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235D8" w:rsidRPr="00520245" w14:paraId="1F864BE5" w14:textId="77777777">
        <w:trPr>
          <w:trHeight w:hRule="exact" w:val="1417"/>
          <w:jc w:val="center"/>
        </w:trPr>
        <w:tc>
          <w:tcPr>
            <w:tcW w:w="6804" w:type="dxa"/>
            <w:tcBorders>
              <w:top w:val="nil"/>
              <w:left w:val="nil"/>
              <w:bottom w:val="nil"/>
              <w:right w:val="nil"/>
            </w:tcBorders>
            <w:vAlign w:val="center"/>
          </w:tcPr>
          <w:p w14:paraId="34C1A865" w14:textId="77777777" w:rsidR="005235D8" w:rsidRPr="00520245" w:rsidRDefault="00862B25">
            <w:pPr>
              <w:pStyle w:val="EPName"/>
            </w:pPr>
            <w:r w:rsidRPr="00520245">
              <w:t>Europa-Parlamentet</w:t>
            </w:r>
          </w:p>
          <w:p w14:paraId="0465E8F6" w14:textId="77777777" w:rsidR="005235D8" w:rsidRPr="00520245" w:rsidRDefault="00862B25">
            <w:pPr>
              <w:pStyle w:val="EPTerm"/>
            </w:pPr>
            <w:r w:rsidRPr="00520245">
              <w:t>2024-2029</w:t>
            </w:r>
          </w:p>
        </w:tc>
        <w:tc>
          <w:tcPr>
            <w:tcW w:w="2268" w:type="dxa"/>
            <w:tcBorders>
              <w:top w:val="nil"/>
              <w:left w:val="nil"/>
              <w:bottom w:val="nil"/>
              <w:right w:val="nil"/>
            </w:tcBorders>
          </w:tcPr>
          <w:p w14:paraId="54A6D6AB" w14:textId="77777777" w:rsidR="005235D8" w:rsidRPr="00520245" w:rsidRDefault="00056C6B">
            <w:pPr>
              <w:pStyle w:val="EPLogo"/>
            </w:pPr>
            <w:r w:rsidRPr="00520245">
              <w:pict w14:anchorId="4AC64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E1A47A3" w14:textId="77777777" w:rsidR="005235D8" w:rsidRPr="00520245" w:rsidRDefault="00862B25">
      <w:pPr>
        <w:pStyle w:val="LineTop"/>
      </w:pPr>
      <w:r w:rsidRPr="00520245">
        <w:t xml:space="preserve"> </w:t>
      </w:r>
    </w:p>
    <w:p w14:paraId="513B21F0" w14:textId="77777777" w:rsidR="005235D8" w:rsidRPr="00520245" w:rsidRDefault="00862B25">
      <w:pPr>
        <w:pStyle w:val="EPBody"/>
      </w:pPr>
      <w:r w:rsidRPr="00520245">
        <w:rPr>
          <w:rStyle w:val="HideTWBExt"/>
          <w:rFonts w:eastAsia="Times New Roman"/>
          <w:i w:val="0"/>
        </w:rPr>
        <w:t>&lt;Commission&gt;</w:t>
      </w:r>
      <w:r w:rsidRPr="00520245">
        <w:rPr>
          <w:rStyle w:val="HideTWBInt"/>
          <w:i w:val="0"/>
        </w:rPr>
        <w:t>{ECON}</w:t>
      </w:r>
      <w:r w:rsidRPr="00520245">
        <w:t>Økonomi- og Valutaudvalget</w:t>
      </w:r>
      <w:r w:rsidRPr="00520245">
        <w:rPr>
          <w:rStyle w:val="HideTWBExt"/>
          <w:rFonts w:eastAsia="Times New Roman"/>
          <w:i w:val="0"/>
        </w:rPr>
        <w:t>&lt;/Commission&gt;</w:t>
      </w:r>
    </w:p>
    <w:p w14:paraId="6491D96A" w14:textId="77777777" w:rsidR="005235D8" w:rsidRPr="00520245" w:rsidRDefault="00862B25">
      <w:pPr>
        <w:pStyle w:val="LineBottom"/>
      </w:pPr>
      <w:r w:rsidRPr="00520245">
        <w:t xml:space="preserve"> </w:t>
      </w:r>
    </w:p>
    <w:p w14:paraId="4A4EA08F" w14:textId="77777777" w:rsidR="005235D8" w:rsidRPr="00520245" w:rsidRDefault="00862B25">
      <w:pPr>
        <w:pStyle w:val="CoverReference"/>
      </w:pPr>
      <w:r w:rsidRPr="00520245">
        <w:rPr>
          <w:rStyle w:val="HideTWBExt"/>
          <w:rFonts w:eastAsia="Times New Roman"/>
          <w:b w:val="0"/>
        </w:rPr>
        <w:t>&lt;RefProc&gt;</w:t>
      </w:r>
      <w:r w:rsidRPr="00520245">
        <w:t>2025/2210</w:t>
      </w:r>
      <w:r w:rsidRPr="00520245">
        <w:rPr>
          <w:rStyle w:val="HideTWBExt"/>
          <w:rFonts w:eastAsia="Times New Roman"/>
          <w:b w:val="0"/>
        </w:rPr>
        <w:t>&lt;/RefProc&gt;&lt;RefTypeProc&gt;</w:t>
      </w:r>
      <w:r w:rsidRPr="00520245">
        <w:t>(INI)</w:t>
      </w:r>
      <w:r w:rsidRPr="00520245">
        <w:rPr>
          <w:rStyle w:val="HideTWBExt"/>
          <w:rFonts w:eastAsia="Times New Roman"/>
          <w:b w:val="0"/>
        </w:rPr>
        <w:t>&lt;/RefTypeProc&gt;</w:t>
      </w:r>
    </w:p>
    <w:p w14:paraId="45725AC0" w14:textId="77777777" w:rsidR="005235D8" w:rsidRPr="00520245" w:rsidRDefault="00862B25">
      <w:pPr>
        <w:pStyle w:val="CoverDate"/>
      </w:pPr>
      <w:r w:rsidRPr="00520245">
        <w:rPr>
          <w:rStyle w:val="HideTWBExt"/>
        </w:rPr>
        <w:t>&lt;Date&gt;</w:t>
      </w:r>
      <w:r w:rsidRPr="00520245">
        <w:rPr>
          <w:rStyle w:val="HideTWBInt"/>
        </w:rPr>
        <w:t>{10/06/2026}</w:t>
      </w:r>
      <w:r w:rsidRPr="00520245">
        <w:t>10.6.2026</w:t>
      </w:r>
      <w:r w:rsidRPr="00520245">
        <w:rPr>
          <w:rStyle w:val="HideTWBExt"/>
        </w:rPr>
        <w:t>&lt;/Date&gt;</w:t>
      </w:r>
    </w:p>
    <w:p w14:paraId="4F10588F" w14:textId="77777777" w:rsidR="005235D8" w:rsidRPr="00520245" w:rsidRDefault="00862B25">
      <w:pPr>
        <w:pStyle w:val="CoverDocType"/>
      </w:pPr>
      <w:r w:rsidRPr="00520245">
        <w:rPr>
          <w:rStyle w:val="HideTWBExt"/>
          <w:b w:val="0"/>
        </w:rPr>
        <w:t>&lt;TypeAM&gt;</w:t>
      </w:r>
      <w:r w:rsidRPr="00520245">
        <w:t>ÆNDRINGSFORSLAG</w:t>
      </w:r>
      <w:r w:rsidRPr="00520245">
        <w:rPr>
          <w:rStyle w:val="HideTWBExt"/>
          <w:b w:val="0"/>
        </w:rPr>
        <w:t>&lt;/TypeAM&gt;</w:t>
      </w:r>
    </w:p>
    <w:p w14:paraId="41223380" w14:textId="77777777" w:rsidR="005235D8" w:rsidRPr="00520245" w:rsidRDefault="00862B25">
      <w:pPr>
        <w:pStyle w:val="CoverDocType24a"/>
      </w:pPr>
      <w:r w:rsidRPr="00520245">
        <w:rPr>
          <w:rStyle w:val="HideTWBExt"/>
          <w:rFonts w:eastAsia="Times New Roman"/>
          <w:b w:val="0"/>
        </w:rPr>
        <w:t>&lt;RangeAM&gt;</w:t>
      </w:r>
      <w:r w:rsidRPr="00520245">
        <w:t>1 - 171</w:t>
      </w:r>
      <w:r w:rsidRPr="00520245">
        <w:rPr>
          <w:rStyle w:val="HideTWBExt"/>
          <w:rFonts w:eastAsia="Times New Roman"/>
          <w:b w:val="0"/>
        </w:rPr>
        <w:t>&lt;/RangeAM&gt;</w:t>
      </w:r>
    </w:p>
    <w:p w14:paraId="581E8F43" w14:textId="77777777" w:rsidR="005235D8" w:rsidRPr="00520245" w:rsidRDefault="00862B25">
      <w:pPr>
        <w:pStyle w:val="CoverBold"/>
      </w:pPr>
      <w:r w:rsidRPr="00520245">
        <w:rPr>
          <w:rStyle w:val="HideTWBExt"/>
          <w:b w:val="0"/>
        </w:rPr>
        <w:t>&lt;TitreType&gt;</w:t>
      </w:r>
      <w:r w:rsidRPr="00520245">
        <w:t>Udkast til betænkning</w:t>
      </w:r>
      <w:r w:rsidRPr="00520245">
        <w:rPr>
          <w:rStyle w:val="HideTWBExt"/>
          <w:b w:val="0"/>
        </w:rPr>
        <w:t>&lt;/TitreType&gt;</w:t>
      </w:r>
    </w:p>
    <w:p w14:paraId="276AEE69" w14:textId="77777777" w:rsidR="005235D8" w:rsidRPr="00520245" w:rsidRDefault="00862B25">
      <w:pPr>
        <w:pStyle w:val="CoverBold"/>
      </w:pPr>
      <w:r w:rsidRPr="00520245">
        <w:rPr>
          <w:rStyle w:val="HideTWBExt"/>
          <w:b w:val="0"/>
        </w:rPr>
        <w:t>&lt;Rapporteur&gt;</w:t>
      </w:r>
      <w:r w:rsidRPr="00520245">
        <w:t>Kinga Kollár</w:t>
      </w:r>
      <w:r w:rsidRPr="00520245">
        <w:rPr>
          <w:rStyle w:val="HideTWBExt"/>
          <w:b w:val="0"/>
        </w:rPr>
        <w:t>&lt;/Rapporteur&gt;</w:t>
      </w:r>
    </w:p>
    <w:p w14:paraId="4C48E94B" w14:textId="77777777" w:rsidR="005235D8" w:rsidRPr="00520245" w:rsidRDefault="00862B25">
      <w:pPr>
        <w:pStyle w:val="CoverNormal24a"/>
      </w:pPr>
      <w:r w:rsidRPr="00520245">
        <w:rPr>
          <w:rStyle w:val="HideTWBExt"/>
        </w:rPr>
        <w:t>&lt;DocRefPE&gt;</w:t>
      </w:r>
      <w:r w:rsidRPr="00520245">
        <w:t>(PE781.467v01-</w:t>
      </w:r>
      <w:proofErr w:type="gramStart"/>
      <w:r w:rsidRPr="00520245">
        <w:t>00)</w:t>
      </w:r>
      <w:r w:rsidRPr="00520245">
        <w:rPr>
          <w:rStyle w:val="HideTWBExt"/>
        </w:rPr>
        <w:t>&lt;</w:t>
      </w:r>
      <w:proofErr w:type="gramEnd"/>
      <w:r w:rsidRPr="00520245">
        <w:rPr>
          <w:rStyle w:val="HideTWBExt"/>
        </w:rPr>
        <w:t>/DocRefPE&gt;</w:t>
      </w:r>
    </w:p>
    <w:p w14:paraId="242AB019" w14:textId="4F79F714" w:rsidR="005235D8" w:rsidRPr="00520245" w:rsidRDefault="00862B25">
      <w:pPr>
        <w:pStyle w:val="CoverNormal"/>
      </w:pPr>
      <w:r w:rsidRPr="00520245">
        <w:rPr>
          <w:rStyle w:val="HideTWBExt"/>
        </w:rPr>
        <w:t>&lt;Titre&gt;</w:t>
      </w:r>
      <w:r w:rsidRPr="00520245">
        <w:t>EU's tilgang til selskabsskattepolitik i et foranderligt internationalt miljø</w:t>
      </w:r>
      <w:r w:rsidRPr="00520245">
        <w:rPr>
          <w:rStyle w:val="HideTWBExt"/>
        </w:rPr>
        <w:t>&lt;/Titre&gt;</w:t>
      </w:r>
    </w:p>
    <w:p w14:paraId="14B27E5C" w14:textId="77777777" w:rsidR="005235D8" w:rsidRPr="00520245" w:rsidRDefault="00862B25">
      <w:pPr>
        <w:pStyle w:val="CoverNormal24a"/>
      </w:pPr>
      <w:r w:rsidRPr="00520245">
        <w:rPr>
          <w:rStyle w:val="HideTWBExt"/>
        </w:rPr>
        <w:t>&lt;DocRef&gt;</w:t>
      </w:r>
      <w:r w:rsidRPr="00520245">
        <w:t>(2025/2210(INI</w:t>
      </w:r>
      <w:proofErr w:type="gramStart"/>
      <w:r w:rsidRPr="00520245">
        <w:t>))</w:t>
      </w:r>
      <w:r w:rsidRPr="00520245">
        <w:rPr>
          <w:rStyle w:val="HideTWBExt"/>
        </w:rPr>
        <w:t>&lt;</w:t>
      </w:r>
      <w:proofErr w:type="gramEnd"/>
      <w:r w:rsidRPr="00520245">
        <w:rPr>
          <w:rStyle w:val="HideTWBExt"/>
        </w:rPr>
        <w:t>/DocRef&gt;</w:t>
      </w:r>
    </w:p>
    <w:p w14:paraId="1EA649A5" w14:textId="77777777" w:rsidR="005235D8" w:rsidRPr="00520245" w:rsidRDefault="00862B25">
      <w:r w:rsidRPr="00520245">
        <w:br w:type="page"/>
      </w:r>
      <w:r w:rsidRPr="00520245">
        <w:lastRenderedPageBreak/>
        <w:t>AM_Com_NonLegReport</w:t>
      </w:r>
    </w:p>
    <w:p w14:paraId="552451D1" w14:textId="33FC800A" w:rsidR="00566B64" w:rsidRPr="00520245" w:rsidRDefault="00862B25" w:rsidP="00566B64">
      <w:pPr>
        <w:pStyle w:val="AmNumberTabs"/>
      </w:pPr>
      <w:r w:rsidRPr="00520245">
        <w:br w:type="page"/>
      </w:r>
      <w:r w:rsidR="00566B64" w:rsidRPr="00520245">
        <w:rPr>
          <w:rStyle w:val="HideTWBExt"/>
          <w:b w:val="0"/>
        </w:rPr>
        <w:t>&lt;RepeatBlock-Amend&gt;&lt;Amend&gt;</w:t>
      </w:r>
      <w:r w:rsidR="00566B64" w:rsidRPr="00520245">
        <w:t>Ændringsforslag</w:t>
      </w:r>
      <w:r w:rsidR="00566B64" w:rsidRPr="00520245">
        <w:tab/>
      </w:r>
      <w:r w:rsidR="00566B64" w:rsidRPr="00520245">
        <w:tab/>
      </w:r>
      <w:r w:rsidR="00566B64" w:rsidRPr="00520245">
        <w:rPr>
          <w:rStyle w:val="HideTWBExt"/>
          <w:b w:val="0"/>
        </w:rPr>
        <w:t>&lt;NumAm&gt;</w:t>
      </w:r>
      <w:r w:rsidR="00566B64" w:rsidRPr="00520245">
        <w:t>1</w:t>
      </w:r>
      <w:r w:rsidR="00566B64" w:rsidRPr="00520245">
        <w:rPr>
          <w:rStyle w:val="HideTWBExt"/>
          <w:b w:val="0"/>
        </w:rPr>
        <w:t>&lt;/NumAm&gt;</w:t>
      </w:r>
    </w:p>
    <w:p w14:paraId="6D639072" w14:textId="77777777" w:rsidR="00566B64" w:rsidRPr="00520245" w:rsidRDefault="00566B64" w:rsidP="00566B64">
      <w:pPr>
        <w:pStyle w:val="NormalBold"/>
      </w:pPr>
      <w:r w:rsidRPr="00520245">
        <w:rPr>
          <w:rStyle w:val="HideTWBExt"/>
          <w:b w:val="0"/>
        </w:rPr>
        <w:t>&lt;RepeatBlock-By&gt;&lt;Members&gt;</w:t>
      </w:r>
      <w:r w:rsidRPr="00520245">
        <w:t>Dirk Gotink</w:t>
      </w:r>
      <w:r w:rsidRPr="00520245">
        <w:rPr>
          <w:rStyle w:val="HideTWBExt"/>
          <w:b w:val="0"/>
        </w:rPr>
        <w:t>&lt;/Members&gt;</w:t>
      </w:r>
    </w:p>
    <w:p w14:paraId="1FA9573C" w14:textId="77777777" w:rsidR="00566B64" w:rsidRPr="00520245" w:rsidRDefault="00566B64" w:rsidP="00566B64">
      <w:pPr>
        <w:pStyle w:val="NormalBold"/>
      </w:pPr>
      <w:r w:rsidRPr="00520245">
        <w:rPr>
          <w:rStyle w:val="HideTWBExt"/>
          <w:b w:val="0"/>
        </w:rPr>
        <w:t>&lt;/RepeatBlock-By&gt;</w:t>
      </w:r>
    </w:p>
    <w:p w14:paraId="3E8448FA"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3F070CA" w14:textId="77777777" w:rsidR="00566B64" w:rsidRPr="00520245" w:rsidRDefault="00566B64" w:rsidP="00566B64">
      <w:pPr>
        <w:pStyle w:val="NormalBold"/>
      </w:pPr>
      <w:r w:rsidRPr="00520245">
        <w:rPr>
          <w:rStyle w:val="HideTWBExt"/>
          <w:b w:val="0"/>
        </w:rPr>
        <w:t>&lt;Article&gt;</w:t>
      </w:r>
      <w:r w:rsidRPr="00520245">
        <w:t>Henvisning 31 a (ny)</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EEDA01E" w14:textId="77777777" w:rsidTr="008E2965">
        <w:trPr>
          <w:trHeight w:hRule="exact" w:val="240"/>
          <w:jc w:val="center"/>
        </w:trPr>
        <w:tc>
          <w:tcPr>
            <w:tcW w:w="9752" w:type="dxa"/>
            <w:gridSpan w:val="2"/>
            <w:tcBorders>
              <w:top w:val="nil"/>
              <w:left w:val="nil"/>
              <w:bottom w:val="nil"/>
              <w:right w:val="nil"/>
            </w:tcBorders>
          </w:tcPr>
          <w:p w14:paraId="6A23EAA5" w14:textId="77777777" w:rsidR="00566B64" w:rsidRPr="00520245" w:rsidRDefault="00566B64" w:rsidP="008E2965"/>
        </w:tc>
      </w:tr>
      <w:tr w:rsidR="00566B64" w:rsidRPr="00520245" w14:paraId="08D0A491" w14:textId="77777777" w:rsidTr="008E2965">
        <w:trPr>
          <w:trHeight w:val="240"/>
          <w:jc w:val="center"/>
        </w:trPr>
        <w:tc>
          <w:tcPr>
            <w:tcW w:w="4876" w:type="dxa"/>
            <w:tcBorders>
              <w:top w:val="nil"/>
              <w:left w:val="nil"/>
              <w:bottom w:val="nil"/>
              <w:right w:val="nil"/>
            </w:tcBorders>
          </w:tcPr>
          <w:p w14:paraId="7D24997A"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020E3D2" w14:textId="77777777" w:rsidR="00566B64" w:rsidRPr="00520245" w:rsidRDefault="00566B64" w:rsidP="008E2965">
            <w:pPr>
              <w:pStyle w:val="AmColumnHeading"/>
            </w:pPr>
            <w:r w:rsidRPr="00520245">
              <w:t>Ændringsforslag</w:t>
            </w:r>
          </w:p>
        </w:tc>
      </w:tr>
      <w:tr w:rsidR="00566B64" w:rsidRPr="00520245" w14:paraId="2A449974" w14:textId="77777777" w:rsidTr="008E2965">
        <w:trPr>
          <w:jc w:val="center"/>
        </w:trPr>
        <w:tc>
          <w:tcPr>
            <w:tcW w:w="4876" w:type="dxa"/>
            <w:tcBorders>
              <w:top w:val="nil"/>
              <w:left w:val="nil"/>
              <w:bottom w:val="nil"/>
              <w:right w:val="nil"/>
            </w:tcBorders>
          </w:tcPr>
          <w:p w14:paraId="474607C6" w14:textId="77777777" w:rsidR="00566B64" w:rsidRPr="00520245" w:rsidRDefault="00566B64" w:rsidP="008E2965">
            <w:pPr>
              <w:pStyle w:val="Normal6a"/>
            </w:pPr>
          </w:p>
        </w:tc>
        <w:tc>
          <w:tcPr>
            <w:tcW w:w="4876" w:type="dxa"/>
            <w:tcBorders>
              <w:top w:val="nil"/>
              <w:left w:val="nil"/>
              <w:bottom w:val="nil"/>
              <w:right w:val="nil"/>
            </w:tcBorders>
          </w:tcPr>
          <w:p w14:paraId="64A50884" w14:textId="77777777" w:rsidR="00566B64" w:rsidRPr="00520245" w:rsidRDefault="00566B64" w:rsidP="008E2965">
            <w:pPr>
              <w:pStyle w:val="Normal6a"/>
            </w:pPr>
            <w:r w:rsidRPr="00520245">
              <w:rPr>
                <w:b/>
                <w:i/>
              </w:rPr>
              <w:t>–</w:t>
            </w:r>
            <w:r w:rsidRPr="00520245">
              <w:tab/>
            </w:r>
            <w:r w:rsidRPr="00520245">
              <w:rPr>
                <w:b/>
                <w:i/>
              </w:rPr>
              <w:t>der henviser til Kommissionens europæiske plan for økonomisk overkommelige boliger, som understreger behovet for at forenkle EU-lovgivningen for at øge udbuddet af socialt boligbyggeri,</w:t>
            </w:r>
          </w:p>
        </w:tc>
      </w:tr>
    </w:tbl>
    <w:p w14:paraId="24BFC76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C510F68" w14:textId="77777777" w:rsidR="00566B64" w:rsidRPr="00520245" w:rsidRDefault="00566B64" w:rsidP="00566B64">
      <w:r w:rsidRPr="00520245">
        <w:rPr>
          <w:rStyle w:val="HideTWBExt"/>
        </w:rPr>
        <w:t>&lt;/Amend&gt;</w:t>
      </w:r>
    </w:p>
    <w:p w14:paraId="445FE3F9"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2</w:t>
      </w:r>
      <w:r w:rsidRPr="00520245">
        <w:rPr>
          <w:rStyle w:val="HideTWBExt"/>
          <w:b w:val="0"/>
        </w:rPr>
        <w:t>&lt;/NumAm&gt;</w:t>
      </w:r>
    </w:p>
    <w:p w14:paraId="2DB9A126" w14:textId="77777777" w:rsidR="00566B64" w:rsidRPr="00520245" w:rsidRDefault="00566B64" w:rsidP="00566B64">
      <w:pPr>
        <w:pStyle w:val="NormalBold"/>
      </w:pPr>
      <w:r w:rsidRPr="00520245">
        <w:rPr>
          <w:rStyle w:val="HideTWBExt"/>
          <w:b w:val="0"/>
        </w:rPr>
        <w:t>&lt;RepeatBlock-By&gt;&lt;Members&gt;</w:t>
      </w:r>
      <w:r w:rsidRPr="00520245">
        <w:t>Dirk Gotink</w:t>
      </w:r>
      <w:r w:rsidRPr="00520245">
        <w:rPr>
          <w:rStyle w:val="HideTWBExt"/>
          <w:b w:val="0"/>
        </w:rPr>
        <w:t>&lt;/Members&gt;</w:t>
      </w:r>
    </w:p>
    <w:p w14:paraId="4567F28A" w14:textId="77777777" w:rsidR="00566B64" w:rsidRPr="00520245" w:rsidRDefault="00566B64" w:rsidP="00566B64">
      <w:pPr>
        <w:pStyle w:val="NormalBold"/>
      </w:pPr>
      <w:r w:rsidRPr="00520245">
        <w:rPr>
          <w:rStyle w:val="HideTWBExt"/>
          <w:b w:val="0"/>
        </w:rPr>
        <w:t>&lt;/RepeatBlock-By&gt;</w:t>
      </w:r>
    </w:p>
    <w:p w14:paraId="3FD079C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BDC21AE" w14:textId="77777777" w:rsidR="00566B64" w:rsidRPr="00520245" w:rsidRDefault="00566B64" w:rsidP="00566B64">
      <w:pPr>
        <w:pStyle w:val="NormalBold"/>
      </w:pPr>
      <w:r w:rsidRPr="00520245">
        <w:rPr>
          <w:rStyle w:val="HideTWBExt"/>
          <w:b w:val="0"/>
        </w:rPr>
        <w:t>&lt;Article&gt;</w:t>
      </w:r>
      <w:r w:rsidRPr="00520245">
        <w:t>Henvisning 31 b (ny)</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185928D" w14:textId="77777777" w:rsidTr="008E2965">
        <w:trPr>
          <w:trHeight w:hRule="exact" w:val="240"/>
          <w:jc w:val="center"/>
        </w:trPr>
        <w:tc>
          <w:tcPr>
            <w:tcW w:w="9752" w:type="dxa"/>
            <w:gridSpan w:val="2"/>
            <w:tcBorders>
              <w:top w:val="nil"/>
              <w:left w:val="nil"/>
              <w:bottom w:val="nil"/>
              <w:right w:val="nil"/>
            </w:tcBorders>
          </w:tcPr>
          <w:p w14:paraId="0704E303" w14:textId="77777777" w:rsidR="00566B64" w:rsidRPr="00520245" w:rsidRDefault="00566B64" w:rsidP="008E2965"/>
        </w:tc>
      </w:tr>
      <w:tr w:rsidR="00566B64" w:rsidRPr="00520245" w14:paraId="669389A0" w14:textId="77777777" w:rsidTr="008E2965">
        <w:trPr>
          <w:trHeight w:val="240"/>
          <w:jc w:val="center"/>
        </w:trPr>
        <w:tc>
          <w:tcPr>
            <w:tcW w:w="4876" w:type="dxa"/>
            <w:tcBorders>
              <w:top w:val="nil"/>
              <w:left w:val="nil"/>
              <w:bottom w:val="nil"/>
              <w:right w:val="nil"/>
            </w:tcBorders>
          </w:tcPr>
          <w:p w14:paraId="5C54085B"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ED182CC" w14:textId="77777777" w:rsidR="00566B64" w:rsidRPr="00520245" w:rsidRDefault="00566B64" w:rsidP="008E2965">
            <w:pPr>
              <w:pStyle w:val="AmColumnHeading"/>
            </w:pPr>
            <w:r w:rsidRPr="00520245">
              <w:t>Ændringsforslag</w:t>
            </w:r>
          </w:p>
        </w:tc>
      </w:tr>
      <w:tr w:rsidR="00566B64" w:rsidRPr="00520245" w14:paraId="7D4FE4B2" w14:textId="77777777" w:rsidTr="008E2965">
        <w:trPr>
          <w:jc w:val="center"/>
        </w:trPr>
        <w:tc>
          <w:tcPr>
            <w:tcW w:w="4876" w:type="dxa"/>
            <w:tcBorders>
              <w:top w:val="nil"/>
              <w:left w:val="nil"/>
              <w:bottom w:val="nil"/>
              <w:right w:val="nil"/>
            </w:tcBorders>
          </w:tcPr>
          <w:p w14:paraId="45139DD6" w14:textId="77777777" w:rsidR="00566B64" w:rsidRPr="00520245" w:rsidRDefault="00566B64" w:rsidP="008E2965">
            <w:pPr>
              <w:pStyle w:val="Normal6a"/>
            </w:pPr>
          </w:p>
        </w:tc>
        <w:tc>
          <w:tcPr>
            <w:tcW w:w="4876" w:type="dxa"/>
            <w:tcBorders>
              <w:top w:val="nil"/>
              <w:left w:val="nil"/>
              <w:bottom w:val="nil"/>
              <w:right w:val="nil"/>
            </w:tcBorders>
          </w:tcPr>
          <w:p w14:paraId="1C9AE500" w14:textId="77777777" w:rsidR="00566B64" w:rsidRPr="00520245" w:rsidRDefault="00566B64" w:rsidP="008E2965">
            <w:pPr>
              <w:pStyle w:val="Normal6a"/>
            </w:pPr>
            <w:r w:rsidRPr="00520245">
              <w:rPr>
                <w:b/>
                <w:i/>
              </w:rPr>
              <w:t>–</w:t>
            </w:r>
            <w:r w:rsidRPr="00520245">
              <w:tab/>
            </w:r>
            <w:r w:rsidRPr="00520245">
              <w:rPr>
                <w:b/>
                <w:i/>
              </w:rPr>
              <w:t>der henviser til sin beslutning om boligkrisen i Den Europæiske Union med det formål at fremsætte forslag om løsninger til anstændige, bæredygtige og økonomisk overkommelige boliger,</w:t>
            </w:r>
          </w:p>
        </w:tc>
      </w:tr>
    </w:tbl>
    <w:p w14:paraId="7D058D9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9164069" w14:textId="77777777" w:rsidR="00566B64" w:rsidRPr="00520245" w:rsidRDefault="00566B64" w:rsidP="00566B64">
      <w:r w:rsidRPr="00520245">
        <w:rPr>
          <w:rStyle w:val="HideTWBExt"/>
        </w:rPr>
        <w:t>&lt;/Amend&gt;</w:t>
      </w:r>
    </w:p>
    <w:p w14:paraId="6F3760B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3</w:t>
      </w:r>
      <w:r w:rsidRPr="00520245">
        <w:rPr>
          <w:rStyle w:val="HideTWBExt"/>
          <w:b w:val="0"/>
        </w:rPr>
        <w:t>&lt;/NumAm&gt;</w:t>
      </w:r>
    </w:p>
    <w:p w14:paraId="3A8719FD"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6BFCC4F7" w14:textId="77777777" w:rsidR="00566B64" w:rsidRPr="00520245" w:rsidRDefault="00566B64" w:rsidP="00566B64">
      <w:pPr>
        <w:pStyle w:val="NormalBold"/>
      </w:pPr>
      <w:r w:rsidRPr="00520245">
        <w:rPr>
          <w:rStyle w:val="HideTWBExt"/>
          <w:b w:val="0"/>
        </w:rPr>
        <w:t>&lt;/RepeatBlock-By&gt;</w:t>
      </w:r>
    </w:p>
    <w:p w14:paraId="5B1D3190"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A0348A4" w14:textId="77777777" w:rsidR="00566B64" w:rsidRPr="00520245" w:rsidRDefault="00566B64" w:rsidP="00566B64">
      <w:pPr>
        <w:pStyle w:val="NormalBold"/>
      </w:pPr>
      <w:r w:rsidRPr="00520245">
        <w:rPr>
          <w:rStyle w:val="HideTWBExt"/>
          <w:b w:val="0"/>
        </w:rPr>
        <w:t>&lt;Article&gt;</w:t>
      </w:r>
      <w:r w:rsidRPr="00520245">
        <w:t>Betragtning A</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3A53DD1" w14:textId="77777777" w:rsidTr="008E2965">
        <w:trPr>
          <w:trHeight w:hRule="exact" w:val="240"/>
          <w:jc w:val="center"/>
        </w:trPr>
        <w:tc>
          <w:tcPr>
            <w:tcW w:w="9752" w:type="dxa"/>
            <w:gridSpan w:val="2"/>
            <w:tcBorders>
              <w:top w:val="nil"/>
              <w:left w:val="nil"/>
              <w:bottom w:val="nil"/>
              <w:right w:val="nil"/>
            </w:tcBorders>
          </w:tcPr>
          <w:p w14:paraId="3B068190" w14:textId="77777777" w:rsidR="00566B64" w:rsidRPr="00520245" w:rsidRDefault="00566B64" w:rsidP="008E2965"/>
        </w:tc>
      </w:tr>
      <w:tr w:rsidR="00566B64" w:rsidRPr="00520245" w14:paraId="05336759" w14:textId="77777777" w:rsidTr="008E2965">
        <w:trPr>
          <w:trHeight w:val="240"/>
          <w:jc w:val="center"/>
        </w:trPr>
        <w:tc>
          <w:tcPr>
            <w:tcW w:w="4876" w:type="dxa"/>
            <w:tcBorders>
              <w:top w:val="nil"/>
              <w:left w:val="nil"/>
              <w:bottom w:val="nil"/>
              <w:right w:val="nil"/>
            </w:tcBorders>
          </w:tcPr>
          <w:p w14:paraId="75413FDB"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33BB8F4" w14:textId="77777777" w:rsidR="00566B64" w:rsidRPr="00520245" w:rsidRDefault="00566B64" w:rsidP="008E2965">
            <w:pPr>
              <w:pStyle w:val="AmColumnHeading"/>
            </w:pPr>
            <w:r w:rsidRPr="00520245">
              <w:t>Ændringsforslag</w:t>
            </w:r>
          </w:p>
        </w:tc>
      </w:tr>
      <w:tr w:rsidR="00566B64" w:rsidRPr="00520245" w14:paraId="6228C3C3" w14:textId="77777777" w:rsidTr="008E2965">
        <w:trPr>
          <w:jc w:val="center"/>
        </w:trPr>
        <w:tc>
          <w:tcPr>
            <w:tcW w:w="4876" w:type="dxa"/>
            <w:tcBorders>
              <w:top w:val="nil"/>
              <w:left w:val="nil"/>
              <w:bottom w:val="nil"/>
              <w:right w:val="nil"/>
            </w:tcBorders>
          </w:tcPr>
          <w:p w14:paraId="20107ABB" w14:textId="77777777" w:rsidR="00566B64" w:rsidRPr="00520245" w:rsidRDefault="00566B64" w:rsidP="008E2965">
            <w:pPr>
              <w:pStyle w:val="Normal6a"/>
            </w:pPr>
            <w:r w:rsidRPr="00520245">
              <w:t>A.</w:t>
            </w:r>
            <w:r w:rsidRPr="00520245">
              <w:tab/>
              <w:t xml:space="preserve">der henviser til, at beskatning er en afgørende faktor </w:t>
            </w:r>
            <w:r w:rsidRPr="00520245">
              <w:rPr>
                <w:b/>
                <w:i/>
              </w:rPr>
              <w:t>for EU-baserede virksomheders</w:t>
            </w:r>
            <w:r w:rsidRPr="00520245">
              <w:t xml:space="preserve"> globale </w:t>
            </w:r>
            <w:r w:rsidRPr="00520245">
              <w:rPr>
                <w:b/>
                <w:i/>
              </w:rPr>
              <w:t>konkurrenceevne</w:t>
            </w:r>
            <w:r w:rsidRPr="00520245">
              <w:t xml:space="preserve">; der henviser til, at en retfærdig, effektiv og enkel selskabsbeskatning spiller en central rolle med hensyn til at </w:t>
            </w:r>
            <w:r w:rsidRPr="00520245">
              <w:rPr>
                <w:b/>
                <w:i/>
              </w:rPr>
              <w:t>sikre langsigtet økonomisk vækst</w:t>
            </w:r>
            <w:r w:rsidRPr="00520245">
              <w:t xml:space="preserve"> og give medlemsstaterne tilstrækkelige ressourcer til at </w:t>
            </w:r>
            <w:r w:rsidRPr="00520245">
              <w:rPr>
                <w:b/>
                <w:i/>
              </w:rPr>
              <w:t>opfylde deres indtægtsbehov</w:t>
            </w:r>
            <w:r w:rsidRPr="00520245">
              <w:t>;</w:t>
            </w:r>
          </w:p>
        </w:tc>
        <w:tc>
          <w:tcPr>
            <w:tcW w:w="4876" w:type="dxa"/>
            <w:tcBorders>
              <w:top w:val="nil"/>
              <w:left w:val="nil"/>
              <w:bottom w:val="nil"/>
              <w:right w:val="nil"/>
            </w:tcBorders>
          </w:tcPr>
          <w:p w14:paraId="334110A8" w14:textId="77777777" w:rsidR="00566B64" w:rsidRPr="00520245" w:rsidRDefault="00566B64" w:rsidP="008E2965">
            <w:pPr>
              <w:pStyle w:val="Normal6a"/>
            </w:pPr>
            <w:r w:rsidRPr="00520245">
              <w:t>A.</w:t>
            </w:r>
            <w:r w:rsidRPr="00520245">
              <w:tab/>
              <w:t xml:space="preserve">der henviser til, at beskatning er en afgørende faktor </w:t>
            </w:r>
            <w:r w:rsidRPr="00520245">
              <w:rPr>
                <w:b/>
                <w:i/>
              </w:rPr>
              <w:t>med hensyn til at sikre retfærdighed og lige vilkår for virksomheder, der konkurrerer i den</w:t>
            </w:r>
            <w:r w:rsidRPr="00520245">
              <w:t xml:space="preserve"> globale </w:t>
            </w:r>
            <w:r w:rsidRPr="00520245">
              <w:rPr>
                <w:b/>
                <w:i/>
              </w:rPr>
              <w:t>økonomi</w:t>
            </w:r>
            <w:r w:rsidRPr="00520245">
              <w:t xml:space="preserve">; der henviser til, at en retfærdig, effektiv og enkel selskabsbeskatning spiller en central rolle med hensyn til at </w:t>
            </w:r>
            <w:r w:rsidRPr="00520245">
              <w:rPr>
                <w:b/>
                <w:i/>
              </w:rPr>
              <w:t>skabe lige vilkår på EU's indre marked, herunder for små og mellemstore virksomheder,</w:t>
            </w:r>
            <w:r w:rsidRPr="00520245">
              <w:t xml:space="preserve"> sikre </w:t>
            </w:r>
            <w:r w:rsidRPr="00520245">
              <w:rPr>
                <w:b/>
                <w:i/>
              </w:rPr>
              <w:t>social samhørighed</w:t>
            </w:r>
            <w:r w:rsidRPr="00520245">
              <w:t xml:space="preserve"> og give medlemsstaterne tilstrækkelige </w:t>
            </w:r>
            <w:r w:rsidRPr="00520245">
              <w:rPr>
                <w:b/>
                <w:i/>
              </w:rPr>
              <w:t>og stabile</w:t>
            </w:r>
            <w:r w:rsidRPr="00520245">
              <w:t xml:space="preserve"> ressourcer til at </w:t>
            </w:r>
            <w:r w:rsidRPr="00520245">
              <w:rPr>
                <w:b/>
                <w:i/>
              </w:rPr>
              <w:t>finansiere offentlige goder og nødvendige investeringer</w:t>
            </w:r>
            <w:r w:rsidRPr="00520245">
              <w:t>;</w:t>
            </w:r>
            <w:r w:rsidRPr="00520245">
              <w:rPr>
                <w:b/>
                <w:i/>
              </w:rPr>
              <w:t> der henviser til, at den seneste forskning</w:t>
            </w:r>
            <w:r w:rsidRPr="00520245">
              <w:rPr>
                <w:b/>
                <w:i/>
                <w:vertAlign w:val="superscript"/>
              </w:rPr>
              <w:t>1a</w:t>
            </w:r>
            <w:r w:rsidRPr="00520245">
              <w:rPr>
                <w:b/>
                <w:i/>
              </w:rPr>
              <w:t xml:space="preserve"> viser, at en retfærdig og effektiv selskabsbeskatning kan støtte beskæftigelse af høj kvalitet og mindske ulighed;</w:t>
            </w:r>
          </w:p>
        </w:tc>
      </w:tr>
      <w:tr w:rsidR="00566B64" w:rsidRPr="00520245" w14:paraId="6DA0C23F" w14:textId="77777777" w:rsidTr="008E2965">
        <w:trPr>
          <w:jc w:val="center"/>
        </w:trPr>
        <w:tc>
          <w:tcPr>
            <w:tcW w:w="4876" w:type="dxa"/>
            <w:tcBorders>
              <w:top w:val="nil"/>
              <w:left w:val="nil"/>
              <w:bottom w:val="nil"/>
              <w:right w:val="nil"/>
            </w:tcBorders>
          </w:tcPr>
          <w:p w14:paraId="50EAFBA9" w14:textId="77777777" w:rsidR="00566B64" w:rsidRPr="00520245" w:rsidRDefault="00566B64" w:rsidP="008E2965"/>
        </w:tc>
        <w:tc>
          <w:tcPr>
            <w:tcW w:w="4876" w:type="dxa"/>
            <w:tcBorders>
              <w:top w:val="nil"/>
              <w:left w:val="nil"/>
              <w:bottom w:val="nil"/>
              <w:right w:val="nil"/>
            </w:tcBorders>
          </w:tcPr>
          <w:p w14:paraId="61C56AD8" w14:textId="77777777" w:rsidR="00566B64" w:rsidRPr="00520245" w:rsidRDefault="00566B64" w:rsidP="008E2965">
            <w:pPr>
              <w:pStyle w:val="Normal6a"/>
            </w:pPr>
            <w:r w:rsidRPr="00520245">
              <w:rPr>
                <w:b/>
                <w:i/>
              </w:rPr>
              <w:t>_________________</w:t>
            </w:r>
          </w:p>
        </w:tc>
      </w:tr>
      <w:tr w:rsidR="00566B64" w:rsidRPr="00520245" w14:paraId="2C94CCA3" w14:textId="77777777" w:rsidTr="008E2965">
        <w:trPr>
          <w:jc w:val="center"/>
        </w:trPr>
        <w:tc>
          <w:tcPr>
            <w:tcW w:w="4876" w:type="dxa"/>
            <w:tcBorders>
              <w:top w:val="nil"/>
              <w:left w:val="nil"/>
              <w:bottom w:val="nil"/>
              <w:right w:val="nil"/>
            </w:tcBorders>
          </w:tcPr>
          <w:p w14:paraId="4B48ECAA" w14:textId="77777777" w:rsidR="00566B64" w:rsidRPr="00520245" w:rsidRDefault="00566B64" w:rsidP="008E2965"/>
        </w:tc>
        <w:tc>
          <w:tcPr>
            <w:tcW w:w="4876" w:type="dxa"/>
            <w:tcBorders>
              <w:top w:val="nil"/>
              <w:left w:val="nil"/>
              <w:bottom w:val="nil"/>
              <w:right w:val="nil"/>
            </w:tcBorders>
          </w:tcPr>
          <w:p w14:paraId="47AC0050" w14:textId="77777777" w:rsidR="00566B64" w:rsidRPr="00520245" w:rsidRDefault="00566B64" w:rsidP="008E2965">
            <w:pPr>
              <w:pStyle w:val="Normal6a"/>
            </w:pPr>
            <w:r w:rsidRPr="00520245">
              <w:rPr>
                <w:b/>
                <w:i/>
                <w:vertAlign w:val="superscript"/>
              </w:rPr>
              <w:t>1a</w:t>
            </w:r>
            <w:r w:rsidRPr="00520245">
              <w:t xml:space="preserve"> </w:t>
            </w:r>
            <w:r w:rsidRPr="00520245">
              <w:rPr>
                <w:b/>
                <w:i/>
              </w:rPr>
              <w:t>https://publicservices.international/resources/publications/corporate-taxation-and-employment-dispelling-the-race-to-the-bottom-myth?lang=en&amp;id=15686&amp;showLogin=true</w:t>
            </w:r>
            <w:r w:rsidRPr="00520245">
              <w:t>.</w:t>
            </w:r>
          </w:p>
        </w:tc>
      </w:tr>
    </w:tbl>
    <w:p w14:paraId="637B5F4E"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F04283A" w14:textId="77777777" w:rsidR="00566B64" w:rsidRPr="00520245" w:rsidRDefault="00566B64" w:rsidP="00566B64">
      <w:r w:rsidRPr="00520245">
        <w:rPr>
          <w:rStyle w:val="HideTWBExt"/>
        </w:rPr>
        <w:t>&lt;/Amend&gt;</w:t>
      </w:r>
    </w:p>
    <w:p w14:paraId="4371B08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4</w:t>
      </w:r>
      <w:r w:rsidRPr="00520245">
        <w:rPr>
          <w:rStyle w:val="HideTWBExt"/>
          <w:b w:val="0"/>
        </w:rPr>
        <w:t>&lt;/NumAm&gt;</w:t>
      </w:r>
    </w:p>
    <w:p w14:paraId="7B8DDC58" w14:textId="77777777" w:rsidR="00566B64" w:rsidRPr="00520245" w:rsidRDefault="00566B64" w:rsidP="00566B64">
      <w:pPr>
        <w:pStyle w:val="NormalBold"/>
      </w:pPr>
      <w:r w:rsidRPr="00520245">
        <w:rPr>
          <w:rStyle w:val="HideTWBExt"/>
          <w:b w:val="0"/>
        </w:rPr>
        <w:t>&lt;RepeatBlock-By&gt;&lt;Members&gt;</w:t>
      </w:r>
      <w:r w:rsidRPr="00520245">
        <w:t>Arba Kokalari, Regina Doherty</w:t>
      </w:r>
      <w:r w:rsidRPr="00520245">
        <w:rPr>
          <w:rStyle w:val="HideTWBExt"/>
          <w:b w:val="0"/>
        </w:rPr>
        <w:t>&lt;/Members&gt;</w:t>
      </w:r>
    </w:p>
    <w:p w14:paraId="0C4B09BE" w14:textId="77777777" w:rsidR="00566B64" w:rsidRPr="00520245" w:rsidRDefault="00566B64" w:rsidP="00566B64">
      <w:pPr>
        <w:pStyle w:val="NormalBold"/>
      </w:pPr>
      <w:r w:rsidRPr="00520245">
        <w:rPr>
          <w:rStyle w:val="HideTWBExt"/>
          <w:b w:val="0"/>
        </w:rPr>
        <w:t>&lt;/RepeatBlock-By&gt;</w:t>
      </w:r>
    </w:p>
    <w:p w14:paraId="35C1758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9C74630" w14:textId="77777777" w:rsidR="00566B64" w:rsidRPr="00520245" w:rsidRDefault="00566B64" w:rsidP="00566B64">
      <w:pPr>
        <w:pStyle w:val="NormalBold"/>
      </w:pPr>
      <w:r w:rsidRPr="00520245">
        <w:rPr>
          <w:rStyle w:val="HideTWBExt"/>
          <w:b w:val="0"/>
        </w:rPr>
        <w:t>&lt;Article&gt;</w:t>
      </w:r>
      <w:r w:rsidRPr="00520245">
        <w:t>Betragtning A</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2395E0D" w14:textId="77777777" w:rsidTr="008E2965">
        <w:trPr>
          <w:trHeight w:hRule="exact" w:val="240"/>
          <w:jc w:val="center"/>
        </w:trPr>
        <w:tc>
          <w:tcPr>
            <w:tcW w:w="9752" w:type="dxa"/>
            <w:gridSpan w:val="2"/>
            <w:tcBorders>
              <w:top w:val="nil"/>
              <w:left w:val="nil"/>
              <w:bottom w:val="nil"/>
              <w:right w:val="nil"/>
            </w:tcBorders>
          </w:tcPr>
          <w:p w14:paraId="4CDC8078" w14:textId="77777777" w:rsidR="00566B64" w:rsidRPr="00520245" w:rsidRDefault="00566B64" w:rsidP="008E2965"/>
        </w:tc>
      </w:tr>
      <w:tr w:rsidR="00566B64" w:rsidRPr="00520245" w14:paraId="05CFA617" w14:textId="77777777" w:rsidTr="008E2965">
        <w:trPr>
          <w:trHeight w:val="240"/>
          <w:jc w:val="center"/>
        </w:trPr>
        <w:tc>
          <w:tcPr>
            <w:tcW w:w="4876" w:type="dxa"/>
            <w:tcBorders>
              <w:top w:val="nil"/>
              <w:left w:val="nil"/>
              <w:bottom w:val="nil"/>
              <w:right w:val="nil"/>
            </w:tcBorders>
          </w:tcPr>
          <w:p w14:paraId="2DD9E620"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B5E2574" w14:textId="77777777" w:rsidR="00566B64" w:rsidRPr="00520245" w:rsidRDefault="00566B64" w:rsidP="008E2965">
            <w:pPr>
              <w:pStyle w:val="AmColumnHeading"/>
            </w:pPr>
            <w:r w:rsidRPr="00520245">
              <w:t>Ændringsforslag</w:t>
            </w:r>
          </w:p>
        </w:tc>
      </w:tr>
      <w:tr w:rsidR="00566B64" w:rsidRPr="00520245" w14:paraId="59D3E1D9" w14:textId="77777777" w:rsidTr="008E2965">
        <w:trPr>
          <w:jc w:val="center"/>
        </w:trPr>
        <w:tc>
          <w:tcPr>
            <w:tcW w:w="4876" w:type="dxa"/>
            <w:tcBorders>
              <w:top w:val="nil"/>
              <w:left w:val="nil"/>
              <w:bottom w:val="nil"/>
              <w:right w:val="nil"/>
            </w:tcBorders>
          </w:tcPr>
          <w:p w14:paraId="0A2376C2" w14:textId="77777777" w:rsidR="00566B64" w:rsidRPr="00520245" w:rsidRDefault="00566B64" w:rsidP="008E2965">
            <w:pPr>
              <w:pStyle w:val="Normal6a"/>
            </w:pPr>
            <w:r w:rsidRPr="00520245">
              <w:t>A.</w:t>
            </w:r>
            <w:r w:rsidRPr="00520245">
              <w:tab/>
              <w:t xml:space="preserve">der henviser til, at beskatning er en afgørende faktor for EU-baserede virksomheders globale konkurrenceevne; der henviser til, at en </w:t>
            </w:r>
            <w:r w:rsidRPr="00520245">
              <w:rPr>
                <w:b/>
                <w:i/>
              </w:rPr>
              <w:t>retfærdig</w:t>
            </w:r>
            <w:r w:rsidRPr="00520245">
              <w:t>, effektiv og enkel selskabsbeskatning spiller en central rolle med hensyn til at sikre langsigtet økonomisk vækst og give medlemsstaterne tilstrækkelige ressourcer til at opfylde deres indtægtsbehov;</w:t>
            </w:r>
          </w:p>
        </w:tc>
        <w:tc>
          <w:tcPr>
            <w:tcW w:w="4876" w:type="dxa"/>
            <w:tcBorders>
              <w:top w:val="nil"/>
              <w:left w:val="nil"/>
              <w:bottom w:val="nil"/>
              <w:right w:val="nil"/>
            </w:tcBorders>
          </w:tcPr>
          <w:p w14:paraId="0D8F9F03" w14:textId="77777777" w:rsidR="00566B64" w:rsidRPr="00520245" w:rsidRDefault="00566B64" w:rsidP="008E2965">
            <w:pPr>
              <w:pStyle w:val="Normal6a"/>
            </w:pPr>
            <w:r w:rsidRPr="00520245">
              <w:t>A.</w:t>
            </w:r>
            <w:r w:rsidRPr="00520245">
              <w:tab/>
              <w:t xml:space="preserve">der henviser til, at beskatning er en afgørende faktor for EU-baserede virksomheders globale konkurrenceevne; der henviser til, at en </w:t>
            </w:r>
            <w:r w:rsidRPr="00520245">
              <w:rPr>
                <w:b/>
                <w:i/>
              </w:rPr>
              <w:t>lav</w:t>
            </w:r>
            <w:r w:rsidRPr="00520245">
              <w:t>, effektiv</w:t>
            </w:r>
            <w:r w:rsidRPr="00520245">
              <w:rPr>
                <w:b/>
                <w:i/>
              </w:rPr>
              <w:t>, forudsigelig</w:t>
            </w:r>
            <w:r w:rsidRPr="00520245">
              <w:t xml:space="preserve"> og enkel selskabsbeskatning spiller en central rolle med hensyn til at sikre langsigtet økonomisk vækst</w:t>
            </w:r>
            <w:r w:rsidRPr="00520245">
              <w:rPr>
                <w:b/>
                <w:i/>
              </w:rPr>
              <w:t>, tilskynde til investeringer</w:t>
            </w:r>
            <w:r w:rsidRPr="00520245">
              <w:t xml:space="preserve"> og give medlemsstaterne tilstrækkelige ressourcer til at opfylde deres indtægtsbehov;</w:t>
            </w:r>
          </w:p>
        </w:tc>
      </w:tr>
    </w:tbl>
    <w:p w14:paraId="308C1EAB"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A8161FD" w14:textId="77777777" w:rsidR="00566B64" w:rsidRPr="00520245" w:rsidRDefault="00566B64" w:rsidP="00566B64">
      <w:r w:rsidRPr="00520245">
        <w:rPr>
          <w:rStyle w:val="HideTWBExt"/>
        </w:rPr>
        <w:t>&lt;/Amend&gt;</w:t>
      </w:r>
    </w:p>
    <w:p w14:paraId="1E27896E"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5</w:t>
      </w:r>
      <w:r w:rsidRPr="00520245">
        <w:rPr>
          <w:rStyle w:val="HideTWBExt"/>
          <w:b w:val="0"/>
        </w:rPr>
        <w:t>&lt;/NumAm&gt;</w:t>
      </w:r>
    </w:p>
    <w:p w14:paraId="6DD002F8" w14:textId="77777777" w:rsidR="00566B64" w:rsidRPr="00520245" w:rsidRDefault="00566B64" w:rsidP="00566B64">
      <w:pPr>
        <w:pStyle w:val="NormalBold"/>
      </w:pPr>
      <w:r w:rsidRPr="00520245">
        <w:rPr>
          <w:rStyle w:val="HideTWBExt"/>
          <w:b w:val="0"/>
        </w:rPr>
        <w:t>&lt;RepeatBlock-By&gt;&lt;Members&gt;</w:t>
      </w:r>
      <w:r w:rsidRPr="00520245">
        <w:t>Katri Kulmuni, Billy Kelleher, Gilles Boyer</w:t>
      </w:r>
      <w:r w:rsidRPr="00520245">
        <w:rPr>
          <w:rStyle w:val="HideTWBExt"/>
          <w:b w:val="0"/>
        </w:rPr>
        <w:t>&lt;/Members&gt;</w:t>
      </w:r>
    </w:p>
    <w:p w14:paraId="600EE545" w14:textId="77777777" w:rsidR="00566B64" w:rsidRPr="00520245" w:rsidRDefault="00566B64" w:rsidP="00566B64">
      <w:pPr>
        <w:pStyle w:val="NormalBold"/>
      </w:pPr>
      <w:r w:rsidRPr="00520245">
        <w:rPr>
          <w:rStyle w:val="HideTWBExt"/>
          <w:b w:val="0"/>
        </w:rPr>
        <w:t>&lt;/RepeatBlock-By&gt;</w:t>
      </w:r>
    </w:p>
    <w:p w14:paraId="367E679A"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A594920" w14:textId="77777777" w:rsidR="00566B64" w:rsidRPr="00520245" w:rsidRDefault="00566B64" w:rsidP="00566B64">
      <w:pPr>
        <w:pStyle w:val="NormalBold"/>
      </w:pPr>
      <w:r w:rsidRPr="00520245">
        <w:rPr>
          <w:rStyle w:val="HideTWBExt"/>
          <w:b w:val="0"/>
        </w:rPr>
        <w:t>&lt;Article&gt;</w:t>
      </w:r>
      <w:r w:rsidRPr="00520245">
        <w:t>Betragtning A</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002348B" w14:textId="77777777" w:rsidTr="008E2965">
        <w:trPr>
          <w:trHeight w:hRule="exact" w:val="240"/>
          <w:jc w:val="center"/>
        </w:trPr>
        <w:tc>
          <w:tcPr>
            <w:tcW w:w="9752" w:type="dxa"/>
            <w:gridSpan w:val="2"/>
            <w:tcBorders>
              <w:top w:val="nil"/>
              <w:left w:val="nil"/>
              <w:bottom w:val="nil"/>
              <w:right w:val="nil"/>
            </w:tcBorders>
          </w:tcPr>
          <w:p w14:paraId="3E5723B9" w14:textId="77777777" w:rsidR="00566B64" w:rsidRPr="00520245" w:rsidRDefault="00566B64" w:rsidP="008E2965"/>
        </w:tc>
      </w:tr>
      <w:tr w:rsidR="00566B64" w:rsidRPr="00520245" w14:paraId="756823A3" w14:textId="77777777" w:rsidTr="008E2965">
        <w:trPr>
          <w:trHeight w:val="240"/>
          <w:jc w:val="center"/>
        </w:trPr>
        <w:tc>
          <w:tcPr>
            <w:tcW w:w="4876" w:type="dxa"/>
            <w:tcBorders>
              <w:top w:val="nil"/>
              <w:left w:val="nil"/>
              <w:bottom w:val="nil"/>
              <w:right w:val="nil"/>
            </w:tcBorders>
          </w:tcPr>
          <w:p w14:paraId="5FA68525"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24ED5AE" w14:textId="77777777" w:rsidR="00566B64" w:rsidRPr="00520245" w:rsidRDefault="00566B64" w:rsidP="008E2965">
            <w:pPr>
              <w:pStyle w:val="AmColumnHeading"/>
            </w:pPr>
            <w:r w:rsidRPr="00520245">
              <w:t>Ændringsforslag</w:t>
            </w:r>
          </w:p>
        </w:tc>
      </w:tr>
      <w:tr w:rsidR="00566B64" w:rsidRPr="00520245" w14:paraId="442E9717" w14:textId="77777777" w:rsidTr="008E2965">
        <w:trPr>
          <w:jc w:val="center"/>
        </w:trPr>
        <w:tc>
          <w:tcPr>
            <w:tcW w:w="4876" w:type="dxa"/>
            <w:tcBorders>
              <w:top w:val="nil"/>
              <w:left w:val="nil"/>
              <w:bottom w:val="nil"/>
              <w:right w:val="nil"/>
            </w:tcBorders>
          </w:tcPr>
          <w:p w14:paraId="372C2398" w14:textId="77777777" w:rsidR="00566B64" w:rsidRPr="00520245" w:rsidRDefault="00566B64" w:rsidP="008E2965">
            <w:pPr>
              <w:pStyle w:val="Normal6a"/>
            </w:pPr>
            <w:r w:rsidRPr="00520245">
              <w:t>A.</w:t>
            </w:r>
            <w:r w:rsidRPr="00520245">
              <w:tab/>
              <w:t xml:space="preserve">der henviser til, at beskatning er en </w:t>
            </w:r>
            <w:r w:rsidRPr="00520245">
              <w:rPr>
                <w:b/>
                <w:i/>
              </w:rPr>
              <w:t>afgørende</w:t>
            </w:r>
            <w:r w:rsidRPr="00520245">
              <w:t xml:space="preserve"> faktor for EU-baserede virksomheders globale konkurrenceevne; der henviser til, at en retfærdig, effektiv og enkel selskabsbeskatning spiller en central rolle med hensyn til at sikre langsigtet økonomisk vækst og give medlemsstaterne tilstrækkelige ressourcer til at opfylde deres indtægtsbehov;</w:t>
            </w:r>
          </w:p>
        </w:tc>
        <w:tc>
          <w:tcPr>
            <w:tcW w:w="4876" w:type="dxa"/>
            <w:tcBorders>
              <w:top w:val="nil"/>
              <w:left w:val="nil"/>
              <w:bottom w:val="nil"/>
              <w:right w:val="nil"/>
            </w:tcBorders>
          </w:tcPr>
          <w:p w14:paraId="335E4FF7" w14:textId="77777777" w:rsidR="00566B64" w:rsidRPr="00520245" w:rsidRDefault="00566B64" w:rsidP="008E2965">
            <w:pPr>
              <w:pStyle w:val="Normal6a"/>
            </w:pPr>
            <w:r w:rsidRPr="00520245">
              <w:t>A.</w:t>
            </w:r>
            <w:r w:rsidRPr="00520245">
              <w:tab/>
              <w:t xml:space="preserve">der henviser til, at beskatning er en </w:t>
            </w:r>
            <w:r w:rsidRPr="00520245">
              <w:rPr>
                <w:b/>
                <w:i/>
              </w:rPr>
              <w:t>væsentlig</w:t>
            </w:r>
            <w:r w:rsidRPr="00520245">
              <w:t xml:space="preserve"> faktor for EU-baserede virksomheders globale konkurrenceevne; der henviser til, at en retfærdig, effektiv og enkel selskabsbeskatning spiller en central rolle med hensyn til at sikre langsigtet økonomisk vækst og give medlemsstaterne tilstrækkelige ressourcer til at opfylde deres indtægtsbehov;</w:t>
            </w:r>
          </w:p>
        </w:tc>
      </w:tr>
    </w:tbl>
    <w:p w14:paraId="4A67177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FFBD5FE" w14:textId="77777777" w:rsidR="00566B64" w:rsidRPr="00520245" w:rsidRDefault="00566B64" w:rsidP="00566B64">
      <w:r w:rsidRPr="00520245">
        <w:rPr>
          <w:rStyle w:val="HideTWBExt"/>
        </w:rPr>
        <w:t>&lt;/Amend&gt;</w:t>
      </w:r>
    </w:p>
    <w:p w14:paraId="748F8B1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6</w:t>
      </w:r>
      <w:r w:rsidRPr="00520245">
        <w:rPr>
          <w:rStyle w:val="HideTWBExt"/>
          <w:b w:val="0"/>
        </w:rPr>
        <w:t>&lt;/NumAm&gt;</w:t>
      </w:r>
    </w:p>
    <w:p w14:paraId="41D7DA08"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10D4354F" w14:textId="77777777" w:rsidR="00566B64" w:rsidRPr="00520245" w:rsidRDefault="00566B64" w:rsidP="00566B64">
      <w:pPr>
        <w:pStyle w:val="NormalBold"/>
      </w:pPr>
      <w:r w:rsidRPr="00520245">
        <w:rPr>
          <w:rStyle w:val="HideTWBExt"/>
          <w:b w:val="0"/>
        </w:rPr>
        <w:t>&lt;/RepeatBlock-By&gt;</w:t>
      </w:r>
    </w:p>
    <w:p w14:paraId="380DC75B"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3A5B59E" w14:textId="77777777" w:rsidR="00566B64" w:rsidRPr="00520245" w:rsidRDefault="00566B64" w:rsidP="00566B64">
      <w:pPr>
        <w:pStyle w:val="NormalBold"/>
      </w:pPr>
      <w:r w:rsidRPr="00520245">
        <w:rPr>
          <w:rStyle w:val="HideTWBExt"/>
          <w:b w:val="0"/>
        </w:rPr>
        <w:t>&lt;Article&gt;</w:t>
      </w:r>
      <w:r w:rsidRPr="00520245">
        <w:t xml:space="preserve">Betragtning A </w:t>
      </w:r>
      <w:proofErr w:type="spellStart"/>
      <w:r w:rsidRPr="00520245">
        <w:t>a</w:t>
      </w:r>
      <w:proofErr w:type="spellEnd"/>
      <w:r w:rsidRPr="00520245">
        <w:t xml:space="preserve"> (ny)</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F106124" w14:textId="77777777" w:rsidTr="008E2965">
        <w:trPr>
          <w:trHeight w:hRule="exact" w:val="240"/>
          <w:jc w:val="center"/>
        </w:trPr>
        <w:tc>
          <w:tcPr>
            <w:tcW w:w="9752" w:type="dxa"/>
            <w:gridSpan w:val="2"/>
            <w:tcBorders>
              <w:top w:val="nil"/>
              <w:left w:val="nil"/>
              <w:bottom w:val="nil"/>
              <w:right w:val="nil"/>
            </w:tcBorders>
          </w:tcPr>
          <w:p w14:paraId="073533C9" w14:textId="77777777" w:rsidR="00566B64" w:rsidRPr="00520245" w:rsidRDefault="00566B64" w:rsidP="008E2965"/>
        </w:tc>
      </w:tr>
      <w:tr w:rsidR="00566B64" w:rsidRPr="00520245" w14:paraId="3F7F27C3" w14:textId="77777777" w:rsidTr="008E2965">
        <w:trPr>
          <w:trHeight w:val="240"/>
          <w:jc w:val="center"/>
        </w:trPr>
        <w:tc>
          <w:tcPr>
            <w:tcW w:w="4876" w:type="dxa"/>
            <w:tcBorders>
              <w:top w:val="nil"/>
              <w:left w:val="nil"/>
              <w:bottom w:val="nil"/>
              <w:right w:val="nil"/>
            </w:tcBorders>
          </w:tcPr>
          <w:p w14:paraId="526B619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C8CC56F" w14:textId="77777777" w:rsidR="00566B64" w:rsidRPr="00520245" w:rsidRDefault="00566B64" w:rsidP="008E2965">
            <w:pPr>
              <w:pStyle w:val="AmColumnHeading"/>
            </w:pPr>
            <w:r w:rsidRPr="00520245">
              <w:t>Ændringsforslag</w:t>
            </w:r>
          </w:p>
        </w:tc>
      </w:tr>
      <w:tr w:rsidR="00566B64" w:rsidRPr="00520245" w14:paraId="16EF5930" w14:textId="77777777" w:rsidTr="008E2965">
        <w:trPr>
          <w:jc w:val="center"/>
        </w:trPr>
        <w:tc>
          <w:tcPr>
            <w:tcW w:w="4876" w:type="dxa"/>
            <w:tcBorders>
              <w:top w:val="nil"/>
              <w:left w:val="nil"/>
              <w:bottom w:val="nil"/>
              <w:right w:val="nil"/>
            </w:tcBorders>
          </w:tcPr>
          <w:p w14:paraId="0C25482C" w14:textId="77777777" w:rsidR="00566B64" w:rsidRPr="00520245" w:rsidRDefault="00566B64" w:rsidP="008E2965">
            <w:pPr>
              <w:pStyle w:val="Normal6a"/>
            </w:pPr>
          </w:p>
        </w:tc>
        <w:tc>
          <w:tcPr>
            <w:tcW w:w="4876" w:type="dxa"/>
            <w:tcBorders>
              <w:top w:val="nil"/>
              <w:left w:val="nil"/>
              <w:bottom w:val="nil"/>
              <w:right w:val="nil"/>
            </w:tcBorders>
          </w:tcPr>
          <w:p w14:paraId="0D4E7BC8" w14:textId="77777777" w:rsidR="00566B64" w:rsidRPr="00520245" w:rsidRDefault="00566B64" w:rsidP="008E2965">
            <w:pPr>
              <w:pStyle w:val="Normal6a"/>
            </w:pPr>
            <w:r w:rsidRPr="00520245">
              <w:rPr>
                <w:b/>
                <w:i/>
              </w:rPr>
              <w:t>Aa.</w:t>
            </w:r>
            <w:r w:rsidRPr="00520245">
              <w:tab/>
            </w:r>
            <w:r w:rsidRPr="00520245">
              <w:rPr>
                <w:b/>
                <w:i/>
              </w:rPr>
              <w:t>der henviser til, at selskabers skatteundgåelse og overskudsflytning har en betydelig fordelingsmæssig virkning, undergraver de offentlige indtægter og flytter skattebyrden over på arbejdstagere, SMV'er og husholdninger og dermed forværrer ulighederne, svækker finansieringen af vigtige offentlige tjenester og undergraver tilliden til skattesystemets retfærdighed; der henviser til, at empirisk forskning viser, at svagere regler til bekæmpelse af skatteundgåelse og selskabers overskudsflytning er forbundet med målbare tab af arbejdspladser i multinationale selskabers drift på EU's hjemmemarkeder;</w:t>
            </w:r>
          </w:p>
        </w:tc>
      </w:tr>
    </w:tbl>
    <w:p w14:paraId="773D3C62"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342736A" w14:textId="77777777" w:rsidR="00566B64" w:rsidRPr="00520245" w:rsidRDefault="00566B64" w:rsidP="00566B64">
      <w:r w:rsidRPr="00520245">
        <w:rPr>
          <w:rStyle w:val="HideTWBExt"/>
        </w:rPr>
        <w:t>&lt;/Amend&gt;</w:t>
      </w:r>
    </w:p>
    <w:p w14:paraId="62E73995"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7</w:t>
      </w:r>
      <w:r w:rsidRPr="00520245">
        <w:rPr>
          <w:rStyle w:val="HideTWBExt"/>
          <w:b w:val="0"/>
        </w:rPr>
        <w:t>&lt;/NumAm&gt;</w:t>
      </w:r>
    </w:p>
    <w:p w14:paraId="5B9900A3"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17BA628E" w14:textId="77777777" w:rsidR="00566B64" w:rsidRPr="00520245" w:rsidRDefault="00566B64" w:rsidP="00566B64">
      <w:pPr>
        <w:pStyle w:val="NormalBold"/>
      </w:pPr>
      <w:r w:rsidRPr="00520245">
        <w:rPr>
          <w:rStyle w:val="HideTWBExt"/>
          <w:b w:val="0"/>
        </w:rPr>
        <w:t>&lt;/RepeatBlock-By&gt;</w:t>
      </w:r>
    </w:p>
    <w:p w14:paraId="6463A64B"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DEF7ABD" w14:textId="77777777" w:rsidR="00566B64" w:rsidRPr="00520245" w:rsidRDefault="00566B64" w:rsidP="00566B64">
      <w:pPr>
        <w:pStyle w:val="NormalBold"/>
      </w:pPr>
      <w:r w:rsidRPr="00520245">
        <w:rPr>
          <w:rStyle w:val="HideTWBExt"/>
          <w:b w:val="0"/>
        </w:rPr>
        <w:t>&lt;Article&gt;</w:t>
      </w:r>
      <w:r w:rsidRPr="00520245">
        <w:t>Betragtning B</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B53B38D" w14:textId="77777777" w:rsidTr="008E2965">
        <w:trPr>
          <w:trHeight w:hRule="exact" w:val="240"/>
          <w:jc w:val="center"/>
        </w:trPr>
        <w:tc>
          <w:tcPr>
            <w:tcW w:w="9752" w:type="dxa"/>
            <w:gridSpan w:val="2"/>
            <w:tcBorders>
              <w:top w:val="nil"/>
              <w:left w:val="nil"/>
              <w:bottom w:val="nil"/>
              <w:right w:val="nil"/>
            </w:tcBorders>
          </w:tcPr>
          <w:p w14:paraId="4744894A" w14:textId="77777777" w:rsidR="00566B64" w:rsidRPr="00520245" w:rsidRDefault="00566B64" w:rsidP="008E2965"/>
        </w:tc>
      </w:tr>
      <w:tr w:rsidR="00566B64" w:rsidRPr="00520245" w14:paraId="289E3A56" w14:textId="77777777" w:rsidTr="008E2965">
        <w:trPr>
          <w:trHeight w:val="240"/>
          <w:jc w:val="center"/>
        </w:trPr>
        <w:tc>
          <w:tcPr>
            <w:tcW w:w="4876" w:type="dxa"/>
            <w:tcBorders>
              <w:top w:val="nil"/>
              <w:left w:val="nil"/>
              <w:bottom w:val="nil"/>
              <w:right w:val="nil"/>
            </w:tcBorders>
          </w:tcPr>
          <w:p w14:paraId="451BEFA1"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BC4D14C" w14:textId="77777777" w:rsidR="00566B64" w:rsidRPr="00520245" w:rsidRDefault="00566B64" w:rsidP="008E2965">
            <w:pPr>
              <w:pStyle w:val="AmColumnHeading"/>
            </w:pPr>
            <w:r w:rsidRPr="00520245">
              <w:t>Ændringsforslag</w:t>
            </w:r>
          </w:p>
        </w:tc>
      </w:tr>
      <w:tr w:rsidR="00566B64" w:rsidRPr="00520245" w14:paraId="4E6952D5" w14:textId="77777777" w:rsidTr="008E2965">
        <w:trPr>
          <w:jc w:val="center"/>
        </w:trPr>
        <w:tc>
          <w:tcPr>
            <w:tcW w:w="4876" w:type="dxa"/>
            <w:tcBorders>
              <w:top w:val="nil"/>
              <w:left w:val="nil"/>
              <w:bottom w:val="nil"/>
              <w:right w:val="nil"/>
            </w:tcBorders>
          </w:tcPr>
          <w:p w14:paraId="5930B408" w14:textId="77777777" w:rsidR="00566B64" w:rsidRPr="00520245" w:rsidRDefault="00566B64" w:rsidP="008E2965">
            <w:pPr>
              <w:pStyle w:val="Normal6a"/>
            </w:pPr>
            <w:r w:rsidRPr="00520245">
              <w:t>B.</w:t>
            </w:r>
            <w:r w:rsidRPr="00520245">
              <w:tab/>
              <w:t>der henviser til, at direkte beskatning fortsat henhører under medlemsstaternes nationale kompetence, mens international selskabsbeskatning reguleres af et komplekst sæt bilaterale aftaler om undgåelse af dobbeltbeskatning og forebyggelse af skatteunddragelse med hensyn til indkomst- og formueskatter, kendt som dobbeltbeskatningsaftaler, samt multilaterale instrumenter til forebyggelse af udhuling af skattegrundlaget og overskudsflytning samt ATA- og DAC-direktiverne om henholdsvis bekæmpelse af skatteundgåelse og styrkelse af det administrative samarbejde;</w:t>
            </w:r>
          </w:p>
        </w:tc>
        <w:tc>
          <w:tcPr>
            <w:tcW w:w="4876" w:type="dxa"/>
            <w:tcBorders>
              <w:top w:val="nil"/>
              <w:left w:val="nil"/>
              <w:bottom w:val="nil"/>
              <w:right w:val="nil"/>
            </w:tcBorders>
          </w:tcPr>
          <w:p w14:paraId="3C7778FD" w14:textId="77777777" w:rsidR="00566B64" w:rsidRPr="00520245" w:rsidRDefault="00566B64" w:rsidP="008E2965">
            <w:pPr>
              <w:pStyle w:val="Normal6a"/>
            </w:pPr>
            <w:r w:rsidRPr="00520245">
              <w:t>B.</w:t>
            </w:r>
            <w:r w:rsidRPr="00520245">
              <w:tab/>
              <w:t xml:space="preserve">der henviser til, at direkte beskatning </w:t>
            </w:r>
            <w:r w:rsidRPr="00520245">
              <w:rPr>
                <w:b/>
                <w:i/>
              </w:rPr>
              <w:t>i det store og hele</w:t>
            </w:r>
            <w:r w:rsidRPr="00520245">
              <w:t xml:space="preserve"> fortsat henhører under medlemsstaternes nationale kompetence, mens international selskabsbeskatning reguleres af et komplekst sæt bilaterale aftaler om undgåelse af dobbeltbeskatning og forebyggelse af skatteunddragelse med hensyn til indkomst- og formueskatter, kendt som dobbeltbeskatningsaftaler, samt multilaterale instrumenter til forebyggelse af udhuling af skattegrundlaget og overskudsflytning samt ATA- og DAC-direktiverne om henholdsvis bekæmpelse af skatteundgåelse og styrkelse af det administrative samarbejde; </w:t>
            </w:r>
            <w:r w:rsidRPr="00520245">
              <w:rPr>
                <w:b/>
                <w:i/>
              </w:rPr>
              <w:t>der henviser til, at kravet om enstemmighed i Rådets afgørelser om beskatning ofte har hindret fremskridt med hensyn til fælles skatteinitiativer, hvilket har begrænset Unionens evne til at reagere effektivt på globale skattemæssige udfordringer, bekæmpe skatteundgåelse og -unddragelse og sikre retfærdig beskatning i hele det indre marked;</w:t>
            </w:r>
          </w:p>
        </w:tc>
      </w:tr>
    </w:tbl>
    <w:p w14:paraId="399B95D0"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0CF1DA3" w14:textId="77777777" w:rsidR="00566B64" w:rsidRPr="00520245" w:rsidRDefault="00566B64" w:rsidP="00566B64">
      <w:r w:rsidRPr="00520245">
        <w:rPr>
          <w:rStyle w:val="HideTWBExt"/>
        </w:rPr>
        <w:t>&lt;/Amend&gt;</w:t>
      </w:r>
    </w:p>
    <w:p w14:paraId="275D9984"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8</w:t>
      </w:r>
      <w:r w:rsidRPr="00520245">
        <w:rPr>
          <w:rStyle w:val="HideTWBExt"/>
          <w:b w:val="0"/>
        </w:rPr>
        <w:t>&lt;/NumAm&gt;</w:t>
      </w:r>
    </w:p>
    <w:p w14:paraId="4CD727CE"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751EF548" w14:textId="77777777" w:rsidR="00566B64" w:rsidRPr="00520245" w:rsidRDefault="00566B64" w:rsidP="00566B64">
      <w:pPr>
        <w:pStyle w:val="NormalBold"/>
      </w:pPr>
      <w:r w:rsidRPr="00520245">
        <w:rPr>
          <w:rStyle w:val="HideTWBExt"/>
          <w:b w:val="0"/>
        </w:rPr>
        <w:t>&lt;/RepeatBlock-By&gt;</w:t>
      </w:r>
    </w:p>
    <w:p w14:paraId="3FB4B72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2E23D17" w14:textId="77777777" w:rsidR="00566B64" w:rsidRPr="00520245" w:rsidRDefault="00566B64" w:rsidP="00566B64">
      <w:pPr>
        <w:pStyle w:val="NormalBold"/>
      </w:pPr>
      <w:r w:rsidRPr="00520245">
        <w:rPr>
          <w:rStyle w:val="HideTWBExt"/>
          <w:b w:val="0"/>
        </w:rPr>
        <w:t>&lt;Article&gt;</w:t>
      </w:r>
      <w:r w:rsidRPr="00520245">
        <w:t>Betragtning B</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432E78B" w14:textId="77777777" w:rsidTr="008E2965">
        <w:trPr>
          <w:trHeight w:hRule="exact" w:val="240"/>
          <w:jc w:val="center"/>
        </w:trPr>
        <w:tc>
          <w:tcPr>
            <w:tcW w:w="9752" w:type="dxa"/>
            <w:gridSpan w:val="2"/>
            <w:tcBorders>
              <w:top w:val="nil"/>
              <w:left w:val="nil"/>
              <w:bottom w:val="nil"/>
              <w:right w:val="nil"/>
            </w:tcBorders>
          </w:tcPr>
          <w:p w14:paraId="0C4E5581" w14:textId="77777777" w:rsidR="00566B64" w:rsidRPr="00520245" w:rsidRDefault="00566B64" w:rsidP="008E2965"/>
        </w:tc>
      </w:tr>
      <w:tr w:rsidR="00566B64" w:rsidRPr="00520245" w14:paraId="39053D6F" w14:textId="77777777" w:rsidTr="008E2965">
        <w:trPr>
          <w:trHeight w:val="240"/>
          <w:jc w:val="center"/>
        </w:trPr>
        <w:tc>
          <w:tcPr>
            <w:tcW w:w="4876" w:type="dxa"/>
            <w:tcBorders>
              <w:top w:val="nil"/>
              <w:left w:val="nil"/>
              <w:bottom w:val="nil"/>
              <w:right w:val="nil"/>
            </w:tcBorders>
          </w:tcPr>
          <w:p w14:paraId="1FE98362"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C620FCE" w14:textId="77777777" w:rsidR="00566B64" w:rsidRPr="00520245" w:rsidRDefault="00566B64" w:rsidP="008E2965">
            <w:pPr>
              <w:pStyle w:val="AmColumnHeading"/>
            </w:pPr>
            <w:r w:rsidRPr="00520245">
              <w:t>Ændringsforslag</w:t>
            </w:r>
          </w:p>
        </w:tc>
      </w:tr>
      <w:tr w:rsidR="00566B64" w:rsidRPr="00520245" w14:paraId="26A37E09" w14:textId="77777777" w:rsidTr="008E2965">
        <w:trPr>
          <w:jc w:val="center"/>
        </w:trPr>
        <w:tc>
          <w:tcPr>
            <w:tcW w:w="4876" w:type="dxa"/>
            <w:tcBorders>
              <w:top w:val="nil"/>
              <w:left w:val="nil"/>
              <w:bottom w:val="nil"/>
              <w:right w:val="nil"/>
            </w:tcBorders>
          </w:tcPr>
          <w:p w14:paraId="19129EDF" w14:textId="77777777" w:rsidR="00566B64" w:rsidRPr="00520245" w:rsidRDefault="00566B64" w:rsidP="008E2965">
            <w:pPr>
              <w:pStyle w:val="Normal6a"/>
            </w:pPr>
            <w:r w:rsidRPr="00520245">
              <w:t>B.</w:t>
            </w:r>
            <w:r w:rsidRPr="00520245">
              <w:tab/>
              <w:t xml:space="preserve">der henviser til, at direkte beskatning fortsat henhører under medlemsstaternes nationale kompetence, mens international selskabsbeskatning reguleres af et komplekst sæt bilaterale aftaler om undgåelse af dobbeltbeskatning og forebyggelse af skatteunddragelse med hensyn til indkomst- og formueskatter, kendt som dobbeltbeskatningsaftaler, samt multilaterale instrumenter til forebyggelse af udhuling af skattegrundlaget og overskudsflytning </w:t>
            </w:r>
            <w:r w:rsidRPr="00520245">
              <w:rPr>
                <w:b/>
                <w:i/>
              </w:rPr>
              <w:t>samt ATA- og DAC-direktiverne om henholdsvis bekæmpelse af skatteundgåelse og styrkelse af det administrative samarbejde</w:t>
            </w:r>
            <w:r w:rsidRPr="00520245">
              <w:t>;</w:t>
            </w:r>
          </w:p>
        </w:tc>
        <w:tc>
          <w:tcPr>
            <w:tcW w:w="4876" w:type="dxa"/>
            <w:tcBorders>
              <w:top w:val="nil"/>
              <w:left w:val="nil"/>
              <w:bottom w:val="nil"/>
              <w:right w:val="nil"/>
            </w:tcBorders>
          </w:tcPr>
          <w:p w14:paraId="7A6598CA" w14:textId="77777777" w:rsidR="00566B64" w:rsidRPr="00520245" w:rsidRDefault="00566B64" w:rsidP="008E2965">
            <w:pPr>
              <w:pStyle w:val="Normal6a"/>
            </w:pPr>
            <w:r w:rsidRPr="00520245">
              <w:t>B.</w:t>
            </w:r>
            <w:r w:rsidRPr="00520245">
              <w:tab/>
              <w:t>der henviser til, at direkte beskatning fortsat henhører under medlemsstaternes nationale kompetence</w:t>
            </w:r>
            <w:r w:rsidRPr="00520245">
              <w:rPr>
                <w:b/>
                <w:i/>
              </w:rPr>
              <w:t>, men at tiltag på EU-plan vedbliver at spille en central rolle, navnlig gennem direktiver, der tager sigte på bekæmpelse af skatteundgåelse (ATA-direktivet) og styrkelse af samarbejdet mellem skattemyndigheder (DAC-direktivet)</w:t>
            </w:r>
            <w:r w:rsidRPr="00520245">
              <w:t>, mens international selskabsbeskatning reguleres af et komplekst sæt bilaterale aftaler om undgåelse af dobbeltbeskatning og forebyggelse af skatteunddragelse med hensyn til indkomst- og formueskatter, kendt som dobbeltbeskatningsaftaler, samt multilaterale instrumenter til forebyggelse af udhuling af skattegrundlaget og overskudsflytning;</w:t>
            </w:r>
          </w:p>
        </w:tc>
      </w:tr>
    </w:tbl>
    <w:p w14:paraId="6926F47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67D40DD" w14:textId="77777777" w:rsidR="00566B64" w:rsidRPr="00520245" w:rsidRDefault="00566B64" w:rsidP="00566B64">
      <w:r w:rsidRPr="00520245">
        <w:rPr>
          <w:rStyle w:val="HideTWBExt"/>
        </w:rPr>
        <w:t>&lt;/Amend&gt;</w:t>
      </w:r>
    </w:p>
    <w:p w14:paraId="618B988E"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9</w:t>
      </w:r>
      <w:r w:rsidRPr="00520245">
        <w:rPr>
          <w:rStyle w:val="HideTWBExt"/>
          <w:b w:val="0"/>
        </w:rPr>
        <w:t>&lt;/NumAm&gt;</w:t>
      </w:r>
    </w:p>
    <w:p w14:paraId="4368621E"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1688ED45" w14:textId="77777777" w:rsidR="00566B64" w:rsidRPr="00520245" w:rsidRDefault="00566B64" w:rsidP="00566B64">
      <w:pPr>
        <w:pStyle w:val="NormalBold"/>
      </w:pPr>
      <w:r w:rsidRPr="00520245">
        <w:rPr>
          <w:rStyle w:val="HideTWBExt"/>
          <w:b w:val="0"/>
        </w:rPr>
        <w:t>&lt;/RepeatBlock-By&gt;</w:t>
      </w:r>
    </w:p>
    <w:p w14:paraId="1E0337C6"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C7F7A3F" w14:textId="77777777" w:rsidR="00566B64" w:rsidRPr="00520245" w:rsidRDefault="00566B64" w:rsidP="00566B64">
      <w:pPr>
        <w:pStyle w:val="NormalBold"/>
      </w:pPr>
      <w:r w:rsidRPr="00520245">
        <w:rPr>
          <w:rStyle w:val="HideTWBExt"/>
          <w:b w:val="0"/>
        </w:rPr>
        <w:t>&lt;Article&gt;</w:t>
      </w:r>
      <w:r w:rsidRPr="00520245">
        <w:t>Betragtning B</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A0F1C23" w14:textId="77777777" w:rsidTr="008E2965">
        <w:trPr>
          <w:trHeight w:hRule="exact" w:val="240"/>
          <w:jc w:val="center"/>
        </w:trPr>
        <w:tc>
          <w:tcPr>
            <w:tcW w:w="9752" w:type="dxa"/>
            <w:gridSpan w:val="2"/>
            <w:tcBorders>
              <w:top w:val="nil"/>
              <w:left w:val="nil"/>
              <w:bottom w:val="nil"/>
              <w:right w:val="nil"/>
            </w:tcBorders>
          </w:tcPr>
          <w:p w14:paraId="4181C27D" w14:textId="77777777" w:rsidR="00566B64" w:rsidRPr="00520245" w:rsidRDefault="00566B64" w:rsidP="008E2965"/>
        </w:tc>
      </w:tr>
      <w:tr w:rsidR="00566B64" w:rsidRPr="00520245" w14:paraId="35686ABA" w14:textId="77777777" w:rsidTr="008E2965">
        <w:trPr>
          <w:trHeight w:val="240"/>
          <w:jc w:val="center"/>
        </w:trPr>
        <w:tc>
          <w:tcPr>
            <w:tcW w:w="4876" w:type="dxa"/>
            <w:tcBorders>
              <w:top w:val="nil"/>
              <w:left w:val="nil"/>
              <w:bottom w:val="nil"/>
              <w:right w:val="nil"/>
            </w:tcBorders>
          </w:tcPr>
          <w:p w14:paraId="20B745A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1F8EB52" w14:textId="77777777" w:rsidR="00566B64" w:rsidRPr="00520245" w:rsidRDefault="00566B64" w:rsidP="008E2965">
            <w:pPr>
              <w:pStyle w:val="AmColumnHeading"/>
            </w:pPr>
            <w:r w:rsidRPr="00520245">
              <w:t>Ændringsforslag</w:t>
            </w:r>
          </w:p>
        </w:tc>
      </w:tr>
      <w:tr w:rsidR="00566B64" w:rsidRPr="00520245" w14:paraId="21E0A011" w14:textId="77777777" w:rsidTr="008E2965">
        <w:trPr>
          <w:jc w:val="center"/>
        </w:trPr>
        <w:tc>
          <w:tcPr>
            <w:tcW w:w="4876" w:type="dxa"/>
            <w:tcBorders>
              <w:top w:val="nil"/>
              <w:left w:val="nil"/>
              <w:bottom w:val="nil"/>
              <w:right w:val="nil"/>
            </w:tcBorders>
          </w:tcPr>
          <w:p w14:paraId="01D3356B" w14:textId="77777777" w:rsidR="00566B64" w:rsidRPr="00520245" w:rsidRDefault="00566B64" w:rsidP="008E2965">
            <w:pPr>
              <w:pStyle w:val="Normal6a"/>
            </w:pPr>
            <w:r w:rsidRPr="00520245">
              <w:t>B.</w:t>
            </w:r>
            <w:r w:rsidRPr="00520245">
              <w:tab/>
              <w:t>der henviser til, at direkte beskatning fortsat henhører under medlemsstaternes nationale kompetence, mens international selskabsbeskatning reguleres af et komplekst sæt bilaterale aftaler om undgåelse af dobbeltbeskatning og forebyggelse af skatteunddragelse med hensyn til indkomst- og formueskatter, kendt som dobbeltbeskatningsaftaler, samt multilaterale instrumenter til forebyggelse af udhuling af skattegrundlaget og overskudsflytning samt ATA- og DAC-direktiverne om henholdsvis bekæmpelse af skatteundgåelse og styrkelse af det administrative samarbejde;</w:t>
            </w:r>
          </w:p>
        </w:tc>
        <w:tc>
          <w:tcPr>
            <w:tcW w:w="4876" w:type="dxa"/>
            <w:tcBorders>
              <w:top w:val="nil"/>
              <w:left w:val="nil"/>
              <w:bottom w:val="nil"/>
              <w:right w:val="nil"/>
            </w:tcBorders>
          </w:tcPr>
          <w:p w14:paraId="1EB5072A" w14:textId="77777777" w:rsidR="00566B64" w:rsidRPr="00520245" w:rsidRDefault="00566B64" w:rsidP="008E2965">
            <w:pPr>
              <w:pStyle w:val="Normal6a"/>
            </w:pPr>
            <w:r w:rsidRPr="00520245">
              <w:t>B.</w:t>
            </w:r>
            <w:r w:rsidRPr="00520245">
              <w:tab/>
              <w:t xml:space="preserve">der henviser til, at direkte beskatning fortsat henhører under medlemsstaternes </w:t>
            </w:r>
            <w:r w:rsidRPr="00520245">
              <w:rPr>
                <w:b/>
                <w:i/>
              </w:rPr>
              <w:t>eksklusive og grundlæggende</w:t>
            </w:r>
            <w:r w:rsidRPr="00520245">
              <w:t xml:space="preserve"> nationale kompetence, </w:t>
            </w:r>
            <w:r w:rsidRPr="00520245">
              <w:rPr>
                <w:b/>
                <w:i/>
              </w:rPr>
              <w:t>som skal respekteres fuldt ud,</w:t>
            </w:r>
            <w:r w:rsidRPr="00520245">
              <w:t xml:space="preserve"> mens international selskabsbeskatning reguleres af et komplekst sæt bilaterale aftaler om undgåelse af dobbeltbeskatning og forebyggelse af skatteunddragelse med hensyn til indkomst- og formueskatter, kendt som dobbeltbeskatningsaftaler, samt multilaterale instrumenter til forebyggelse af udhuling af skattegrundlaget og overskudsflytning samt ATA- og DAC-direktiverne om henholdsvis bekæmpelse af skatteundgåelse og styrkelse af det administrative samarbejde;</w:t>
            </w:r>
          </w:p>
        </w:tc>
      </w:tr>
    </w:tbl>
    <w:p w14:paraId="4169736F"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57E3934" w14:textId="77777777" w:rsidR="00566B64" w:rsidRPr="00520245" w:rsidRDefault="00566B64" w:rsidP="00566B64">
      <w:r w:rsidRPr="00520245">
        <w:rPr>
          <w:rStyle w:val="HideTWBExt"/>
        </w:rPr>
        <w:t>&lt;/Amend&gt;</w:t>
      </w:r>
    </w:p>
    <w:p w14:paraId="3EA4EDCA"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10</w:t>
      </w:r>
      <w:r w:rsidRPr="00520245">
        <w:rPr>
          <w:rStyle w:val="HideTWBExt"/>
          <w:b w:val="0"/>
        </w:rPr>
        <w:t>&lt;/NumAm&gt;</w:t>
      </w:r>
    </w:p>
    <w:p w14:paraId="58432A5C" w14:textId="77777777" w:rsidR="00566B64" w:rsidRPr="00520245" w:rsidRDefault="00566B64" w:rsidP="00566B64">
      <w:pPr>
        <w:pStyle w:val="NormalBold"/>
      </w:pPr>
      <w:r w:rsidRPr="00520245">
        <w:rPr>
          <w:rStyle w:val="HideTWBExt"/>
          <w:b w:val="0"/>
        </w:rPr>
        <w:t>&lt;RepeatBlock-By&gt;&lt;Members&gt;</w:t>
      </w:r>
      <w:r w:rsidRPr="00520245">
        <w:t>Regina Doherty, Arba Kokalari</w:t>
      </w:r>
      <w:r w:rsidRPr="00520245">
        <w:rPr>
          <w:rStyle w:val="HideTWBExt"/>
          <w:b w:val="0"/>
        </w:rPr>
        <w:t>&lt;/Members&gt;</w:t>
      </w:r>
    </w:p>
    <w:p w14:paraId="23BCEC4E" w14:textId="77777777" w:rsidR="00566B64" w:rsidRPr="00520245" w:rsidRDefault="00566B64" w:rsidP="00566B64">
      <w:pPr>
        <w:pStyle w:val="NormalBold"/>
      </w:pPr>
      <w:r w:rsidRPr="00520245">
        <w:rPr>
          <w:rStyle w:val="HideTWBExt"/>
          <w:b w:val="0"/>
        </w:rPr>
        <w:t>&lt;/RepeatBlock-By&gt;</w:t>
      </w:r>
    </w:p>
    <w:p w14:paraId="21C240DB"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43EE734" w14:textId="77777777" w:rsidR="00566B64" w:rsidRPr="00520245" w:rsidRDefault="00566B64" w:rsidP="00566B64">
      <w:pPr>
        <w:pStyle w:val="NormalBold"/>
      </w:pPr>
      <w:r w:rsidRPr="00520245">
        <w:rPr>
          <w:rStyle w:val="HideTWBExt"/>
          <w:b w:val="0"/>
        </w:rPr>
        <w:t>&lt;Article&gt;</w:t>
      </w:r>
      <w:r w:rsidRPr="00520245">
        <w:t>Betragtning B</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EB88415" w14:textId="77777777" w:rsidTr="008E2965">
        <w:trPr>
          <w:trHeight w:hRule="exact" w:val="240"/>
          <w:jc w:val="center"/>
        </w:trPr>
        <w:tc>
          <w:tcPr>
            <w:tcW w:w="9752" w:type="dxa"/>
            <w:gridSpan w:val="2"/>
            <w:tcBorders>
              <w:top w:val="nil"/>
              <w:left w:val="nil"/>
              <w:bottom w:val="nil"/>
              <w:right w:val="nil"/>
            </w:tcBorders>
          </w:tcPr>
          <w:p w14:paraId="6C3880F7" w14:textId="77777777" w:rsidR="00566B64" w:rsidRPr="00520245" w:rsidRDefault="00566B64" w:rsidP="008E2965"/>
        </w:tc>
      </w:tr>
      <w:tr w:rsidR="00566B64" w:rsidRPr="00520245" w14:paraId="6DB69190" w14:textId="77777777" w:rsidTr="008E2965">
        <w:trPr>
          <w:trHeight w:val="240"/>
          <w:jc w:val="center"/>
        </w:trPr>
        <w:tc>
          <w:tcPr>
            <w:tcW w:w="4876" w:type="dxa"/>
            <w:tcBorders>
              <w:top w:val="nil"/>
              <w:left w:val="nil"/>
              <w:bottom w:val="nil"/>
              <w:right w:val="nil"/>
            </w:tcBorders>
          </w:tcPr>
          <w:p w14:paraId="17AFF951"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4FC4A2D" w14:textId="77777777" w:rsidR="00566B64" w:rsidRPr="00520245" w:rsidRDefault="00566B64" w:rsidP="008E2965">
            <w:pPr>
              <w:pStyle w:val="AmColumnHeading"/>
            </w:pPr>
            <w:r w:rsidRPr="00520245">
              <w:t>Ændringsforslag</w:t>
            </w:r>
          </w:p>
        </w:tc>
      </w:tr>
      <w:tr w:rsidR="00566B64" w:rsidRPr="00520245" w14:paraId="04CA9D8C" w14:textId="77777777" w:rsidTr="008E2965">
        <w:trPr>
          <w:jc w:val="center"/>
        </w:trPr>
        <w:tc>
          <w:tcPr>
            <w:tcW w:w="4876" w:type="dxa"/>
            <w:tcBorders>
              <w:top w:val="nil"/>
              <w:left w:val="nil"/>
              <w:bottom w:val="nil"/>
              <w:right w:val="nil"/>
            </w:tcBorders>
          </w:tcPr>
          <w:p w14:paraId="0FFB2CC3" w14:textId="77777777" w:rsidR="00566B64" w:rsidRPr="00520245" w:rsidRDefault="00566B64" w:rsidP="008E2965">
            <w:pPr>
              <w:pStyle w:val="Normal6a"/>
            </w:pPr>
            <w:r w:rsidRPr="00520245">
              <w:t>B.</w:t>
            </w:r>
            <w:r w:rsidRPr="00520245">
              <w:tab/>
              <w:t>der henviser til, at direkte beskatning fortsat henhører under medlemsstaternes nationale kompetence, mens international selskabsbeskatning reguleres af et komplekst sæt bilaterale aftaler om undgåelse af dobbeltbeskatning og forebyggelse af skatteunddragelse med hensyn til indkomst- og formueskatter, kendt som dobbeltbeskatningsaftaler, samt multilaterale instrumenter til forebyggelse af udhuling af skattegrundlaget og overskudsflytning samt ATA- og DAC-direktiverne om henholdsvis bekæmpelse af skatteundgåelse og styrkelse af det administrative samarbejde;</w:t>
            </w:r>
          </w:p>
        </w:tc>
        <w:tc>
          <w:tcPr>
            <w:tcW w:w="4876" w:type="dxa"/>
            <w:tcBorders>
              <w:top w:val="nil"/>
              <w:left w:val="nil"/>
              <w:bottom w:val="nil"/>
              <w:right w:val="nil"/>
            </w:tcBorders>
          </w:tcPr>
          <w:p w14:paraId="31F0FA99" w14:textId="77777777" w:rsidR="00566B64" w:rsidRPr="00520245" w:rsidRDefault="00566B64" w:rsidP="008E2965">
            <w:pPr>
              <w:pStyle w:val="Normal6a"/>
            </w:pPr>
            <w:r w:rsidRPr="00520245">
              <w:t>B.</w:t>
            </w:r>
            <w:r w:rsidRPr="00520245">
              <w:tab/>
              <w:t xml:space="preserve">der henviser til, at direkte beskatning fortsat henhører under medlemsstaternes </w:t>
            </w:r>
            <w:r w:rsidRPr="00520245">
              <w:rPr>
                <w:b/>
                <w:i/>
              </w:rPr>
              <w:t>eksklusive</w:t>
            </w:r>
            <w:r w:rsidRPr="00520245">
              <w:t xml:space="preserve"> nationale kompetence, mens international selskabsbeskatning reguleres af et komplekst sæt bilaterale aftaler om undgåelse af dobbeltbeskatning og forebyggelse af skatteunddragelse med hensyn til indkomst- og formueskatter, kendt som dobbeltbeskatningsaftaler, samt multilaterale instrumenter til forebyggelse af udhuling af skattegrundlaget og overskudsflytning samt ATA- og DAC-direktiverne om henholdsvis bekæmpelse af skatteundgåelse og styrkelse af det administrative samarbejde;</w:t>
            </w:r>
          </w:p>
        </w:tc>
      </w:tr>
    </w:tbl>
    <w:p w14:paraId="6C0AAEC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0E07EA8" w14:textId="77777777" w:rsidR="00566B64" w:rsidRPr="00520245" w:rsidRDefault="00566B64" w:rsidP="00566B64">
      <w:r w:rsidRPr="00520245">
        <w:rPr>
          <w:rStyle w:val="HideTWBExt"/>
        </w:rPr>
        <w:t>&lt;/Amend&gt;</w:t>
      </w:r>
    </w:p>
    <w:p w14:paraId="11E9D03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11</w:t>
      </w:r>
      <w:r w:rsidRPr="00520245">
        <w:rPr>
          <w:rStyle w:val="HideTWBExt"/>
          <w:b w:val="0"/>
        </w:rPr>
        <w:t>&lt;/NumAm&gt;</w:t>
      </w:r>
    </w:p>
    <w:p w14:paraId="51E57F35"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6C4DFB0E" w14:textId="77777777" w:rsidR="00566B64" w:rsidRPr="00520245" w:rsidRDefault="00566B64" w:rsidP="00566B64">
      <w:pPr>
        <w:pStyle w:val="NormalBold"/>
      </w:pPr>
      <w:r w:rsidRPr="00520245">
        <w:rPr>
          <w:rStyle w:val="HideTWBExt"/>
          <w:b w:val="0"/>
        </w:rPr>
        <w:t>&lt;/RepeatBlock-By&gt;</w:t>
      </w:r>
    </w:p>
    <w:p w14:paraId="06A52A05"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949C4E2" w14:textId="77777777" w:rsidR="00566B64" w:rsidRPr="00520245" w:rsidRDefault="00566B64" w:rsidP="00566B64">
      <w:pPr>
        <w:pStyle w:val="NormalBold"/>
      </w:pPr>
      <w:r w:rsidRPr="00520245">
        <w:rPr>
          <w:rStyle w:val="HideTWBExt"/>
          <w:b w:val="0"/>
        </w:rPr>
        <w:t>&lt;Article&gt;</w:t>
      </w:r>
      <w:r w:rsidRPr="00520245">
        <w:t>Betragtning B a (ny)</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EB74D04" w14:textId="77777777" w:rsidTr="008E2965">
        <w:trPr>
          <w:trHeight w:hRule="exact" w:val="240"/>
          <w:jc w:val="center"/>
        </w:trPr>
        <w:tc>
          <w:tcPr>
            <w:tcW w:w="9752" w:type="dxa"/>
            <w:gridSpan w:val="2"/>
            <w:tcBorders>
              <w:top w:val="nil"/>
              <w:left w:val="nil"/>
              <w:bottom w:val="nil"/>
              <w:right w:val="nil"/>
            </w:tcBorders>
          </w:tcPr>
          <w:p w14:paraId="6E12B504" w14:textId="77777777" w:rsidR="00566B64" w:rsidRPr="00520245" w:rsidRDefault="00566B64" w:rsidP="008E2965"/>
        </w:tc>
      </w:tr>
      <w:tr w:rsidR="00566B64" w:rsidRPr="00520245" w14:paraId="1D12A5DF" w14:textId="77777777" w:rsidTr="008E2965">
        <w:trPr>
          <w:trHeight w:val="240"/>
          <w:jc w:val="center"/>
        </w:trPr>
        <w:tc>
          <w:tcPr>
            <w:tcW w:w="4876" w:type="dxa"/>
            <w:tcBorders>
              <w:top w:val="nil"/>
              <w:left w:val="nil"/>
              <w:bottom w:val="nil"/>
              <w:right w:val="nil"/>
            </w:tcBorders>
          </w:tcPr>
          <w:p w14:paraId="39128851"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7045A8E" w14:textId="77777777" w:rsidR="00566B64" w:rsidRPr="00520245" w:rsidRDefault="00566B64" w:rsidP="008E2965">
            <w:pPr>
              <w:pStyle w:val="AmColumnHeading"/>
            </w:pPr>
            <w:r w:rsidRPr="00520245">
              <w:t>Ændringsforslag</w:t>
            </w:r>
          </w:p>
        </w:tc>
      </w:tr>
      <w:tr w:rsidR="00566B64" w:rsidRPr="00520245" w14:paraId="26510986" w14:textId="77777777" w:rsidTr="008E2965">
        <w:trPr>
          <w:jc w:val="center"/>
        </w:trPr>
        <w:tc>
          <w:tcPr>
            <w:tcW w:w="4876" w:type="dxa"/>
            <w:tcBorders>
              <w:top w:val="nil"/>
              <w:left w:val="nil"/>
              <w:bottom w:val="nil"/>
              <w:right w:val="nil"/>
            </w:tcBorders>
          </w:tcPr>
          <w:p w14:paraId="6F721CE6" w14:textId="77777777" w:rsidR="00566B64" w:rsidRPr="00520245" w:rsidRDefault="00566B64" w:rsidP="008E2965">
            <w:pPr>
              <w:pStyle w:val="Normal6a"/>
            </w:pPr>
          </w:p>
        </w:tc>
        <w:tc>
          <w:tcPr>
            <w:tcW w:w="4876" w:type="dxa"/>
            <w:tcBorders>
              <w:top w:val="nil"/>
              <w:left w:val="nil"/>
              <w:bottom w:val="nil"/>
              <w:right w:val="nil"/>
            </w:tcBorders>
          </w:tcPr>
          <w:p w14:paraId="07CB88F0" w14:textId="77777777" w:rsidR="00566B64" w:rsidRPr="00520245" w:rsidRDefault="00566B64" w:rsidP="008E2965">
            <w:pPr>
              <w:pStyle w:val="Normal6a"/>
            </w:pPr>
            <w:r w:rsidRPr="00520245">
              <w:rPr>
                <w:b/>
                <w:i/>
              </w:rPr>
              <w:t>Ba.</w:t>
            </w:r>
            <w:r w:rsidRPr="00520245">
              <w:tab/>
            </w:r>
            <w:r w:rsidRPr="00520245">
              <w:rPr>
                <w:b/>
                <w:i/>
              </w:rPr>
              <w:t>der henviser til, at rente- og formueskattereglerne samt selskabsskattereglerne ikke er fuldt harmoniserede i hele EU, hvilket gør det vanskeligere og dyrere for markedsdeltagere at være aktive i flere EU-medlemsstater</w:t>
            </w:r>
            <w:r w:rsidRPr="00520245">
              <w:rPr>
                <w:b/>
                <w:i/>
                <w:vertAlign w:val="superscript"/>
              </w:rPr>
              <w:t>13a</w:t>
            </w:r>
            <w:r w:rsidRPr="00520245">
              <w:rPr>
                <w:b/>
                <w:i/>
              </w:rPr>
              <w:t>;</w:t>
            </w:r>
          </w:p>
        </w:tc>
      </w:tr>
      <w:tr w:rsidR="00566B64" w:rsidRPr="00520245" w14:paraId="3417302F" w14:textId="77777777" w:rsidTr="008E2965">
        <w:trPr>
          <w:jc w:val="center"/>
        </w:trPr>
        <w:tc>
          <w:tcPr>
            <w:tcW w:w="4876" w:type="dxa"/>
            <w:tcBorders>
              <w:top w:val="nil"/>
              <w:left w:val="nil"/>
              <w:bottom w:val="nil"/>
              <w:right w:val="nil"/>
            </w:tcBorders>
          </w:tcPr>
          <w:p w14:paraId="0DE72536" w14:textId="77777777" w:rsidR="00566B64" w:rsidRPr="00520245" w:rsidRDefault="00566B64" w:rsidP="008E2965"/>
        </w:tc>
        <w:tc>
          <w:tcPr>
            <w:tcW w:w="4876" w:type="dxa"/>
            <w:tcBorders>
              <w:top w:val="nil"/>
              <w:left w:val="nil"/>
              <w:bottom w:val="nil"/>
              <w:right w:val="nil"/>
            </w:tcBorders>
          </w:tcPr>
          <w:p w14:paraId="778B3FB0" w14:textId="77777777" w:rsidR="00566B64" w:rsidRPr="00520245" w:rsidRDefault="00566B64" w:rsidP="008E2965">
            <w:pPr>
              <w:pStyle w:val="Normal6a"/>
            </w:pPr>
            <w:r w:rsidRPr="00520245">
              <w:rPr>
                <w:b/>
                <w:i/>
              </w:rPr>
              <w:t>_________________</w:t>
            </w:r>
          </w:p>
        </w:tc>
      </w:tr>
      <w:tr w:rsidR="00566B64" w:rsidRPr="00520245" w14:paraId="27E33BF0" w14:textId="77777777" w:rsidTr="008E2965">
        <w:trPr>
          <w:jc w:val="center"/>
        </w:trPr>
        <w:tc>
          <w:tcPr>
            <w:tcW w:w="4876" w:type="dxa"/>
            <w:tcBorders>
              <w:top w:val="nil"/>
              <w:left w:val="nil"/>
              <w:bottom w:val="nil"/>
              <w:right w:val="nil"/>
            </w:tcBorders>
          </w:tcPr>
          <w:p w14:paraId="78A04E9E" w14:textId="77777777" w:rsidR="00566B64" w:rsidRPr="00520245" w:rsidRDefault="00566B64" w:rsidP="008E2965"/>
        </w:tc>
        <w:tc>
          <w:tcPr>
            <w:tcW w:w="4876" w:type="dxa"/>
            <w:tcBorders>
              <w:top w:val="nil"/>
              <w:left w:val="nil"/>
              <w:bottom w:val="nil"/>
              <w:right w:val="nil"/>
            </w:tcBorders>
          </w:tcPr>
          <w:p w14:paraId="38F4F18B" w14:textId="77777777" w:rsidR="00566B64" w:rsidRPr="00520245" w:rsidRDefault="00566B64" w:rsidP="008E2965">
            <w:pPr>
              <w:pStyle w:val="Normal6a"/>
            </w:pPr>
            <w:r w:rsidRPr="00520245">
              <w:rPr>
                <w:b/>
                <w:i/>
                <w:vertAlign w:val="superscript"/>
              </w:rPr>
              <w:t>13a</w:t>
            </w:r>
            <w:r w:rsidRPr="00520245">
              <w:t xml:space="preserve"> </w:t>
            </w:r>
            <w:r w:rsidRPr="00520245">
              <w:rPr>
                <w:b/>
                <w:i/>
              </w:rPr>
              <w:t>Den Europæiske Centralbank, Financial Integration and Structure in the Euro Area 2026, s. 38</w:t>
            </w:r>
            <w:r w:rsidRPr="00520245">
              <w:t>.</w:t>
            </w:r>
          </w:p>
        </w:tc>
      </w:tr>
    </w:tbl>
    <w:p w14:paraId="537F22E1"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F69F086" w14:textId="77777777" w:rsidR="00566B64" w:rsidRPr="00520245" w:rsidRDefault="00566B64" w:rsidP="00566B64">
      <w:r w:rsidRPr="00520245">
        <w:rPr>
          <w:rStyle w:val="HideTWBExt"/>
        </w:rPr>
        <w:t>&lt;/Amend&gt;</w:t>
      </w:r>
    </w:p>
    <w:p w14:paraId="55956538"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12</w:t>
      </w:r>
      <w:r w:rsidRPr="00520245">
        <w:rPr>
          <w:rStyle w:val="HideTWBExt"/>
          <w:b w:val="0"/>
        </w:rPr>
        <w:t>&lt;/NumAm&gt;</w:t>
      </w:r>
    </w:p>
    <w:p w14:paraId="5F58E6B7"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7097DE5B" w14:textId="77777777" w:rsidR="00566B64" w:rsidRPr="00520245" w:rsidRDefault="00566B64" w:rsidP="00566B64">
      <w:pPr>
        <w:pStyle w:val="NormalBold"/>
      </w:pPr>
      <w:r w:rsidRPr="00520245">
        <w:rPr>
          <w:rStyle w:val="HideTWBExt"/>
          <w:b w:val="0"/>
        </w:rPr>
        <w:t>&lt;/RepeatBlock-By&gt;</w:t>
      </w:r>
    </w:p>
    <w:p w14:paraId="0D3A4E2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0D4389C" w14:textId="77777777" w:rsidR="00566B64" w:rsidRPr="00520245" w:rsidRDefault="00566B64" w:rsidP="00566B64">
      <w:pPr>
        <w:pStyle w:val="NormalBold"/>
      </w:pPr>
      <w:r w:rsidRPr="00520245">
        <w:rPr>
          <w:rStyle w:val="HideTWBExt"/>
          <w:b w:val="0"/>
        </w:rPr>
        <w:t>&lt;Article&gt;</w:t>
      </w:r>
      <w:r w:rsidRPr="00520245">
        <w:t>Betragtning C</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E265F16" w14:textId="77777777" w:rsidTr="008E2965">
        <w:trPr>
          <w:trHeight w:hRule="exact" w:val="240"/>
          <w:jc w:val="center"/>
        </w:trPr>
        <w:tc>
          <w:tcPr>
            <w:tcW w:w="9752" w:type="dxa"/>
            <w:gridSpan w:val="2"/>
            <w:tcBorders>
              <w:top w:val="nil"/>
              <w:left w:val="nil"/>
              <w:bottom w:val="nil"/>
              <w:right w:val="nil"/>
            </w:tcBorders>
          </w:tcPr>
          <w:p w14:paraId="388C6C60" w14:textId="77777777" w:rsidR="00566B64" w:rsidRPr="00520245" w:rsidRDefault="00566B64" w:rsidP="008E2965"/>
        </w:tc>
      </w:tr>
      <w:tr w:rsidR="00566B64" w:rsidRPr="00520245" w14:paraId="061E69D5" w14:textId="77777777" w:rsidTr="008E2965">
        <w:trPr>
          <w:trHeight w:val="240"/>
          <w:jc w:val="center"/>
        </w:trPr>
        <w:tc>
          <w:tcPr>
            <w:tcW w:w="4876" w:type="dxa"/>
            <w:tcBorders>
              <w:top w:val="nil"/>
              <w:left w:val="nil"/>
              <w:bottom w:val="nil"/>
              <w:right w:val="nil"/>
            </w:tcBorders>
          </w:tcPr>
          <w:p w14:paraId="211AC262"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A9FF8F4" w14:textId="77777777" w:rsidR="00566B64" w:rsidRPr="00520245" w:rsidRDefault="00566B64" w:rsidP="008E2965">
            <w:pPr>
              <w:pStyle w:val="AmColumnHeading"/>
            </w:pPr>
            <w:r w:rsidRPr="00520245">
              <w:t>Ændringsforslag</w:t>
            </w:r>
          </w:p>
        </w:tc>
      </w:tr>
      <w:tr w:rsidR="00566B64" w:rsidRPr="00520245" w14:paraId="5D03CD4A" w14:textId="77777777" w:rsidTr="008E2965">
        <w:trPr>
          <w:jc w:val="center"/>
        </w:trPr>
        <w:tc>
          <w:tcPr>
            <w:tcW w:w="4876" w:type="dxa"/>
            <w:tcBorders>
              <w:top w:val="nil"/>
              <w:left w:val="nil"/>
              <w:bottom w:val="nil"/>
              <w:right w:val="nil"/>
            </w:tcBorders>
          </w:tcPr>
          <w:p w14:paraId="57CEC4E7" w14:textId="77777777" w:rsidR="00566B64" w:rsidRPr="00520245" w:rsidRDefault="00566B64" w:rsidP="008E2965">
            <w:pPr>
              <w:pStyle w:val="Normal6a"/>
            </w:pPr>
            <w:r w:rsidRPr="00520245">
              <w:t>C.</w:t>
            </w:r>
            <w:r w:rsidRPr="00520245">
              <w:tab/>
              <w:t>der henviser til, at OECD anslår de årlige globale indtægtstab som følge af udhuling af skattegrundlaget og overskudsflytning til mellem 100 mia. og 240 mia. USD, svarende til mellem ca. 4 og 10 % af de globale selskabsskatteindtægter, hvilket forårsager betydelige tab for medlemsstaternes budgetter;</w:t>
            </w:r>
          </w:p>
        </w:tc>
        <w:tc>
          <w:tcPr>
            <w:tcW w:w="4876" w:type="dxa"/>
            <w:tcBorders>
              <w:top w:val="nil"/>
              <w:left w:val="nil"/>
              <w:bottom w:val="nil"/>
              <w:right w:val="nil"/>
            </w:tcBorders>
          </w:tcPr>
          <w:p w14:paraId="3264B86C" w14:textId="77777777" w:rsidR="00566B64" w:rsidRPr="00520245" w:rsidRDefault="00566B64" w:rsidP="008E2965">
            <w:pPr>
              <w:pStyle w:val="Normal6a"/>
            </w:pPr>
            <w:r w:rsidRPr="00520245">
              <w:t>C.</w:t>
            </w:r>
            <w:r w:rsidRPr="00520245">
              <w:tab/>
              <w:t>der henviser til, at OECD anslår de årlige globale indtægtstab som følge af udhuling af skattegrundlaget og overskudsflytning til mellem 100 mia. og 240 mia. USD, svarende til mellem ca. 4 og 10 % af de globale selskabsskatteindtægter, hvilket forårsager betydelige tab for medlemsstaternes budgetter;</w:t>
            </w:r>
            <w:r w:rsidRPr="00520245">
              <w:rPr>
                <w:b/>
                <w:i/>
              </w:rPr>
              <w:t> der henviser til, at den effektive skattesats for multinationale selskaber ifølge Det Internationale Skatteobservatorium faldt med 2,7 procentpoint i Den Europæiske Union mellem 2014 og 2022</w:t>
            </w:r>
            <w:r w:rsidRPr="00520245">
              <w:rPr>
                <w:b/>
                <w:i/>
                <w:vertAlign w:val="superscript"/>
              </w:rPr>
              <w:t>2a</w:t>
            </w:r>
            <w:r w:rsidRPr="00520245">
              <w:rPr>
                <w:b/>
                <w:i/>
              </w:rPr>
              <w:t>; </w:t>
            </w:r>
          </w:p>
        </w:tc>
      </w:tr>
      <w:tr w:rsidR="00566B64" w:rsidRPr="00520245" w14:paraId="2F0DC384" w14:textId="77777777" w:rsidTr="008E2965">
        <w:trPr>
          <w:jc w:val="center"/>
        </w:trPr>
        <w:tc>
          <w:tcPr>
            <w:tcW w:w="4876" w:type="dxa"/>
            <w:tcBorders>
              <w:top w:val="nil"/>
              <w:left w:val="nil"/>
              <w:bottom w:val="nil"/>
              <w:right w:val="nil"/>
            </w:tcBorders>
          </w:tcPr>
          <w:p w14:paraId="75E789B7" w14:textId="77777777" w:rsidR="00566B64" w:rsidRPr="00520245" w:rsidRDefault="00566B64" w:rsidP="008E2965"/>
        </w:tc>
        <w:tc>
          <w:tcPr>
            <w:tcW w:w="4876" w:type="dxa"/>
            <w:tcBorders>
              <w:top w:val="nil"/>
              <w:left w:val="nil"/>
              <w:bottom w:val="nil"/>
              <w:right w:val="nil"/>
            </w:tcBorders>
          </w:tcPr>
          <w:p w14:paraId="4E9B18A8" w14:textId="77777777" w:rsidR="00566B64" w:rsidRPr="00520245" w:rsidRDefault="00566B64" w:rsidP="008E2965">
            <w:pPr>
              <w:pStyle w:val="Normal6a"/>
            </w:pPr>
            <w:r w:rsidRPr="00520245">
              <w:rPr>
                <w:b/>
                <w:i/>
              </w:rPr>
              <w:t>_________________</w:t>
            </w:r>
          </w:p>
        </w:tc>
      </w:tr>
      <w:tr w:rsidR="00566B64" w:rsidRPr="00520245" w14:paraId="10D89A88" w14:textId="77777777" w:rsidTr="008E2965">
        <w:trPr>
          <w:jc w:val="center"/>
        </w:trPr>
        <w:tc>
          <w:tcPr>
            <w:tcW w:w="4876" w:type="dxa"/>
            <w:tcBorders>
              <w:top w:val="nil"/>
              <w:left w:val="nil"/>
              <w:bottom w:val="nil"/>
              <w:right w:val="nil"/>
            </w:tcBorders>
          </w:tcPr>
          <w:p w14:paraId="3E127AAA" w14:textId="77777777" w:rsidR="00566B64" w:rsidRPr="00520245" w:rsidRDefault="00566B64" w:rsidP="008E2965"/>
        </w:tc>
        <w:tc>
          <w:tcPr>
            <w:tcW w:w="4876" w:type="dxa"/>
            <w:tcBorders>
              <w:top w:val="nil"/>
              <w:left w:val="nil"/>
              <w:bottom w:val="nil"/>
              <w:right w:val="nil"/>
            </w:tcBorders>
          </w:tcPr>
          <w:p w14:paraId="65F8B22F" w14:textId="77777777" w:rsidR="00566B64" w:rsidRPr="00520245" w:rsidRDefault="00566B64" w:rsidP="00E46E9A">
            <w:pPr>
              <w:pStyle w:val="Normal6a"/>
            </w:pPr>
            <w:r w:rsidRPr="00520245">
              <w:rPr>
                <w:b/>
                <w:i/>
                <w:vertAlign w:val="superscript"/>
              </w:rPr>
              <w:t>2a</w:t>
            </w:r>
            <w:r w:rsidRPr="00520245">
              <w:t xml:space="preserve"> </w:t>
            </w:r>
            <w:r w:rsidRPr="00520245">
              <w:rPr>
                <w:b/>
                <w:i/>
              </w:rPr>
              <w:t>https://taxobservatory.eu/eutax-publication/the-new-face-of-corporate-tax-competition/</w:t>
            </w:r>
            <w:r w:rsidRPr="00520245">
              <w:rPr>
                <w:b/>
                <w:bCs/>
                <w:i/>
                <w:iCs/>
              </w:rPr>
              <w:t>.</w:t>
            </w:r>
          </w:p>
        </w:tc>
      </w:tr>
    </w:tbl>
    <w:p w14:paraId="60AD04A2"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897A1A7" w14:textId="77777777" w:rsidR="00566B64" w:rsidRPr="00520245" w:rsidRDefault="00566B64" w:rsidP="00566B64">
      <w:r w:rsidRPr="00520245">
        <w:rPr>
          <w:rStyle w:val="HideTWBExt"/>
        </w:rPr>
        <w:t>&lt;/Amend&gt;</w:t>
      </w:r>
    </w:p>
    <w:p w14:paraId="306E18C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13</w:t>
      </w:r>
      <w:r w:rsidRPr="00520245">
        <w:rPr>
          <w:rStyle w:val="HideTWBExt"/>
          <w:b w:val="0"/>
        </w:rPr>
        <w:t>&lt;/NumAm&gt;</w:t>
      </w:r>
    </w:p>
    <w:p w14:paraId="0ABA3EC7" w14:textId="77777777" w:rsidR="00566B64" w:rsidRPr="00520245" w:rsidRDefault="00566B64" w:rsidP="00566B64">
      <w:pPr>
        <w:pStyle w:val="NormalBold"/>
      </w:pPr>
      <w:r w:rsidRPr="00520245">
        <w:rPr>
          <w:rStyle w:val="HideTWBExt"/>
          <w:b w:val="0"/>
        </w:rPr>
        <w:t>&lt;RepeatBlock-By&gt;&lt;Members&gt;</w:t>
      </w:r>
      <w:r w:rsidRPr="00520245">
        <w:t>Markus Ferber</w:t>
      </w:r>
      <w:r w:rsidRPr="00520245">
        <w:rPr>
          <w:rStyle w:val="HideTWBExt"/>
          <w:b w:val="0"/>
        </w:rPr>
        <w:t>&lt;/Members&gt;</w:t>
      </w:r>
    </w:p>
    <w:p w14:paraId="260704A7" w14:textId="77777777" w:rsidR="00566B64" w:rsidRPr="00520245" w:rsidRDefault="00566B64" w:rsidP="00566B64">
      <w:pPr>
        <w:pStyle w:val="NormalBold"/>
      </w:pPr>
      <w:r w:rsidRPr="00520245">
        <w:rPr>
          <w:rStyle w:val="HideTWBExt"/>
          <w:b w:val="0"/>
        </w:rPr>
        <w:t>&lt;/RepeatBlock-By&gt;</w:t>
      </w:r>
    </w:p>
    <w:p w14:paraId="764A4285"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9E6EFF0" w14:textId="77777777" w:rsidR="00566B64" w:rsidRPr="00520245" w:rsidRDefault="00566B64" w:rsidP="00566B64">
      <w:pPr>
        <w:pStyle w:val="NormalBold"/>
      </w:pPr>
      <w:r w:rsidRPr="00520245">
        <w:rPr>
          <w:rStyle w:val="HideTWBExt"/>
          <w:b w:val="0"/>
        </w:rPr>
        <w:t>&lt;Article&gt;</w:t>
      </w:r>
      <w:r w:rsidRPr="00520245">
        <w:t>Betragtning C</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F470137" w14:textId="77777777" w:rsidTr="008E2965">
        <w:trPr>
          <w:trHeight w:hRule="exact" w:val="240"/>
          <w:jc w:val="center"/>
        </w:trPr>
        <w:tc>
          <w:tcPr>
            <w:tcW w:w="9752" w:type="dxa"/>
            <w:gridSpan w:val="2"/>
            <w:tcBorders>
              <w:top w:val="nil"/>
              <w:left w:val="nil"/>
              <w:bottom w:val="nil"/>
              <w:right w:val="nil"/>
            </w:tcBorders>
          </w:tcPr>
          <w:p w14:paraId="4B8F9B56" w14:textId="77777777" w:rsidR="00566B64" w:rsidRPr="00520245" w:rsidRDefault="00566B64" w:rsidP="008E2965"/>
        </w:tc>
      </w:tr>
      <w:tr w:rsidR="00566B64" w:rsidRPr="00520245" w14:paraId="4716729C" w14:textId="77777777" w:rsidTr="008E2965">
        <w:trPr>
          <w:trHeight w:val="240"/>
          <w:jc w:val="center"/>
        </w:trPr>
        <w:tc>
          <w:tcPr>
            <w:tcW w:w="4876" w:type="dxa"/>
            <w:tcBorders>
              <w:top w:val="nil"/>
              <w:left w:val="nil"/>
              <w:bottom w:val="nil"/>
              <w:right w:val="nil"/>
            </w:tcBorders>
          </w:tcPr>
          <w:p w14:paraId="4206860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F519038" w14:textId="77777777" w:rsidR="00566B64" w:rsidRPr="00520245" w:rsidRDefault="00566B64" w:rsidP="008E2965">
            <w:pPr>
              <w:pStyle w:val="AmColumnHeading"/>
            </w:pPr>
            <w:r w:rsidRPr="00520245">
              <w:t>Ændringsforslag</w:t>
            </w:r>
          </w:p>
        </w:tc>
      </w:tr>
      <w:tr w:rsidR="00566B64" w:rsidRPr="00520245" w14:paraId="7FBC6FE6" w14:textId="77777777" w:rsidTr="008E2965">
        <w:trPr>
          <w:jc w:val="center"/>
        </w:trPr>
        <w:tc>
          <w:tcPr>
            <w:tcW w:w="4876" w:type="dxa"/>
            <w:tcBorders>
              <w:top w:val="nil"/>
              <w:left w:val="nil"/>
              <w:bottom w:val="nil"/>
              <w:right w:val="nil"/>
            </w:tcBorders>
          </w:tcPr>
          <w:p w14:paraId="4337A257" w14:textId="77777777" w:rsidR="00566B64" w:rsidRPr="00520245" w:rsidRDefault="00566B64" w:rsidP="008E2965">
            <w:pPr>
              <w:pStyle w:val="Normal6a"/>
            </w:pPr>
            <w:r w:rsidRPr="00520245">
              <w:t>C.</w:t>
            </w:r>
            <w:r w:rsidRPr="00520245">
              <w:tab/>
              <w:t>der henviser til, at OECD anslår de årlige globale indtægtstab som følge af udhuling af skattegrundlaget og overskudsflytning til mellem 100 mia. og 240 mia. USD, svarende til mellem ca. 4 og 10 % af de globale selskabsskatteindtægter, hvilket forårsager betydelige tab for medlemsstaternes budgetter;</w:t>
            </w:r>
          </w:p>
        </w:tc>
        <w:tc>
          <w:tcPr>
            <w:tcW w:w="4876" w:type="dxa"/>
            <w:tcBorders>
              <w:top w:val="nil"/>
              <w:left w:val="nil"/>
              <w:bottom w:val="nil"/>
              <w:right w:val="nil"/>
            </w:tcBorders>
          </w:tcPr>
          <w:p w14:paraId="485BAB03" w14:textId="77777777" w:rsidR="00566B64" w:rsidRPr="00520245" w:rsidRDefault="00566B64" w:rsidP="008E2965">
            <w:pPr>
              <w:pStyle w:val="Normal6a"/>
            </w:pPr>
            <w:r w:rsidRPr="00520245">
              <w:t>C.</w:t>
            </w:r>
            <w:r w:rsidRPr="00520245">
              <w:tab/>
              <w:t xml:space="preserve">der henviser til, at OECD anslår de årlige globale indtægtstab som følge af udhuling af skattegrundlaget og overskudsflytning til mellem 100 mia. og 240 mia. USD, svarende til mellem ca. 4 og 10 % af de globale selskabsskatteindtægter, hvilket forårsager betydelige tab for medlemsstaternes budgetter; </w:t>
            </w:r>
            <w:r w:rsidRPr="00520245">
              <w:rPr>
                <w:b/>
                <w:i/>
              </w:rPr>
              <w:t>der henviser til, at disse tab ofte er en konsekvens af den manglende koordinering mellem de nationale skattesystemer og kompleksiteten af de internationale regler;</w:t>
            </w:r>
          </w:p>
        </w:tc>
      </w:tr>
    </w:tbl>
    <w:p w14:paraId="7B1DB44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D99ED06" w14:textId="77777777" w:rsidR="00566B64" w:rsidRPr="00520245" w:rsidRDefault="00566B64" w:rsidP="00566B64">
      <w:r w:rsidRPr="00520245">
        <w:rPr>
          <w:rStyle w:val="HideTWBExt"/>
        </w:rPr>
        <w:t>&lt;/Amend&gt;</w:t>
      </w:r>
    </w:p>
    <w:p w14:paraId="783A429F"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14</w:t>
      </w:r>
      <w:r w:rsidRPr="00520245">
        <w:rPr>
          <w:rStyle w:val="HideTWBExt"/>
          <w:b w:val="0"/>
        </w:rPr>
        <w:t>&lt;/NumAm&gt;</w:t>
      </w:r>
    </w:p>
    <w:p w14:paraId="6E1AD741"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16C0BE72" w14:textId="77777777" w:rsidR="00566B64" w:rsidRPr="00520245" w:rsidRDefault="00566B64" w:rsidP="00566B64">
      <w:pPr>
        <w:pStyle w:val="NormalBold"/>
      </w:pPr>
      <w:r w:rsidRPr="00520245">
        <w:rPr>
          <w:rStyle w:val="HideTWBExt"/>
          <w:b w:val="0"/>
        </w:rPr>
        <w:t>&lt;/RepeatBlock-By&gt;</w:t>
      </w:r>
    </w:p>
    <w:p w14:paraId="7B56C93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B715C54" w14:textId="77777777" w:rsidR="00566B64" w:rsidRPr="00520245" w:rsidRDefault="00566B64" w:rsidP="00566B64">
      <w:pPr>
        <w:pStyle w:val="NormalBold"/>
      </w:pPr>
      <w:r w:rsidRPr="00520245">
        <w:rPr>
          <w:rStyle w:val="HideTWBExt"/>
          <w:b w:val="0"/>
        </w:rPr>
        <w:t>&lt;Article&gt;</w:t>
      </w:r>
      <w:r w:rsidRPr="00520245">
        <w:t>Betragtning C a (ny)</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BCB5662" w14:textId="77777777" w:rsidTr="008E2965">
        <w:trPr>
          <w:trHeight w:hRule="exact" w:val="240"/>
          <w:jc w:val="center"/>
        </w:trPr>
        <w:tc>
          <w:tcPr>
            <w:tcW w:w="9752" w:type="dxa"/>
            <w:gridSpan w:val="2"/>
            <w:tcBorders>
              <w:top w:val="nil"/>
              <w:left w:val="nil"/>
              <w:bottom w:val="nil"/>
              <w:right w:val="nil"/>
            </w:tcBorders>
          </w:tcPr>
          <w:p w14:paraId="56EFE259" w14:textId="77777777" w:rsidR="00566B64" w:rsidRPr="00520245" w:rsidRDefault="00566B64" w:rsidP="008E2965"/>
        </w:tc>
      </w:tr>
      <w:tr w:rsidR="00566B64" w:rsidRPr="00520245" w14:paraId="6EF31F82" w14:textId="77777777" w:rsidTr="008E2965">
        <w:trPr>
          <w:trHeight w:val="240"/>
          <w:jc w:val="center"/>
        </w:trPr>
        <w:tc>
          <w:tcPr>
            <w:tcW w:w="4876" w:type="dxa"/>
            <w:tcBorders>
              <w:top w:val="nil"/>
              <w:left w:val="nil"/>
              <w:bottom w:val="nil"/>
              <w:right w:val="nil"/>
            </w:tcBorders>
          </w:tcPr>
          <w:p w14:paraId="52BDD69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7DDB199" w14:textId="77777777" w:rsidR="00566B64" w:rsidRPr="00520245" w:rsidRDefault="00566B64" w:rsidP="008E2965">
            <w:pPr>
              <w:pStyle w:val="AmColumnHeading"/>
            </w:pPr>
            <w:r w:rsidRPr="00520245">
              <w:t>Ændringsforslag</w:t>
            </w:r>
          </w:p>
        </w:tc>
      </w:tr>
      <w:tr w:rsidR="00566B64" w:rsidRPr="00520245" w14:paraId="36091F76" w14:textId="77777777" w:rsidTr="008E2965">
        <w:trPr>
          <w:jc w:val="center"/>
        </w:trPr>
        <w:tc>
          <w:tcPr>
            <w:tcW w:w="4876" w:type="dxa"/>
            <w:tcBorders>
              <w:top w:val="nil"/>
              <w:left w:val="nil"/>
              <w:bottom w:val="nil"/>
              <w:right w:val="nil"/>
            </w:tcBorders>
          </w:tcPr>
          <w:p w14:paraId="000CB1C5" w14:textId="77777777" w:rsidR="00566B64" w:rsidRPr="00520245" w:rsidRDefault="00566B64" w:rsidP="008E2965">
            <w:pPr>
              <w:pStyle w:val="Normal6a"/>
            </w:pPr>
          </w:p>
        </w:tc>
        <w:tc>
          <w:tcPr>
            <w:tcW w:w="4876" w:type="dxa"/>
            <w:tcBorders>
              <w:top w:val="nil"/>
              <w:left w:val="nil"/>
              <w:bottom w:val="nil"/>
              <w:right w:val="nil"/>
            </w:tcBorders>
          </w:tcPr>
          <w:p w14:paraId="020C89A5" w14:textId="77777777" w:rsidR="00566B64" w:rsidRPr="00520245" w:rsidRDefault="00566B64" w:rsidP="008E2965">
            <w:pPr>
              <w:pStyle w:val="Normal6a"/>
            </w:pPr>
            <w:r w:rsidRPr="00520245">
              <w:rPr>
                <w:b/>
                <w:i/>
              </w:rPr>
              <w:t>Ca.</w:t>
            </w:r>
            <w:r w:rsidRPr="00520245">
              <w:tab/>
            </w:r>
            <w:r w:rsidRPr="00520245">
              <w:rPr>
                <w:b/>
                <w:i/>
              </w:rPr>
              <w:t xml:space="preserve">der henviser til, at højniveauindikatorer for mulig aktivitet vedrørende udhuling af skattegrundlaget og overskudsflytning er faldet i investeringsknudepunkter i forhold til de seneste år, men at de fortsat er langt højere i investeringsknudepunkter end i andre jurisdiktioner, hvilket ifølge OECD tyder på fortsat aktivitet vedrørende udhuling af skattegrundlaget og overskudsflytning </w:t>
            </w:r>
            <w:r w:rsidRPr="00520245">
              <w:rPr>
                <w:b/>
                <w:i/>
                <w:vertAlign w:val="superscript"/>
              </w:rPr>
              <w:t>14a</w:t>
            </w:r>
            <w:r w:rsidRPr="00520245">
              <w:rPr>
                <w:b/>
                <w:i/>
              </w:rPr>
              <w:t>;</w:t>
            </w:r>
          </w:p>
        </w:tc>
      </w:tr>
      <w:tr w:rsidR="00566B64" w:rsidRPr="00520245" w14:paraId="6524B6FE" w14:textId="77777777" w:rsidTr="008E2965">
        <w:trPr>
          <w:jc w:val="center"/>
        </w:trPr>
        <w:tc>
          <w:tcPr>
            <w:tcW w:w="4876" w:type="dxa"/>
            <w:tcBorders>
              <w:top w:val="nil"/>
              <w:left w:val="nil"/>
              <w:bottom w:val="nil"/>
              <w:right w:val="nil"/>
            </w:tcBorders>
          </w:tcPr>
          <w:p w14:paraId="1708D2EC" w14:textId="77777777" w:rsidR="00566B64" w:rsidRPr="00520245" w:rsidRDefault="00566B64" w:rsidP="008E2965"/>
        </w:tc>
        <w:tc>
          <w:tcPr>
            <w:tcW w:w="4876" w:type="dxa"/>
            <w:tcBorders>
              <w:top w:val="nil"/>
              <w:left w:val="nil"/>
              <w:bottom w:val="nil"/>
              <w:right w:val="nil"/>
            </w:tcBorders>
          </w:tcPr>
          <w:p w14:paraId="48905BF6" w14:textId="77777777" w:rsidR="00566B64" w:rsidRPr="00520245" w:rsidRDefault="00566B64" w:rsidP="008E2965">
            <w:pPr>
              <w:pStyle w:val="Normal6a"/>
            </w:pPr>
            <w:r w:rsidRPr="00520245">
              <w:rPr>
                <w:b/>
                <w:i/>
              </w:rPr>
              <w:t>_________________</w:t>
            </w:r>
          </w:p>
        </w:tc>
      </w:tr>
      <w:tr w:rsidR="00566B64" w:rsidRPr="00520245" w14:paraId="46E9E979" w14:textId="77777777" w:rsidTr="008E2965">
        <w:trPr>
          <w:jc w:val="center"/>
        </w:trPr>
        <w:tc>
          <w:tcPr>
            <w:tcW w:w="4876" w:type="dxa"/>
            <w:tcBorders>
              <w:top w:val="nil"/>
              <w:left w:val="nil"/>
              <w:bottom w:val="nil"/>
              <w:right w:val="nil"/>
            </w:tcBorders>
          </w:tcPr>
          <w:p w14:paraId="4C8D2B2E" w14:textId="77777777" w:rsidR="00566B64" w:rsidRPr="00520245" w:rsidRDefault="00566B64" w:rsidP="008E2965"/>
        </w:tc>
        <w:tc>
          <w:tcPr>
            <w:tcW w:w="4876" w:type="dxa"/>
            <w:tcBorders>
              <w:top w:val="nil"/>
              <w:left w:val="nil"/>
              <w:bottom w:val="nil"/>
              <w:right w:val="nil"/>
            </w:tcBorders>
          </w:tcPr>
          <w:p w14:paraId="5EBE55AE" w14:textId="0412136B" w:rsidR="00566B64" w:rsidRPr="00520245" w:rsidRDefault="00566B64" w:rsidP="00A136BC">
            <w:pPr>
              <w:pStyle w:val="Normal6a"/>
            </w:pPr>
            <w:r w:rsidRPr="00520245">
              <w:rPr>
                <w:b/>
                <w:i/>
                <w:vertAlign w:val="superscript"/>
              </w:rPr>
              <w:t>14a</w:t>
            </w:r>
            <w:r w:rsidRPr="00520245">
              <w:t xml:space="preserve"> </w:t>
            </w:r>
            <w:r w:rsidRPr="00520245">
              <w:rPr>
                <w:b/>
                <w:i/>
              </w:rPr>
              <w:t>https://www.oecd.org/en/publications/corporate-tax-statistics-2025_6a915941-en.html</w:t>
            </w:r>
            <w:r w:rsidRPr="00520245">
              <w:rPr>
                <w:b/>
                <w:bCs/>
                <w:i/>
                <w:iCs/>
              </w:rPr>
              <w:t>.</w:t>
            </w:r>
          </w:p>
        </w:tc>
      </w:tr>
    </w:tbl>
    <w:p w14:paraId="16AEAB10"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5E55210" w14:textId="77777777" w:rsidR="00566B64" w:rsidRPr="00520245" w:rsidRDefault="00566B64" w:rsidP="00566B64">
      <w:r w:rsidRPr="00520245">
        <w:rPr>
          <w:rStyle w:val="HideTWBExt"/>
        </w:rPr>
        <w:t>&lt;/Amend&gt;</w:t>
      </w:r>
    </w:p>
    <w:p w14:paraId="137E138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15</w:t>
      </w:r>
      <w:r w:rsidRPr="00520245">
        <w:rPr>
          <w:rStyle w:val="HideTWBExt"/>
          <w:b w:val="0"/>
        </w:rPr>
        <w:t>&lt;/NumAm&gt;</w:t>
      </w:r>
    </w:p>
    <w:p w14:paraId="66C0C1B1" w14:textId="77777777" w:rsidR="00566B64" w:rsidRPr="00520245" w:rsidRDefault="00566B64" w:rsidP="00566B64">
      <w:pPr>
        <w:pStyle w:val="NormalBold"/>
      </w:pPr>
      <w:r w:rsidRPr="00520245">
        <w:rPr>
          <w:rStyle w:val="HideTWBExt"/>
          <w:b w:val="0"/>
        </w:rPr>
        <w:t>&lt;RepeatBlock-By&gt;&lt;Members&gt;</w:t>
      </w:r>
      <w:r w:rsidRPr="00520245">
        <w:t>Markus Ferber</w:t>
      </w:r>
      <w:r w:rsidRPr="00520245">
        <w:rPr>
          <w:rStyle w:val="HideTWBExt"/>
          <w:b w:val="0"/>
        </w:rPr>
        <w:t>&lt;/Members&gt;</w:t>
      </w:r>
    </w:p>
    <w:p w14:paraId="0BD3895B" w14:textId="77777777" w:rsidR="00566B64" w:rsidRPr="00520245" w:rsidRDefault="00566B64" w:rsidP="00566B64">
      <w:pPr>
        <w:pStyle w:val="NormalBold"/>
      </w:pPr>
      <w:r w:rsidRPr="00520245">
        <w:rPr>
          <w:rStyle w:val="HideTWBExt"/>
          <w:b w:val="0"/>
        </w:rPr>
        <w:t>&lt;/RepeatBlock-By&gt;</w:t>
      </w:r>
    </w:p>
    <w:p w14:paraId="4D492AAB"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AF6CE52" w14:textId="77777777" w:rsidR="00566B64" w:rsidRPr="00520245" w:rsidRDefault="00566B64" w:rsidP="00566B64">
      <w:pPr>
        <w:pStyle w:val="NormalBold"/>
      </w:pPr>
      <w:r w:rsidRPr="00520245">
        <w:rPr>
          <w:rStyle w:val="HideTWBExt"/>
          <w:b w:val="0"/>
        </w:rPr>
        <w:t>&lt;Article&gt;</w:t>
      </w:r>
      <w:r w:rsidRPr="00520245">
        <w:t>Betragtning C a (ny)</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E40163C" w14:textId="77777777" w:rsidTr="008E2965">
        <w:trPr>
          <w:trHeight w:hRule="exact" w:val="240"/>
          <w:jc w:val="center"/>
        </w:trPr>
        <w:tc>
          <w:tcPr>
            <w:tcW w:w="9752" w:type="dxa"/>
            <w:gridSpan w:val="2"/>
            <w:tcBorders>
              <w:top w:val="nil"/>
              <w:left w:val="nil"/>
              <w:bottom w:val="nil"/>
              <w:right w:val="nil"/>
            </w:tcBorders>
          </w:tcPr>
          <w:p w14:paraId="3955DE5B" w14:textId="77777777" w:rsidR="00566B64" w:rsidRPr="00520245" w:rsidRDefault="00566B64" w:rsidP="008E2965"/>
        </w:tc>
      </w:tr>
      <w:tr w:rsidR="00566B64" w:rsidRPr="00520245" w14:paraId="36E2A7D3" w14:textId="77777777" w:rsidTr="008E2965">
        <w:trPr>
          <w:trHeight w:val="240"/>
          <w:jc w:val="center"/>
        </w:trPr>
        <w:tc>
          <w:tcPr>
            <w:tcW w:w="4876" w:type="dxa"/>
            <w:tcBorders>
              <w:top w:val="nil"/>
              <w:left w:val="nil"/>
              <w:bottom w:val="nil"/>
              <w:right w:val="nil"/>
            </w:tcBorders>
          </w:tcPr>
          <w:p w14:paraId="6BA1D915"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B11D9F0" w14:textId="77777777" w:rsidR="00566B64" w:rsidRPr="00520245" w:rsidRDefault="00566B64" w:rsidP="008E2965">
            <w:pPr>
              <w:pStyle w:val="AmColumnHeading"/>
            </w:pPr>
            <w:r w:rsidRPr="00520245">
              <w:t>Ændringsforslag</w:t>
            </w:r>
          </w:p>
        </w:tc>
      </w:tr>
      <w:tr w:rsidR="00566B64" w:rsidRPr="00520245" w14:paraId="753C769A" w14:textId="77777777" w:rsidTr="008E2965">
        <w:trPr>
          <w:jc w:val="center"/>
        </w:trPr>
        <w:tc>
          <w:tcPr>
            <w:tcW w:w="4876" w:type="dxa"/>
            <w:tcBorders>
              <w:top w:val="nil"/>
              <w:left w:val="nil"/>
              <w:bottom w:val="nil"/>
              <w:right w:val="nil"/>
            </w:tcBorders>
          </w:tcPr>
          <w:p w14:paraId="304D291D" w14:textId="77777777" w:rsidR="00566B64" w:rsidRPr="00520245" w:rsidRDefault="00566B64" w:rsidP="008E2965">
            <w:pPr>
              <w:pStyle w:val="Normal6a"/>
            </w:pPr>
          </w:p>
        </w:tc>
        <w:tc>
          <w:tcPr>
            <w:tcW w:w="4876" w:type="dxa"/>
            <w:tcBorders>
              <w:top w:val="nil"/>
              <w:left w:val="nil"/>
              <w:bottom w:val="nil"/>
              <w:right w:val="nil"/>
            </w:tcBorders>
          </w:tcPr>
          <w:p w14:paraId="1B2F00C0" w14:textId="77777777" w:rsidR="00566B64" w:rsidRPr="00520245" w:rsidRDefault="00566B64" w:rsidP="008E2965">
            <w:pPr>
              <w:pStyle w:val="Normal6a"/>
            </w:pPr>
            <w:r w:rsidRPr="00520245">
              <w:rPr>
                <w:b/>
                <w:i/>
              </w:rPr>
              <w:t>Ca.</w:t>
            </w:r>
            <w:r w:rsidRPr="00520245">
              <w:tab/>
            </w:r>
            <w:r w:rsidRPr="00520245">
              <w:rPr>
                <w:b/>
                <w:i/>
              </w:rPr>
              <w:t>der henviser til, at langt de fleste virksomheder agerer som ansvarlige virksomhedsborgere, der leverer størstedelen af skatteindtægterne, fremmer innovation og opretholder den europæiske sociale model gennem jobskabelse;</w:t>
            </w:r>
          </w:p>
        </w:tc>
      </w:tr>
    </w:tbl>
    <w:p w14:paraId="2B9EDC45"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8751351" w14:textId="77777777" w:rsidR="00566B64" w:rsidRPr="00520245" w:rsidRDefault="00566B64" w:rsidP="00566B64">
      <w:r w:rsidRPr="00520245">
        <w:rPr>
          <w:rStyle w:val="HideTWBExt"/>
        </w:rPr>
        <w:t>&lt;/Amend&gt;</w:t>
      </w:r>
    </w:p>
    <w:p w14:paraId="473EBB0C"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16</w:t>
      </w:r>
      <w:r w:rsidRPr="00520245">
        <w:rPr>
          <w:rStyle w:val="HideTWBExt"/>
          <w:b w:val="0"/>
        </w:rPr>
        <w:t>&lt;/NumAm&gt;</w:t>
      </w:r>
    </w:p>
    <w:p w14:paraId="4C9A96B2" w14:textId="77777777" w:rsidR="00566B64" w:rsidRPr="00520245" w:rsidRDefault="00566B64" w:rsidP="00566B64">
      <w:pPr>
        <w:pStyle w:val="NormalBold"/>
      </w:pPr>
      <w:r w:rsidRPr="00520245">
        <w:rPr>
          <w:rStyle w:val="HideTWBExt"/>
          <w:b w:val="0"/>
        </w:rPr>
        <w:t>&lt;RepeatBlock-By&gt;&lt;Members&gt;</w:t>
      </w:r>
      <w:r w:rsidRPr="00520245">
        <w:t>Katri Kulmuni, Billy Kelleher, Gilles Boyer</w:t>
      </w:r>
      <w:r w:rsidRPr="00520245">
        <w:rPr>
          <w:rStyle w:val="HideTWBExt"/>
          <w:b w:val="0"/>
        </w:rPr>
        <w:t>&lt;/Members&gt;</w:t>
      </w:r>
    </w:p>
    <w:p w14:paraId="6194149C" w14:textId="77777777" w:rsidR="00566B64" w:rsidRPr="00520245" w:rsidRDefault="00566B64" w:rsidP="00566B64">
      <w:pPr>
        <w:pStyle w:val="NormalBold"/>
      </w:pPr>
      <w:r w:rsidRPr="00520245">
        <w:rPr>
          <w:rStyle w:val="HideTWBExt"/>
          <w:b w:val="0"/>
        </w:rPr>
        <w:t>&lt;/RepeatBlock-By&gt;</w:t>
      </w:r>
    </w:p>
    <w:p w14:paraId="08E79EB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8C141A7" w14:textId="77777777" w:rsidR="00566B64" w:rsidRPr="00520245" w:rsidRDefault="00566B64" w:rsidP="00566B64">
      <w:pPr>
        <w:pStyle w:val="NormalBold"/>
      </w:pPr>
      <w:r w:rsidRPr="00520245">
        <w:rPr>
          <w:rStyle w:val="HideTWBExt"/>
          <w:b w:val="0"/>
        </w:rPr>
        <w:t>&lt;Article&gt;</w:t>
      </w:r>
      <w:r w:rsidRPr="00520245">
        <w:t>Betragtning D</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1B0C359" w14:textId="77777777" w:rsidTr="008E2965">
        <w:trPr>
          <w:trHeight w:hRule="exact" w:val="240"/>
          <w:jc w:val="center"/>
        </w:trPr>
        <w:tc>
          <w:tcPr>
            <w:tcW w:w="9752" w:type="dxa"/>
            <w:gridSpan w:val="2"/>
            <w:tcBorders>
              <w:top w:val="nil"/>
              <w:left w:val="nil"/>
              <w:bottom w:val="nil"/>
              <w:right w:val="nil"/>
            </w:tcBorders>
          </w:tcPr>
          <w:p w14:paraId="690075B6" w14:textId="77777777" w:rsidR="00566B64" w:rsidRPr="00520245" w:rsidRDefault="00566B64" w:rsidP="008E2965"/>
        </w:tc>
      </w:tr>
      <w:tr w:rsidR="00566B64" w:rsidRPr="00520245" w14:paraId="7C229574" w14:textId="77777777" w:rsidTr="008E2965">
        <w:trPr>
          <w:trHeight w:val="240"/>
          <w:jc w:val="center"/>
        </w:trPr>
        <w:tc>
          <w:tcPr>
            <w:tcW w:w="4876" w:type="dxa"/>
            <w:tcBorders>
              <w:top w:val="nil"/>
              <w:left w:val="nil"/>
              <w:bottom w:val="nil"/>
              <w:right w:val="nil"/>
            </w:tcBorders>
          </w:tcPr>
          <w:p w14:paraId="05430D52"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862AA0C" w14:textId="77777777" w:rsidR="00566B64" w:rsidRPr="00520245" w:rsidRDefault="00566B64" w:rsidP="008E2965">
            <w:pPr>
              <w:pStyle w:val="AmColumnHeading"/>
            </w:pPr>
            <w:r w:rsidRPr="00520245">
              <w:t>Ændringsforslag</w:t>
            </w:r>
          </w:p>
        </w:tc>
      </w:tr>
      <w:tr w:rsidR="00566B64" w:rsidRPr="00520245" w14:paraId="20A0A0D5" w14:textId="77777777" w:rsidTr="008E2965">
        <w:trPr>
          <w:jc w:val="center"/>
        </w:trPr>
        <w:tc>
          <w:tcPr>
            <w:tcW w:w="4876" w:type="dxa"/>
            <w:tcBorders>
              <w:top w:val="nil"/>
              <w:left w:val="nil"/>
              <w:bottom w:val="nil"/>
              <w:right w:val="nil"/>
            </w:tcBorders>
          </w:tcPr>
          <w:p w14:paraId="55CC7029" w14:textId="77777777" w:rsidR="00566B64" w:rsidRPr="00520245" w:rsidRDefault="00566B64" w:rsidP="008E2965">
            <w:pPr>
              <w:pStyle w:val="Normal6a"/>
            </w:pPr>
            <w:r w:rsidRPr="00520245">
              <w:t>D.</w:t>
            </w:r>
            <w:r w:rsidRPr="00520245">
              <w:tab/>
              <w:t>der henviser til, at den økonomiske aktivitet generelt og i væsentlig grad har bevæget sig væk fra fysisk tilstedeværelse, hvilket har ført til et misforhold mellem, hvor overskud dels skabes og dels beskattes;</w:t>
            </w:r>
          </w:p>
        </w:tc>
        <w:tc>
          <w:tcPr>
            <w:tcW w:w="4876" w:type="dxa"/>
            <w:tcBorders>
              <w:top w:val="nil"/>
              <w:left w:val="nil"/>
              <w:bottom w:val="nil"/>
              <w:right w:val="nil"/>
            </w:tcBorders>
          </w:tcPr>
          <w:p w14:paraId="1EF7B9D3" w14:textId="77777777" w:rsidR="00566B64" w:rsidRPr="00520245" w:rsidRDefault="00566B64" w:rsidP="008E2965">
            <w:pPr>
              <w:pStyle w:val="Normal6a"/>
            </w:pPr>
            <w:r w:rsidRPr="00520245">
              <w:t>D.</w:t>
            </w:r>
            <w:r w:rsidRPr="00520245">
              <w:tab/>
              <w:t xml:space="preserve">der henviser til, at den økonomiske aktivitet generelt og i væsentlig grad har bevæget sig væk fra fysisk tilstedeværelse, hvilket </w:t>
            </w:r>
            <w:r w:rsidRPr="00520245">
              <w:rPr>
                <w:b/>
                <w:i/>
              </w:rPr>
              <w:t>sammen med den digitale økonomis skiftende karakteristika</w:t>
            </w:r>
            <w:r w:rsidRPr="00520245">
              <w:t xml:space="preserve"> har ført til et misforhold mellem, hvor overskud dels skabes og dels beskattes;</w:t>
            </w:r>
          </w:p>
        </w:tc>
      </w:tr>
    </w:tbl>
    <w:p w14:paraId="4D46C24D"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E98E348" w14:textId="77777777" w:rsidR="00566B64" w:rsidRPr="00520245" w:rsidRDefault="00566B64" w:rsidP="00566B64">
      <w:r w:rsidRPr="00520245">
        <w:rPr>
          <w:rStyle w:val="HideTWBExt"/>
        </w:rPr>
        <w:t>&lt;/Amend&gt;</w:t>
      </w:r>
    </w:p>
    <w:p w14:paraId="06B6F9E0"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17</w:t>
      </w:r>
      <w:r w:rsidRPr="00520245">
        <w:rPr>
          <w:rStyle w:val="HideTWBExt"/>
          <w:b w:val="0"/>
        </w:rPr>
        <w:t>&lt;/NumAm&gt;</w:t>
      </w:r>
    </w:p>
    <w:p w14:paraId="349CABEA" w14:textId="77777777" w:rsidR="00566B64" w:rsidRPr="00520245" w:rsidRDefault="00566B64" w:rsidP="00566B64">
      <w:pPr>
        <w:pStyle w:val="NormalBold"/>
      </w:pPr>
      <w:r w:rsidRPr="00520245">
        <w:rPr>
          <w:rStyle w:val="HideTWBExt"/>
          <w:b w:val="0"/>
        </w:rPr>
        <w:t>&lt;RepeatBlock-By&gt;&lt;Members&gt;</w:t>
      </w:r>
      <w:r w:rsidRPr="00520245">
        <w:t>Arba Kokalari, Regina Doherty</w:t>
      </w:r>
      <w:r w:rsidRPr="00520245">
        <w:rPr>
          <w:rStyle w:val="HideTWBExt"/>
          <w:b w:val="0"/>
        </w:rPr>
        <w:t>&lt;/Members&gt;</w:t>
      </w:r>
    </w:p>
    <w:p w14:paraId="797C09EB" w14:textId="77777777" w:rsidR="00566B64" w:rsidRPr="00520245" w:rsidRDefault="00566B64" w:rsidP="00566B64">
      <w:pPr>
        <w:pStyle w:val="NormalBold"/>
      </w:pPr>
      <w:r w:rsidRPr="00520245">
        <w:rPr>
          <w:rStyle w:val="HideTWBExt"/>
          <w:b w:val="0"/>
        </w:rPr>
        <w:t>&lt;/RepeatBlock-By&gt;</w:t>
      </w:r>
    </w:p>
    <w:p w14:paraId="26957B60"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FAAE738" w14:textId="77777777" w:rsidR="00566B64" w:rsidRPr="00520245" w:rsidRDefault="00566B64" w:rsidP="00566B64">
      <w:pPr>
        <w:pStyle w:val="NormalBold"/>
      </w:pPr>
      <w:r w:rsidRPr="00520245">
        <w:rPr>
          <w:rStyle w:val="HideTWBExt"/>
          <w:b w:val="0"/>
        </w:rPr>
        <w:t>&lt;Article&gt;</w:t>
      </w:r>
      <w:r w:rsidRPr="00520245">
        <w:t>Betragtning D</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B15E91F" w14:textId="77777777" w:rsidTr="008E2965">
        <w:trPr>
          <w:trHeight w:hRule="exact" w:val="240"/>
          <w:jc w:val="center"/>
        </w:trPr>
        <w:tc>
          <w:tcPr>
            <w:tcW w:w="9752" w:type="dxa"/>
            <w:gridSpan w:val="2"/>
            <w:tcBorders>
              <w:top w:val="nil"/>
              <w:left w:val="nil"/>
              <w:bottom w:val="nil"/>
              <w:right w:val="nil"/>
            </w:tcBorders>
          </w:tcPr>
          <w:p w14:paraId="6A7524E9" w14:textId="77777777" w:rsidR="00566B64" w:rsidRPr="00520245" w:rsidRDefault="00566B64" w:rsidP="008E2965"/>
        </w:tc>
      </w:tr>
      <w:tr w:rsidR="00566B64" w:rsidRPr="00520245" w14:paraId="591CE30A" w14:textId="77777777" w:rsidTr="008E2965">
        <w:trPr>
          <w:trHeight w:val="240"/>
          <w:jc w:val="center"/>
        </w:trPr>
        <w:tc>
          <w:tcPr>
            <w:tcW w:w="4876" w:type="dxa"/>
            <w:tcBorders>
              <w:top w:val="nil"/>
              <w:left w:val="nil"/>
              <w:bottom w:val="nil"/>
              <w:right w:val="nil"/>
            </w:tcBorders>
          </w:tcPr>
          <w:p w14:paraId="029D020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C62E5F6" w14:textId="77777777" w:rsidR="00566B64" w:rsidRPr="00520245" w:rsidRDefault="00566B64" w:rsidP="008E2965">
            <w:pPr>
              <w:pStyle w:val="AmColumnHeading"/>
            </w:pPr>
            <w:r w:rsidRPr="00520245">
              <w:t>Ændringsforslag</w:t>
            </w:r>
          </w:p>
        </w:tc>
      </w:tr>
      <w:tr w:rsidR="00566B64" w:rsidRPr="00520245" w14:paraId="63B58B13" w14:textId="77777777" w:rsidTr="008E2965">
        <w:trPr>
          <w:jc w:val="center"/>
        </w:trPr>
        <w:tc>
          <w:tcPr>
            <w:tcW w:w="4876" w:type="dxa"/>
            <w:tcBorders>
              <w:top w:val="nil"/>
              <w:left w:val="nil"/>
              <w:bottom w:val="nil"/>
              <w:right w:val="nil"/>
            </w:tcBorders>
          </w:tcPr>
          <w:p w14:paraId="443ECADA" w14:textId="77777777" w:rsidR="00566B64" w:rsidRPr="00520245" w:rsidRDefault="00566B64" w:rsidP="008E2965">
            <w:pPr>
              <w:pStyle w:val="Normal6a"/>
            </w:pPr>
            <w:r w:rsidRPr="00520245">
              <w:t>D.</w:t>
            </w:r>
            <w:r w:rsidRPr="00520245">
              <w:tab/>
              <w:t xml:space="preserve">der henviser til, at den økonomiske aktivitet </w:t>
            </w:r>
            <w:r w:rsidRPr="00520245">
              <w:rPr>
                <w:b/>
                <w:i/>
              </w:rPr>
              <w:t>generelt og i væsentlig grad har bevæget sig væk fra</w:t>
            </w:r>
            <w:r w:rsidRPr="00520245">
              <w:t xml:space="preserve"> fysisk tilstedeværelse, hvilket har ført til et misforhold mellem, hvor overskud dels skabes og dels beskattes;</w:t>
            </w:r>
          </w:p>
        </w:tc>
        <w:tc>
          <w:tcPr>
            <w:tcW w:w="4876" w:type="dxa"/>
            <w:tcBorders>
              <w:top w:val="nil"/>
              <w:left w:val="nil"/>
              <w:bottom w:val="nil"/>
              <w:right w:val="nil"/>
            </w:tcBorders>
          </w:tcPr>
          <w:p w14:paraId="37F8ED54" w14:textId="77777777" w:rsidR="00566B64" w:rsidRPr="00520245" w:rsidRDefault="00566B64" w:rsidP="008E2965">
            <w:pPr>
              <w:pStyle w:val="Normal6a"/>
            </w:pPr>
            <w:r w:rsidRPr="00520245">
              <w:t>D.</w:t>
            </w:r>
            <w:r w:rsidRPr="00520245">
              <w:tab/>
              <w:t>der henviser til, at den økonomiske aktivitet</w:t>
            </w:r>
            <w:r w:rsidRPr="00520245">
              <w:rPr>
                <w:b/>
                <w:i/>
              </w:rPr>
              <w:t>, navnlig i stærkt digitaliserede forretningsmodeller, er blevet mindre og mindre afhængig af</w:t>
            </w:r>
            <w:r w:rsidRPr="00520245">
              <w:t xml:space="preserve"> fysisk tilstedeværelse, hvilket har ført til et misforhold mellem, hvor overskud dels skabes og dels beskattes;</w:t>
            </w:r>
          </w:p>
        </w:tc>
      </w:tr>
    </w:tbl>
    <w:p w14:paraId="46A556C1"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FFE17CF" w14:textId="77777777" w:rsidR="00566B64" w:rsidRPr="00520245" w:rsidRDefault="00566B64" w:rsidP="00566B64">
      <w:r w:rsidRPr="00520245">
        <w:rPr>
          <w:rStyle w:val="HideTWBExt"/>
        </w:rPr>
        <w:t>&lt;/Amend&gt;</w:t>
      </w:r>
    </w:p>
    <w:p w14:paraId="77400F6B"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18</w:t>
      </w:r>
      <w:r w:rsidRPr="00520245">
        <w:rPr>
          <w:rStyle w:val="HideTWBExt"/>
          <w:b w:val="0"/>
        </w:rPr>
        <w:t>&lt;/NumAm&gt;</w:t>
      </w:r>
    </w:p>
    <w:p w14:paraId="6F9C7BFF"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614DD6DA" w14:textId="77777777" w:rsidR="00566B64" w:rsidRPr="00520245" w:rsidRDefault="00566B64" w:rsidP="00566B64">
      <w:pPr>
        <w:pStyle w:val="NormalBold"/>
      </w:pPr>
      <w:r w:rsidRPr="00520245">
        <w:rPr>
          <w:rStyle w:val="HideTWBExt"/>
          <w:b w:val="0"/>
        </w:rPr>
        <w:t>&lt;/RepeatBlock-By&gt;</w:t>
      </w:r>
    </w:p>
    <w:p w14:paraId="023854B9"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616E36C" w14:textId="77777777" w:rsidR="00566B64" w:rsidRPr="00520245" w:rsidRDefault="00566B64" w:rsidP="00566B64">
      <w:pPr>
        <w:pStyle w:val="NormalBold"/>
      </w:pPr>
      <w:r w:rsidRPr="00520245">
        <w:rPr>
          <w:rStyle w:val="HideTWBExt"/>
          <w:b w:val="0"/>
        </w:rPr>
        <w:t>&lt;Article&gt;</w:t>
      </w:r>
      <w:r w:rsidRPr="00520245">
        <w:t>Betragtning D</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C6A99A3" w14:textId="77777777" w:rsidTr="008E2965">
        <w:trPr>
          <w:trHeight w:hRule="exact" w:val="240"/>
          <w:jc w:val="center"/>
        </w:trPr>
        <w:tc>
          <w:tcPr>
            <w:tcW w:w="9752" w:type="dxa"/>
            <w:gridSpan w:val="2"/>
            <w:tcBorders>
              <w:top w:val="nil"/>
              <w:left w:val="nil"/>
              <w:bottom w:val="nil"/>
              <w:right w:val="nil"/>
            </w:tcBorders>
          </w:tcPr>
          <w:p w14:paraId="771F7223" w14:textId="77777777" w:rsidR="00566B64" w:rsidRPr="00520245" w:rsidRDefault="00566B64" w:rsidP="008E2965"/>
        </w:tc>
      </w:tr>
      <w:tr w:rsidR="00566B64" w:rsidRPr="00520245" w14:paraId="7361A0DD" w14:textId="77777777" w:rsidTr="008E2965">
        <w:trPr>
          <w:trHeight w:val="240"/>
          <w:jc w:val="center"/>
        </w:trPr>
        <w:tc>
          <w:tcPr>
            <w:tcW w:w="4876" w:type="dxa"/>
            <w:tcBorders>
              <w:top w:val="nil"/>
              <w:left w:val="nil"/>
              <w:bottom w:val="nil"/>
              <w:right w:val="nil"/>
            </w:tcBorders>
          </w:tcPr>
          <w:p w14:paraId="7094AB7F"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2842A90" w14:textId="77777777" w:rsidR="00566B64" w:rsidRPr="00520245" w:rsidRDefault="00566B64" w:rsidP="008E2965">
            <w:pPr>
              <w:pStyle w:val="AmColumnHeading"/>
            </w:pPr>
            <w:r w:rsidRPr="00520245">
              <w:t>Ændringsforslag</w:t>
            </w:r>
          </w:p>
        </w:tc>
      </w:tr>
      <w:tr w:rsidR="00566B64" w:rsidRPr="00520245" w14:paraId="4C0EFABD" w14:textId="77777777" w:rsidTr="008E2965">
        <w:trPr>
          <w:jc w:val="center"/>
        </w:trPr>
        <w:tc>
          <w:tcPr>
            <w:tcW w:w="4876" w:type="dxa"/>
            <w:tcBorders>
              <w:top w:val="nil"/>
              <w:left w:val="nil"/>
              <w:bottom w:val="nil"/>
              <w:right w:val="nil"/>
            </w:tcBorders>
          </w:tcPr>
          <w:p w14:paraId="0365343A" w14:textId="77777777" w:rsidR="00566B64" w:rsidRPr="00520245" w:rsidRDefault="00566B64" w:rsidP="008E2965">
            <w:pPr>
              <w:pStyle w:val="Normal6a"/>
            </w:pPr>
            <w:r w:rsidRPr="00520245">
              <w:t>D.</w:t>
            </w:r>
            <w:r w:rsidRPr="00520245">
              <w:tab/>
              <w:t xml:space="preserve">der henviser til, at den økonomiske aktivitet generelt og i væsentlig grad har bevæget sig væk fra fysisk tilstedeværelse, </w:t>
            </w:r>
            <w:r w:rsidRPr="00520245">
              <w:rPr>
                <w:b/>
                <w:i/>
              </w:rPr>
              <w:t>hvilket har ført til</w:t>
            </w:r>
            <w:r w:rsidRPr="00520245">
              <w:t xml:space="preserve"> et misforhold mellem, hvor overskud dels skabes og dels beskattes;</w:t>
            </w:r>
          </w:p>
        </w:tc>
        <w:tc>
          <w:tcPr>
            <w:tcW w:w="4876" w:type="dxa"/>
            <w:tcBorders>
              <w:top w:val="nil"/>
              <w:left w:val="nil"/>
              <w:bottom w:val="nil"/>
              <w:right w:val="nil"/>
            </w:tcBorders>
          </w:tcPr>
          <w:p w14:paraId="5C9144F3" w14:textId="77777777" w:rsidR="00566B64" w:rsidRPr="00520245" w:rsidRDefault="00566B64" w:rsidP="008E2965">
            <w:pPr>
              <w:pStyle w:val="Normal6a"/>
            </w:pPr>
            <w:r w:rsidRPr="00520245">
              <w:t>D.</w:t>
            </w:r>
            <w:r w:rsidRPr="00520245">
              <w:tab/>
              <w:t xml:space="preserve">der henviser til, at den økonomiske aktivitet generelt og i væsentlig grad har bevæget sig væk fra fysisk tilstedeværelse, </w:t>
            </w:r>
            <w:r w:rsidRPr="00520245">
              <w:rPr>
                <w:b/>
                <w:i/>
              </w:rPr>
              <w:t>og at der er</w:t>
            </w:r>
            <w:r w:rsidRPr="00520245">
              <w:t xml:space="preserve"> et misforhold mellem, hvor overskud dels skabes og dels beskattes;</w:t>
            </w:r>
          </w:p>
        </w:tc>
      </w:tr>
    </w:tbl>
    <w:p w14:paraId="75B6040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2C5FC9A" w14:textId="77777777" w:rsidR="00566B64" w:rsidRPr="00520245" w:rsidRDefault="00566B64" w:rsidP="00566B64">
      <w:r w:rsidRPr="00520245">
        <w:rPr>
          <w:rStyle w:val="HideTWBExt"/>
        </w:rPr>
        <w:t>&lt;/Amend&gt;</w:t>
      </w:r>
    </w:p>
    <w:p w14:paraId="652A216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19</w:t>
      </w:r>
      <w:r w:rsidRPr="00520245">
        <w:rPr>
          <w:rStyle w:val="HideTWBExt"/>
          <w:b w:val="0"/>
        </w:rPr>
        <w:t>&lt;/NumAm&gt;</w:t>
      </w:r>
    </w:p>
    <w:p w14:paraId="1C4F71C3"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2ECC126B" w14:textId="77777777" w:rsidR="00566B64" w:rsidRPr="00520245" w:rsidRDefault="00566B64" w:rsidP="00566B64">
      <w:pPr>
        <w:pStyle w:val="NormalBold"/>
      </w:pPr>
      <w:r w:rsidRPr="00520245">
        <w:rPr>
          <w:rStyle w:val="HideTWBExt"/>
          <w:b w:val="0"/>
        </w:rPr>
        <w:t>&lt;/RepeatBlock-By&gt;</w:t>
      </w:r>
    </w:p>
    <w:p w14:paraId="65EB5EC5"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19FABD9" w14:textId="77777777" w:rsidR="00566B64" w:rsidRPr="00520245" w:rsidRDefault="00566B64" w:rsidP="00566B64">
      <w:pPr>
        <w:pStyle w:val="NormalBold"/>
      </w:pPr>
      <w:r w:rsidRPr="00520245">
        <w:rPr>
          <w:rStyle w:val="HideTWBExt"/>
          <w:b w:val="0"/>
        </w:rPr>
        <w:t>&lt;Article&gt;</w:t>
      </w:r>
      <w:r w:rsidRPr="00520245">
        <w:t>Betragtning D a (ny)</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D444570" w14:textId="77777777" w:rsidTr="008E2965">
        <w:trPr>
          <w:trHeight w:hRule="exact" w:val="240"/>
          <w:jc w:val="center"/>
        </w:trPr>
        <w:tc>
          <w:tcPr>
            <w:tcW w:w="9752" w:type="dxa"/>
            <w:gridSpan w:val="2"/>
            <w:tcBorders>
              <w:top w:val="nil"/>
              <w:left w:val="nil"/>
              <w:bottom w:val="nil"/>
              <w:right w:val="nil"/>
            </w:tcBorders>
          </w:tcPr>
          <w:p w14:paraId="3590561C" w14:textId="77777777" w:rsidR="00566B64" w:rsidRPr="00520245" w:rsidRDefault="00566B64" w:rsidP="008E2965"/>
        </w:tc>
      </w:tr>
      <w:tr w:rsidR="00566B64" w:rsidRPr="00520245" w14:paraId="7DA1C928" w14:textId="77777777" w:rsidTr="008E2965">
        <w:trPr>
          <w:trHeight w:val="240"/>
          <w:jc w:val="center"/>
        </w:trPr>
        <w:tc>
          <w:tcPr>
            <w:tcW w:w="4876" w:type="dxa"/>
            <w:tcBorders>
              <w:top w:val="nil"/>
              <w:left w:val="nil"/>
              <w:bottom w:val="nil"/>
              <w:right w:val="nil"/>
            </w:tcBorders>
          </w:tcPr>
          <w:p w14:paraId="3F28CEA7"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B8CA4FA" w14:textId="77777777" w:rsidR="00566B64" w:rsidRPr="00520245" w:rsidRDefault="00566B64" w:rsidP="008E2965">
            <w:pPr>
              <w:pStyle w:val="AmColumnHeading"/>
            </w:pPr>
            <w:r w:rsidRPr="00520245">
              <w:t>Ændringsforslag</w:t>
            </w:r>
          </w:p>
        </w:tc>
      </w:tr>
      <w:tr w:rsidR="00566B64" w:rsidRPr="00520245" w14:paraId="6DE1A05B" w14:textId="77777777" w:rsidTr="008E2965">
        <w:trPr>
          <w:jc w:val="center"/>
        </w:trPr>
        <w:tc>
          <w:tcPr>
            <w:tcW w:w="4876" w:type="dxa"/>
            <w:tcBorders>
              <w:top w:val="nil"/>
              <w:left w:val="nil"/>
              <w:bottom w:val="nil"/>
              <w:right w:val="nil"/>
            </w:tcBorders>
          </w:tcPr>
          <w:p w14:paraId="42AF0887" w14:textId="77777777" w:rsidR="00566B64" w:rsidRPr="00520245" w:rsidRDefault="00566B64" w:rsidP="008E2965">
            <w:pPr>
              <w:pStyle w:val="Normal6a"/>
            </w:pPr>
          </w:p>
        </w:tc>
        <w:tc>
          <w:tcPr>
            <w:tcW w:w="4876" w:type="dxa"/>
            <w:tcBorders>
              <w:top w:val="nil"/>
              <w:left w:val="nil"/>
              <w:bottom w:val="nil"/>
              <w:right w:val="nil"/>
            </w:tcBorders>
          </w:tcPr>
          <w:p w14:paraId="4FE70CC4" w14:textId="77777777" w:rsidR="00566B64" w:rsidRPr="00520245" w:rsidRDefault="00566B64" w:rsidP="008E2965">
            <w:pPr>
              <w:pStyle w:val="Normal6a"/>
            </w:pPr>
            <w:r w:rsidRPr="00520245">
              <w:rPr>
                <w:b/>
                <w:i/>
              </w:rPr>
              <w:t>Da.</w:t>
            </w:r>
            <w:r w:rsidRPr="00520245">
              <w:tab/>
            </w:r>
            <w:r w:rsidRPr="00520245">
              <w:rPr>
                <w:b/>
                <w:i/>
              </w:rPr>
              <w:t>der henviser til, at den stigende kapitalmobilitet kombineret med de bredere tendenser til globalisering og digitalisering de seneste årtier gradvist har mindsket de enkelte landes evne til at sikre deres skattepolitikkers effektivitet og beskyttelse af deres skattegrundlag, navnlig selskabsskat, men også i stigende grad personlig indkomstskat, hvorved det offentlige indtægtsgrundlag er blevet udhulet</w:t>
            </w:r>
            <w:r w:rsidRPr="00520245">
              <w:rPr>
                <w:b/>
                <w:i/>
                <w:vertAlign w:val="superscript"/>
              </w:rPr>
              <w:t>15a</w:t>
            </w:r>
            <w:r w:rsidRPr="00520245">
              <w:rPr>
                <w:b/>
                <w:i/>
              </w:rPr>
              <w:t>;</w:t>
            </w:r>
          </w:p>
        </w:tc>
      </w:tr>
      <w:tr w:rsidR="00566B64" w:rsidRPr="00520245" w14:paraId="061CEB4F" w14:textId="77777777" w:rsidTr="008E2965">
        <w:trPr>
          <w:jc w:val="center"/>
        </w:trPr>
        <w:tc>
          <w:tcPr>
            <w:tcW w:w="4876" w:type="dxa"/>
            <w:tcBorders>
              <w:top w:val="nil"/>
              <w:left w:val="nil"/>
              <w:bottom w:val="nil"/>
              <w:right w:val="nil"/>
            </w:tcBorders>
          </w:tcPr>
          <w:p w14:paraId="03D1A525" w14:textId="77777777" w:rsidR="00566B64" w:rsidRPr="00520245" w:rsidRDefault="00566B64" w:rsidP="008E2965"/>
        </w:tc>
        <w:tc>
          <w:tcPr>
            <w:tcW w:w="4876" w:type="dxa"/>
            <w:tcBorders>
              <w:top w:val="nil"/>
              <w:left w:val="nil"/>
              <w:bottom w:val="nil"/>
              <w:right w:val="nil"/>
            </w:tcBorders>
          </w:tcPr>
          <w:p w14:paraId="1CB92714" w14:textId="77777777" w:rsidR="00566B64" w:rsidRPr="00520245" w:rsidRDefault="00566B64" w:rsidP="008E2965">
            <w:pPr>
              <w:pStyle w:val="Normal6a"/>
            </w:pPr>
            <w:r w:rsidRPr="00520245">
              <w:rPr>
                <w:b/>
                <w:i/>
              </w:rPr>
              <w:t>_________________</w:t>
            </w:r>
          </w:p>
        </w:tc>
      </w:tr>
      <w:tr w:rsidR="00566B64" w:rsidRPr="00520245" w14:paraId="0288B504" w14:textId="77777777" w:rsidTr="008E2965">
        <w:trPr>
          <w:jc w:val="center"/>
        </w:trPr>
        <w:tc>
          <w:tcPr>
            <w:tcW w:w="4876" w:type="dxa"/>
            <w:tcBorders>
              <w:top w:val="nil"/>
              <w:left w:val="nil"/>
              <w:bottom w:val="nil"/>
              <w:right w:val="nil"/>
            </w:tcBorders>
          </w:tcPr>
          <w:p w14:paraId="1E7BDC4A" w14:textId="77777777" w:rsidR="00566B64" w:rsidRPr="00520245" w:rsidRDefault="00566B64" w:rsidP="008E2965"/>
        </w:tc>
        <w:tc>
          <w:tcPr>
            <w:tcW w:w="4876" w:type="dxa"/>
            <w:tcBorders>
              <w:top w:val="nil"/>
              <w:left w:val="nil"/>
              <w:bottom w:val="nil"/>
              <w:right w:val="nil"/>
            </w:tcBorders>
          </w:tcPr>
          <w:p w14:paraId="10BECB44" w14:textId="719E8880" w:rsidR="00566B64" w:rsidRPr="00520245" w:rsidRDefault="00566B64" w:rsidP="007C34D1">
            <w:pPr>
              <w:pStyle w:val="Normal6a"/>
            </w:pPr>
            <w:r w:rsidRPr="00520245">
              <w:rPr>
                <w:b/>
                <w:i/>
                <w:vertAlign w:val="superscript"/>
              </w:rPr>
              <w:t>15a</w:t>
            </w:r>
            <w:r w:rsidRPr="00520245">
              <w:t xml:space="preserve"> </w:t>
            </w:r>
            <w:r w:rsidRPr="00520245">
              <w:rPr>
                <w:b/>
                <w:i/>
              </w:rPr>
              <w:t>de la Feria, R. (2023). Pillar 2, Fiat, and the EU Unanimity rule on tax matters. Fiat, and the EU Unanimity Rule on Tax Matters (3.1.2023), 2-8.</w:t>
            </w:r>
          </w:p>
        </w:tc>
      </w:tr>
    </w:tbl>
    <w:p w14:paraId="51950E9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E5E13F8" w14:textId="77777777" w:rsidR="00566B64" w:rsidRPr="00520245" w:rsidRDefault="00566B64" w:rsidP="00566B64">
      <w:r w:rsidRPr="00520245">
        <w:rPr>
          <w:rStyle w:val="HideTWBExt"/>
        </w:rPr>
        <w:t>&lt;/Amend&gt;</w:t>
      </w:r>
    </w:p>
    <w:p w14:paraId="5B1F5FE8"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20</w:t>
      </w:r>
      <w:r w:rsidRPr="00520245">
        <w:rPr>
          <w:rStyle w:val="HideTWBExt"/>
          <w:b w:val="0"/>
        </w:rPr>
        <w:t>&lt;/NumAm&gt;</w:t>
      </w:r>
    </w:p>
    <w:p w14:paraId="5DAF1C53" w14:textId="77777777" w:rsidR="00566B64" w:rsidRPr="00520245" w:rsidRDefault="00566B64" w:rsidP="00566B64">
      <w:pPr>
        <w:pStyle w:val="NormalBold"/>
      </w:pPr>
      <w:r w:rsidRPr="00520245">
        <w:rPr>
          <w:rStyle w:val="HideTWBExt"/>
          <w:b w:val="0"/>
        </w:rPr>
        <w:t>&lt;RepeatBlock-By&gt;&lt;Members&gt;</w:t>
      </w:r>
      <w:r w:rsidRPr="00520245">
        <w:t>Kinga Kollár</w:t>
      </w:r>
      <w:r w:rsidRPr="00520245">
        <w:rPr>
          <w:rStyle w:val="HideTWBExt"/>
          <w:b w:val="0"/>
        </w:rPr>
        <w:t>&lt;/Members&gt;</w:t>
      </w:r>
    </w:p>
    <w:p w14:paraId="21DE7C36" w14:textId="77777777" w:rsidR="00566B64" w:rsidRPr="00520245" w:rsidRDefault="00566B64" w:rsidP="00566B64">
      <w:pPr>
        <w:pStyle w:val="NormalBold"/>
      </w:pPr>
      <w:r w:rsidRPr="00520245">
        <w:rPr>
          <w:rStyle w:val="HideTWBExt"/>
          <w:b w:val="0"/>
        </w:rPr>
        <w:t>&lt;/RepeatBlock-By&gt;</w:t>
      </w:r>
    </w:p>
    <w:p w14:paraId="6F4FF835"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9F20C3A" w14:textId="77777777" w:rsidR="00566B64" w:rsidRPr="00520245" w:rsidRDefault="00566B64" w:rsidP="00566B64">
      <w:pPr>
        <w:pStyle w:val="NormalBold"/>
      </w:pPr>
      <w:r w:rsidRPr="00520245">
        <w:rPr>
          <w:rStyle w:val="HideTWBExt"/>
          <w:b w:val="0"/>
        </w:rPr>
        <w:t>&lt;Article&gt;</w:t>
      </w:r>
      <w:r w:rsidRPr="00520245">
        <w:t>Betragtning D a (ny)</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D51A8B0" w14:textId="77777777" w:rsidTr="008E2965">
        <w:trPr>
          <w:trHeight w:hRule="exact" w:val="240"/>
          <w:jc w:val="center"/>
        </w:trPr>
        <w:tc>
          <w:tcPr>
            <w:tcW w:w="9752" w:type="dxa"/>
            <w:gridSpan w:val="2"/>
            <w:tcBorders>
              <w:top w:val="nil"/>
              <w:left w:val="nil"/>
              <w:bottom w:val="nil"/>
              <w:right w:val="nil"/>
            </w:tcBorders>
          </w:tcPr>
          <w:p w14:paraId="05CBFA65" w14:textId="77777777" w:rsidR="00566B64" w:rsidRPr="00520245" w:rsidRDefault="00566B64" w:rsidP="008E2965"/>
        </w:tc>
      </w:tr>
      <w:tr w:rsidR="00566B64" w:rsidRPr="00520245" w14:paraId="4AB12DBB" w14:textId="77777777" w:rsidTr="008E2965">
        <w:trPr>
          <w:trHeight w:val="240"/>
          <w:jc w:val="center"/>
        </w:trPr>
        <w:tc>
          <w:tcPr>
            <w:tcW w:w="4876" w:type="dxa"/>
            <w:tcBorders>
              <w:top w:val="nil"/>
              <w:left w:val="nil"/>
              <w:bottom w:val="nil"/>
              <w:right w:val="nil"/>
            </w:tcBorders>
          </w:tcPr>
          <w:p w14:paraId="40C16A6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71B3AF2" w14:textId="77777777" w:rsidR="00566B64" w:rsidRPr="00520245" w:rsidRDefault="00566B64" w:rsidP="008E2965">
            <w:pPr>
              <w:pStyle w:val="AmColumnHeading"/>
            </w:pPr>
            <w:r w:rsidRPr="00520245">
              <w:t>Ændringsforslag</w:t>
            </w:r>
          </w:p>
        </w:tc>
      </w:tr>
      <w:tr w:rsidR="00566B64" w:rsidRPr="00520245" w14:paraId="47F87CE5" w14:textId="77777777" w:rsidTr="008E2965">
        <w:trPr>
          <w:jc w:val="center"/>
        </w:trPr>
        <w:tc>
          <w:tcPr>
            <w:tcW w:w="4876" w:type="dxa"/>
            <w:tcBorders>
              <w:top w:val="nil"/>
              <w:left w:val="nil"/>
              <w:bottom w:val="nil"/>
              <w:right w:val="nil"/>
            </w:tcBorders>
          </w:tcPr>
          <w:p w14:paraId="0A343448" w14:textId="77777777" w:rsidR="00566B64" w:rsidRPr="00520245" w:rsidRDefault="00566B64" w:rsidP="008E2965">
            <w:pPr>
              <w:pStyle w:val="Normal6a"/>
            </w:pPr>
          </w:p>
        </w:tc>
        <w:tc>
          <w:tcPr>
            <w:tcW w:w="4876" w:type="dxa"/>
            <w:tcBorders>
              <w:top w:val="nil"/>
              <w:left w:val="nil"/>
              <w:bottom w:val="nil"/>
              <w:right w:val="nil"/>
            </w:tcBorders>
          </w:tcPr>
          <w:p w14:paraId="0FC65D5D" w14:textId="77777777" w:rsidR="00566B64" w:rsidRPr="00520245" w:rsidRDefault="00566B64" w:rsidP="008E2965">
            <w:pPr>
              <w:pStyle w:val="Normal6a"/>
            </w:pPr>
            <w:r w:rsidRPr="00520245">
              <w:rPr>
                <w:b/>
                <w:i/>
              </w:rPr>
              <w:t>Da.</w:t>
            </w:r>
            <w:r w:rsidRPr="00520245">
              <w:tab/>
            </w:r>
            <w:r w:rsidRPr="00520245">
              <w:rPr>
                <w:b/>
                <w:i/>
              </w:rPr>
              <w:t>der henviser til, at små og mellemstore virksomheder, som typisk primært opererer på nationalt plan, kan blive stillet ringere konkurrencemæssigt end multinationale selskaber, der kan udnytte grænseoverskridende skatteplanlægningsmuligheder, mens store multinationale selskaber måske ikke bidrager retfærdigt og forholdsmæssigt til de samfundsmæssige behov;</w:t>
            </w:r>
          </w:p>
        </w:tc>
      </w:tr>
    </w:tbl>
    <w:p w14:paraId="22DC3B4E"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5DBD834" w14:textId="77777777" w:rsidR="00566B64" w:rsidRPr="00520245" w:rsidRDefault="00566B64" w:rsidP="00566B64">
      <w:r w:rsidRPr="00520245">
        <w:rPr>
          <w:rStyle w:val="HideTWBExt"/>
        </w:rPr>
        <w:t>&lt;/Amend&gt;</w:t>
      </w:r>
    </w:p>
    <w:p w14:paraId="19C511E0"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21</w:t>
      </w:r>
      <w:r w:rsidRPr="00520245">
        <w:rPr>
          <w:rStyle w:val="HideTWBExt"/>
          <w:b w:val="0"/>
        </w:rPr>
        <w:t>&lt;/NumAm&gt;</w:t>
      </w:r>
    </w:p>
    <w:p w14:paraId="384B85DB" w14:textId="77777777" w:rsidR="00566B64" w:rsidRPr="00520245" w:rsidRDefault="00566B64" w:rsidP="00566B64">
      <w:pPr>
        <w:pStyle w:val="NormalBold"/>
      </w:pPr>
      <w:r w:rsidRPr="00520245">
        <w:rPr>
          <w:rStyle w:val="HideTWBExt"/>
          <w:b w:val="0"/>
        </w:rPr>
        <w:t>&lt;RepeatBlock-By&gt;&lt;Members&gt;</w:t>
      </w:r>
      <w:r w:rsidRPr="00520245">
        <w:t>Kinga Kollár</w:t>
      </w:r>
      <w:r w:rsidRPr="00520245">
        <w:rPr>
          <w:rStyle w:val="HideTWBExt"/>
          <w:b w:val="0"/>
        </w:rPr>
        <w:t>&lt;/Members&gt;</w:t>
      </w:r>
    </w:p>
    <w:p w14:paraId="445B0756" w14:textId="77777777" w:rsidR="00566B64" w:rsidRPr="00520245" w:rsidRDefault="00566B64" w:rsidP="00566B64">
      <w:pPr>
        <w:pStyle w:val="NormalBold"/>
      </w:pPr>
      <w:r w:rsidRPr="00520245">
        <w:rPr>
          <w:rStyle w:val="HideTWBExt"/>
          <w:b w:val="0"/>
        </w:rPr>
        <w:t>&lt;/RepeatBlock-By&gt;</w:t>
      </w:r>
    </w:p>
    <w:p w14:paraId="733553D8"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FDE6AFF" w14:textId="77777777" w:rsidR="00566B64" w:rsidRPr="00520245" w:rsidRDefault="00566B64" w:rsidP="00566B64">
      <w:pPr>
        <w:pStyle w:val="NormalBold"/>
      </w:pPr>
      <w:r w:rsidRPr="00520245">
        <w:rPr>
          <w:rStyle w:val="HideTWBExt"/>
          <w:b w:val="0"/>
        </w:rPr>
        <w:t>&lt;Article&gt;</w:t>
      </w:r>
      <w:r w:rsidRPr="00520245">
        <w:t>Betragtning E</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1A71BB8" w14:textId="77777777" w:rsidTr="008E2965">
        <w:trPr>
          <w:trHeight w:hRule="exact" w:val="240"/>
          <w:jc w:val="center"/>
        </w:trPr>
        <w:tc>
          <w:tcPr>
            <w:tcW w:w="9752" w:type="dxa"/>
            <w:gridSpan w:val="2"/>
            <w:tcBorders>
              <w:top w:val="nil"/>
              <w:left w:val="nil"/>
              <w:bottom w:val="nil"/>
              <w:right w:val="nil"/>
            </w:tcBorders>
          </w:tcPr>
          <w:p w14:paraId="72BB9745" w14:textId="77777777" w:rsidR="00566B64" w:rsidRPr="00520245" w:rsidRDefault="00566B64" w:rsidP="008E2965"/>
        </w:tc>
      </w:tr>
      <w:tr w:rsidR="00566B64" w:rsidRPr="00520245" w14:paraId="4468A5B2" w14:textId="77777777" w:rsidTr="008E2965">
        <w:trPr>
          <w:trHeight w:val="240"/>
          <w:jc w:val="center"/>
        </w:trPr>
        <w:tc>
          <w:tcPr>
            <w:tcW w:w="4876" w:type="dxa"/>
            <w:tcBorders>
              <w:top w:val="nil"/>
              <w:left w:val="nil"/>
              <w:bottom w:val="nil"/>
              <w:right w:val="nil"/>
            </w:tcBorders>
          </w:tcPr>
          <w:p w14:paraId="22DF19D1"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3EE34B3" w14:textId="77777777" w:rsidR="00566B64" w:rsidRPr="00520245" w:rsidRDefault="00566B64" w:rsidP="008E2965">
            <w:pPr>
              <w:pStyle w:val="AmColumnHeading"/>
            </w:pPr>
            <w:r w:rsidRPr="00520245">
              <w:t>Ændringsforslag</w:t>
            </w:r>
          </w:p>
        </w:tc>
      </w:tr>
      <w:tr w:rsidR="00566B64" w:rsidRPr="00520245" w14:paraId="413E9861" w14:textId="77777777" w:rsidTr="008E2965">
        <w:trPr>
          <w:jc w:val="center"/>
        </w:trPr>
        <w:tc>
          <w:tcPr>
            <w:tcW w:w="4876" w:type="dxa"/>
            <w:tcBorders>
              <w:top w:val="nil"/>
              <w:left w:val="nil"/>
              <w:bottom w:val="nil"/>
              <w:right w:val="nil"/>
            </w:tcBorders>
          </w:tcPr>
          <w:p w14:paraId="7DA9825D" w14:textId="77777777" w:rsidR="00566B64" w:rsidRPr="00520245" w:rsidRDefault="00566B64" w:rsidP="008E2965">
            <w:pPr>
              <w:pStyle w:val="Normal6a"/>
            </w:pPr>
            <w:r w:rsidRPr="00520245">
              <w:t>E.</w:t>
            </w:r>
            <w:r w:rsidRPr="00520245">
              <w:tab/>
              <w:t>der henviser til, at OECD/G20 IF's to-søjle-løsning har til formål at modernisere de internationale skatteregler gennem omfordeling af beskatningsrettigheder til markedsjurisdiktioner (søjle I) og indførelse af en global effektiv minimumsselskabsskattesats på 15 % (søjle 2);</w:t>
            </w:r>
          </w:p>
        </w:tc>
        <w:tc>
          <w:tcPr>
            <w:tcW w:w="4876" w:type="dxa"/>
            <w:tcBorders>
              <w:top w:val="nil"/>
              <w:left w:val="nil"/>
              <w:bottom w:val="nil"/>
              <w:right w:val="nil"/>
            </w:tcBorders>
          </w:tcPr>
          <w:p w14:paraId="6AFB2EC8" w14:textId="77777777" w:rsidR="00566B64" w:rsidRPr="00520245" w:rsidRDefault="00566B64" w:rsidP="008E2965">
            <w:pPr>
              <w:pStyle w:val="Normal6a"/>
            </w:pPr>
            <w:r w:rsidRPr="00520245">
              <w:t>E.</w:t>
            </w:r>
            <w:r w:rsidRPr="00520245">
              <w:tab/>
              <w:t xml:space="preserve">der henviser til, at OECD/G20 IF's to-søjle-løsning har til formål at modernisere de internationale skatteregler </w:t>
            </w:r>
            <w:r w:rsidRPr="00520245">
              <w:rPr>
                <w:b/>
                <w:i/>
              </w:rPr>
              <w:t>som reaktion på digitaliseringen og globaliseringen</w:t>
            </w:r>
            <w:r w:rsidRPr="00520245">
              <w:t xml:space="preserve"> gennem omfordeling af beskatningsrettigheder til markedsjurisdiktioner (søjle I) og indførelse af en global effektiv minimumsselskabsskattesats på 15 % (søjle 2);</w:t>
            </w:r>
          </w:p>
        </w:tc>
      </w:tr>
    </w:tbl>
    <w:p w14:paraId="1968A678"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EC70C47" w14:textId="77777777" w:rsidR="00566B64" w:rsidRPr="00520245" w:rsidRDefault="00566B64" w:rsidP="00566B64">
      <w:r w:rsidRPr="00520245">
        <w:rPr>
          <w:rStyle w:val="HideTWBExt"/>
        </w:rPr>
        <w:t>&lt;/Amend&gt;</w:t>
      </w:r>
    </w:p>
    <w:p w14:paraId="2F3392F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22</w:t>
      </w:r>
      <w:r w:rsidRPr="00520245">
        <w:rPr>
          <w:rStyle w:val="HideTWBExt"/>
          <w:b w:val="0"/>
        </w:rPr>
        <w:t>&lt;/NumAm&gt;</w:t>
      </w:r>
    </w:p>
    <w:p w14:paraId="6899BECE"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6D39E410" w14:textId="77777777" w:rsidR="00566B64" w:rsidRPr="00520245" w:rsidRDefault="00566B64" w:rsidP="00566B64">
      <w:pPr>
        <w:pStyle w:val="NormalBold"/>
      </w:pPr>
      <w:r w:rsidRPr="00520245">
        <w:rPr>
          <w:rStyle w:val="HideTWBExt"/>
          <w:b w:val="0"/>
        </w:rPr>
        <w:t>&lt;/RepeatBlock-By&gt;</w:t>
      </w:r>
    </w:p>
    <w:p w14:paraId="60EF23F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1446339" w14:textId="77777777" w:rsidR="00566B64" w:rsidRPr="00520245" w:rsidRDefault="00566B64" w:rsidP="00566B64">
      <w:pPr>
        <w:pStyle w:val="NormalBold"/>
      </w:pPr>
      <w:r w:rsidRPr="00520245">
        <w:rPr>
          <w:rStyle w:val="HideTWBExt"/>
          <w:b w:val="0"/>
        </w:rPr>
        <w:t>&lt;Article&gt;</w:t>
      </w:r>
      <w:r w:rsidRPr="00520245">
        <w:t>Betragtning F</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61ACBF5" w14:textId="77777777" w:rsidTr="008E2965">
        <w:trPr>
          <w:trHeight w:hRule="exact" w:val="240"/>
          <w:jc w:val="center"/>
        </w:trPr>
        <w:tc>
          <w:tcPr>
            <w:tcW w:w="9752" w:type="dxa"/>
            <w:gridSpan w:val="2"/>
            <w:tcBorders>
              <w:top w:val="nil"/>
              <w:left w:val="nil"/>
              <w:bottom w:val="nil"/>
              <w:right w:val="nil"/>
            </w:tcBorders>
          </w:tcPr>
          <w:p w14:paraId="479F5208" w14:textId="77777777" w:rsidR="00566B64" w:rsidRPr="00520245" w:rsidRDefault="00566B64" w:rsidP="008E2965"/>
        </w:tc>
      </w:tr>
      <w:tr w:rsidR="00566B64" w:rsidRPr="00520245" w14:paraId="44F88822" w14:textId="77777777" w:rsidTr="008E2965">
        <w:trPr>
          <w:trHeight w:val="240"/>
          <w:jc w:val="center"/>
        </w:trPr>
        <w:tc>
          <w:tcPr>
            <w:tcW w:w="4876" w:type="dxa"/>
            <w:tcBorders>
              <w:top w:val="nil"/>
              <w:left w:val="nil"/>
              <w:bottom w:val="nil"/>
              <w:right w:val="nil"/>
            </w:tcBorders>
          </w:tcPr>
          <w:p w14:paraId="0D0F41AF"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D579B96" w14:textId="77777777" w:rsidR="00566B64" w:rsidRPr="00520245" w:rsidRDefault="00566B64" w:rsidP="008E2965">
            <w:pPr>
              <w:pStyle w:val="AmColumnHeading"/>
            </w:pPr>
            <w:r w:rsidRPr="00520245">
              <w:t>Ændringsforslag</w:t>
            </w:r>
          </w:p>
        </w:tc>
      </w:tr>
      <w:tr w:rsidR="00566B64" w:rsidRPr="00520245" w14:paraId="5C7C1AA8" w14:textId="77777777" w:rsidTr="008E2965">
        <w:trPr>
          <w:jc w:val="center"/>
        </w:trPr>
        <w:tc>
          <w:tcPr>
            <w:tcW w:w="4876" w:type="dxa"/>
            <w:tcBorders>
              <w:top w:val="nil"/>
              <w:left w:val="nil"/>
              <w:bottom w:val="nil"/>
              <w:right w:val="nil"/>
            </w:tcBorders>
          </w:tcPr>
          <w:p w14:paraId="0D8B5480" w14:textId="77777777" w:rsidR="00566B64" w:rsidRPr="00520245" w:rsidRDefault="00566B64" w:rsidP="008E2965">
            <w:pPr>
              <w:pStyle w:val="Normal6a"/>
            </w:pPr>
            <w:r w:rsidRPr="00520245">
              <w:t>F.</w:t>
            </w:r>
            <w:r w:rsidRPr="00520245">
              <w:tab/>
              <w:t>der henviser til, at forhandlingerne om søjle I er gået i stå på internationalt plan; der henviser til, at flere medlemsstater i den forbindelse har indført eller opretholdt skatter på digitale tjenester på nationalt plan; der henviser til, at søjle 2 er blevet helt eller delvist gennemført af ca. en tredjedel af de 148 jurisdiktioner, der deltager i OECD/G20 IF, mens nogle medlemsstater har gennemført den fuldt ud gennem søjle 2-direktivet;</w:t>
            </w:r>
          </w:p>
        </w:tc>
        <w:tc>
          <w:tcPr>
            <w:tcW w:w="4876" w:type="dxa"/>
            <w:tcBorders>
              <w:top w:val="nil"/>
              <w:left w:val="nil"/>
              <w:bottom w:val="nil"/>
              <w:right w:val="nil"/>
            </w:tcBorders>
          </w:tcPr>
          <w:p w14:paraId="3535654D" w14:textId="77777777" w:rsidR="00566B64" w:rsidRPr="00520245" w:rsidRDefault="00566B64" w:rsidP="008E2965">
            <w:pPr>
              <w:pStyle w:val="Normal6a"/>
            </w:pPr>
            <w:r w:rsidRPr="00520245">
              <w:t>F.</w:t>
            </w:r>
            <w:r w:rsidRPr="00520245">
              <w:tab/>
              <w:t>der henviser til, at forhandlingerne om søjle I er gået i stå på internationalt plan; der henviser til, at flere medlemsstater i den forbindelse har indført eller opretholdt skatter på digitale tjenester på nationalt plan</w:t>
            </w:r>
            <w:r w:rsidRPr="00520245">
              <w:rPr>
                <w:b/>
                <w:i/>
              </w:rPr>
              <w:t>; der henviser til, at en ensartet europæisk digital skat vil bidrage til større international skattemæssig retfærdighed og mere lige vilkår internationalt og på det indre marked</w:t>
            </w:r>
            <w:r w:rsidRPr="00520245">
              <w:t>; der henviser til, at søjle 2 er blevet helt eller delvist gennemført af ca. en tredjedel af de 148 jurisdiktioner, der deltager i OECD/G20 IF, mens nogle medlemsstater har gennemført den fuldt ud gennem søjle 2-direktivet;</w:t>
            </w:r>
          </w:p>
        </w:tc>
      </w:tr>
    </w:tbl>
    <w:p w14:paraId="2017772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F42B7A9" w14:textId="77777777" w:rsidR="00566B64" w:rsidRPr="00520245" w:rsidRDefault="00566B64" w:rsidP="00566B64">
      <w:r w:rsidRPr="00520245">
        <w:rPr>
          <w:rStyle w:val="HideTWBExt"/>
        </w:rPr>
        <w:t>&lt;/Amend&gt;</w:t>
      </w:r>
    </w:p>
    <w:p w14:paraId="5535824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23</w:t>
      </w:r>
      <w:r w:rsidRPr="00520245">
        <w:rPr>
          <w:rStyle w:val="HideTWBExt"/>
          <w:b w:val="0"/>
        </w:rPr>
        <w:t>&lt;/NumAm&gt;</w:t>
      </w:r>
    </w:p>
    <w:p w14:paraId="00D38A9B" w14:textId="77777777" w:rsidR="00566B64" w:rsidRPr="00520245" w:rsidRDefault="00566B64" w:rsidP="00566B64">
      <w:pPr>
        <w:pStyle w:val="NormalBold"/>
      </w:pPr>
      <w:r w:rsidRPr="00520245">
        <w:rPr>
          <w:rStyle w:val="HideTWBExt"/>
          <w:b w:val="0"/>
        </w:rPr>
        <w:t>&lt;RepeatBlock-By&gt;&lt;Members&gt;</w:t>
      </w:r>
      <w:r w:rsidRPr="00520245">
        <w:t>Angelika Winzig</w:t>
      </w:r>
      <w:r w:rsidRPr="00520245">
        <w:rPr>
          <w:rStyle w:val="HideTWBExt"/>
          <w:b w:val="0"/>
        </w:rPr>
        <w:t>&lt;/Members&gt;</w:t>
      </w:r>
    </w:p>
    <w:p w14:paraId="4E79013F" w14:textId="77777777" w:rsidR="00566B64" w:rsidRPr="00520245" w:rsidRDefault="00566B64" w:rsidP="00566B64">
      <w:pPr>
        <w:pStyle w:val="NormalBold"/>
      </w:pPr>
      <w:r w:rsidRPr="00520245">
        <w:rPr>
          <w:rStyle w:val="HideTWBExt"/>
          <w:b w:val="0"/>
        </w:rPr>
        <w:t>&lt;/RepeatBlock-By&gt;</w:t>
      </w:r>
    </w:p>
    <w:p w14:paraId="1331BCC9"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624235D" w14:textId="77777777" w:rsidR="00566B64" w:rsidRPr="00520245" w:rsidRDefault="00566B64" w:rsidP="00566B64">
      <w:pPr>
        <w:pStyle w:val="NormalBold"/>
      </w:pPr>
      <w:r w:rsidRPr="00520245">
        <w:rPr>
          <w:rStyle w:val="HideTWBExt"/>
          <w:b w:val="0"/>
        </w:rPr>
        <w:t>&lt;Article&gt;</w:t>
      </w:r>
      <w:r w:rsidRPr="00520245">
        <w:t>Betragtning F</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E56248E" w14:textId="77777777" w:rsidTr="008E2965">
        <w:trPr>
          <w:trHeight w:hRule="exact" w:val="240"/>
          <w:jc w:val="center"/>
        </w:trPr>
        <w:tc>
          <w:tcPr>
            <w:tcW w:w="9752" w:type="dxa"/>
            <w:gridSpan w:val="2"/>
            <w:tcBorders>
              <w:top w:val="nil"/>
              <w:left w:val="nil"/>
              <w:bottom w:val="nil"/>
              <w:right w:val="nil"/>
            </w:tcBorders>
          </w:tcPr>
          <w:p w14:paraId="636D9767" w14:textId="77777777" w:rsidR="00566B64" w:rsidRPr="00520245" w:rsidRDefault="00566B64" w:rsidP="008E2965"/>
        </w:tc>
      </w:tr>
      <w:tr w:rsidR="00566B64" w:rsidRPr="00520245" w14:paraId="21CC8172" w14:textId="77777777" w:rsidTr="008E2965">
        <w:trPr>
          <w:trHeight w:val="240"/>
          <w:jc w:val="center"/>
        </w:trPr>
        <w:tc>
          <w:tcPr>
            <w:tcW w:w="4876" w:type="dxa"/>
            <w:tcBorders>
              <w:top w:val="nil"/>
              <w:left w:val="nil"/>
              <w:bottom w:val="nil"/>
              <w:right w:val="nil"/>
            </w:tcBorders>
          </w:tcPr>
          <w:p w14:paraId="49C54921"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0936668" w14:textId="77777777" w:rsidR="00566B64" w:rsidRPr="00520245" w:rsidRDefault="00566B64" w:rsidP="008E2965">
            <w:pPr>
              <w:pStyle w:val="AmColumnHeading"/>
            </w:pPr>
            <w:r w:rsidRPr="00520245">
              <w:t>Ændringsforslag</w:t>
            </w:r>
          </w:p>
        </w:tc>
      </w:tr>
      <w:tr w:rsidR="00566B64" w:rsidRPr="00520245" w14:paraId="6790E20B" w14:textId="77777777" w:rsidTr="008E2965">
        <w:trPr>
          <w:jc w:val="center"/>
        </w:trPr>
        <w:tc>
          <w:tcPr>
            <w:tcW w:w="4876" w:type="dxa"/>
            <w:tcBorders>
              <w:top w:val="nil"/>
              <w:left w:val="nil"/>
              <w:bottom w:val="nil"/>
              <w:right w:val="nil"/>
            </w:tcBorders>
          </w:tcPr>
          <w:p w14:paraId="3D8EA7D7" w14:textId="77777777" w:rsidR="00566B64" w:rsidRPr="00520245" w:rsidRDefault="00566B64" w:rsidP="008E2965">
            <w:pPr>
              <w:pStyle w:val="Normal6a"/>
            </w:pPr>
            <w:r w:rsidRPr="00520245">
              <w:t>F.</w:t>
            </w:r>
            <w:r w:rsidRPr="00520245">
              <w:tab/>
              <w:t>der henviser til, at forhandlingerne om søjle I er gået i stå på internationalt plan; der henviser til, at flere medlemsstater i den forbindelse har indført eller opretholdt skatter på digitale tjenester på nationalt plan; der henviser til, at søjle 2 er blevet helt eller delvist gennemført af ca. en tredjedel af de 148 jurisdiktioner, der deltager i OECD/G20 IF, mens nogle medlemsstater har gennemført den fuldt ud gennem søjle 2-direktivet;</w:t>
            </w:r>
          </w:p>
        </w:tc>
        <w:tc>
          <w:tcPr>
            <w:tcW w:w="4876" w:type="dxa"/>
            <w:tcBorders>
              <w:top w:val="nil"/>
              <w:left w:val="nil"/>
              <w:bottom w:val="nil"/>
              <w:right w:val="nil"/>
            </w:tcBorders>
          </w:tcPr>
          <w:p w14:paraId="24C9AA24" w14:textId="77777777" w:rsidR="00566B64" w:rsidRPr="00520245" w:rsidRDefault="00566B64" w:rsidP="008E2965">
            <w:pPr>
              <w:pStyle w:val="Normal6a"/>
            </w:pPr>
            <w:r w:rsidRPr="00520245">
              <w:t>F.</w:t>
            </w:r>
            <w:r w:rsidRPr="00520245">
              <w:tab/>
              <w:t>der henviser til, at forhandlingerne om søjle I er gået i stå på internationalt plan; der henviser til, at flere medlemsstater i den forbindelse har indført eller opretholdt skatter på digitale tjenester på nationalt plan</w:t>
            </w:r>
            <w:r w:rsidRPr="00520245">
              <w:rPr>
                <w:b/>
                <w:i/>
              </w:rPr>
              <w:t>; der henviser til, at disse nationale foranstaltninger udgør vitale og legitime indtægtskilder for medlemsstaterne i mangel af en global aftale</w:t>
            </w:r>
            <w:r w:rsidRPr="00520245">
              <w:t>; der henviser til, at søjle 2 er blevet helt eller delvist gennemført af ca. en tredjedel af de 148 jurisdiktioner, der deltager i OECD/G20 IF, mens nogle medlemsstater har gennemført den fuldt ud gennem søjle 2-direktivet;</w:t>
            </w:r>
          </w:p>
        </w:tc>
      </w:tr>
    </w:tbl>
    <w:p w14:paraId="3C3CBE53"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15E5970" w14:textId="77777777" w:rsidR="00566B64" w:rsidRPr="00520245" w:rsidRDefault="00566B64" w:rsidP="00566B64">
      <w:r w:rsidRPr="00520245">
        <w:rPr>
          <w:rStyle w:val="HideTWBExt"/>
        </w:rPr>
        <w:t>&lt;/Amend&gt;</w:t>
      </w:r>
    </w:p>
    <w:p w14:paraId="75C0A4EF"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24</w:t>
      </w:r>
      <w:r w:rsidRPr="00520245">
        <w:rPr>
          <w:rStyle w:val="HideTWBExt"/>
          <w:b w:val="0"/>
        </w:rPr>
        <w:t>&lt;/NumAm&gt;</w:t>
      </w:r>
    </w:p>
    <w:p w14:paraId="7A8466F9"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446F4BED" w14:textId="77777777" w:rsidR="00566B64" w:rsidRPr="00520245" w:rsidRDefault="00566B64" w:rsidP="00566B64">
      <w:pPr>
        <w:pStyle w:val="NormalBold"/>
      </w:pPr>
      <w:r w:rsidRPr="00520245">
        <w:rPr>
          <w:rStyle w:val="HideTWBExt"/>
          <w:b w:val="0"/>
        </w:rPr>
        <w:t>&lt;/RepeatBlock-By&gt;</w:t>
      </w:r>
    </w:p>
    <w:p w14:paraId="7CC0AB78"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67F1BC6" w14:textId="77777777" w:rsidR="00566B64" w:rsidRPr="00520245" w:rsidRDefault="00566B64" w:rsidP="00566B64">
      <w:pPr>
        <w:pStyle w:val="NormalBold"/>
      </w:pPr>
      <w:r w:rsidRPr="00520245">
        <w:rPr>
          <w:rStyle w:val="HideTWBExt"/>
          <w:b w:val="0"/>
        </w:rPr>
        <w:t>&lt;Article&gt;</w:t>
      </w:r>
      <w:r w:rsidRPr="00520245">
        <w:t>Betragtning F</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A3093A0" w14:textId="77777777" w:rsidTr="008E2965">
        <w:trPr>
          <w:trHeight w:hRule="exact" w:val="240"/>
          <w:jc w:val="center"/>
        </w:trPr>
        <w:tc>
          <w:tcPr>
            <w:tcW w:w="9752" w:type="dxa"/>
            <w:gridSpan w:val="2"/>
            <w:tcBorders>
              <w:top w:val="nil"/>
              <w:left w:val="nil"/>
              <w:bottom w:val="nil"/>
              <w:right w:val="nil"/>
            </w:tcBorders>
          </w:tcPr>
          <w:p w14:paraId="55593419" w14:textId="77777777" w:rsidR="00566B64" w:rsidRPr="00520245" w:rsidRDefault="00566B64" w:rsidP="008E2965"/>
        </w:tc>
      </w:tr>
      <w:tr w:rsidR="00566B64" w:rsidRPr="00520245" w14:paraId="688EF9A5" w14:textId="77777777" w:rsidTr="008E2965">
        <w:trPr>
          <w:trHeight w:val="240"/>
          <w:jc w:val="center"/>
        </w:trPr>
        <w:tc>
          <w:tcPr>
            <w:tcW w:w="4876" w:type="dxa"/>
            <w:tcBorders>
              <w:top w:val="nil"/>
              <w:left w:val="nil"/>
              <w:bottom w:val="nil"/>
              <w:right w:val="nil"/>
            </w:tcBorders>
          </w:tcPr>
          <w:p w14:paraId="149C3439"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78C330B" w14:textId="77777777" w:rsidR="00566B64" w:rsidRPr="00520245" w:rsidRDefault="00566B64" w:rsidP="008E2965">
            <w:pPr>
              <w:pStyle w:val="AmColumnHeading"/>
            </w:pPr>
            <w:r w:rsidRPr="00520245">
              <w:t>Ændringsforslag</w:t>
            </w:r>
          </w:p>
        </w:tc>
      </w:tr>
      <w:tr w:rsidR="00566B64" w:rsidRPr="00520245" w14:paraId="043A6A19" w14:textId="77777777" w:rsidTr="008E2965">
        <w:trPr>
          <w:jc w:val="center"/>
        </w:trPr>
        <w:tc>
          <w:tcPr>
            <w:tcW w:w="4876" w:type="dxa"/>
            <w:tcBorders>
              <w:top w:val="nil"/>
              <w:left w:val="nil"/>
              <w:bottom w:val="nil"/>
              <w:right w:val="nil"/>
            </w:tcBorders>
          </w:tcPr>
          <w:p w14:paraId="500C282D" w14:textId="77777777" w:rsidR="00566B64" w:rsidRPr="00520245" w:rsidRDefault="00566B64" w:rsidP="008E2965">
            <w:pPr>
              <w:pStyle w:val="Normal6a"/>
            </w:pPr>
            <w:r w:rsidRPr="00520245">
              <w:t>F.</w:t>
            </w:r>
            <w:r w:rsidRPr="00520245">
              <w:tab/>
              <w:t>der henviser til, at forhandlingerne om søjle I er gået i stå på internationalt plan; der henviser til, at flere medlemsstater i den forbindelse har indført eller opretholdt skatter på digitale tjenester på nationalt plan; der henviser til, at søjle 2 er blevet helt eller delvist gennemført af ca. en tredjedel af de 148 jurisdiktioner, der deltager i OECD/G20 IF, mens nogle medlemsstater har gennemført den fuldt ud gennem søjle 2-direktivet;</w:t>
            </w:r>
          </w:p>
        </w:tc>
        <w:tc>
          <w:tcPr>
            <w:tcW w:w="4876" w:type="dxa"/>
            <w:tcBorders>
              <w:top w:val="nil"/>
              <w:left w:val="nil"/>
              <w:bottom w:val="nil"/>
              <w:right w:val="nil"/>
            </w:tcBorders>
          </w:tcPr>
          <w:p w14:paraId="7D6E1C23" w14:textId="77777777" w:rsidR="00566B64" w:rsidRPr="00520245" w:rsidRDefault="00566B64" w:rsidP="008E2965">
            <w:pPr>
              <w:pStyle w:val="Normal6a"/>
            </w:pPr>
            <w:r w:rsidRPr="00520245">
              <w:t>F.</w:t>
            </w:r>
            <w:r w:rsidRPr="00520245">
              <w:tab/>
              <w:t xml:space="preserve">der henviser til, at forhandlingerne om søjle I er gået i stå på internationalt plan; der henviser til, at flere medlemsstater i den forbindelse </w:t>
            </w:r>
            <w:r w:rsidRPr="00520245">
              <w:rPr>
                <w:b/>
                <w:i/>
              </w:rPr>
              <w:t>med succes</w:t>
            </w:r>
            <w:r w:rsidRPr="00520245">
              <w:t xml:space="preserve"> har indført eller opretholdt skatter på digitale tjenester på nationalt plan; der henviser til, at søjle 2 er blevet helt eller delvist gennemført af ca. en tredjedel af de 148 jurisdiktioner, der deltager i OECD/G20 IF, mens nogle medlemsstater har gennemført den fuldt ud gennem søjle 2-direktivet;</w:t>
            </w:r>
          </w:p>
        </w:tc>
      </w:tr>
    </w:tbl>
    <w:p w14:paraId="5004EC7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7F07196" w14:textId="77777777" w:rsidR="00566B64" w:rsidRPr="00520245" w:rsidRDefault="00566B64" w:rsidP="00566B64">
      <w:r w:rsidRPr="00520245">
        <w:rPr>
          <w:rStyle w:val="HideTWBExt"/>
        </w:rPr>
        <w:t>&lt;/Amend&gt;</w:t>
      </w:r>
    </w:p>
    <w:p w14:paraId="097ECC1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25</w:t>
      </w:r>
      <w:r w:rsidRPr="00520245">
        <w:rPr>
          <w:rStyle w:val="HideTWBExt"/>
          <w:b w:val="0"/>
        </w:rPr>
        <w:t>&lt;/NumAm&gt;</w:t>
      </w:r>
    </w:p>
    <w:p w14:paraId="60674E16" w14:textId="77777777" w:rsidR="00566B64" w:rsidRPr="00520245" w:rsidRDefault="00566B64" w:rsidP="00566B64">
      <w:pPr>
        <w:pStyle w:val="NormalBold"/>
      </w:pPr>
      <w:r w:rsidRPr="00520245">
        <w:rPr>
          <w:rStyle w:val="HideTWBExt"/>
          <w:b w:val="0"/>
        </w:rPr>
        <w:t>&lt;RepeatBlock-By&gt;&lt;Members&gt;</w:t>
      </w:r>
      <w:r w:rsidRPr="00520245">
        <w:t>Jussi Saramo, Martin Schirdewan, Pasquale Tridico, Manon Aubry</w:t>
      </w:r>
      <w:r w:rsidRPr="00520245">
        <w:rPr>
          <w:rStyle w:val="HideTWBExt"/>
          <w:b w:val="0"/>
        </w:rPr>
        <w:t>&lt;/Members&gt;</w:t>
      </w:r>
    </w:p>
    <w:p w14:paraId="762B9EBF" w14:textId="77777777" w:rsidR="00566B64" w:rsidRPr="00520245" w:rsidRDefault="00566B64" w:rsidP="00566B64">
      <w:pPr>
        <w:pStyle w:val="NormalBold"/>
      </w:pPr>
      <w:r w:rsidRPr="00520245">
        <w:rPr>
          <w:rStyle w:val="HideTWBExt"/>
          <w:b w:val="0"/>
        </w:rPr>
        <w:t>&lt;/RepeatBlock-By&gt;</w:t>
      </w:r>
    </w:p>
    <w:p w14:paraId="0275EFCA"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17CC92A" w14:textId="77777777" w:rsidR="00566B64" w:rsidRPr="00520245" w:rsidRDefault="00566B64" w:rsidP="00566B64">
      <w:pPr>
        <w:pStyle w:val="NormalBold"/>
      </w:pPr>
      <w:r w:rsidRPr="00520245">
        <w:rPr>
          <w:rStyle w:val="HideTWBExt"/>
          <w:b w:val="0"/>
        </w:rPr>
        <w:t>&lt;Article&gt;</w:t>
      </w:r>
      <w:r w:rsidRPr="00520245">
        <w:t>Betragtning G</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68F3B8C" w14:textId="77777777" w:rsidTr="008E2965">
        <w:trPr>
          <w:trHeight w:hRule="exact" w:val="240"/>
          <w:jc w:val="center"/>
        </w:trPr>
        <w:tc>
          <w:tcPr>
            <w:tcW w:w="9752" w:type="dxa"/>
            <w:gridSpan w:val="2"/>
            <w:tcBorders>
              <w:top w:val="nil"/>
              <w:left w:val="nil"/>
              <w:bottom w:val="nil"/>
              <w:right w:val="nil"/>
            </w:tcBorders>
          </w:tcPr>
          <w:p w14:paraId="2B3E0D41" w14:textId="77777777" w:rsidR="00566B64" w:rsidRPr="00520245" w:rsidRDefault="00566B64" w:rsidP="008E2965"/>
        </w:tc>
      </w:tr>
      <w:tr w:rsidR="00566B64" w:rsidRPr="00520245" w14:paraId="792A8E3F" w14:textId="77777777" w:rsidTr="008E2965">
        <w:trPr>
          <w:trHeight w:val="240"/>
          <w:jc w:val="center"/>
        </w:trPr>
        <w:tc>
          <w:tcPr>
            <w:tcW w:w="4876" w:type="dxa"/>
            <w:tcBorders>
              <w:top w:val="nil"/>
              <w:left w:val="nil"/>
              <w:bottom w:val="nil"/>
              <w:right w:val="nil"/>
            </w:tcBorders>
          </w:tcPr>
          <w:p w14:paraId="3FEC0E6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DF0C7B7" w14:textId="77777777" w:rsidR="00566B64" w:rsidRPr="00520245" w:rsidRDefault="00566B64" w:rsidP="008E2965">
            <w:pPr>
              <w:pStyle w:val="AmColumnHeading"/>
            </w:pPr>
            <w:r w:rsidRPr="00520245">
              <w:t>Ændringsforslag</w:t>
            </w:r>
          </w:p>
        </w:tc>
      </w:tr>
      <w:tr w:rsidR="00566B64" w:rsidRPr="00520245" w14:paraId="0CEA29D6" w14:textId="77777777" w:rsidTr="008E2965">
        <w:trPr>
          <w:jc w:val="center"/>
        </w:trPr>
        <w:tc>
          <w:tcPr>
            <w:tcW w:w="4876" w:type="dxa"/>
            <w:tcBorders>
              <w:top w:val="nil"/>
              <w:left w:val="nil"/>
              <w:bottom w:val="nil"/>
              <w:right w:val="nil"/>
            </w:tcBorders>
          </w:tcPr>
          <w:p w14:paraId="709FEDC3" w14:textId="77777777" w:rsidR="00566B64" w:rsidRPr="00520245" w:rsidRDefault="00566B64" w:rsidP="008E2965">
            <w:pPr>
              <w:pStyle w:val="Normal6a"/>
            </w:pPr>
            <w:r w:rsidRPr="00520245">
              <w:t>G.</w:t>
            </w:r>
            <w:r w:rsidRPr="00520245">
              <w:tab/>
              <w:t>der henviser til, at der på amerikansk initiativ blev indgået en aftale i OECD/G20 IF's regi om en side-om-side-tilgang, som etablerer en koordineret og samtidig anvendelse af forskellige minimumsskatteordninger; der henviser til, at det amerikanske NCTI-system i januar 2026 fik tildelt safe harbour-status i henhold til side-om-side-tilgangen, hvilket Kommissionen anerkendte ved sin meddelelse af 12. januar 2026;</w:t>
            </w:r>
          </w:p>
        </w:tc>
        <w:tc>
          <w:tcPr>
            <w:tcW w:w="4876" w:type="dxa"/>
            <w:tcBorders>
              <w:top w:val="nil"/>
              <w:left w:val="nil"/>
              <w:bottom w:val="nil"/>
              <w:right w:val="nil"/>
            </w:tcBorders>
          </w:tcPr>
          <w:p w14:paraId="42713AD1" w14:textId="77777777" w:rsidR="00566B64" w:rsidRPr="00520245" w:rsidRDefault="00566B64" w:rsidP="008E2965">
            <w:pPr>
              <w:pStyle w:val="Normal6a"/>
            </w:pPr>
            <w:r w:rsidRPr="00520245">
              <w:t>G.</w:t>
            </w:r>
            <w:r w:rsidRPr="00520245">
              <w:tab/>
              <w:t xml:space="preserve">der henviser til, at der på amerikansk initiativ blev indgået en aftale i OECD/G20 IF's regi om en side-om-side-tilgang, som etablerer en koordineret og samtidig anvendelse af forskellige minimumsskatteordninger; der henviser til, at det amerikanske NCTI-system i januar 2026 fik tildelt safe harbour-status i henhold til side-om-side-tilgangen, hvilket Kommissionen anerkendte ved sin meddelelse af 12. januar 2026; </w:t>
            </w:r>
            <w:r w:rsidRPr="00520245">
              <w:rPr>
                <w:b/>
                <w:i/>
              </w:rPr>
              <w:t>der henviser til, at side-om-side-tilgangen fritager multinationale selskaber med hovedsæde i USA fra den fulde anvendelse af søjle 2-reglerne, hvilket giver selskaber med hovedsæde i USA, som opererer på EU's indre marked, en strukturel konkurrencefordel og undergraver integriteten af rammen for den globale minimumsskat;</w:t>
            </w:r>
          </w:p>
        </w:tc>
      </w:tr>
    </w:tbl>
    <w:p w14:paraId="0E53BC4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D6AB8D9" w14:textId="77777777" w:rsidR="00566B64" w:rsidRPr="00520245" w:rsidRDefault="00566B64" w:rsidP="00566B64">
      <w:r w:rsidRPr="00520245">
        <w:rPr>
          <w:rStyle w:val="HideTWBExt"/>
        </w:rPr>
        <w:t>&lt;/Amend&gt;</w:t>
      </w:r>
    </w:p>
    <w:p w14:paraId="73871860"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26</w:t>
      </w:r>
      <w:r w:rsidRPr="00520245">
        <w:rPr>
          <w:rStyle w:val="HideTWBExt"/>
          <w:b w:val="0"/>
        </w:rPr>
        <w:t>&lt;/NumAm&gt;</w:t>
      </w:r>
    </w:p>
    <w:p w14:paraId="20BF1F5A" w14:textId="77777777" w:rsidR="00566B64" w:rsidRPr="00520245" w:rsidRDefault="00566B64" w:rsidP="00566B64">
      <w:pPr>
        <w:pStyle w:val="NormalBold"/>
      </w:pPr>
      <w:r w:rsidRPr="00520245">
        <w:rPr>
          <w:rStyle w:val="HideTWBExt"/>
          <w:b w:val="0"/>
        </w:rPr>
        <w:t>&lt;RepeatBlock-By&gt;&lt;Members&gt;</w:t>
      </w:r>
      <w:r w:rsidRPr="00520245">
        <w:t>Kinga Kollár</w:t>
      </w:r>
      <w:r w:rsidRPr="00520245">
        <w:rPr>
          <w:rStyle w:val="HideTWBExt"/>
          <w:b w:val="0"/>
        </w:rPr>
        <w:t>&lt;/Members&gt;</w:t>
      </w:r>
    </w:p>
    <w:p w14:paraId="5F227890" w14:textId="77777777" w:rsidR="00566B64" w:rsidRPr="00520245" w:rsidRDefault="00566B64" w:rsidP="00566B64">
      <w:pPr>
        <w:pStyle w:val="NormalBold"/>
      </w:pPr>
      <w:r w:rsidRPr="00520245">
        <w:rPr>
          <w:rStyle w:val="HideTWBExt"/>
          <w:b w:val="0"/>
        </w:rPr>
        <w:t>&lt;/RepeatBlock-By&gt;</w:t>
      </w:r>
    </w:p>
    <w:p w14:paraId="48782758"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48A3E8C" w14:textId="77777777" w:rsidR="00566B64" w:rsidRPr="00520245" w:rsidRDefault="00566B64" w:rsidP="00566B64">
      <w:pPr>
        <w:pStyle w:val="NormalBold"/>
      </w:pPr>
      <w:r w:rsidRPr="00520245">
        <w:rPr>
          <w:rStyle w:val="HideTWBExt"/>
          <w:b w:val="0"/>
        </w:rPr>
        <w:t>&lt;Article&gt;</w:t>
      </w:r>
      <w:r w:rsidRPr="00520245">
        <w:t>Betragtning G</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0879C31" w14:textId="77777777" w:rsidTr="008E2965">
        <w:trPr>
          <w:trHeight w:hRule="exact" w:val="240"/>
          <w:jc w:val="center"/>
        </w:trPr>
        <w:tc>
          <w:tcPr>
            <w:tcW w:w="9752" w:type="dxa"/>
            <w:gridSpan w:val="2"/>
            <w:tcBorders>
              <w:top w:val="nil"/>
              <w:left w:val="nil"/>
              <w:bottom w:val="nil"/>
              <w:right w:val="nil"/>
            </w:tcBorders>
          </w:tcPr>
          <w:p w14:paraId="068E6A10" w14:textId="77777777" w:rsidR="00566B64" w:rsidRPr="00520245" w:rsidRDefault="00566B64" w:rsidP="008E2965"/>
        </w:tc>
      </w:tr>
      <w:tr w:rsidR="00566B64" w:rsidRPr="00520245" w14:paraId="07B6D67B" w14:textId="77777777" w:rsidTr="008E2965">
        <w:trPr>
          <w:trHeight w:val="240"/>
          <w:jc w:val="center"/>
        </w:trPr>
        <w:tc>
          <w:tcPr>
            <w:tcW w:w="4876" w:type="dxa"/>
            <w:tcBorders>
              <w:top w:val="nil"/>
              <w:left w:val="nil"/>
              <w:bottom w:val="nil"/>
              <w:right w:val="nil"/>
            </w:tcBorders>
          </w:tcPr>
          <w:p w14:paraId="0D7FB602"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77612A9" w14:textId="77777777" w:rsidR="00566B64" w:rsidRPr="00520245" w:rsidRDefault="00566B64" w:rsidP="008E2965">
            <w:pPr>
              <w:pStyle w:val="AmColumnHeading"/>
            </w:pPr>
            <w:r w:rsidRPr="00520245">
              <w:t>Ændringsforslag</w:t>
            </w:r>
          </w:p>
        </w:tc>
      </w:tr>
      <w:tr w:rsidR="00566B64" w:rsidRPr="00520245" w14:paraId="71A85453" w14:textId="77777777" w:rsidTr="008E2965">
        <w:trPr>
          <w:jc w:val="center"/>
        </w:trPr>
        <w:tc>
          <w:tcPr>
            <w:tcW w:w="4876" w:type="dxa"/>
            <w:tcBorders>
              <w:top w:val="nil"/>
              <w:left w:val="nil"/>
              <w:bottom w:val="nil"/>
              <w:right w:val="nil"/>
            </w:tcBorders>
          </w:tcPr>
          <w:p w14:paraId="0C4EF48B" w14:textId="77777777" w:rsidR="00566B64" w:rsidRPr="00520245" w:rsidRDefault="00566B64" w:rsidP="008E2965">
            <w:pPr>
              <w:pStyle w:val="Normal6a"/>
            </w:pPr>
            <w:r w:rsidRPr="00520245">
              <w:t>G.</w:t>
            </w:r>
            <w:r w:rsidRPr="00520245">
              <w:tab/>
              <w:t>der henviser til, at der på amerikansk initiativ blev indgået en aftale i OECD/G20 IF's regi om en side-om-side-tilgang, som etablerer en koordineret og samtidig anvendelse af forskellige minimumsskatteordninger; der henviser til, at det amerikanske NCTI-system i januar 2026 fik tildelt safe harbour-status i henhold til side-om-side-tilgangen, hvilket Kommissionen anerkendte ved sin meddelelse af 12. januar 2026;</w:t>
            </w:r>
          </w:p>
        </w:tc>
        <w:tc>
          <w:tcPr>
            <w:tcW w:w="4876" w:type="dxa"/>
            <w:tcBorders>
              <w:top w:val="nil"/>
              <w:left w:val="nil"/>
              <w:bottom w:val="nil"/>
              <w:right w:val="nil"/>
            </w:tcBorders>
          </w:tcPr>
          <w:p w14:paraId="4C083364" w14:textId="77777777" w:rsidR="00566B64" w:rsidRPr="00520245" w:rsidRDefault="00566B64" w:rsidP="008E2965">
            <w:pPr>
              <w:pStyle w:val="Normal6a"/>
            </w:pPr>
            <w:r w:rsidRPr="00520245">
              <w:t>G.</w:t>
            </w:r>
            <w:r w:rsidRPr="00520245">
              <w:tab/>
              <w:t xml:space="preserve">der henviser til, at der på amerikansk initiativ blev indgået en aftale i OECD/G20 IF's regi om en side-om-side-tilgang, som etablerer en koordineret og samtidig anvendelse af forskellige minimumsskatteordninger; der henviser til, at det amerikanske NCTI-system i januar 2026 fik tildelt safe harbour-status i henhold til side-om-side-tilgangen, hvilket Kommissionen anerkendte ved sin meddelelse af 12. januar 2026; </w:t>
            </w:r>
            <w:r w:rsidRPr="00520245">
              <w:rPr>
                <w:b/>
                <w:i/>
              </w:rPr>
              <w:t>der henviser til, at Brasilien i februar 2026 anmodede om safe harbour-status i henhold til side-om-side-tilgangen;</w:t>
            </w:r>
          </w:p>
        </w:tc>
      </w:tr>
    </w:tbl>
    <w:p w14:paraId="61B7DB8D"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56EA389" w14:textId="77777777" w:rsidR="00566B64" w:rsidRPr="00520245" w:rsidRDefault="00566B64" w:rsidP="00566B64">
      <w:r w:rsidRPr="00520245">
        <w:rPr>
          <w:rStyle w:val="HideTWBExt"/>
        </w:rPr>
        <w:t>&lt;/Amend&gt;</w:t>
      </w:r>
    </w:p>
    <w:p w14:paraId="0FC2E3D3"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27</w:t>
      </w:r>
      <w:r w:rsidRPr="00520245">
        <w:rPr>
          <w:rStyle w:val="HideTWBExt"/>
          <w:b w:val="0"/>
        </w:rPr>
        <w:t>&lt;/NumAm&gt;</w:t>
      </w:r>
    </w:p>
    <w:p w14:paraId="42AAD352" w14:textId="77777777" w:rsidR="00566B64" w:rsidRPr="00520245" w:rsidRDefault="00566B64" w:rsidP="00566B64">
      <w:pPr>
        <w:pStyle w:val="NormalBold"/>
      </w:pPr>
      <w:r w:rsidRPr="00520245">
        <w:rPr>
          <w:rStyle w:val="HideTWBExt"/>
          <w:b w:val="0"/>
        </w:rPr>
        <w:t>&lt;RepeatBlock-By&gt;&lt;Members&gt;</w:t>
      </w:r>
      <w:r w:rsidRPr="00520245">
        <w:t>Katri Kulmuni, Billy Kelleher, Gilles Boyer</w:t>
      </w:r>
      <w:r w:rsidRPr="00520245">
        <w:rPr>
          <w:rStyle w:val="HideTWBExt"/>
          <w:b w:val="0"/>
        </w:rPr>
        <w:t>&lt;/Members&gt;</w:t>
      </w:r>
    </w:p>
    <w:p w14:paraId="2E79B713" w14:textId="77777777" w:rsidR="00566B64" w:rsidRPr="00520245" w:rsidRDefault="00566B64" w:rsidP="00566B64">
      <w:pPr>
        <w:pStyle w:val="NormalBold"/>
      </w:pPr>
      <w:r w:rsidRPr="00520245">
        <w:rPr>
          <w:rStyle w:val="HideTWBExt"/>
          <w:b w:val="0"/>
        </w:rPr>
        <w:t>&lt;/RepeatBlock-By&gt;</w:t>
      </w:r>
    </w:p>
    <w:p w14:paraId="0E7115EB"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3628CD3" w14:textId="77777777" w:rsidR="00566B64" w:rsidRPr="00520245" w:rsidRDefault="00566B64" w:rsidP="00566B64">
      <w:pPr>
        <w:pStyle w:val="NormalBold"/>
      </w:pPr>
      <w:r w:rsidRPr="00520245">
        <w:rPr>
          <w:rStyle w:val="HideTWBExt"/>
          <w:b w:val="0"/>
        </w:rPr>
        <w:t>&lt;Article&gt;</w:t>
      </w:r>
      <w:r w:rsidRPr="00520245">
        <w:t>Betragtning G</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CEDEFD6" w14:textId="77777777" w:rsidTr="008E2965">
        <w:trPr>
          <w:trHeight w:hRule="exact" w:val="240"/>
          <w:jc w:val="center"/>
        </w:trPr>
        <w:tc>
          <w:tcPr>
            <w:tcW w:w="9752" w:type="dxa"/>
            <w:gridSpan w:val="2"/>
            <w:tcBorders>
              <w:top w:val="nil"/>
              <w:left w:val="nil"/>
              <w:bottom w:val="nil"/>
              <w:right w:val="nil"/>
            </w:tcBorders>
          </w:tcPr>
          <w:p w14:paraId="16C133D3" w14:textId="77777777" w:rsidR="00566B64" w:rsidRPr="00520245" w:rsidRDefault="00566B64" w:rsidP="008E2965"/>
        </w:tc>
      </w:tr>
      <w:tr w:rsidR="00566B64" w:rsidRPr="00520245" w14:paraId="51FA2EAF" w14:textId="77777777" w:rsidTr="008E2965">
        <w:trPr>
          <w:trHeight w:val="240"/>
          <w:jc w:val="center"/>
        </w:trPr>
        <w:tc>
          <w:tcPr>
            <w:tcW w:w="4876" w:type="dxa"/>
            <w:tcBorders>
              <w:top w:val="nil"/>
              <w:left w:val="nil"/>
              <w:bottom w:val="nil"/>
              <w:right w:val="nil"/>
            </w:tcBorders>
          </w:tcPr>
          <w:p w14:paraId="1F16917A"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FD7B9A8" w14:textId="77777777" w:rsidR="00566B64" w:rsidRPr="00520245" w:rsidRDefault="00566B64" w:rsidP="008E2965">
            <w:pPr>
              <w:pStyle w:val="AmColumnHeading"/>
            </w:pPr>
            <w:r w:rsidRPr="00520245">
              <w:t>Ændringsforslag</w:t>
            </w:r>
          </w:p>
        </w:tc>
      </w:tr>
      <w:tr w:rsidR="00566B64" w:rsidRPr="00520245" w14:paraId="772C7B44" w14:textId="77777777" w:rsidTr="008E2965">
        <w:trPr>
          <w:jc w:val="center"/>
        </w:trPr>
        <w:tc>
          <w:tcPr>
            <w:tcW w:w="4876" w:type="dxa"/>
            <w:tcBorders>
              <w:top w:val="nil"/>
              <w:left w:val="nil"/>
              <w:bottom w:val="nil"/>
              <w:right w:val="nil"/>
            </w:tcBorders>
          </w:tcPr>
          <w:p w14:paraId="05DDC273" w14:textId="77777777" w:rsidR="00566B64" w:rsidRPr="00520245" w:rsidRDefault="00566B64" w:rsidP="008E2965">
            <w:pPr>
              <w:pStyle w:val="Normal6a"/>
            </w:pPr>
            <w:r w:rsidRPr="00520245">
              <w:t>G.</w:t>
            </w:r>
            <w:r w:rsidRPr="00520245">
              <w:tab/>
              <w:t xml:space="preserve">der henviser til, at der </w:t>
            </w:r>
            <w:r w:rsidRPr="00520245">
              <w:rPr>
                <w:b/>
                <w:i/>
              </w:rPr>
              <w:t>på amerikansk initiativ</w:t>
            </w:r>
            <w:r w:rsidRPr="00520245">
              <w:t xml:space="preserve"> blev indgået en aftale i OECD/G20 IF's regi om en side-om-side-tilgang, som etablerer en koordineret og samtidig anvendelse af forskellige minimumsskatteordninger; der henviser til, at det amerikanske NCTI-system i januar 2026 fik tildelt safe harbour-status i henhold til side-om-side-tilgangen, hvilket Kommissionen anerkendte ved sin meddelelse af 12. januar 2026;</w:t>
            </w:r>
          </w:p>
        </w:tc>
        <w:tc>
          <w:tcPr>
            <w:tcW w:w="4876" w:type="dxa"/>
            <w:tcBorders>
              <w:top w:val="nil"/>
              <w:left w:val="nil"/>
              <w:bottom w:val="nil"/>
              <w:right w:val="nil"/>
            </w:tcBorders>
          </w:tcPr>
          <w:p w14:paraId="27796535" w14:textId="77777777" w:rsidR="00566B64" w:rsidRPr="00520245" w:rsidRDefault="00566B64" w:rsidP="008E2965">
            <w:pPr>
              <w:pStyle w:val="Normal6a"/>
            </w:pPr>
            <w:r w:rsidRPr="00520245">
              <w:t>G.</w:t>
            </w:r>
            <w:r w:rsidRPr="00520245">
              <w:tab/>
              <w:t>der henviser til, at der blev indgået en aftale i OECD/G20 IF's regi om en side-om-side-tilgang</w:t>
            </w:r>
            <w:r w:rsidRPr="00520245">
              <w:rPr>
                <w:b/>
                <w:i/>
              </w:rPr>
              <w:t>, herunder særlige forhold for USA</w:t>
            </w:r>
            <w:r w:rsidRPr="00520245">
              <w:t>, som etablerer en koordineret og samtidig anvendelse af forskellige minimumsskatteordninger; der henviser til, at det amerikanske NCTI-system i januar 2026 fik tildelt safe harbour-status i henhold til side-om-side-tilgangen, hvilket Kommissionen anerkendte ved sin meddelelse af 12. januar 2026;</w:t>
            </w:r>
          </w:p>
        </w:tc>
      </w:tr>
    </w:tbl>
    <w:p w14:paraId="0081D7D1"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0412700" w14:textId="77777777" w:rsidR="00566B64" w:rsidRPr="00520245" w:rsidRDefault="00566B64" w:rsidP="00566B64">
      <w:r w:rsidRPr="00520245">
        <w:rPr>
          <w:rStyle w:val="HideTWBExt"/>
        </w:rPr>
        <w:t>&lt;/Amend&gt;</w:t>
      </w:r>
    </w:p>
    <w:p w14:paraId="65A1635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28</w:t>
      </w:r>
      <w:r w:rsidRPr="00520245">
        <w:rPr>
          <w:rStyle w:val="HideTWBExt"/>
          <w:b w:val="0"/>
        </w:rPr>
        <w:t>&lt;/NumAm&gt;</w:t>
      </w:r>
    </w:p>
    <w:p w14:paraId="7B6CF783"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1E6066E9" w14:textId="77777777" w:rsidR="00566B64" w:rsidRPr="00520245" w:rsidRDefault="00566B64" w:rsidP="00566B64">
      <w:pPr>
        <w:pStyle w:val="NormalBold"/>
      </w:pPr>
      <w:r w:rsidRPr="00520245">
        <w:rPr>
          <w:rStyle w:val="HideTWBExt"/>
          <w:b w:val="0"/>
        </w:rPr>
        <w:t>&lt;/RepeatBlock-By&gt;</w:t>
      </w:r>
    </w:p>
    <w:p w14:paraId="7358B81B"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D9BDE3E" w14:textId="77777777" w:rsidR="00566B64" w:rsidRPr="00520245" w:rsidRDefault="00566B64" w:rsidP="00566B64">
      <w:pPr>
        <w:pStyle w:val="NormalBold"/>
      </w:pPr>
      <w:r w:rsidRPr="00520245">
        <w:rPr>
          <w:rStyle w:val="HideTWBExt"/>
          <w:b w:val="0"/>
        </w:rPr>
        <w:t>&lt;Article&gt;</w:t>
      </w:r>
      <w:r w:rsidRPr="00520245">
        <w:t>Betragtning G a (ny)</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EA5B064" w14:textId="77777777" w:rsidTr="008E2965">
        <w:trPr>
          <w:trHeight w:hRule="exact" w:val="240"/>
          <w:jc w:val="center"/>
        </w:trPr>
        <w:tc>
          <w:tcPr>
            <w:tcW w:w="9752" w:type="dxa"/>
            <w:gridSpan w:val="2"/>
            <w:tcBorders>
              <w:top w:val="nil"/>
              <w:left w:val="nil"/>
              <w:bottom w:val="nil"/>
              <w:right w:val="nil"/>
            </w:tcBorders>
          </w:tcPr>
          <w:p w14:paraId="4FA9C2DE" w14:textId="77777777" w:rsidR="00566B64" w:rsidRPr="00520245" w:rsidRDefault="00566B64" w:rsidP="008E2965"/>
        </w:tc>
      </w:tr>
      <w:tr w:rsidR="00566B64" w:rsidRPr="00520245" w14:paraId="15A9CEBA" w14:textId="77777777" w:rsidTr="008E2965">
        <w:trPr>
          <w:trHeight w:val="240"/>
          <w:jc w:val="center"/>
        </w:trPr>
        <w:tc>
          <w:tcPr>
            <w:tcW w:w="4876" w:type="dxa"/>
            <w:tcBorders>
              <w:top w:val="nil"/>
              <w:left w:val="nil"/>
              <w:bottom w:val="nil"/>
              <w:right w:val="nil"/>
            </w:tcBorders>
          </w:tcPr>
          <w:p w14:paraId="756CBBD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76E8323" w14:textId="77777777" w:rsidR="00566B64" w:rsidRPr="00520245" w:rsidRDefault="00566B64" w:rsidP="008E2965">
            <w:pPr>
              <w:pStyle w:val="AmColumnHeading"/>
            </w:pPr>
            <w:r w:rsidRPr="00520245">
              <w:t>Ændringsforslag</w:t>
            </w:r>
          </w:p>
        </w:tc>
      </w:tr>
      <w:tr w:rsidR="00566B64" w:rsidRPr="00520245" w14:paraId="09B0EDBA" w14:textId="77777777" w:rsidTr="008E2965">
        <w:trPr>
          <w:jc w:val="center"/>
        </w:trPr>
        <w:tc>
          <w:tcPr>
            <w:tcW w:w="4876" w:type="dxa"/>
            <w:tcBorders>
              <w:top w:val="nil"/>
              <w:left w:val="nil"/>
              <w:bottom w:val="nil"/>
              <w:right w:val="nil"/>
            </w:tcBorders>
          </w:tcPr>
          <w:p w14:paraId="2E6C7676" w14:textId="77777777" w:rsidR="00566B64" w:rsidRPr="00520245" w:rsidRDefault="00566B64" w:rsidP="008E2965">
            <w:pPr>
              <w:pStyle w:val="Normal6a"/>
            </w:pPr>
          </w:p>
        </w:tc>
        <w:tc>
          <w:tcPr>
            <w:tcW w:w="4876" w:type="dxa"/>
            <w:tcBorders>
              <w:top w:val="nil"/>
              <w:left w:val="nil"/>
              <w:bottom w:val="nil"/>
              <w:right w:val="nil"/>
            </w:tcBorders>
          </w:tcPr>
          <w:p w14:paraId="12094BE3" w14:textId="77777777" w:rsidR="00566B64" w:rsidRPr="00520245" w:rsidRDefault="00566B64" w:rsidP="008E2965">
            <w:pPr>
              <w:pStyle w:val="Normal6a"/>
            </w:pPr>
            <w:r w:rsidRPr="00520245">
              <w:rPr>
                <w:b/>
                <w:i/>
              </w:rPr>
              <w:t>Ga.</w:t>
            </w:r>
            <w:r w:rsidRPr="00520245">
              <w:tab/>
            </w:r>
            <w:r w:rsidRPr="00520245">
              <w:rPr>
                <w:b/>
                <w:i/>
              </w:rPr>
              <w:t>der henviser til, at hverken OECD eller Kommissionen har offentliggjort undersøgelser af eller skøn over de økonomiske virkninger af side-om-side-tilgangen;</w:t>
            </w:r>
          </w:p>
        </w:tc>
      </w:tr>
    </w:tbl>
    <w:p w14:paraId="639CBD21"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F107C8C" w14:textId="77777777" w:rsidR="00566B64" w:rsidRPr="00520245" w:rsidRDefault="00566B64" w:rsidP="00566B64">
      <w:r w:rsidRPr="00520245">
        <w:rPr>
          <w:rStyle w:val="HideTWBExt"/>
        </w:rPr>
        <w:t>&lt;/Amend&gt;</w:t>
      </w:r>
    </w:p>
    <w:p w14:paraId="44EDF33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29</w:t>
      </w:r>
      <w:r w:rsidRPr="00520245">
        <w:rPr>
          <w:rStyle w:val="HideTWBExt"/>
          <w:b w:val="0"/>
        </w:rPr>
        <w:t>&lt;/NumAm&gt;</w:t>
      </w:r>
    </w:p>
    <w:p w14:paraId="77994BBD"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w:t>
      </w:r>
      <w:r w:rsidRPr="00520245">
        <w:rPr>
          <w:rStyle w:val="HideTWBExt"/>
          <w:b w:val="0"/>
        </w:rPr>
        <w:t>&lt;/Members&gt;</w:t>
      </w:r>
    </w:p>
    <w:p w14:paraId="4EFB9708" w14:textId="77777777" w:rsidR="00566B64" w:rsidRPr="00520245" w:rsidRDefault="00566B64" w:rsidP="00566B64">
      <w:pPr>
        <w:pStyle w:val="NormalBold"/>
      </w:pPr>
      <w:r w:rsidRPr="00520245">
        <w:rPr>
          <w:rStyle w:val="HideTWBExt"/>
          <w:b w:val="0"/>
        </w:rPr>
        <w:t>&lt;/RepeatBlock-By&gt;</w:t>
      </w:r>
    </w:p>
    <w:p w14:paraId="24DDF409"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1E7C6D9" w14:textId="77777777" w:rsidR="00566B64" w:rsidRPr="00520245" w:rsidRDefault="00566B64" w:rsidP="00566B64">
      <w:pPr>
        <w:pStyle w:val="NormalBold"/>
      </w:pPr>
      <w:r w:rsidRPr="00520245">
        <w:rPr>
          <w:rStyle w:val="HideTWBExt"/>
          <w:b w:val="0"/>
        </w:rPr>
        <w:t>&lt;Article&gt;</w:t>
      </w:r>
      <w:r w:rsidRPr="00520245">
        <w:t>Betragtning H</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EE05BA8" w14:textId="77777777" w:rsidTr="008E2965">
        <w:trPr>
          <w:trHeight w:hRule="exact" w:val="240"/>
          <w:jc w:val="center"/>
        </w:trPr>
        <w:tc>
          <w:tcPr>
            <w:tcW w:w="9752" w:type="dxa"/>
            <w:gridSpan w:val="2"/>
            <w:tcBorders>
              <w:top w:val="nil"/>
              <w:left w:val="nil"/>
              <w:bottom w:val="nil"/>
              <w:right w:val="nil"/>
            </w:tcBorders>
          </w:tcPr>
          <w:p w14:paraId="63C45AE8" w14:textId="77777777" w:rsidR="00566B64" w:rsidRPr="00520245" w:rsidRDefault="00566B64" w:rsidP="008E2965"/>
        </w:tc>
      </w:tr>
      <w:tr w:rsidR="00566B64" w:rsidRPr="00520245" w14:paraId="089C4370" w14:textId="77777777" w:rsidTr="008E2965">
        <w:trPr>
          <w:trHeight w:val="240"/>
          <w:jc w:val="center"/>
        </w:trPr>
        <w:tc>
          <w:tcPr>
            <w:tcW w:w="4876" w:type="dxa"/>
            <w:tcBorders>
              <w:top w:val="nil"/>
              <w:left w:val="nil"/>
              <w:bottom w:val="nil"/>
              <w:right w:val="nil"/>
            </w:tcBorders>
          </w:tcPr>
          <w:p w14:paraId="0029330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7970B60" w14:textId="77777777" w:rsidR="00566B64" w:rsidRPr="00520245" w:rsidRDefault="00566B64" w:rsidP="008E2965">
            <w:pPr>
              <w:pStyle w:val="AmColumnHeading"/>
            </w:pPr>
            <w:r w:rsidRPr="00520245">
              <w:t>Ændringsforslag</w:t>
            </w:r>
          </w:p>
        </w:tc>
      </w:tr>
      <w:tr w:rsidR="00566B64" w:rsidRPr="00520245" w14:paraId="643A0E11" w14:textId="77777777" w:rsidTr="008E2965">
        <w:trPr>
          <w:jc w:val="center"/>
        </w:trPr>
        <w:tc>
          <w:tcPr>
            <w:tcW w:w="4876" w:type="dxa"/>
            <w:tcBorders>
              <w:top w:val="nil"/>
              <w:left w:val="nil"/>
              <w:bottom w:val="nil"/>
              <w:right w:val="nil"/>
            </w:tcBorders>
          </w:tcPr>
          <w:p w14:paraId="6DD3CE37" w14:textId="77777777" w:rsidR="00566B64" w:rsidRPr="00520245" w:rsidRDefault="00566B64" w:rsidP="008E2965">
            <w:pPr>
              <w:pStyle w:val="Normal6a"/>
            </w:pPr>
            <w:r w:rsidRPr="00520245">
              <w:t>H.</w:t>
            </w:r>
            <w:r w:rsidRPr="00520245">
              <w:tab/>
              <w:t>der henviser til, at nylige EU-rapporter fremhæver betydningen af skatteforenkling</w:t>
            </w:r>
            <w:r w:rsidRPr="00520245">
              <w:rPr>
                <w:b/>
                <w:i/>
              </w:rPr>
              <w:t>, oprydning i de finanspolitiske regler</w:t>
            </w:r>
            <w:r w:rsidRPr="00520245">
              <w:t xml:space="preserve"> og </w:t>
            </w:r>
            <w:r w:rsidRPr="00520245">
              <w:rPr>
                <w:b/>
                <w:i/>
              </w:rPr>
              <w:t>effektive</w:t>
            </w:r>
            <w:r w:rsidRPr="00520245">
              <w:t xml:space="preserve"> skatteincitamenter som centrale instrumenter til at </w:t>
            </w:r>
            <w:r w:rsidRPr="00520245">
              <w:rPr>
                <w:b/>
                <w:i/>
              </w:rPr>
              <w:t>genoprette</w:t>
            </w:r>
            <w:r w:rsidRPr="00520245">
              <w:t xml:space="preserve"> EU's konkurrenceevne;</w:t>
            </w:r>
          </w:p>
        </w:tc>
        <w:tc>
          <w:tcPr>
            <w:tcW w:w="4876" w:type="dxa"/>
            <w:tcBorders>
              <w:top w:val="nil"/>
              <w:left w:val="nil"/>
              <w:bottom w:val="nil"/>
              <w:right w:val="nil"/>
            </w:tcBorders>
          </w:tcPr>
          <w:p w14:paraId="719B0C76" w14:textId="77777777" w:rsidR="00566B64" w:rsidRPr="00520245" w:rsidRDefault="00566B64" w:rsidP="008E2965">
            <w:pPr>
              <w:pStyle w:val="Normal6a"/>
            </w:pPr>
            <w:r w:rsidRPr="00520245">
              <w:t>H.</w:t>
            </w:r>
            <w:r w:rsidRPr="00520245">
              <w:tab/>
              <w:t xml:space="preserve">der henviser til, at nylige EU-rapporter fremhæver betydningen af skatteforenkling og </w:t>
            </w:r>
            <w:r w:rsidRPr="00520245">
              <w:rPr>
                <w:b/>
                <w:i/>
              </w:rPr>
              <w:t>harmonisering af skattereglerne samt omkostningseffektive</w:t>
            </w:r>
            <w:r w:rsidRPr="00520245">
              <w:t xml:space="preserve"> skatteincitamenter som centrale instrumenter til at </w:t>
            </w:r>
            <w:r w:rsidRPr="00520245">
              <w:rPr>
                <w:b/>
                <w:i/>
              </w:rPr>
              <w:t>styrke</w:t>
            </w:r>
            <w:r w:rsidRPr="00520245">
              <w:t xml:space="preserve"> EU's konkurrenceevne; </w:t>
            </w:r>
            <w:r w:rsidRPr="00520245">
              <w:rPr>
                <w:b/>
                <w:i/>
              </w:rPr>
              <w:t>der henviser til, at veludformede, indholdsbaserede skatteincitamenter, der koordineres på EU-plan, kan være et redskab til at fremme offentlige mål i det indre marked såsom dekarbonisering af økonomien, forudsat at der kan undgås forvridninger, og mulighederne for skatteunddragelse og -undgåelse afbødes i tilstrækkelig grad; der henviser til, at regeringerne bør sikre, at FoU-skatteincitamentsordninger omfatter solide mekanismer til lukning af skattemæssige smuthuller samt overholdelse af sociale og miljømæssige grundlæggende bestemmelser og giver valuta for pengene gennem regelmæssig og streng evaluering baseret på gennemsigtige data af høj kvalitet på virksomhedsniveau;</w:t>
            </w:r>
          </w:p>
        </w:tc>
      </w:tr>
    </w:tbl>
    <w:p w14:paraId="223A7E1D"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904F381" w14:textId="77777777" w:rsidR="00566B64" w:rsidRPr="00520245" w:rsidRDefault="00566B64" w:rsidP="00566B64">
      <w:r w:rsidRPr="00520245">
        <w:rPr>
          <w:rStyle w:val="HideTWBExt"/>
        </w:rPr>
        <w:t>&lt;/Amend&gt;</w:t>
      </w:r>
    </w:p>
    <w:p w14:paraId="151B4F8F"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30</w:t>
      </w:r>
      <w:r w:rsidRPr="00520245">
        <w:rPr>
          <w:rStyle w:val="HideTWBExt"/>
          <w:b w:val="0"/>
        </w:rPr>
        <w:t>&lt;/NumAm&gt;</w:t>
      </w:r>
    </w:p>
    <w:p w14:paraId="53C7DB3E"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3532BF80" w14:textId="77777777" w:rsidR="00566B64" w:rsidRPr="00520245" w:rsidRDefault="00566B64" w:rsidP="00566B64">
      <w:pPr>
        <w:pStyle w:val="NormalBold"/>
      </w:pPr>
      <w:r w:rsidRPr="00520245">
        <w:rPr>
          <w:rStyle w:val="HideTWBExt"/>
          <w:b w:val="0"/>
        </w:rPr>
        <w:t>&lt;/RepeatBlock-By&gt;</w:t>
      </w:r>
    </w:p>
    <w:p w14:paraId="76E9738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5010C2E" w14:textId="77777777" w:rsidR="00566B64" w:rsidRPr="00520245" w:rsidRDefault="00566B64" w:rsidP="00566B64">
      <w:pPr>
        <w:pStyle w:val="NormalBold"/>
      </w:pPr>
      <w:r w:rsidRPr="00520245">
        <w:rPr>
          <w:rStyle w:val="HideTWBExt"/>
          <w:b w:val="0"/>
        </w:rPr>
        <w:t>&lt;Article&gt;</w:t>
      </w:r>
      <w:r w:rsidRPr="00520245">
        <w:t>Betragtning H</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8CE5258" w14:textId="77777777" w:rsidTr="008E2965">
        <w:trPr>
          <w:trHeight w:hRule="exact" w:val="240"/>
          <w:jc w:val="center"/>
        </w:trPr>
        <w:tc>
          <w:tcPr>
            <w:tcW w:w="9752" w:type="dxa"/>
            <w:gridSpan w:val="2"/>
            <w:tcBorders>
              <w:top w:val="nil"/>
              <w:left w:val="nil"/>
              <w:bottom w:val="nil"/>
              <w:right w:val="nil"/>
            </w:tcBorders>
          </w:tcPr>
          <w:p w14:paraId="443D2557" w14:textId="77777777" w:rsidR="00566B64" w:rsidRPr="00520245" w:rsidRDefault="00566B64" w:rsidP="008E2965"/>
        </w:tc>
      </w:tr>
      <w:tr w:rsidR="00566B64" w:rsidRPr="00520245" w14:paraId="79D0EBE3" w14:textId="77777777" w:rsidTr="008E2965">
        <w:trPr>
          <w:trHeight w:val="240"/>
          <w:jc w:val="center"/>
        </w:trPr>
        <w:tc>
          <w:tcPr>
            <w:tcW w:w="4876" w:type="dxa"/>
            <w:tcBorders>
              <w:top w:val="nil"/>
              <w:left w:val="nil"/>
              <w:bottom w:val="nil"/>
              <w:right w:val="nil"/>
            </w:tcBorders>
          </w:tcPr>
          <w:p w14:paraId="1E39EEB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F876F98" w14:textId="77777777" w:rsidR="00566B64" w:rsidRPr="00520245" w:rsidRDefault="00566B64" w:rsidP="008E2965">
            <w:pPr>
              <w:pStyle w:val="AmColumnHeading"/>
            </w:pPr>
            <w:r w:rsidRPr="00520245">
              <w:t>Ændringsforslag</w:t>
            </w:r>
          </w:p>
        </w:tc>
      </w:tr>
      <w:tr w:rsidR="00566B64" w:rsidRPr="00520245" w14:paraId="6ACF71A9" w14:textId="77777777" w:rsidTr="008E2965">
        <w:trPr>
          <w:jc w:val="center"/>
        </w:trPr>
        <w:tc>
          <w:tcPr>
            <w:tcW w:w="4876" w:type="dxa"/>
            <w:tcBorders>
              <w:top w:val="nil"/>
              <w:left w:val="nil"/>
              <w:bottom w:val="nil"/>
              <w:right w:val="nil"/>
            </w:tcBorders>
          </w:tcPr>
          <w:p w14:paraId="5EF66337" w14:textId="77777777" w:rsidR="00566B64" w:rsidRPr="00520245" w:rsidRDefault="00566B64" w:rsidP="008E2965">
            <w:pPr>
              <w:pStyle w:val="Normal6a"/>
            </w:pPr>
            <w:r w:rsidRPr="00520245">
              <w:t>H.</w:t>
            </w:r>
            <w:r w:rsidRPr="00520245">
              <w:tab/>
              <w:t>der henviser til, at nylige EU-rapporter fremhæver betydningen af skatteforenkling, oprydning i de finanspolitiske regler og effektive skatteincitamenter som centrale instrumenter til at genoprette EU's konkurrenceevne;</w:t>
            </w:r>
          </w:p>
        </w:tc>
        <w:tc>
          <w:tcPr>
            <w:tcW w:w="4876" w:type="dxa"/>
            <w:tcBorders>
              <w:top w:val="nil"/>
              <w:left w:val="nil"/>
              <w:bottom w:val="nil"/>
              <w:right w:val="nil"/>
            </w:tcBorders>
          </w:tcPr>
          <w:p w14:paraId="2D4929A5" w14:textId="77777777" w:rsidR="00566B64" w:rsidRPr="00520245" w:rsidRDefault="00566B64" w:rsidP="008E2965">
            <w:pPr>
              <w:pStyle w:val="Normal6a"/>
            </w:pPr>
            <w:r w:rsidRPr="00520245">
              <w:t>H.</w:t>
            </w:r>
            <w:r w:rsidRPr="00520245">
              <w:tab/>
              <w:t xml:space="preserve">der henviser til, at nylige EU-rapporter fremhæver betydningen af skatteforenkling, oprydning i de finanspolitiske regler og effektive skatteincitamenter som centrale instrumenter til at genoprette EU's konkurrenceevne; </w:t>
            </w:r>
            <w:r w:rsidRPr="00520245">
              <w:rPr>
                <w:b/>
                <w:i/>
              </w:rPr>
              <w:t>der henviser til, at indenlandske indholdsbaserede skatteincitamenter – såsom en skattesats på 0 % på selskabers tilbageholdte og geninvesterede overskud – er legitime og yderst effektive redskaber i den økonomiske politik til kapitaldannelse og vækst i økonomier i en indhentningsproces;</w:t>
            </w:r>
          </w:p>
        </w:tc>
      </w:tr>
    </w:tbl>
    <w:p w14:paraId="33484E9D"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7FCBE5D" w14:textId="77777777" w:rsidR="00566B64" w:rsidRPr="00520245" w:rsidRDefault="00566B64" w:rsidP="00566B64">
      <w:r w:rsidRPr="00520245">
        <w:rPr>
          <w:rStyle w:val="HideTWBExt"/>
        </w:rPr>
        <w:t>&lt;/Amend&gt;</w:t>
      </w:r>
    </w:p>
    <w:p w14:paraId="26FBDCCA"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31</w:t>
      </w:r>
      <w:r w:rsidRPr="00520245">
        <w:rPr>
          <w:rStyle w:val="HideTWBExt"/>
          <w:b w:val="0"/>
        </w:rPr>
        <w:t>&lt;/NumAm&gt;</w:t>
      </w:r>
    </w:p>
    <w:p w14:paraId="275203A8" w14:textId="77777777" w:rsidR="00566B64" w:rsidRPr="00520245" w:rsidRDefault="00566B64" w:rsidP="00566B64">
      <w:pPr>
        <w:pStyle w:val="NormalBold"/>
      </w:pPr>
      <w:r w:rsidRPr="00520245">
        <w:rPr>
          <w:rStyle w:val="HideTWBExt"/>
          <w:b w:val="0"/>
        </w:rPr>
        <w:t>&lt;RepeatBlock-By&gt;&lt;Members&gt;</w:t>
      </w:r>
      <w:r w:rsidRPr="00520245">
        <w:t>Arba Kokalari, Regina Doherty</w:t>
      </w:r>
      <w:r w:rsidRPr="00520245">
        <w:rPr>
          <w:rStyle w:val="HideTWBExt"/>
          <w:b w:val="0"/>
        </w:rPr>
        <w:t>&lt;/Members&gt;</w:t>
      </w:r>
    </w:p>
    <w:p w14:paraId="10630872" w14:textId="77777777" w:rsidR="00566B64" w:rsidRPr="00520245" w:rsidRDefault="00566B64" w:rsidP="00566B64">
      <w:pPr>
        <w:pStyle w:val="NormalBold"/>
      </w:pPr>
      <w:r w:rsidRPr="00520245">
        <w:rPr>
          <w:rStyle w:val="HideTWBExt"/>
          <w:b w:val="0"/>
        </w:rPr>
        <w:t>&lt;/RepeatBlock-By&gt;</w:t>
      </w:r>
    </w:p>
    <w:p w14:paraId="4247AAA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26B573C" w14:textId="77777777" w:rsidR="00566B64" w:rsidRPr="00520245" w:rsidRDefault="00566B64" w:rsidP="00566B64">
      <w:pPr>
        <w:pStyle w:val="NormalBold"/>
      </w:pPr>
      <w:r w:rsidRPr="00520245">
        <w:rPr>
          <w:rStyle w:val="HideTWBExt"/>
          <w:b w:val="0"/>
        </w:rPr>
        <w:t>&lt;Article&gt;</w:t>
      </w:r>
      <w:r w:rsidRPr="00520245">
        <w:t>Betragtning H</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DF3CF3A" w14:textId="77777777" w:rsidTr="008E2965">
        <w:trPr>
          <w:trHeight w:hRule="exact" w:val="240"/>
          <w:jc w:val="center"/>
        </w:trPr>
        <w:tc>
          <w:tcPr>
            <w:tcW w:w="9752" w:type="dxa"/>
            <w:gridSpan w:val="2"/>
            <w:tcBorders>
              <w:top w:val="nil"/>
              <w:left w:val="nil"/>
              <w:bottom w:val="nil"/>
              <w:right w:val="nil"/>
            </w:tcBorders>
          </w:tcPr>
          <w:p w14:paraId="7AFE6EF6" w14:textId="77777777" w:rsidR="00566B64" w:rsidRPr="00520245" w:rsidRDefault="00566B64" w:rsidP="008E2965"/>
        </w:tc>
      </w:tr>
      <w:tr w:rsidR="00566B64" w:rsidRPr="00520245" w14:paraId="018CAB96" w14:textId="77777777" w:rsidTr="008E2965">
        <w:trPr>
          <w:trHeight w:val="240"/>
          <w:jc w:val="center"/>
        </w:trPr>
        <w:tc>
          <w:tcPr>
            <w:tcW w:w="4876" w:type="dxa"/>
            <w:tcBorders>
              <w:top w:val="nil"/>
              <w:left w:val="nil"/>
              <w:bottom w:val="nil"/>
              <w:right w:val="nil"/>
            </w:tcBorders>
          </w:tcPr>
          <w:p w14:paraId="5D61A149"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57556B9" w14:textId="77777777" w:rsidR="00566B64" w:rsidRPr="00520245" w:rsidRDefault="00566B64" w:rsidP="008E2965">
            <w:pPr>
              <w:pStyle w:val="AmColumnHeading"/>
            </w:pPr>
            <w:r w:rsidRPr="00520245">
              <w:t>Ændringsforslag</w:t>
            </w:r>
          </w:p>
        </w:tc>
      </w:tr>
      <w:tr w:rsidR="00566B64" w:rsidRPr="00520245" w14:paraId="4D1616F4" w14:textId="77777777" w:rsidTr="008E2965">
        <w:trPr>
          <w:jc w:val="center"/>
        </w:trPr>
        <w:tc>
          <w:tcPr>
            <w:tcW w:w="4876" w:type="dxa"/>
            <w:tcBorders>
              <w:top w:val="nil"/>
              <w:left w:val="nil"/>
              <w:bottom w:val="nil"/>
              <w:right w:val="nil"/>
            </w:tcBorders>
          </w:tcPr>
          <w:p w14:paraId="0C9F4BB3" w14:textId="77777777" w:rsidR="00566B64" w:rsidRPr="00520245" w:rsidRDefault="00566B64" w:rsidP="008E2965">
            <w:pPr>
              <w:pStyle w:val="Normal6a"/>
            </w:pPr>
            <w:r w:rsidRPr="00520245">
              <w:t>H.</w:t>
            </w:r>
            <w:r w:rsidRPr="00520245">
              <w:tab/>
              <w:t>der henviser til, at nylige EU-rapporter fremhæver betydningen af skatteforenkling, oprydning i de finanspolitiske regler og effektive skatteincitamenter som centrale instrumenter til at genoprette EU's konkurrenceevne;</w:t>
            </w:r>
          </w:p>
        </w:tc>
        <w:tc>
          <w:tcPr>
            <w:tcW w:w="4876" w:type="dxa"/>
            <w:tcBorders>
              <w:top w:val="nil"/>
              <w:left w:val="nil"/>
              <w:bottom w:val="nil"/>
              <w:right w:val="nil"/>
            </w:tcBorders>
          </w:tcPr>
          <w:p w14:paraId="5627B9F7" w14:textId="77777777" w:rsidR="00566B64" w:rsidRPr="00520245" w:rsidRDefault="00566B64" w:rsidP="008E2965">
            <w:pPr>
              <w:pStyle w:val="Normal6a"/>
            </w:pPr>
            <w:r w:rsidRPr="00520245">
              <w:t>H.</w:t>
            </w:r>
            <w:r w:rsidRPr="00520245">
              <w:tab/>
              <w:t>der henviser til, at nylige EU-rapporter fremhæver betydningen af skatteforenkling, oprydning i de finanspolitiske regler og effektive skatteincitamenter som centrale instrumenter til at genoprette EU's konkurrenceevne</w:t>
            </w:r>
            <w:r w:rsidRPr="00520245">
              <w:rPr>
                <w:b/>
                <w:i/>
              </w:rPr>
              <w:t>, støtte investeringer og mindske administrative byrder</w:t>
            </w:r>
            <w:r w:rsidRPr="00520245">
              <w:t>;</w:t>
            </w:r>
          </w:p>
        </w:tc>
      </w:tr>
    </w:tbl>
    <w:p w14:paraId="637B651B"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FE2AE2E" w14:textId="77777777" w:rsidR="00566B64" w:rsidRPr="00520245" w:rsidRDefault="00566B64" w:rsidP="00566B64">
      <w:r w:rsidRPr="00520245">
        <w:rPr>
          <w:rStyle w:val="HideTWBExt"/>
        </w:rPr>
        <w:t>&lt;/Amend&gt;</w:t>
      </w:r>
    </w:p>
    <w:p w14:paraId="3AC2DEC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32</w:t>
      </w:r>
      <w:r w:rsidRPr="00520245">
        <w:rPr>
          <w:rStyle w:val="HideTWBExt"/>
          <w:b w:val="0"/>
        </w:rPr>
        <w:t>&lt;/NumAm&gt;</w:t>
      </w:r>
    </w:p>
    <w:p w14:paraId="60E9459E"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7020A99E" w14:textId="77777777" w:rsidR="00566B64" w:rsidRPr="00520245" w:rsidRDefault="00566B64" w:rsidP="00566B64">
      <w:pPr>
        <w:pStyle w:val="NormalBold"/>
      </w:pPr>
      <w:r w:rsidRPr="00520245">
        <w:rPr>
          <w:rStyle w:val="HideTWBExt"/>
          <w:b w:val="0"/>
        </w:rPr>
        <w:t>&lt;/RepeatBlock-By&gt;</w:t>
      </w:r>
    </w:p>
    <w:p w14:paraId="30180FD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624148E" w14:textId="77777777" w:rsidR="00566B64" w:rsidRPr="00520245" w:rsidRDefault="00566B64" w:rsidP="00566B64">
      <w:pPr>
        <w:pStyle w:val="NormalBold"/>
      </w:pPr>
      <w:r w:rsidRPr="00520245">
        <w:rPr>
          <w:rStyle w:val="HideTWBExt"/>
          <w:b w:val="0"/>
        </w:rPr>
        <w:t>&lt;Article&gt;</w:t>
      </w:r>
      <w:r w:rsidRPr="00520245">
        <w:t>Betragtning H</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4A124E4" w14:textId="77777777" w:rsidTr="008E2965">
        <w:trPr>
          <w:trHeight w:hRule="exact" w:val="240"/>
          <w:jc w:val="center"/>
        </w:trPr>
        <w:tc>
          <w:tcPr>
            <w:tcW w:w="9752" w:type="dxa"/>
            <w:gridSpan w:val="2"/>
            <w:tcBorders>
              <w:top w:val="nil"/>
              <w:left w:val="nil"/>
              <w:bottom w:val="nil"/>
              <w:right w:val="nil"/>
            </w:tcBorders>
          </w:tcPr>
          <w:p w14:paraId="51354B93" w14:textId="77777777" w:rsidR="00566B64" w:rsidRPr="00520245" w:rsidRDefault="00566B64" w:rsidP="008E2965"/>
        </w:tc>
      </w:tr>
      <w:tr w:rsidR="00566B64" w:rsidRPr="00520245" w14:paraId="1618B963" w14:textId="77777777" w:rsidTr="008E2965">
        <w:trPr>
          <w:trHeight w:val="240"/>
          <w:jc w:val="center"/>
        </w:trPr>
        <w:tc>
          <w:tcPr>
            <w:tcW w:w="4876" w:type="dxa"/>
            <w:tcBorders>
              <w:top w:val="nil"/>
              <w:left w:val="nil"/>
              <w:bottom w:val="nil"/>
              <w:right w:val="nil"/>
            </w:tcBorders>
          </w:tcPr>
          <w:p w14:paraId="3510F42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67448C6" w14:textId="77777777" w:rsidR="00566B64" w:rsidRPr="00520245" w:rsidRDefault="00566B64" w:rsidP="008E2965">
            <w:pPr>
              <w:pStyle w:val="AmColumnHeading"/>
            </w:pPr>
            <w:r w:rsidRPr="00520245">
              <w:t>Ændringsforslag</w:t>
            </w:r>
          </w:p>
        </w:tc>
      </w:tr>
      <w:tr w:rsidR="00566B64" w:rsidRPr="00520245" w14:paraId="00FE17E1" w14:textId="77777777" w:rsidTr="008E2965">
        <w:trPr>
          <w:jc w:val="center"/>
        </w:trPr>
        <w:tc>
          <w:tcPr>
            <w:tcW w:w="4876" w:type="dxa"/>
            <w:tcBorders>
              <w:top w:val="nil"/>
              <w:left w:val="nil"/>
              <w:bottom w:val="nil"/>
              <w:right w:val="nil"/>
            </w:tcBorders>
          </w:tcPr>
          <w:p w14:paraId="4D8CBC31" w14:textId="77777777" w:rsidR="00566B64" w:rsidRPr="00520245" w:rsidRDefault="00566B64" w:rsidP="008E2965">
            <w:pPr>
              <w:pStyle w:val="Normal6a"/>
            </w:pPr>
            <w:r w:rsidRPr="00520245">
              <w:t>H.</w:t>
            </w:r>
            <w:r w:rsidRPr="00520245">
              <w:tab/>
              <w:t>der henviser til, at nylige EU-rapporter fremhæver betydningen af skatteforenkling</w:t>
            </w:r>
            <w:r w:rsidRPr="00520245">
              <w:rPr>
                <w:b/>
                <w:i/>
              </w:rPr>
              <w:t>,</w:t>
            </w:r>
            <w:r w:rsidRPr="00520245">
              <w:t xml:space="preserve"> oprydning i de finanspolitiske regler </w:t>
            </w:r>
            <w:r w:rsidRPr="00520245">
              <w:rPr>
                <w:b/>
                <w:i/>
              </w:rPr>
              <w:t>og effektive skatteincitamenter</w:t>
            </w:r>
            <w:r w:rsidRPr="00520245">
              <w:t xml:space="preserve"> som centrale instrumenter til </w:t>
            </w:r>
            <w:r w:rsidRPr="00520245">
              <w:rPr>
                <w:b/>
                <w:i/>
              </w:rPr>
              <w:t>at genoprette EU's konkurrenceevne</w:t>
            </w:r>
            <w:r w:rsidRPr="00520245">
              <w:t>;</w:t>
            </w:r>
          </w:p>
        </w:tc>
        <w:tc>
          <w:tcPr>
            <w:tcW w:w="4876" w:type="dxa"/>
            <w:tcBorders>
              <w:top w:val="nil"/>
              <w:left w:val="nil"/>
              <w:bottom w:val="nil"/>
              <w:right w:val="nil"/>
            </w:tcBorders>
          </w:tcPr>
          <w:p w14:paraId="2B1C8A9B" w14:textId="77777777" w:rsidR="00566B64" w:rsidRPr="00520245" w:rsidRDefault="00566B64" w:rsidP="008E2965">
            <w:pPr>
              <w:pStyle w:val="Normal6a"/>
            </w:pPr>
            <w:r w:rsidRPr="00520245">
              <w:t>H.</w:t>
            </w:r>
            <w:r w:rsidRPr="00520245">
              <w:tab/>
              <w:t xml:space="preserve">der henviser til, at nylige EU-rapporter fremhæver betydningen af </w:t>
            </w:r>
            <w:r w:rsidRPr="00520245">
              <w:rPr>
                <w:b/>
                <w:i/>
              </w:rPr>
              <w:t>administrativ</w:t>
            </w:r>
            <w:r w:rsidRPr="00520245">
              <w:t xml:space="preserve"> skatteforenkling </w:t>
            </w:r>
            <w:r w:rsidRPr="00520245">
              <w:rPr>
                <w:b/>
                <w:i/>
              </w:rPr>
              <w:t>og</w:t>
            </w:r>
            <w:r w:rsidRPr="00520245">
              <w:t xml:space="preserve"> oprydning i de finanspolitiske regler som centrale instrumenter til </w:t>
            </w:r>
            <w:r w:rsidRPr="00520245">
              <w:rPr>
                <w:b/>
                <w:i/>
              </w:rPr>
              <w:t>harmoniseret og effektiv håndhævelse</w:t>
            </w:r>
            <w:r w:rsidRPr="00520245">
              <w:t>;</w:t>
            </w:r>
          </w:p>
        </w:tc>
      </w:tr>
    </w:tbl>
    <w:p w14:paraId="2EE6D5B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8A202E2" w14:textId="77777777" w:rsidR="00566B64" w:rsidRPr="00520245" w:rsidRDefault="00566B64" w:rsidP="00566B64">
      <w:r w:rsidRPr="00520245">
        <w:rPr>
          <w:rStyle w:val="HideTWBExt"/>
        </w:rPr>
        <w:t>&lt;/Amend&gt;</w:t>
      </w:r>
    </w:p>
    <w:p w14:paraId="638F790A"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33</w:t>
      </w:r>
      <w:r w:rsidRPr="00520245">
        <w:rPr>
          <w:rStyle w:val="HideTWBExt"/>
          <w:b w:val="0"/>
        </w:rPr>
        <w:t>&lt;/NumAm&gt;</w:t>
      </w:r>
    </w:p>
    <w:p w14:paraId="1223537F"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7046E0F6" w14:textId="77777777" w:rsidR="00566B64" w:rsidRPr="00520245" w:rsidRDefault="00566B64" w:rsidP="00566B64">
      <w:pPr>
        <w:pStyle w:val="NormalBold"/>
      </w:pPr>
      <w:r w:rsidRPr="00520245">
        <w:rPr>
          <w:rStyle w:val="HideTWBExt"/>
          <w:b w:val="0"/>
        </w:rPr>
        <w:t>&lt;/RepeatBlock-By&gt;</w:t>
      </w:r>
    </w:p>
    <w:p w14:paraId="6A31358D"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CE0498C" w14:textId="77777777" w:rsidR="00566B64" w:rsidRPr="00520245" w:rsidRDefault="00566B64" w:rsidP="00566B64">
      <w:pPr>
        <w:pStyle w:val="NormalBold"/>
      </w:pPr>
      <w:r w:rsidRPr="00520245">
        <w:rPr>
          <w:rStyle w:val="HideTWBExt"/>
          <w:b w:val="0"/>
        </w:rPr>
        <w:t>&lt;Article&gt;</w:t>
      </w:r>
      <w:r w:rsidRPr="00520245">
        <w:t>Betragtning H a (ny)</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7ADF9E9" w14:textId="77777777" w:rsidTr="008E2965">
        <w:trPr>
          <w:trHeight w:hRule="exact" w:val="240"/>
          <w:jc w:val="center"/>
        </w:trPr>
        <w:tc>
          <w:tcPr>
            <w:tcW w:w="9752" w:type="dxa"/>
            <w:gridSpan w:val="2"/>
            <w:tcBorders>
              <w:top w:val="nil"/>
              <w:left w:val="nil"/>
              <w:bottom w:val="nil"/>
              <w:right w:val="nil"/>
            </w:tcBorders>
          </w:tcPr>
          <w:p w14:paraId="43726C35" w14:textId="77777777" w:rsidR="00566B64" w:rsidRPr="00520245" w:rsidRDefault="00566B64" w:rsidP="008E2965"/>
        </w:tc>
      </w:tr>
      <w:tr w:rsidR="00566B64" w:rsidRPr="00520245" w14:paraId="766EFB61" w14:textId="77777777" w:rsidTr="008E2965">
        <w:trPr>
          <w:trHeight w:val="240"/>
          <w:jc w:val="center"/>
        </w:trPr>
        <w:tc>
          <w:tcPr>
            <w:tcW w:w="4876" w:type="dxa"/>
            <w:tcBorders>
              <w:top w:val="nil"/>
              <w:left w:val="nil"/>
              <w:bottom w:val="nil"/>
              <w:right w:val="nil"/>
            </w:tcBorders>
          </w:tcPr>
          <w:p w14:paraId="08590C28"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B3409F6" w14:textId="77777777" w:rsidR="00566B64" w:rsidRPr="00520245" w:rsidRDefault="00566B64" w:rsidP="008E2965">
            <w:pPr>
              <w:pStyle w:val="AmColumnHeading"/>
            </w:pPr>
            <w:r w:rsidRPr="00520245">
              <w:t>Ændringsforslag</w:t>
            </w:r>
          </w:p>
        </w:tc>
      </w:tr>
      <w:tr w:rsidR="00566B64" w:rsidRPr="00520245" w14:paraId="12CBFE47" w14:textId="77777777" w:rsidTr="008E2965">
        <w:trPr>
          <w:jc w:val="center"/>
        </w:trPr>
        <w:tc>
          <w:tcPr>
            <w:tcW w:w="4876" w:type="dxa"/>
            <w:tcBorders>
              <w:top w:val="nil"/>
              <w:left w:val="nil"/>
              <w:bottom w:val="nil"/>
              <w:right w:val="nil"/>
            </w:tcBorders>
          </w:tcPr>
          <w:p w14:paraId="1AAEB05A" w14:textId="77777777" w:rsidR="00566B64" w:rsidRPr="00520245" w:rsidRDefault="00566B64" w:rsidP="008E2965">
            <w:pPr>
              <w:pStyle w:val="Normal6a"/>
            </w:pPr>
          </w:p>
        </w:tc>
        <w:tc>
          <w:tcPr>
            <w:tcW w:w="4876" w:type="dxa"/>
            <w:tcBorders>
              <w:top w:val="nil"/>
              <w:left w:val="nil"/>
              <w:bottom w:val="nil"/>
              <w:right w:val="nil"/>
            </w:tcBorders>
          </w:tcPr>
          <w:p w14:paraId="3AB026C4" w14:textId="77777777" w:rsidR="00566B64" w:rsidRPr="00520245" w:rsidRDefault="00566B64" w:rsidP="008E2965">
            <w:pPr>
              <w:pStyle w:val="Normal6a"/>
            </w:pPr>
            <w:r w:rsidRPr="00520245">
              <w:rPr>
                <w:b/>
                <w:i/>
              </w:rPr>
              <w:t>Ha.</w:t>
            </w:r>
            <w:r w:rsidRPr="00520245">
              <w:tab/>
            </w:r>
            <w:r w:rsidRPr="00520245">
              <w:rPr>
                <w:b/>
                <w:i/>
              </w:rPr>
              <w:t>der henviser til, at forhandlingerne om FN's rammekonvention om internationalt skattesamarbejde er i gang, og at den endelige tekst til konventionen og to protokoller forventes afsluttet senest i 2027; der henviser til, at disse forhandlinger udgør en mulighed for at nå frem til en global aftale gennem en inklusiv proces;</w:t>
            </w:r>
          </w:p>
        </w:tc>
      </w:tr>
    </w:tbl>
    <w:p w14:paraId="36E6B1CD"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B3FCE4D" w14:textId="77777777" w:rsidR="00566B64" w:rsidRPr="00520245" w:rsidRDefault="00566B64" w:rsidP="00566B64">
      <w:r w:rsidRPr="00520245">
        <w:rPr>
          <w:rStyle w:val="HideTWBExt"/>
        </w:rPr>
        <w:t>&lt;/Amend&gt;</w:t>
      </w:r>
    </w:p>
    <w:p w14:paraId="3D27E8B0"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34</w:t>
      </w:r>
      <w:r w:rsidRPr="00520245">
        <w:rPr>
          <w:rStyle w:val="HideTWBExt"/>
          <w:b w:val="0"/>
        </w:rPr>
        <w:t>&lt;/NumAm&gt;</w:t>
      </w:r>
    </w:p>
    <w:p w14:paraId="3F16897F"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5EA593A5" w14:textId="77777777" w:rsidR="00566B64" w:rsidRPr="00520245" w:rsidRDefault="00566B64" w:rsidP="00566B64">
      <w:pPr>
        <w:pStyle w:val="NormalBold"/>
      </w:pPr>
      <w:r w:rsidRPr="00520245">
        <w:rPr>
          <w:rStyle w:val="HideTWBExt"/>
          <w:b w:val="0"/>
        </w:rPr>
        <w:t>&lt;/RepeatBlock-By&gt;</w:t>
      </w:r>
    </w:p>
    <w:p w14:paraId="111DF7DD"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5BA815F" w14:textId="77777777" w:rsidR="00566B64" w:rsidRPr="00520245" w:rsidRDefault="00566B64" w:rsidP="00566B64">
      <w:pPr>
        <w:pStyle w:val="NormalBold"/>
      </w:pPr>
      <w:r w:rsidRPr="00520245">
        <w:rPr>
          <w:rStyle w:val="HideTWBExt"/>
          <w:b w:val="0"/>
        </w:rPr>
        <w:t>&lt;Article&gt;</w:t>
      </w:r>
      <w:r w:rsidRPr="00520245">
        <w:t>Overskrift 1</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9E7299A" w14:textId="77777777" w:rsidTr="008E2965">
        <w:trPr>
          <w:trHeight w:hRule="exact" w:val="240"/>
          <w:jc w:val="center"/>
        </w:trPr>
        <w:tc>
          <w:tcPr>
            <w:tcW w:w="9752" w:type="dxa"/>
            <w:gridSpan w:val="2"/>
            <w:tcBorders>
              <w:top w:val="nil"/>
              <w:left w:val="nil"/>
              <w:bottom w:val="nil"/>
              <w:right w:val="nil"/>
            </w:tcBorders>
          </w:tcPr>
          <w:p w14:paraId="1F01FA2C" w14:textId="77777777" w:rsidR="00566B64" w:rsidRPr="00520245" w:rsidRDefault="00566B64" w:rsidP="008E2965"/>
        </w:tc>
      </w:tr>
      <w:tr w:rsidR="00566B64" w:rsidRPr="00520245" w14:paraId="1D41BFC1" w14:textId="77777777" w:rsidTr="008E2965">
        <w:trPr>
          <w:trHeight w:val="240"/>
          <w:jc w:val="center"/>
        </w:trPr>
        <w:tc>
          <w:tcPr>
            <w:tcW w:w="4876" w:type="dxa"/>
            <w:tcBorders>
              <w:top w:val="nil"/>
              <w:left w:val="nil"/>
              <w:bottom w:val="nil"/>
              <w:right w:val="nil"/>
            </w:tcBorders>
          </w:tcPr>
          <w:p w14:paraId="2433B497"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EA3CECF" w14:textId="77777777" w:rsidR="00566B64" w:rsidRPr="00520245" w:rsidRDefault="00566B64" w:rsidP="008E2965">
            <w:pPr>
              <w:pStyle w:val="AmColumnHeading"/>
            </w:pPr>
            <w:r w:rsidRPr="00520245">
              <w:t>Ændringsforslag</w:t>
            </w:r>
          </w:p>
        </w:tc>
      </w:tr>
      <w:tr w:rsidR="00566B64" w:rsidRPr="00520245" w14:paraId="215135B9" w14:textId="77777777" w:rsidTr="008E2965">
        <w:trPr>
          <w:jc w:val="center"/>
        </w:trPr>
        <w:tc>
          <w:tcPr>
            <w:tcW w:w="4876" w:type="dxa"/>
            <w:tcBorders>
              <w:top w:val="nil"/>
              <w:left w:val="nil"/>
              <w:bottom w:val="nil"/>
              <w:right w:val="nil"/>
            </w:tcBorders>
          </w:tcPr>
          <w:p w14:paraId="7E661FF5" w14:textId="77777777" w:rsidR="00566B64" w:rsidRPr="00520245" w:rsidRDefault="00566B64" w:rsidP="008E2965">
            <w:pPr>
              <w:pStyle w:val="Normal6a"/>
            </w:pPr>
            <w:r w:rsidRPr="00520245">
              <w:rPr>
                <w:b/>
                <w:i/>
              </w:rPr>
              <w:t>Konkurrenceevne inden for</w:t>
            </w:r>
            <w:r w:rsidRPr="00520245">
              <w:t xml:space="preserve"> international beskatning</w:t>
            </w:r>
          </w:p>
        </w:tc>
        <w:tc>
          <w:tcPr>
            <w:tcW w:w="4876" w:type="dxa"/>
            <w:tcBorders>
              <w:top w:val="nil"/>
              <w:left w:val="nil"/>
              <w:bottom w:val="nil"/>
              <w:right w:val="nil"/>
            </w:tcBorders>
          </w:tcPr>
          <w:p w14:paraId="2EE4F9D5" w14:textId="77777777" w:rsidR="00566B64" w:rsidRPr="00520245" w:rsidRDefault="00566B64" w:rsidP="008E2965">
            <w:pPr>
              <w:pStyle w:val="Normal6a"/>
            </w:pPr>
            <w:r w:rsidRPr="00520245">
              <w:rPr>
                <w:b/>
                <w:i/>
              </w:rPr>
              <w:t>Effektiv og retfærdig</w:t>
            </w:r>
            <w:r w:rsidRPr="00520245">
              <w:t xml:space="preserve"> international beskatning</w:t>
            </w:r>
          </w:p>
        </w:tc>
      </w:tr>
    </w:tbl>
    <w:p w14:paraId="4386CFC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5DDC968" w14:textId="77777777" w:rsidR="00566B64" w:rsidRPr="00520245" w:rsidRDefault="00566B64" w:rsidP="00566B64">
      <w:r w:rsidRPr="00520245">
        <w:rPr>
          <w:rStyle w:val="HideTWBExt"/>
        </w:rPr>
        <w:t>&lt;/Amend&gt;</w:t>
      </w:r>
    </w:p>
    <w:p w14:paraId="69607FDF"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35</w:t>
      </w:r>
      <w:r w:rsidRPr="00520245">
        <w:rPr>
          <w:rStyle w:val="HideTWBExt"/>
          <w:b w:val="0"/>
        </w:rPr>
        <w:t>&lt;/NumAm&gt;</w:t>
      </w:r>
    </w:p>
    <w:p w14:paraId="36166E5F"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1594FC9E" w14:textId="77777777" w:rsidR="00566B64" w:rsidRPr="00520245" w:rsidRDefault="00566B64" w:rsidP="00566B64">
      <w:pPr>
        <w:pStyle w:val="NormalBold"/>
      </w:pPr>
      <w:r w:rsidRPr="00520245">
        <w:rPr>
          <w:rStyle w:val="HideTWBExt"/>
          <w:b w:val="0"/>
        </w:rPr>
        <w:t>&lt;/RepeatBlock-By&gt;</w:t>
      </w:r>
    </w:p>
    <w:p w14:paraId="0FAC058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55CD47F" w14:textId="77777777" w:rsidR="00566B64" w:rsidRPr="00520245" w:rsidRDefault="00566B64" w:rsidP="00566B64">
      <w:pPr>
        <w:pStyle w:val="NormalBold"/>
      </w:pPr>
      <w:r w:rsidRPr="00520245">
        <w:rPr>
          <w:rStyle w:val="HideTWBExt"/>
          <w:b w:val="0"/>
        </w:rPr>
        <w:t>&lt;Article&gt;</w:t>
      </w:r>
      <w:r w:rsidRPr="00520245">
        <w:t>Punkt 1</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F4AEEAF" w14:textId="77777777" w:rsidTr="008E2965">
        <w:trPr>
          <w:trHeight w:hRule="exact" w:val="240"/>
          <w:jc w:val="center"/>
        </w:trPr>
        <w:tc>
          <w:tcPr>
            <w:tcW w:w="9752" w:type="dxa"/>
            <w:gridSpan w:val="2"/>
            <w:tcBorders>
              <w:top w:val="nil"/>
              <w:left w:val="nil"/>
              <w:bottom w:val="nil"/>
              <w:right w:val="nil"/>
            </w:tcBorders>
          </w:tcPr>
          <w:p w14:paraId="6550FEC6" w14:textId="77777777" w:rsidR="00566B64" w:rsidRPr="00520245" w:rsidRDefault="00566B64" w:rsidP="008E2965"/>
        </w:tc>
      </w:tr>
      <w:tr w:rsidR="00566B64" w:rsidRPr="00520245" w14:paraId="221E1CF0" w14:textId="77777777" w:rsidTr="008E2965">
        <w:trPr>
          <w:trHeight w:val="240"/>
          <w:jc w:val="center"/>
        </w:trPr>
        <w:tc>
          <w:tcPr>
            <w:tcW w:w="4876" w:type="dxa"/>
            <w:tcBorders>
              <w:top w:val="nil"/>
              <w:left w:val="nil"/>
              <w:bottom w:val="nil"/>
              <w:right w:val="nil"/>
            </w:tcBorders>
          </w:tcPr>
          <w:p w14:paraId="28B399F9"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D26BC9A" w14:textId="77777777" w:rsidR="00566B64" w:rsidRPr="00520245" w:rsidRDefault="00566B64" w:rsidP="008E2965">
            <w:pPr>
              <w:pStyle w:val="AmColumnHeading"/>
            </w:pPr>
            <w:r w:rsidRPr="00520245">
              <w:t>Ændringsforslag</w:t>
            </w:r>
          </w:p>
        </w:tc>
      </w:tr>
      <w:tr w:rsidR="00566B64" w:rsidRPr="00520245" w14:paraId="34CFC676" w14:textId="77777777" w:rsidTr="008E2965">
        <w:trPr>
          <w:jc w:val="center"/>
        </w:trPr>
        <w:tc>
          <w:tcPr>
            <w:tcW w:w="4876" w:type="dxa"/>
            <w:tcBorders>
              <w:top w:val="nil"/>
              <w:left w:val="nil"/>
              <w:bottom w:val="nil"/>
              <w:right w:val="nil"/>
            </w:tcBorders>
          </w:tcPr>
          <w:p w14:paraId="7848F77B" w14:textId="77777777" w:rsidR="00566B64" w:rsidRPr="00520245" w:rsidRDefault="00566B64" w:rsidP="008E2965">
            <w:pPr>
              <w:pStyle w:val="Normal6a"/>
            </w:pPr>
            <w:r w:rsidRPr="00520245">
              <w:t>1.</w:t>
            </w:r>
            <w:r w:rsidRPr="00520245">
              <w:tab/>
              <w:t xml:space="preserve">understreger, at genoprettelsen af EU's konkurrenceevne skal være højeste prioritet; minder om, at der for at tiltrække investeringer kræves stabile og forudsigelige og navigationsvenlige forhold på skatteområdet </w:t>
            </w:r>
            <w:r w:rsidRPr="00520245">
              <w:rPr>
                <w:b/>
                <w:i/>
              </w:rPr>
              <w:t>samt</w:t>
            </w:r>
            <w:r w:rsidRPr="00520245">
              <w:t xml:space="preserve"> et optimalt niveau af skatteforvaltning;</w:t>
            </w:r>
          </w:p>
        </w:tc>
        <w:tc>
          <w:tcPr>
            <w:tcW w:w="4876" w:type="dxa"/>
            <w:tcBorders>
              <w:top w:val="nil"/>
              <w:left w:val="nil"/>
              <w:bottom w:val="nil"/>
              <w:right w:val="nil"/>
            </w:tcBorders>
          </w:tcPr>
          <w:p w14:paraId="224B10C9" w14:textId="77777777" w:rsidR="00566B64" w:rsidRPr="00520245" w:rsidRDefault="00566B64" w:rsidP="008E2965">
            <w:pPr>
              <w:pStyle w:val="Normal6a"/>
            </w:pPr>
            <w:r w:rsidRPr="00520245">
              <w:t>1.</w:t>
            </w:r>
            <w:r w:rsidRPr="00520245">
              <w:tab/>
              <w:t>understreger, at genoprettelsen af EU's konkurrenceevne skal være højeste prioritet; minder om, at der for at tiltrække investeringer kræves stabile og forudsigelige og navigationsvenlige forhold på skatteområdet</w:t>
            </w:r>
            <w:r w:rsidRPr="00520245">
              <w:rPr>
                <w:b/>
                <w:i/>
              </w:rPr>
              <w:t>,</w:t>
            </w:r>
            <w:r w:rsidRPr="00520245">
              <w:t xml:space="preserve"> et optimalt niveau af skatteforvaltning </w:t>
            </w:r>
            <w:r w:rsidRPr="00520245">
              <w:rPr>
                <w:b/>
                <w:i/>
              </w:rPr>
              <w:t>og fuld respekt for medlemsstaternes fleksibilitet til at skræddersy deres nationale skattesystemer, så de opfylder de nationale økonomiske betingelser</w:t>
            </w:r>
            <w:r w:rsidRPr="00520245">
              <w:t>;</w:t>
            </w:r>
          </w:p>
        </w:tc>
      </w:tr>
    </w:tbl>
    <w:p w14:paraId="21FD75B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39A711C" w14:textId="77777777" w:rsidR="00566B64" w:rsidRPr="00520245" w:rsidRDefault="00566B64" w:rsidP="00566B64">
      <w:r w:rsidRPr="00520245">
        <w:rPr>
          <w:rStyle w:val="HideTWBExt"/>
        </w:rPr>
        <w:t>&lt;/Amend&gt;</w:t>
      </w:r>
    </w:p>
    <w:p w14:paraId="26DE39F8"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36</w:t>
      </w:r>
      <w:r w:rsidRPr="00520245">
        <w:rPr>
          <w:rStyle w:val="HideTWBExt"/>
          <w:b w:val="0"/>
        </w:rPr>
        <w:t>&lt;/NumAm&gt;</w:t>
      </w:r>
    </w:p>
    <w:p w14:paraId="3662A407" w14:textId="77777777" w:rsidR="00566B64" w:rsidRPr="00520245" w:rsidRDefault="00566B64" w:rsidP="00566B64">
      <w:pPr>
        <w:pStyle w:val="NormalBold"/>
      </w:pPr>
      <w:r w:rsidRPr="00520245">
        <w:rPr>
          <w:rStyle w:val="HideTWBExt"/>
          <w:b w:val="0"/>
        </w:rPr>
        <w:t>&lt;RepeatBlock-By&gt;&lt;Members&gt;</w:t>
      </w:r>
      <w:r w:rsidRPr="00520245">
        <w:t>Markus Ferber</w:t>
      </w:r>
      <w:r w:rsidRPr="00520245">
        <w:rPr>
          <w:rStyle w:val="HideTWBExt"/>
          <w:b w:val="0"/>
        </w:rPr>
        <w:t>&lt;/Members&gt;</w:t>
      </w:r>
    </w:p>
    <w:p w14:paraId="013B7E95" w14:textId="77777777" w:rsidR="00566B64" w:rsidRPr="00520245" w:rsidRDefault="00566B64" w:rsidP="00566B64">
      <w:pPr>
        <w:pStyle w:val="NormalBold"/>
      </w:pPr>
      <w:r w:rsidRPr="00520245">
        <w:rPr>
          <w:rStyle w:val="HideTWBExt"/>
          <w:b w:val="0"/>
        </w:rPr>
        <w:t>&lt;/RepeatBlock-By&gt;</w:t>
      </w:r>
    </w:p>
    <w:p w14:paraId="6273CC08"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F6727B3" w14:textId="77777777" w:rsidR="00566B64" w:rsidRPr="00520245" w:rsidRDefault="00566B64" w:rsidP="00566B64">
      <w:pPr>
        <w:pStyle w:val="NormalBold"/>
      </w:pPr>
      <w:r w:rsidRPr="00520245">
        <w:rPr>
          <w:rStyle w:val="HideTWBExt"/>
          <w:b w:val="0"/>
        </w:rPr>
        <w:t>&lt;Article&gt;</w:t>
      </w:r>
      <w:r w:rsidRPr="00520245">
        <w:t>Punkt 1</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2478F95" w14:textId="77777777" w:rsidTr="008E2965">
        <w:trPr>
          <w:trHeight w:hRule="exact" w:val="240"/>
          <w:jc w:val="center"/>
        </w:trPr>
        <w:tc>
          <w:tcPr>
            <w:tcW w:w="9752" w:type="dxa"/>
            <w:gridSpan w:val="2"/>
            <w:tcBorders>
              <w:top w:val="nil"/>
              <w:left w:val="nil"/>
              <w:bottom w:val="nil"/>
              <w:right w:val="nil"/>
            </w:tcBorders>
          </w:tcPr>
          <w:p w14:paraId="036AC656" w14:textId="77777777" w:rsidR="00566B64" w:rsidRPr="00520245" w:rsidRDefault="00566B64" w:rsidP="008E2965"/>
        </w:tc>
      </w:tr>
      <w:tr w:rsidR="00566B64" w:rsidRPr="00520245" w14:paraId="132400BF" w14:textId="77777777" w:rsidTr="008E2965">
        <w:trPr>
          <w:trHeight w:val="240"/>
          <w:jc w:val="center"/>
        </w:trPr>
        <w:tc>
          <w:tcPr>
            <w:tcW w:w="4876" w:type="dxa"/>
            <w:tcBorders>
              <w:top w:val="nil"/>
              <w:left w:val="nil"/>
              <w:bottom w:val="nil"/>
              <w:right w:val="nil"/>
            </w:tcBorders>
          </w:tcPr>
          <w:p w14:paraId="7E5C25C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021937D" w14:textId="77777777" w:rsidR="00566B64" w:rsidRPr="00520245" w:rsidRDefault="00566B64" w:rsidP="008E2965">
            <w:pPr>
              <w:pStyle w:val="AmColumnHeading"/>
            </w:pPr>
            <w:r w:rsidRPr="00520245">
              <w:t>Ændringsforslag</w:t>
            </w:r>
          </w:p>
        </w:tc>
      </w:tr>
      <w:tr w:rsidR="00566B64" w:rsidRPr="00520245" w14:paraId="0195F505" w14:textId="77777777" w:rsidTr="008E2965">
        <w:trPr>
          <w:jc w:val="center"/>
        </w:trPr>
        <w:tc>
          <w:tcPr>
            <w:tcW w:w="4876" w:type="dxa"/>
            <w:tcBorders>
              <w:top w:val="nil"/>
              <w:left w:val="nil"/>
              <w:bottom w:val="nil"/>
              <w:right w:val="nil"/>
            </w:tcBorders>
          </w:tcPr>
          <w:p w14:paraId="673D6D29" w14:textId="77777777" w:rsidR="00566B64" w:rsidRPr="00520245" w:rsidRDefault="00566B64" w:rsidP="008E2965">
            <w:pPr>
              <w:pStyle w:val="Normal6a"/>
            </w:pPr>
            <w:r w:rsidRPr="00520245">
              <w:t>1.</w:t>
            </w:r>
            <w:r w:rsidRPr="00520245">
              <w:tab/>
              <w:t xml:space="preserve">understreger, at genoprettelsen af EU's konkurrenceevne skal være højeste prioritet; minder om, at der for at tiltrække investeringer kræves stabile og forudsigelige og navigationsvenlige forhold på skatteområdet </w:t>
            </w:r>
            <w:r w:rsidRPr="00520245">
              <w:rPr>
                <w:b/>
                <w:i/>
              </w:rPr>
              <w:t>samt et optimalt niveau af</w:t>
            </w:r>
            <w:r w:rsidRPr="00520245">
              <w:t xml:space="preserve"> skatteforvaltning;</w:t>
            </w:r>
          </w:p>
        </w:tc>
        <w:tc>
          <w:tcPr>
            <w:tcW w:w="4876" w:type="dxa"/>
            <w:tcBorders>
              <w:top w:val="nil"/>
              <w:left w:val="nil"/>
              <w:bottom w:val="nil"/>
              <w:right w:val="nil"/>
            </w:tcBorders>
          </w:tcPr>
          <w:p w14:paraId="3A91AC90" w14:textId="77777777" w:rsidR="00566B64" w:rsidRPr="00520245" w:rsidRDefault="00566B64" w:rsidP="008E2965">
            <w:pPr>
              <w:pStyle w:val="Normal6a"/>
            </w:pPr>
            <w:r w:rsidRPr="00520245">
              <w:t>1.</w:t>
            </w:r>
            <w:r w:rsidRPr="00520245">
              <w:tab/>
              <w:t xml:space="preserve">understreger, at genoprettelsen af EU's konkurrenceevne skal være højeste prioritet; minder om, at der for at tiltrække investeringer kræves stabile og forudsigelige og navigationsvenlige forhold på skatteområdet </w:t>
            </w:r>
            <w:r w:rsidRPr="00520245">
              <w:rPr>
                <w:b/>
                <w:i/>
              </w:rPr>
              <w:t>med fokus på at fremme vækst snarere end at skabe unødige restriktioner og en forholdsmæssig</w:t>
            </w:r>
            <w:r w:rsidRPr="00520245">
              <w:t xml:space="preserve"> skatteforvaltning </w:t>
            </w:r>
            <w:r w:rsidRPr="00520245">
              <w:rPr>
                <w:b/>
                <w:i/>
              </w:rPr>
              <w:t>med minimale efterlevelsesomkostninger</w:t>
            </w:r>
            <w:r w:rsidRPr="00520245">
              <w:t>;</w:t>
            </w:r>
          </w:p>
        </w:tc>
      </w:tr>
    </w:tbl>
    <w:p w14:paraId="70E5791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E632AA5" w14:textId="77777777" w:rsidR="00566B64" w:rsidRPr="00520245" w:rsidRDefault="00566B64" w:rsidP="00566B64">
      <w:r w:rsidRPr="00520245">
        <w:rPr>
          <w:rStyle w:val="HideTWBExt"/>
        </w:rPr>
        <w:t>&lt;/Amend&gt;</w:t>
      </w:r>
    </w:p>
    <w:p w14:paraId="575150D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37</w:t>
      </w:r>
      <w:r w:rsidRPr="00520245">
        <w:rPr>
          <w:rStyle w:val="HideTWBExt"/>
          <w:b w:val="0"/>
        </w:rPr>
        <w:t>&lt;/NumAm&gt;</w:t>
      </w:r>
    </w:p>
    <w:p w14:paraId="6596352B"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4E82AB41" w14:textId="77777777" w:rsidR="00566B64" w:rsidRPr="00520245" w:rsidRDefault="00566B64" w:rsidP="00566B64">
      <w:pPr>
        <w:pStyle w:val="NormalBold"/>
      </w:pPr>
      <w:r w:rsidRPr="00520245">
        <w:rPr>
          <w:rStyle w:val="HideTWBExt"/>
          <w:b w:val="0"/>
        </w:rPr>
        <w:t>&lt;/RepeatBlock-By&gt;</w:t>
      </w:r>
    </w:p>
    <w:p w14:paraId="05F0C76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11DF497" w14:textId="77777777" w:rsidR="00566B64" w:rsidRPr="00520245" w:rsidRDefault="00566B64" w:rsidP="00566B64">
      <w:pPr>
        <w:pStyle w:val="NormalBold"/>
      </w:pPr>
      <w:r w:rsidRPr="00520245">
        <w:rPr>
          <w:rStyle w:val="HideTWBExt"/>
          <w:b w:val="0"/>
        </w:rPr>
        <w:t>&lt;Article&gt;</w:t>
      </w:r>
      <w:r w:rsidRPr="00520245">
        <w:t>Punkt 1</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D6639B1" w14:textId="77777777" w:rsidTr="008E2965">
        <w:trPr>
          <w:trHeight w:hRule="exact" w:val="240"/>
          <w:jc w:val="center"/>
        </w:trPr>
        <w:tc>
          <w:tcPr>
            <w:tcW w:w="9752" w:type="dxa"/>
            <w:gridSpan w:val="2"/>
            <w:tcBorders>
              <w:top w:val="nil"/>
              <w:left w:val="nil"/>
              <w:bottom w:val="nil"/>
              <w:right w:val="nil"/>
            </w:tcBorders>
          </w:tcPr>
          <w:p w14:paraId="753CED3D" w14:textId="77777777" w:rsidR="00566B64" w:rsidRPr="00520245" w:rsidRDefault="00566B64" w:rsidP="008E2965"/>
        </w:tc>
      </w:tr>
      <w:tr w:rsidR="00566B64" w:rsidRPr="00520245" w14:paraId="0D846FA6" w14:textId="77777777" w:rsidTr="008E2965">
        <w:trPr>
          <w:trHeight w:val="240"/>
          <w:jc w:val="center"/>
        </w:trPr>
        <w:tc>
          <w:tcPr>
            <w:tcW w:w="4876" w:type="dxa"/>
            <w:tcBorders>
              <w:top w:val="nil"/>
              <w:left w:val="nil"/>
              <w:bottom w:val="nil"/>
              <w:right w:val="nil"/>
            </w:tcBorders>
          </w:tcPr>
          <w:p w14:paraId="15C01C5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60BCB57" w14:textId="77777777" w:rsidR="00566B64" w:rsidRPr="00520245" w:rsidRDefault="00566B64" w:rsidP="008E2965">
            <w:pPr>
              <w:pStyle w:val="AmColumnHeading"/>
            </w:pPr>
            <w:r w:rsidRPr="00520245">
              <w:t>Ændringsforslag</w:t>
            </w:r>
          </w:p>
        </w:tc>
      </w:tr>
      <w:tr w:rsidR="00566B64" w:rsidRPr="00520245" w14:paraId="38870E5A" w14:textId="77777777" w:rsidTr="008E2965">
        <w:trPr>
          <w:jc w:val="center"/>
        </w:trPr>
        <w:tc>
          <w:tcPr>
            <w:tcW w:w="4876" w:type="dxa"/>
            <w:tcBorders>
              <w:top w:val="nil"/>
              <w:left w:val="nil"/>
              <w:bottom w:val="nil"/>
              <w:right w:val="nil"/>
            </w:tcBorders>
          </w:tcPr>
          <w:p w14:paraId="2CBBD8C5" w14:textId="77777777" w:rsidR="00566B64" w:rsidRPr="00520245" w:rsidRDefault="00566B64" w:rsidP="008E2965">
            <w:pPr>
              <w:pStyle w:val="Normal6a"/>
            </w:pPr>
            <w:r w:rsidRPr="00520245">
              <w:t>1.</w:t>
            </w:r>
            <w:r w:rsidRPr="00520245">
              <w:tab/>
              <w:t xml:space="preserve">understreger, at </w:t>
            </w:r>
            <w:r w:rsidRPr="00520245">
              <w:rPr>
                <w:b/>
                <w:i/>
              </w:rPr>
              <w:t>genoprettelsen</w:t>
            </w:r>
            <w:r w:rsidRPr="00520245">
              <w:t xml:space="preserve"> af EU's konkurrenceevne skal være </w:t>
            </w:r>
            <w:r w:rsidRPr="00520245">
              <w:rPr>
                <w:b/>
                <w:i/>
              </w:rPr>
              <w:t>højeste prioritet</w:t>
            </w:r>
            <w:r w:rsidRPr="00520245">
              <w:t xml:space="preserve">; minder om, at der for at tiltrække investeringer kræves stabile </w:t>
            </w:r>
            <w:r w:rsidRPr="00520245">
              <w:rPr>
                <w:b/>
                <w:i/>
              </w:rPr>
              <w:t>og</w:t>
            </w:r>
            <w:r w:rsidRPr="00520245">
              <w:t xml:space="preserve"> forudsigelige og navigationsvenlige forhold på skatteområdet samt et optimalt niveau af skatteforvaltning;</w:t>
            </w:r>
          </w:p>
        </w:tc>
        <w:tc>
          <w:tcPr>
            <w:tcW w:w="4876" w:type="dxa"/>
            <w:tcBorders>
              <w:top w:val="nil"/>
              <w:left w:val="nil"/>
              <w:bottom w:val="nil"/>
              <w:right w:val="nil"/>
            </w:tcBorders>
          </w:tcPr>
          <w:p w14:paraId="3D77D083" w14:textId="77777777" w:rsidR="00566B64" w:rsidRPr="00520245" w:rsidRDefault="00566B64" w:rsidP="008E2965">
            <w:pPr>
              <w:pStyle w:val="Normal6a"/>
            </w:pPr>
            <w:r w:rsidRPr="00520245">
              <w:t>1.</w:t>
            </w:r>
            <w:r w:rsidRPr="00520245">
              <w:tab/>
              <w:t xml:space="preserve">understreger, at </w:t>
            </w:r>
            <w:r w:rsidRPr="00520245">
              <w:rPr>
                <w:b/>
                <w:i/>
              </w:rPr>
              <w:t>styrkelsen</w:t>
            </w:r>
            <w:r w:rsidRPr="00520245">
              <w:t xml:space="preserve"> af EU's konkurrenceevne skal være </w:t>
            </w:r>
            <w:r w:rsidRPr="00520245">
              <w:rPr>
                <w:b/>
                <w:i/>
              </w:rPr>
              <w:t>en af Unionens prioriteter sammen med den grønne og den digitale omstilling</w:t>
            </w:r>
            <w:r w:rsidRPr="00520245">
              <w:t>; minder om, at der for at tiltrække investeringer kræves stabile</w:t>
            </w:r>
            <w:r w:rsidRPr="00520245">
              <w:rPr>
                <w:b/>
                <w:i/>
              </w:rPr>
              <w:t>,</w:t>
            </w:r>
            <w:r w:rsidRPr="00520245">
              <w:t xml:space="preserve"> forudsigelige</w:t>
            </w:r>
            <w:r w:rsidRPr="00520245">
              <w:rPr>
                <w:b/>
                <w:i/>
              </w:rPr>
              <w:t>, gennemsigtige</w:t>
            </w:r>
            <w:r w:rsidRPr="00520245">
              <w:t xml:space="preserve"> og navigationsvenlige forhold på skatteområdet samt et optimalt niveau af skatteforvaltning;</w:t>
            </w:r>
          </w:p>
        </w:tc>
      </w:tr>
    </w:tbl>
    <w:p w14:paraId="303E679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518DDFA" w14:textId="77777777" w:rsidR="00566B64" w:rsidRPr="00520245" w:rsidRDefault="00566B64" w:rsidP="00566B64">
      <w:r w:rsidRPr="00520245">
        <w:rPr>
          <w:rStyle w:val="HideTWBExt"/>
        </w:rPr>
        <w:t>&lt;/Amend&gt;</w:t>
      </w:r>
    </w:p>
    <w:p w14:paraId="7645B45F"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38</w:t>
      </w:r>
      <w:r w:rsidRPr="00520245">
        <w:rPr>
          <w:rStyle w:val="HideTWBExt"/>
          <w:b w:val="0"/>
        </w:rPr>
        <w:t>&lt;/NumAm&gt;</w:t>
      </w:r>
    </w:p>
    <w:p w14:paraId="6B25A8CE"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1EC9D043" w14:textId="77777777" w:rsidR="00566B64" w:rsidRPr="00520245" w:rsidRDefault="00566B64" w:rsidP="00566B64">
      <w:pPr>
        <w:pStyle w:val="NormalBold"/>
      </w:pPr>
      <w:r w:rsidRPr="00520245">
        <w:rPr>
          <w:rStyle w:val="HideTWBExt"/>
          <w:b w:val="0"/>
        </w:rPr>
        <w:t>&lt;/RepeatBlock-By&gt;</w:t>
      </w:r>
    </w:p>
    <w:p w14:paraId="3F4763B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0C876D6" w14:textId="77777777" w:rsidR="00566B64" w:rsidRPr="00520245" w:rsidRDefault="00566B64" w:rsidP="00566B64">
      <w:pPr>
        <w:pStyle w:val="NormalBold"/>
      </w:pPr>
      <w:r w:rsidRPr="00520245">
        <w:rPr>
          <w:rStyle w:val="HideTWBExt"/>
          <w:b w:val="0"/>
        </w:rPr>
        <w:t>&lt;Article&gt;</w:t>
      </w:r>
      <w:r w:rsidRPr="00520245">
        <w:t>Punkt 1</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9AB83E3" w14:textId="77777777" w:rsidTr="008E2965">
        <w:trPr>
          <w:trHeight w:hRule="exact" w:val="240"/>
          <w:jc w:val="center"/>
        </w:trPr>
        <w:tc>
          <w:tcPr>
            <w:tcW w:w="9752" w:type="dxa"/>
            <w:gridSpan w:val="2"/>
            <w:tcBorders>
              <w:top w:val="nil"/>
              <w:left w:val="nil"/>
              <w:bottom w:val="nil"/>
              <w:right w:val="nil"/>
            </w:tcBorders>
          </w:tcPr>
          <w:p w14:paraId="1583BB0C" w14:textId="77777777" w:rsidR="00566B64" w:rsidRPr="00520245" w:rsidRDefault="00566B64" w:rsidP="008E2965"/>
        </w:tc>
      </w:tr>
      <w:tr w:rsidR="00566B64" w:rsidRPr="00520245" w14:paraId="26467EA1" w14:textId="77777777" w:rsidTr="008E2965">
        <w:trPr>
          <w:trHeight w:val="240"/>
          <w:jc w:val="center"/>
        </w:trPr>
        <w:tc>
          <w:tcPr>
            <w:tcW w:w="4876" w:type="dxa"/>
            <w:tcBorders>
              <w:top w:val="nil"/>
              <w:left w:val="nil"/>
              <w:bottom w:val="nil"/>
              <w:right w:val="nil"/>
            </w:tcBorders>
          </w:tcPr>
          <w:p w14:paraId="43EF951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936CC3F" w14:textId="77777777" w:rsidR="00566B64" w:rsidRPr="00520245" w:rsidRDefault="00566B64" w:rsidP="008E2965">
            <w:pPr>
              <w:pStyle w:val="AmColumnHeading"/>
            </w:pPr>
            <w:r w:rsidRPr="00520245">
              <w:t>Ændringsforslag</w:t>
            </w:r>
          </w:p>
        </w:tc>
      </w:tr>
      <w:tr w:rsidR="00566B64" w:rsidRPr="00520245" w14:paraId="15347DEB" w14:textId="77777777" w:rsidTr="008E2965">
        <w:trPr>
          <w:jc w:val="center"/>
        </w:trPr>
        <w:tc>
          <w:tcPr>
            <w:tcW w:w="4876" w:type="dxa"/>
            <w:tcBorders>
              <w:top w:val="nil"/>
              <w:left w:val="nil"/>
              <w:bottom w:val="nil"/>
              <w:right w:val="nil"/>
            </w:tcBorders>
          </w:tcPr>
          <w:p w14:paraId="7974B5FC" w14:textId="77777777" w:rsidR="00566B64" w:rsidRPr="00520245" w:rsidRDefault="00566B64" w:rsidP="008E2965">
            <w:pPr>
              <w:pStyle w:val="Normal6a"/>
            </w:pPr>
            <w:r w:rsidRPr="00520245">
              <w:t>1.</w:t>
            </w:r>
            <w:r w:rsidRPr="00520245">
              <w:tab/>
            </w:r>
            <w:r w:rsidRPr="00520245">
              <w:rPr>
                <w:b/>
                <w:i/>
              </w:rPr>
              <w:t>understreger, at genoprettelsen af EU's konkurrenceevne skal være højeste prioritet;</w:t>
            </w:r>
            <w:r w:rsidRPr="00520245">
              <w:t xml:space="preserve"> minder om, at der for at tiltrække investeringer kræves stabile </w:t>
            </w:r>
            <w:r w:rsidRPr="00520245">
              <w:rPr>
                <w:b/>
                <w:bCs/>
                <w:i/>
                <w:iCs/>
              </w:rPr>
              <w:t>og</w:t>
            </w:r>
            <w:r w:rsidRPr="00520245">
              <w:t xml:space="preserve"> forudsigelige og navigationsvenlige forhold på skatteområdet samt et optimalt niveau af skatteforvaltning;</w:t>
            </w:r>
          </w:p>
        </w:tc>
        <w:tc>
          <w:tcPr>
            <w:tcW w:w="4876" w:type="dxa"/>
            <w:tcBorders>
              <w:top w:val="nil"/>
              <w:left w:val="nil"/>
              <w:bottom w:val="nil"/>
              <w:right w:val="nil"/>
            </w:tcBorders>
          </w:tcPr>
          <w:p w14:paraId="0D767A0A" w14:textId="77777777" w:rsidR="00566B64" w:rsidRPr="00520245" w:rsidRDefault="00566B64" w:rsidP="008E2965">
            <w:pPr>
              <w:pStyle w:val="Normal6a"/>
            </w:pPr>
            <w:r w:rsidRPr="00520245">
              <w:t>1.</w:t>
            </w:r>
            <w:r w:rsidRPr="00520245">
              <w:tab/>
              <w:t xml:space="preserve">minder om, at der for at tiltrække investeringer kræves </w:t>
            </w:r>
            <w:r w:rsidRPr="00520245">
              <w:rPr>
                <w:b/>
                <w:i/>
              </w:rPr>
              <w:t>retfærdige,</w:t>
            </w:r>
            <w:r w:rsidRPr="00520245">
              <w:t xml:space="preserve"> stabile</w:t>
            </w:r>
            <w:r w:rsidRPr="00520245">
              <w:rPr>
                <w:b/>
                <w:i/>
              </w:rPr>
              <w:t>,</w:t>
            </w:r>
            <w:r w:rsidRPr="00520245">
              <w:t xml:space="preserve"> forudsigelige og navigationsvenlige forhold på skatteområdet samt et optimalt niveau af skatteforvaltning;</w:t>
            </w:r>
            <w:r w:rsidRPr="00520245">
              <w:rPr>
                <w:b/>
                <w:i/>
              </w:rPr>
              <w:t> understreger, at der er behov for grænseoverskridende aktiviteter med henblik på EU's konkurrenceevne, og den rolle, som retfærdig og harmoniseret beskatning spiller i denne henseende; </w:t>
            </w:r>
          </w:p>
        </w:tc>
      </w:tr>
    </w:tbl>
    <w:p w14:paraId="19CF6143"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3D3065B" w14:textId="77777777" w:rsidR="00566B64" w:rsidRPr="00520245" w:rsidRDefault="00566B64" w:rsidP="00566B64">
      <w:r w:rsidRPr="00520245">
        <w:rPr>
          <w:rStyle w:val="HideTWBExt"/>
        </w:rPr>
        <w:t>&lt;/Amend&gt;</w:t>
      </w:r>
    </w:p>
    <w:p w14:paraId="1AB35C0B"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39</w:t>
      </w:r>
      <w:r w:rsidRPr="00520245">
        <w:rPr>
          <w:rStyle w:val="HideTWBExt"/>
          <w:b w:val="0"/>
        </w:rPr>
        <w:t>&lt;/NumAm&gt;</w:t>
      </w:r>
    </w:p>
    <w:p w14:paraId="6DDEC552" w14:textId="77777777" w:rsidR="00566B64" w:rsidRPr="00520245" w:rsidRDefault="00566B64" w:rsidP="00566B64">
      <w:pPr>
        <w:pStyle w:val="NormalBold"/>
      </w:pPr>
      <w:r w:rsidRPr="00520245">
        <w:rPr>
          <w:rStyle w:val="HideTWBExt"/>
          <w:b w:val="0"/>
        </w:rPr>
        <w:t>&lt;RepeatBlock-By&gt;&lt;Members&gt;</w:t>
      </w:r>
      <w:r w:rsidRPr="00520245">
        <w:t>Pierre Pimpie, Tomáš Kubín, Enikő Győri</w:t>
      </w:r>
      <w:r w:rsidRPr="00520245">
        <w:rPr>
          <w:rStyle w:val="HideTWBExt"/>
          <w:b w:val="0"/>
        </w:rPr>
        <w:t>&lt;/Members&gt;</w:t>
      </w:r>
    </w:p>
    <w:p w14:paraId="1644C4E4" w14:textId="77777777" w:rsidR="00566B64" w:rsidRPr="00520245" w:rsidRDefault="00566B64" w:rsidP="00566B64">
      <w:pPr>
        <w:pStyle w:val="NormalBold"/>
      </w:pPr>
      <w:r w:rsidRPr="00520245">
        <w:rPr>
          <w:rStyle w:val="HideTWBExt"/>
          <w:b w:val="0"/>
        </w:rPr>
        <w:t>&lt;/RepeatBlock-By&gt;</w:t>
      </w:r>
    </w:p>
    <w:p w14:paraId="67421A18"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DEFFE8E" w14:textId="77777777" w:rsidR="00566B64" w:rsidRPr="00520245" w:rsidRDefault="00566B64" w:rsidP="00566B64">
      <w:pPr>
        <w:pStyle w:val="NormalBold"/>
      </w:pPr>
      <w:r w:rsidRPr="00520245">
        <w:rPr>
          <w:rStyle w:val="HideTWBExt"/>
          <w:b w:val="0"/>
        </w:rPr>
        <w:t>&lt;Article&gt;</w:t>
      </w:r>
      <w:r w:rsidRPr="00520245">
        <w:t>Punkt 1</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E0F1C4A" w14:textId="77777777" w:rsidTr="008E2965">
        <w:trPr>
          <w:trHeight w:hRule="exact" w:val="240"/>
          <w:jc w:val="center"/>
        </w:trPr>
        <w:tc>
          <w:tcPr>
            <w:tcW w:w="9752" w:type="dxa"/>
            <w:gridSpan w:val="2"/>
            <w:tcBorders>
              <w:top w:val="nil"/>
              <w:left w:val="nil"/>
              <w:bottom w:val="nil"/>
              <w:right w:val="nil"/>
            </w:tcBorders>
          </w:tcPr>
          <w:p w14:paraId="2B0586BF" w14:textId="77777777" w:rsidR="00566B64" w:rsidRPr="00520245" w:rsidRDefault="00566B64" w:rsidP="008E2965"/>
        </w:tc>
      </w:tr>
      <w:tr w:rsidR="00566B64" w:rsidRPr="00520245" w14:paraId="1E669235" w14:textId="77777777" w:rsidTr="008E2965">
        <w:trPr>
          <w:trHeight w:val="240"/>
          <w:jc w:val="center"/>
        </w:trPr>
        <w:tc>
          <w:tcPr>
            <w:tcW w:w="4876" w:type="dxa"/>
            <w:tcBorders>
              <w:top w:val="nil"/>
              <w:left w:val="nil"/>
              <w:bottom w:val="nil"/>
              <w:right w:val="nil"/>
            </w:tcBorders>
          </w:tcPr>
          <w:p w14:paraId="74BD009F"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1CDC761" w14:textId="77777777" w:rsidR="00566B64" w:rsidRPr="00520245" w:rsidRDefault="00566B64" w:rsidP="008E2965">
            <w:pPr>
              <w:pStyle w:val="AmColumnHeading"/>
            </w:pPr>
            <w:r w:rsidRPr="00520245">
              <w:t>Ændringsforslag</w:t>
            </w:r>
          </w:p>
        </w:tc>
      </w:tr>
      <w:tr w:rsidR="00566B64" w:rsidRPr="00520245" w14:paraId="45C5B690" w14:textId="77777777" w:rsidTr="008E2965">
        <w:trPr>
          <w:jc w:val="center"/>
        </w:trPr>
        <w:tc>
          <w:tcPr>
            <w:tcW w:w="4876" w:type="dxa"/>
            <w:tcBorders>
              <w:top w:val="nil"/>
              <w:left w:val="nil"/>
              <w:bottom w:val="nil"/>
              <w:right w:val="nil"/>
            </w:tcBorders>
          </w:tcPr>
          <w:p w14:paraId="6003B70C" w14:textId="77777777" w:rsidR="00566B64" w:rsidRPr="00520245" w:rsidRDefault="00566B64" w:rsidP="008E2965">
            <w:pPr>
              <w:pStyle w:val="Normal6a"/>
            </w:pPr>
            <w:r w:rsidRPr="00520245">
              <w:t>1.</w:t>
            </w:r>
            <w:r w:rsidRPr="00520245">
              <w:tab/>
              <w:t xml:space="preserve">understreger, at genoprettelsen af EU's konkurrenceevne skal være højeste prioritet; minder om, at der for at tiltrække investeringer kræves stabile og forudsigelige og navigationsvenlige forhold på skatteområdet samt </w:t>
            </w:r>
            <w:r w:rsidRPr="00520245">
              <w:rPr>
                <w:b/>
                <w:i/>
              </w:rPr>
              <w:t>et optimalt niveau af</w:t>
            </w:r>
            <w:r w:rsidRPr="00520245">
              <w:t xml:space="preserve"> skatteforvaltning;</w:t>
            </w:r>
          </w:p>
        </w:tc>
        <w:tc>
          <w:tcPr>
            <w:tcW w:w="4876" w:type="dxa"/>
            <w:tcBorders>
              <w:top w:val="nil"/>
              <w:left w:val="nil"/>
              <w:bottom w:val="nil"/>
              <w:right w:val="nil"/>
            </w:tcBorders>
          </w:tcPr>
          <w:p w14:paraId="09921F41" w14:textId="77777777" w:rsidR="00566B64" w:rsidRPr="00520245" w:rsidRDefault="00566B64" w:rsidP="008E2965">
            <w:pPr>
              <w:pStyle w:val="Normal6a"/>
            </w:pPr>
            <w:r w:rsidRPr="00520245">
              <w:t>1.</w:t>
            </w:r>
            <w:r w:rsidRPr="00520245">
              <w:tab/>
              <w:t>understreger, at genoprettelsen af EU's konkurrenceevne skal være højeste prioritet; minder om, at der for at tiltrække investeringer kræves stabile og forudsigelige og navigationsvenlige forhold på skatteområdet</w:t>
            </w:r>
            <w:r w:rsidRPr="00520245">
              <w:rPr>
                <w:b/>
                <w:i/>
              </w:rPr>
              <w:t>, en konkurrencedygtig skattebyrde</w:t>
            </w:r>
            <w:r w:rsidRPr="00520245">
              <w:t xml:space="preserve"> samt </w:t>
            </w:r>
            <w:r w:rsidRPr="00520245">
              <w:rPr>
                <w:b/>
                <w:i/>
              </w:rPr>
              <w:t>en effektiv, forholdsmæssig og erhvervsvenlig</w:t>
            </w:r>
            <w:r w:rsidRPr="00520245">
              <w:t xml:space="preserve"> skatteforvaltning;</w:t>
            </w:r>
          </w:p>
        </w:tc>
      </w:tr>
    </w:tbl>
    <w:p w14:paraId="4CF983C2"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B409454" w14:textId="77777777" w:rsidR="00566B64" w:rsidRPr="00520245" w:rsidRDefault="00566B64" w:rsidP="00566B64">
      <w:r w:rsidRPr="00520245">
        <w:rPr>
          <w:rStyle w:val="HideTWBExt"/>
        </w:rPr>
        <w:t>&lt;/Amend&gt;</w:t>
      </w:r>
    </w:p>
    <w:p w14:paraId="4106E98C"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40</w:t>
      </w:r>
      <w:r w:rsidRPr="00520245">
        <w:rPr>
          <w:rStyle w:val="HideTWBExt"/>
          <w:b w:val="0"/>
        </w:rPr>
        <w:t>&lt;/NumAm&gt;</w:t>
      </w:r>
    </w:p>
    <w:p w14:paraId="413A6FF5" w14:textId="77777777" w:rsidR="00566B64" w:rsidRPr="00520245" w:rsidRDefault="00566B64" w:rsidP="00566B64">
      <w:pPr>
        <w:pStyle w:val="NormalBold"/>
      </w:pPr>
      <w:r w:rsidRPr="00520245">
        <w:rPr>
          <w:rStyle w:val="HideTWBExt"/>
          <w:b w:val="0"/>
        </w:rPr>
        <w:t>&lt;RepeatBlock-By&gt;&lt;Members&gt;</w:t>
      </w:r>
      <w:r w:rsidRPr="00520245">
        <w:t>Regina Doherty, Arba Kokalari</w:t>
      </w:r>
      <w:r w:rsidRPr="00520245">
        <w:rPr>
          <w:rStyle w:val="HideTWBExt"/>
          <w:b w:val="0"/>
        </w:rPr>
        <w:t>&lt;/Members&gt;</w:t>
      </w:r>
    </w:p>
    <w:p w14:paraId="79E5EA82" w14:textId="77777777" w:rsidR="00566B64" w:rsidRPr="00520245" w:rsidRDefault="00566B64" w:rsidP="00566B64">
      <w:pPr>
        <w:pStyle w:val="NormalBold"/>
      </w:pPr>
      <w:r w:rsidRPr="00520245">
        <w:rPr>
          <w:rStyle w:val="HideTWBExt"/>
          <w:b w:val="0"/>
        </w:rPr>
        <w:t>&lt;/RepeatBlock-By&gt;</w:t>
      </w:r>
    </w:p>
    <w:p w14:paraId="04627BA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12DB9D0" w14:textId="77777777" w:rsidR="00566B64" w:rsidRPr="00520245" w:rsidRDefault="00566B64" w:rsidP="00566B64">
      <w:pPr>
        <w:pStyle w:val="NormalBold"/>
      </w:pPr>
      <w:r w:rsidRPr="00520245">
        <w:rPr>
          <w:rStyle w:val="HideTWBExt"/>
          <w:b w:val="0"/>
        </w:rPr>
        <w:t>&lt;Article&gt;</w:t>
      </w:r>
      <w:r w:rsidRPr="00520245">
        <w:t>Punkt 1</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6E083C7" w14:textId="77777777" w:rsidTr="008E2965">
        <w:trPr>
          <w:trHeight w:hRule="exact" w:val="240"/>
          <w:jc w:val="center"/>
        </w:trPr>
        <w:tc>
          <w:tcPr>
            <w:tcW w:w="9752" w:type="dxa"/>
            <w:gridSpan w:val="2"/>
            <w:tcBorders>
              <w:top w:val="nil"/>
              <w:left w:val="nil"/>
              <w:bottom w:val="nil"/>
              <w:right w:val="nil"/>
            </w:tcBorders>
          </w:tcPr>
          <w:p w14:paraId="623E30BC" w14:textId="77777777" w:rsidR="00566B64" w:rsidRPr="00520245" w:rsidRDefault="00566B64" w:rsidP="008E2965"/>
        </w:tc>
      </w:tr>
      <w:tr w:rsidR="00566B64" w:rsidRPr="00520245" w14:paraId="2FF4E743" w14:textId="77777777" w:rsidTr="008E2965">
        <w:trPr>
          <w:trHeight w:val="240"/>
          <w:jc w:val="center"/>
        </w:trPr>
        <w:tc>
          <w:tcPr>
            <w:tcW w:w="4876" w:type="dxa"/>
            <w:tcBorders>
              <w:top w:val="nil"/>
              <w:left w:val="nil"/>
              <w:bottom w:val="nil"/>
              <w:right w:val="nil"/>
            </w:tcBorders>
          </w:tcPr>
          <w:p w14:paraId="6E2C16D9"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C756D75" w14:textId="77777777" w:rsidR="00566B64" w:rsidRPr="00520245" w:rsidRDefault="00566B64" w:rsidP="008E2965">
            <w:pPr>
              <w:pStyle w:val="AmColumnHeading"/>
            </w:pPr>
            <w:r w:rsidRPr="00520245">
              <w:t>Ændringsforslag</w:t>
            </w:r>
          </w:p>
        </w:tc>
      </w:tr>
      <w:tr w:rsidR="00566B64" w:rsidRPr="00520245" w14:paraId="7FF6EDF9" w14:textId="77777777" w:rsidTr="008E2965">
        <w:trPr>
          <w:jc w:val="center"/>
        </w:trPr>
        <w:tc>
          <w:tcPr>
            <w:tcW w:w="4876" w:type="dxa"/>
            <w:tcBorders>
              <w:top w:val="nil"/>
              <w:left w:val="nil"/>
              <w:bottom w:val="nil"/>
              <w:right w:val="nil"/>
            </w:tcBorders>
          </w:tcPr>
          <w:p w14:paraId="6158D34C" w14:textId="77777777" w:rsidR="00566B64" w:rsidRPr="00520245" w:rsidRDefault="00566B64" w:rsidP="008E2965">
            <w:pPr>
              <w:pStyle w:val="Normal6a"/>
            </w:pPr>
            <w:r w:rsidRPr="00520245">
              <w:t>1.</w:t>
            </w:r>
            <w:r w:rsidRPr="00520245">
              <w:tab/>
              <w:t xml:space="preserve">understreger, at genoprettelsen af EU's konkurrenceevne skal være højeste prioritet; minder om, at der for at tiltrække investeringer kræves stabile </w:t>
            </w:r>
            <w:r w:rsidRPr="00520245">
              <w:rPr>
                <w:b/>
                <w:bCs/>
                <w:i/>
                <w:iCs/>
              </w:rPr>
              <w:t>og</w:t>
            </w:r>
            <w:r w:rsidRPr="00520245">
              <w:t xml:space="preserve"> forudsigelige og navigationsvenlige forhold på skatteområdet samt et optimalt niveau af skatteforvaltning;</w:t>
            </w:r>
          </w:p>
        </w:tc>
        <w:tc>
          <w:tcPr>
            <w:tcW w:w="4876" w:type="dxa"/>
            <w:tcBorders>
              <w:top w:val="nil"/>
              <w:left w:val="nil"/>
              <w:bottom w:val="nil"/>
              <w:right w:val="nil"/>
            </w:tcBorders>
          </w:tcPr>
          <w:p w14:paraId="27AF0246" w14:textId="77777777" w:rsidR="00566B64" w:rsidRPr="00520245" w:rsidRDefault="00566B64" w:rsidP="008E2965">
            <w:pPr>
              <w:pStyle w:val="Normal6a"/>
            </w:pPr>
            <w:r w:rsidRPr="00520245">
              <w:t>1.</w:t>
            </w:r>
            <w:r w:rsidRPr="00520245">
              <w:tab/>
              <w:t>understreger, at genoprettelsen af EU's konkurrenceevne skal være højeste prioritet; minder om, at der for at tiltrække investeringer kræves stabile</w:t>
            </w:r>
            <w:r w:rsidRPr="00520245">
              <w:rPr>
                <w:b/>
                <w:i/>
              </w:rPr>
              <w:t>,</w:t>
            </w:r>
            <w:r w:rsidRPr="00520245">
              <w:t xml:space="preserve"> forudsigelige</w:t>
            </w:r>
            <w:r w:rsidRPr="00520245">
              <w:rPr>
                <w:b/>
                <w:i/>
              </w:rPr>
              <w:t>, konkurrencedygtige, attraktive</w:t>
            </w:r>
            <w:r w:rsidRPr="00520245">
              <w:t xml:space="preserve"> og navigationsvenlige forhold på skatteområdet samt et optimalt niveau af skatteforvaltning;</w:t>
            </w:r>
          </w:p>
        </w:tc>
      </w:tr>
    </w:tbl>
    <w:p w14:paraId="3F1472A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E7F3AA0" w14:textId="77777777" w:rsidR="00566B64" w:rsidRPr="00520245" w:rsidRDefault="00566B64" w:rsidP="00566B64">
      <w:r w:rsidRPr="00520245">
        <w:rPr>
          <w:rStyle w:val="HideTWBExt"/>
        </w:rPr>
        <w:t>&lt;/Amend&gt;</w:t>
      </w:r>
    </w:p>
    <w:p w14:paraId="0BD284AF"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41</w:t>
      </w:r>
      <w:r w:rsidRPr="00520245">
        <w:rPr>
          <w:rStyle w:val="HideTWBExt"/>
          <w:b w:val="0"/>
        </w:rPr>
        <w:t>&lt;/NumAm&gt;</w:t>
      </w:r>
    </w:p>
    <w:p w14:paraId="2638F62E" w14:textId="77777777" w:rsidR="00566B64" w:rsidRPr="00520245" w:rsidRDefault="00566B64" w:rsidP="00566B64">
      <w:pPr>
        <w:pStyle w:val="NormalBold"/>
      </w:pPr>
      <w:r w:rsidRPr="00520245">
        <w:rPr>
          <w:rStyle w:val="HideTWBExt"/>
          <w:b w:val="0"/>
        </w:rPr>
        <w:t>&lt;RepeatBlock-By&gt;&lt;Members&gt;</w:t>
      </w:r>
      <w:r w:rsidRPr="00520245">
        <w:t>Arba Kokalari, Regina Doherty</w:t>
      </w:r>
      <w:r w:rsidRPr="00520245">
        <w:rPr>
          <w:rStyle w:val="HideTWBExt"/>
          <w:b w:val="0"/>
        </w:rPr>
        <w:t>&lt;/Members&gt;</w:t>
      </w:r>
    </w:p>
    <w:p w14:paraId="72491CEC" w14:textId="77777777" w:rsidR="00566B64" w:rsidRPr="00520245" w:rsidRDefault="00566B64" w:rsidP="00566B64">
      <w:pPr>
        <w:pStyle w:val="NormalBold"/>
      </w:pPr>
      <w:r w:rsidRPr="00520245">
        <w:rPr>
          <w:rStyle w:val="HideTWBExt"/>
          <w:b w:val="0"/>
        </w:rPr>
        <w:t>&lt;/RepeatBlock-By&gt;</w:t>
      </w:r>
    </w:p>
    <w:p w14:paraId="79E77E3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0E3221C" w14:textId="77777777" w:rsidR="00566B64" w:rsidRPr="00520245" w:rsidRDefault="00566B64" w:rsidP="00566B64">
      <w:pPr>
        <w:pStyle w:val="NormalBold"/>
      </w:pPr>
      <w:r w:rsidRPr="00520245">
        <w:rPr>
          <w:rStyle w:val="HideTWBExt"/>
          <w:b w:val="0"/>
        </w:rPr>
        <w:t>&lt;Article&gt;</w:t>
      </w:r>
      <w:r w:rsidRPr="00520245">
        <w:t>Punkt 1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80ED76A" w14:textId="77777777" w:rsidTr="008E2965">
        <w:trPr>
          <w:trHeight w:hRule="exact" w:val="240"/>
          <w:jc w:val="center"/>
        </w:trPr>
        <w:tc>
          <w:tcPr>
            <w:tcW w:w="9752" w:type="dxa"/>
            <w:gridSpan w:val="2"/>
            <w:tcBorders>
              <w:top w:val="nil"/>
              <w:left w:val="nil"/>
              <w:bottom w:val="nil"/>
              <w:right w:val="nil"/>
            </w:tcBorders>
          </w:tcPr>
          <w:p w14:paraId="64A06350" w14:textId="77777777" w:rsidR="00566B64" w:rsidRPr="00520245" w:rsidRDefault="00566B64" w:rsidP="008E2965"/>
        </w:tc>
      </w:tr>
      <w:tr w:rsidR="00566B64" w:rsidRPr="00520245" w14:paraId="6B9762CE" w14:textId="77777777" w:rsidTr="008E2965">
        <w:trPr>
          <w:trHeight w:val="240"/>
          <w:jc w:val="center"/>
        </w:trPr>
        <w:tc>
          <w:tcPr>
            <w:tcW w:w="4876" w:type="dxa"/>
            <w:tcBorders>
              <w:top w:val="nil"/>
              <w:left w:val="nil"/>
              <w:bottom w:val="nil"/>
              <w:right w:val="nil"/>
            </w:tcBorders>
          </w:tcPr>
          <w:p w14:paraId="6C6AF82A"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EBF4A6F" w14:textId="77777777" w:rsidR="00566B64" w:rsidRPr="00520245" w:rsidRDefault="00566B64" w:rsidP="008E2965">
            <w:pPr>
              <w:pStyle w:val="AmColumnHeading"/>
            </w:pPr>
            <w:r w:rsidRPr="00520245">
              <w:t>Ændringsforslag</w:t>
            </w:r>
          </w:p>
        </w:tc>
      </w:tr>
      <w:tr w:rsidR="00566B64" w:rsidRPr="00520245" w14:paraId="12CC4EFF" w14:textId="77777777" w:rsidTr="008E2965">
        <w:trPr>
          <w:jc w:val="center"/>
        </w:trPr>
        <w:tc>
          <w:tcPr>
            <w:tcW w:w="4876" w:type="dxa"/>
            <w:tcBorders>
              <w:top w:val="nil"/>
              <w:left w:val="nil"/>
              <w:bottom w:val="nil"/>
              <w:right w:val="nil"/>
            </w:tcBorders>
          </w:tcPr>
          <w:p w14:paraId="29B67AEA" w14:textId="77777777" w:rsidR="00566B64" w:rsidRPr="00520245" w:rsidRDefault="00566B64" w:rsidP="008E2965">
            <w:pPr>
              <w:pStyle w:val="Normal6a"/>
            </w:pPr>
          </w:p>
        </w:tc>
        <w:tc>
          <w:tcPr>
            <w:tcW w:w="4876" w:type="dxa"/>
            <w:tcBorders>
              <w:top w:val="nil"/>
              <w:left w:val="nil"/>
              <w:bottom w:val="nil"/>
              <w:right w:val="nil"/>
            </w:tcBorders>
          </w:tcPr>
          <w:p w14:paraId="58962312" w14:textId="77777777" w:rsidR="00566B64" w:rsidRPr="00520245" w:rsidRDefault="00566B64" w:rsidP="008E2965">
            <w:pPr>
              <w:pStyle w:val="Normal6a"/>
            </w:pPr>
            <w:r w:rsidRPr="00520245">
              <w:rPr>
                <w:b/>
                <w:i/>
              </w:rPr>
              <w:t>1a.</w:t>
            </w:r>
            <w:r w:rsidRPr="00520245">
              <w:tab/>
            </w:r>
            <w:r w:rsidRPr="00520245">
              <w:rPr>
                <w:b/>
                <w:i/>
              </w:rPr>
              <w:t>finder beklageligt, at kombinationen af høje selskabsskattesatser i EU, kompleksitet med hensyn til efterlevelse, kildeskatteregler, begrænsede tabsudligninger i nogle lande og fragmenterede nationale ordninger skaber konkurrencemæssige ulemper for EU-virksomheder, der forsøger at konkurrere globalt;</w:t>
            </w:r>
          </w:p>
        </w:tc>
      </w:tr>
    </w:tbl>
    <w:p w14:paraId="42FF3DDD"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4F52E16" w14:textId="77777777" w:rsidR="00566B64" w:rsidRPr="00520245" w:rsidRDefault="00566B64" w:rsidP="00566B64">
      <w:r w:rsidRPr="00520245">
        <w:rPr>
          <w:rStyle w:val="HideTWBExt"/>
        </w:rPr>
        <w:t>&lt;/Amend&gt;</w:t>
      </w:r>
    </w:p>
    <w:p w14:paraId="2480194A"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42</w:t>
      </w:r>
      <w:r w:rsidRPr="00520245">
        <w:rPr>
          <w:rStyle w:val="HideTWBExt"/>
          <w:b w:val="0"/>
        </w:rPr>
        <w:t>&lt;/NumAm&gt;</w:t>
      </w:r>
    </w:p>
    <w:p w14:paraId="6156F011"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5F44A141" w14:textId="77777777" w:rsidR="00566B64" w:rsidRPr="00520245" w:rsidRDefault="00566B64" w:rsidP="00566B64">
      <w:pPr>
        <w:pStyle w:val="NormalBold"/>
      </w:pPr>
      <w:r w:rsidRPr="00520245">
        <w:rPr>
          <w:rStyle w:val="HideTWBExt"/>
          <w:b w:val="0"/>
        </w:rPr>
        <w:t>&lt;/RepeatBlock-By&gt;</w:t>
      </w:r>
    </w:p>
    <w:p w14:paraId="66EB15B9"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3AD559D" w14:textId="77777777" w:rsidR="00566B64" w:rsidRPr="00520245" w:rsidRDefault="00566B64" w:rsidP="00566B64">
      <w:pPr>
        <w:pStyle w:val="NormalBold"/>
      </w:pPr>
      <w:r w:rsidRPr="00520245">
        <w:rPr>
          <w:rStyle w:val="HideTWBExt"/>
          <w:b w:val="0"/>
        </w:rPr>
        <w:t>&lt;Article&gt;</w:t>
      </w:r>
      <w:r w:rsidRPr="00520245">
        <w:t>Punkt 2</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46C9551" w14:textId="77777777" w:rsidTr="008E2965">
        <w:trPr>
          <w:trHeight w:hRule="exact" w:val="240"/>
          <w:jc w:val="center"/>
        </w:trPr>
        <w:tc>
          <w:tcPr>
            <w:tcW w:w="9752" w:type="dxa"/>
            <w:gridSpan w:val="2"/>
            <w:tcBorders>
              <w:top w:val="nil"/>
              <w:left w:val="nil"/>
              <w:bottom w:val="nil"/>
              <w:right w:val="nil"/>
            </w:tcBorders>
          </w:tcPr>
          <w:p w14:paraId="0BBA4819" w14:textId="77777777" w:rsidR="00566B64" w:rsidRPr="00520245" w:rsidRDefault="00566B64" w:rsidP="008E2965"/>
        </w:tc>
      </w:tr>
      <w:tr w:rsidR="00566B64" w:rsidRPr="00520245" w14:paraId="760B0A32" w14:textId="77777777" w:rsidTr="008E2965">
        <w:trPr>
          <w:trHeight w:val="240"/>
          <w:jc w:val="center"/>
        </w:trPr>
        <w:tc>
          <w:tcPr>
            <w:tcW w:w="4876" w:type="dxa"/>
            <w:tcBorders>
              <w:top w:val="nil"/>
              <w:left w:val="nil"/>
              <w:bottom w:val="nil"/>
              <w:right w:val="nil"/>
            </w:tcBorders>
          </w:tcPr>
          <w:p w14:paraId="54A8FAAC"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1A585CD" w14:textId="77777777" w:rsidR="00566B64" w:rsidRPr="00520245" w:rsidRDefault="00566B64" w:rsidP="008E2965">
            <w:pPr>
              <w:pStyle w:val="AmColumnHeading"/>
            </w:pPr>
            <w:r w:rsidRPr="00520245">
              <w:t>Ændringsforslag</w:t>
            </w:r>
          </w:p>
        </w:tc>
      </w:tr>
      <w:tr w:rsidR="00566B64" w:rsidRPr="00520245" w14:paraId="4D30790D" w14:textId="77777777" w:rsidTr="008E2965">
        <w:trPr>
          <w:jc w:val="center"/>
        </w:trPr>
        <w:tc>
          <w:tcPr>
            <w:tcW w:w="4876" w:type="dxa"/>
            <w:tcBorders>
              <w:top w:val="nil"/>
              <w:left w:val="nil"/>
              <w:bottom w:val="nil"/>
              <w:right w:val="nil"/>
            </w:tcBorders>
          </w:tcPr>
          <w:p w14:paraId="209322C4" w14:textId="77777777" w:rsidR="00566B64" w:rsidRPr="00520245" w:rsidRDefault="00566B64" w:rsidP="008E2965">
            <w:pPr>
              <w:pStyle w:val="Normal6a"/>
            </w:pPr>
            <w:r w:rsidRPr="00520245">
              <w:t>2.</w:t>
            </w:r>
            <w:r w:rsidRPr="00520245">
              <w:tab/>
              <w:t>glæder sig over internationale bestræbelser såsom dem, der er iværksat af OECD, med det formål at standse kapløbet mod bunden og skabe mere lige vilkår ved at etablere en global nedre grænse for multinationale selskabers skatteforpligtelser gennem en effektiv minimumsskattesats;</w:t>
            </w:r>
          </w:p>
        </w:tc>
        <w:tc>
          <w:tcPr>
            <w:tcW w:w="4876" w:type="dxa"/>
            <w:tcBorders>
              <w:top w:val="nil"/>
              <w:left w:val="nil"/>
              <w:bottom w:val="nil"/>
              <w:right w:val="nil"/>
            </w:tcBorders>
          </w:tcPr>
          <w:p w14:paraId="47A983C2" w14:textId="77777777" w:rsidR="00566B64" w:rsidRPr="00520245" w:rsidRDefault="00566B64" w:rsidP="008E2965">
            <w:pPr>
              <w:pStyle w:val="Normal6a"/>
            </w:pPr>
            <w:r w:rsidRPr="00520245">
              <w:t>2.</w:t>
            </w:r>
            <w:r w:rsidRPr="00520245">
              <w:tab/>
              <w:t xml:space="preserve">glæder sig over internationale bestræbelser såsom dem, der er iværksat af OECD, med det formål at standse kapløbet mod bunden og skabe mere lige vilkår ved at etablere en global nedre grænse for multinationale selskabers skatteforpligtelser gennem en effektiv minimumsskattesats; </w:t>
            </w:r>
            <w:r w:rsidRPr="00520245">
              <w:rPr>
                <w:b/>
                <w:i/>
              </w:rPr>
              <w:t>opfordrer Kommissionen og medlemsstaterne til i de relevante internationale fora at slå til lyd for en gradvis forhøjelse af den globale effektive minimumsselskabsskattesats i overensstemmelse med henstillingerne fra Den Uafhængige Kommission for Reform af den Internationale Selskabsbeskatning (ICRICT) og uafhængige økonomer til et niveau, der kan generere yderligere indtægter til offentlige investeringer, klimaindsats og sociale udgifter;</w:t>
            </w:r>
          </w:p>
        </w:tc>
      </w:tr>
    </w:tbl>
    <w:p w14:paraId="57A0BDD0"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C9EC973" w14:textId="77777777" w:rsidR="00566B64" w:rsidRPr="00520245" w:rsidRDefault="00566B64" w:rsidP="00566B64">
      <w:r w:rsidRPr="00520245">
        <w:rPr>
          <w:rStyle w:val="HideTWBExt"/>
        </w:rPr>
        <w:t>&lt;/Amend&gt;</w:t>
      </w:r>
    </w:p>
    <w:p w14:paraId="175A600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43</w:t>
      </w:r>
      <w:r w:rsidRPr="00520245">
        <w:rPr>
          <w:rStyle w:val="HideTWBExt"/>
          <w:b w:val="0"/>
        </w:rPr>
        <w:t>&lt;/NumAm&gt;</w:t>
      </w:r>
    </w:p>
    <w:p w14:paraId="01227397" w14:textId="77777777" w:rsidR="00566B64" w:rsidRPr="00520245" w:rsidRDefault="00566B64" w:rsidP="00566B64">
      <w:pPr>
        <w:pStyle w:val="NormalBold"/>
      </w:pPr>
      <w:r w:rsidRPr="00520245">
        <w:rPr>
          <w:rStyle w:val="HideTWBExt"/>
          <w:b w:val="0"/>
        </w:rPr>
        <w:t>&lt;RepeatBlock-By&gt;&lt;Members&gt;</w:t>
      </w:r>
      <w:r w:rsidRPr="00520245">
        <w:t>Pierre Pimpie, Enikő Győri</w:t>
      </w:r>
      <w:r w:rsidRPr="00520245">
        <w:rPr>
          <w:rStyle w:val="HideTWBExt"/>
          <w:b w:val="0"/>
        </w:rPr>
        <w:t>&lt;/Members&gt;</w:t>
      </w:r>
    </w:p>
    <w:p w14:paraId="21B91E2E" w14:textId="77777777" w:rsidR="00566B64" w:rsidRPr="00520245" w:rsidRDefault="00566B64" w:rsidP="00566B64">
      <w:pPr>
        <w:pStyle w:val="NormalBold"/>
      </w:pPr>
      <w:r w:rsidRPr="00520245">
        <w:rPr>
          <w:rStyle w:val="HideTWBExt"/>
          <w:b w:val="0"/>
        </w:rPr>
        <w:t>&lt;/RepeatBlock-By&gt;</w:t>
      </w:r>
    </w:p>
    <w:p w14:paraId="55C798A3"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53786F5" w14:textId="77777777" w:rsidR="00566B64" w:rsidRPr="00520245" w:rsidRDefault="00566B64" w:rsidP="00566B64">
      <w:pPr>
        <w:pStyle w:val="NormalBold"/>
      </w:pPr>
      <w:r w:rsidRPr="00520245">
        <w:rPr>
          <w:rStyle w:val="HideTWBExt"/>
          <w:b w:val="0"/>
        </w:rPr>
        <w:t>&lt;Article&gt;</w:t>
      </w:r>
      <w:r w:rsidRPr="00520245">
        <w:t>Punkt 2</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AACB844" w14:textId="77777777" w:rsidTr="008E2965">
        <w:trPr>
          <w:trHeight w:hRule="exact" w:val="240"/>
          <w:jc w:val="center"/>
        </w:trPr>
        <w:tc>
          <w:tcPr>
            <w:tcW w:w="9752" w:type="dxa"/>
            <w:gridSpan w:val="2"/>
            <w:tcBorders>
              <w:top w:val="nil"/>
              <w:left w:val="nil"/>
              <w:bottom w:val="nil"/>
              <w:right w:val="nil"/>
            </w:tcBorders>
          </w:tcPr>
          <w:p w14:paraId="1E415027" w14:textId="77777777" w:rsidR="00566B64" w:rsidRPr="00520245" w:rsidRDefault="00566B64" w:rsidP="008E2965"/>
        </w:tc>
      </w:tr>
      <w:tr w:rsidR="00566B64" w:rsidRPr="00520245" w14:paraId="1603DB48" w14:textId="77777777" w:rsidTr="008E2965">
        <w:trPr>
          <w:trHeight w:val="240"/>
          <w:jc w:val="center"/>
        </w:trPr>
        <w:tc>
          <w:tcPr>
            <w:tcW w:w="4876" w:type="dxa"/>
            <w:tcBorders>
              <w:top w:val="nil"/>
              <w:left w:val="nil"/>
              <w:bottom w:val="nil"/>
              <w:right w:val="nil"/>
            </w:tcBorders>
          </w:tcPr>
          <w:p w14:paraId="5F25E93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C7094A8" w14:textId="77777777" w:rsidR="00566B64" w:rsidRPr="00520245" w:rsidRDefault="00566B64" w:rsidP="008E2965">
            <w:pPr>
              <w:pStyle w:val="AmColumnHeading"/>
            </w:pPr>
            <w:r w:rsidRPr="00520245">
              <w:t>Ændringsforslag</w:t>
            </w:r>
          </w:p>
        </w:tc>
      </w:tr>
      <w:tr w:rsidR="00566B64" w:rsidRPr="00520245" w14:paraId="36D4065D" w14:textId="77777777" w:rsidTr="008E2965">
        <w:trPr>
          <w:jc w:val="center"/>
        </w:trPr>
        <w:tc>
          <w:tcPr>
            <w:tcW w:w="4876" w:type="dxa"/>
            <w:tcBorders>
              <w:top w:val="nil"/>
              <w:left w:val="nil"/>
              <w:bottom w:val="nil"/>
              <w:right w:val="nil"/>
            </w:tcBorders>
          </w:tcPr>
          <w:p w14:paraId="2D00225D" w14:textId="77777777" w:rsidR="00566B64" w:rsidRPr="00520245" w:rsidRDefault="00566B64" w:rsidP="008E2965">
            <w:pPr>
              <w:pStyle w:val="Normal6a"/>
            </w:pPr>
            <w:r w:rsidRPr="00520245">
              <w:t>2.</w:t>
            </w:r>
            <w:r w:rsidRPr="00520245">
              <w:tab/>
            </w:r>
            <w:r w:rsidRPr="00520245">
              <w:rPr>
                <w:b/>
                <w:i/>
              </w:rPr>
              <w:t>glæder sig over</w:t>
            </w:r>
            <w:r w:rsidRPr="00520245">
              <w:t xml:space="preserve"> internationale bestræbelser såsom dem, der er iværksat af OECD, med det formål at </w:t>
            </w:r>
            <w:r w:rsidRPr="00520245">
              <w:rPr>
                <w:b/>
                <w:i/>
              </w:rPr>
              <w:t>standse kapløbet mod bunden og</w:t>
            </w:r>
            <w:r w:rsidRPr="00520245">
              <w:t xml:space="preserve"> skabe mere lige vilkår </w:t>
            </w:r>
            <w:r w:rsidRPr="00520245">
              <w:rPr>
                <w:b/>
                <w:i/>
              </w:rPr>
              <w:t>ved at etablere en global nedre grænse</w:t>
            </w:r>
            <w:r w:rsidRPr="00520245">
              <w:t xml:space="preserve"> for multinationale </w:t>
            </w:r>
            <w:r w:rsidRPr="00520245">
              <w:rPr>
                <w:b/>
                <w:i/>
              </w:rPr>
              <w:t>selskabers skatteforpligtelser</w:t>
            </w:r>
            <w:r w:rsidRPr="00520245">
              <w:t xml:space="preserve"> gennem en effektiv minimumsskattesats;</w:t>
            </w:r>
          </w:p>
        </w:tc>
        <w:tc>
          <w:tcPr>
            <w:tcW w:w="4876" w:type="dxa"/>
            <w:tcBorders>
              <w:top w:val="nil"/>
              <w:left w:val="nil"/>
              <w:bottom w:val="nil"/>
              <w:right w:val="nil"/>
            </w:tcBorders>
          </w:tcPr>
          <w:p w14:paraId="79330F04" w14:textId="77777777" w:rsidR="00566B64" w:rsidRPr="00520245" w:rsidRDefault="00566B64" w:rsidP="008E2965">
            <w:pPr>
              <w:pStyle w:val="Normal6a"/>
            </w:pPr>
            <w:r w:rsidRPr="00520245">
              <w:t>2.</w:t>
            </w:r>
            <w:r w:rsidRPr="00520245">
              <w:tab/>
            </w:r>
            <w:r w:rsidRPr="00520245">
              <w:rPr>
                <w:b/>
                <w:i/>
              </w:rPr>
              <w:t>noterer sig</w:t>
            </w:r>
            <w:r w:rsidRPr="00520245">
              <w:t xml:space="preserve"> internationale bestræbelser såsom dem, der er iværksat af OECD, med det formål at skabe mere lige vilkår for multinationale </w:t>
            </w:r>
            <w:r w:rsidRPr="00520245">
              <w:rPr>
                <w:b/>
                <w:i/>
              </w:rPr>
              <w:t>selskaber</w:t>
            </w:r>
            <w:r w:rsidRPr="00520245">
              <w:t xml:space="preserve"> gennem en effektiv minimumsskattesats; </w:t>
            </w:r>
            <w:r w:rsidRPr="00520245">
              <w:rPr>
                <w:b/>
                <w:i/>
              </w:rPr>
              <w:t>understreger imidlertid, at retfærdig, gennemsigtig og indholdsbaseret skattekonkurrence mellem jurisdiktioner fortsat kan være et legitimt redskab til at tiltrække investeringer, støtte beskæftigelsen og styrke konkurrenceevnen og ikke bør sidestilles med skadelig skattepraksis;</w:t>
            </w:r>
          </w:p>
        </w:tc>
      </w:tr>
    </w:tbl>
    <w:p w14:paraId="7F04E5A3"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9EAA5D5" w14:textId="77777777" w:rsidR="00566B64" w:rsidRPr="00520245" w:rsidRDefault="00566B64" w:rsidP="00566B64">
      <w:r w:rsidRPr="00520245">
        <w:rPr>
          <w:rStyle w:val="HideTWBExt"/>
        </w:rPr>
        <w:t>&lt;/Amend&gt;</w:t>
      </w:r>
    </w:p>
    <w:p w14:paraId="2F4D363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44</w:t>
      </w:r>
      <w:r w:rsidRPr="00520245">
        <w:rPr>
          <w:rStyle w:val="HideTWBExt"/>
          <w:b w:val="0"/>
        </w:rPr>
        <w:t>&lt;/NumAm&gt;</w:t>
      </w:r>
    </w:p>
    <w:p w14:paraId="4026A00C"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24D6B6B1" w14:textId="77777777" w:rsidR="00566B64" w:rsidRPr="00520245" w:rsidRDefault="00566B64" w:rsidP="00566B64">
      <w:pPr>
        <w:pStyle w:val="NormalBold"/>
      </w:pPr>
      <w:r w:rsidRPr="00520245">
        <w:rPr>
          <w:rStyle w:val="HideTWBExt"/>
          <w:b w:val="0"/>
        </w:rPr>
        <w:t>&lt;/RepeatBlock-By&gt;</w:t>
      </w:r>
    </w:p>
    <w:p w14:paraId="5C2B5EF8"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6E7328E" w14:textId="77777777" w:rsidR="00566B64" w:rsidRPr="00520245" w:rsidRDefault="00566B64" w:rsidP="00566B64">
      <w:pPr>
        <w:pStyle w:val="NormalBold"/>
      </w:pPr>
      <w:r w:rsidRPr="00520245">
        <w:rPr>
          <w:rStyle w:val="HideTWBExt"/>
          <w:b w:val="0"/>
        </w:rPr>
        <w:t>&lt;Article&gt;</w:t>
      </w:r>
      <w:r w:rsidRPr="00520245">
        <w:t>Punkt 2</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93C7DF3" w14:textId="77777777" w:rsidTr="008E2965">
        <w:trPr>
          <w:trHeight w:hRule="exact" w:val="240"/>
          <w:jc w:val="center"/>
        </w:trPr>
        <w:tc>
          <w:tcPr>
            <w:tcW w:w="9752" w:type="dxa"/>
            <w:gridSpan w:val="2"/>
            <w:tcBorders>
              <w:top w:val="nil"/>
              <w:left w:val="nil"/>
              <w:bottom w:val="nil"/>
              <w:right w:val="nil"/>
            </w:tcBorders>
          </w:tcPr>
          <w:p w14:paraId="6E8B189F" w14:textId="77777777" w:rsidR="00566B64" w:rsidRPr="00520245" w:rsidRDefault="00566B64" w:rsidP="008E2965"/>
        </w:tc>
      </w:tr>
      <w:tr w:rsidR="00566B64" w:rsidRPr="00520245" w14:paraId="398B5982" w14:textId="77777777" w:rsidTr="008E2965">
        <w:trPr>
          <w:trHeight w:val="240"/>
          <w:jc w:val="center"/>
        </w:trPr>
        <w:tc>
          <w:tcPr>
            <w:tcW w:w="4876" w:type="dxa"/>
            <w:tcBorders>
              <w:top w:val="nil"/>
              <w:left w:val="nil"/>
              <w:bottom w:val="nil"/>
              <w:right w:val="nil"/>
            </w:tcBorders>
          </w:tcPr>
          <w:p w14:paraId="50B8CC9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C8D7341" w14:textId="77777777" w:rsidR="00566B64" w:rsidRPr="00520245" w:rsidRDefault="00566B64" w:rsidP="008E2965">
            <w:pPr>
              <w:pStyle w:val="AmColumnHeading"/>
            </w:pPr>
            <w:r w:rsidRPr="00520245">
              <w:t>Ændringsforslag</w:t>
            </w:r>
          </w:p>
        </w:tc>
      </w:tr>
      <w:tr w:rsidR="00566B64" w:rsidRPr="00520245" w14:paraId="47A0067C" w14:textId="77777777" w:rsidTr="008E2965">
        <w:trPr>
          <w:jc w:val="center"/>
        </w:trPr>
        <w:tc>
          <w:tcPr>
            <w:tcW w:w="4876" w:type="dxa"/>
            <w:tcBorders>
              <w:top w:val="nil"/>
              <w:left w:val="nil"/>
              <w:bottom w:val="nil"/>
              <w:right w:val="nil"/>
            </w:tcBorders>
          </w:tcPr>
          <w:p w14:paraId="31F5A259" w14:textId="77777777" w:rsidR="00566B64" w:rsidRPr="00520245" w:rsidRDefault="00566B64" w:rsidP="008E2965">
            <w:pPr>
              <w:pStyle w:val="Normal6a"/>
            </w:pPr>
            <w:r w:rsidRPr="00520245">
              <w:t>2.</w:t>
            </w:r>
            <w:r w:rsidRPr="00520245">
              <w:tab/>
              <w:t>glæder sig over internationale bestræbelser såsom dem, der er iværksat af OECD</w:t>
            </w:r>
            <w:r w:rsidRPr="00520245">
              <w:rPr>
                <w:b/>
                <w:i/>
              </w:rPr>
              <w:t>, med det formål at standse kapløbet mod bunden og skabe mere lige vilkår ved at etablere en global nedre grænse for multinationale selskabers skatteforpligtelser gennem en effektiv minimumsskattesats</w:t>
            </w:r>
            <w:r w:rsidRPr="00520245">
              <w:t>;</w:t>
            </w:r>
          </w:p>
        </w:tc>
        <w:tc>
          <w:tcPr>
            <w:tcW w:w="4876" w:type="dxa"/>
            <w:tcBorders>
              <w:top w:val="nil"/>
              <w:left w:val="nil"/>
              <w:bottom w:val="nil"/>
              <w:right w:val="nil"/>
            </w:tcBorders>
          </w:tcPr>
          <w:p w14:paraId="37620D2B" w14:textId="77777777" w:rsidR="00566B64" w:rsidRPr="00520245" w:rsidRDefault="00566B64" w:rsidP="008E2965">
            <w:pPr>
              <w:pStyle w:val="Normal6a"/>
            </w:pPr>
            <w:r w:rsidRPr="00520245">
              <w:t>2.</w:t>
            </w:r>
            <w:r w:rsidRPr="00520245">
              <w:tab/>
              <w:t>glæder sig over internationale bestræbelser såsom dem, der er iværksat af OECD;</w:t>
            </w:r>
          </w:p>
        </w:tc>
      </w:tr>
    </w:tbl>
    <w:p w14:paraId="6125910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93A5691" w14:textId="77777777" w:rsidR="00566B64" w:rsidRPr="00520245" w:rsidRDefault="00566B64" w:rsidP="00566B64">
      <w:r w:rsidRPr="00520245">
        <w:rPr>
          <w:rStyle w:val="HideTWBExt"/>
        </w:rPr>
        <w:t>&lt;/Amend&gt;</w:t>
      </w:r>
    </w:p>
    <w:p w14:paraId="05F7E19B"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45</w:t>
      </w:r>
      <w:r w:rsidRPr="00520245">
        <w:rPr>
          <w:rStyle w:val="HideTWBExt"/>
          <w:b w:val="0"/>
        </w:rPr>
        <w:t>&lt;/NumAm&gt;</w:t>
      </w:r>
    </w:p>
    <w:p w14:paraId="1196A3F8"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5B1D1E75" w14:textId="77777777" w:rsidR="00566B64" w:rsidRPr="00520245" w:rsidRDefault="00566B64" w:rsidP="00566B64">
      <w:pPr>
        <w:pStyle w:val="NormalBold"/>
      </w:pPr>
      <w:r w:rsidRPr="00520245">
        <w:rPr>
          <w:rStyle w:val="HideTWBExt"/>
          <w:b w:val="0"/>
        </w:rPr>
        <w:t>&lt;/RepeatBlock-By&gt;</w:t>
      </w:r>
    </w:p>
    <w:p w14:paraId="072665A5"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7161712" w14:textId="77777777" w:rsidR="00566B64" w:rsidRPr="00520245" w:rsidRDefault="00566B64" w:rsidP="00566B64">
      <w:pPr>
        <w:pStyle w:val="NormalBold"/>
      </w:pPr>
      <w:r w:rsidRPr="00520245">
        <w:rPr>
          <w:rStyle w:val="HideTWBExt"/>
          <w:b w:val="0"/>
        </w:rPr>
        <w:t>&lt;Article&gt;</w:t>
      </w:r>
      <w:r w:rsidRPr="00520245">
        <w:t>Punkt 2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C87E49A" w14:textId="77777777" w:rsidTr="008E2965">
        <w:trPr>
          <w:trHeight w:hRule="exact" w:val="240"/>
          <w:jc w:val="center"/>
        </w:trPr>
        <w:tc>
          <w:tcPr>
            <w:tcW w:w="9752" w:type="dxa"/>
            <w:gridSpan w:val="2"/>
            <w:tcBorders>
              <w:top w:val="nil"/>
              <w:left w:val="nil"/>
              <w:bottom w:val="nil"/>
              <w:right w:val="nil"/>
            </w:tcBorders>
          </w:tcPr>
          <w:p w14:paraId="55800D37" w14:textId="77777777" w:rsidR="00566B64" w:rsidRPr="00520245" w:rsidRDefault="00566B64" w:rsidP="008E2965"/>
        </w:tc>
      </w:tr>
      <w:tr w:rsidR="00566B64" w:rsidRPr="00520245" w14:paraId="2BC1154F" w14:textId="77777777" w:rsidTr="008E2965">
        <w:trPr>
          <w:trHeight w:val="240"/>
          <w:jc w:val="center"/>
        </w:trPr>
        <w:tc>
          <w:tcPr>
            <w:tcW w:w="4876" w:type="dxa"/>
            <w:tcBorders>
              <w:top w:val="nil"/>
              <w:left w:val="nil"/>
              <w:bottom w:val="nil"/>
              <w:right w:val="nil"/>
            </w:tcBorders>
          </w:tcPr>
          <w:p w14:paraId="7459B7D1"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0EDBEE5" w14:textId="77777777" w:rsidR="00566B64" w:rsidRPr="00520245" w:rsidRDefault="00566B64" w:rsidP="008E2965">
            <w:pPr>
              <w:pStyle w:val="AmColumnHeading"/>
            </w:pPr>
            <w:r w:rsidRPr="00520245">
              <w:t>Ændringsforslag</w:t>
            </w:r>
          </w:p>
        </w:tc>
      </w:tr>
      <w:tr w:rsidR="00566B64" w:rsidRPr="00520245" w14:paraId="248D85BC" w14:textId="77777777" w:rsidTr="008E2965">
        <w:trPr>
          <w:jc w:val="center"/>
        </w:trPr>
        <w:tc>
          <w:tcPr>
            <w:tcW w:w="4876" w:type="dxa"/>
            <w:tcBorders>
              <w:top w:val="nil"/>
              <w:left w:val="nil"/>
              <w:bottom w:val="nil"/>
              <w:right w:val="nil"/>
            </w:tcBorders>
          </w:tcPr>
          <w:p w14:paraId="295B416E" w14:textId="77777777" w:rsidR="00566B64" w:rsidRPr="00520245" w:rsidRDefault="00566B64" w:rsidP="008E2965">
            <w:pPr>
              <w:pStyle w:val="Normal6a"/>
            </w:pPr>
          </w:p>
        </w:tc>
        <w:tc>
          <w:tcPr>
            <w:tcW w:w="4876" w:type="dxa"/>
            <w:tcBorders>
              <w:top w:val="nil"/>
              <w:left w:val="nil"/>
              <w:bottom w:val="nil"/>
              <w:right w:val="nil"/>
            </w:tcBorders>
          </w:tcPr>
          <w:p w14:paraId="2CE9E89C" w14:textId="77777777" w:rsidR="00566B64" w:rsidRPr="00520245" w:rsidRDefault="00566B64" w:rsidP="008E2965">
            <w:pPr>
              <w:pStyle w:val="Normal6a"/>
            </w:pPr>
            <w:r w:rsidRPr="00520245">
              <w:rPr>
                <w:b/>
                <w:i/>
              </w:rPr>
              <w:t>2a.</w:t>
            </w:r>
            <w:r w:rsidRPr="00520245">
              <w:tab/>
            </w:r>
            <w:r w:rsidRPr="00520245">
              <w:rPr>
                <w:b/>
                <w:i/>
              </w:rPr>
              <w:t>understreger, at fremtidens selskabsbeskatning i Unionen fortsat skal være fast forankret i principperne om økonomisk substans og reel kapitalopbygning; fastholder, at konkurrencedygtige selskabsskattemodeller, navnlig dem, der anvender en skattesats på 0 % på ikkeudloddet og geninvesteret overskud, udgør yderst effektive, fremadrettede økonomiske redskaber, der stimulerer indenlandske investeringer, innovation og langsigtet kapitaldannelse; afviser enhver strategi, der søger at ændre den europæiske skatteramme i retning af obligatorisk formelbaseret konsolidering eller centraliseret omfordeling af overskud, som systematisk adskiller selskabsskatteforpligtelser fra selskabernes faktiske fysiske og økonomiske fodaftryk i de enkelte medlemsstater;</w:t>
            </w:r>
          </w:p>
        </w:tc>
      </w:tr>
    </w:tbl>
    <w:p w14:paraId="645047B3"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6DB8606" w14:textId="77777777" w:rsidR="00566B64" w:rsidRPr="00520245" w:rsidRDefault="00566B64" w:rsidP="00566B64">
      <w:r w:rsidRPr="00520245">
        <w:rPr>
          <w:rStyle w:val="HideTWBExt"/>
        </w:rPr>
        <w:t>&lt;/Amend&gt;</w:t>
      </w:r>
    </w:p>
    <w:p w14:paraId="2675E19C"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46</w:t>
      </w:r>
      <w:r w:rsidRPr="00520245">
        <w:rPr>
          <w:rStyle w:val="HideTWBExt"/>
          <w:b w:val="0"/>
        </w:rPr>
        <w:t>&lt;/NumAm&gt;</w:t>
      </w:r>
    </w:p>
    <w:p w14:paraId="135CF664"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70651033" w14:textId="77777777" w:rsidR="00566B64" w:rsidRPr="00520245" w:rsidRDefault="00566B64" w:rsidP="00566B64">
      <w:pPr>
        <w:pStyle w:val="NormalBold"/>
      </w:pPr>
      <w:r w:rsidRPr="00520245">
        <w:rPr>
          <w:rStyle w:val="HideTWBExt"/>
          <w:b w:val="0"/>
        </w:rPr>
        <w:t>&lt;/RepeatBlock-By&gt;</w:t>
      </w:r>
    </w:p>
    <w:p w14:paraId="702B655E"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BDCB644" w14:textId="77777777" w:rsidR="00566B64" w:rsidRPr="00520245" w:rsidRDefault="00566B64" w:rsidP="00566B64">
      <w:pPr>
        <w:pStyle w:val="NormalBold"/>
      </w:pPr>
      <w:r w:rsidRPr="00520245">
        <w:rPr>
          <w:rStyle w:val="HideTWBExt"/>
          <w:b w:val="0"/>
        </w:rPr>
        <w:t>&lt;Article&gt;</w:t>
      </w:r>
      <w:r w:rsidRPr="00520245">
        <w:t>Punkt 2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CCD1557" w14:textId="77777777" w:rsidTr="008E2965">
        <w:trPr>
          <w:trHeight w:hRule="exact" w:val="240"/>
          <w:jc w:val="center"/>
        </w:trPr>
        <w:tc>
          <w:tcPr>
            <w:tcW w:w="9752" w:type="dxa"/>
            <w:gridSpan w:val="2"/>
            <w:tcBorders>
              <w:top w:val="nil"/>
              <w:left w:val="nil"/>
              <w:bottom w:val="nil"/>
              <w:right w:val="nil"/>
            </w:tcBorders>
          </w:tcPr>
          <w:p w14:paraId="6D4936ED" w14:textId="77777777" w:rsidR="00566B64" w:rsidRPr="00520245" w:rsidRDefault="00566B64" w:rsidP="008E2965"/>
        </w:tc>
      </w:tr>
      <w:tr w:rsidR="00566B64" w:rsidRPr="00520245" w14:paraId="7C6CAFCE" w14:textId="77777777" w:rsidTr="008E2965">
        <w:trPr>
          <w:trHeight w:val="240"/>
          <w:jc w:val="center"/>
        </w:trPr>
        <w:tc>
          <w:tcPr>
            <w:tcW w:w="4876" w:type="dxa"/>
            <w:tcBorders>
              <w:top w:val="nil"/>
              <w:left w:val="nil"/>
              <w:bottom w:val="nil"/>
              <w:right w:val="nil"/>
            </w:tcBorders>
          </w:tcPr>
          <w:p w14:paraId="52B86C2B"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81A84FE" w14:textId="77777777" w:rsidR="00566B64" w:rsidRPr="00520245" w:rsidRDefault="00566B64" w:rsidP="008E2965">
            <w:pPr>
              <w:pStyle w:val="AmColumnHeading"/>
            </w:pPr>
            <w:r w:rsidRPr="00520245">
              <w:t>Ændringsforslag</w:t>
            </w:r>
          </w:p>
        </w:tc>
      </w:tr>
      <w:tr w:rsidR="00566B64" w:rsidRPr="00520245" w14:paraId="49819CEE" w14:textId="77777777" w:rsidTr="008E2965">
        <w:trPr>
          <w:jc w:val="center"/>
        </w:trPr>
        <w:tc>
          <w:tcPr>
            <w:tcW w:w="4876" w:type="dxa"/>
            <w:tcBorders>
              <w:top w:val="nil"/>
              <w:left w:val="nil"/>
              <w:bottom w:val="nil"/>
              <w:right w:val="nil"/>
            </w:tcBorders>
          </w:tcPr>
          <w:p w14:paraId="70A16021" w14:textId="77777777" w:rsidR="00566B64" w:rsidRPr="00520245" w:rsidRDefault="00566B64" w:rsidP="008E2965">
            <w:pPr>
              <w:pStyle w:val="Normal6a"/>
            </w:pPr>
          </w:p>
        </w:tc>
        <w:tc>
          <w:tcPr>
            <w:tcW w:w="4876" w:type="dxa"/>
            <w:tcBorders>
              <w:top w:val="nil"/>
              <w:left w:val="nil"/>
              <w:bottom w:val="nil"/>
              <w:right w:val="nil"/>
            </w:tcBorders>
          </w:tcPr>
          <w:p w14:paraId="79F1BA36" w14:textId="77777777" w:rsidR="00566B64" w:rsidRPr="00520245" w:rsidRDefault="00566B64" w:rsidP="008E2965">
            <w:pPr>
              <w:pStyle w:val="Normal6a"/>
            </w:pPr>
            <w:r w:rsidRPr="00520245">
              <w:rPr>
                <w:b/>
                <w:i/>
              </w:rPr>
              <w:t>2a.</w:t>
            </w:r>
            <w:r w:rsidRPr="00520245">
              <w:tab/>
            </w:r>
            <w:r w:rsidRPr="00520245">
              <w:rPr>
                <w:b/>
                <w:i/>
              </w:rPr>
              <w:t>glæder sig over de bestræbelser, som FN's Mellemstatslige Forhandlingsudvalg for Internationalt Skattesamarbejde har gjort for at udarbejde et udkast til FN's rammekonvention om internationalt skattesamarbejde med henblik på at styrke det internationale skattesamarbejde, bekæmpe skatteunddragelse og sikre mere retfærdige skattesystemer i hele verden;</w:t>
            </w:r>
          </w:p>
        </w:tc>
      </w:tr>
    </w:tbl>
    <w:p w14:paraId="0C6E4549"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D64A76E" w14:textId="77777777" w:rsidR="00566B64" w:rsidRPr="00520245" w:rsidRDefault="00566B64" w:rsidP="00566B64">
      <w:r w:rsidRPr="00520245">
        <w:rPr>
          <w:rStyle w:val="HideTWBExt"/>
        </w:rPr>
        <w:t>&lt;/Amend&gt;</w:t>
      </w:r>
    </w:p>
    <w:p w14:paraId="6E1ED21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47</w:t>
      </w:r>
      <w:r w:rsidRPr="00520245">
        <w:rPr>
          <w:rStyle w:val="HideTWBExt"/>
          <w:b w:val="0"/>
        </w:rPr>
        <w:t>&lt;/NumAm&gt;</w:t>
      </w:r>
    </w:p>
    <w:p w14:paraId="2F6E9ED0"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41CF5F1D" w14:textId="77777777" w:rsidR="00566B64" w:rsidRPr="00520245" w:rsidRDefault="00566B64" w:rsidP="00566B64">
      <w:pPr>
        <w:pStyle w:val="NormalBold"/>
      </w:pPr>
      <w:r w:rsidRPr="00520245">
        <w:rPr>
          <w:rStyle w:val="HideTWBExt"/>
          <w:b w:val="0"/>
        </w:rPr>
        <w:t>&lt;/RepeatBlock-By&gt;</w:t>
      </w:r>
    </w:p>
    <w:p w14:paraId="4B80B54D"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3B815AE" w14:textId="77777777" w:rsidR="00566B64" w:rsidRPr="00520245" w:rsidRDefault="00566B64" w:rsidP="00566B64">
      <w:pPr>
        <w:pStyle w:val="NormalBold"/>
      </w:pPr>
      <w:r w:rsidRPr="00520245">
        <w:rPr>
          <w:rStyle w:val="HideTWBExt"/>
          <w:b w:val="0"/>
        </w:rPr>
        <w:t>&lt;Article&gt;</w:t>
      </w:r>
      <w:r w:rsidRPr="00520245">
        <w:t>Punkt 2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8377645" w14:textId="77777777" w:rsidTr="008E2965">
        <w:trPr>
          <w:trHeight w:hRule="exact" w:val="240"/>
          <w:jc w:val="center"/>
        </w:trPr>
        <w:tc>
          <w:tcPr>
            <w:tcW w:w="9752" w:type="dxa"/>
            <w:gridSpan w:val="2"/>
            <w:tcBorders>
              <w:top w:val="nil"/>
              <w:left w:val="nil"/>
              <w:bottom w:val="nil"/>
              <w:right w:val="nil"/>
            </w:tcBorders>
          </w:tcPr>
          <w:p w14:paraId="68246B5B" w14:textId="77777777" w:rsidR="00566B64" w:rsidRPr="00520245" w:rsidRDefault="00566B64" w:rsidP="008E2965"/>
        </w:tc>
      </w:tr>
      <w:tr w:rsidR="00566B64" w:rsidRPr="00520245" w14:paraId="5E8DFE77" w14:textId="77777777" w:rsidTr="008E2965">
        <w:trPr>
          <w:trHeight w:val="240"/>
          <w:jc w:val="center"/>
        </w:trPr>
        <w:tc>
          <w:tcPr>
            <w:tcW w:w="4876" w:type="dxa"/>
            <w:tcBorders>
              <w:top w:val="nil"/>
              <w:left w:val="nil"/>
              <w:bottom w:val="nil"/>
              <w:right w:val="nil"/>
            </w:tcBorders>
          </w:tcPr>
          <w:p w14:paraId="62C12AB4"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7901BFA" w14:textId="77777777" w:rsidR="00566B64" w:rsidRPr="00520245" w:rsidRDefault="00566B64" w:rsidP="008E2965">
            <w:pPr>
              <w:pStyle w:val="AmColumnHeading"/>
            </w:pPr>
            <w:r w:rsidRPr="00520245">
              <w:t>Ændringsforslag</w:t>
            </w:r>
          </w:p>
        </w:tc>
      </w:tr>
      <w:tr w:rsidR="00566B64" w:rsidRPr="00520245" w14:paraId="06EC1814" w14:textId="77777777" w:rsidTr="008E2965">
        <w:trPr>
          <w:jc w:val="center"/>
        </w:trPr>
        <w:tc>
          <w:tcPr>
            <w:tcW w:w="4876" w:type="dxa"/>
            <w:tcBorders>
              <w:top w:val="nil"/>
              <w:left w:val="nil"/>
              <w:bottom w:val="nil"/>
              <w:right w:val="nil"/>
            </w:tcBorders>
          </w:tcPr>
          <w:p w14:paraId="0868015D" w14:textId="77777777" w:rsidR="00566B64" w:rsidRPr="00520245" w:rsidRDefault="00566B64" w:rsidP="008E2965">
            <w:pPr>
              <w:pStyle w:val="Normal6a"/>
            </w:pPr>
          </w:p>
        </w:tc>
        <w:tc>
          <w:tcPr>
            <w:tcW w:w="4876" w:type="dxa"/>
            <w:tcBorders>
              <w:top w:val="nil"/>
              <w:left w:val="nil"/>
              <w:bottom w:val="nil"/>
              <w:right w:val="nil"/>
            </w:tcBorders>
          </w:tcPr>
          <w:p w14:paraId="1908F001" w14:textId="77777777" w:rsidR="00566B64" w:rsidRPr="00520245" w:rsidRDefault="00566B64" w:rsidP="008E2965">
            <w:pPr>
              <w:pStyle w:val="Normal6a"/>
            </w:pPr>
            <w:r w:rsidRPr="00520245">
              <w:rPr>
                <w:b/>
                <w:i/>
              </w:rPr>
              <w:t>2a.</w:t>
            </w:r>
            <w:r w:rsidRPr="00520245">
              <w:tab/>
            </w:r>
            <w:r w:rsidRPr="00520245">
              <w:rPr>
                <w:b/>
                <w:i/>
              </w:rPr>
              <w:t>glæder sig over FN's bestræbelser på at skabe en sammenhængende og omfattende multilateral aftale om international beskatning, herunder om retfærdig fordeling af beskatningsrettigheder, ulovlige finansielle strømme og skadelig skattepraksis; støtter målet om at bringe den internationale beskatning i overensstemmelse med menneskerettighederne og verdensmålene for bæredygtig udvikling; </w:t>
            </w:r>
          </w:p>
        </w:tc>
      </w:tr>
    </w:tbl>
    <w:p w14:paraId="2A647635"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B1798E8" w14:textId="77777777" w:rsidR="00566B64" w:rsidRPr="00520245" w:rsidRDefault="00566B64" w:rsidP="00566B64">
      <w:r w:rsidRPr="00520245">
        <w:rPr>
          <w:rStyle w:val="HideTWBExt"/>
        </w:rPr>
        <w:t>&lt;/Amend&gt;</w:t>
      </w:r>
    </w:p>
    <w:p w14:paraId="1563B11C"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48</w:t>
      </w:r>
      <w:r w:rsidRPr="00520245">
        <w:rPr>
          <w:rStyle w:val="HideTWBExt"/>
          <w:b w:val="0"/>
        </w:rPr>
        <w:t>&lt;/NumAm&gt;</w:t>
      </w:r>
    </w:p>
    <w:p w14:paraId="2C8E4382"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68C09EE0" w14:textId="77777777" w:rsidR="00566B64" w:rsidRPr="00520245" w:rsidRDefault="00566B64" w:rsidP="00566B64">
      <w:pPr>
        <w:pStyle w:val="NormalBold"/>
      </w:pPr>
      <w:r w:rsidRPr="00520245">
        <w:rPr>
          <w:rStyle w:val="HideTWBExt"/>
          <w:b w:val="0"/>
        </w:rPr>
        <w:t>&lt;/RepeatBlock-By&gt;</w:t>
      </w:r>
    </w:p>
    <w:p w14:paraId="409BF09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96A6677" w14:textId="77777777" w:rsidR="00566B64" w:rsidRPr="00520245" w:rsidRDefault="00566B64" w:rsidP="00566B64">
      <w:pPr>
        <w:pStyle w:val="NormalBold"/>
      </w:pPr>
      <w:r w:rsidRPr="00520245">
        <w:rPr>
          <w:rStyle w:val="HideTWBExt"/>
          <w:b w:val="0"/>
        </w:rPr>
        <w:t>&lt;Article&gt;</w:t>
      </w:r>
      <w:r w:rsidRPr="00520245">
        <w:t>Punkt 2 b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EE78EA2" w14:textId="77777777" w:rsidTr="008E2965">
        <w:trPr>
          <w:trHeight w:hRule="exact" w:val="240"/>
          <w:jc w:val="center"/>
        </w:trPr>
        <w:tc>
          <w:tcPr>
            <w:tcW w:w="9752" w:type="dxa"/>
            <w:gridSpan w:val="2"/>
            <w:tcBorders>
              <w:top w:val="nil"/>
              <w:left w:val="nil"/>
              <w:bottom w:val="nil"/>
              <w:right w:val="nil"/>
            </w:tcBorders>
          </w:tcPr>
          <w:p w14:paraId="41E9BC3F" w14:textId="77777777" w:rsidR="00566B64" w:rsidRPr="00520245" w:rsidRDefault="00566B64" w:rsidP="008E2965"/>
        </w:tc>
      </w:tr>
      <w:tr w:rsidR="00566B64" w:rsidRPr="00520245" w14:paraId="0D90A756" w14:textId="77777777" w:rsidTr="008E2965">
        <w:trPr>
          <w:trHeight w:val="240"/>
          <w:jc w:val="center"/>
        </w:trPr>
        <w:tc>
          <w:tcPr>
            <w:tcW w:w="4876" w:type="dxa"/>
            <w:tcBorders>
              <w:top w:val="nil"/>
              <w:left w:val="nil"/>
              <w:bottom w:val="nil"/>
              <w:right w:val="nil"/>
            </w:tcBorders>
          </w:tcPr>
          <w:p w14:paraId="5457BD35"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5028AB9" w14:textId="77777777" w:rsidR="00566B64" w:rsidRPr="00520245" w:rsidRDefault="00566B64" w:rsidP="008E2965">
            <w:pPr>
              <w:pStyle w:val="AmColumnHeading"/>
            </w:pPr>
            <w:r w:rsidRPr="00520245">
              <w:t>Ændringsforslag</w:t>
            </w:r>
          </w:p>
        </w:tc>
      </w:tr>
      <w:tr w:rsidR="00566B64" w:rsidRPr="00520245" w14:paraId="14C8CFBB" w14:textId="77777777" w:rsidTr="008E2965">
        <w:trPr>
          <w:jc w:val="center"/>
        </w:trPr>
        <w:tc>
          <w:tcPr>
            <w:tcW w:w="4876" w:type="dxa"/>
            <w:tcBorders>
              <w:top w:val="nil"/>
              <w:left w:val="nil"/>
              <w:bottom w:val="nil"/>
              <w:right w:val="nil"/>
            </w:tcBorders>
          </w:tcPr>
          <w:p w14:paraId="017056B4" w14:textId="77777777" w:rsidR="00566B64" w:rsidRPr="00520245" w:rsidRDefault="00566B64" w:rsidP="008E2965">
            <w:pPr>
              <w:pStyle w:val="Normal6a"/>
            </w:pPr>
          </w:p>
        </w:tc>
        <w:tc>
          <w:tcPr>
            <w:tcW w:w="4876" w:type="dxa"/>
            <w:tcBorders>
              <w:top w:val="nil"/>
              <w:left w:val="nil"/>
              <w:bottom w:val="nil"/>
              <w:right w:val="nil"/>
            </w:tcBorders>
          </w:tcPr>
          <w:p w14:paraId="4DBADD4E" w14:textId="77777777" w:rsidR="00566B64" w:rsidRPr="00520245" w:rsidRDefault="00566B64" w:rsidP="008E2965">
            <w:pPr>
              <w:pStyle w:val="Normal6a"/>
            </w:pPr>
            <w:r w:rsidRPr="00520245">
              <w:rPr>
                <w:b/>
                <w:i/>
              </w:rPr>
              <w:t>2b.</w:t>
            </w:r>
            <w:r w:rsidRPr="00520245">
              <w:tab/>
            </w:r>
            <w:r w:rsidRPr="00520245">
              <w:rPr>
                <w:b/>
                <w:i/>
              </w:rPr>
              <w:t>fremhæver, at navigation i et foranderligt internationalt miljø kræver et strukturelt skift væk fra konstant lovgivningsmæssig overregulering i retning af administrativ stabilisering og systemisk forenkling; opfordrer til, at fremtidens selskabsskattepolitik strengt prioriterer afbødning af efterlevelsesbyrder ved at indføre et moratorium for overlappende rapporteringskrav og sikre øjeblikkelig gennemførelse af solide, permanente safe harbours i henhold til søjle 2-reglerne; insisterer på, at mindre nationale skatteforvaltningers faktiske operationelle og strukturelle kapacitet skal tjene som den primære begrænsning, der er udgangspunkt for enhver fremtidig EU-dækkende eller global finanspolitisk ramme, hvilket beskytter mindre medlemsstater mod bureaukratisk overbelastning og udtømning af ressourcer;</w:t>
            </w:r>
          </w:p>
        </w:tc>
      </w:tr>
    </w:tbl>
    <w:p w14:paraId="76D6086E"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C0E5974" w14:textId="77777777" w:rsidR="00566B64" w:rsidRPr="00520245" w:rsidRDefault="00566B64" w:rsidP="00566B64">
      <w:r w:rsidRPr="00520245">
        <w:rPr>
          <w:rStyle w:val="HideTWBExt"/>
        </w:rPr>
        <w:t>&lt;/Amend&gt;</w:t>
      </w:r>
    </w:p>
    <w:p w14:paraId="567B9ED3"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49</w:t>
      </w:r>
      <w:r w:rsidRPr="00520245">
        <w:rPr>
          <w:rStyle w:val="HideTWBExt"/>
          <w:b w:val="0"/>
        </w:rPr>
        <w:t>&lt;/NumAm&gt;</w:t>
      </w:r>
    </w:p>
    <w:p w14:paraId="5F88F92A"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24CBAB68" w14:textId="77777777" w:rsidR="00566B64" w:rsidRPr="00520245" w:rsidRDefault="00566B64" w:rsidP="00566B64">
      <w:pPr>
        <w:pStyle w:val="NormalBold"/>
      </w:pPr>
      <w:r w:rsidRPr="00520245">
        <w:rPr>
          <w:rStyle w:val="HideTWBExt"/>
          <w:b w:val="0"/>
        </w:rPr>
        <w:t>&lt;/RepeatBlock-By&gt;</w:t>
      </w:r>
    </w:p>
    <w:p w14:paraId="347B84E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1A58C40" w14:textId="77777777" w:rsidR="00566B64" w:rsidRPr="00520245" w:rsidRDefault="00566B64" w:rsidP="00566B64">
      <w:pPr>
        <w:pStyle w:val="NormalBold"/>
      </w:pPr>
      <w:r w:rsidRPr="00520245">
        <w:rPr>
          <w:rStyle w:val="HideTWBExt"/>
          <w:b w:val="0"/>
        </w:rPr>
        <w:t>&lt;Article&gt;</w:t>
      </w:r>
      <w:r w:rsidRPr="00520245">
        <w:t>Punkt 2 c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84F8259" w14:textId="77777777" w:rsidTr="008E2965">
        <w:trPr>
          <w:trHeight w:hRule="exact" w:val="240"/>
          <w:jc w:val="center"/>
        </w:trPr>
        <w:tc>
          <w:tcPr>
            <w:tcW w:w="9752" w:type="dxa"/>
            <w:gridSpan w:val="2"/>
            <w:tcBorders>
              <w:top w:val="nil"/>
              <w:left w:val="nil"/>
              <w:bottom w:val="nil"/>
              <w:right w:val="nil"/>
            </w:tcBorders>
          </w:tcPr>
          <w:p w14:paraId="470224ED" w14:textId="77777777" w:rsidR="00566B64" w:rsidRPr="00520245" w:rsidRDefault="00566B64" w:rsidP="008E2965"/>
        </w:tc>
      </w:tr>
      <w:tr w:rsidR="00566B64" w:rsidRPr="00520245" w14:paraId="63EBDAF7" w14:textId="77777777" w:rsidTr="008E2965">
        <w:trPr>
          <w:trHeight w:val="240"/>
          <w:jc w:val="center"/>
        </w:trPr>
        <w:tc>
          <w:tcPr>
            <w:tcW w:w="4876" w:type="dxa"/>
            <w:tcBorders>
              <w:top w:val="nil"/>
              <w:left w:val="nil"/>
              <w:bottom w:val="nil"/>
              <w:right w:val="nil"/>
            </w:tcBorders>
          </w:tcPr>
          <w:p w14:paraId="5D486500"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D579495" w14:textId="77777777" w:rsidR="00566B64" w:rsidRPr="00520245" w:rsidRDefault="00566B64" w:rsidP="008E2965">
            <w:pPr>
              <w:pStyle w:val="AmColumnHeading"/>
            </w:pPr>
            <w:r w:rsidRPr="00520245">
              <w:t>Ændringsforslag</w:t>
            </w:r>
          </w:p>
        </w:tc>
      </w:tr>
      <w:tr w:rsidR="00566B64" w:rsidRPr="00520245" w14:paraId="39B68732" w14:textId="77777777" w:rsidTr="008E2965">
        <w:trPr>
          <w:jc w:val="center"/>
        </w:trPr>
        <w:tc>
          <w:tcPr>
            <w:tcW w:w="4876" w:type="dxa"/>
            <w:tcBorders>
              <w:top w:val="nil"/>
              <w:left w:val="nil"/>
              <w:bottom w:val="nil"/>
              <w:right w:val="nil"/>
            </w:tcBorders>
          </w:tcPr>
          <w:p w14:paraId="6A3C1077" w14:textId="77777777" w:rsidR="00566B64" w:rsidRPr="00520245" w:rsidRDefault="00566B64" w:rsidP="008E2965">
            <w:pPr>
              <w:pStyle w:val="Normal6a"/>
            </w:pPr>
          </w:p>
        </w:tc>
        <w:tc>
          <w:tcPr>
            <w:tcW w:w="4876" w:type="dxa"/>
            <w:tcBorders>
              <w:top w:val="nil"/>
              <w:left w:val="nil"/>
              <w:bottom w:val="nil"/>
              <w:right w:val="nil"/>
            </w:tcBorders>
          </w:tcPr>
          <w:p w14:paraId="1D50A429" w14:textId="77777777" w:rsidR="00566B64" w:rsidRPr="00520245" w:rsidRDefault="00566B64" w:rsidP="008E2965">
            <w:pPr>
              <w:pStyle w:val="Normal6a"/>
            </w:pPr>
            <w:r w:rsidRPr="00520245">
              <w:rPr>
                <w:b/>
                <w:i/>
              </w:rPr>
              <w:t>2c.</w:t>
            </w:r>
            <w:r w:rsidRPr="00520245">
              <w:tab/>
            </w:r>
            <w:r w:rsidRPr="00520245">
              <w:rPr>
                <w:b/>
                <w:i/>
              </w:rPr>
              <w:t>advarer om, at ethvert skift i retning af afstemningsmekanismer med simpelt flertal til fastsættelse af globale skattestandarder risikerer at marginalisere mindre, åbne økonomier, forstyrre etablerede traktatbaserede netværk og skabe en fragmenteret, tosporet international skatteordning;</w:t>
            </w:r>
          </w:p>
        </w:tc>
      </w:tr>
    </w:tbl>
    <w:p w14:paraId="2A6D5BE3"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06ADB52" w14:textId="77777777" w:rsidR="00566B64" w:rsidRPr="00520245" w:rsidRDefault="00566B64" w:rsidP="00566B64">
      <w:r w:rsidRPr="00520245">
        <w:rPr>
          <w:rStyle w:val="HideTWBExt"/>
        </w:rPr>
        <w:t>&lt;/Amend&gt;</w:t>
      </w:r>
    </w:p>
    <w:p w14:paraId="27A2C5EB"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50</w:t>
      </w:r>
      <w:r w:rsidRPr="00520245">
        <w:rPr>
          <w:rStyle w:val="HideTWBExt"/>
          <w:b w:val="0"/>
        </w:rPr>
        <w:t>&lt;/NumAm&gt;</w:t>
      </w:r>
    </w:p>
    <w:p w14:paraId="2A8F8391"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5EB7182F" w14:textId="77777777" w:rsidR="00566B64" w:rsidRPr="00520245" w:rsidRDefault="00566B64" w:rsidP="00566B64">
      <w:pPr>
        <w:pStyle w:val="NormalBold"/>
      </w:pPr>
      <w:r w:rsidRPr="00520245">
        <w:rPr>
          <w:rStyle w:val="HideTWBExt"/>
          <w:b w:val="0"/>
        </w:rPr>
        <w:t>&lt;/RepeatBlock-By&gt;</w:t>
      </w:r>
    </w:p>
    <w:p w14:paraId="312799FE"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74B73B9" w14:textId="77777777" w:rsidR="00566B64" w:rsidRPr="00520245" w:rsidRDefault="00566B64" w:rsidP="00566B64">
      <w:pPr>
        <w:pStyle w:val="NormalBold"/>
      </w:pPr>
      <w:r w:rsidRPr="00520245">
        <w:rPr>
          <w:rStyle w:val="HideTWBExt"/>
          <w:b w:val="0"/>
        </w:rPr>
        <w:t>&lt;Article&gt;</w:t>
      </w:r>
      <w:r w:rsidRPr="00520245">
        <w:t>Punkt 3</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AC7E444" w14:textId="77777777" w:rsidTr="008E2965">
        <w:trPr>
          <w:trHeight w:hRule="exact" w:val="240"/>
          <w:jc w:val="center"/>
        </w:trPr>
        <w:tc>
          <w:tcPr>
            <w:tcW w:w="9752" w:type="dxa"/>
            <w:gridSpan w:val="2"/>
            <w:tcBorders>
              <w:top w:val="nil"/>
              <w:left w:val="nil"/>
              <w:bottom w:val="nil"/>
              <w:right w:val="nil"/>
            </w:tcBorders>
          </w:tcPr>
          <w:p w14:paraId="04A360DE" w14:textId="77777777" w:rsidR="00566B64" w:rsidRPr="00520245" w:rsidRDefault="00566B64" w:rsidP="008E2965"/>
        </w:tc>
      </w:tr>
      <w:tr w:rsidR="00566B64" w:rsidRPr="00520245" w14:paraId="65983512" w14:textId="77777777" w:rsidTr="008E2965">
        <w:trPr>
          <w:trHeight w:val="240"/>
          <w:jc w:val="center"/>
        </w:trPr>
        <w:tc>
          <w:tcPr>
            <w:tcW w:w="4876" w:type="dxa"/>
            <w:tcBorders>
              <w:top w:val="nil"/>
              <w:left w:val="nil"/>
              <w:bottom w:val="nil"/>
              <w:right w:val="nil"/>
            </w:tcBorders>
          </w:tcPr>
          <w:p w14:paraId="318CC059"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FBBE048" w14:textId="77777777" w:rsidR="00566B64" w:rsidRPr="00520245" w:rsidRDefault="00566B64" w:rsidP="008E2965">
            <w:pPr>
              <w:pStyle w:val="AmColumnHeading"/>
            </w:pPr>
            <w:r w:rsidRPr="00520245">
              <w:t>Ændringsforslag</w:t>
            </w:r>
          </w:p>
        </w:tc>
      </w:tr>
      <w:tr w:rsidR="00566B64" w:rsidRPr="00520245" w14:paraId="213F902D" w14:textId="77777777" w:rsidTr="008E2965">
        <w:trPr>
          <w:jc w:val="center"/>
        </w:trPr>
        <w:tc>
          <w:tcPr>
            <w:tcW w:w="4876" w:type="dxa"/>
            <w:tcBorders>
              <w:top w:val="nil"/>
              <w:left w:val="nil"/>
              <w:bottom w:val="nil"/>
              <w:right w:val="nil"/>
            </w:tcBorders>
          </w:tcPr>
          <w:p w14:paraId="1B38EAC1" w14:textId="77777777" w:rsidR="00566B64" w:rsidRPr="00520245" w:rsidRDefault="00566B64" w:rsidP="008E2965">
            <w:pPr>
              <w:pStyle w:val="Normal6a"/>
            </w:pPr>
            <w:r w:rsidRPr="00520245">
              <w:t>3.</w:t>
            </w:r>
            <w:r w:rsidRPr="00520245">
              <w:tab/>
              <w:t xml:space="preserve">finder beklageligt, at den samlede gennemførelse af søjle 2 fortsat er ufuldstændig, idet store økonomier såsom Kina </w:t>
            </w:r>
            <w:r w:rsidRPr="00520245">
              <w:rPr>
                <w:b/>
                <w:i/>
              </w:rPr>
              <w:t>og</w:t>
            </w:r>
            <w:r w:rsidRPr="00520245">
              <w:t xml:space="preserve"> Indien ikke har gennemført reformen; </w:t>
            </w:r>
            <w:r w:rsidRPr="00520245">
              <w:rPr>
                <w:b/>
                <w:i/>
              </w:rPr>
              <w:t>er af den opfattelse, at når</w:t>
            </w:r>
            <w:r w:rsidRPr="00520245">
              <w:t xml:space="preserve"> søjle 2 </w:t>
            </w:r>
            <w:r w:rsidRPr="00520245">
              <w:rPr>
                <w:b/>
                <w:i/>
              </w:rPr>
              <w:t>eksisterer side om side med nationale minimumsskatteordninger, fører det til fragmentering og svækker søjlens globale virkningskraft</w:t>
            </w:r>
            <w:r w:rsidRPr="00520245">
              <w:t>;</w:t>
            </w:r>
          </w:p>
        </w:tc>
        <w:tc>
          <w:tcPr>
            <w:tcW w:w="4876" w:type="dxa"/>
            <w:tcBorders>
              <w:top w:val="nil"/>
              <w:left w:val="nil"/>
              <w:bottom w:val="nil"/>
              <w:right w:val="nil"/>
            </w:tcBorders>
          </w:tcPr>
          <w:p w14:paraId="7192A136" w14:textId="61B4489F" w:rsidR="00566B64" w:rsidRPr="00520245" w:rsidRDefault="00566B64" w:rsidP="008E2965">
            <w:pPr>
              <w:pStyle w:val="Normal6a"/>
            </w:pPr>
            <w:r w:rsidRPr="00520245">
              <w:t>3.</w:t>
            </w:r>
            <w:r w:rsidRPr="00520245">
              <w:tab/>
              <w:t>finder beklageligt, at den samlede gennemførelse af søjle 2 fortsat er ufuldstændig, idet store økonomier såsom Kina</w:t>
            </w:r>
            <w:r w:rsidRPr="00520245">
              <w:rPr>
                <w:b/>
                <w:i/>
              </w:rPr>
              <w:t>,</w:t>
            </w:r>
            <w:r w:rsidRPr="00520245">
              <w:t xml:space="preserve"> Indien </w:t>
            </w:r>
            <w:r w:rsidRPr="00520245">
              <w:rPr>
                <w:b/>
                <w:i/>
              </w:rPr>
              <w:t>og USA</w:t>
            </w:r>
            <w:r w:rsidRPr="00520245">
              <w:t xml:space="preserve"> ikke har gennemført reformen; </w:t>
            </w:r>
            <w:r w:rsidRPr="00520245">
              <w:rPr>
                <w:b/>
                <w:i/>
              </w:rPr>
              <w:t>opfordrer indtrængende medlemsstaterne til fuldstændigt at gennemføre</w:t>
            </w:r>
            <w:r w:rsidRPr="00520245">
              <w:t xml:space="preserve"> søjle 2</w:t>
            </w:r>
            <w:r w:rsidRPr="00520245">
              <w:rPr>
                <w:b/>
                <w:i/>
              </w:rPr>
              <w:t xml:space="preserve">, navnlig reglen om underbeskattede overskud (UTPR); bemærker, at UTPR er et centralt element for en velfungerende søjle 2, idet den sikrer lige vilkår for europæiske virksomheder; opfordrer medlemsstaterne til ikke at forlænge den midlertidige safe harbour under UTPR ud over 2026, da dette vil være en ulempe for virksomheder i EU; glæder sig over kommissær Wopke Hoekstras klare tilsagn til UTPR i hans skriftlige svar til Parlamentet i forbindelse med </w:t>
            </w:r>
            <w:r w:rsidR="00C31AB7" w:rsidRPr="00520245">
              <w:rPr>
                <w:b/>
                <w:i/>
              </w:rPr>
              <w:t>udnævnelses</w:t>
            </w:r>
            <w:r w:rsidRPr="00520245">
              <w:rPr>
                <w:b/>
                <w:i/>
              </w:rPr>
              <w:t>høringerne; minder om, at USA i 2021 accepterede OECD's minimumsskat inden for G7's, G20's og OECD's inklusive ramme</w:t>
            </w:r>
            <w:r w:rsidRPr="00520245">
              <w:t>;</w:t>
            </w:r>
          </w:p>
        </w:tc>
      </w:tr>
    </w:tbl>
    <w:p w14:paraId="1E8AD60E"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F42AA68" w14:textId="77777777" w:rsidR="00566B64" w:rsidRPr="00520245" w:rsidRDefault="00566B64" w:rsidP="00566B64">
      <w:r w:rsidRPr="00520245">
        <w:rPr>
          <w:rStyle w:val="HideTWBExt"/>
        </w:rPr>
        <w:t>&lt;/Amend&gt;</w:t>
      </w:r>
    </w:p>
    <w:p w14:paraId="76B2647B"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51</w:t>
      </w:r>
      <w:r w:rsidRPr="00520245">
        <w:rPr>
          <w:rStyle w:val="HideTWBExt"/>
          <w:b w:val="0"/>
        </w:rPr>
        <w:t>&lt;/NumAm&gt;</w:t>
      </w:r>
    </w:p>
    <w:p w14:paraId="34C5B0AE" w14:textId="77777777" w:rsidR="00566B64" w:rsidRPr="00520245" w:rsidRDefault="00566B64" w:rsidP="00566B64">
      <w:pPr>
        <w:pStyle w:val="NormalBold"/>
      </w:pPr>
      <w:r w:rsidRPr="00520245">
        <w:rPr>
          <w:rStyle w:val="HideTWBExt"/>
          <w:b w:val="0"/>
        </w:rPr>
        <w:t>&lt;RepeatBlock-By&gt;&lt;Members&gt;</w:t>
      </w:r>
      <w:r w:rsidRPr="00520245">
        <w:t>Pierre Pimpie, Tomáš Kubín</w:t>
      </w:r>
      <w:r w:rsidRPr="00520245">
        <w:rPr>
          <w:rStyle w:val="HideTWBExt"/>
          <w:b w:val="0"/>
        </w:rPr>
        <w:t>&lt;/Members&gt;</w:t>
      </w:r>
    </w:p>
    <w:p w14:paraId="1F17CF91" w14:textId="77777777" w:rsidR="00566B64" w:rsidRPr="00520245" w:rsidRDefault="00566B64" w:rsidP="00566B64">
      <w:pPr>
        <w:pStyle w:val="NormalBold"/>
      </w:pPr>
      <w:r w:rsidRPr="00520245">
        <w:rPr>
          <w:rStyle w:val="HideTWBExt"/>
          <w:b w:val="0"/>
        </w:rPr>
        <w:t>&lt;/RepeatBlock-By&gt;</w:t>
      </w:r>
    </w:p>
    <w:p w14:paraId="6F82A4A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1F440C4" w14:textId="77777777" w:rsidR="00566B64" w:rsidRPr="00520245" w:rsidRDefault="00566B64" w:rsidP="00566B64">
      <w:pPr>
        <w:pStyle w:val="NormalBold"/>
      </w:pPr>
      <w:r w:rsidRPr="00520245">
        <w:rPr>
          <w:rStyle w:val="HideTWBExt"/>
          <w:b w:val="0"/>
        </w:rPr>
        <w:t>&lt;Article&gt;</w:t>
      </w:r>
      <w:r w:rsidRPr="00520245">
        <w:t>Punkt 3</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3CB72C4" w14:textId="77777777" w:rsidTr="008E2965">
        <w:trPr>
          <w:trHeight w:hRule="exact" w:val="240"/>
          <w:jc w:val="center"/>
        </w:trPr>
        <w:tc>
          <w:tcPr>
            <w:tcW w:w="9752" w:type="dxa"/>
            <w:gridSpan w:val="2"/>
            <w:tcBorders>
              <w:top w:val="nil"/>
              <w:left w:val="nil"/>
              <w:bottom w:val="nil"/>
              <w:right w:val="nil"/>
            </w:tcBorders>
          </w:tcPr>
          <w:p w14:paraId="1265506F" w14:textId="77777777" w:rsidR="00566B64" w:rsidRPr="00520245" w:rsidRDefault="00566B64" w:rsidP="008E2965"/>
        </w:tc>
      </w:tr>
      <w:tr w:rsidR="00566B64" w:rsidRPr="00520245" w14:paraId="5DA8901D" w14:textId="77777777" w:rsidTr="008E2965">
        <w:trPr>
          <w:trHeight w:val="240"/>
          <w:jc w:val="center"/>
        </w:trPr>
        <w:tc>
          <w:tcPr>
            <w:tcW w:w="4876" w:type="dxa"/>
            <w:tcBorders>
              <w:top w:val="nil"/>
              <w:left w:val="nil"/>
              <w:bottom w:val="nil"/>
              <w:right w:val="nil"/>
            </w:tcBorders>
          </w:tcPr>
          <w:p w14:paraId="3EFE9BC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8AADB36" w14:textId="77777777" w:rsidR="00566B64" w:rsidRPr="00520245" w:rsidRDefault="00566B64" w:rsidP="008E2965">
            <w:pPr>
              <w:pStyle w:val="AmColumnHeading"/>
            </w:pPr>
            <w:r w:rsidRPr="00520245">
              <w:t>Ændringsforslag</w:t>
            </w:r>
          </w:p>
        </w:tc>
      </w:tr>
      <w:tr w:rsidR="00566B64" w:rsidRPr="00520245" w14:paraId="5C8FA043" w14:textId="77777777" w:rsidTr="008E2965">
        <w:trPr>
          <w:jc w:val="center"/>
        </w:trPr>
        <w:tc>
          <w:tcPr>
            <w:tcW w:w="4876" w:type="dxa"/>
            <w:tcBorders>
              <w:top w:val="nil"/>
              <w:left w:val="nil"/>
              <w:bottom w:val="nil"/>
              <w:right w:val="nil"/>
            </w:tcBorders>
          </w:tcPr>
          <w:p w14:paraId="26AD9F26" w14:textId="77777777" w:rsidR="00566B64" w:rsidRPr="00520245" w:rsidRDefault="00566B64" w:rsidP="008E2965">
            <w:pPr>
              <w:pStyle w:val="Normal6a"/>
            </w:pPr>
            <w:r w:rsidRPr="00520245">
              <w:t>3.</w:t>
            </w:r>
            <w:r w:rsidRPr="00520245">
              <w:tab/>
              <w:t xml:space="preserve">finder beklageligt, at den samlede gennemførelse af søjle 2 fortsat er ufuldstændig, idet store økonomier såsom Kina og Indien ikke har gennemført reformen; </w:t>
            </w:r>
            <w:r w:rsidRPr="00520245">
              <w:rPr>
                <w:b/>
                <w:i/>
              </w:rPr>
              <w:t>er af den opfattelse, at når søjle 2 eksisterer side om side med nationale minimumsskatteordninger, fører det til fragmentering og svækker søjlens</w:t>
            </w:r>
            <w:r w:rsidRPr="00520245">
              <w:t xml:space="preserve"> globale </w:t>
            </w:r>
            <w:r w:rsidRPr="00520245">
              <w:rPr>
                <w:b/>
                <w:i/>
              </w:rPr>
              <w:t>virkningskraft</w:t>
            </w:r>
            <w:r w:rsidRPr="00520245">
              <w:t>;</w:t>
            </w:r>
          </w:p>
        </w:tc>
        <w:tc>
          <w:tcPr>
            <w:tcW w:w="4876" w:type="dxa"/>
            <w:tcBorders>
              <w:top w:val="nil"/>
              <w:left w:val="nil"/>
              <w:bottom w:val="nil"/>
              <w:right w:val="nil"/>
            </w:tcBorders>
          </w:tcPr>
          <w:p w14:paraId="6DBF3CE2" w14:textId="77777777" w:rsidR="00566B64" w:rsidRPr="00520245" w:rsidRDefault="00566B64" w:rsidP="008E2965">
            <w:pPr>
              <w:pStyle w:val="Normal6a"/>
            </w:pPr>
            <w:r w:rsidRPr="00520245">
              <w:t>3.</w:t>
            </w:r>
            <w:r w:rsidRPr="00520245">
              <w:tab/>
              <w:t xml:space="preserve">finder beklageligt, at den samlede gennemførelse af søjle 2 fortsat er ufuldstændig, idet store økonomier såsom Kina og Indien ikke har gennemført reformen; </w:t>
            </w:r>
            <w:r w:rsidRPr="00520245">
              <w:rPr>
                <w:b/>
                <w:i/>
              </w:rPr>
              <w:t>understreger, at en global minimumsskat kun kan skabe reelt lige vilkår, hvis den anvendes effektivt og konsekvent af alle større økonomier; mener derfor, at EU bør vurdere alternative og mere pragmatiske tilgange, hvor den</w:t>
            </w:r>
            <w:r w:rsidRPr="00520245">
              <w:t xml:space="preserve"> globale </w:t>
            </w:r>
            <w:r w:rsidRPr="00520245">
              <w:rPr>
                <w:b/>
                <w:i/>
              </w:rPr>
              <w:t>gennemførelse fortsat er ufuldstændig, herunder målrettet forenkling, gensidige safe harbours og foranstaltninger til at bevare konkurrenceevnen for virksomheder med hovedsæde i EU</w:t>
            </w:r>
            <w:r w:rsidRPr="00520245">
              <w:t>;</w:t>
            </w:r>
          </w:p>
        </w:tc>
      </w:tr>
    </w:tbl>
    <w:p w14:paraId="0D04156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0B64CA3" w14:textId="77777777" w:rsidR="00566B64" w:rsidRPr="00520245" w:rsidRDefault="00566B64" w:rsidP="00566B64">
      <w:r w:rsidRPr="00520245">
        <w:rPr>
          <w:rStyle w:val="HideTWBExt"/>
        </w:rPr>
        <w:t>&lt;/Amend&gt;</w:t>
      </w:r>
    </w:p>
    <w:p w14:paraId="4224B4BC"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52</w:t>
      </w:r>
      <w:r w:rsidRPr="00520245">
        <w:rPr>
          <w:rStyle w:val="HideTWBExt"/>
          <w:b w:val="0"/>
        </w:rPr>
        <w:t>&lt;/NumAm&gt;</w:t>
      </w:r>
    </w:p>
    <w:p w14:paraId="153676CD" w14:textId="77777777" w:rsidR="00566B64" w:rsidRPr="00520245" w:rsidRDefault="00566B64" w:rsidP="00566B64">
      <w:pPr>
        <w:pStyle w:val="NormalBold"/>
      </w:pPr>
      <w:r w:rsidRPr="00520245">
        <w:rPr>
          <w:rStyle w:val="HideTWBExt"/>
          <w:b w:val="0"/>
        </w:rPr>
        <w:t>&lt;RepeatBlock-By&gt;&lt;Members&gt;</w:t>
      </w:r>
      <w:r w:rsidRPr="00520245">
        <w:t>Katri Kulmuni, Billy Kelleher, Gilles Boyer</w:t>
      </w:r>
      <w:r w:rsidRPr="00520245">
        <w:rPr>
          <w:rStyle w:val="HideTWBExt"/>
          <w:b w:val="0"/>
        </w:rPr>
        <w:t>&lt;/Members&gt;</w:t>
      </w:r>
    </w:p>
    <w:p w14:paraId="65785C87" w14:textId="77777777" w:rsidR="00566B64" w:rsidRPr="00520245" w:rsidRDefault="00566B64" w:rsidP="00566B64">
      <w:pPr>
        <w:pStyle w:val="NormalBold"/>
      </w:pPr>
      <w:r w:rsidRPr="00520245">
        <w:rPr>
          <w:rStyle w:val="HideTWBExt"/>
          <w:b w:val="0"/>
        </w:rPr>
        <w:t>&lt;/RepeatBlock-By&gt;</w:t>
      </w:r>
    </w:p>
    <w:p w14:paraId="5582A0E0"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F62988E" w14:textId="77777777" w:rsidR="00566B64" w:rsidRPr="00520245" w:rsidRDefault="00566B64" w:rsidP="00566B64">
      <w:pPr>
        <w:pStyle w:val="NormalBold"/>
      </w:pPr>
      <w:r w:rsidRPr="00520245">
        <w:rPr>
          <w:rStyle w:val="HideTWBExt"/>
          <w:b w:val="0"/>
        </w:rPr>
        <w:t>&lt;Article&gt;</w:t>
      </w:r>
      <w:r w:rsidRPr="00520245">
        <w:t>Punkt 3</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8FA1698" w14:textId="77777777" w:rsidTr="008E2965">
        <w:trPr>
          <w:trHeight w:hRule="exact" w:val="240"/>
          <w:jc w:val="center"/>
        </w:trPr>
        <w:tc>
          <w:tcPr>
            <w:tcW w:w="9752" w:type="dxa"/>
            <w:gridSpan w:val="2"/>
            <w:tcBorders>
              <w:top w:val="nil"/>
              <w:left w:val="nil"/>
              <w:bottom w:val="nil"/>
              <w:right w:val="nil"/>
            </w:tcBorders>
          </w:tcPr>
          <w:p w14:paraId="548337A2" w14:textId="77777777" w:rsidR="00566B64" w:rsidRPr="00520245" w:rsidRDefault="00566B64" w:rsidP="008E2965"/>
        </w:tc>
      </w:tr>
      <w:tr w:rsidR="00566B64" w:rsidRPr="00520245" w14:paraId="674FC044" w14:textId="77777777" w:rsidTr="008E2965">
        <w:trPr>
          <w:trHeight w:val="240"/>
          <w:jc w:val="center"/>
        </w:trPr>
        <w:tc>
          <w:tcPr>
            <w:tcW w:w="4876" w:type="dxa"/>
            <w:tcBorders>
              <w:top w:val="nil"/>
              <w:left w:val="nil"/>
              <w:bottom w:val="nil"/>
              <w:right w:val="nil"/>
            </w:tcBorders>
          </w:tcPr>
          <w:p w14:paraId="3D41AFC4"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C00D749" w14:textId="77777777" w:rsidR="00566B64" w:rsidRPr="00520245" w:rsidRDefault="00566B64" w:rsidP="008E2965">
            <w:pPr>
              <w:pStyle w:val="AmColumnHeading"/>
            </w:pPr>
            <w:r w:rsidRPr="00520245">
              <w:t>Ændringsforslag</w:t>
            </w:r>
          </w:p>
        </w:tc>
      </w:tr>
      <w:tr w:rsidR="00566B64" w:rsidRPr="00520245" w14:paraId="4031822E" w14:textId="77777777" w:rsidTr="008E2965">
        <w:trPr>
          <w:jc w:val="center"/>
        </w:trPr>
        <w:tc>
          <w:tcPr>
            <w:tcW w:w="4876" w:type="dxa"/>
            <w:tcBorders>
              <w:top w:val="nil"/>
              <w:left w:val="nil"/>
              <w:bottom w:val="nil"/>
              <w:right w:val="nil"/>
            </w:tcBorders>
          </w:tcPr>
          <w:p w14:paraId="798FEC1B" w14:textId="77777777" w:rsidR="00566B64" w:rsidRPr="00520245" w:rsidRDefault="00566B64" w:rsidP="008E2965">
            <w:pPr>
              <w:pStyle w:val="Normal6a"/>
            </w:pPr>
            <w:r w:rsidRPr="00520245">
              <w:t>3.</w:t>
            </w:r>
            <w:r w:rsidRPr="00520245">
              <w:tab/>
              <w:t xml:space="preserve">finder beklageligt, at den samlede gennemførelse af søjle 2 fortsat er ufuldstændig, </w:t>
            </w:r>
            <w:r w:rsidRPr="00520245">
              <w:rPr>
                <w:b/>
                <w:bCs/>
                <w:i/>
                <w:iCs/>
              </w:rPr>
              <w:t>idet</w:t>
            </w:r>
            <w:r w:rsidRPr="00520245">
              <w:t xml:space="preserve"> store økonomier såsom Kina og Indien ikke har gennemført reformen; er af den opfattelse, at når søjle 2 eksisterer side om side med nationale minimumsskatteordninger, fører det til fragmentering og svækker søjlens globale virkningskraft;</w:t>
            </w:r>
          </w:p>
        </w:tc>
        <w:tc>
          <w:tcPr>
            <w:tcW w:w="4876" w:type="dxa"/>
            <w:tcBorders>
              <w:top w:val="nil"/>
              <w:left w:val="nil"/>
              <w:bottom w:val="nil"/>
              <w:right w:val="nil"/>
            </w:tcBorders>
          </w:tcPr>
          <w:p w14:paraId="2161CE3B" w14:textId="77777777" w:rsidR="00566B64" w:rsidRPr="00520245" w:rsidRDefault="00566B64" w:rsidP="008E2965">
            <w:pPr>
              <w:pStyle w:val="Normal6a"/>
            </w:pPr>
            <w:r w:rsidRPr="00520245">
              <w:t>3.</w:t>
            </w:r>
            <w:r w:rsidRPr="00520245">
              <w:tab/>
              <w:t xml:space="preserve">finder beklageligt, at den samlede gennemførelse af søjle 2 fortsat er ufuldstændig </w:t>
            </w:r>
            <w:r w:rsidRPr="00520245">
              <w:rPr>
                <w:b/>
                <w:i/>
              </w:rPr>
              <w:t>og medfører en betydelig administrativ byrde og ekstraordinære omkostninger for skatteyderne uden tilsvarende skatteindtægter</w:t>
            </w:r>
            <w:r w:rsidRPr="00520245">
              <w:t xml:space="preserve">, </w:t>
            </w:r>
            <w:r w:rsidRPr="00520245">
              <w:rPr>
                <w:b/>
                <w:i/>
              </w:rPr>
              <w:t>og at</w:t>
            </w:r>
            <w:r w:rsidRPr="00520245">
              <w:t xml:space="preserve"> store økonomier såsom Kina og Indien ikke har gennemført reformen; er af den opfattelse, at når søjle 2 eksisterer side om side med nationale minimumsskatteordninger, fører det til fragmentering og svækker søjlens globale virkningskraft;</w:t>
            </w:r>
          </w:p>
        </w:tc>
      </w:tr>
    </w:tbl>
    <w:p w14:paraId="465BE2E5"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E1C5045" w14:textId="77777777" w:rsidR="00566B64" w:rsidRPr="00520245" w:rsidRDefault="00566B64" w:rsidP="00566B64">
      <w:r w:rsidRPr="00520245">
        <w:rPr>
          <w:rStyle w:val="HideTWBExt"/>
        </w:rPr>
        <w:t>&lt;/Amend&gt;</w:t>
      </w:r>
    </w:p>
    <w:p w14:paraId="4C43C4D0"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53</w:t>
      </w:r>
      <w:r w:rsidRPr="00520245">
        <w:rPr>
          <w:rStyle w:val="HideTWBExt"/>
          <w:b w:val="0"/>
        </w:rPr>
        <w:t>&lt;/NumAm&gt;</w:t>
      </w:r>
    </w:p>
    <w:p w14:paraId="5EE24BAF" w14:textId="77777777" w:rsidR="00566B64" w:rsidRPr="00520245" w:rsidRDefault="00566B64" w:rsidP="00566B64">
      <w:pPr>
        <w:pStyle w:val="NormalBold"/>
      </w:pPr>
      <w:r w:rsidRPr="00520245">
        <w:rPr>
          <w:rStyle w:val="HideTWBExt"/>
          <w:b w:val="0"/>
        </w:rPr>
        <w:t>&lt;RepeatBlock-By&gt;&lt;Members&gt;</w:t>
      </w:r>
      <w:r w:rsidRPr="00520245">
        <w:t>Kinga Kollár</w:t>
      </w:r>
      <w:r w:rsidRPr="00520245">
        <w:rPr>
          <w:rStyle w:val="HideTWBExt"/>
          <w:b w:val="0"/>
        </w:rPr>
        <w:t>&lt;/Members&gt;</w:t>
      </w:r>
    </w:p>
    <w:p w14:paraId="2A7E5689" w14:textId="77777777" w:rsidR="00566B64" w:rsidRPr="00520245" w:rsidRDefault="00566B64" w:rsidP="00566B64">
      <w:pPr>
        <w:pStyle w:val="NormalBold"/>
      </w:pPr>
      <w:r w:rsidRPr="00520245">
        <w:rPr>
          <w:rStyle w:val="HideTWBExt"/>
          <w:b w:val="0"/>
        </w:rPr>
        <w:t>&lt;/RepeatBlock-By&gt;</w:t>
      </w:r>
    </w:p>
    <w:p w14:paraId="4BCA971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6124416" w14:textId="77777777" w:rsidR="00566B64" w:rsidRPr="00520245" w:rsidRDefault="00566B64" w:rsidP="00566B64">
      <w:pPr>
        <w:pStyle w:val="NormalBold"/>
      </w:pPr>
      <w:r w:rsidRPr="00520245">
        <w:rPr>
          <w:rStyle w:val="HideTWBExt"/>
          <w:b w:val="0"/>
        </w:rPr>
        <w:t>&lt;Article&gt;</w:t>
      </w:r>
      <w:r w:rsidRPr="00520245">
        <w:t>Punkt 3</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36C8289" w14:textId="77777777" w:rsidTr="008E2965">
        <w:trPr>
          <w:trHeight w:hRule="exact" w:val="240"/>
          <w:jc w:val="center"/>
        </w:trPr>
        <w:tc>
          <w:tcPr>
            <w:tcW w:w="9752" w:type="dxa"/>
            <w:gridSpan w:val="2"/>
            <w:tcBorders>
              <w:top w:val="nil"/>
              <w:left w:val="nil"/>
              <w:bottom w:val="nil"/>
              <w:right w:val="nil"/>
            </w:tcBorders>
          </w:tcPr>
          <w:p w14:paraId="75CAE2D2" w14:textId="77777777" w:rsidR="00566B64" w:rsidRPr="00520245" w:rsidRDefault="00566B64" w:rsidP="008E2965"/>
        </w:tc>
      </w:tr>
      <w:tr w:rsidR="00566B64" w:rsidRPr="00520245" w14:paraId="7DA6A0CD" w14:textId="77777777" w:rsidTr="008E2965">
        <w:trPr>
          <w:trHeight w:val="240"/>
          <w:jc w:val="center"/>
        </w:trPr>
        <w:tc>
          <w:tcPr>
            <w:tcW w:w="4876" w:type="dxa"/>
            <w:tcBorders>
              <w:top w:val="nil"/>
              <w:left w:val="nil"/>
              <w:bottom w:val="nil"/>
              <w:right w:val="nil"/>
            </w:tcBorders>
          </w:tcPr>
          <w:p w14:paraId="74D8792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FAC3CD6" w14:textId="77777777" w:rsidR="00566B64" w:rsidRPr="00520245" w:rsidRDefault="00566B64" w:rsidP="008E2965">
            <w:pPr>
              <w:pStyle w:val="AmColumnHeading"/>
            </w:pPr>
            <w:r w:rsidRPr="00520245">
              <w:t>Ændringsforslag</w:t>
            </w:r>
          </w:p>
        </w:tc>
      </w:tr>
      <w:tr w:rsidR="00566B64" w:rsidRPr="00520245" w14:paraId="6B10BBAF" w14:textId="77777777" w:rsidTr="008E2965">
        <w:trPr>
          <w:jc w:val="center"/>
        </w:trPr>
        <w:tc>
          <w:tcPr>
            <w:tcW w:w="4876" w:type="dxa"/>
            <w:tcBorders>
              <w:top w:val="nil"/>
              <w:left w:val="nil"/>
              <w:bottom w:val="nil"/>
              <w:right w:val="nil"/>
            </w:tcBorders>
          </w:tcPr>
          <w:p w14:paraId="7C73C81D" w14:textId="77777777" w:rsidR="00566B64" w:rsidRPr="00520245" w:rsidRDefault="00566B64" w:rsidP="008E2965">
            <w:pPr>
              <w:pStyle w:val="Normal6a"/>
            </w:pPr>
            <w:r w:rsidRPr="00520245">
              <w:t>3.</w:t>
            </w:r>
            <w:r w:rsidRPr="00520245">
              <w:tab/>
              <w:t>finder beklageligt, at den samlede gennemførelse af søjle 2 fortsat er ufuldstændig, idet store økonomier såsom Kina og Indien ikke har gennemført reformen; er af den opfattelse, at når søjle 2 eksisterer side om side med nationale minimumsskatteordninger, fører det til fragmentering og svækker søjlens globale virkningskraft;</w:t>
            </w:r>
          </w:p>
        </w:tc>
        <w:tc>
          <w:tcPr>
            <w:tcW w:w="4876" w:type="dxa"/>
            <w:tcBorders>
              <w:top w:val="nil"/>
              <w:left w:val="nil"/>
              <w:bottom w:val="nil"/>
              <w:right w:val="nil"/>
            </w:tcBorders>
          </w:tcPr>
          <w:p w14:paraId="00D0F341" w14:textId="77777777" w:rsidR="00566B64" w:rsidRPr="00520245" w:rsidRDefault="00566B64" w:rsidP="008E2965">
            <w:pPr>
              <w:pStyle w:val="Normal6a"/>
            </w:pPr>
            <w:r w:rsidRPr="00520245">
              <w:t>3.</w:t>
            </w:r>
            <w:r w:rsidRPr="00520245">
              <w:tab/>
              <w:t xml:space="preserve">finder beklageligt, at den samlede gennemførelse af søjle 2 fortsat er ufuldstændig, idet store økonomier såsom Kina og Indien ikke har gennemført reformen; er af den opfattelse, at når søjle 2 eksisterer side om side med nationale minimumsskatteordninger </w:t>
            </w:r>
            <w:r w:rsidRPr="00520245">
              <w:rPr>
                <w:b/>
                <w:i/>
              </w:rPr>
              <w:t>– såsom den amerikanske NCTI-ordning og andre nationale ordninger, der eventuelt kan opnå safe harbour-status i henhold til side-om-side-tilgangen –</w:t>
            </w:r>
            <w:r w:rsidRPr="00520245">
              <w:t xml:space="preserve"> fører det til fragmentering og svækker søjlens globale virkningskraft;</w:t>
            </w:r>
          </w:p>
        </w:tc>
      </w:tr>
    </w:tbl>
    <w:p w14:paraId="7BFD15D1"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73AF839" w14:textId="77777777" w:rsidR="00566B64" w:rsidRPr="00520245" w:rsidRDefault="00566B64" w:rsidP="00566B64">
      <w:r w:rsidRPr="00520245">
        <w:rPr>
          <w:rStyle w:val="HideTWBExt"/>
        </w:rPr>
        <w:t>&lt;/Amend&gt;</w:t>
      </w:r>
    </w:p>
    <w:p w14:paraId="03CB742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54</w:t>
      </w:r>
      <w:r w:rsidRPr="00520245">
        <w:rPr>
          <w:rStyle w:val="HideTWBExt"/>
          <w:b w:val="0"/>
        </w:rPr>
        <w:t>&lt;/NumAm&gt;</w:t>
      </w:r>
    </w:p>
    <w:p w14:paraId="2F32C352"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497BF682" w14:textId="77777777" w:rsidR="00566B64" w:rsidRPr="00520245" w:rsidRDefault="00566B64" w:rsidP="00566B64">
      <w:pPr>
        <w:pStyle w:val="NormalBold"/>
      </w:pPr>
      <w:r w:rsidRPr="00520245">
        <w:rPr>
          <w:rStyle w:val="HideTWBExt"/>
          <w:b w:val="0"/>
        </w:rPr>
        <w:t>&lt;/RepeatBlock-By&gt;</w:t>
      </w:r>
    </w:p>
    <w:p w14:paraId="33ACAB46"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233724D" w14:textId="77777777" w:rsidR="00566B64" w:rsidRPr="00520245" w:rsidRDefault="00566B64" w:rsidP="00566B64">
      <w:pPr>
        <w:pStyle w:val="NormalBold"/>
      </w:pPr>
      <w:r w:rsidRPr="00520245">
        <w:rPr>
          <w:rStyle w:val="HideTWBExt"/>
          <w:b w:val="0"/>
        </w:rPr>
        <w:t>&lt;Article&gt;</w:t>
      </w:r>
      <w:r w:rsidRPr="00520245">
        <w:t>Punkt 3</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0746DD9" w14:textId="77777777" w:rsidTr="008E2965">
        <w:trPr>
          <w:trHeight w:hRule="exact" w:val="240"/>
          <w:jc w:val="center"/>
        </w:trPr>
        <w:tc>
          <w:tcPr>
            <w:tcW w:w="9752" w:type="dxa"/>
            <w:gridSpan w:val="2"/>
            <w:tcBorders>
              <w:top w:val="nil"/>
              <w:left w:val="nil"/>
              <w:bottom w:val="nil"/>
              <w:right w:val="nil"/>
            </w:tcBorders>
          </w:tcPr>
          <w:p w14:paraId="0AB4AD99" w14:textId="77777777" w:rsidR="00566B64" w:rsidRPr="00520245" w:rsidRDefault="00566B64" w:rsidP="008E2965"/>
        </w:tc>
      </w:tr>
      <w:tr w:rsidR="00566B64" w:rsidRPr="00520245" w14:paraId="4D3C6016" w14:textId="77777777" w:rsidTr="008E2965">
        <w:trPr>
          <w:trHeight w:val="240"/>
          <w:jc w:val="center"/>
        </w:trPr>
        <w:tc>
          <w:tcPr>
            <w:tcW w:w="4876" w:type="dxa"/>
            <w:tcBorders>
              <w:top w:val="nil"/>
              <w:left w:val="nil"/>
              <w:bottom w:val="nil"/>
              <w:right w:val="nil"/>
            </w:tcBorders>
          </w:tcPr>
          <w:p w14:paraId="1DA6EF32"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83325C3" w14:textId="77777777" w:rsidR="00566B64" w:rsidRPr="00520245" w:rsidRDefault="00566B64" w:rsidP="008E2965">
            <w:pPr>
              <w:pStyle w:val="AmColumnHeading"/>
            </w:pPr>
            <w:r w:rsidRPr="00520245">
              <w:t>Ændringsforslag</w:t>
            </w:r>
          </w:p>
        </w:tc>
      </w:tr>
      <w:tr w:rsidR="00566B64" w:rsidRPr="00520245" w14:paraId="310CEDB0" w14:textId="77777777" w:rsidTr="008E2965">
        <w:trPr>
          <w:jc w:val="center"/>
        </w:trPr>
        <w:tc>
          <w:tcPr>
            <w:tcW w:w="4876" w:type="dxa"/>
            <w:tcBorders>
              <w:top w:val="nil"/>
              <w:left w:val="nil"/>
              <w:bottom w:val="nil"/>
              <w:right w:val="nil"/>
            </w:tcBorders>
          </w:tcPr>
          <w:p w14:paraId="203F1951" w14:textId="77777777" w:rsidR="00566B64" w:rsidRPr="00520245" w:rsidRDefault="00566B64" w:rsidP="008E2965">
            <w:pPr>
              <w:pStyle w:val="Normal6a"/>
            </w:pPr>
            <w:r w:rsidRPr="00520245">
              <w:t>3.</w:t>
            </w:r>
            <w:r w:rsidRPr="00520245">
              <w:tab/>
            </w:r>
            <w:r w:rsidRPr="00520245">
              <w:rPr>
                <w:b/>
                <w:i/>
              </w:rPr>
              <w:t>finder beklageligt</w:t>
            </w:r>
            <w:r w:rsidRPr="00520245">
              <w:t xml:space="preserve">, at den samlede gennemførelse af søjle 2 fortsat er ufuldstændig, idet store økonomier såsom Kina og Indien ikke har gennemført reformen; er af den opfattelse, at når søjle 2 eksisterer side om side med nationale minimumsskatteordninger, fører </w:t>
            </w:r>
            <w:r w:rsidRPr="00520245">
              <w:rPr>
                <w:b/>
                <w:i/>
              </w:rPr>
              <w:t>det</w:t>
            </w:r>
            <w:r w:rsidRPr="00520245">
              <w:t xml:space="preserve"> til fragmentering og </w:t>
            </w:r>
            <w:r w:rsidRPr="00520245">
              <w:rPr>
                <w:b/>
                <w:i/>
              </w:rPr>
              <w:t>svækker søjlens globale virkningskraft</w:t>
            </w:r>
            <w:r w:rsidRPr="00520245">
              <w:t>;</w:t>
            </w:r>
          </w:p>
        </w:tc>
        <w:tc>
          <w:tcPr>
            <w:tcW w:w="4876" w:type="dxa"/>
            <w:tcBorders>
              <w:top w:val="nil"/>
              <w:left w:val="nil"/>
              <w:bottom w:val="nil"/>
              <w:right w:val="nil"/>
            </w:tcBorders>
          </w:tcPr>
          <w:p w14:paraId="2FBAEC6D" w14:textId="77777777" w:rsidR="00566B64" w:rsidRPr="00520245" w:rsidRDefault="00566B64" w:rsidP="008E2965">
            <w:pPr>
              <w:pStyle w:val="Normal6a"/>
            </w:pPr>
            <w:r w:rsidRPr="00520245">
              <w:t>3.</w:t>
            </w:r>
            <w:r w:rsidRPr="00520245">
              <w:tab/>
            </w:r>
            <w:r w:rsidRPr="00520245">
              <w:rPr>
                <w:b/>
                <w:i/>
              </w:rPr>
              <w:t>bemærker</w:t>
            </w:r>
            <w:r w:rsidRPr="00520245">
              <w:t xml:space="preserve">, at den samlede gennemførelse af søjle 2 fortsat er ufuldstændig, idet store økonomier såsom Kina og Indien ikke har gennemført reformen; er af den opfattelse, at </w:t>
            </w:r>
            <w:r w:rsidRPr="00520245">
              <w:rPr>
                <w:b/>
                <w:i/>
              </w:rPr>
              <w:t>det,</w:t>
            </w:r>
            <w:r w:rsidRPr="00520245">
              <w:t xml:space="preserve"> når søjle 2 eksisterer side om side med nationale minimumsskatteordninger, fører til fragmentering</w:t>
            </w:r>
            <w:r w:rsidRPr="00520245">
              <w:rPr>
                <w:b/>
                <w:i/>
              </w:rPr>
              <w:t>, øger risikoen for asymmetriske konkurrencemæssige ulemper for europæiske virksomheder</w:t>
            </w:r>
            <w:r w:rsidRPr="00520245">
              <w:t xml:space="preserve"> og </w:t>
            </w:r>
            <w:r w:rsidRPr="00520245">
              <w:rPr>
                <w:b/>
                <w:i/>
              </w:rPr>
              <w:t>komplicerer det nationale skattepolitiske rum unødigt</w:t>
            </w:r>
            <w:r w:rsidRPr="00520245">
              <w:t>;</w:t>
            </w:r>
          </w:p>
        </w:tc>
      </w:tr>
    </w:tbl>
    <w:p w14:paraId="5807357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79B8088" w14:textId="77777777" w:rsidR="00566B64" w:rsidRPr="00520245" w:rsidRDefault="00566B64" w:rsidP="00566B64">
      <w:r w:rsidRPr="00520245">
        <w:rPr>
          <w:rStyle w:val="HideTWBExt"/>
        </w:rPr>
        <w:t>&lt;/Amend&gt;</w:t>
      </w:r>
    </w:p>
    <w:p w14:paraId="3031685F"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55</w:t>
      </w:r>
      <w:r w:rsidRPr="00520245">
        <w:rPr>
          <w:rStyle w:val="HideTWBExt"/>
          <w:b w:val="0"/>
        </w:rPr>
        <w:t>&lt;/NumAm&gt;</w:t>
      </w:r>
    </w:p>
    <w:p w14:paraId="727DBEA7"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5D080B12" w14:textId="77777777" w:rsidR="00566B64" w:rsidRPr="00520245" w:rsidRDefault="00566B64" w:rsidP="00566B64">
      <w:pPr>
        <w:pStyle w:val="NormalBold"/>
      </w:pPr>
      <w:r w:rsidRPr="00520245">
        <w:rPr>
          <w:rStyle w:val="HideTWBExt"/>
          <w:b w:val="0"/>
        </w:rPr>
        <w:t>&lt;/RepeatBlock-By&gt;</w:t>
      </w:r>
    </w:p>
    <w:p w14:paraId="189D9BDD"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1713D75" w14:textId="77777777" w:rsidR="00566B64" w:rsidRPr="00520245" w:rsidRDefault="00566B64" w:rsidP="00566B64">
      <w:pPr>
        <w:pStyle w:val="NormalBold"/>
      </w:pPr>
      <w:r w:rsidRPr="00520245">
        <w:rPr>
          <w:rStyle w:val="HideTWBExt"/>
          <w:b w:val="0"/>
        </w:rPr>
        <w:t>&lt;Article&gt;</w:t>
      </w:r>
      <w:r w:rsidRPr="00520245">
        <w:t>Punkt 3</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8ACA92E" w14:textId="77777777" w:rsidTr="008E2965">
        <w:trPr>
          <w:trHeight w:hRule="exact" w:val="240"/>
          <w:jc w:val="center"/>
        </w:trPr>
        <w:tc>
          <w:tcPr>
            <w:tcW w:w="9752" w:type="dxa"/>
            <w:gridSpan w:val="2"/>
            <w:tcBorders>
              <w:top w:val="nil"/>
              <w:left w:val="nil"/>
              <w:bottom w:val="nil"/>
              <w:right w:val="nil"/>
            </w:tcBorders>
          </w:tcPr>
          <w:p w14:paraId="204F98FB" w14:textId="77777777" w:rsidR="00566B64" w:rsidRPr="00520245" w:rsidRDefault="00566B64" w:rsidP="008E2965"/>
        </w:tc>
      </w:tr>
      <w:tr w:rsidR="00566B64" w:rsidRPr="00520245" w14:paraId="12FAE6E8" w14:textId="77777777" w:rsidTr="008E2965">
        <w:trPr>
          <w:trHeight w:val="240"/>
          <w:jc w:val="center"/>
        </w:trPr>
        <w:tc>
          <w:tcPr>
            <w:tcW w:w="4876" w:type="dxa"/>
            <w:tcBorders>
              <w:top w:val="nil"/>
              <w:left w:val="nil"/>
              <w:bottom w:val="nil"/>
              <w:right w:val="nil"/>
            </w:tcBorders>
          </w:tcPr>
          <w:p w14:paraId="02E314F1"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CA7231D" w14:textId="77777777" w:rsidR="00566B64" w:rsidRPr="00520245" w:rsidRDefault="00566B64" w:rsidP="008E2965">
            <w:pPr>
              <w:pStyle w:val="AmColumnHeading"/>
            </w:pPr>
            <w:r w:rsidRPr="00520245">
              <w:t>Ændringsforslag</w:t>
            </w:r>
          </w:p>
        </w:tc>
      </w:tr>
      <w:tr w:rsidR="00566B64" w:rsidRPr="00520245" w14:paraId="67217037" w14:textId="77777777" w:rsidTr="008E2965">
        <w:trPr>
          <w:jc w:val="center"/>
        </w:trPr>
        <w:tc>
          <w:tcPr>
            <w:tcW w:w="4876" w:type="dxa"/>
            <w:tcBorders>
              <w:top w:val="nil"/>
              <w:left w:val="nil"/>
              <w:bottom w:val="nil"/>
              <w:right w:val="nil"/>
            </w:tcBorders>
          </w:tcPr>
          <w:p w14:paraId="3E7914D1" w14:textId="77777777" w:rsidR="00566B64" w:rsidRPr="00520245" w:rsidRDefault="00566B64" w:rsidP="008E2965">
            <w:pPr>
              <w:pStyle w:val="Normal6a"/>
            </w:pPr>
            <w:r w:rsidRPr="00520245">
              <w:t>3.</w:t>
            </w:r>
            <w:r w:rsidRPr="00520245">
              <w:tab/>
              <w:t xml:space="preserve">finder beklageligt, at den samlede gennemførelse af søjle 2 fortsat er ufuldstændig, idet store økonomier såsom Kina og Indien ikke har gennemført reformen; </w:t>
            </w:r>
            <w:r w:rsidRPr="00520245">
              <w:rPr>
                <w:b/>
                <w:i/>
              </w:rPr>
              <w:t>er af den opfattelse</w:t>
            </w:r>
            <w:r w:rsidRPr="00520245">
              <w:t xml:space="preserve">, at </w:t>
            </w:r>
            <w:r w:rsidRPr="00520245">
              <w:rPr>
                <w:b/>
                <w:i/>
              </w:rPr>
              <w:t>når</w:t>
            </w:r>
            <w:r w:rsidRPr="00520245">
              <w:t xml:space="preserve"> søjle </w:t>
            </w:r>
            <w:r w:rsidRPr="00520245">
              <w:rPr>
                <w:b/>
                <w:i/>
              </w:rPr>
              <w:t>2 eksisterer side om side med nationale minimumsskatteordninger, fører det til fragmentering og svækker søjlens</w:t>
            </w:r>
            <w:r w:rsidRPr="00520245">
              <w:t xml:space="preserve"> globale </w:t>
            </w:r>
            <w:r w:rsidRPr="00520245">
              <w:rPr>
                <w:b/>
                <w:i/>
              </w:rPr>
              <w:t>virkningskraft</w:t>
            </w:r>
            <w:r w:rsidRPr="00520245">
              <w:t>;</w:t>
            </w:r>
          </w:p>
        </w:tc>
        <w:tc>
          <w:tcPr>
            <w:tcW w:w="4876" w:type="dxa"/>
            <w:tcBorders>
              <w:top w:val="nil"/>
              <w:left w:val="nil"/>
              <w:bottom w:val="nil"/>
              <w:right w:val="nil"/>
            </w:tcBorders>
          </w:tcPr>
          <w:p w14:paraId="46207B27" w14:textId="77777777" w:rsidR="00566B64" w:rsidRPr="00520245" w:rsidRDefault="00566B64" w:rsidP="008E2965">
            <w:pPr>
              <w:pStyle w:val="Normal6a"/>
            </w:pPr>
            <w:r w:rsidRPr="00520245">
              <w:t>3.</w:t>
            </w:r>
            <w:r w:rsidRPr="00520245">
              <w:tab/>
              <w:t xml:space="preserve">finder beklageligt, at den samlede gennemførelse af søjle 2 fortsat er ufuldstændig, idet store økonomier såsom Kina og Indien ikke har gennemført reformen; </w:t>
            </w:r>
            <w:r w:rsidRPr="00520245">
              <w:rPr>
                <w:b/>
                <w:i/>
              </w:rPr>
              <w:t>minder om</w:t>
            </w:r>
            <w:r w:rsidRPr="00520245">
              <w:t xml:space="preserve">, at søjle </w:t>
            </w:r>
            <w:r w:rsidRPr="00520245">
              <w:rPr>
                <w:b/>
                <w:i/>
              </w:rPr>
              <w:t>2-aftalen er et centralt instrument til at sikre retfærdig beskatning, mindske skadelig skattepraksis og skabe mere lige vilkår for store virksomheder, der opererer i den</w:t>
            </w:r>
            <w:r w:rsidRPr="00520245">
              <w:t xml:space="preserve"> globale </w:t>
            </w:r>
            <w:r w:rsidRPr="00520245">
              <w:rPr>
                <w:b/>
                <w:i/>
              </w:rPr>
              <w:t>økonomi</w:t>
            </w:r>
            <w:r w:rsidRPr="00520245">
              <w:t>;</w:t>
            </w:r>
          </w:p>
        </w:tc>
      </w:tr>
    </w:tbl>
    <w:p w14:paraId="08DAE12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FFC2940" w14:textId="77777777" w:rsidR="00566B64" w:rsidRPr="00520245" w:rsidRDefault="00566B64" w:rsidP="00566B64">
      <w:r w:rsidRPr="00520245">
        <w:rPr>
          <w:rStyle w:val="HideTWBExt"/>
        </w:rPr>
        <w:t>&lt;/Amend&gt;</w:t>
      </w:r>
    </w:p>
    <w:p w14:paraId="58459900"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56</w:t>
      </w:r>
      <w:r w:rsidRPr="00520245">
        <w:rPr>
          <w:rStyle w:val="HideTWBExt"/>
          <w:b w:val="0"/>
        </w:rPr>
        <w:t>&lt;/NumAm&gt;</w:t>
      </w:r>
    </w:p>
    <w:p w14:paraId="010B7E0E"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30EF8587" w14:textId="77777777" w:rsidR="00566B64" w:rsidRPr="00520245" w:rsidRDefault="00566B64" w:rsidP="00566B64">
      <w:pPr>
        <w:pStyle w:val="NormalBold"/>
      </w:pPr>
      <w:r w:rsidRPr="00520245">
        <w:rPr>
          <w:rStyle w:val="HideTWBExt"/>
          <w:b w:val="0"/>
        </w:rPr>
        <w:t>&lt;/RepeatBlock-By&gt;</w:t>
      </w:r>
    </w:p>
    <w:p w14:paraId="6FE2467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6B70276" w14:textId="77777777" w:rsidR="00566B64" w:rsidRPr="00520245" w:rsidRDefault="00566B64" w:rsidP="00566B64">
      <w:pPr>
        <w:pStyle w:val="NormalBold"/>
      </w:pPr>
      <w:r w:rsidRPr="00520245">
        <w:rPr>
          <w:rStyle w:val="HideTWBExt"/>
          <w:b w:val="0"/>
        </w:rPr>
        <w:t>&lt;Article&gt;</w:t>
      </w:r>
      <w:r w:rsidRPr="00520245">
        <w:t>Punkt 4</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FCD5214" w14:textId="77777777" w:rsidTr="008E2965">
        <w:trPr>
          <w:trHeight w:hRule="exact" w:val="240"/>
          <w:jc w:val="center"/>
        </w:trPr>
        <w:tc>
          <w:tcPr>
            <w:tcW w:w="9752" w:type="dxa"/>
            <w:gridSpan w:val="2"/>
            <w:tcBorders>
              <w:top w:val="nil"/>
              <w:left w:val="nil"/>
              <w:bottom w:val="nil"/>
              <w:right w:val="nil"/>
            </w:tcBorders>
          </w:tcPr>
          <w:p w14:paraId="45E65164" w14:textId="77777777" w:rsidR="00566B64" w:rsidRPr="00520245" w:rsidRDefault="00566B64" w:rsidP="008E2965"/>
        </w:tc>
      </w:tr>
      <w:tr w:rsidR="00566B64" w:rsidRPr="00520245" w14:paraId="126C7BCB" w14:textId="77777777" w:rsidTr="008E2965">
        <w:trPr>
          <w:trHeight w:val="240"/>
          <w:jc w:val="center"/>
        </w:trPr>
        <w:tc>
          <w:tcPr>
            <w:tcW w:w="4876" w:type="dxa"/>
            <w:tcBorders>
              <w:top w:val="nil"/>
              <w:left w:val="nil"/>
              <w:bottom w:val="nil"/>
              <w:right w:val="nil"/>
            </w:tcBorders>
          </w:tcPr>
          <w:p w14:paraId="72D2A08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56658E1" w14:textId="77777777" w:rsidR="00566B64" w:rsidRPr="00520245" w:rsidRDefault="00566B64" w:rsidP="008E2965">
            <w:pPr>
              <w:pStyle w:val="AmColumnHeading"/>
            </w:pPr>
            <w:r w:rsidRPr="00520245">
              <w:t>Ændringsforslag</w:t>
            </w:r>
          </w:p>
        </w:tc>
      </w:tr>
      <w:tr w:rsidR="00566B64" w:rsidRPr="00520245" w14:paraId="73E9E62E" w14:textId="77777777" w:rsidTr="008E2965">
        <w:trPr>
          <w:jc w:val="center"/>
        </w:trPr>
        <w:tc>
          <w:tcPr>
            <w:tcW w:w="4876" w:type="dxa"/>
            <w:tcBorders>
              <w:top w:val="nil"/>
              <w:left w:val="nil"/>
              <w:bottom w:val="nil"/>
              <w:right w:val="nil"/>
            </w:tcBorders>
          </w:tcPr>
          <w:p w14:paraId="66D5DC3B" w14:textId="77777777" w:rsidR="00566B64" w:rsidRPr="00520245" w:rsidRDefault="00566B64" w:rsidP="008E2965">
            <w:pPr>
              <w:pStyle w:val="Normal6a"/>
            </w:pPr>
            <w:r w:rsidRPr="00520245">
              <w:t>4.</w:t>
            </w:r>
            <w:r w:rsidRPr="00520245">
              <w:tab/>
              <w:t>bemærker med bekymring, at de betydelige strukturelle forskelle mellem den amerikanske NCTI-ordning og søjle 2 resulterer i forskellige effektive skattesatser</w:t>
            </w:r>
            <w:r w:rsidRPr="00520245">
              <w:rPr>
                <w:b/>
                <w:i/>
              </w:rPr>
              <w:t>, der er til ulempe for EU-hovedsædebaserede multinationale selskaber, der opererer i USA</w:t>
            </w:r>
            <w:r w:rsidRPr="00520245">
              <w:t xml:space="preserve">; bemærker </w:t>
            </w:r>
            <w:proofErr w:type="gramStart"/>
            <w:r w:rsidRPr="00520245">
              <w:t>endvidere</w:t>
            </w:r>
            <w:proofErr w:type="gramEnd"/>
            <w:r w:rsidRPr="00520245">
              <w:t xml:space="preserve">, at USA-hovedsædebaserede multinationale selskaber som følge af side-om-side-tilgangen teknisk set er undtaget fra de fleste søjle 2-forpligtelser, hvilket </w:t>
            </w:r>
            <w:r w:rsidRPr="00520245">
              <w:rPr>
                <w:b/>
                <w:i/>
              </w:rPr>
              <w:t>svækker europæiske virksomheders konkurrencestilling</w:t>
            </w:r>
            <w:r w:rsidRPr="00520245">
              <w:t>;</w:t>
            </w:r>
          </w:p>
        </w:tc>
        <w:tc>
          <w:tcPr>
            <w:tcW w:w="4876" w:type="dxa"/>
            <w:tcBorders>
              <w:top w:val="nil"/>
              <w:left w:val="nil"/>
              <w:bottom w:val="nil"/>
              <w:right w:val="nil"/>
            </w:tcBorders>
          </w:tcPr>
          <w:p w14:paraId="356EBA32" w14:textId="77777777" w:rsidR="00566B64" w:rsidRPr="00520245" w:rsidRDefault="00566B64" w:rsidP="008E2965">
            <w:pPr>
              <w:pStyle w:val="Normal6a"/>
            </w:pPr>
            <w:r w:rsidRPr="00520245">
              <w:t>4.</w:t>
            </w:r>
            <w:r w:rsidRPr="00520245">
              <w:tab/>
              <w:t xml:space="preserve">bemærker med bekymring, at de betydelige strukturelle forskelle mellem den amerikanske NCTI-ordning og søjle 2 </w:t>
            </w:r>
            <w:r w:rsidRPr="00520245">
              <w:rPr>
                <w:b/>
                <w:i/>
              </w:rPr>
              <w:t>muligvis</w:t>
            </w:r>
            <w:r w:rsidRPr="00520245">
              <w:t xml:space="preserve"> resulterer i forskellige effektive skattesatser </w:t>
            </w:r>
            <w:r w:rsidRPr="00520245">
              <w:rPr>
                <w:b/>
                <w:i/>
              </w:rPr>
              <w:t>og inkonsekvent anvendelse på tværs af jurisdiktioner</w:t>
            </w:r>
            <w:r w:rsidRPr="00520245">
              <w:t xml:space="preserve">; bemærker endvidere, at USA-hovedsædebaserede multinationale selskaber som følge af side-om-side-tilgangen teknisk set er undtaget fra de fleste søjle 2-forpligtelser, hvilket </w:t>
            </w:r>
            <w:r w:rsidRPr="00520245">
              <w:rPr>
                <w:b/>
                <w:i/>
              </w:rPr>
              <w:t>igen åbner op for incitamenter til selskabers overskudsflytning og undergraver de lige vilkår for virksomheder og skattejurisdiktioner i hele verden</w:t>
            </w:r>
            <w:r w:rsidRPr="00520245">
              <w:t xml:space="preserve">; </w:t>
            </w:r>
            <w:r w:rsidRPr="00520245">
              <w:rPr>
                <w:b/>
                <w:i/>
              </w:rPr>
              <w:t>bemærker, at vedvarende reguleringsmæssig usikkerhed og nylige ændringer i USA's økonomiske politik og handelspolitik fortsat skaber forsigtighed blandt internationale investorer og virksomheder; understreger, at det nuværende internationale miljø i stigende grad er kendetegnet ved geopolitisk konkurrence, ensidige politiske foranstaltninger og voksende fragmentering af den regelbaserede multilaterale orden; </w:t>
            </w:r>
          </w:p>
        </w:tc>
      </w:tr>
    </w:tbl>
    <w:p w14:paraId="6F3060A1"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DF7EC50" w14:textId="77777777" w:rsidR="00566B64" w:rsidRPr="00520245" w:rsidRDefault="00566B64" w:rsidP="00566B64">
      <w:r w:rsidRPr="00520245">
        <w:rPr>
          <w:rStyle w:val="HideTWBExt"/>
        </w:rPr>
        <w:t>&lt;/Amend&gt;</w:t>
      </w:r>
    </w:p>
    <w:p w14:paraId="31B8AB6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57</w:t>
      </w:r>
      <w:r w:rsidRPr="00520245">
        <w:rPr>
          <w:rStyle w:val="HideTWBExt"/>
          <w:b w:val="0"/>
        </w:rPr>
        <w:t>&lt;/NumAm&gt;</w:t>
      </w:r>
    </w:p>
    <w:p w14:paraId="14936588" w14:textId="77777777" w:rsidR="00566B64" w:rsidRPr="00520245" w:rsidRDefault="00566B64" w:rsidP="00566B64">
      <w:pPr>
        <w:pStyle w:val="NormalBold"/>
      </w:pPr>
      <w:r w:rsidRPr="00520245">
        <w:rPr>
          <w:rStyle w:val="HideTWBExt"/>
          <w:b w:val="0"/>
        </w:rPr>
        <w:t>&lt;RepeatBlock-By&gt;&lt;Members&gt;</w:t>
      </w:r>
      <w:r w:rsidRPr="00520245">
        <w:t>Katri Kulmuni, Billy Kelleher, Gilles Boyer</w:t>
      </w:r>
      <w:r w:rsidRPr="00520245">
        <w:rPr>
          <w:rStyle w:val="HideTWBExt"/>
          <w:b w:val="0"/>
        </w:rPr>
        <w:t>&lt;/Members&gt;</w:t>
      </w:r>
    </w:p>
    <w:p w14:paraId="75AADC35" w14:textId="77777777" w:rsidR="00566B64" w:rsidRPr="00520245" w:rsidRDefault="00566B64" w:rsidP="00566B64">
      <w:pPr>
        <w:pStyle w:val="NormalBold"/>
      </w:pPr>
      <w:r w:rsidRPr="00520245">
        <w:rPr>
          <w:rStyle w:val="HideTWBExt"/>
          <w:b w:val="0"/>
        </w:rPr>
        <w:t>&lt;/RepeatBlock-By&gt;</w:t>
      </w:r>
    </w:p>
    <w:p w14:paraId="36CEDA3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89708BD" w14:textId="77777777" w:rsidR="00566B64" w:rsidRPr="00520245" w:rsidRDefault="00566B64" w:rsidP="00566B64">
      <w:pPr>
        <w:pStyle w:val="NormalBold"/>
      </w:pPr>
      <w:r w:rsidRPr="00520245">
        <w:rPr>
          <w:rStyle w:val="HideTWBExt"/>
          <w:b w:val="0"/>
        </w:rPr>
        <w:t>&lt;Article&gt;</w:t>
      </w:r>
      <w:r w:rsidRPr="00520245">
        <w:t>Punkt 4</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AD87E2A" w14:textId="77777777" w:rsidTr="008E2965">
        <w:trPr>
          <w:trHeight w:hRule="exact" w:val="240"/>
          <w:jc w:val="center"/>
        </w:trPr>
        <w:tc>
          <w:tcPr>
            <w:tcW w:w="9752" w:type="dxa"/>
            <w:gridSpan w:val="2"/>
            <w:tcBorders>
              <w:top w:val="nil"/>
              <w:left w:val="nil"/>
              <w:bottom w:val="nil"/>
              <w:right w:val="nil"/>
            </w:tcBorders>
          </w:tcPr>
          <w:p w14:paraId="15370571" w14:textId="77777777" w:rsidR="00566B64" w:rsidRPr="00520245" w:rsidRDefault="00566B64" w:rsidP="008E2965"/>
        </w:tc>
      </w:tr>
      <w:tr w:rsidR="00566B64" w:rsidRPr="00520245" w14:paraId="37427208" w14:textId="77777777" w:rsidTr="008E2965">
        <w:trPr>
          <w:trHeight w:val="240"/>
          <w:jc w:val="center"/>
        </w:trPr>
        <w:tc>
          <w:tcPr>
            <w:tcW w:w="4876" w:type="dxa"/>
            <w:tcBorders>
              <w:top w:val="nil"/>
              <w:left w:val="nil"/>
              <w:bottom w:val="nil"/>
              <w:right w:val="nil"/>
            </w:tcBorders>
          </w:tcPr>
          <w:p w14:paraId="5E6D0159"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6D9A959" w14:textId="77777777" w:rsidR="00566B64" w:rsidRPr="00520245" w:rsidRDefault="00566B64" w:rsidP="008E2965">
            <w:pPr>
              <w:pStyle w:val="AmColumnHeading"/>
            </w:pPr>
            <w:r w:rsidRPr="00520245">
              <w:t>Ændringsforslag</w:t>
            </w:r>
          </w:p>
        </w:tc>
      </w:tr>
      <w:tr w:rsidR="00566B64" w:rsidRPr="00520245" w14:paraId="6779965C" w14:textId="77777777" w:rsidTr="008E2965">
        <w:trPr>
          <w:jc w:val="center"/>
        </w:trPr>
        <w:tc>
          <w:tcPr>
            <w:tcW w:w="4876" w:type="dxa"/>
            <w:tcBorders>
              <w:top w:val="nil"/>
              <w:left w:val="nil"/>
              <w:bottom w:val="nil"/>
              <w:right w:val="nil"/>
            </w:tcBorders>
          </w:tcPr>
          <w:p w14:paraId="0B1D6750" w14:textId="77777777" w:rsidR="00566B64" w:rsidRPr="00520245" w:rsidRDefault="00566B64" w:rsidP="008E2965">
            <w:pPr>
              <w:pStyle w:val="Normal6a"/>
            </w:pPr>
            <w:r w:rsidRPr="00520245">
              <w:t>4.</w:t>
            </w:r>
            <w:r w:rsidRPr="00520245">
              <w:tab/>
            </w:r>
            <w:r w:rsidRPr="00520245">
              <w:rPr>
                <w:b/>
                <w:i/>
              </w:rPr>
              <w:t>bemærker med bekymring</w:t>
            </w:r>
            <w:r w:rsidRPr="00520245">
              <w:t xml:space="preserve">, at de betydelige strukturelle forskelle mellem den amerikanske NCTI-ordning og søjle 2 resulterer i forskellige effektive skattesatser, der er til ulempe for EU-hovedsædebaserede multinationale selskaber, der opererer i USA; bemærker </w:t>
            </w:r>
            <w:proofErr w:type="gramStart"/>
            <w:r w:rsidRPr="00520245">
              <w:t>endvidere</w:t>
            </w:r>
            <w:proofErr w:type="gramEnd"/>
            <w:r w:rsidRPr="00520245">
              <w:t>, at USA-hovedsædebaserede multinationale selskaber som følge af side-om-side-tilgangen teknisk set er undtaget fra de fleste søjle 2-forpligtelser, hvilket svækker europæiske virksomheders konkurrencestilling;</w:t>
            </w:r>
          </w:p>
        </w:tc>
        <w:tc>
          <w:tcPr>
            <w:tcW w:w="4876" w:type="dxa"/>
            <w:tcBorders>
              <w:top w:val="nil"/>
              <w:left w:val="nil"/>
              <w:bottom w:val="nil"/>
              <w:right w:val="nil"/>
            </w:tcBorders>
          </w:tcPr>
          <w:p w14:paraId="021129B4" w14:textId="77777777" w:rsidR="00566B64" w:rsidRPr="00520245" w:rsidRDefault="00566B64" w:rsidP="008E2965">
            <w:pPr>
              <w:pStyle w:val="Normal6a"/>
            </w:pPr>
            <w:r w:rsidRPr="00520245">
              <w:t>4.</w:t>
            </w:r>
            <w:r w:rsidRPr="00520245">
              <w:tab/>
            </w:r>
            <w:r w:rsidRPr="00520245">
              <w:rPr>
                <w:b/>
                <w:i/>
              </w:rPr>
              <w:t>understreger</w:t>
            </w:r>
            <w:r w:rsidRPr="00520245">
              <w:t xml:space="preserve">, at de betydelige strukturelle forskelle mellem den amerikanske NCTI-ordning og søjle 2 resulterer i forskellige effektive skattesatser, der er til ulempe for EU-hovedsædebaserede multinationale selskaber, der opererer i USA; bemærker </w:t>
            </w:r>
            <w:proofErr w:type="gramStart"/>
            <w:r w:rsidRPr="00520245">
              <w:t>endvidere</w:t>
            </w:r>
            <w:proofErr w:type="gramEnd"/>
            <w:r w:rsidRPr="00520245">
              <w:t xml:space="preserve">, at USA-hovedsædebaserede multinationale selskaber som følge af side-om-side-tilgangen teknisk set er undtaget fra de fleste søjle 2-forpligtelser, hvilket svækker europæiske virksomheders konkurrencestilling </w:t>
            </w:r>
            <w:r w:rsidRPr="00520245">
              <w:rPr>
                <w:b/>
                <w:i/>
              </w:rPr>
              <w:t>betydeligt</w:t>
            </w:r>
            <w:r w:rsidRPr="00520245">
              <w:t>;</w:t>
            </w:r>
          </w:p>
        </w:tc>
      </w:tr>
    </w:tbl>
    <w:p w14:paraId="3E8A3B90"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81BE29F" w14:textId="77777777" w:rsidR="00566B64" w:rsidRPr="00520245" w:rsidRDefault="00566B64" w:rsidP="00566B64">
      <w:r w:rsidRPr="00520245">
        <w:rPr>
          <w:rStyle w:val="HideTWBExt"/>
        </w:rPr>
        <w:t>&lt;/Amend&gt;</w:t>
      </w:r>
    </w:p>
    <w:p w14:paraId="7366753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58</w:t>
      </w:r>
      <w:r w:rsidRPr="00520245">
        <w:rPr>
          <w:rStyle w:val="HideTWBExt"/>
          <w:b w:val="0"/>
        </w:rPr>
        <w:t>&lt;/NumAm&gt;</w:t>
      </w:r>
    </w:p>
    <w:p w14:paraId="3CABB18C"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21C7175C" w14:textId="77777777" w:rsidR="00566B64" w:rsidRPr="00520245" w:rsidRDefault="00566B64" w:rsidP="00566B64">
      <w:pPr>
        <w:pStyle w:val="NormalBold"/>
      </w:pPr>
      <w:r w:rsidRPr="00520245">
        <w:rPr>
          <w:rStyle w:val="HideTWBExt"/>
          <w:b w:val="0"/>
        </w:rPr>
        <w:t>&lt;/RepeatBlock-By&gt;</w:t>
      </w:r>
    </w:p>
    <w:p w14:paraId="6DD7F38B"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0A71482" w14:textId="77777777" w:rsidR="00566B64" w:rsidRPr="00520245" w:rsidRDefault="00566B64" w:rsidP="00566B64">
      <w:pPr>
        <w:pStyle w:val="NormalBold"/>
      </w:pPr>
      <w:r w:rsidRPr="00520245">
        <w:rPr>
          <w:rStyle w:val="HideTWBExt"/>
          <w:b w:val="0"/>
        </w:rPr>
        <w:t>&lt;Article&gt;</w:t>
      </w:r>
      <w:r w:rsidRPr="00520245">
        <w:t>Punkt 4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7A49DC9" w14:textId="77777777" w:rsidTr="008E2965">
        <w:trPr>
          <w:trHeight w:hRule="exact" w:val="240"/>
          <w:jc w:val="center"/>
        </w:trPr>
        <w:tc>
          <w:tcPr>
            <w:tcW w:w="9752" w:type="dxa"/>
            <w:gridSpan w:val="2"/>
            <w:tcBorders>
              <w:top w:val="nil"/>
              <w:left w:val="nil"/>
              <w:bottom w:val="nil"/>
              <w:right w:val="nil"/>
            </w:tcBorders>
          </w:tcPr>
          <w:p w14:paraId="74CA8030" w14:textId="77777777" w:rsidR="00566B64" w:rsidRPr="00520245" w:rsidRDefault="00566B64" w:rsidP="008E2965"/>
        </w:tc>
      </w:tr>
      <w:tr w:rsidR="00566B64" w:rsidRPr="00520245" w14:paraId="03E6A1DB" w14:textId="77777777" w:rsidTr="008E2965">
        <w:trPr>
          <w:trHeight w:val="240"/>
          <w:jc w:val="center"/>
        </w:trPr>
        <w:tc>
          <w:tcPr>
            <w:tcW w:w="4876" w:type="dxa"/>
            <w:tcBorders>
              <w:top w:val="nil"/>
              <w:left w:val="nil"/>
              <w:bottom w:val="nil"/>
              <w:right w:val="nil"/>
            </w:tcBorders>
          </w:tcPr>
          <w:p w14:paraId="2145F4AC"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3C83D5C" w14:textId="77777777" w:rsidR="00566B64" w:rsidRPr="00520245" w:rsidRDefault="00566B64" w:rsidP="008E2965">
            <w:pPr>
              <w:pStyle w:val="AmColumnHeading"/>
            </w:pPr>
            <w:r w:rsidRPr="00520245">
              <w:t>Ændringsforslag</w:t>
            </w:r>
          </w:p>
        </w:tc>
      </w:tr>
      <w:tr w:rsidR="00566B64" w:rsidRPr="00520245" w14:paraId="6DC33E24" w14:textId="77777777" w:rsidTr="008E2965">
        <w:trPr>
          <w:jc w:val="center"/>
        </w:trPr>
        <w:tc>
          <w:tcPr>
            <w:tcW w:w="4876" w:type="dxa"/>
            <w:tcBorders>
              <w:top w:val="nil"/>
              <w:left w:val="nil"/>
              <w:bottom w:val="nil"/>
              <w:right w:val="nil"/>
            </w:tcBorders>
          </w:tcPr>
          <w:p w14:paraId="41DC0136" w14:textId="77777777" w:rsidR="00566B64" w:rsidRPr="00520245" w:rsidRDefault="00566B64" w:rsidP="008E2965">
            <w:pPr>
              <w:pStyle w:val="Normal6a"/>
            </w:pPr>
          </w:p>
        </w:tc>
        <w:tc>
          <w:tcPr>
            <w:tcW w:w="4876" w:type="dxa"/>
            <w:tcBorders>
              <w:top w:val="nil"/>
              <w:left w:val="nil"/>
              <w:bottom w:val="nil"/>
              <w:right w:val="nil"/>
            </w:tcBorders>
          </w:tcPr>
          <w:p w14:paraId="3027465E" w14:textId="77777777" w:rsidR="00566B64" w:rsidRPr="00520245" w:rsidRDefault="00566B64" w:rsidP="008E2965">
            <w:pPr>
              <w:pStyle w:val="Normal6a"/>
            </w:pPr>
            <w:r w:rsidRPr="00520245">
              <w:rPr>
                <w:b/>
                <w:i/>
              </w:rPr>
              <w:t>4a.</w:t>
            </w:r>
            <w:r w:rsidRPr="00520245">
              <w:tab/>
            </w:r>
            <w:r w:rsidRPr="00520245">
              <w:rPr>
                <w:b/>
                <w:i/>
              </w:rPr>
              <w:t>udtrykker alvorlig bekymring over virkningerne af side-om-side-tilgangen; bemærker, at aftalen, selv om den har til formål at skabe reguleringsmæssig stabilitet, risikerer at skade de lige vilkår og puste nyt liv i den skadelige selskabsskattepraksis, som søjle 2-rammen var udformet til at begrænse;</w:t>
            </w:r>
          </w:p>
        </w:tc>
      </w:tr>
    </w:tbl>
    <w:p w14:paraId="7633DB8B"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E7A5610" w14:textId="77777777" w:rsidR="00566B64" w:rsidRPr="00520245" w:rsidRDefault="00566B64" w:rsidP="00566B64">
      <w:r w:rsidRPr="00520245">
        <w:rPr>
          <w:rStyle w:val="HideTWBExt"/>
        </w:rPr>
        <w:t>&lt;/Amend&gt;</w:t>
      </w:r>
    </w:p>
    <w:p w14:paraId="0EEF77AF"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59</w:t>
      </w:r>
      <w:r w:rsidRPr="00520245">
        <w:rPr>
          <w:rStyle w:val="HideTWBExt"/>
          <w:b w:val="0"/>
        </w:rPr>
        <w:t>&lt;/NumAm&gt;</w:t>
      </w:r>
    </w:p>
    <w:p w14:paraId="13CF35C4" w14:textId="77777777" w:rsidR="00566B64" w:rsidRPr="00520245" w:rsidRDefault="00566B64" w:rsidP="00566B64">
      <w:pPr>
        <w:pStyle w:val="NormalBold"/>
      </w:pPr>
      <w:r w:rsidRPr="00520245">
        <w:rPr>
          <w:rStyle w:val="HideTWBExt"/>
          <w:b w:val="0"/>
        </w:rPr>
        <w:t>&lt;RepeatBlock-By&gt;&lt;Members&gt;</w:t>
      </w:r>
      <w:r w:rsidRPr="00520245">
        <w:t>Katri Kulmuni, Billy Kelleher, Gilles Boyer</w:t>
      </w:r>
      <w:r w:rsidRPr="00520245">
        <w:rPr>
          <w:rStyle w:val="HideTWBExt"/>
          <w:b w:val="0"/>
        </w:rPr>
        <w:t>&lt;/Members&gt;</w:t>
      </w:r>
    </w:p>
    <w:p w14:paraId="0F4E54BB" w14:textId="77777777" w:rsidR="00566B64" w:rsidRPr="00520245" w:rsidRDefault="00566B64" w:rsidP="00566B64">
      <w:pPr>
        <w:pStyle w:val="NormalBold"/>
      </w:pPr>
      <w:r w:rsidRPr="00520245">
        <w:rPr>
          <w:rStyle w:val="HideTWBExt"/>
          <w:b w:val="0"/>
        </w:rPr>
        <w:t>&lt;/RepeatBlock-By&gt;</w:t>
      </w:r>
    </w:p>
    <w:p w14:paraId="4B154A1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AC780F7" w14:textId="77777777" w:rsidR="00566B64" w:rsidRPr="00520245" w:rsidRDefault="00566B64" w:rsidP="00566B64">
      <w:pPr>
        <w:pStyle w:val="NormalBold"/>
      </w:pPr>
      <w:r w:rsidRPr="00520245">
        <w:rPr>
          <w:rStyle w:val="HideTWBExt"/>
          <w:b w:val="0"/>
        </w:rPr>
        <w:t>&lt;Article&gt;</w:t>
      </w:r>
      <w:r w:rsidRPr="00520245">
        <w:t>Punkt 4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C7D68EC" w14:textId="77777777" w:rsidTr="008E2965">
        <w:trPr>
          <w:trHeight w:hRule="exact" w:val="240"/>
          <w:jc w:val="center"/>
        </w:trPr>
        <w:tc>
          <w:tcPr>
            <w:tcW w:w="9752" w:type="dxa"/>
            <w:gridSpan w:val="2"/>
            <w:tcBorders>
              <w:top w:val="nil"/>
              <w:left w:val="nil"/>
              <w:bottom w:val="nil"/>
              <w:right w:val="nil"/>
            </w:tcBorders>
          </w:tcPr>
          <w:p w14:paraId="22AB30D7" w14:textId="77777777" w:rsidR="00566B64" w:rsidRPr="00520245" w:rsidRDefault="00566B64" w:rsidP="008E2965"/>
        </w:tc>
      </w:tr>
      <w:tr w:rsidR="00566B64" w:rsidRPr="00520245" w14:paraId="170B319B" w14:textId="77777777" w:rsidTr="008E2965">
        <w:trPr>
          <w:trHeight w:val="240"/>
          <w:jc w:val="center"/>
        </w:trPr>
        <w:tc>
          <w:tcPr>
            <w:tcW w:w="4876" w:type="dxa"/>
            <w:tcBorders>
              <w:top w:val="nil"/>
              <w:left w:val="nil"/>
              <w:bottom w:val="nil"/>
              <w:right w:val="nil"/>
            </w:tcBorders>
          </w:tcPr>
          <w:p w14:paraId="122EDDC9"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AFF1667" w14:textId="77777777" w:rsidR="00566B64" w:rsidRPr="00520245" w:rsidRDefault="00566B64" w:rsidP="008E2965">
            <w:pPr>
              <w:pStyle w:val="AmColumnHeading"/>
            </w:pPr>
            <w:r w:rsidRPr="00520245">
              <w:t>Ændringsforslag</w:t>
            </w:r>
          </w:p>
        </w:tc>
      </w:tr>
      <w:tr w:rsidR="00566B64" w:rsidRPr="00520245" w14:paraId="3350A54A" w14:textId="77777777" w:rsidTr="008E2965">
        <w:trPr>
          <w:jc w:val="center"/>
        </w:trPr>
        <w:tc>
          <w:tcPr>
            <w:tcW w:w="4876" w:type="dxa"/>
            <w:tcBorders>
              <w:top w:val="nil"/>
              <w:left w:val="nil"/>
              <w:bottom w:val="nil"/>
              <w:right w:val="nil"/>
            </w:tcBorders>
          </w:tcPr>
          <w:p w14:paraId="237AC607" w14:textId="77777777" w:rsidR="00566B64" w:rsidRPr="00520245" w:rsidRDefault="00566B64" w:rsidP="008E2965">
            <w:pPr>
              <w:pStyle w:val="Normal6a"/>
            </w:pPr>
          </w:p>
        </w:tc>
        <w:tc>
          <w:tcPr>
            <w:tcW w:w="4876" w:type="dxa"/>
            <w:tcBorders>
              <w:top w:val="nil"/>
              <w:left w:val="nil"/>
              <w:bottom w:val="nil"/>
              <w:right w:val="nil"/>
            </w:tcBorders>
          </w:tcPr>
          <w:p w14:paraId="380BAF4B" w14:textId="77777777" w:rsidR="00566B64" w:rsidRPr="00520245" w:rsidRDefault="00566B64" w:rsidP="008E2965">
            <w:pPr>
              <w:pStyle w:val="Normal6a"/>
            </w:pPr>
            <w:r w:rsidRPr="00520245">
              <w:rPr>
                <w:b/>
                <w:i/>
              </w:rPr>
              <w:t>4a.</w:t>
            </w:r>
            <w:r w:rsidRPr="00520245">
              <w:tab/>
            </w:r>
            <w:r w:rsidRPr="00520245">
              <w:rPr>
                <w:b/>
                <w:i/>
              </w:rPr>
              <w:t>understreger, at mens søjle 2 anvender en minimumsskat på 15 % pr. jurisdiktion, udligner den amerikanske NCTI's globale blanding underbeskattede overskud, hvilket skaber en strukturel ubalance mellem de to ordninger;</w:t>
            </w:r>
          </w:p>
        </w:tc>
      </w:tr>
    </w:tbl>
    <w:p w14:paraId="37E1E7F1"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08BDD24" w14:textId="77777777" w:rsidR="00566B64" w:rsidRPr="00520245" w:rsidRDefault="00566B64" w:rsidP="00566B64">
      <w:r w:rsidRPr="00520245">
        <w:rPr>
          <w:rStyle w:val="HideTWBExt"/>
        </w:rPr>
        <w:t>&lt;/Amend&gt;</w:t>
      </w:r>
    </w:p>
    <w:p w14:paraId="46EA8B6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60</w:t>
      </w:r>
      <w:r w:rsidRPr="00520245">
        <w:rPr>
          <w:rStyle w:val="HideTWBExt"/>
          <w:b w:val="0"/>
        </w:rPr>
        <w:t>&lt;/NumAm&gt;</w:t>
      </w:r>
    </w:p>
    <w:p w14:paraId="2EF2B1C8"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2F9B0473" w14:textId="77777777" w:rsidR="00566B64" w:rsidRPr="00520245" w:rsidRDefault="00566B64" w:rsidP="00566B64">
      <w:pPr>
        <w:pStyle w:val="NormalBold"/>
      </w:pPr>
      <w:r w:rsidRPr="00520245">
        <w:rPr>
          <w:rStyle w:val="HideTWBExt"/>
          <w:b w:val="0"/>
        </w:rPr>
        <w:t>&lt;/RepeatBlock-By&gt;</w:t>
      </w:r>
    </w:p>
    <w:p w14:paraId="69066B7E"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656B80F" w14:textId="77777777" w:rsidR="00566B64" w:rsidRPr="00520245" w:rsidRDefault="00566B64" w:rsidP="00566B64">
      <w:pPr>
        <w:pStyle w:val="NormalBold"/>
      </w:pPr>
      <w:r w:rsidRPr="00520245">
        <w:rPr>
          <w:rStyle w:val="HideTWBExt"/>
          <w:b w:val="0"/>
        </w:rPr>
        <w:t>&lt;Article&gt;</w:t>
      </w:r>
      <w:r w:rsidRPr="00520245">
        <w:t>Punkt 4 b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6356A2D" w14:textId="77777777" w:rsidTr="008E2965">
        <w:trPr>
          <w:trHeight w:hRule="exact" w:val="240"/>
          <w:jc w:val="center"/>
        </w:trPr>
        <w:tc>
          <w:tcPr>
            <w:tcW w:w="9752" w:type="dxa"/>
            <w:gridSpan w:val="2"/>
            <w:tcBorders>
              <w:top w:val="nil"/>
              <w:left w:val="nil"/>
              <w:bottom w:val="nil"/>
              <w:right w:val="nil"/>
            </w:tcBorders>
          </w:tcPr>
          <w:p w14:paraId="37DFF7E2" w14:textId="77777777" w:rsidR="00566B64" w:rsidRPr="00520245" w:rsidRDefault="00566B64" w:rsidP="008E2965"/>
        </w:tc>
      </w:tr>
      <w:tr w:rsidR="00566B64" w:rsidRPr="00520245" w14:paraId="5DC71A95" w14:textId="77777777" w:rsidTr="008E2965">
        <w:trPr>
          <w:trHeight w:val="240"/>
          <w:jc w:val="center"/>
        </w:trPr>
        <w:tc>
          <w:tcPr>
            <w:tcW w:w="4876" w:type="dxa"/>
            <w:tcBorders>
              <w:top w:val="nil"/>
              <w:left w:val="nil"/>
              <w:bottom w:val="nil"/>
              <w:right w:val="nil"/>
            </w:tcBorders>
          </w:tcPr>
          <w:p w14:paraId="6A37085A"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C4853E3" w14:textId="77777777" w:rsidR="00566B64" w:rsidRPr="00520245" w:rsidRDefault="00566B64" w:rsidP="008E2965">
            <w:pPr>
              <w:pStyle w:val="AmColumnHeading"/>
            </w:pPr>
            <w:r w:rsidRPr="00520245">
              <w:t>Ændringsforslag</w:t>
            </w:r>
          </w:p>
        </w:tc>
      </w:tr>
      <w:tr w:rsidR="00566B64" w:rsidRPr="00520245" w14:paraId="57283FB5" w14:textId="77777777" w:rsidTr="008E2965">
        <w:trPr>
          <w:jc w:val="center"/>
        </w:trPr>
        <w:tc>
          <w:tcPr>
            <w:tcW w:w="4876" w:type="dxa"/>
            <w:tcBorders>
              <w:top w:val="nil"/>
              <w:left w:val="nil"/>
              <w:bottom w:val="nil"/>
              <w:right w:val="nil"/>
            </w:tcBorders>
          </w:tcPr>
          <w:p w14:paraId="3A53AE48" w14:textId="77777777" w:rsidR="00566B64" w:rsidRPr="00520245" w:rsidRDefault="00566B64" w:rsidP="008E2965">
            <w:pPr>
              <w:pStyle w:val="Normal6a"/>
            </w:pPr>
          </w:p>
        </w:tc>
        <w:tc>
          <w:tcPr>
            <w:tcW w:w="4876" w:type="dxa"/>
            <w:tcBorders>
              <w:top w:val="nil"/>
              <w:left w:val="nil"/>
              <w:bottom w:val="nil"/>
              <w:right w:val="nil"/>
            </w:tcBorders>
          </w:tcPr>
          <w:p w14:paraId="3751C611" w14:textId="77777777" w:rsidR="00566B64" w:rsidRPr="00520245" w:rsidRDefault="00566B64" w:rsidP="008E2965">
            <w:pPr>
              <w:pStyle w:val="Normal6a"/>
            </w:pPr>
            <w:r w:rsidRPr="00520245">
              <w:rPr>
                <w:b/>
                <w:i/>
              </w:rPr>
              <w:t>4b.</w:t>
            </w:r>
            <w:r w:rsidRPr="00520245">
              <w:tab/>
            </w:r>
            <w:r w:rsidRPr="00520245">
              <w:rPr>
                <w:b/>
                <w:i/>
              </w:rPr>
              <w:t>opfordrer Kommissionen til at offentliggøre tilgængelige data over eller analyser af det anslåede indtægtstab for EU's medlemsstater som følge af gennemførelsen af side-om-side-tilgangen;</w:t>
            </w:r>
          </w:p>
        </w:tc>
      </w:tr>
    </w:tbl>
    <w:p w14:paraId="3E20F22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0F75FA6" w14:textId="77777777" w:rsidR="00566B64" w:rsidRPr="00520245" w:rsidRDefault="00566B64" w:rsidP="00566B64">
      <w:r w:rsidRPr="00520245">
        <w:rPr>
          <w:rStyle w:val="HideTWBExt"/>
        </w:rPr>
        <w:t>&lt;/Amend&gt;</w:t>
      </w:r>
    </w:p>
    <w:p w14:paraId="4E88DF28"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61</w:t>
      </w:r>
      <w:r w:rsidRPr="00520245">
        <w:rPr>
          <w:rStyle w:val="HideTWBExt"/>
          <w:b w:val="0"/>
        </w:rPr>
        <w:t>&lt;/NumAm&gt;</w:t>
      </w:r>
    </w:p>
    <w:p w14:paraId="73E5EBDA"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569600BB" w14:textId="77777777" w:rsidR="00566B64" w:rsidRPr="00520245" w:rsidRDefault="00566B64" w:rsidP="00566B64">
      <w:pPr>
        <w:pStyle w:val="NormalBold"/>
      </w:pPr>
      <w:r w:rsidRPr="00520245">
        <w:rPr>
          <w:rStyle w:val="HideTWBExt"/>
          <w:b w:val="0"/>
        </w:rPr>
        <w:t>&lt;/RepeatBlock-By&gt;</w:t>
      </w:r>
    </w:p>
    <w:p w14:paraId="53A6ED8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5F468CE" w14:textId="77777777" w:rsidR="00566B64" w:rsidRPr="00520245" w:rsidRDefault="00566B64" w:rsidP="00566B64">
      <w:pPr>
        <w:pStyle w:val="NormalBold"/>
      </w:pPr>
      <w:r w:rsidRPr="00520245">
        <w:rPr>
          <w:rStyle w:val="HideTWBExt"/>
          <w:b w:val="0"/>
        </w:rPr>
        <w:t>&lt;Article&gt;</w:t>
      </w:r>
      <w:r w:rsidRPr="00520245">
        <w:t>Punkt 4 c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E4DEFC6" w14:textId="77777777" w:rsidTr="008E2965">
        <w:trPr>
          <w:trHeight w:hRule="exact" w:val="240"/>
          <w:jc w:val="center"/>
        </w:trPr>
        <w:tc>
          <w:tcPr>
            <w:tcW w:w="9752" w:type="dxa"/>
            <w:gridSpan w:val="2"/>
            <w:tcBorders>
              <w:top w:val="nil"/>
              <w:left w:val="nil"/>
              <w:bottom w:val="nil"/>
              <w:right w:val="nil"/>
            </w:tcBorders>
          </w:tcPr>
          <w:p w14:paraId="4C658937" w14:textId="77777777" w:rsidR="00566B64" w:rsidRPr="00520245" w:rsidRDefault="00566B64" w:rsidP="008E2965"/>
        </w:tc>
      </w:tr>
      <w:tr w:rsidR="00566B64" w:rsidRPr="00520245" w14:paraId="6DBABEDF" w14:textId="77777777" w:rsidTr="008E2965">
        <w:trPr>
          <w:trHeight w:val="240"/>
          <w:jc w:val="center"/>
        </w:trPr>
        <w:tc>
          <w:tcPr>
            <w:tcW w:w="4876" w:type="dxa"/>
            <w:tcBorders>
              <w:top w:val="nil"/>
              <w:left w:val="nil"/>
              <w:bottom w:val="nil"/>
              <w:right w:val="nil"/>
            </w:tcBorders>
          </w:tcPr>
          <w:p w14:paraId="3EF4753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3429E2B" w14:textId="77777777" w:rsidR="00566B64" w:rsidRPr="00520245" w:rsidRDefault="00566B64" w:rsidP="008E2965">
            <w:pPr>
              <w:pStyle w:val="AmColumnHeading"/>
            </w:pPr>
            <w:r w:rsidRPr="00520245">
              <w:t>Ændringsforslag</w:t>
            </w:r>
          </w:p>
        </w:tc>
      </w:tr>
      <w:tr w:rsidR="00566B64" w:rsidRPr="00520245" w14:paraId="7017D711" w14:textId="77777777" w:rsidTr="008E2965">
        <w:trPr>
          <w:jc w:val="center"/>
        </w:trPr>
        <w:tc>
          <w:tcPr>
            <w:tcW w:w="4876" w:type="dxa"/>
            <w:tcBorders>
              <w:top w:val="nil"/>
              <w:left w:val="nil"/>
              <w:bottom w:val="nil"/>
              <w:right w:val="nil"/>
            </w:tcBorders>
          </w:tcPr>
          <w:p w14:paraId="30395664" w14:textId="77777777" w:rsidR="00566B64" w:rsidRPr="00520245" w:rsidRDefault="00566B64" w:rsidP="008E2965">
            <w:pPr>
              <w:pStyle w:val="Normal6a"/>
            </w:pPr>
          </w:p>
        </w:tc>
        <w:tc>
          <w:tcPr>
            <w:tcW w:w="4876" w:type="dxa"/>
            <w:tcBorders>
              <w:top w:val="nil"/>
              <w:left w:val="nil"/>
              <w:bottom w:val="nil"/>
              <w:right w:val="nil"/>
            </w:tcBorders>
          </w:tcPr>
          <w:p w14:paraId="22B40B07" w14:textId="77777777" w:rsidR="00566B64" w:rsidRPr="00520245" w:rsidRDefault="00566B64" w:rsidP="008E2965">
            <w:pPr>
              <w:pStyle w:val="Normal6a"/>
            </w:pPr>
            <w:r w:rsidRPr="00520245">
              <w:rPr>
                <w:b/>
                <w:i/>
              </w:rPr>
              <w:t>4c.</w:t>
            </w:r>
            <w:r w:rsidRPr="00520245">
              <w:tab/>
            </w:r>
            <w:r w:rsidRPr="00520245">
              <w:rPr>
                <w:b/>
                <w:i/>
              </w:rPr>
              <w:t>opfordrer Kommissionen til endvidere at offentliggøre en vurdering af virkningen af indførelsen, gennem side-om-side-tilgangen, af en ny målrettet, indholdsbaseret skatteincitamentsorienteret safe harbour i søjle 2-rammen; understreger betydningen af at analysere, i hvilket omfang det forhold, at disse incitamenter, som hovedsagelig anvendes i USA, er tilladt, undergraver de overordnede mål om at forhindre et kapløb mod bunden på beskatningsområdet og skaber en konkurrencemæssig ulempe for virksomheder, der er baseret i EU;</w:t>
            </w:r>
          </w:p>
        </w:tc>
      </w:tr>
    </w:tbl>
    <w:p w14:paraId="5DA2AAF9"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485FFC7" w14:textId="77777777" w:rsidR="00566B64" w:rsidRPr="00520245" w:rsidRDefault="00566B64" w:rsidP="00566B64">
      <w:r w:rsidRPr="00520245">
        <w:rPr>
          <w:rStyle w:val="HideTWBExt"/>
        </w:rPr>
        <w:t>&lt;/Amend&gt;</w:t>
      </w:r>
    </w:p>
    <w:p w14:paraId="2909F60C"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62</w:t>
      </w:r>
      <w:r w:rsidRPr="00520245">
        <w:rPr>
          <w:rStyle w:val="HideTWBExt"/>
          <w:b w:val="0"/>
        </w:rPr>
        <w:t>&lt;/NumAm&gt;</w:t>
      </w:r>
    </w:p>
    <w:p w14:paraId="7E30E9BF" w14:textId="77777777" w:rsidR="00566B64" w:rsidRPr="00520245" w:rsidRDefault="00566B64" w:rsidP="00566B64">
      <w:pPr>
        <w:pStyle w:val="NormalBold"/>
      </w:pPr>
      <w:r w:rsidRPr="00520245">
        <w:rPr>
          <w:rStyle w:val="HideTWBExt"/>
          <w:b w:val="0"/>
        </w:rPr>
        <w:t>&lt;RepeatBlock-By&gt;&lt;Members&gt;</w:t>
      </w:r>
      <w:r w:rsidRPr="00520245">
        <w:t>Regina Doherty, Arba Kokalari</w:t>
      </w:r>
      <w:r w:rsidRPr="00520245">
        <w:rPr>
          <w:rStyle w:val="HideTWBExt"/>
          <w:b w:val="0"/>
        </w:rPr>
        <w:t>&lt;/Members&gt;</w:t>
      </w:r>
    </w:p>
    <w:p w14:paraId="358437DA" w14:textId="77777777" w:rsidR="00566B64" w:rsidRPr="00520245" w:rsidRDefault="00566B64" w:rsidP="00566B64">
      <w:pPr>
        <w:pStyle w:val="NormalBold"/>
      </w:pPr>
      <w:r w:rsidRPr="00520245">
        <w:rPr>
          <w:rStyle w:val="HideTWBExt"/>
          <w:b w:val="0"/>
        </w:rPr>
        <w:t>&lt;/RepeatBlock-By&gt;</w:t>
      </w:r>
    </w:p>
    <w:p w14:paraId="2C5F7C9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63B70E3" w14:textId="77777777" w:rsidR="00566B64" w:rsidRPr="00520245" w:rsidRDefault="00566B64" w:rsidP="00566B64">
      <w:pPr>
        <w:pStyle w:val="NormalBold"/>
      </w:pPr>
      <w:r w:rsidRPr="00520245">
        <w:rPr>
          <w:rStyle w:val="HideTWBExt"/>
          <w:b w:val="0"/>
        </w:rPr>
        <w:t>&lt;Article&gt;</w:t>
      </w:r>
      <w:r w:rsidRPr="00520245">
        <w:t>Punkt 5</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BC65A73" w14:textId="77777777" w:rsidTr="008E2965">
        <w:trPr>
          <w:trHeight w:hRule="exact" w:val="240"/>
          <w:jc w:val="center"/>
        </w:trPr>
        <w:tc>
          <w:tcPr>
            <w:tcW w:w="9752" w:type="dxa"/>
            <w:gridSpan w:val="2"/>
            <w:tcBorders>
              <w:top w:val="nil"/>
              <w:left w:val="nil"/>
              <w:bottom w:val="nil"/>
              <w:right w:val="nil"/>
            </w:tcBorders>
          </w:tcPr>
          <w:p w14:paraId="1166B1F9" w14:textId="77777777" w:rsidR="00566B64" w:rsidRPr="00520245" w:rsidRDefault="00566B64" w:rsidP="008E2965"/>
        </w:tc>
      </w:tr>
      <w:tr w:rsidR="00566B64" w:rsidRPr="00520245" w14:paraId="2C205205" w14:textId="77777777" w:rsidTr="008E2965">
        <w:trPr>
          <w:trHeight w:val="240"/>
          <w:jc w:val="center"/>
        </w:trPr>
        <w:tc>
          <w:tcPr>
            <w:tcW w:w="4876" w:type="dxa"/>
            <w:tcBorders>
              <w:top w:val="nil"/>
              <w:left w:val="nil"/>
              <w:bottom w:val="nil"/>
              <w:right w:val="nil"/>
            </w:tcBorders>
          </w:tcPr>
          <w:p w14:paraId="7388C212"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08A13A4" w14:textId="77777777" w:rsidR="00566B64" w:rsidRPr="00520245" w:rsidRDefault="00566B64" w:rsidP="008E2965">
            <w:pPr>
              <w:pStyle w:val="AmColumnHeading"/>
            </w:pPr>
            <w:r w:rsidRPr="00520245">
              <w:t>Ændringsforslag</w:t>
            </w:r>
          </w:p>
        </w:tc>
      </w:tr>
      <w:tr w:rsidR="00566B64" w:rsidRPr="00520245" w14:paraId="23697347" w14:textId="77777777" w:rsidTr="008E2965">
        <w:trPr>
          <w:jc w:val="center"/>
        </w:trPr>
        <w:tc>
          <w:tcPr>
            <w:tcW w:w="4876" w:type="dxa"/>
            <w:tcBorders>
              <w:top w:val="nil"/>
              <w:left w:val="nil"/>
              <w:bottom w:val="nil"/>
              <w:right w:val="nil"/>
            </w:tcBorders>
          </w:tcPr>
          <w:p w14:paraId="6EF762AE" w14:textId="77777777" w:rsidR="00566B64" w:rsidRPr="00520245" w:rsidRDefault="00566B64" w:rsidP="008E2965">
            <w:pPr>
              <w:pStyle w:val="Normal6a"/>
            </w:pPr>
            <w:r w:rsidRPr="00520245">
              <w:t>5.</w:t>
            </w:r>
            <w:r w:rsidRPr="00520245">
              <w:tab/>
              <w:t>opfordrer Kommissionen til at analysere og foreslå løsninger til, hvordan man kan rette op på de strukturelle ubalancer, der er skabt af side-om-side-tilgangen, med henblik på at sikre lige vilkår for europæiske virksomheder og EU's globale konkurrenceevne;</w:t>
            </w:r>
          </w:p>
        </w:tc>
        <w:tc>
          <w:tcPr>
            <w:tcW w:w="4876" w:type="dxa"/>
            <w:tcBorders>
              <w:top w:val="nil"/>
              <w:left w:val="nil"/>
              <w:bottom w:val="nil"/>
              <w:right w:val="nil"/>
            </w:tcBorders>
          </w:tcPr>
          <w:p w14:paraId="23919763" w14:textId="77777777" w:rsidR="00566B64" w:rsidRPr="00520245" w:rsidRDefault="00566B64" w:rsidP="008E2965">
            <w:pPr>
              <w:pStyle w:val="Normal6a"/>
            </w:pPr>
            <w:r w:rsidRPr="00520245">
              <w:t>5.</w:t>
            </w:r>
            <w:r w:rsidRPr="00520245">
              <w:tab/>
              <w:t>opfordrer Kommissionen til at analysere og foreslå løsninger til, hvordan man kan rette op på de strukturelle ubalancer, der er skabt af side-om-side-tilgangen, med henblik på at sikre lige vilkår for europæiske virksomheder og EU's globale konkurrenceevne</w:t>
            </w:r>
            <w:r w:rsidRPr="00520245">
              <w:rPr>
                <w:b/>
                <w:i/>
              </w:rPr>
              <w:t>, under samtidig anerkendelse af nærhedsprincippet og af, at beskatning henhører under medlemsstaternes kompetence</w:t>
            </w:r>
            <w:r w:rsidRPr="00520245">
              <w:t>;</w:t>
            </w:r>
            <w:r w:rsidRPr="00520245">
              <w:rPr>
                <w:b/>
                <w:i/>
              </w:rPr>
              <w:t xml:space="preserve"> opfordrer Kommissionen til </w:t>
            </w:r>
            <w:proofErr w:type="spellStart"/>
            <w:r w:rsidRPr="00520245">
              <w:rPr>
                <w:b/>
                <w:i/>
              </w:rPr>
              <w:t>til</w:t>
            </w:r>
            <w:proofErr w:type="spellEnd"/>
            <w:r w:rsidRPr="00520245">
              <w:rPr>
                <w:b/>
                <w:i/>
              </w:rPr>
              <w:t xml:space="preserve"> enhver tid at tage hensyn til EU's økonomiske konkurrenceevne og sikre, at dens forslag øger EU's økonomiske tiltrækningskraft og ikke undergraver den;</w:t>
            </w:r>
          </w:p>
        </w:tc>
      </w:tr>
    </w:tbl>
    <w:p w14:paraId="1F783B1E"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280BCF2" w14:textId="77777777" w:rsidR="00566B64" w:rsidRPr="00520245" w:rsidRDefault="00566B64" w:rsidP="00566B64">
      <w:r w:rsidRPr="00520245">
        <w:rPr>
          <w:rStyle w:val="HideTWBExt"/>
        </w:rPr>
        <w:t>&lt;/Amend&gt;</w:t>
      </w:r>
    </w:p>
    <w:p w14:paraId="69B82BD0"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63</w:t>
      </w:r>
      <w:r w:rsidRPr="00520245">
        <w:rPr>
          <w:rStyle w:val="HideTWBExt"/>
          <w:b w:val="0"/>
        </w:rPr>
        <w:t>&lt;/NumAm&gt;</w:t>
      </w:r>
    </w:p>
    <w:p w14:paraId="5975C55E"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16219C30" w14:textId="77777777" w:rsidR="00566B64" w:rsidRPr="00520245" w:rsidRDefault="00566B64" w:rsidP="00566B64">
      <w:pPr>
        <w:pStyle w:val="NormalBold"/>
      </w:pPr>
      <w:r w:rsidRPr="00520245">
        <w:rPr>
          <w:rStyle w:val="HideTWBExt"/>
          <w:b w:val="0"/>
        </w:rPr>
        <w:t>&lt;/RepeatBlock-By&gt;</w:t>
      </w:r>
    </w:p>
    <w:p w14:paraId="2271ACA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DF8C2D3" w14:textId="77777777" w:rsidR="00566B64" w:rsidRPr="00520245" w:rsidRDefault="00566B64" w:rsidP="00566B64">
      <w:pPr>
        <w:pStyle w:val="NormalBold"/>
      </w:pPr>
      <w:r w:rsidRPr="00520245">
        <w:rPr>
          <w:rStyle w:val="HideTWBExt"/>
          <w:b w:val="0"/>
        </w:rPr>
        <w:t>&lt;Article&gt;</w:t>
      </w:r>
      <w:r w:rsidRPr="00520245">
        <w:t>Punkt 5</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8C5CB44" w14:textId="77777777" w:rsidTr="008E2965">
        <w:trPr>
          <w:trHeight w:hRule="exact" w:val="240"/>
          <w:jc w:val="center"/>
        </w:trPr>
        <w:tc>
          <w:tcPr>
            <w:tcW w:w="9752" w:type="dxa"/>
            <w:gridSpan w:val="2"/>
            <w:tcBorders>
              <w:top w:val="nil"/>
              <w:left w:val="nil"/>
              <w:bottom w:val="nil"/>
              <w:right w:val="nil"/>
            </w:tcBorders>
          </w:tcPr>
          <w:p w14:paraId="4B572225" w14:textId="77777777" w:rsidR="00566B64" w:rsidRPr="00520245" w:rsidRDefault="00566B64" w:rsidP="008E2965"/>
        </w:tc>
      </w:tr>
      <w:tr w:rsidR="00566B64" w:rsidRPr="00520245" w14:paraId="77845872" w14:textId="77777777" w:rsidTr="008E2965">
        <w:trPr>
          <w:trHeight w:val="240"/>
          <w:jc w:val="center"/>
        </w:trPr>
        <w:tc>
          <w:tcPr>
            <w:tcW w:w="4876" w:type="dxa"/>
            <w:tcBorders>
              <w:top w:val="nil"/>
              <w:left w:val="nil"/>
              <w:bottom w:val="nil"/>
              <w:right w:val="nil"/>
            </w:tcBorders>
          </w:tcPr>
          <w:p w14:paraId="0713EA24"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20A12EA" w14:textId="77777777" w:rsidR="00566B64" w:rsidRPr="00520245" w:rsidRDefault="00566B64" w:rsidP="008E2965">
            <w:pPr>
              <w:pStyle w:val="AmColumnHeading"/>
            </w:pPr>
            <w:r w:rsidRPr="00520245">
              <w:t>Ændringsforslag</w:t>
            </w:r>
          </w:p>
        </w:tc>
      </w:tr>
      <w:tr w:rsidR="00566B64" w:rsidRPr="00520245" w14:paraId="3FF02EDC" w14:textId="77777777" w:rsidTr="008E2965">
        <w:trPr>
          <w:jc w:val="center"/>
        </w:trPr>
        <w:tc>
          <w:tcPr>
            <w:tcW w:w="4876" w:type="dxa"/>
            <w:tcBorders>
              <w:top w:val="nil"/>
              <w:left w:val="nil"/>
              <w:bottom w:val="nil"/>
              <w:right w:val="nil"/>
            </w:tcBorders>
          </w:tcPr>
          <w:p w14:paraId="2B420B85" w14:textId="77777777" w:rsidR="00566B64" w:rsidRPr="00520245" w:rsidRDefault="00566B64" w:rsidP="008E2965">
            <w:pPr>
              <w:pStyle w:val="Normal6a"/>
            </w:pPr>
            <w:r w:rsidRPr="00520245">
              <w:t>5.</w:t>
            </w:r>
            <w:r w:rsidRPr="00520245">
              <w:tab/>
              <w:t xml:space="preserve">opfordrer Kommissionen til at analysere og foreslå løsninger </w:t>
            </w:r>
            <w:r w:rsidRPr="00520245">
              <w:rPr>
                <w:b/>
                <w:i/>
              </w:rPr>
              <w:t>til, hvordan man kan rette op på de strukturelle ubalancer, der er skabt af side-om-side-tilgangen,</w:t>
            </w:r>
            <w:r w:rsidRPr="00520245">
              <w:t xml:space="preserve"> med henblik på at sikre </w:t>
            </w:r>
            <w:r w:rsidRPr="00520245">
              <w:rPr>
                <w:b/>
                <w:i/>
              </w:rPr>
              <w:t>lige vilkår for europæiske</w:t>
            </w:r>
            <w:r w:rsidRPr="00520245">
              <w:t xml:space="preserve"> virksomheder </w:t>
            </w:r>
            <w:r w:rsidRPr="00520245">
              <w:rPr>
                <w:b/>
                <w:i/>
              </w:rPr>
              <w:t>og EU's globale konkurrenceevne</w:t>
            </w:r>
            <w:r w:rsidRPr="00520245">
              <w:t>;</w:t>
            </w:r>
          </w:p>
        </w:tc>
        <w:tc>
          <w:tcPr>
            <w:tcW w:w="4876" w:type="dxa"/>
            <w:tcBorders>
              <w:top w:val="nil"/>
              <w:left w:val="nil"/>
              <w:bottom w:val="nil"/>
              <w:right w:val="nil"/>
            </w:tcBorders>
          </w:tcPr>
          <w:p w14:paraId="1FC0BBC5" w14:textId="77777777" w:rsidR="00566B64" w:rsidRPr="00520245" w:rsidRDefault="00566B64" w:rsidP="008E2965">
            <w:pPr>
              <w:pStyle w:val="Normal6a"/>
            </w:pPr>
            <w:r w:rsidRPr="00520245">
              <w:t>5.</w:t>
            </w:r>
            <w:r w:rsidRPr="00520245">
              <w:tab/>
              <w:t xml:space="preserve">opfordrer Kommissionen til </w:t>
            </w:r>
            <w:r w:rsidRPr="00520245">
              <w:rPr>
                <w:b/>
                <w:i/>
              </w:rPr>
              <w:t>hurtigst muligt og grundigt</w:t>
            </w:r>
            <w:r w:rsidRPr="00520245">
              <w:t xml:space="preserve"> at analysere</w:t>
            </w:r>
            <w:r w:rsidRPr="00520245">
              <w:rPr>
                <w:b/>
                <w:i/>
              </w:rPr>
              <w:t>, hvordan side-om-side-tilgangen påvirker lettelsen af global overskudsflytning og sænkningen af de effektive skattesatser,</w:t>
            </w:r>
            <w:r w:rsidRPr="00520245">
              <w:t xml:space="preserve"> og foreslå </w:t>
            </w:r>
            <w:r w:rsidRPr="00520245">
              <w:rPr>
                <w:b/>
                <w:i/>
              </w:rPr>
              <w:t>korrigerende foranstaltninger og</w:t>
            </w:r>
            <w:r w:rsidRPr="00520245">
              <w:t xml:space="preserve"> løsninger med henblik på at sikre </w:t>
            </w:r>
            <w:r w:rsidRPr="00520245">
              <w:rPr>
                <w:b/>
                <w:i/>
              </w:rPr>
              <w:t>integriteten af rammen for den globale minimumsskat, forhindre et kapløb mod bunden og sikre, at multinationale</w:t>
            </w:r>
            <w:r w:rsidRPr="00520245">
              <w:t xml:space="preserve"> virksomheder</w:t>
            </w:r>
            <w:r w:rsidRPr="00520245">
              <w:rPr>
                <w:b/>
                <w:i/>
              </w:rPr>
              <w:t>, der opererer på det indre marked, bidrager til et retfærdigt og effektivt beskatningsniveau, uanset hvor de har hovedsæde</w:t>
            </w:r>
            <w:r w:rsidRPr="00520245">
              <w:t>;</w:t>
            </w:r>
          </w:p>
        </w:tc>
      </w:tr>
    </w:tbl>
    <w:p w14:paraId="7C4293E5"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130C090" w14:textId="77777777" w:rsidR="00566B64" w:rsidRPr="00520245" w:rsidRDefault="00566B64" w:rsidP="00566B64">
      <w:r w:rsidRPr="00520245">
        <w:rPr>
          <w:rStyle w:val="HideTWBExt"/>
        </w:rPr>
        <w:t>&lt;/Amend&gt;</w:t>
      </w:r>
    </w:p>
    <w:p w14:paraId="16087EA3"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64</w:t>
      </w:r>
      <w:r w:rsidRPr="00520245">
        <w:rPr>
          <w:rStyle w:val="HideTWBExt"/>
          <w:b w:val="0"/>
        </w:rPr>
        <w:t>&lt;/NumAm&gt;</w:t>
      </w:r>
    </w:p>
    <w:p w14:paraId="5EEEF513"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103CCD25" w14:textId="77777777" w:rsidR="00566B64" w:rsidRPr="00520245" w:rsidRDefault="00566B64" w:rsidP="00566B64">
      <w:pPr>
        <w:pStyle w:val="NormalBold"/>
      </w:pPr>
      <w:r w:rsidRPr="00520245">
        <w:rPr>
          <w:rStyle w:val="HideTWBExt"/>
          <w:b w:val="0"/>
        </w:rPr>
        <w:t>&lt;/RepeatBlock-By&gt;</w:t>
      </w:r>
    </w:p>
    <w:p w14:paraId="0796C5D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E312BFD" w14:textId="77777777" w:rsidR="00566B64" w:rsidRPr="00520245" w:rsidRDefault="00566B64" w:rsidP="00566B64">
      <w:pPr>
        <w:pStyle w:val="NormalBold"/>
      </w:pPr>
      <w:r w:rsidRPr="00520245">
        <w:rPr>
          <w:rStyle w:val="HideTWBExt"/>
          <w:b w:val="0"/>
        </w:rPr>
        <w:t>&lt;Article&gt;</w:t>
      </w:r>
      <w:r w:rsidRPr="00520245">
        <w:t>Punkt 5</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BF1B0E8" w14:textId="77777777" w:rsidTr="008E2965">
        <w:trPr>
          <w:trHeight w:hRule="exact" w:val="240"/>
          <w:jc w:val="center"/>
        </w:trPr>
        <w:tc>
          <w:tcPr>
            <w:tcW w:w="9752" w:type="dxa"/>
            <w:gridSpan w:val="2"/>
            <w:tcBorders>
              <w:top w:val="nil"/>
              <w:left w:val="nil"/>
              <w:bottom w:val="nil"/>
              <w:right w:val="nil"/>
            </w:tcBorders>
          </w:tcPr>
          <w:p w14:paraId="7F71630C" w14:textId="77777777" w:rsidR="00566B64" w:rsidRPr="00520245" w:rsidRDefault="00566B64" w:rsidP="008E2965"/>
        </w:tc>
      </w:tr>
      <w:tr w:rsidR="00566B64" w:rsidRPr="00520245" w14:paraId="79B15EB4" w14:textId="77777777" w:rsidTr="008E2965">
        <w:trPr>
          <w:trHeight w:val="240"/>
          <w:jc w:val="center"/>
        </w:trPr>
        <w:tc>
          <w:tcPr>
            <w:tcW w:w="4876" w:type="dxa"/>
            <w:tcBorders>
              <w:top w:val="nil"/>
              <w:left w:val="nil"/>
              <w:bottom w:val="nil"/>
              <w:right w:val="nil"/>
            </w:tcBorders>
          </w:tcPr>
          <w:p w14:paraId="421C7D5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A0129E7" w14:textId="77777777" w:rsidR="00566B64" w:rsidRPr="00520245" w:rsidRDefault="00566B64" w:rsidP="008E2965">
            <w:pPr>
              <w:pStyle w:val="AmColumnHeading"/>
            </w:pPr>
            <w:r w:rsidRPr="00520245">
              <w:t>Ændringsforslag</w:t>
            </w:r>
          </w:p>
        </w:tc>
      </w:tr>
      <w:tr w:rsidR="00566B64" w:rsidRPr="00520245" w14:paraId="28C1C0AA" w14:textId="77777777" w:rsidTr="008E2965">
        <w:trPr>
          <w:jc w:val="center"/>
        </w:trPr>
        <w:tc>
          <w:tcPr>
            <w:tcW w:w="4876" w:type="dxa"/>
            <w:tcBorders>
              <w:top w:val="nil"/>
              <w:left w:val="nil"/>
              <w:bottom w:val="nil"/>
              <w:right w:val="nil"/>
            </w:tcBorders>
          </w:tcPr>
          <w:p w14:paraId="248B0CCA" w14:textId="77777777" w:rsidR="00566B64" w:rsidRPr="00520245" w:rsidRDefault="00566B64" w:rsidP="008E2965">
            <w:pPr>
              <w:pStyle w:val="Normal6a"/>
            </w:pPr>
            <w:r w:rsidRPr="00520245">
              <w:t>5.</w:t>
            </w:r>
            <w:r w:rsidRPr="00520245">
              <w:tab/>
              <w:t>opfordrer Kommissionen til at analysere og foreslå løsninger til, hvordan man kan rette op på de strukturelle ubalancer, der er skabt af side-om-side-tilgangen, med henblik på at sikre lige vilkår for europæiske virksomheder og EU's globale konkurrenceevne;</w:t>
            </w:r>
          </w:p>
        </w:tc>
        <w:tc>
          <w:tcPr>
            <w:tcW w:w="4876" w:type="dxa"/>
            <w:tcBorders>
              <w:top w:val="nil"/>
              <w:left w:val="nil"/>
              <w:bottom w:val="nil"/>
              <w:right w:val="nil"/>
            </w:tcBorders>
          </w:tcPr>
          <w:p w14:paraId="05765C5B" w14:textId="77777777" w:rsidR="00566B64" w:rsidRPr="00520245" w:rsidRDefault="00566B64" w:rsidP="008E2965">
            <w:pPr>
              <w:pStyle w:val="Normal6a"/>
            </w:pPr>
            <w:r w:rsidRPr="00520245">
              <w:t>5.</w:t>
            </w:r>
            <w:r w:rsidRPr="00520245">
              <w:tab/>
              <w:t>opfordrer Kommissionen til at analysere og foreslå løsninger til, hvordan man kan rette op på de strukturelle ubalancer, der er skabt af side-om-side-tilgangen, med henblik på at sikre lige vilkår for europæiske virksomheder</w:t>
            </w:r>
            <w:r w:rsidRPr="00520245">
              <w:rPr>
                <w:b/>
                <w:i/>
              </w:rPr>
              <w:t>, sikre retfærdig beskatning, beskytte offentlige indtægter, forhindre skadelig skattepraksis og støtte bæredygtig økonomisk vækst</w:t>
            </w:r>
            <w:r w:rsidRPr="00520245">
              <w:t xml:space="preserve"> og EU's globale konkurrenceevne;</w:t>
            </w:r>
          </w:p>
        </w:tc>
      </w:tr>
    </w:tbl>
    <w:p w14:paraId="2C08F6AD"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EEC182C" w14:textId="77777777" w:rsidR="00566B64" w:rsidRPr="00520245" w:rsidRDefault="00566B64" w:rsidP="00566B64">
      <w:r w:rsidRPr="00520245">
        <w:rPr>
          <w:rStyle w:val="HideTWBExt"/>
        </w:rPr>
        <w:t>&lt;/Amend&gt;</w:t>
      </w:r>
    </w:p>
    <w:p w14:paraId="0D823A40"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65</w:t>
      </w:r>
      <w:r w:rsidRPr="00520245">
        <w:rPr>
          <w:rStyle w:val="HideTWBExt"/>
          <w:b w:val="0"/>
        </w:rPr>
        <w:t>&lt;/NumAm&gt;</w:t>
      </w:r>
    </w:p>
    <w:p w14:paraId="5801680A" w14:textId="77777777" w:rsidR="00566B64" w:rsidRPr="00520245" w:rsidRDefault="00566B64" w:rsidP="00566B64">
      <w:pPr>
        <w:pStyle w:val="NormalBold"/>
      </w:pPr>
      <w:r w:rsidRPr="00520245">
        <w:rPr>
          <w:rStyle w:val="HideTWBExt"/>
          <w:b w:val="0"/>
        </w:rPr>
        <w:t>&lt;RepeatBlock-By&gt;&lt;Members&gt;</w:t>
      </w:r>
      <w:r w:rsidRPr="00520245">
        <w:t>Pierre Pimpie, Enikő Győri</w:t>
      </w:r>
      <w:r w:rsidRPr="00520245">
        <w:rPr>
          <w:rStyle w:val="HideTWBExt"/>
          <w:b w:val="0"/>
        </w:rPr>
        <w:t>&lt;/Members&gt;</w:t>
      </w:r>
    </w:p>
    <w:p w14:paraId="490129B7" w14:textId="77777777" w:rsidR="00566B64" w:rsidRPr="00520245" w:rsidRDefault="00566B64" w:rsidP="00566B64">
      <w:pPr>
        <w:pStyle w:val="NormalBold"/>
      </w:pPr>
      <w:r w:rsidRPr="00520245">
        <w:rPr>
          <w:rStyle w:val="HideTWBExt"/>
          <w:b w:val="0"/>
        </w:rPr>
        <w:t>&lt;/RepeatBlock-By&gt;</w:t>
      </w:r>
    </w:p>
    <w:p w14:paraId="4CAA226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5F6A9DA" w14:textId="77777777" w:rsidR="00566B64" w:rsidRPr="00520245" w:rsidRDefault="00566B64" w:rsidP="00566B64">
      <w:pPr>
        <w:pStyle w:val="NormalBold"/>
      </w:pPr>
      <w:r w:rsidRPr="00520245">
        <w:rPr>
          <w:rStyle w:val="HideTWBExt"/>
          <w:b w:val="0"/>
        </w:rPr>
        <w:t>&lt;Article&gt;</w:t>
      </w:r>
      <w:r w:rsidRPr="00520245">
        <w:t>Punkt 5</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B74DC12" w14:textId="77777777" w:rsidTr="008E2965">
        <w:trPr>
          <w:trHeight w:hRule="exact" w:val="240"/>
          <w:jc w:val="center"/>
        </w:trPr>
        <w:tc>
          <w:tcPr>
            <w:tcW w:w="9752" w:type="dxa"/>
            <w:gridSpan w:val="2"/>
            <w:tcBorders>
              <w:top w:val="nil"/>
              <w:left w:val="nil"/>
              <w:bottom w:val="nil"/>
              <w:right w:val="nil"/>
            </w:tcBorders>
          </w:tcPr>
          <w:p w14:paraId="52DEE144" w14:textId="77777777" w:rsidR="00566B64" w:rsidRPr="00520245" w:rsidRDefault="00566B64" w:rsidP="008E2965"/>
        </w:tc>
      </w:tr>
      <w:tr w:rsidR="00566B64" w:rsidRPr="00520245" w14:paraId="0E9890E0" w14:textId="77777777" w:rsidTr="008E2965">
        <w:trPr>
          <w:trHeight w:val="240"/>
          <w:jc w:val="center"/>
        </w:trPr>
        <w:tc>
          <w:tcPr>
            <w:tcW w:w="4876" w:type="dxa"/>
            <w:tcBorders>
              <w:top w:val="nil"/>
              <w:left w:val="nil"/>
              <w:bottom w:val="nil"/>
              <w:right w:val="nil"/>
            </w:tcBorders>
          </w:tcPr>
          <w:p w14:paraId="5D2B8DBB"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AE92E0D" w14:textId="77777777" w:rsidR="00566B64" w:rsidRPr="00520245" w:rsidRDefault="00566B64" w:rsidP="008E2965">
            <w:pPr>
              <w:pStyle w:val="AmColumnHeading"/>
            </w:pPr>
            <w:r w:rsidRPr="00520245">
              <w:t>Ændringsforslag</w:t>
            </w:r>
          </w:p>
        </w:tc>
      </w:tr>
      <w:tr w:rsidR="00566B64" w:rsidRPr="00520245" w14:paraId="7454F2EB" w14:textId="77777777" w:rsidTr="008E2965">
        <w:trPr>
          <w:jc w:val="center"/>
        </w:trPr>
        <w:tc>
          <w:tcPr>
            <w:tcW w:w="4876" w:type="dxa"/>
            <w:tcBorders>
              <w:top w:val="nil"/>
              <w:left w:val="nil"/>
              <w:bottom w:val="nil"/>
              <w:right w:val="nil"/>
            </w:tcBorders>
          </w:tcPr>
          <w:p w14:paraId="0DFAA770" w14:textId="77777777" w:rsidR="00566B64" w:rsidRPr="00520245" w:rsidRDefault="00566B64" w:rsidP="008E2965">
            <w:pPr>
              <w:pStyle w:val="Normal6a"/>
            </w:pPr>
            <w:r w:rsidRPr="00520245">
              <w:t>5.</w:t>
            </w:r>
            <w:r w:rsidRPr="00520245">
              <w:tab/>
              <w:t>opfordrer Kommissionen til at analysere og foreslå løsninger til</w:t>
            </w:r>
            <w:r w:rsidRPr="00520245">
              <w:rPr>
                <w:b/>
                <w:i/>
              </w:rPr>
              <w:t>, hvordan man kan</w:t>
            </w:r>
            <w:r w:rsidRPr="00520245">
              <w:t xml:space="preserve"> rette op på de strukturelle ubalancer, der er skabt af side-om-side-tilgangen, med henblik på at sikre lige vilkår for europæiske virksomheder og EU's globale konkurrenceevne;</w:t>
            </w:r>
          </w:p>
        </w:tc>
        <w:tc>
          <w:tcPr>
            <w:tcW w:w="4876" w:type="dxa"/>
            <w:tcBorders>
              <w:top w:val="nil"/>
              <w:left w:val="nil"/>
              <w:bottom w:val="nil"/>
              <w:right w:val="nil"/>
            </w:tcBorders>
          </w:tcPr>
          <w:p w14:paraId="63F620CB" w14:textId="77777777" w:rsidR="00566B64" w:rsidRPr="00520245" w:rsidRDefault="00566B64" w:rsidP="008E2965">
            <w:pPr>
              <w:pStyle w:val="Normal6a"/>
            </w:pPr>
            <w:r w:rsidRPr="00520245">
              <w:t>5.</w:t>
            </w:r>
            <w:r w:rsidRPr="00520245">
              <w:tab/>
              <w:t xml:space="preserve">opfordrer Kommissionen til </w:t>
            </w:r>
            <w:r w:rsidRPr="00520245">
              <w:rPr>
                <w:b/>
                <w:i/>
              </w:rPr>
              <w:t>hurtigst muligt</w:t>
            </w:r>
            <w:r w:rsidRPr="00520245">
              <w:t xml:space="preserve"> at analysere og foreslå løsninger</w:t>
            </w:r>
            <w:r w:rsidRPr="00520245">
              <w:rPr>
                <w:b/>
                <w:i/>
              </w:rPr>
              <w:t>, herunder om nødvendigt lovgivningsmæssige løsninger,</w:t>
            </w:r>
            <w:r w:rsidRPr="00520245">
              <w:t xml:space="preserve"> til </w:t>
            </w:r>
            <w:r w:rsidRPr="00520245">
              <w:rPr>
                <w:b/>
                <w:i/>
              </w:rPr>
              <w:t>at</w:t>
            </w:r>
            <w:r w:rsidRPr="00520245">
              <w:t xml:space="preserve"> rette op på de strukturelle ubalancer, der er skabt af side-om-side-tilgangen, med henblik på at sikre lige vilkår for europæiske virksomheder og EU's globale konkurrenceevne;</w:t>
            </w:r>
          </w:p>
        </w:tc>
      </w:tr>
    </w:tbl>
    <w:p w14:paraId="79F8262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FDC2E30" w14:textId="77777777" w:rsidR="00566B64" w:rsidRPr="00520245" w:rsidRDefault="00566B64" w:rsidP="00566B64">
      <w:r w:rsidRPr="00520245">
        <w:rPr>
          <w:rStyle w:val="HideTWBExt"/>
        </w:rPr>
        <w:t>&lt;/Amend&gt;</w:t>
      </w:r>
    </w:p>
    <w:p w14:paraId="70641ED4"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66</w:t>
      </w:r>
      <w:r w:rsidRPr="00520245">
        <w:rPr>
          <w:rStyle w:val="HideTWBExt"/>
          <w:b w:val="0"/>
        </w:rPr>
        <w:t>&lt;/NumAm&gt;</w:t>
      </w:r>
    </w:p>
    <w:p w14:paraId="4BFF98EF" w14:textId="77777777" w:rsidR="00566B64" w:rsidRPr="00520245" w:rsidRDefault="00566B64" w:rsidP="00566B64">
      <w:pPr>
        <w:pStyle w:val="NormalBold"/>
      </w:pPr>
      <w:r w:rsidRPr="00520245">
        <w:rPr>
          <w:rStyle w:val="HideTWBExt"/>
          <w:b w:val="0"/>
        </w:rPr>
        <w:t>&lt;RepeatBlock-By&gt;&lt;Members&gt;</w:t>
      </w:r>
      <w:r w:rsidRPr="00520245">
        <w:t>Katri Kulmuni, Billy Kelleher</w:t>
      </w:r>
      <w:r w:rsidRPr="00520245">
        <w:rPr>
          <w:rStyle w:val="HideTWBExt"/>
          <w:b w:val="0"/>
        </w:rPr>
        <w:t>&lt;/Members&gt;</w:t>
      </w:r>
    </w:p>
    <w:p w14:paraId="279AF4A6" w14:textId="77777777" w:rsidR="00566B64" w:rsidRPr="00520245" w:rsidRDefault="00566B64" w:rsidP="00566B64">
      <w:pPr>
        <w:pStyle w:val="NormalBold"/>
      </w:pPr>
      <w:r w:rsidRPr="00520245">
        <w:rPr>
          <w:rStyle w:val="HideTWBExt"/>
          <w:b w:val="0"/>
        </w:rPr>
        <w:t>&lt;/RepeatBlock-By&gt;</w:t>
      </w:r>
    </w:p>
    <w:p w14:paraId="7EA84663"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8A14C1D" w14:textId="77777777" w:rsidR="00566B64" w:rsidRPr="00520245" w:rsidRDefault="00566B64" w:rsidP="00566B64">
      <w:pPr>
        <w:pStyle w:val="NormalBold"/>
      </w:pPr>
      <w:r w:rsidRPr="00520245">
        <w:rPr>
          <w:rStyle w:val="HideTWBExt"/>
          <w:b w:val="0"/>
        </w:rPr>
        <w:t>&lt;Article&gt;</w:t>
      </w:r>
      <w:r w:rsidRPr="00520245">
        <w:t>Punkt 5</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80689EB" w14:textId="77777777" w:rsidTr="008E2965">
        <w:trPr>
          <w:trHeight w:hRule="exact" w:val="240"/>
          <w:jc w:val="center"/>
        </w:trPr>
        <w:tc>
          <w:tcPr>
            <w:tcW w:w="9752" w:type="dxa"/>
            <w:gridSpan w:val="2"/>
            <w:tcBorders>
              <w:top w:val="nil"/>
              <w:left w:val="nil"/>
              <w:bottom w:val="nil"/>
              <w:right w:val="nil"/>
            </w:tcBorders>
          </w:tcPr>
          <w:p w14:paraId="7EF1A9A8" w14:textId="77777777" w:rsidR="00566B64" w:rsidRPr="00520245" w:rsidRDefault="00566B64" w:rsidP="008E2965"/>
        </w:tc>
      </w:tr>
      <w:tr w:rsidR="00566B64" w:rsidRPr="00520245" w14:paraId="59EA3044" w14:textId="77777777" w:rsidTr="008E2965">
        <w:trPr>
          <w:trHeight w:val="240"/>
          <w:jc w:val="center"/>
        </w:trPr>
        <w:tc>
          <w:tcPr>
            <w:tcW w:w="4876" w:type="dxa"/>
            <w:tcBorders>
              <w:top w:val="nil"/>
              <w:left w:val="nil"/>
              <w:bottom w:val="nil"/>
              <w:right w:val="nil"/>
            </w:tcBorders>
          </w:tcPr>
          <w:p w14:paraId="4DE5C7D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32FC020" w14:textId="77777777" w:rsidR="00566B64" w:rsidRPr="00520245" w:rsidRDefault="00566B64" w:rsidP="008E2965">
            <w:pPr>
              <w:pStyle w:val="AmColumnHeading"/>
            </w:pPr>
            <w:r w:rsidRPr="00520245">
              <w:t>Ændringsforslag</w:t>
            </w:r>
          </w:p>
        </w:tc>
      </w:tr>
      <w:tr w:rsidR="00566B64" w:rsidRPr="00520245" w14:paraId="49E73742" w14:textId="77777777" w:rsidTr="008E2965">
        <w:trPr>
          <w:jc w:val="center"/>
        </w:trPr>
        <w:tc>
          <w:tcPr>
            <w:tcW w:w="4876" w:type="dxa"/>
            <w:tcBorders>
              <w:top w:val="nil"/>
              <w:left w:val="nil"/>
              <w:bottom w:val="nil"/>
              <w:right w:val="nil"/>
            </w:tcBorders>
          </w:tcPr>
          <w:p w14:paraId="084A73BB" w14:textId="77777777" w:rsidR="00566B64" w:rsidRPr="00520245" w:rsidRDefault="00566B64" w:rsidP="008E2965">
            <w:pPr>
              <w:pStyle w:val="Normal6a"/>
            </w:pPr>
            <w:r w:rsidRPr="00520245">
              <w:t>5.</w:t>
            </w:r>
            <w:r w:rsidRPr="00520245">
              <w:tab/>
              <w:t>opfordrer Kommissionen til at analysere og foreslå løsninger til, hvordan man kan rette op på de strukturelle ubalancer, der er skabt af side-om-side-tilgangen, med henblik på at sikre lige vilkår for europæiske virksomheder og EU's globale konkurrenceevne;</w:t>
            </w:r>
          </w:p>
        </w:tc>
        <w:tc>
          <w:tcPr>
            <w:tcW w:w="4876" w:type="dxa"/>
            <w:tcBorders>
              <w:top w:val="nil"/>
              <w:left w:val="nil"/>
              <w:bottom w:val="nil"/>
              <w:right w:val="nil"/>
            </w:tcBorders>
          </w:tcPr>
          <w:p w14:paraId="2B467AF1" w14:textId="77777777" w:rsidR="00566B64" w:rsidRPr="00520245" w:rsidRDefault="00566B64" w:rsidP="008E2965">
            <w:pPr>
              <w:pStyle w:val="Normal6a"/>
            </w:pPr>
            <w:r w:rsidRPr="00520245">
              <w:t>5.</w:t>
            </w:r>
            <w:r w:rsidRPr="00520245">
              <w:tab/>
              <w:t xml:space="preserve">opfordrer Kommissionen til at analysere og foreslå løsninger til, hvordan man kan rette op på de strukturelle ubalancer, der er skabt af side-om-side-tilgangen, med henblik på at sikre lige vilkår for europæiske virksomheder og EU's globale konkurrenceevne </w:t>
            </w:r>
            <w:r w:rsidRPr="00520245">
              <w:rPr>
                <w:b/>
                <w:i/>
              </w:rPr>
              <w:t>og aktivt søge at forenkle søjle 2-reglerne</w:t>
            </w:r>
            <w:r w:rsidRPr="00520245">
              <w:t>;</w:t>
            </w:r>
          </w:p>
        </w:tc>
      </w:tr>
    </w:tbl>
    <w:p w14:paraId="463FB24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4A7E6DA" w14:textId="77777777" w:rsidR="00566B64" w:rsidRPr="00520245" w:rsidRDefault="00566B64" w:rsidP="00566B64">
      <w:r w:rsidRPr="00520245">
        <w:rPr>
          <w:rStyle w:val="HideTWBExt"/>
        </w:rPr>
        <w:t>&lt;/Amend&gt;</w:t>
      </w:r>
    </w:p>
    <w:p w14:paraId="24F4D658"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67</w:t>
      </w:r>
      <w:r w:rsidRPr="00520245">
        <w:rPr>
          <w:rStyle w:val="HideTWBExt"/>
          <w:b w:val="0"/>
        </w:rPr>
        <w:t>&lt;/NumAm&gt;</w:t>
      </w:r>
    </w:p>
    <w:p w14:paraId="5FCFBA18" w14:textId="77777777" w:rsidR="00566B64" w:rsidRPr="00520245" w:rsidRDefault="00566B64" w:rsidP="00566B64">
      <w:pPr>
        <w:pStyle w:val="NormalBold"/>
      </w:pPr>
      <w:r w:rsidRPr="00520245">
        <w:rPr>
          <w:rStyle w:val="HideTWBExt"/>
          <w:b w:val="0"/>
        </w:rPr>
        <w:t>&lt;RepeatBlock-By&gt;&lt;Members&gt;</w:t>
      </w:r>
      <w:r w:rsidRPr="00520245">
        <w:t>Jussi Saramo, Martin Schirdewan, Pasquale Tridico, Manon Aubry</w:t>
      </w:r>
      <w:r w:rsidRPr="00520245">
        <w:rPr>
          <w:rStyle w:val="HideTWBExt"/>
          <w:b w:val="0"/>
        </w:rPr>
        <w:t>&lt;/Members&gt;</w:t>
      </w:r>
    </w:p>
    <w:p w14:paraId="3F23198A" w14:textId="77777777" w:rsidR="00566B64" w:rsidRPr="00520245" w:rsidRDefault="00566B64" w:rsidP="00566B64">
      <w:pPr>
        <w:pStyle w:val="NormalBold"/>
      </w:pPr>
      <w:r w:rsidRPr="00520245">
        <w:rPr>
          <w:rStyle w:val="HideTWBExt"/>
          <w:b w:val="0"/>
        </w:rPr>
        <w:t>&lt;/RepeatBlock-By&gt;</w:t>
      </w:r>
    </w:p>
    <w:p w14:paraId="40978F69"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165858A" w14:textId="77777777" w:rsidR="00566B64" w:rsidRPr="00520245" w:rsidRDefault="00566B64" w:rsidP="00566B64">
      <w:pPr>
        <w:pStyle w:val="NormalBold"/>
      </w:pPr>
      <w:r w:rsidRPr="00520245">
        <w:rPr>
          <w:rStyle w:val="HideTWBExt"/>
          <w:b w:val="0"/>
        </w:rPr>
        <w:t>&lt;Article&gt;</w:t>
      </w:r>
      <w:r w:rsidRPr="00520245">
        <w:t>Punkt 5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40C1FC3" w14:textId="77777777" w:rsidTr="008E2965">
        <w:trPr>
          <w:trHeight w:hRule="exact" w:val="240"/>
          <w:jc w:val="center"/>
        </w:trPr>
        <w:tc>
          <w:tcPr>
            <w:tcW w:w="9752" w:type="dxa"/>
            <w:gridSpan w:val="2"/>
            <w:tcBorders>
              <w:top w:val="nil"/>
              <w:left w:val="nil"/>
              <w:bottom w:val="nil"/>
              <w:right w:val="nil"/>
            </w:tcBorders>
          </w:tcPr>
          <w:p w14:paraId="7EC0C32A" w14:textId="77777777" w:rsidR="00566B64" w:rsidRPr="00520245" w:rsidRDefault="00566B64" w:rsidP="008E2965"/>
        </w:tc>
      </w:tr>
      <w:tr w:rsidR="00566B64" w:rsidRPr="00520245" w14:paraId="0C233A80" w14:textId="77777777" w:rsidTr="008E2965">
        <w:trPr>
          <w:trHeight w:val="240"/>
          <w:jc w:val="center"/>
        </w:trPr>
        <w:tc>
          <w:tcPr>
            <w:tcW w:w="4876" w:type="dxa"/>
            <w:tcBorders>
              <w:top w:val="nil"/>
              <w:left w:val="nil"/>
              <w:bottom w:val="nil"/>
              <w:right w:val="nil"/>
            </w:tcBorders>
          </w:tcPr>
          <w:p w14:paraId="202B5F4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AF2B554" w14:textId="77777777" w:rsidR="00566B64" w:rsidRPr="00520245" w:rsidRDefault="00566B64" w:rsidP="008E2965">
            <w:pPr>
              <w:pStyle w:val="AmColumnHeading"/>
            </w:pPr>
            <w:r w:rsidRPr="00520245">
              <w:t>Ændringsforslag</w:t>
            </w:r>
          </w:p>
        </w:tc>
      </w:tr>
      <w:tr w:rsidR="00566B64" w:rsidRPr="00520245" w14:paraId="15CB831E" w14:textId="77777777" w:rsidTr="008E2965">
        <w:trPr>
          <w:jc w:val="center"/>
        </w:trPr>
        <w:tc>
          <w:tcPr>
            <w:tcW w:w="4876" w:type="dxa"/>
            <w:tcBorders>
              <w:top w:val="nil"/>
              <w:left w:val="nil"/>
              <w:bottom w:val="nil"/>
              <w:right w:val="nil"/>
            </w:tcBorders>
          </w:tcPr>
          <w:p w14:paraId="3E87F1F4" w14:textId="77777777" w:rsidR="00566B64" w:rsidRPr="00520245" w:rsidRDefault="00566B64" w:rsidP="008E2965">
            <w:pPr>
              <w:pStyle w:val="Normal6a"/>
            </w:pPr>
          </w:p>
        </w:tc>
        <w:tc>
          <w:tcPr>
            <w:tcW w:w="4876" w:type="dxa"/>
            <w:tcBorders>
              <w:top w:val="nil"/>
              <w:left w:val="nil"/>
              <w:bottom w:val="nil"/>
              <w:right w:val="nil"/>
            </w:tcBorders>
          </w:tcPr>
          <w:p w14:paraId="0059F2FD" w14:textId="77777777" w:rsidR="00566B64" w:rsidRPr="00520245" w:rsidRDefault="00566B64" w:rsidP="008E2965">
            <w:pPr>
              <w:pStyle w:val="Normal6a"/>
            </w:pPr>
            <w:r w:rsidRPr="00520245">
              <w:rPr>
                <w:b/>
                <w:i/>
              </w:rPr>
              <w:t>5a.</w:t>
            </w:r>
            <w:r w:rsidRPr="00520245">
              <w:tab/>
            </w:r>
            <w:r w:rsidRPr="00520245">
              <w:rPr>
                <w:b/>
                <w:i/>
              </w:rPr>
              <w:t>udtrykker bekymring over, at tildelingen af safe harbour-status til tredjelandes minimumsskatteordninger, der opererer uden for søjle 2-rammen, skaber en skadelig præcedens for exceptionalisme inden for et system, der får sin værdi fra en universel og konsekvent anvendelse; understreger, at indrømmelser af denne art, når de gives under udtrykkelig trussel om ensidige handelsforanstaltninger, normaliserer anvendelsen af ekstraterritorialt økonomisk pres som løftestang over for EU's reguleringsmæssige autonomi – en form for tvang, der i sagens natur kan udvides til at omfatte ethvert område af EU's politik og dermed udhule Unionens suverænitet; bekræfter på ny, at EU's tilsagn om at bekæmpe skatteundgåelse og sikre, at alle multinationale selskaber bidrager med deres rimelige andel, skal forblive ubetinget;</w:t>
            </w:r>
          </w:p>
        </w:tc>
      </w:tr>
    </w:tbl>
    <w:p w14:paraId="3B71DA03"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9C56B35" w14:textId="77777777" w:rsidR="00566B64" w:rsidRPr="00520245" w:rsidRDefault="00566B64" w:rsidP="00566B64">
      <w:r w:rsidRPr="00520245">
        <w:rPr>
          <w:rStyle w:val="HideTWBExt"/>
        </w:rPr>
        <w:t>&lt;/Amend&gt;</w:t>
      </w:r>
    </w:p>
    <w:p w14:paraId="1B57AA3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68</w:t>
      </w:r>
      <w:r w:rsidRPr="00520245">
        <w:rPr>
          <w:rStyle w:val="HideTWBExt"/>
          <w:b w:val="0"/>
        </w:rPr>
        <w:t>&lt;/NumAm&gt;</w:t>
      </w:r>
    </w:p>
    <w:p w14:paraId="0D29C452" w14:textId="77777777" w:rsidR="00566B64" w:rsidRPr="00520245" w:rsidRDefault="00566B64" w:rsidP="00566B64">
      <w:pPr>
        <w:pStyle w:val="NormalBold"/>
      </w:pPr>
      <w:r w:rsidRPr="00520245">
        <w:rPr>
          <w:rStyle w:val="HideTWBExt"/>
          <w:b w:val="0"/>
        </w:rPr>
        <w:t>&lt;RepeatBlock-By&gt;&lt;Members&gt;</w:t>
      </w:r>
      <w:r w:rsidRPr="00520245">
        <w:t>Regina Doherty</w:t>
      </w:r>
      <w:r w:rsidRPr="00520245">
        <w:rPr>
          <w:rStyle w:val="HideTWBExt"/>
          <w:b w:val="0"/>
        </w:rPr>
        <w:t>&lt;/Members&gt;</w:t>
      </w:r>
    </w:p>
    <w:p w14:paraId="165D2415" w14:textId="77777777" w:rsidR="00566B64" w:rsidRPr="00520245" w:rsidRDefault="00566B64" w:rsidP="00566B64">
      <w:pPr>
        <w:pStyle w:val="NormalBold"/>
      </w:pPr>
      <w:r w:rsidRPr="00520245">
        <w:rPr>
          <w:rStyle w:val="HideTWBExt"/>
          <w:b w:val="0"/>
        </w:rPr>
        <w:t>&lt;/RepeatBlock-By&gt;</w:t>
      </w:r>
    </w:p>
    <w:p w14:paraId="0E3DE62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7B2A281" w14:textId="77777777" w:rsidR="00566B64" w:rsidRPr="00520245" w:rsidRDefault="00566B64" w:rsidP="00566B64">
      <w:pPr>
        <w:pStyle w:val="NormalBold"/>
      </w:pPr>
      <w:r w:rsidRPr="00520245">
        <w:rPr>
          <w:rStyle w:val="HideTWBExt"/>
          <w:b w:val="0"/>
        </w:rPr>
        <w:t>&lt;Article&gt;</w:t>
      </w:r>
      <w:r w:rsidRPr="00520245">
        <w:t>Punkt 5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D27D244" w14:textId="77777777" w:rsidTr="008E2965">
        <w:trPr>
          <w:trHeight w:hRule="exact" w:val="240"/>
          <w:jc w:val="center"/>
        </w:trPr>
        <w:tc>
          <w:tcPr>
            <w:tcW w:w="9752" w:type="dxa"/>
            <w:gridSpan w:val="2"/>
            <w:tcBorders>
              <w:top w:val="nil"/>
              <w:left w:val="nil"/>
              <w:bottom w:val="nil"/>
              <w:right w:val="nil"/>
            </w:tcBorders>
          </w:tcPr>
          <w:p w14:paraId="1B112E3E" w14:textId="77777777" w:rsidR="00566B64" w:rsidRPr="00520245" w:rsidRDefault="00566B64" w:rsidP="008E2965"/>
        </w:tc>
      </w:tr>
      <w:tr w:rsidR="00566B64" w:rsidRPr="00520245" w14:paraId="5D081155" w14:textId="77777777" w:rsidTr="008E2965">
        <w:trPr>
          <w:trHeight w:val="240"/>
          <w:jc w:val="center"/>
        </w:trPr>
        <w:tc>
          <w:tcPr>
            <w:tcW w:w="4876" w:type="dxa"/>
            <w:tcBorders>
              <w:top w:val="nil"/>
              <w:left w:val="nil"/>
              <w:bottom w:val="nil"/>
              <w:right w:val="nil"/>
            </w:tcBorders>
          </w:tcPr>
          <w:p w14:paraId="7BBA816C"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D03FCDA" w14:textId="77777777" w:rsidR="00566B64" w:rsidRPr="00520245" w:rsidRDefault="00566B64" w:rsidP="008E2965">
            <w:pPr>
              <w:pStyle w:val="AmColumnHeading"/>
            </w:pPr>
            <w:r w:rsidRPr="00520245">
              <w:t>Ændringsforslag</w:t>
            </w:r>
          </w:p>
        </w:tc>
      </w:tr>
      <w:tr w:rsidR="00566B64" w:rsidRPr="00520245" w14:paraId="7840D995" w14:textId="77777777" w:rsidTr="008E2965">
        <w:trPr>
          <w:jc w:val="center"/>
        </w:trPr>
        <w:tc>
          <w:tcPr>
            <w:tcW w:w="4876" w:type="dxa"/>
            <w:tcBorders>
              <w:top w:val="nil"/>
              <w:left w:val="nil"/>
              <w:bottom w:val="nil"/>
              <w:right w:val="nil"/>
            </w:tcBorders>
          </w:tcPr>
          <w:p w14:paraId="198DD76D" w14:textId="77777777" w:rsidR="00566B64" w:rsidRPr="00520245" w:rsidRDefault="00566B64" w:rsidP="008E2965">
            <w:pPr>
              <w:pStyle w:val="Normal6a"/>
            </w:pPr>
          </w:p>
        </w:tc>
        <w:tc>
          <w:tcPr>
            <w:tcW w:w="4876" w:type="dxa"/>
            <w:tcBorders>
              <w:top w:val="nil"/>
              <w:left w:val="nil"/>
              <w:bottom w:val="nil"/>
              <w:right w:val="nil"/>
            </w:tcBorders>
          </w:tcPr>
          <w:p w14:paraId="718E3980" w14:textId="77777777" w:rsidR="00566B64" w:rsidRPr="00520245" w:rsidRDefault="00566B64" w:rsidP="008E2965">
            <w:pPr>
              <w:pStyle w:val="Normal6a"/>
            </w:pPr>
            <w:r w:rsidRPr="00520245">
              <w:rPr>
                <w:b/>
                <w:i/>
              </w:rPr>
              <w:t>5a.</w:t>
            </w:r>
            <w:r w:rsidRPr="00520245">
              <w:tab/>
            </w:r>
            <w:r w:rsidRPr="00520245">
              <w:rPr>
                <w:b/>
                <w:i/>
              </w:rPr>
              <w:t>afviser opfordringerne til nye egne EU-indtægter baseret på statistisk opgjorte virksomhedsoverskud;</w:t>
            </w:r>
          </w:p>
        </w:tc>
      </w:tr>
    </w:tbl>
    <w:p w14:paraId="6AE83385"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90D6209" w14:textId="77777777" w:rsidR="00566B64" w:rsidRPr="00520245" w:rsidRDefault="00566B64" w:rsidP="00566B64">
      <w:r w:rsidRPr="00520245">
        <w:rPr>
          <w:rStyle w:val="HideTWBExt"/>
        </w:rPr>
        <w:t>&lt;/Amend&gt;</w:t>
      </w:r>
    </w:p>
    <w:p w14:paraId="5517B038"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69</w:t>
      </w:r>
      <w:r w:rsidRPr="00520245">
        <w:rPr>
          <w:rStyle w:val="HideTWBExt"/>
          <w:b w:val="0"/>
        </w:rPr>
        <w:t>&lt;/NumAm&gt;</w:t>
      </w:r>
    </w:p>
    <w:p w14:paraId="08D034A1"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367FC7A0" w14:textId="77777777" w:rsidR="00566B64" w:rsidRPr="00520245" w:rsidRDefault="00566B64" w:rsidP="00566B64">
      <w:pPr>
        <w:pStyle w:val="NormalBold"/>
      </w:pPr>
      <w:r w:rsidRPr="00520245">
        <w:rPr>
          <w:rStyle w:val="HideTWBExt"/>
          <w:b w:val="0"/>
        </w:rPr>
        <w:t>&lt;/RepeatBlock-By&gt;</w:t>
      </w:r>
    </w:p>
    <w:p w14:paraId="5F1A155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6B2CBF6" w14:textId="77777777" w:rsidR="00566B64" w:rsidRPr="00520245" w:rsidRDefault="00566B64" w:rsidP="00566B64">
      <w:pPr>
        <w:pStyle w:val="NormalBold"/>
      </w:pPr>
      <w:r w:rsidRPr="00520245">
        <w:rPr>
          <w:rStyle w:val="HideTWBExt"/>
          <w:b w:val="0"/>
        </w:rPr>
        <w:t>&lt;Article&gt;</w:t>
      </w:r>
      <w:r w:rsidRPr="00520245">
        <w:t>Punkt 6</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D4DB479" w14:textId="77777777" w:rsidTr="008E2965">
        <w:trPr>
          <w:trHeight w:hRule="exact" w:val="240"/>
          <w:jc w:val="center"/>
        </w:trPr>
        <w:tc>
          <w:tcPr>
            <w:tcW w:w="9752" w:type="dxa"/>
            <w:gridSpan w:val="2"/>
            <w:tcBorders>
              <w:top w:val="nil"/>
              <w:left w:val="nil"/>
              <w:bottom w:val="nil"/>
              <w:right w:val="nil"/>
            </w:tcBorders>
          </w:tcPr>
          <w:p w14:paraId="144745CE" w14:textId="77777777" w:rsidR="00566B64" w:rsidRPr="00520245" w:rsidRDefault="00566B64" w:rsidP="008E2965"/>
        </w:tc>
      </w:tr>
      <w:tr w:rsidR="00566B64" w:rsidRPr="00520245" w14:paraId="0E7BAAC0" w14:textId="77777777" w:rsidTr="008E2965">
        <w:trPr>
          <w:trHeight w:val="240"/>
          <w:jc w:val="center"/>
        </w:trPr>
        <w:tc>
          <w:tcPr>
            <w:tcW w:w="4876" w:type="dxa"/>
            <w:tcBorders>
              <w:top w:val="nil"/>
              <w:left w:val="nil"/>
              <w:bottom w:val="nil"/>
              <w:right w:val="nil"/>
            </w:tcBorders>
          </w:tcPr>
          <w:p w14:paraId="7911481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7088FA6" w14:textId="77777777" w:rsidR="00566B64" w:rsidRPr="00520245" w:rsidRDefault="00566B64" w:rsidP="008E2965">
            <w:pPr>
              <w:pStyle w:val="AmColumnHeading"/>
            </w:pPr>
            <w:r w:rsidRPr="00520245">
              <w:t>Ændringsforslag</w:t>
            </w:r>
          </w:p>
        </w:tc>
      </w:tr>
      <w:tr w:rsidR="00566B64" w:rsidRPr="00520245" w14:paraId="45D17ED6" w14:textId="77777777" w:rsidTr="008E2965">
        <w:trPr>
          <w:jc w:val="center"/>
        </w:trPr>
        <w:tc>
          <w:tcPr>
            <w:tcW w:w="4876" w:type="dxa"/>
            <w:tcBorders>
              <w:top w:val="nil"/>
              <w:left w:val="nil"/>
              <w:bottom w:val="nil"/>
              <w:right w:val="nil"/>
            </w:tcBorders>
          </w:tcPr>
          <w:p w14:paraId="39523A41" w14:textId="77777777" w:rsidR="00566B64" w:rsidRPr="00520245" w:rsidRDefault="00566B64" w:rsidP="008E2965">
            <w:pPr>
              <w:pStyle w:val="Normal6a"/>
            </w:pPr>
            <w:r w:rsidRPr="00520245">
              <w:rPr>
                <w:b/>
                <w:i/>
              </w:rPr>
              <w:t>6.</w:t>
            </w:r>
            <w:r w:rsidRPr="00520245">
              <w:tab/>
            </w:r>
            <w:r w:rsidRPr="00520245">
              <w:rPr>
                <w:b/>
                <w:i/>
              </w:rPr>
              <w:t>opfordrer Kommissionen til at gøre uindskrænket brug af instrumenter beregnet til at imødegå konkurrencebegrænsende skattefordele, der skader EU-baserede virksomheder, herunder statsstøtte og udligningsforanstaltninger;</w:t>
            </w:r>
          </w:p>
        </w:tc>
        <w:tc>
          <w:tcPr>
            <w:tcW w:w="4876" w:type="dxa"/>
            <w:tcBorders>
              <w:top w:val="nil"/>
              <w:left w:val="nil"/>
              <w:bottom w:val="nil"/>
              <w:right w:val="nil"/>
            </w:tcBorders>
          </w:tcPr>
          <w:p w14:paraId="2291936D" w14:textId="77777777" w:rsidR="00566B64" w:rsidRPr="00520245" w:rsidRDefault="00566B64" w:rsidP="008E2965">
            <w:pPr>
              <w:pStyle w:val="Normal6a"/>
            </w:pPr>
            <w:r w:rsidRPr="00520245">
              <w:rPr>
                <w:b/>
                <w:i/>
              </w:rPr>
              <w:t>udgår</w:t>
            </w:r>
          </w:p>
        </w:tc>
      </w:tr>
    </w:tbl>
    <w:p w14:paraId="10FBA11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0600F41" w14:textId="77777777" w:rsidR="00566B64" w:rsidRPr="00520245" w:rsidRDefault="00566B64" w:rsidP="00566B64">
      <w:r w:rsidRPr="00520245">
        <w:rPr>
          <w:rStyle w:val="HideTWBExt"/>
        </w:rPr>
        <w:t>&lt;/Amend&gt;</w:t>
      </w:r>
    </w:p>
    <w:p w14:paraId="07D9107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70</w:t>
      </w:r>
      <w:r w:rsidRPr="00520245">
        <w:rPr>
          <w:rStyle w:val="HideTWBExt"/>
          <w:b w:val="0"/>
        </w:rPr>
        <w:t>&lt;/NumAm&gt;</w:t>
      </w:r>
    </w:p>
    <w:p w14:paraId="2D594D78"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55FDBCD3" w14:textId="77777777" w:rsidR="00566B64" w:rsidRPr="00520245" w:rsidRDefault="00566B64" w:rsidP="00566B64">
      <w:pPr>
        <w:pStyle w:val="NormalBold"/>
      </w:pPr>
      <w:r w:rsidRPr="00520245">
        <w:rPr>
          <w:rStyle w:val="HideTWBExt"/>
          <w:b w:val="0"/>
        </w:rPr>
        <w:t>&lt;/RepeatBlock-By&gt;</w:t>
      </w:r>
    </w:p>
    <w:p w14:paraId="0241C86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0B160B9" w14:textId="77777777" w:rsidR="00566B64" w:rsidRPr="00520245" w:rsidRDefault="00566B64" w:rsidP="00566B64">
      <w:pPr>
        <w:pStyle w:val="NormalBold"/>
      </w:pPr>
      <w:r w:rsidRPr="00520245">
        <w:rPr>
          <w:rStyle w:val="HideTWBExt"/>
          <w:b w:val="0"/>
        </w:rPr>
        <w:t>&lt;Article&gt;</w:t>
      </w:r>
      <w:r w:rsidRPr="00520245">
        <w:t>Punkt 6</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A52E39C" w14:textId="77777777" w:rsidTr="008E2965">
        <w:trPr>
          <w:trHeight w:hRule="exact" w:val="240"/>
          <w:jc w:val="center"/>
        </w:trPr>
        <w:tc>
          <w:tcPr>
            <w:tcW w:w="9752" w:type="dxa"/>
            <w:gridSpan w:val="2"/>
            <w:tcBorders>
              <w:top w:val="nil"/>
              <w:left w:val="nil"/>
              <w:bottom w:val="nil"/>
              <w:right w:val="nil"/>
            </w:tcBorders>
          </w:tcPr>
          <w:p w14:paraId="1FD85C1F" w14:textId="77777777" w:rsidR="00566B64" w:rsidRPr="00520245" w:rsidRDefault="00566B64" w:rsidP="008E2965"/>
        </w:tc>
      </w:tr>
      <w:tr w:rsidR="00566B64" w:rsidRPr="00520245" w14:paraId="4616CED5" w14:textId="77777777" w:rsidTr="008E2965">
        <w:trPr>
          <w:trHeight w:val="240"/>
          <w:jc w:val="center"/>
        </w:trPr>
        <w:tc>
          <w:tcPr>
            <w:tcW w:w="4876" w:type="dxa"/>
            <w:tcBorders>
              <w:top w:val="nil"/>
              <w:left w:val="nil"/>
              <w:bottom w:val="nil"/>
              <w:right w:val="nil"/>
            </w:tcBorders>
          </w:tcPr>
          <w:p w14:paraId="68F2A30C"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F65F939" w14:textId="77777777" w:rsidR="00566B64" w:rsidRPr="00520245" w:rsidRDefault="00566B64" w:rsidP="008E2965">
            <w:pPr>
              <w:pStyle w:val="AmColumnHeading"/>
            </w:pPr>
            <w:r w:rsidRPr="00520245">
              <w:t>Ændringsforslag</w:t>
            </w:r>
          </w:p>
        </w:tc>
      </w:tr>
      <w:tr w:rsidR="00566B64" w:rsidRPr="00520245" w14:paraId="15580E7E" w14:textId="77777777" w:rsidTr="008E2965">
        <w:trPr>
          <w:jc w:val="center"/>
        </w:trPr>
        <w:tc>
          <w:tcPr>
            <w:tcW w:w="4876" w:type="dxa"/>
            <w:tcBorders>
              <w:top w:val="nil"/>
              <w:left w:val="nil"/>
              <w:bottom w:val="nil"/>
              <w:right w:val="nil"/>
            </w:tcBorders>
          </w:tcPr>
          <w:p w14:paraId="74099406" w14:textId="77777777" w:rsidR="00566B64" w:rsidRPr="00520245" w:rsidRDefault="00566B64" w:rsidP="008E2965">
            <w:pPr>
              <w:pStyle w:val="Normal6a"/>
            </w:pPr>
            <w:r w:rsidRPr="00520245">
              <w:t>6.</w:t>
            </w:r>
            <w:r w:rsidRPr="00520245">
              <w:tab/>
              <w:t xml:space="preserve">opfordrer Kommissionen til at </w:t>
            </w:r>
            <w:r w:rsidRPr="00520245">
              <w:rPr>
                <w:b/>
                <w:i/>
              </w:rPr>
              <w:t>gøre uindskrænket brug af instrumenter beregnet til at imødegå konkurrencebegrænsende skattefordele, der skader EU-baserede virksomheder, herunder statsstøtte og udligningsforanstaltninger</w:t>
            </w:r>
            <w:r w:rsidRPr="00520245">
              <w:t>;</w:t>
            </w:r>
          </w:p>
        </w:tc>
        <w:tc>
          <w:tcPr>
            <w:tcW w:w="4876" w:type="dxa"/>
            <w:tcBorders>
              <w:top w:val="nil"/>
              <w:left w:val="nil"/>
              <w:bottom w:val="nil"/>
              <w:right w:val="nil"/>
            </w:tcBorders>
          </w:tcPr>
          <w:p w14:paraId="2E80916F" w14:textId="77777777" w:rsidR="00566B64" w:rsidRPr="00520245" w:rsidRDefault="00566B64" w:rsidP="008E2965">
            <w:pPr>
              <w:pStyle w:val="Normal6a"/>
            </w:pPr>
            <w:r w:rsidRPr="00520245">
              <w:t>6.</w:t>
            </w:r>
            <w:r w:rsidRPr="00520245">
              <w:tab/>
              <w:t xml:space="preserve">opfordrer Kommissionen til at </w:t>
            </w:r>
            <w:r w:rsidRPr="00520245">
              <w:rPr>
                <w:b/>
                <w:i/>
              </w:rPr>
              <w:t>fremsætte et forslag til en skat på digitale tjenester med henblik på at genoprette retfærdigheden i beskatningen af den digitale økonomi; bemærker, at visse stærkt digitaliserede multinationale selskaber fortsat drager fordel af virksomhedsstrukturer, der gør det lettere at flytte overskud til jurisdiktioner med lav beskatning, hvilket resulterer i effektive skattesatser, der ligger betydeligt under mange andre økonomiske aktørers satser; understreger, at en EU-dækkende skat på digitale tjenester i mangel af en omfattende global løsning vil udgøre et enkelt, effektivt og fleksibelt redskab til at sikre, at den værdi, der skabes i Unionen, beskattes retfærdigt, og at konkurrencen på det indre marked ikke forvrides</w:t>
            </w:r>
            <w:r w:rsidRPr="00520245">
              <w:t>;</w:t>
            </w:r>
          </w:p>
        </w:tc>
      </w:tr>
    </w:tbl>
    <w:p w14:paraId="6E30AFF8"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CDB9FC6" w14:textId="77777777" w:rsidR="00566B64" w:rsidRPr="00520245" w:rsidRDefault="00566B64" w:rsidP="00566B64">
      <w:r w:rsidRPr="00520245">
        <w:rPr>
          <w:rStyle w:val="HideTWBExt"/>
        </w:rPr>
        <w:t>&lt;/Amend&gt;</w:t>
      </w:r>
    </w:p>
    <w:p w14:paraId="3B785D0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71</w:t>
      </w:r>
      <w:r w:rsidRPr="00520245">
        <w:rPr>
          <w:rStyle w:val="HideTWBExt"/>
          <w:b w:val="0"/>
        </w:rPr>
        <w:t>&lt;/NumAm&gt;</w:t>
      </w:r>
    </w:p>
    <w:p w14:paraId="1394B26D" w14:textId="77777777" w:rsidR="00566B64" w:rsidRPr="00520245" w:rsidRDefault="00566B64" w:rsidP="00566B64">
      <w:pPr>
        <w:pStyle w:val="NormalBold"/>
      </w:pPr>
      <w:r w:rsidRPr="00520245">
        <w:rPr>
          <w:rStyle w:val="HideTWBExt"/>
          <w:b w:val="0"/>
        </w:rPr>
        <w:t>&lt;RepeatBlock-By&gt;&lt;Members&gt;</w:t>
      </w:r>
      <w:r w:rsidRPr="00520245">
        <w:t>Fernando Navarrete Rojas</w:t>
      </w:r>
      <w:r w:rsidRPr="00520245">
        <w:rPr>
          <w:rStyle w:val="HideTWBExt"/>
          <w:b w:val="0"/>
        </w:rPr>
        <w:t>&lt;/Members&gt;</w:t>
      </w:r>
    </w:p>
    <w:p w14:paraId="4A8DC8E1" w14:textId="77777777" w:rsidR="00566B64" w:rsidRPr="00520245" w:rsidRDefault="00566B64" w:rsidP="00566B64">
      <w:pPr>
        <w:pStyle w:val="NormalBold"/>
      </w:pPr>
      <w:r w:rsidRPr="00520245">
        <w:rPr>
          <w:rStyle w:val="HideTWBExt"/>
          <w:b w:val="0"/>
        </w:rPr>
        <w:t>&lt;/RepeatBlock-By&gt;</w:t>
      </w:r>
    </w:p>
    <w:p w14:paraId="3C602BF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0828BF9" w14:textId="77777777" w:rsidR="00566B64" w:rsidRPr="00520245" w:rsidRDefault="00566B64" w:rsidP="00566B64">
      <w:pPr>
        <w:pStyle w:val="NormalBold"/>
      </w:pPr>
      <w:r w:rsidRPr="00520245">
        <w:rPr>
          <w:rStyle w:val="HideTWBExt"/>
          <w:b w:val="0"/>
        </w:rPr>
        <w:t>&lt;Article&gt;</w:t>
      </w:r>
      <w:r w:rsidRPr="00520245">
        <w:t>Punkt 6</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DC4F696" w14:textId="77777777" w:rsidTr="008E2965">
        <w:trPr>
          <w:trHeight w:hRule="exact" w:val="240"/>
          <w:jc w:val="center"/>
        </w:trPr>
        <w:tc>
          <w:tcPr>
            <w:tcW w:w="9752" w:type="dxa"/>
            <w:gridSpan w:val="2"/>
            <w:tcBorders>
              <w:top w:val="nil"/>
              <w:left w:val="nil"/>
              <w:bottom w:val="nil"/>
              <w:right w:val="nil"/>
            </w:tcBorders>
          </w:tcPr>
          <w:p w14:paraId="3B40BDFA" w14:textId="77777777" w:rsidR="00566B64" w:rsidRPr="00520245" w:rsidRDefault="00566B64" w:rsidP="008E2965"/>
        </w:tc>
      </w:tr>
      <w:tr w:rsidR="00566B64" w:rsidRPr="00520245" w14:paraId="19244B97" w14:textId="77777777" w:rsidTr="008E2965">
        <w:trPr>
          <w:trHeight w:val="240"/>
          <w:jc w:val="center"/>
        </w:trPr>
        <w:tc>
          <w:tcPr>
            <w:tcW w:w="4876" w:type="dxa"/>
            <w:tcBorders>
              <w:top w:val="nil"/>
              <w:left w:val="nil"/>
              <w:bottom w:val="nil"/>
              <w:right w:val="nil"/>
            </w:tcBorders>
          </w:tcPr>
          <w:p w14:paraId="4834BF5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A9E620D" w14:textId="77777777" w:rsidR="00566B64" w:rsidRPr="00520245" w:rsidRDefault="00566B64" w:rsidP="008E2965">
            <w:pPr>
              <w:pStyle w:val="AmColumnHeading"/>
            </w:pPr>
            <w:r w:rsidRPr="00520245">
              <w:t>Ændringsforslag</w:t>
            </w:r>
          </w:p>
        </w:tc>
      </w:tr>
      <w:tr w:rsidR="00566B64" w:rsidRPr="00520245" w14:paraId="6962F36A" w14:textId="77777777" w:rsidTr="008E2965">
        <w:trPr>
          <w:jc w:val="center"/>
        </w:trPr>
        <w:tc>
          <w:tcPr>
            <w:tcW w:w="4876" w:type="dxa"/>
            <w:tcBorders>
              <w:top w:val="nil"/>
              <w:left w:val="nil"/>
              <w:bottom w:val="nil"/>
              <w:right w:val="nil"/>
            </w:tcBorders>
          </w:tcPr>
          <w:p w14:paraId="2074A28B" w14:textId="77777777" w:rsidR="00566B64" w:rsidRPr="00520245" w:rsidRDefault="00566B64" w:rsidP="008E2965">
            <w:pPr>
              <w:pStyle w:val="Normal6a"/>
            </w:pPr>
            <w:r w:rsidRPr="00520245">
              <w:t>6.</w:t>
            </w:r>
            <w:r w:rsidRPr="00520245">
              <w:tab/>
              <w:t>opfordrer Kommissionen til at gøre uindskrænket brug af instrumenter beregnet til at imødegå konkurrencebegrænsende skattefordele, der skader EU-baserede virksomheder, herunder statsstøtte og udligningsforanstaltninger;</w:t>
            </w:r>
          </w:p>
        </w:tc>
        <w:tc>
          <w:tcPr>
            <w:tcW w:w="4876" w:type="dxa"/>
            <w:tcBorders>
              <w:top w:val="nil"/>
              <w:left w:val="nil"/>
              <w:bottom w:val="nil"/>
              <w:right w:val="nil"/>
            </w:tcBorders>
          </w:tcPr>
          <w:p w14:paraId="358C7B4C" w14:textId="77777777" w:rsidR="00566B64" w:rsidRPr="00520245" w:rsidRDefault="00566B64" w:rsidP="008E2965">
            <w:pPr>
              <w:pStyle w:val="Normal6a"/>
            </w:pPr>
            <w:r w:rsidRPr="00520245">
              <w:t>6.</w:t>
            </w:r>
            <w:r w:rsidRPr="00520245">
              <w:tab/>
              <w:t>opfordrer Kommissionen til at gøre uindskrænket brug af instrumenter beregnet til at imødegå konkurrencebegrænsende skattefordele, der skader EU-baserede virksomheder, herunder statsstøtte og udligningsforanstaltninger;</w:t>
            </w:r>
            <w:r w:rsidRPr="00520245">
              <w:rPr>
                <w:b/>
                <w:i/>
              </w:rPr>
              <w:t> minder om behovet for at vende tilbage til en streng ramme for statsstøtte, når de ekstraordinære omstændigheder er ophørt, hvilket vil styrke et sundt økosystem for skattekonkurrence i EU;</w:t>
            </w:r>
          </w:p>
        </w:tc>
      </w:tr>
    </w:tbl>
    <w:p w14:paraId="14211D6D"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57291FF" w14:textId="77777777" w:rsidR="00566B64" w:rsidRPr="00520245" w:rsidRDefault="00566B64" w:rsidP="00566B64">
      <w:r w:rsidRPr="00520245">
        <w:rPr>
          <w:rStyle w:val="HideTWBExt"/>
        </w:rPr>
        <w:t>&lt;/Amend&gt;</w:t>
      </w:r>
    </w:p>
    <w:p w14:paraId="5A23455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72</w:t>
      </w:r>
      <w:r w:rsidRPr="00520245">
        <w:rPr>
          <w:rStyle w:val="HideTWBExt"/>
          <w:b w:val="0"/>
        </w:rPr>
        <w:t>&lt;/NumAm&gt;</w:t>
      </w:r>
    </w:p>
    <w:p w14:paraId="1627D042"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106D298E" w14:textId="77777777" w:rsidR="00566B64" w:rsidRPr="00520245" w:rsidRDefault="00566B64" w:rsidP="00566B64">
      <w:pPr>
        <w:pStyle w:val="NormalBold"/>
      </w:pPr>
      <w:r w:rsidRPr="00520245">
        <w:rPr>
          <w:rStyle w:val="HideTWBExt"/>
          <w:b w:val="0"/>
        </w:rPr>
        <w:t>&lt;/RepeatBlock-By&gt;</w:t>
      </w:r>
    </w:p>
    <w:p w14:paraId="46DFDB3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4E8BFE5" w14:textId="77777777" w:rsidR="00566B64" w:rsidRPr="00520245" w:rsidRDefault="00566B64" w:rsidP="00566B64">
      <w:pPr>
        <w:pStyle w:val="NormalBold"/>
      </w:pPr>
      <w:r w:rsidRPr="00520245">
        <w:rPr>
          <w:rStyle w:val="HideTWBExt"/>
          <w:b w:val="0"/>
        </w:rPr>
        <w:t>&lt;Article&gt;</w:t>
      </w:r>
      <w:r w:rsidRPr="00520245">
        <w:t>Punkt 6</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668BEBC" w14:textId="77777777" w:rsidTr="008E2965">
        <w:trPr>
          <w:trHeight w:hRule="exact" w:val="240"/>
          <w:jc w:val="center"/>
        </w:trPr>
        <w:tc>
          <w:tcPr>
            <w:tcW w:w="9752" w:type="dxa"/>
            <w:gridSpan w:val="2"/>
            <w:tcBorders>
              <w:top w:val="nil"/>
              <w:left w:val="nil"/>
              <w:bottom w:val="nil"/>
              <w:right w:val="nil"/>
            </w:tcBorders>
          </w:tcPr>
          <w:p w14:paraId="4016668B" w14:textId="77777777" w:rsidR="00566B64" w:rsidRPr="00520245" w:rsidRDefault="00566B64" w:rsidP="008E2965"/>
        </w:tc>
      </w:tr>
      <w:tr w:rsidR="00566B64" w:rsidRPr="00520245" w14:paraId="65C81FD7" w14:textId="77777777" w:rsidTr="008E2965">
        <w:trPr>
          <w:trHeight w:val="240"/>
          <w:jc w:val="center"/>
        </w:trPr>
        <w:tc>
          <w:tcPr>
            <w:tcW w:w="4876" w:type="dxa"/>
            <w:tcBorders>
              <w:top w:val="nil"/>
              <w:left w:val="nil"/>
              <w:bottom w:val="nil"/>
              <w:right w:val="nil"/>
            </w:tcBorders>
          </w:tcPr>
          <w:p w14:paraId="6B69FCC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C1326E6" w14:textId="77777777" w:rsidR="00566B64" w:rsidRPr="00520245" w:rsidRDefault="00566B64" w:rsidP="008E2965">
            <w:pPr>
              <w:pStyle w:val="AmColumnHeading"/>
            </w:pPr>
            <w:r w:rsidRPr="00520245">
              <w:t>Ændringsforslag</w:t>
            </w:r>
          </w:p>
        </w:tc>
      </w:tr>
      <w:tr w:rsidR="00566B64" w:rsidRPr="00520245" w14:paraId="5BA5A1CA" w14:textId="77777777" w:rsidTr="008E2965">
        <w:trPr>
          <w:jc w:val="center"/>
        </w:trPr>
        <w:tc>
          <w:tcPr>
            <w:tcW w:w="4876" w:type="dxa"/>
            <w:tcBorders>
              <w:top w:val="nil"/>
              <w:left w:val="nil"/>
              <w:bottom w:val="nil"/>
              <w:right w:val="nil"/>
            </w:tcBorders>
          </w:tcPr>
          <w:p w14:paraId="497A7696" w14:textId="77777777" w:rsidR="00566B64" w:rsidRPr="00520245" w:rsidRDefault="00566B64" w:rsidP="008E2965">
            <w:pPr>
              <w:pStyle w:val="Normal6a"/>
            </w:pPr>
            <w:r w:rsidRPr="00520245">
              <w:t>6.</w:t>
            </w:r>
            <w:r w:rsidRPr="00520245">
              <w:tab/>
              <w:t xml:space="preserve">opfordrer Kommissionen til at gøre uindskrænket brug af instrumenter beregnet til at imødegå konkurrencebegrænsende skattefordele, der </w:t>
            </w:r>
            <w:r w:rsidRPr="00520245">
              <w:rPr>
                <w:b/>
                <w:i/>
              </w:rPr>
              <w:t>skader EU-baserede virksomheder, herunder statsstøtte og udligningsforanstaltninger</w:t>
            </w:r>
            <w:r w:rsidRPr="00520245">
              <w:t>;</w:t>
            </w:r>
          </w:p>
        </w:tc>
        <w:tc>
          <w:tcPr>
            <w:tcW w:w="4876" w:type="dxa"/>
            <w:tcBorders>
              <w:top w:val="nil"/>
              <w:left w:val="nil"/>
              <w:bottom w:val="nil"/>
              <w:right w:val="nil"/>
            </w:tcBorders>
          </w:tcPr>
          <w:p w14:paraId="7A243F84" w14:textId="77777777" w:rsidR="00566B64" w:rsidRPr="00520245" w:rsidRDefault="00566B64" w:rsidP="008E2965">
            <w:pPr>
              <w:pStyle w:val="Normal6a"/>
            </w:pPr>
            <w:r w:rsidRPr="00520245">
              <w:t>6.</w:t>
            </w:r>
            <w:r w:rsidRPr="00520245">
              <w:tab/>
              <w:t xml:space="preserve">opfordrer Kommissionen til at gøre uindskrænket brug af instrumenter beregnet til at imødegå konkurrencebegrænsende skattefordele, der </w:t>
            </w:r>
            <w:r w:rsidRPr="00520245">
              <w:rPr>
                <w:b/>
                <w:i/>
              </w:rPr>
              <w:t>kan opstå som følge af side-om-side-tilgangen</w:t>
            </w:r>
            <w:r w:rsidRPr="00520245">
              <w:t>;</w:t>
            </w:r>
          </w:p>
        </w:tc>
      </w:tr>
    </w:tbl>
    <w:p w14:paraId="7C3C9F8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CC082B0" w14:textId="77777777" w:rsidR="00566B64" w:rsidRPr="00520245" w:rsidRDefault="00566B64" w:rsidP="00566B64">
      <w:r w:rsidRPr="00520245">
        <w:rPr>
          <w:rStyle w:val="HideTWBExt"/>
        </w:rPr>
        <w:t>&lt;/Amend&gt;</w:t>
      </w:r>
    </w:p>
    <w:p w14:paraId="1AC756C4"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73</w:t>
      </w:r>
      <w:r w:rsidRPr="00520245">
        <w:rPr>
          <w:rStyle w:val="HideTWBExt"/>
          <w:b w:val="0"/>
        </w:rPr>
        <w:t>&lt;/NumAm&gt;</w:t>
      </w:r>
    </w:p>
    <w:p w14:paraId="6C5863EF"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15FEB3A6" w14:textId="77777777" w:rsidR="00566B64" w:rsidRPr="00520245" w:rsidRDefault="00566B64" w:rsidP="00566B64">
      <w:pPr>
        <w:pStyle w:val="NormalBold"/>
      </w:pPr>
      <w:r w:rsidRPr="00520245">
        <w:rPr>
          <w:rStyle w:val="HideTWBExt"/>
          <w:b w:val="0"/>
        </w:rPr>
        <w:t>&lt;/RepeatBlock-By&gt;</w:t>
      </w:r>
    </w:p>
    <w:p w14:paraId="673EA97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9F822FA" w14:textId="77777777" w:rsidR="00566B64" w:rsidRPr="00520245" w:rsidRDefault="00566B64" w:rsidP="00566B64">
      <w:pPr>
        <w:pStyle w:val="NormalBold"/>
      </w:pPr>
      <w:r w:rsidRPr="00520245">
        <w:rPr>
          <w:rStyle w:val="HideTWBExt"/>
          <w:b w:val="0"/>
        </w:rPr>
        <w:t>&lt;Article&gt;</w:t>
      </w:r>
      <w:r w:rsidRPr="00520245">
        <w:t>Punkt 6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C97E940" w14:textId="77777777" w:rsidTr="008E2965">
        <w:trPr>
          <w:trHeight w:hRule="exact" w:val="240"/>
          <w:jc w:val="center"/>
        </w:trPr>
        <w:tc>
          <w:tcPr>
            <w:tcW w:w="9752" w:type="dxa"/>
            <w:gridSpan w:val="2"/>
            <w:tcBorders>
              <w:top w:val="nil"/>
              <w:left w:val="nil"/>
              <w:bottom w:val="nil"/>
              <w:right w:val="nil"/>
            </w:tcBorders>
          </w:tcPr>
          <w:p w14:paraId="6F62CE79" w14:textId="77777777" w:rsidR="00566B64" w:rsidRPr="00520245" w:rsidRDefault="00566B64" w:rsidP="008E2965"/>
        </w:tc>
      </w:tr>
      <w:tr w:rsidR="00566B64" w:rsidRPr="00520245" w14:paraId="247DC40D" w14:textId="77777777" w:rsidTr="008E2965">
        <w:trPr>
          <w:trHeight w:val="240"/>
          <w:jc w:val="center"/>
        </w:trPr>
        <w:tc>
          <w:tcPr>
            <w:tcW w:w="4876" w:type="dxa"/>
            <w:tcBorders>
              <w:top w:val="nil"/>
              <w:left w:val="nil"/>
              <w:bottom w:val="nil"/>
              <w:right w:val="nil"/>
            </w:tcBorders>
          </w:tcPr>
          <w:p w14:paraId="2ADC084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63759D2" w14:textId="77777777" w:rsidR="00566B64" w:rsidRPr="00520245" w:rsidRDefault="00566B64" w:rsidP="008E2965">
            <w:pPr>
              <w:pStyle w:val="AmColumnHeading"/>
            </w:pPr>
            <w:r w:rsidRPr="00520245">
              <w:t>Ændringsforslag</w:t>
            </w:r>
          </w:p>
        </w:tc>
      </w:tr>
      <w:tr w:rsidR="00566B64" w:rsidRPr="00520245" w14:paraId="7C773582" w14:textId="77777777" w:rsidTr="008E2965">
        <w:trPr>
          <w:jc w:val="center"/>
        </w:trPr>
        <w:tc>
          <w:tcPr>
            <w:tcW w:w="4876" w:type="dxa"/>
            <w:tcBorders>
              <w:top w:val="nil"/>
              <w:left w:val="nil"/>
              <w:bottom w:val="nil"/>
              <w:right w:val="nil"/>
            </w:tcBorders>
          </w:tcPr>
          <w:p w14:paraId="07D6FCBE" w14:textId="77777777" w:rsidR="00566B64" w:rsidRPr="00520245" w:rsidRDefault="00566B64" w:rsidP="008E2965">
            <w:pPr>
              <w:pStyle w:val="Normal6a"/>
            </w:pPr>
          </w:p>
        </w:tc>
        <w:tc>
          <w:tcPr>
            <w:tcW w:w="4876" w:type="dxa"/>
            <w:tcBorders>
              <w:top w:val="nil"/>
              <w:left w:val="nil"/>
              <w:bottom w:val="nil"/>
              <w:right w:val="nil"/>
            </w:tcBorders>
          </w:tcPr>
          <w:p w14:paraId="5DAACC94" w14:textId="77777777" w:rsidR="00566B64" w:rsidRPr="00520245" w:rsidRDefault="00566B64" w:rsidP="008E2965">
            <w:pPr>
              <w:pStyle w:val="Normal6a"/>
            </w:pPr>
            <w:r w:rsidRPr="00520245">
              <w:rPr>
                <w:b/>
                <w:i/>
              </w:rPr>
              <w:t>6a.</w:t>
            </w:r>
            <w:r w:rsidRPr="00520245">
              <w:tab/>
            </w:r>
            <w:r w:rsidRPr="00520245">
              <w:rPr>
                <w:b/>
                <w:i/>
              </w:rPr>
              <w:t>bemærker med bekymring, at en betydelig andel af overskuddet fra olie-, gas- og mineraludvinding flyttes til jurisdiktioner med lav beskatning, og at der er dokumentation for, at overskudsflytningen stiger i perioder med høje råvarepriser; opfordrer Kommissionen til at fremsætte et forslag om en tillægsskat på konsoliderede overskud fra selskaber, der beskæftiger sig med fossile brændstoffer, hvilket vil sikre en retfærdig beskatning af fortjenester fra fossile brændstoffer, omdirigering af indtægter til den grønne omstilling og et skift væk fra miljøskadelige aktiviteter i retning af en mere bæredygtig miljøskatteramme;</w:t>
            </w:r>
          </w:p>
        </w:tc>
      </w:tr>
    </w:tbl>
    <w:p w14:paraId="044CC413"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00ACC85" w14:textId="77777777" w:rsidR="00566B64" w:rsidRPr="00520245" w:rsidRDefault="00566B64" w:rsidP="00566B64">
      <w:r w:rsidRPr="00520245">
        <w:rPr>
          <w:rStyle w:val="HideTWBExt"/>
        </w:rPr>
        <w:t>&lt;/Amend&gt;</w:t>
      </w:r>
    </w:p>
    <w:p w14:paraId="12DD5B02"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74</w:t>
      </w:r>
      <w:r w:rsidRPr="00520245">
        <w:rPr>
          <w:rStyle w:val="HideTWBExt"/>
          <w:b w:val="0"/>
        </w:rPr>
        <w:t>&lt;/NumAm&gt;</w:t>
      </w:r>
    </w:p>
    <w:p w14:paraId="50F9224F"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00A60E97" w14:textId="77777777" w:rsidR="00566B64" w:rsidRPr="00520245" w:rsidRDefault="00566B64" w:rsidP="00566B64">
      <w:pPr>
        <w:pStyle w:val="NormalBold"/>
      </w:pPr>
      <w:r w:rsidRPr="00520245">
        <w:rPr>
          <w:rStyle w:val="HideTWBExt"/>
          <w:b w:val="0"/>
        </w:rPr>
        <w:t>&lt;/RepeatBlock-By&gt;</w:t>
      </w:r>
    </w:p>
    <w:p w14:paraId="7D8A5AD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FCB0B53" w14:textId="77777777" w:rsidR="00566B64" w:rsidRPr="00520245" w:rsidRDefault="00566B64" w:rsidP="00566B64">
      <w:pPr>
        <w:pStyle w:val="NormalBold"/>
      </w:pPr>
      <w:r w:rsidRPr="00520245">
        <w:rPr>
          <w:rStyle w:val="HideTWBExt"/>
          <w:b w:val="0"/>
        </w:rPr>
        <w:t>&lt;Article&gt;</w:t>
      </w:r>
      <w:r w:rsidRPr="00520245">
        <w:t>Punkt 6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40B693E" w14:textId="77777777" w:rsidTr="008E2965">
        <w:trPr>
          <w:trHeight w:hRule="exact" w:val="240"/>
          <w:jc w:val="center"/>
        </w:trPr>
        <w:tc>
          <w:tcPr>
            <w:tcW w:w="9752" w:type="dxa"/>
            <w:gridSpan w:val="2"/>
            <w:tcBorders>
              <w:top w:val="nil"/>
              <w:left w:val="nil"/>
              <w:bottom w:val="nil"/>
              <w:right w:val="nil"/>
            </w:tcBorders>
          </w:tcPr>
          <w:p w14:paraId="6B7E36DB" w14:textId="77777777" w:rsidR="00566B64" w:rsidRPr="00520245" w:rsidRDefault="00566B64" w:rsidP="008E2965"/>
        </w:tc>
      </w:tr>
      <w:tr w:rsidR="00566B64" w:rsidRPr="00520245" w14:paraId="5C8080C4" w14:textId="77777777" w:rsidTr="008E2965">
        <w:trPr>
          <w:trHeight w:val="240"/>
          <w:jc w:val="center"/>
        </w:trPr>
        <w:tc>
          <w:tcPr>
            <w:tcW w:w="4876" w:type="dxa"/>
            <w:tcBorders>
              <w:top w:val="nil"/>
              <w:left w:val="nil"/>
              <w:bottom w:val="nil"/>
              <w:right w:val="nil"/>
            </w:tcBorders>
          </w:tcPr>
          <w:p w14:paraId="24D148C4"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BE1477F" w14:textId="77777777" w:rsidR="00566B64" w:rsidRPr="00520245" w:rsidRDefault="00566B64" w:rsidP="008E2965">
            <w:pPr>
              <w:pStyle w:val="AmColumnHeading"/>
            </w:pPr>
            <w:r w:rsidRPr="00520245">
              <w:t>Ændringsforslag</w:t>
            </w:r>
          </w:p>
        </w:tc>
      </w:tr>
      <w:tr w:rsidR="00566B64" w:rsidRPr="00520245" w14:paraId="5C0114D9" w14:textId="77777777" w:rsidTr="008E2965">
        <w:trPr>
          <w:jc w:val="center"/>
        </w:trPr>
        <w:tc>
          <w:tcPr>
            <w:tcW w:w="4876" w:type="dxa"/>
            <w:tcBorders>
              <w:top w:val="nil"/>
              <w:left w:val="nil"/>
              <w:bottom w:val="nil"/>
              <w:right w:val="nil"/>
            </w:tcBorders>
          </w:tcPr>
          <w:p w14:paraId="48D8D0CB" w14:textId="77777777" w:rsidR="00566B64" w:rsidRPr="00520245" w:rsidRDefault="00566B64" w:rsidP="008E2965">
            <w:pPr>
              <w:pStyle w:val="Normal6a"/>
            </w:pPr>
          </w:p>
        </w:tc>
        <w:tc>
          <w:tcPr>
            <w:tcW w:w="4876" w:type="dxa"/>
            <w:tcBorders>
              <w:top w:val="nil"/>
              <w:left w:val="nil"/>
              <w:bottom w:val="nil"/>
              <w:right w:val="nil"/>
            </w:tcBorders>
          </w:tcPr>
          <w:p w14:paraId="40CEE3AC" w14:textId="77777777" w:rsidR="00566B64" w:rsidRPr="00520245" w:rsidRDefault="00566B64" w:rsidP="008E2965">
            <w:pPr>
              <w:pStyle w:val="Normal6a"/>
            </w:pPr>
            <w:r w:rsidRPr="00520245">
              <w:rPr>
                <w:b/>
                <w:i/>
              </w:rPr>
              <w:t>6a.</w:t>
            </w:r>
            <w:r w:rsidRPr="00520245">
              <w:tab/>
            </w:r>
            <w:r w:rsidRPr="00520245">
              <w:rPr>
                <w:b/>
                <w:i/>
              </w:rPr>
              <w:t>understreger, at en væsentlig formueandel er koncentreret i virksomheders aktiver og overskud; understreger behovet for en retfærdig og effektiv selskabsbeskatning for at sikre tilstrækkelige offentlige indtægter, der giver medlemsstaterne mulighed for at håndtere konsekvenserne af tidligere kriser og forberede sig på fremtidige økonomiske, sociale og geopolitiske udfordringer; bemærker, at aggressiv skatteplanlægning og underbeskatning af selskabers overskud forvrider konkurrencen, undergraver den skattemæssige retfærdighed og svækker de lige vilkår globalt og internt;</w:t>
            </w:r>
          </w:p>
        </w:tc>
      </w:tr>
    </w:tbl>
    <w:p w14:paraId="3089C118"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FC17DA7" w14:textId="77777777" w:rsidR="00566B64" w:rsidRPr="00520245" w:rsidRDefault="00566B64" w:rsidP="00566B64">
      <w:r w:rsidRPr="00520245">
        <w:rPr>
          <w:rStyle w:val="HideTWBExt"/>
        </w:rPr>
        <w:t>&lt;/Amend&gt;</w:t>
      </w:r>
    </w:p>
    <w:p w14:paraId="708368B8"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75</w:t>
      </w:r>
      <w:r w:rsidRPr="00520245">
        <w:rPr>
          <w:rStyle w:val="HideTWBExt"/>
          <w:b w:val="0"/>
        </w:rPr>
        <w:t>&lt;/NumAm&gt;</w:t>
      </w:r>
    </w:p>
    <w:p w14:paraId="7C555F17" w14:textId="77777777" w:rsidR="00566B64" w:rsidRPr="00520245" w:rsidRDefault="00566B64" w:rsidP="00566B64">
      <w:pPr>
        <w:pStyle w:val="NormalBold"/>
      </w:pPr>
      <w:r w:rsidRPr="00520245">
        <w:rPr>
          <w:rStyle w:val="HideTWBExt"/>
          <w:b w:val="0"/>
        </w:rPr>
        <w:t>&lt;RepeatBlock-By&gt;&lt;Members&gt;</w:t>
      </w:r>
      <w:r w:rsidRPr="00520245">
        <w:t>Georgios Aftias</w:t>
      </w:r>
      <w:r w:rsidRPr="00520245">
        <w:rPr>
          <w:rStyle w:val="HideTWBExt"/>
          <w:b w:val="0"/>
        </w:rPr>
        <w:t>&lt;/Members&gt;</w:t>
      </w:r>
    </w:p>
    <w:p w14:paraId="722DE61F" w14:textId="77777777" w:rsidR="00566B64" w:rsidRPr="00520245" w:rsidRDefault="00566B64" w:rsidP="00566B64">
      <w:pPr>
        <w:pStyle w:val="NormalBold"/>
      </w:pPr>
      <w:r w:rsidRPr="00520245">
        <w:rPr>
          <w:rStyle w:val="HideTWBExt"/>
          <w:b w:val="0"/>
        </w:rPr>
        <w:t>&lt;/RepeatBlock-By&gt;</w:t>
      </w:r>
    </w:p>
    <w:p w14:paraId="65E21B56"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E3F979F" w14:textId="77777777" w:rsidR="00566B64" w:rsidRPr="00520245" w:rsidRDefault="00566B64" w:rsidP="00566B64">
      <w:pPr>
        <w:pStyle w:val="NormalBold"/>
      </w:pPr>
      <w:r w:rsidRPr="00520245">
        <w:rPr>
          <w:rStyle w:val="HideTWBExt"/>
          <w:b w:val="0"/>
        </w:rPr>
        <w:t>&lt;Article&gt;</w:t>
      </w:r>
      <w:r w:rsidRPr="00520245">
        <w:t>Punkt 6 a (nyt)</w:t>
      </w:r>
      <w:r w:rsidRPr="005202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32BBD86" w14:textId="77777777" w:rsidTr="008E2965">
        <w:trPr>
          <w:trHeight w:hRule="exact" w:val="240"/>
          <w:jc w:val="center"/>
        </w:trPr>
        <w:tc>
          <w:tcPr>
            <w:tcW w:w="9752" w:type="dxa"/>
            <w:gridSpan w:val="2"/>
            <w:tcBorders>
              <w:top w:val="nil"/>
              <w:left w:val="nil"/>
              <w:bottom w:val="nil"/>
              <w:right w:val="nil"/>
            </w:tcBorders>
          </w:tcPr>
          <w:p w14:paraId="58A87F62" w14:textId="77777777" w:rsidR="00566B64" w:rsidRPr="00520245" w:rsidRDefault="00566B64" w:rsidP="008E2965"/>
        </w:tc>
      </w:tr>
      <w:tr w:rsidR="00566B64" w:rsidRPr="00520245" w14:paraId="71DA5009" w14:textId="77777777" w:rsidTr="008E2965">
        <w:trPr>
          <w:trHeight w:val="240"/>
          <w:jc w:val="center"/>
        </w:trPr>
        <w:tc>
          <w:tcPr>
            <w:tcW w:w="4876" w:type="dxa"/>
            <w:tcBorders>
              <w:top w:val="nil"/>
              <w:left w:val="nil"/>
              <w:bottom w:val="nil"/>
              <w:right w:val="nil"/>
            </w:tcBorders>
          </w:tcPr>
          <w:p w14:paraId="50129F3C"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573ADAA" w14:textId="77777777" w:rsidR="00566B64" w:rsidRPr="00520245" w:rsidRDefault="00566B64" w:rsidP="008E2965">
            <w:pPr>
              <w:pStyle w:val="AmColumnHeading"/>
            </w:pPr>
            <w:r w:rsidRPr="00520245">
              <w:t>Ændringsforslag</w:t>
            </w:r>
          </w:p>
        </w:tc>
      </w:tr>
      <w:tr w:rsidR="00566B64" w:rsidRPr="00520245" w14:paraId="0865B25F" w14:textId="77777777" w:rsidTr="008E2965">
        <w:trPr>
          <w:jc w:val="center"/>
        </w:trPr>
        <w:tc>
          <w:tcPr>
            <w:tcW w:w="4876" w:type="dxa"/>
            <w:tcBorders>
              <w:top w:val="nil"/>
              <w:left w:val="nil"/>
              <w:bottom w:val="nil"/>
              <w:right w:val="nil"/>
            </w:tcBorders>
          </w:tcPr>
          <w:p w14:paraId="5F3D5E15" w14:textId="77777777" w:rsidR="00566B64" w:rsidRPr="00520245" w:rsidRDefault="00566B64" w:rsidP="008E2965">
            <w:pPr>
              <w:pStyle w:val="Normal6a"/>
            </w:pPr>
          </w:p>
        </w:tc>
        <w:tc>
          <w:tcPr>
            <w:tcW w:w="4876" w:type="dxa"/>
            <w:tcBorders>
              <w:top w:val="nil"/>
              <w:left w:val="nil"/>
              <w:bottom w:val="nil"/>
              <w:right w:val="nil"/>
            </w:tcBorders>
          </w:tcPr>
          <w:p w14:paraId="504F2C5C" w14:textId="77777777" w:rsidR="00566B64" w:rsidRPr="00520245" w:rsidRDefault="00566B64" w:rsidP="008E2965">
            <w:pPr>
              <w:pStyle w:val="Normal6a"/>
            </w:pPr>
            <w:r w:rsidRPr="00520245">
              <w:rPr>
                <w:b/>
                <w:i/>
              </w:rPr>
              <w:t>6a.</w:t>
            </w:r>
            <w:r w:rsidRPr="00520245">
              <w:tab/>
            </w:r>
            <w:r w:rsidRPr="00520245">
              <w:rPr>
                <w:b/>
                <w:i/>
              </w:rPr>
              <w:t>opfordrer Kommissionen til at foreslå en lovgivningsmæssig ramme for at sikre, at multinationale selskaber, der har skattemæssigt tilhørsforhold i tredjelande, beskattes i Unionen på tilsvarende måde som virksomheder, der har skattemæssigt tilhørsforhold i en medlemsstat, når de genererer en betydelig andel af deres indtægter på det indre marked;</w:t>
            </w:r>
          </w:p>
        </w:tc>
      </w:tr>
    </w:tbl>
    <w:p w14:paraId="40789E09"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{EL}</w:t>
      </w:r>
      <w:r w:rsidRPr="00520245">
        <w:t>el</w:t>
      </w:r>
      <w:r w:rsidRPr="00520245">
        <w:rPr>
          <w:rStyle w:val="HideTWBExt"/>
        </w:rPr>
        <w:t>&lt;/Original&gt;</w:t>
      </w:r>
    </w:p>
    <w:p w14:paraId="6E538999" w14:textId="77777777" w:rsidR="00566B64" w:rsidRPr="00520245" w:rsidRDefault="00566B64" w:rsidP="00566B64">
      <w:r w:rsidRPr="00520245">
        <w:rPr>
          <w:rStyle w:val="HideTWBExt"/>
        </w:rPr>
        <w:t>&lt;/Amend&gt;</w:t>
      </w:r>
    </w:p>
    <w:p w14:paraId="6AC2CD2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76</w:t>
      </w:r>
      <w:r w:rsidRPr="00520245">
        <w:rPr>
          <w:rStyle w:val="HideTWBExt"/>
          <w:b w:val="0"/>
        </w:rPr>
        <w:t>&lt;/NumAm&gt;</w:t>
      </w:r>
    </w:p>
    <w:p w14:paraId="4E4457B5" w14:textId="77777777" w:rsidR="00566B64" w:rsidRPr="00520245" w:rsidRDefault="00566B64" w:rsidP="00566B64">
      <w:pPr>
        <w:pStyle w:val="NormalBold"/>
      </w:pPr>
      <w:r w:rsidRPr="00520245">
        <w:rPr>
          <w:rStyle w:val="HideTWBExt"/>
          <w:b w:val="0"/>
        </w:rPr>
        <w:t>&lt;RepeatBlock-By&gt;&lt;Members&gt;</w:t>
      </w:r>
      <w:r w:rsidRPr="00520245">
        <w:t>Kinga Kollár</w:t>
      </w:r>
      <w:r w:rsidRPr="00520245">
        <w:rPr>
          <w:rStyle w:val="HideTWBExt"/>
          <w:b w:val="0"/>
        </w:rPr>
        <w:t>&lt;/Members&gt;</w:t>
      </w:r>
    </w:p>
    <w:p w14:paraId="2EE5AA19" w14:textId="77777777" w:rsidR="00566B64" w:rsidRPr="00520245" w:rsidRDefault="00566B64" w:rsidP="00566B64">
      <w:pPr>
        <w:pStyle w:val="NormalBold"/>
      </w:pPr>
      <w:r w:rsidRPr="00520245">
        <w:rPr>
          <w:rStyle w:val="HideTWBExt"/>
          <w:b w:val="0"/>
        </w:rPr>
        <w:t>&lt;/RepeatBlock-By&gt;</w:t>
      </w:r>
    </w:p>
    <w:p w14:paraId="3BBB57C6"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D2326D7" w14:textId="77777777" w:rsidR="00566B64" w:rsidRPr="00520245" w:rsidRDefault="00566B64" w:rsidP="00566B64">
      <w:pPr>
        <w:pStyle w:val="NormalBold"/>
      </w:pPr>
      <w:r w:rsidRPr="00520245">
        <w:rPr>
          <w:rStyle w:val="HideTWBExt"/>
          <w:b w:val="0"/>
        </w:rPr>
        <w:t>&lt;Article&gt;</w:t>
      </w:r>
      <w:r w:rsidRPr="00520245">
        <w:t>Punkt 6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5DD39B1" w14:textId="77777777" w:rsidTr="008E2965">
        <w:trPr>
          <w:trHeight w:hRule="exact" w:val="240"/>
          <w:jc w:val="center"/>
        </w:trPr>
        <w:tc>
          <w:tcPr>
            <w:tcW w:w="9752" w:type="dxa"/>
            <w:gridSpan w:val="2"/>
            <w:tcBorders>
              <w:top w:val="nil"/>
              <w:left w:val="nil"/>
              <w:bottom w:val="nil"/>
              <w:right w:val="nil"/>
            </w:tcBorders>
          </w:tcPr>
          <w:p w14:paraId="6895CCC3" w14:textId="77777777" w:rsidR="00566B64" w:rsidRPr="00520245" w:rsidRDefault="00566B64" w:rsidP="008E2965"/>
        </w:tc>
      </w:tr>
      <w:tr w:rsidR="00566B64" w:rsidRPr="00520245" w14:paraId="563322CE" w14:textId="77777777" w:rsidTr="008E2965">
        <w:trPr>
          <w:trHeight w:val="240"/>
          <w:jc w:val="center"/>
        </w:trPr>
        <w:tc>
          <w:tcPr>
            <w:tcW w:w="4876" w:type="dxa"/>
            <w:tcBorders>
              <w:top w:val="nil"/>
              <w:left w:val="nil"/>
              <w:bottom w:val="nil"/>
              <w:right w:val="nil"/>
            </w:tcBorders>
          </w:tcPr>
          <w:p w14:paraId="22FB27E0"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835776C" w14:textId="77777777" w:rsidR="00566B64" w:rsidRPr="00520245" w:rsidRDefault="00566B64" w:rsidP="008E2965">
            <w:pPr>
              <w:pStyle w:val="AmColumnHeading"/>
            </w:pPr>
            <w:r w:rsidRPr="00520245">
              <w:t>Ændringsforslag</w:t>
            </w:r>
          </w:p>
        </w:tc>
      </w:tr>
      <w:tr w:rsidR="00566B64" w:rsidRPr="00520245" w14:paraId="59AA4DF2" w14:textId="77777777" w:rsidTr="008E2965">
        <w:trPr>
          <w:jc w:val="center"/>
        </w:trPr>
        <w:tc>
          <w:tcPr>
            <w:tcW w:w="4876" w:type="dxa"/>
            <w:tcBorders>
              <w:top w:val="nil"/>
              <w:left w:val="nil"/>
              <w:bottom w:val="nil"/>
              <w:right w:val="nil"/>
            </w:tcBorders>
          </w:tcPr>
          <w:p w14:paraId="02CB1800" w14:textId="77777777" w:rsidR="00566B64" w:rsidRPr="00520245" w:rsidRDefault="00566B64" w:rsidP="008E2965">
            <w:pPr>
              <w:pStyle w:val="Normal6a"/>
            </w:pPr>
          </w:p>
        </w:tc>
        <w:tc>
          <w:tcPr>
            <w:tcW w:w="4876" w:type="dxa"/>
            <w:tcBorders>
              <w:top w:val="nil"/>
              <w:left w:val="nil"/>
              <w:bottom w:val="nil"/>
              <w:right w:val="nil"/>
            </w:tcBorders>
          </w:tcPr>
          <w:p w14:paraId="44645F56" w14:textId="77777777" w:rsidR="00566B64" w:rsidRPr="00520245" w:rsidRDefault="00566B64" w:rsidP="008E2965">
            <w:pPr>
              <w:pStyle w:val="Normal6a"/>
            </w:pPr>
            <w:r w:rsidRPr="00520245">
              <w:rPr>
                <w:b/>
                <w:i/>
              </w:rPr>
              <w:t>6a.</w:t>
            </w:r>
            <w:r w:rsidRPr="00520245">
              <w:tab/>
            </w:r>
            <w:r w:rsidRPr="00520245">
              <w:rPr>
                <w:b/>
                <w:i/>
              </w:rPr>
              <w:t>fremhæver den rolle, som målrettede skatteincitamenter og -fritagelser spiller med hensyn til at styrke konkurrenceevnen og fremme innovation; opfordrer indtrængende Kommissionen og medlemsstaterne til at udvikle og anvende skatteredskaber, der er i overensstemmelse med EU's statsstøtteregler, for at tiltrække og fastholde aktiviteter med høj merværdi i EU;</w:t>
            </w:r>
          </w:p>
        </w:tc>
      </w:tr>
    </w:tbl>
    <w:p w14:paraId="757D1660"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AD05C6E" w14:textId="77777777" w:rsidR="00566B64" w:rsidRPr="00520245" w:rsidRDefault="00566B64" w:rsidP="00566B64">
      <w:r w:rsidRPr="00520245">
        <w:rPr>
          <w:rStyle w:val="HideTWBExt"/>
        </w:rPr>
        <w:t>&lt;/Amend&gt;</w:t>
      </w:r>
    </w:p>
    <w:p w14:paraId="51329F0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77</w:t>
      </w:r>
      <w:r w:rsidRPr="00520245">
        <w:rPr>
          <w:rStyle w:val="HideTWBExt"/>
          <w:b w:val="0"/>
        </w:rPr>
        <w:t>&lt;/NumAm&gt;</w:t>
      </w:r>
    </w:p>
    <w:p w14:paraId="1E0C9841"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6439C9FB" w14:textId="77777777" w:rsidR="00566B64" w:rsidRPr="00520245" w:rsidRDefault="00566B64" w:rsidP="00566B64">
      <w:pPr>
        <w:pStyle w:val="NormalBold"/>
      </w:pPr>
      <w:r w:rsidRPr="00520245">
        <w:rPr>
          <w:rStyle w:val="HideTWBExt"/>
          <w:b w:val="0"/>
        </w:rPr>
        <w:t>&lt;/RepeatBlock-By&gt;</w:t>
      </w:r>
    </w:p>
    <w:p w14:paraId="1806904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ED8E0EF" w14:textId="77777777" w:rsidR="00566B64" w:rsidRPr="00520245" w:rsidRDefault="00566B64" w:rsidP="00566B64">
      <w:pPr>
        <w:pStyle w:val="NormalBold"/>
      </w:pPr>
      <w:r w:rsidRPr="00520245">
        <w:rPr>
          <w:rStyle w:val="HideTWBExt"/>
          <w:b w:val="0"/>
        </w:rPr>
        <w:t>&lt;Article&gt;</w:t>
      </w:r>
      <w:r w:rsidRPr="00520245">
        <w:t>Punkt 6 b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AA0EE77" w14:textId="77777777" w:rsidTr="008E2965">
        <w:trPr>
          <w:trHeight w:hRule="exact" w:val="240"/>
          <w:jc w:val="center"/>
        </w:trPr>
        <w:tc>
          <w:tcPr>
            <w:tcW w:w="9752" w:type="dxa"/>
            <w:gridSpan w:val="2"/>
            <w:tcBorders>
              <w:top w:val="nil"/>
              <w:left w:val="nil"/>
              <w:bottom w:val="nil"/>
              <w:right w:val="nil"/>
            </w:tcBorders>
          </w:tcPr>
          <w:p w14:paraId="713A0A10" w14:textId="77777777" w:rsidR="00566B64" w:rsidRPr="00520245" w:rsidRDefault="00566B64" w:rsidP="008E2965"/>
        </w:tc>
      </w:tr>
      <w:tr w:rsidR="00566B64" w:rsidRPr="00520245" w14:paraId="2CC78278" w14:textId="77777777" w:rsidTr="008E2965">
        <w:trPr>
          <w:trHeight w:val="240"/>
          <w:jc w:val="center"/>
        </w:trPr>
        <w:tc>
          <w:tcPr>
            <w:tcW w:w="4876" w:type="dxa"/>
            <w:tcBorders>
              <w:top w:val="nil"/>
              <w:left w:val="nil"/>
              <w:bottom w:val="nil"/>
              <w:right w:val="nil"/>
            </w:tcBorders>
          </w:tcPr>
          <w:p w14:paraId="6AE91F5F"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C657F0B" w14:textId="77777777" w:rsidR="00566B64" w:rsidRPr="00520245" w:rsidRDefault="00566B64" w:rsidP="008E2965">
            <w:pPr>
              <w:pStyle w:val="AmColumnHeading"/>
            </w:pPr>
            <w:r w:rsidRPr="00520245">
              <w:t>Ændringsforslag</w:t>
            </w:r>
          </w:p>
        </w:tc>
      </w:tr>
      <w:tr w:rsidR="00566B64" w:rsidRPr="00520245" w14:paraId="5AE54242" w14:textId="77777777" w:rsidTr="008E2965">
        <w:trPr>
          <w:jc w:val="center"/>
        </w:trPr>
        <w:tc>
          <w:tcPr>
            <w:tcW w:w="4876" w:type="dxa"/>
            <w:tcBorders>
              <w:top w:val="nil"/>
              <w:left w:val="nil"/>
              <w:bottom w:val="nil"/>
              <w:right w:val="nil"/>
            </w:tcBorders>
          </w:tcPr>
          <w:p w14:paraId="7CE4F548" w14:textId="77777777" w:rsidR="00566B64" w:rsidRPr="00520245" w:rsidRDefault="00566B64" w:rsidP="008E2965">
            <w:pPr>
              <w:pStyle w:val="Normal6a"/>
            </w:pPr>
          </w:p>
        </w:tc>
        <w:tc>
          <w:tcPr>
            <w:tcW w:w="4876" w:type="dxa"/>
            <w:tcBorders>
              <w:top w:val="nil"/>
              <w:left w:val="nil"/>
              <w:bottom w:val="nil"/>
              <w:right w:val="nil"/>
            </w:tcBorders>
          </w:tcPr>
          <w:p w14:paraId="76A2B421" w14:textId="77777777" w:rsidR="00566B64" w:rsidRPr="00520245" w:rsidRDefault="00566B64" w:rsidP="008E2965">
            <w:pPr>
              <w:pStyle w:val="Normal6a"/>
            </w:pPr>
            <w:r w:rsidRPr="00520245">
              <w:rPr>
                <w:b/>
                <w:i/>
              </w:rPr>
              <w:t>6b.</w:t>
            </w:r>
            <w:r w:rsidRPr="00520245">
              <w:tab/>
            </w:r>
            <w:r w:rsidRPr="00520245">
              <w:rPr>
                <w:b/>
                <w:i/>
              </w:rPr>
              <w:t>bemærker med bekymring, at olie- og gasselskabernes overskud siden det energichok, der fulgte af udbruddet af krigen i Iran, er vokset kraftigt, mens energiregningerne for husholdninger og europæiske virksomheder er steget voldsomt, og at disse overskud forventes at fortsætte med at vokse i de kommende år; bemærker, at de fem største olieselskaber kunne notere overskud på mere end 100 mia. dollars alene i 2024; opfordrer Kommissionen til straks at foreslå en målrettet skat på ekstraordinære fortjenester på store olie- og gasselskabers konsoliderede ekstraordinære overskud, der fastsættes til en sats på mindst 50 %, beregnet i forhold til energiselskabernes gennemsnitlige overskud i de seneste år; understreger, at indtægter fra en sådan foranstaltning bør anvendes til at yde målrettet støtte til husholdninger og SMV'er og til at bidrage til at mindske Unionens afhængighed af importerede fossile brændstoffer og fremskynde omstillingen til bæredygtig energi;</w:t>
            </w:r>
          </w:p>
        </w:tc>
      </w:tr>
    </w:tbl>
    <w:p w14:paraId="282BC9F3"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2EF3F4D" w14:textId="77777777" w:rsidR="00566B64" w:rsidRPr="00520245" w:rsidRDefault="00566B64" w:rsidP="00566B64">
      <w:r w:rsidRPr="00520245">
        <w:rPr>
          <w:rStyle w:val="HideTWBExt"/>
        </w:rPr>
        <w:t>&lt;/Amend&gt;</w:t>
      </w:r>
    </w:p>
    <w:p w14:paraId="32758235"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78</w:t>
      </w:r>
      <w:r w:rsidRPr="00520245">
        <w:rPr>
          <w:rStyle w:val="HideTWBExt"/>
          <w:b w:val="0"/>
        </w:rPr>
        <w:t>&lt;/NumAm&gt;</w:t>
      </w:r>
    </w:p>
    <w:p w14:paraId="6110F98D" w14:textId="77777777" w:rsidR="00566B64" w:rsidRPr="00520245" w:rsidRDefault="00566B64" w:rsidP="00566B64">
      <w:pPr>
        <w:pStyle w:val="NormalBold"/>
      </w:pPr>
      <w:r w:rsidRPr="00520245">
        <w:rPr>
          <w:rStyle w:val="HideTWBExt"/>
          <w:b w:val="0"/>
        </w:rPr>
        <w:t>&lt;RepeatBlock-By&gt;&lt;Members&gt;</w:t>
      </w:r>
      <w:r w:rsidRPr="00520245">
        <w:t>Georgios Aftias</w:t>
      </w:r>
      <w:r w:rsidRPr="00520245">
        <w:rPr>
          <w:rStyle w:val="HideTWBExt"/>
          <w:b w:val="0"/>
        </w:rPr>
        <w:t>&lt;/Members&gt;</w:t>
      </w:r>
    </w:p>
    <w:p w14:paraId="63428F4E" w14:textId="77777777" w:rsidR="00566B64" w:rsidRPr="00520245" w:rsidRDefault="00566B64" w:rsidP="00566B64">
      <w:pPr>
        <w:pStyle w:val="NormalBold"/>
      </w:pPr>
      <w:r w:rsidRPr="00520245">
        <w:rPr>
          <w:rStyle w:val="HideTWBExt"/>
          <w:b w:val="0"/>
        </w:rPr>
        <w:t>&lt;/RepeatBlock-By&gt;</w:t>
      </w:r>
    </w:p>
    <w:p w14:paraId="0B80918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E5CD5D7" w14:textId="77777777" w:rsidR="00566B64" w:rsidRPr="00520245" w:rsidRDefault="00566B64" w:rsidP="00566B64">
      <w:pPr>
        <w:pStyle w:val="NormalBold"/>
      </w:pPr>
      <w:r w:rsidRPr="00520245">
        <w:rPr>
          <w:rStyle w:val="HideTWBExt"/>
          <w:b w:val="0"/>
        </w:rPr>
        <w:t>&lt;Article&gt;</w:t>
      </w:r>
      <w:r w:rsidRPr="00520245">
        <w:t>Punkt 6 b (nyt)</w:t>
      </w:r>
      <w:r w:rsidRPr="005202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AA70CA2" w14:textId="77777777" w:rsidTr="008E2965">
        <w:trPr>
          <w:trHeight w:hRule="exact" w:val="240"/>
          <w:jc w:val="center"/>
        </w:trPr>
        <w:tc>
          <w:tcPr>
            <w:tcW w:w="9752" w:type="dxa"/>
            <w:gridSpan w:val="2"/>
            <w:tcBorders>
              <w:top w:val="nil"/>
              <w:left w:val="nil"/>
              <w:bottom w:val="nil"/>
              <w:right w:val="nil"/>
            </w:tcBorders>
          </w:tcPr>
          <w:p w14:paraId="2A849078" w14:textId="77777777" w:rsidR="00566B64" w:rsidRPr="00520245" w:rsidRDefault="00566B64" w:rsidP="008E2965"/>
        </w:tc>
      </w:tr>
      <w:tr w:rsidR="00566B64" w:rsidRPr="00520245" w14:paraId="5B80FBA7" w14:textId="77777777" w:rsidTr="008E2965">
        <w:trPr>
          <w:trHeight w:val="240"/>
          <w:jc w:val="center"/>
        </w:trPr>
        <w:tc>
          <w:tcPr>
            <w:tcW w:w="4876" w:type="dxa"/>
            <w:tcBorders>
              <w:top w:val="nil"/>
              <w:left w:val="nil"/>
              <w:bottom w:val="nil"/>
              <w:right w:val="nil"/>
            </w:tcBorders>
          </w:tcPr>
          <w:p w14:paraId="359C6FC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D79FA37" w14:textId="77777777" w:rsidR="00566B64" w:rsidRPr="00520245" w:rsidRDefault="00566B64" w:rsidP="008E2965">
            <w:pPr>
              <w:pStyle w:val="AmColumnHeading"/>
            </w:pPr>
            <w:r w:rsidRPr="00520245">
              <w:t>Ændringsforslag</w:t>
            </w:r>
          </w:p>
        </w:tc>
      </w:tr>
      <w:tr w:rsidR="00566B64" w:rsidRPr="00520245" w14:paraId="77666D08" w14:textId="77777777" w:rsidTr="008E2965">
        <w:trPr>
          <w:jc w:val="center"/>
        </w:trPr>
        <w:tc>
          <w:tcPr>
            <w:tcW w:w="4876" w:type="dxa"/>
            <w:tcBorders>
              <w:top w:val="nil"/>
              <w:left w:val="nil"/>
              <w:bottom w:val="nil"/>
              <w:right w:val="nil"/>
            </w:tcBorders>
          </w:tcPr>
          <w:p w14:paraId="7E43102E" w14:textId="77777777" w:rsidR="00566B64" w:rsidRPr="00520245" w:rsidRDefault="00566B64" w:rsidP="008E2965">
            <w:pPr>
              <w:pStyle w:val="Normal6a"/>
            </w:pPr>
          </w:p>
        </w:tc>
        <w:tc>
          <w:tcPr>
            <w:tcW w:w="4876" w:type="dxa"/>
            <w:tcBorders>
              <w:top w:val="nil"/>
              <w:left w:val="nil"/>
              <w:bottom w:val="nil"/>
              <w:right w:val="nil"/>
            </w:tcBorders>
          </w:tcPr>
          <w:p w14:paraId="6DD09EBB" w14:textId="77777777" w:rsidR="00566B64" w:rsidRPr="00520245" w:rsidRDefault="00566B64" w:rsidP="008E2965">
            <w:pPr>
              <w:pStyle w:val="Normal6a"/>
            </w:pPr>
            <w:r w:rsidRPr="00520245">
              <w:rPr>
                <w:b/>
                <w:i/>
              </w:rPr>
              <w:t>6b.</w:t>
            </w:r>
            <w:r w:rsidRPr="00520245">
              <w:tab/>
            </w:r>
            <w:r w:rsidRPr="00520245">
              <w:rPr>
                <w:b/>
                <w:i/>
              </w:rPr>
              <w:t>opfordrer Kommissionen til at indføre en mekanisme for "europæisk skattemæssig tilstedeværelse", der indebærer, at tredjelandsvirksomheder med en omsætning over en vis tærskel i Unionen anses for at have en skattemæssig tilstedeværelse i EU, uanset hvor de er fysisk etableret;</w:t>
            </w:r>
          </w:p>
        </w:tc>
      </w:tr>
    </w:tbl>
    <w:p w14:paraId="2F71CAE9"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{EL}</w:t>
      </w:r>
      <w:r w:rsidRPr="00520245">
        <w:t>el</w:t>
      </w:r>
      <w:r w:rsidRPr="00520245">
        <w:rPr>
          <w:rStyle w:val="HideTWBExt"/>
        </w:rPr>
        <w:t>&lt;/Original&gt;</w:t>
      </w:r>
    </w:p>
    <w:p w14:paraId="3B8221FD" w14:textId="77777777" w:rsidR="00566B64" w:rsidRPr="00520245" w:rsidRDefault="00566B64" w:rsidP="00566B64">
      <w:r w:rsidRPr="00520245">
        <w:rPr>
          <w:rStyle w:val="HideTWBExt"/>
        </w:rPr>
        <w:t>&lt;/Amend&gt;</w:t>
      </w:r>
    </w:p>
    <w:p w14:paraId="521C768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79</w:t>
      </w:r>
      <w:r w:rsidRPr="00520245">
        <w:rPr>
          <w:rStyle w:val="HideTWBExt"/>
          <w:b w:val="0"/>
        </w:rPr>
        <w:t>&lt;/NumAm&gt;</w:t>
      </w:r>
    </w:p>
    <w:p w14:paraId="28FBDEA7" w14:textId="77777777" w:rsidR="00566B64" w:rsidRPr="00520245" w:rsidRDefault="00566B64" w:rsidP="00566B64">
      <w:pPr>
        <w:pStyle w:val="NormalBold"/>
      </w:pPr>
      <w:r w:rsidRPr="00520245">
        <w:rPr>
          <w:rStyle w:val="HideTWBExt"/>
          <w:b w:val="0"/>
        </w:rPr>
        <w:t>&lt;RepeatBlock-By&gt;&lt;Members&gt;</w:t>
      </w:r>
      <w:r w:rsidRPr="00520245">
        <w:t>Georgios Aftias</w:t>
      </w:r>
      <w:r w:rsidRPr="00520245">
        <w:rPr>
          <w:rStyle w:val="HideTWBExt"/>
          <w:b w:val="0"/>
        </w:rPr>
        <w:t>&lt;/Members&gt;</w:t>
      </w:r>
    </w:p>
    <w:p w14:paraId="61997CB1" w14:textId="77777777" w:rsidR="00566B64" w:rsidRPr="00520245" w:rsidRDefault="00566B64" w:rsidP="00566B64">
      <w:pPr>
        <w:pStyle w:val="NormalBold"/>
      </w:pPr>
      <w:r w:rsidRPr="00520245">
        <w:rPr>
          <w:rStyle w:val="HideTWBExt"/>
          <w:b w:val="0"/>
        </w:rPr>
        <w:t>&lt;/RepeatBlock-By&gt;</w:t>
      </w:r>
    </w:p>
    <w:p w14:paraId="58516BD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6A2F344" w14:textId="77777777" w:rsidR="00566B64" w:rsidRPr="00520245" w:rsidRDefault="00566B64" w:rsidP="00566B64">
      <w:pPr>
        <w:pStyle w:val="NormalBold"/>
      </w:pPr>
      <w:r w:rsidRPr="00520245">
        <w:rPr>
          <w:rStyle w:val="HideTWBExt"/>
          <w:b w:val="0"/>
        </w:rPr>
        <w:t>&lt;Article&gt;</w:t>
      </w:r>
      <w:r w:rsidRPr="00520245">
        <w:t>Punkt 6 c (nyt)</w:t>
      </w:r>
      <w:r w:rsidRPr="005202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0BB377D" w14:textId="77777777" w:rsidTr="008E2965">
        <w:trPr>
          <w:trHeight w:hRule="exact" w:val="240"/>
          <w:jc w:val="center"/>
        </w:trPr>
        <w:tc>
          <w:tcPr>
            <w:tcW w:w="9752" w:type="dxa"/>
            <w:gridSpan w:val="2"/>
            <w:tcBorders>
              <w:top w:val="nil"/>
              <w:left w:val="nil"/>
              <w:bottom w:val="nil"/>
              <w:right w:val="nil"/>
            </w:tcBorders>
          </w:tcPr>
          <w:p w14:paraId="745B6193" w14:textId="77777777" w:rsidR="00566B64" w:rsidRPr="00520245" w:rsidRDefault="00566B64" w:rsidP="008E2965"/>
        </w:tc>
      </w:tr>
      <w:tr w:rsidR="00566B64" w:rsidRPr="00520245" w14:paraId="6607B703" w14:textId="77777777" w:rsidTr="008E2965">
        <w:trPr>
          <w:trHeight w:val="240"/>
          <w:jc w:val="center"/>
        </w:trPr>
        <w:tc>
          <w:tcPr>
            <w:tcW w:w="4876" w:type="dxa"/>
            <w:tcBorders>
              <w:top w:val="nil"/>
              <w:left w:val="nil"/>
              <w:bottom w:val="nil"/>
              <w:right w:val="nil"/>
            </w:tcBorders>
          </w:tcPr>
          <w:p w14:paraId="594CB69C"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F0676C8" w14:textId="77777777" w:rsidR="00566B64" w:rsidRPr="00520245" w:rsidRDefault="00566B64" w:rsidP="008E2965">
            <w:pPr>
              <w:pStyle w:val="AmColumnHeading"/>
            </w:pPr>
            <w:r w:rsidRPr="00520245">
              <w:t>Ændringsforslag</w:t>
            </w:r>
          </w:p>
        </w:tc>
      </w:tr>
      <w:tr w:rsidR="00566B64" w:rsidRPr="00520245" w14:paraId="3E5FFB81" w14:textId="77777777" w:rsidTr="008E2965">
        <w:trPr>
          <w:jc w:val="center"/>
        </w:trPr>
        <w:tc>
          <w:tcPr>
            <w:tcW w:w="4876" w:type="dxa"/>
            <w:tcBorders>
              <w:top w:val="nil"/>
              <w:left w:val="nil"/>
              <w:bottom w:val="nil"/>
              <w:right w:val="nil"/>
            </w:tcBorders>
          </w:tcPr>
          <w:p w14:paraId="5104DEB5" w14:textId="77777777" w:rsidR="00566B64" w:rsidRPr="00520245" w:rsidRDefault="00566B64" w:rsidP="008E2965">
            <w:pPr>
              <w:pStyle w:val="Normal6a"/>
            </w:pPr>
          </w:p>
        </w:tc>
        <w:tc>
          <w:tcPr>
            <w:tcW w:w="4876" w:type="dxa"/>
            <w:tcBorders>
              <w:top w:val="nil"/>
              <w:left w:val="nil"/>
              <w:bottom w:val="nil"/>
              <w:right w:val="nil"/>
            </w:tcBorders>
          </w:tcPr>
          <w:p w14:paraId="42E09FD1" w14:textId="77777777" w:rsidR="00566B64" w:rsidRPr="00520245" w:rsidRDefault="00566B64" w:rsidP="008E2965">
            <w:pPr>
              <w:pStyle w:val="Normal6a"/>
            </w:pPr>
            <w:r w:rsidRPr="00520245">
              <w:rPr>
                <w:b/>
                <w:i/>
              </w:rPr>
              <w:t>6c.</w:t>
            </w:r>
            <w:r w:rsidRPr="00520245">
              <w:tab/>
            </w:r>
            <w:r w:rsidRPr="00520245">
              <w:rPr>
                <w:b/>
                <w:i/>
              </w:rPr>
              <w:t>opfordrer Kommissionen til at vurdere muligheden for at lægge en supplerende udligningsskat på tredjelandsvirksomheder, der opererer på det indre marked, og som beskattes med en effektiv skattesats, der er betydeligt lavere end den, som anvendes i medlemsstaterne;</w:t>
            </w:r>
          </w:p>
        </w:tc>
      </w:tr>
    </w:tbl>
    <w:p w14:paraId="034050E5"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{EL}</w:t>
      </w:r>
      <w:r w:rsidRPr="00520245">
        <w:t>el</w:t>
      </w:r>
      <w:r w:rsidRPr="00520245">
        <w:rPr>
          <w:rStyle w:val="HideTWBExt"/>
        </w:rPr>
        <w:t>&lt;/Original&gt;</w:t>
      </w:r>
    </w:p>
    <w:p w14:paraId="556C0A2D" w14:textId="77777777" w:rsidR="00566B64" w:rsidRPr="00520245" w:rsidRDefault="00566B64" w:rsidP="00566B64">
      <w:r w:rsidRPr="00520245">
        <w:rPr>
          <w:rStyle w:val="HideTWBExt"/>
        </w:rPr>
        <w:t>&lt;/Amend&gt;</w:t>
      </w:r>
    </w:p>
    <w:p w14:paraId="6C40E96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80</w:t>
      </w:r>
      <w:r w:rsidRPr="00520245">
        <w:rPr>
          <w:rStyle w:val="HideTWBExt"/>
          <w:b w:val="0"/>
        </w:rPr>
        <w:t>&lt;/NumAm&gt;</w:t>
      </w:r>
    </w:p>
    <w:p w14:paraId="114614AB" w14:textId="77777777" w:rsidR="00566B64" w:rsidRPr="00520245" w:rsidRDefault="00566B64" w:rsidP="00566B64">
      <w:pPr>
        <w:pStyle w:val="NormalBold"/>
      </w:pPr>
      <w:r w:rsidRPr="00520245">
        <w:rPr>
          <w:rStyle w:val="HideTWBExt"/>
          <w:b w:val="0"/>
        </w:rPr>
        <w:t>&lt;RepeatBlock-By&gt;&lt;Members&gt;</w:t>
      </w:r>
      <w:r w:rsidRPr="00520245">
        <w:t>Georgios Aftias</w:t>
      </w:r>
      <w:r w:rsidRPr="00520245">
        <w:rPr>
          <w:rStyle w:val="HideTWBExt"/>
          <w:b w:val="0"/>
        </w:rPr>
        <w:t>&lt;/Members&gt;</w:t>
      </w:r>
    </w:p>
    <w:p w14:paraId="4893A349" w14:textId="77777777" w:rsidR="00566B64" w:rsidRPr="00520245" w:rsidRDefault="00566B64" w:rsidP="00566B64">
      <w:pPr>
        <w:pStyle w:val="NormalBold"/>
      </w:pPr>
      <w:r w:rsidRPr="00520245">
        <w:rPr>
          <w:rStyle w:val="HideTWBExt"/>
          <w:b w:val="0"/>
        </w:rPr>
        <w:t>&lt;/RepeatBlock-By&gt;</w:t>
      </w:r>
    </w:p>
    <w:p w14:paraId="62EC061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3B20FF3" w14:textId="77777777" w:rsidR="00566B64" w:rsidRPr="00520245" w:rsidRDefault="00566B64" w:rsidP="00566B64">
      <w:pPr>
        <w:pStyle w:val="NormalBold"/>
      </w:pPr>
      <w:r w:rsidRPr="00520245">
        <w:rPr>
          <w:rStyle w:val="HideTWBExt"/>
          <w:b w:val="0"/>
        </w:rPr>
        <w:t>&lt;Article&gt;</w:t>
      </w:r>
      <w:r w:rsidRPr="00520245">
        <w:t>Punkt 6 d (nyt)</w:t>
      </w:r>
      <w:r w:rsidRPr="005202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474DF2B" w14:textId="77777777" w:rsidTr="008E2965">
        <w:trPr>
          <w:trHeight w:hRule="exact" w:val="240"/>
          <w:jc w:val="center"/>
        </w:trPr>
        <w:tc>
          <w:tcPr>
            <w:tcW w:w="9752" w:type="dxa"/>
            <w:gridSpan w:val="2"/>
            <w:tcBorders>
              <w:top w:val="nil"/>
              <w:left w:val="nil"/>
              <w:bottom w:val="nil"/>
              <w:right w:val="nil"/>
            </w:tcBorders>
          </w:tcPr>
          <w:p w14:paraId="311A9939" w14:textId="77777777" w:rsidR="00566B64" w:rsidRPr="00520245" w:rsidRDefault="00566B64" w:rsidP="008E2965"/>
        </w:tc>
      </w:tr>
      <w:tr w:rsidR="00566B64" w:rsidRPr="00520245" w14:paraId="64E13409" w14:textId="77777777" w:rsidTr="008E2965">
        <w:trPr>
          <w:trHeight w:val="240"/>
          <w:jc w:val="center"/>
        </w:trPr>
        <w:tc>
          <w:tcPr>
            <w:tcW w:w="4876" w:type="dxa"/>
            <w:tcBorders>
              <w:top w:val="nil"/>
              <w:left w:val="nil"/>
              <w:bottom w:val="nil"/>
              <w:right w:val="nil"/>
            </w:tcBorders>
          </w:tcPr>
          <w:p w14:paraId="72A26F0D"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C8B3E48" w14:textId="77777777" w:rsidR="00566B64" w:rsidRPr="00520245" w:rsidRDefault="00566B64" w:rsidP="008E2965">
            <w:pPr>
              <w:pStyle w:val="AmColumnHeading"/>
            </w:pPr>
            <w:r w:rsidRPr="00520245">
              <w:t>Ændringsforslag</w:t>
            </w:r>
          </w:p>
        </w:tc>
      </w:tr>
      <w:tr w:rsidR="00566B64" w:rsidRPr="00520245" w14:paraId="028140C1" w14:textId="77777777" w:rsidTr="008E2965">
        <w:trPr>
          <w:jc w:val="center"/>
        </w:trPr>
        <w:tc>
          <w:tcPr>
            <w:tcW w:w="4876" w:type="dxa"/>
            <w:tcBorders>
              <w:top w:val="nil"/>
              <w:left w:val="nil"/>
              <w:bottom w:val="nil"/>
              <w:right w:val="nil"/>
            </w:tcBorders>
          </w:tcPr>
          <w:p w14:paraId="2E961BFB" w14:textId="77777777" w:rsidR="00566B64" w:rsidRPr="00520245" w:rsidRDefault="00566B64" w:rsidP="008E2965">
            <w:pPr>
              <w:pStyle w:val="Normal6a"/>
            </w:pPr>
          </w:p>
        </w:tc>
        <w:tc>
          <w:tcPr>
            <w:tcW w:w="4876" w:type="dxa"/>
            <w:tcBorders>
              <w:top w:val="nil"/>
              <w:left w:val="nil"/>
              <w:bottom w:val="nil"/>
              <w:right w:val="nil"/>
            </w:tcBorders>
          </w:tcPr>
          <w:p w14:paraId="4FBC3670" w14:textId="77777777" w:rsidR="00566B64" w:rsidRPr="00520245" w:rsidRDefault="00566B64" w:rsidP="008E2965">
            <w:pPr>
              <w:pStyle w:val="Normal6a"/>
            </w:pPr>
            <w:r w:rsidRPr="00520245">
              <w:rPr>
                <w:b/>
                <w:i/>
              </w:rPr>
              <w:t>6d.</w:t>
            </w:r>
            <w:r w:rsidRPr="00520245">
              <w:tab/>
            </w:r>
            <w:r w:rsidRPr="00520245">
              <w:rPr>
                <w:b/>
                <w:i/>
              </w:rPr>
              <w:t>understreger, at adgang til europæiske finansieringsinstrumenter, forsknings- og innovationsprogrammer og offentlige udbud bør være betinget af en væsentlig skattemæssig tilstedeværelse i Unionen og fuld efterlevelse af EU's skatteregler;</w:t>
            </w:r>
          </w:p>
        </w:tc>
      </w:tr>
    </w:tbl>
    <w:p w14:paraId="339DEC5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{EL}</w:t>
      </w:r>
      <w:r w:rsidRPr="00520245">
        <w:t>el</w:t>
      </w:r>
      <w:r w:rsidRPr="00520245">
        <w:rPr>
          <w:rStyle w:val="HideTWBExt"/>
        </w:rPr>
        <w:t>&lt;/Original&gt;</w:t>
      </w:r>
    </w:p>
    <w:p w14:paraId="4C801F8B" w14:textId="77777777" w:rsidR="00566B64" w:rsidRPr="00520245" w:rsidRDefault="00566B64" w:rsidP="00566B64">
      <w:r w:rsidRPr="00520245">
        <w:rPr>
          <w:rStyle w:val="HideTWBExt"/>
        </w:rPr>
        <w:t>&lt;/Amend&gt;</w:t>
      </w:r>
    </w:p>
    <w:p w14:paraId="2FE522E3"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81</w:t>
      </w:r>
      <w:r w:rsidRPr="00520245">
        <w:rPr>
          <w:rStyle w:val="HideTWBExt"/>
          <w:b w:val="0"/>
        </w:rPr>
        <w:t>&lt;/NumAm&gt;</w:t>
      </w:r>
    </w:p>
    <w:p w14:paraId="0478328A"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123783F8" w14:textId="77777777" w:rsidR="00566B64" w:rsidRPr="00520245" w:rsidRDefault="00566B64" w:rsidP="00566B64">
      <w:pPr>
        <w:pStyle w:val="NormalBold"/>
      </w:pPr>
      <w:r w:rsidRPr="00520245">
        <w:rPr>
          <w:rStyle w:val="HideTWBExt"/>
          <w:b w:val="0"/>
        </w:rPr>
        <w:t>&lt;/RepeatBlock-By&gt;</w:t>
      </w:r>
    </w:p>
    <w:p w14:paraId="76CE7E88"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AD92582" w14:textId="77777777" w:rsidR="00566B64" w:rsidRPr="00520245" w:rsidRDefault="00566B64" w:rsidP="00566B64">
      <w:pPr>
        <w:pStyle w:val="NormalBold"/>
      </w:pPr>
      <w:r w:rsidRPr="00520245">
        <w:rPr>
          <w:rStyle w:val="HideTWBExt"/>
          <w:b w:val="0"/>
        </w:rPr>
        <w:t>&lt;Article&gt;</w:t>
      </w:r>
      <w:r w:rsidRPr="00520245">
        <w:t>Overskrift 2</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6461D5E" w14:textId="77777777" w:rsidTr="008E2965">
        <w:trPr>
          <w:trHeight w:hRule="exact" w:val="240"/>
          <w:jc w:val="center"/>
        </w:trPr>
        <w:tc>
          <w:tcPr>
            <w:tcW w:w="9752" w:type="dxa"/>
            <w:gridSpan w:val="2"/>
            <w:tcBorders>
              <w:top w:val="nil"/>
              <w:left w:val="nil"/>
              <w:bottom w:val="nil"/>
              <w:right w:val="nil"/>
            </w:tcBorders>
          </w:tcPr>
          <w:p w14:paraId="2780E10B" w14:textId="77777777" w:rsidR="00566B64" w:rsidRPr="00520245" w:rsidRDefault="00566B64" w:rsidP="008E2965"/>
        </w:tc>
      </w:tr>
      <w:tr w:rsidR="00566B64" w:rsidRPr="00520245" w14:paraId="6842069E" w14:textId="77777777" w:rsidTr="008E2965">
        <w:trPr>
          <w:trHeight w:val="240"/>
          <w:jc w:val="center"/>
        </w:trPr>
        <w:tc>
          <w:tcPr>
            <w:tcW w:w="4876" w:type="dxa"/>
            <w:tcBorders>
              <w:top w:val="nil"/>
              <w:left w:val="nil"/>
              <w:bottom w:val="nil"/>
              <w:right w:val="nil"/>
            </w:tcBorders>
          </w:tcPr>
          <w:p w14:paraId="1AE165BC"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40894D1" w14:textId="77777777" w:rsidR="00566B64" w:rsidRPr="00520245" w:rsidRDefault="00566B64" w:rsidP="008E2965">
            <w:pPr>
              <w:pStyle w:val="AmColumnHeading"/>
            </w:pPr>
            <w:r w:rsidRPr="00520245">
              <w:t>Ændringsforslag</w:t>
            </w:r>
          </w:p>
        </w:tc>
      </w:tr>
      <w:tr w:rsidR="00566B64" w:rsidRPr="00520245" w14:paraId="1F3F9846" w14:textId="77777777" w:rsidTr="008E2965">
        <w:trPr>
          <w:jc w:val="center"/>
        </w:trPr>
        <w:tc>
          <w:tcPr>
            <w:tcW w:w="4876" w:type="dxa"/>
            <w:tcBorders>
              <w:top w:val="nil"/>
              <w:left w:val="nil"/>
              <w:bottom w:val="nil"/>
              <w:right w:val="nil"/>
            </w:tcBorders>
          </w:tcPr>
          <w:p w14:paraId="4804BC6E" w14:textId="77777777" w:rsidR="00566B64" w:rsidRPr="00520245" w:rsidRDefault="00566B64" w:rsidP="008E2965">
            <w:pPr>
              <w:pStyle w:val="Normal6a"/>
            </w:pPr>
            <w:r w:rsidRPr="00520245">
              <w:t xml:space="preserve">Behov for forenkling </w:t>
            </w:r>
            <w:r w:rsidRPr="00520245">
              <w:rPr>
                <w:b/>
                <w:i/>
              </w:rPr>
              <w:t>og</w:t>
            </w:r>
            <w:r w:rsidRPr="00520245">
              <w:t xml:space="preserve"> klarhed i </w:t>
            </w:r>
            <w:r w:rsidRPr="00520245">
              <w:rPr>
                <w:b/>
                <w:i/>
              </w:rPr>
              <w:t>EU-lovgivningen</w:t>
            </w:r>
          </w:p>
        </w:tc>
        <w:tc>
          <w:tcPr>
            <w:tcW w:w="4876" w:type="dxa"/>
            <w:tcBorders>
              <w:top w:val="nil"/>
              <w:left w:val="nil"/>
              <w:bottom w:val="nil"/>
              <w:right w:val="nil"/>
            </w:tcBorders>
          </w:tcPr>
          <w:p w14:paraId="78BDAA6A" w14:textId="77777777" w:rsidR="00566B64" w:rsidRPr="00520245" w:rsidRDefault="00566B64" w:rsidP="008E2965">
            <w:pPr>
              <w:pStyle w:val="Normal6a"/>
            </w:pPr>
            <w:r w:rsidRPr="00520245">
              <w:t>Behov for forenkling</w:t>
            </w:r>
            <w:r w:rsidRPr="00520245">
              <w:rPr>
                <w:b/>
                <w:i/>
              </w:rPr>
              <w:t>,</w:t>
            </w:r>
            <w:r w:rsidRPr="00520245">
              <w:t xml:space="preserve"> klarhed </w:t>
            </w:r>
            <w:r w:rsidRPr="00520245">
              <w:rPr>
                <w:b/>
                <w:i/>
              </w:rPr>
              <w:t>og effektiv og demokratisk beslutningstagning</w:t>
            </w:r>
            <w:r w:rsidRPr="00520245">
              <w:t xml:space="preserve"> i </w:t>
            </w:r>
            <w:r w:rsidRPr="00520245">
              <w:rPr>
                <w:b/>
                <w:i/>
              </w:rPr>
              <w:t>EU's skattelovgivning</w:t>
            </w:r>
          </w:p>
        </w:tc>
      </w:tr>
    </w:tbl>
    <w:p w14:paraId="65C1815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B8B73CB" w14:textId="77777777" w:rsidR="00566B64" w:rsidRPr="00520245" w:rsidRDefault="00566B64" w:rsidP="00566B64">
      <w:r w:rsidRPr="00520245">
        <w:rPr>
          <w:rStyle w:val="HideTWBExt"/>
        </w:rPr>
        <w:t>&lt;/Amend&gt;</w:t>
      </w:r>
    </w:p>
    <w:p w14:paraId="308D5B1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82</w:t>
      </w:r>
      <w:r w:rsidRPr="00520245">
        <w:rPr>
          <w:rStyle w:val="HideTWBExt"/>
          <w:b w:val="0"/>
        </w:rPr>
        <w:t>&lt;/NumAm&gt;</w:t>
      </w:r>
    </w:p>
    <w:p w14:paraId="39EC1CC8"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3218EA91" w14:textId="77777777" w:rsidR="00566B64" w:rsidRPr="00520245" w:rsidRDefault="00566B64" w:rsidP="00566B64">
      <w:pPr>
        <w:pStyle w:val="NormalBold"/>
      </w:pPr>
      <w:r w:rsidRPr="00520245">
        <w:rPr>
          <w:rStyle w:val="HideTWBExt"/>
          <w:b w:val="0"/>
        </w:rPr>
        <w:t>&lt;/RepeatBlock-By&gt;</w:t>
      </w:r>
    </w:p>
    <w:p w14:paraId="00EB823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5EF1AAC" w14:textId="77777777" w:rsidR="00566B64" w:rsidRPr="00520245" w:rsidRDefault="00566B64" w:rsidP="00566B64">
      <w:pPr>
        <w:pStyle w:val="NormalBold"/>
      </w:pPr>
      <w:r w:rsidRPr="00520245">
        <w:rPr>
          <w:rStyle w:val="HideTWBExt"/>
          <w:b w:val="0"/>
        </w:rPr>
        <w:t>&lt;Article&gt;</w:t>
      </w:r>
      <w:r w:rsidRPr="00520245">
        <w:t>Overskrift 2</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96170B2" w14:textId="77777777" w:rsidTr="008E2965">
        <w:trPr>
          <w:trHeight w:hRule="exact" w:val="240"/>
          <w:jc w:val="center"/>
        </w:trPr>
        <w:tc>
          <w:tcPr>
            <w:tcW w:w="9752" w:type="dxa"/>
            <w:gridSpan w:val="2"/>
            <w:tcBorders>
              <w:top w:val="nil"/>
              <w:left w:val="nil"/>
              <w:bottom w:val="nil"/>
              <w:right w:val="nil"/>
            </w:tcBorders>
          </w:tcPr>
          <w:p w14:paraId="20DF1626" w14:textId="77777777" w:rsidR="00566B64" w:rsidRPr="00520245" w:rsidRDefault="00566B64" w:rsidP="008E2965"/>
        </w:tc>
      </w:tr>
      <w:tr w:rsidR="00566B64" w:rsidRPr="00520245" w14:paraId="3D58804D" w14:textId="77777777" w:rsidTr="008E2965">
        <w:trPr>
          <w:trHeight w:val="240"/>
          <w:jc w:val="center"/>
        </w:trPr>
        <w:tc>
          <w:tcPr>
            <w:tcW w:w="4876" w:type="dxa"/>
            <w:tcBorders>
              <w:top w:val="nil"/>
              <w:left w:val="nil"/>
              <w:bottom w:val="nil"/>
              <w:right w:val="nil"/>
            </w:tcBorders>
          </w:tcPr>
          <w:p w14:paraId="1A2D1BA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F8BB2D5" w14:textId="77777777" w:rsidR="00566B64" w:rsidRPr="00520245" w:rsidRDefault="00566B64" w:rsidP="008E2965">
            <w:pPr>
              <w:pStyle w:val="AmColumnHeading"/>
            </w:pPr>
            <w:r w:rsidRPr="00520245">
              <w:t>Ændringsforslag</w:t>
            </w:r>
          </w:p>
        </w:tc>
      </w:tr>
      <w:tr w:rsidR="00566B64" w:rsidRPr="00520245" w14:paraId="5AEA95EC" w14:textId="77777777" w:rsidTr="008E2965">
        <w:trPr>
          <w:jc w:val="center"/>
        </w:trPr>
        <w:tc>
          <w:tcPr>
            <w:tcW w:w="4876" w:type="dxa"/>
            <w:tcBorders>
              <w:top w:val="nil"/>
              <w:left w:val="nil"/>
              <w:bottom w:val="nil"/>
              <w:right w:val="nil"/>
            </w:tcBorders>
          </w:tcPr>
          <w:p w14:paraId="073EEB88" w14:textId="77777777" w:rsidR="00566B64" w:rsidRPr="00520245" w:rsidRDefault="00566B64" w:rsidP="008E2965">
            <w:pPr>
              <w:pStyle w:val="Normal6a"/>
            </w:pPr>
            <w:r w:rsidRPr="00520245">
              <w:t>Behov for forenkling og klarhed i EU-lovgivningen</w:t>
            </w:r>
          </w:p>
        </w:tc>
        <w:tc>
          <w:tcPr>
            <w:tcW w:w="4876" w:type="dxa"/>
            <w:tcBorders>
              <w:top w:val="nil"/>
              <w:left w:val="nil"/>
              <w:bottom w:val="nil"/>
              <w:right w:val="nil"/>
            </w:tcBorders>
          </w:tcPr>
          <w:p w14:paraId="13DE86EB" w14:textId="77777777" w:rsidR="00566B64" w:rsidRPr="00520245" w:rsidRDefault="00566B64" w:rsidP="008E2965">
            <w:pPr>
              <w:pStyle w:val="Normal6a"/>
            </w:pPr>
            <w:r w:rsidRPr="00520245">
              <w:t>Behov for forenkling</w:t>
            </w:r>
            <w:r w:rsidRPr="00520245">
              <w:rPr>
                <w:b/>
                <w:i/>
              </w:rPr>
              <w:t>, gennemsigtighed</w:t>
            </w:r>
            <w:r w:rsidRPr="00520245">
              <w:t xml:space="preserve"> og klarhed i EU-lovgivningen</w:t>
            </w:r>
          </w:p>
        </w:tc>
      </w:tr>
    </w:tbl>
    <w:p w14:paraId="7486738B"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50BA284" w14:textId="77777777" w:rsidR="00566B64" w:rsidRPr="00520245" w:rsidRDefault="00566B64" w:rsidP="00566B64">
      <w:r w:rsidRPr="00520245">
        <w:rPr>
          <w:rStyle w:val="HideTWBExt"/>
        </w:rPr>
        <w:t>&lt;/Amend&gt;</w:t>
      </w:r>
    </w:p>
    <w:p w14:paraId="6F848654"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83</w:t>
      </w:r>
      <w:r w:rsidRPr="00520245">
        <w:rPr>
          <w:rStyle w:val="HideTWBExt"/>
          <w:b w:val="0"/>
        </w:rPr>
        <w:t>&lt;/NumAm&gt;</w:t>
      </w:r>
    </w:p>
    <w:p w14:paraId="4A2240E5" w14:textId="77777777" w:rsidR="00566B64" w:rsidRPr="00520245" w:rsidRDefault="00566B64" w:rsidP="00566B64">
      <w:pPr>
        <w:pStyle w:val="NormalBold"/>
      </w:pPr>
      <w:r w:rsidRPr="00520245">
        <w:rPr>
          <w:rStyle w:val="HideTWBExt"/>
          <w:b w:val="0"/>
        </w:rPr>
        <w:t>&lt;RepeatBlock-By&gt;&lt;Members&gt;</w:t>
      </w:r>
      <w:r w:rsidRPr="00520245">
        <w:t>Kinga Kollár</w:t>
      </w:r>
      <w:r w:rsidRPr="00520245">
        <w:rPr>
          <w:rStyle w:val="HideTWBExt"/>
          <w:b w:val="0"/>
        </w:rPr>
        <w:t>&lt;/Members&gt;</w:t>
      </w:r>
    </w:p>
    <w:p w14:paraId="1F207F1D" w14:textId="77777777" w:rsidR="00566B64" w:rsidRPr="00520245" w:rsidRDefault="00566B64" w:rsidP="00566B64">
      <w:pPr>
        <w:pStyle w:val="NormalBold"/>
      </w:pPr>
      <w:r w:rsidRPr="00520245">
        <w:rPr>
          <w:rStyle w:val="HideTWBExt"/>
          <w:b w:val="0"/>
        </w:rPr>
        <w:t>&lt;/RepeatBlock-By&gt;</w:t>
      </w:r>
    </w:p>
    <w:p w14:paraId="3CB940EB"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9FC58DB" w14:textId="77777777" w:rsidR="00566B64" w:rsidRPr="00520245" w:rsidRDefault="00566B64" w:rsidP="00566B64">
      <w:pPr>
        <w:pStyle w:val="NormalBold"/>
      </w:pPr>
      <w:r w:rsidRPr="00520245">
        <w:rPr>
          <w:rStyle w:val="HideTWBExt"/>
          <w:b w:val="0"/>
        </w:rPr>
        <w:t>&lt;Article&gt;</w:t>
      </w:r>
      <w:r w:rsidRPr="00520245">
        <w:t>Punkt 7</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A3D5F1F" w14:textId="77777777" w:rsidTr="008E2965">
        <w:trPr>
          <w:trHeight w:hRule="exact" w:val="240"/>
          <w:jc w:val="center"/>
        </w:trPr>
        <w:tc>
          <w:tcPr>
            <w:tcW w:w="9752" w:type="dxa"/>
            <w:gridSpan w:val="2"/>
            <w:tcBorders>
              <w:top w:val="nil"/>
              <w:left w:val="nil"/>
              <w:bottom w:val="nil"/>
              <w:right w:val="nil"/>
            </w:tcBorders>
          </w:tcPr>
          <w:p w14:paraId="50E98919" w14:textId="77777777" w:rsidR="00566B64" w:rsidRPr="00520245" w:rsidRDefault="00566B64" w:rsidP="008E2965"/>
        </w:tc>
      </w:tr>
      <w:tr w:rsidR="00566B64" w:rsidRPr="00520245" w14:paraId="49097474" w14:textId="77777777" w:rsidTr="008E2965">
        <w:trPr>
          <w:trHeight w:val="240"/>
          <w:jc w:val="center"/>
        </w:trPr>
        <w:tc>
          <w:tcPr>
            <w:tcW w:w="4876" w:type="dxa"/>
            <w:tcBorders>
              <w:top w:val="nil"/>
              <w:left w:val="nil"/>
              <w:bottom w:val="nil"/>
              <w:right w:val="nil"/>
            </w:tcBorders>
          </w:tcPr>
          <w:p w14:paraId="0F76F657"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1D5256B" w14:textId="77777777" w:rsidR="00566B64" w:rsidRPr="00520245" w:rsidRDefault="00566B64" w:rsidP="008E2965">
            <w:pPr>
              <w:pStyle w:val="AmColumnHeading"/>
            </w:pPr>
            <w:r w:rsidRPr="00520245">
              <w:t>Ændringsforslag</w:t>
            </w:r>
          </w:p>
        </w:tc>
      </w:tr>
      <w:tr w:rsidR="00566B64" w:rsidRPr="00520245" w14:paraId="3508F6C4" w14:textId="77777777" w:rsidTr="008E2965">
        <w:trPr>
          <w:jc w:val="center"/>
        </w:trPr>
        <w:tc>
          <w:tcPr>
            <w:tcW w:w="4876" w:type="dxa"/>
            <w:tcBorders>
              <w:top w:val="nil"/>
              <w:left w:val="nil"/>
              <w:bottom w:val="nil"/>
              <w:right w:val="nil"/>
            </w:tcBorders>
          </w:tcPr>
          <w:p w14:paraId="0AC56647" w14:textId="77777777" w:rsidR="00566B64" w:rsidRPr="00520245" w:rsidRDefault="00566B64" w:rsidP="008E2965">
            <w:pPr>
              <w:pStyle w:val="Normal6a"/>
            </w:pPr>
            <w:r w:rsidRPr="00520245">
              <w:t>7.</w:t>
            </w:r>
            <w:r w:rsidRPr="00520245">
              <w:tab/>
              <w:t>bemærker med bekymring, at side-om-side-tilgangen øger den juridiske og administrative kompleksitet samt efterlevelsesomkostningerne for EU-hovedsædebaserede multinationale selskaber, der opererer i USA;</w:t>
            </w:r>
          </w:p>
        </w:tc>
        <w:tc>
          <w:tcPr>
            <w:tcW w:w="4876" w:type="dxa"/>
            <w:tcBorders>
              <w:top w:val="nil"/>
              <w:left w:val="nil"/>
              <w:bottom w:val="nil"/>
              <w:right w:val="nil"/>
            </w:tcBorders>
          </w:tcPr>
          <w:p w14:paraId="51F166FE" w14:textId="77777777" w:rsidR="00566B64" w:rsidRPr="00520245" w:rsidRDefault="00566B64" w:rsidP="008E2965">
            <w:pPr>
              <w:pStyle w:val="Normal6a"/>
            </w:pPr>
            <w:r w:rsidRPr="00520245">
              <w:t>7.</w:t>
            </w:r>
            <w:r w:rsidRPr="00520245">
              <w:tab/>
              <w:t xml:space="preserve">bemærker med bekymring, at </w:t>
            </w:r>
            <w:r w:rsidRPr="00520245">
              <w:rPr>
                <w:b/>
                <w:i/>
              </w:rPr>
              <w:t>udformningen af søjle 2 har medført et særskilt, byrdefuldt regnskabslag i rapporteringskravene, da der til beregningen af globale minimumsskatter ud over de lokale skatteregler skal anvendes finansielle rammer (såsom IFRS eller de amerikanske almindeligt anerkendte regnskabsprincipper (GAAP)) blandet med komplekse OECD-justeringer; finder beklageligt, at</w:t>
            </w:r>
            <w:r w:rsidRPr="00520245">
              <w:t xml:space="preserve"> side-om-side-tilgangen </w:t>
            </w:r>
            <w:r w:rsidRPr="00520245">
              <w:rPr>
                <w:b/>
                <w:i/>
              </w:rPr>
              <w:t>i endnu højere grad</w:t>
            </w:r>
            <w:r w:rsidRPr="00520245">
              <w:t xml:space="preserve"> øger den juridiske og administrative kompleksitet samt efterlevelsesomkostningerne for EU-hovedsædebaserede multinationale selskaber, der opererer i USA;</w:t>
            </w:r>
          </w:p>
        </w:tc>
      </w:tr>
    </w:tbl>
    <w:p w14:paraId="33EF8489"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6BC529E" w14:textId="77777777" w:rsidR="00566B64" w:rsidRPr="00520245" w:rsidRDefault="00566B64" w:rsidP="00566B64">
      <w:r w:rsidRPr="00520245">
        <w:rPr>
          <w:rStyle w:val="HideTWBExt"/>
        </w:rPr>
        <w:t>&lt;/Amend&gt;</w:t>
      </w:r>
    </w:p>
    <w:p w14:paraId="53F7D2AA"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84</w:t>
      </w:r>
      <w:r w:rsidRPr="00520245">
        <w:rPr>
          <w:rStyle w:val="HideTWBExt"/>
          <w:b w:val="0"/>
        </w:rPr>
        <w:t>&lt;/NumAm&gt;</w:t>
      </w:r>
    </w:p>
    <w:p w14:paraId="6559B233"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3D1644B1" w14:textId="77777777" w:rsidR="00566B64" w:rsidRPr="00520245" w:rsidRDefault="00566B64" w:rsidP="00566B64">
      <w:pPr>
        <w:pStyle w:val="NormalBold"/>
      </w:pPr>
      <w:r w:rsidRPr="00520245">
        <w:rPr>
          <w:rStyle w:val="HideTWBExt"/>
          <w:b w:val="0"/>
        </w:rPr>
        <w:t>&lt;/RepeatBlock-By&gt;</w:t>
      </w:r>
    </w:p>
    <w:p w14:paraId="1A55FEF0"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021FF59" w14:textId="77777777" w:rsidR="00566B64" w:rsidRPr="00520245" w:rsidRDefault="00566B64" w:rsidP="00566B64">
      <w:pPr>
        <w:pStyle w:val="NormalBold"/>
      </w:pPr>
      <w:r w:rsidRPr="00520245">
        <w:rPr>
          <w:rStyle w:val="HideTWBExt"/>
          <w:b w:val="0"/>
        </w:rPr>
        <w:t>&lt;Article&gt;</w:t>
      </w:r>
      <w:r w:rsidRPr="00520245">
        <w:t>Punkt 7</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DE71712" w14:textId="77777777" w:rsidTr="008E2965">
        <w:trPr>
          <w:trHeight w:hRule="exact" w:val="240"/>
          <w:jc w:val="center"/>
        </w:trPr>
        <w:tc>
          <w:tcPr>
            <w:tcW w:w="9752" w:type="dxa"/>
            <w:gridSpan w:val="2"/>
            <w:tcBorders>
              <w:top w:val="nil"/>
              <w:left w:val="nil"/>
              <w:bottom w:val="nil"/>
              <w:right w:val="nil"/>
            </w:tcBorders>
          </w:tcPr>
          <w:p w14:paraId="634DE214" w14:textId="77777777" w:rsidR="00566B64" w:rsidRPr="00520245" w:rsidRDefault="00566B64" w:rsidP="008E2965"/>
        </w:tc>
      </w:tr>
      <w:tr w:rsidR="00566B64" w:rsidRPr="00520245" w14:paraId="4BF47474" w14:textId="77777777" w:rsidTr="008E2965">
        <w:trPr>
          <w:trHeight w:val="240"/>
          <w:jc w:val="center"/>
        </w:trPr>
        <w:tc>
          <w:tcPr>
            <w:tcW w:w="4876" w:type="dxa"/>
            <w:tcBorders>
              <w:top w:val="nil"/>
              <w:left w:val="nil"/>
              <w:bottom w:val="nil"/>
              <w:right w:val="nil"/>
            </w:tcBorders>
          </w:tcPr>
          <w:p w14:paraId="656CE667"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DCFE798" w14:textId="77777777" w:rsidR="00566B64" w:rsidRPr="00520245" w:rsidRDefault="00566B64" w:rsidP="008E2965">
            <w:pPr>
              <w:pStyle w:val="AmColumnHeading"/>
            </w:pPr>
            <w:r w:rsidRPr="00520245">
              <w:t>Ændringsforslag</w:t>
            </w:r>
          </w:p>
        </w:tc>
      </w:tr>
      <w:tr w:rsidR="00566B64" w:rsidRPr="00520245" w14:paraId="74D6002B" w14:textId="77777777" w:rsidTr="008E2965">
        <w:trPr>
          <w:jc w:val="center"/>
        </w:trPr>
        <w:tc>
          <w:tcPr>
            <w:tcW w:w="4876" w:type="dxa"/>
            <w:tcBorders>
              <w:top w:val="nil"/>
              <w:left w:val="nil"/>
              <w:bottom w:val="nil"/>
              <w:right w:val="nil"/>
            </w:tcBorders>
          </w:tcPr>
          <w:p w14:paraId="7C2475DB" w14:textId="77777777" w:rsidR="00566B64" w:rsidRPr="00520245" w:rsidRDefault="00566B64" w:rsidP="008E2965">
            <w:pPr>
              <w:pStyle w:val="Normal6a"/>
            </w:pPr>
            <w:r w:rsidRPr="00520245">
              <w:t>7.</w:t>
            </w:r>
            <w:r w:rsidRPr="00520245">
              <w:tab/>
              <w:t xml:space="preserve">bemærker med bekymring, at side-om-side-tilgangen øger den juridiske og administrative kompleksitet samt </w:t>
            </w:r>
            <w:r w:rsidRPr="00520245">
              <w:rPr>
                <w:b/>
                <w:bCs/>
                <w:i/>
                <w:iCs/>
              </w:rPr>
              <w:t>efterlevelsesomkostningerne</w:t>
            </w:r>
            <w:r w:rsidRPr="00520245">
              <w:t xml:space="preserve"> for EU-hovedsædebaserede multinationale selskaber, der opererer i USA;</w:t>
            </w:r>
          </w:p>
        </w:tc>
        <w:tc>
          <w:tcPr>
            <w:tcW w:w="4876" w:type="dxa"/>
            <w:tcBorders>
              <w:top w:val="nil"/>
              <w:left w:val="nil"/>
              <w:bottom w:val="nil"/>
              <w:right w:val="nil"/>
            </w:tcBorders>
          </w:tcPr>
          <w:p w14:paraId="1DCA4C18" w14:textId="77777777" w:rsidR="00566B64" w:rsidRPr="00520245" w:rsidRDefault="00566B64" w:rsidP="008E2965">
            <w:pPr>
              <w:pStyle w:val="Normal6a"/>
            </w:pPr>
            <w:r w:rsidRPr="00520245">
              <w:t>7.</w:t>
            </w:r>
            <w:r w:rsidRPr="00520245">
              <w:tab/>
              <w:t xml:space="preserve">bemærker med bekymring, at side-om-side-tilgangen øger den juridiske og administrative kompleksitet </w:t>
            </w:r>
            <w:r w:rsidRPr="00520245">
              <w:rPr>
                <w:b/>
                <w:i/>
              </w:rPr>
              <w:t>og skaber nye smuthuller</w:t>
            </w:r>
            <w:r w:rsidRPr="00520245">
              <w:t xml:space="preserve"> samt </w:t>
            </w:r>
            <w:r w:rsidRPr="00520245">
              <w:rPr>
                <w:b/>
                <w:i/>
              </w:rPr>
              <w:t>efterlevelsesomkostninger, herunder</w:t>
            </w:r>
            <w:r w:rsidRPr="00520245">
              <w:t xml:space="preserve"> for EU-hovedsædebaserede multinationale selskaber, der opererer i USA</w:t>
            </w:r>
            <w:r w:rsidRPr="00520245">
              <w:rPr>
                <w:b/>
                <w:i/>
              </w:rPr>
              <w:t>, samtidig med at den beskytter selskaber med hovedsæde i USA mod væsentlige elementer i OECD's søjle 2-ramme og gør det muligt at fortsætte skadeligt selskabsskattemisbrug</w:t>
            </w:r>
            <w:r w:rsidRPr="00520245">
              <w:rPr>
                <w:b/>
                <w:bCs/>
                <w:i/>
                <w:iCs/>
                <w:vertAlign w:val="superscript"/>
              </w:rPr>
              <w:t>1b</w:t>
            </w:r>
            <w:r w:rsidRPr="00520245">
              <w:t>;</w:t>
            </w:r>
          </w:p>
        </w:tc>
      </w:tr>
      <w:tr w:rsidR="00566B64" w:rsidRPr="00520245" w14:paraId="1461D535" w14:textId="77777777" w:rsidTr="008E2965">
        <w:trPr>
          <w:jc w:val="center"/>
        </w:trPr>
        <w:tc>
          <w:tcPr>
            <w:tcW w:w="4876" w:type="dxa"/>
            <w:tcBorders>
              <w:top w:val="nil"/>
              <w:left w:val="nil"/>
              <w:bottom w:val="nil"/>
              <w:right w:val="nil"/>
            </w:tcBorders>
          </w:tcPr>
          <w:p w14:paraId="50D16E73" w14:textId="77777777" w:rsidR="00566B64" w:rsidRPr="00520245" w:rsidRDefault="00566B64" w:rsidP="008E2965"/>
        </w:tc>
        <w:tc>
          <w:tcPr>
            <w:tcW w:w="4876" w:type="dxa"/>
            <w:tcBorders>
              <w:top w:val="nil"/>
              <w:left w:val="nil"/>
              <w:bottom w:val="nil"/>
              <w:right w:val="nil"/>
            </w:tcBorders>
          </w:tcPr>
          <w:p w14:paraId="0D87234C" w14:textId="77777777" w:rsidR="00566B64" w:rsidRPr="00520245" w:rsidRDefault="00566B64" w:rsidP="008E2965">
            <w:pPr>
              <w:pStyle w:val="Normal6a"/>
            </w:pPr>
            <w:r w:rsidRPr="00520245">
              <w:rPr>
                <w:b/>
                <w:i/>
              </w:rPr>
              <w:t>_________________</w:t>
            </w:r>
          </w:p>
        </w:tc>
      </w:tr>
      <w:tr w:rsidR="00566B64" w:rsidRPr="00520245" w14:paraId="428B354B" w14:textId="77777777" w:rsidTr="008E2965">
        <w:trPr>
          <w:jc w:val="center"/>
        </w:trPr>
        <w:tc>
          <w:tcPr>
            <w:tcW w:w="4876" w:type="dxa"/>
            <w:tcBorders>
              <w:top w:val="nil"/>
              <w:left w:val="nil"/>
              <w:bottom w:val="nil"/>
              <w:right w:val="nil"/>
            </w:tcBorders>
          </w:tcPr>
          <w:p w14:paraId="083D0762" w14:textId="77777777" w:rsidR="00566B64" w:rsidRPr="00520245" w:rsidRDefault="00566B64" w:rsidP="008E2965"/>
        </w:tc>
        <w:tc>
          <w:tcPr>
            <w:tcW w:w="4876" w:type="dxa"/>
            <w:tcBorders>
              <w:top w:val="nil"/>
              <w:left w:val="nil"/>
              <w:bottom w:val="nil"/>
              <w:right w:val="nil"/>
            </w:tcBorders>
          </w:tcPr>
          <w:p w14:paraId="2850E5C3" w14:textId="79FC32F7" w:rsidR="00566B64" w:rsidRPr="00520245" w:rsidRDefault="00566B64" w:rsidP="00C41241">
            <w:pPr>
              <w:pStyle w:val="Normal6a"/>
            </w:pPr>
            <w:r w:rsidRPr="00520245">
              <w:rPr>
                <w:b/>
                <w:i/>
                <w:vertAlign w:val="superscript"/>
              </w:rPr>
              <w:t>1b</w:t>
            </w:r>
            <w:r w:rsidRPr="00520245">
              <w:t xml:space="preserve"> </w:t>
            </w:r>
            <w:r w:rsidRPr="00520245">
              <w:rPr>
                <w:b/>
                <w:i/>
              </w:rPr>
              <w:t>https://thefactcoalition.org/oecd-side-by-side-agreement/</w:t>
            </w:r>
            <w:r w:rsidRPr="00520245">
              <w:rPr>
                <w:b/>
                <w:bCs/>
                <w:i/>
                <w:iCs/>
              </w:rPr>
              <w:t>.</w:t>
            </w:r>
          </w:p>
        </w:tc>
      </w:tr>
    </w:tbl>
    <w:p w14:paraId="718854B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626BB7D" w14:textId="77777777" w:rsidR="00566B64" w:rsidRPr="00520245" w:rsidRDefault="00566B64" w:rsidP="00566B64">
      <w:r w:rsidRPr="00520245">
        <w:rPr>
          <w:rStyle w:val="HideTWBExt"/>
        </w:rPr>
        <w:t>&lt;/Amend&gt;</w:t>
      </w:r>
    </w:p>
    <w:p w14:paraId="67A0D322"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85</w:t>
      </w:r>
      <w:r w:rsidRPr="00520245">
        <w:rPr>
          <w:rStyle w:val="HideTWBExt"/>
          <w:b w:val="0"/>
        </w:rPr>
        <w:t>&lt;/NumAm&gt;</w:t>
      </w:r>
    </w:p>
    <w:p w14:paraId="1FD0B07F" w14:textId="77777777" w:rsidR="00566B64" w:rsidRPr="00520245" w:rsidRDefault="00566B64" w:rsidP="00566B64">
      <w:pPr>
        <w:pStyle w:val="NormalBold"/>
      </w:pPr>
      <w:r w:rsidRPr="00520245">
        <w:rPr>
          <w:rStyle w:val="HideTWBExt"/>
          <w:b w:val="0"/>
        </w:rPr>
        <w:t>&lt;RepeatBlock-By&gt;&lt;Members&gt;</w:t>
      </w:r>
      <w:r w:rsidRPr="00520245">
        <w:t>Katri Kulmuni, Billy Kelleher, Gilles Boyer</w:t>
      </w:r>
      <w:r w:rsidRPr="00520245">
        <w:rPr>
          <w:rStyle w:val="HideTWBExt"/>
          <w:b w:val="0"/>
        </w:rPr>
        <w:t>&lt;/Members&gt;</w:t>
      </w:r>
    </w:p>
    <w:p w14:paraId="240FB641" w14:textId="77777777" w:rsidR="00566B64" w:rsidRPr="00520245" w:rsidRDefault="00566B64" w:rsidP="00566B64">
      <w:pPr>
        <w:pStyle w:val="NormalBold"/>
      </w:pPr>
      <w:r w:rsidRPr="00520245">
        <w:rPr>
          <w:rStyle w:val="HideTWBExt"/>
          <w:b w:val="0"/>
        </w:rPr>
        <w:t>&lt;/RepeatBlock-By&gt;</w:t>
      </w:r>
    </w:p>
    <w:p w14:paraId="09CFA559"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E06F09D" w14:textId="77777777" w:rsidR="00566B64" w:rsidRPr="00520245" w:rsidRDefault="00566B64" w:rsidP="00566B64">
      <w:pPr>
        <w:pStyle w:val="NormalBold"/>
      </w:pPr>
      <w:r w:rsidRPr="00520245">
        <w:rPr>
          <w:rStyle w:val="HideTWBExt"/>
          <w:b w:val="0"/>
        </w:rPr>
        <w:t>&lt;Article&gt;</w:t>
      </w:r>
      <w:r w:rsidRPr="00520245">
        <w:t>Punkt 7</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6830B6D" w14:textId="77777777" w:rsidTr="008E2965">
        <w:trPr>
          <w:trHeight w:hRule="exact" w:val="240"/>
          <w:jc w:val="center"/>
        </w:trPr>
        <w:tc>
          <w:tcPr>
            <w:tcW w:w="9752" w:type="dxa"/>
            <w:gridSpan w:val="2"/>
            <w:tcBorders>
              <w:top w:val="nil"/>
              <w:left w:val="nil"/>
              <w:bottom w:val="nil"/>
              <w:right w:val="nil"/>
            </w:tcBorders>
          </w:tcPr>
          <w:p w14:paraId="6B49BA75" w14:textId="77777777" w:rsidR="00566B64" w:rsidRPr="00520245" w:rsidRDefault="00566B64" w:rsidP="008E2965"/>
        </w:tc>
      </w:tr>
      <w:tr w:rsidR="00566B64" w:rsidRPr="00520245" w14:paraId="303FA9D0" w14:textId="77777777" w:rsidTr="008E2965">
        <w:trPr>
          <w:trHeight w:val="240"/>
          <w:jc w:val="center"/>
        </w:trPr>
        <w:tc>
          <w:tcPr>
            <w:tcW w:w="4876" w:type="dxa"/>
            <w:tcBorders>
              <w:top w:val="nil"/>
              <w:left w:val="nil"/>
              <w:bottom w:val="nil"/>
              <w:right w:val="nil"/>
            </w:tcBorders>
          </w:tcPr>
          <w:p w14:paraId="6C59FDE1"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36DA429" w14:textId="77777777" w:rsidR="00566B64" w:rsidRPr="00520245" w:rsidRDefault="00566B64" w:rsidP="008E2965">
            <w:pPr>
              <w:pStyle w:val="AmColumnHeading"/>
            </w:pPr>
            <w:r w:rsidRPr="00520245">
              <w:t>Ændringsforslag</w:t>
            </w:r>
          </w:p>
        </w:tc>
      </w:tr>
      <w:tr w:rsidR="00566B64" w:rsidRPr="00520245" w14:paraId="2AD277BA" w14:textId="77777777" w:rsidTr="008E2965">
        <w:trPr>
          <w:jc w:val="center"/>
        </w:trPr>
        <w:tc>
          <w:tcPr>
            <w:tcW w:w="4876" w:type="dxa"/>
            <w:tcBorders>
              <w:top w:val="nil"/>
              <w:left w:val="nil"/>
              <w:bottom w:val="nil"/>
              <w:right w:val="nil"/>
            </w:tcBorders>
          </w:tcPr>
          <w:p w14:paraId="15626024" w14:textId="77777777" w:rsidR="00566B64" w:rsidRPr="00520245" w:rsidRDefault="00566B64" w:rsidP="008E2965">
            <w:pPr>
              <w:pStyle w:val="Normal6a"/>
            </w:pPr>
            <w:r w:rsidRPr="00520245">
              <w:t>7.</w:t>
            </w:r>
            <w:r w:rsidRPr="00520245">
              <w:tab/>
              <w:t>bemærker med bekymring, at side-om-side-tilgangen øger den juridiske og administrative kompleksitet samt efterlevelsesomkostningerne for EU-hovedsædebaserede multinationale selskaber, der opererer i USA;</w:t>
            </w:r>
          </w:p>
        </w:tc>
        <w:tc>
          <w:tcPr>
            <w:tcW w:w="4876" w:type="dxa"/>
            <w:tcBorders>
              <w:top w:val="nil"/>
              <w:left w:val="nil"/>
              <w:bottom w:val="nil"/>
              <w:right w:val="nil"/>
            </w:tcBorders>
          </w:tcPr>
          <w:p w14:paraId="7A0EF4CE" w14:textId="77777777" w:rsidR="00566B64" w:rsidRPr="00520245" w:rsidRDefault="00566B64" w:rsidP="008E2965">
            <w:pPr>
              <w:pStyle w:val="Normal6a"/>
            </w:pPr>
            <w:r w:rsidRPr="00520245">
              <w:t>7.</w:t>
            </w:r>
            <w:r w:rsidRPr="00520245">
              <w:tab/>
              <w:t>bemærker med bekymring, at side-om-side-tilgangen øger den juridiske og administrative kompleksitet samt efterlevelsesomkostningerne for EU-hovedsædebaserede multinationale selskaber, der opererer i USA</w:t>
            </w:r>
            <w:r w:rsidRPr="00520245">
              <w:rPr>
                <w:b/>
                <w:i/>
              </w:rPr>
              <w:t>, og dermed undergraver EU's konkurrenceevne</w:t>
            </w:r>
            <w:r w:rsidRPr="00520245">
              <w:t>;</w:t>
            </w:r>
          </w:p>
        </w:tc>
      </w:tr>
    </w:tbl>
    <w:p w14:paraId="6747DBD5"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AC95C3C" w14:textId="77777777" w:rsidR="00566B64" w:rsidRPr="00520245" w:rsidRDefault="00566B64" w:rsidP="00566B64">
      <w:r w:rsidRPr="00520245">
        <w:rPr>
          <w:rStyle w:val="HideTWBExt"/>
        </w:rPr>
        <w:t>&lt;/Amend&gt;</w:t>
      </w:r>
    </w:p>
    <w:p w14:paraId="6D683EE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86</w:t>
      </w:r>
      <w:r w:rsidRPr="00520245">
        <w:rPr>
          <w:rStyle w:val="HideTWBExt"/>
          <w:b w:val="0"/>
        </w:rPr>
        <w:t>&lt;/NumAm&gt;</w:t>
      </w:r>
    </w:p>
    <w:p w14:paraId="5342F458"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4AA4C3B0" w14:textId="77777777" w:rsidR="00566B64" w:rsidRPr="00520245" w:rsidRDefault="00566B64" w:rsidP="00566B64">
      <w:pPr>
        <w:pStyle w:val="NormalBold"/>
      </w:pPr>
      <w:r w:rsidRPr="00520245">
        <w:rPr>
          <w:rStyle w:val="HideTWBExt"/>
          <w:b w:val="0"/>
        </w:rPr>
        <w:t>&lt;/RepeatBlock-By&gt;</w:t>
      </w:r>
    </w:p>
    <w:p w14:paraId="2DF40A1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6349F7B" w14:textId="77777777" w:rsidR="00566B64" w:rsidRPr="00520245" w:rsidRDefault="00566B64" w:rsidP="00566B64">
      <w:pPr>
        <w:pStyle w:val="NormalBold"/>
      </w:pPr>
      <w:r w:rsidRPr="00520245">
        <w:rPr>
          <w:rStyle w:val="HideTWBExt"/>
          <w:b w:val="0"/>
        </w:rPr>
        <w:t>&lt;Article&gt;</w:t>
      </w:r>
      <w:r w:rsidRPr="00520245">
        <w:t>Punkt 7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B8A2570" w14:textId="77777777" w:rsidTr="008E2965">
        <w:trPr>
          <w:trHeight w:hRule="exact" w:val="240"/>
          <w:jc w:val="center"/>
        </w:trPr>
        <w:tc>
          <w:tcPr>
            <w:tcW w:w="9752" w:type="dxa"/>
            <w:gridSpan w:val="2"/>
            <w:tcBorders>
              <w:top w:val="nil"/>
              <w:left w:val="nil"/>
              <w:bottom w:val="nil"/>
              <w:right w:val="nil"/>
            </w:tcBorders>
          </w:tcPr>
          <w:p w14:paraId="2BD6D3DA" w14:textId="77777777" w:rsidR="00566B64" w:rsidRPr="00520245" w:rsidRDefault="00566B64" w:rsidP="008E2965"/>
        </w:tc>
      </w:tr>
      <w:tr w:rsidR="00566B64" w:rsidRPr="00520245" w14:paraId="777C4DAC" w14:textId="77777777" w:rsidTr="008E2965">
        <w:trPr>
          <w:trHeight w:val="240"/>
          <w:jc w:val="center"/>
        </w:trPr>
        <w:tc>
          <w:tcPr>
            <w:tcW w:w="4876" w:type="dxa"/>
            <w:tcBorders>
              <w:top w:val="nil"/>
              <w:left w:val="nil"/>
              <w:bottom w:val="nil"/>
              <w:right w:val="nil"/>
            </w:tcBorders>
          </w:tcPr>
          <w:p w14:paraId="2DCB325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7565EB6" w14:textId="77777777" w:rsidR="00566B64" w:rsidRPr="00520245" w:rsidRDefault="00566B64" w:rsidP="008E2965">
            <w:pPr>
              <w:pStyle w:val="AmColumnHeading"/>
            </w:pPr>
            <w:r w:rsidRPr="00520245">
              <w:t>Ændringsforslag</w:t>
            </w:r>
          </w:p>
        </w:tc>
      </w:tr>
      <w:tr w:rsidR="00566B64" w:rsidRPr="00520245" w14:paraId="3AE82637" w14:textId="77777777" w:rsidTr="008E2965">
        <w:trPr>
          <w:jc w:val="center"/>
        </w:trPr>
        <w:tc>
          <w:tcPr>
            <w:tcW w:w="4876" w:type="dxa"/>
            <w:tcBorders>
              <w:top w:val="nil"/>
              <w:left w:val="nil"/>
              <w:bottom w:val="nil"/>
              <w:right w:val="nil"/>
            </w:tcBorders>
          </w:tcPr>
          <w:p w14:paraId="76BCAC5A" w14:textId="77777777" w:rsidR="00566B64" w:rsidRPr="00520245" w:rsidRDefault="00566B64" w:rsidP="008E2965">
            <w:pPr>
              <w:pStyle w:val="Normal6a"/>
            </w:pPr>
          </w:p>
        </w:tc>
        <w:tc>
          <w:tcPr>
            <w:tcW w:w="4876" w:type="dxa"/>
            <w:tcBorders>
              <w:top w:val="nil"/>
              <w:left w:val="nil"/>
              <w:bottom w:val="nil"/>
              <w:right w:val="nil"/>
            </w:tcBorders>
          </w:tcPr>
          <w:p w14:paraId="3F2CF60D" w14:textId="77777777" w:rsidR="00566B64" w:rsidRPr="00520245" w:rsidRDefault="00566B64" w:rsidP="008E2965">
            <w:pPr>
              <w:pStyle w:val="Normal6a"/>
            </w:pPr>
            <w:r w:rsidRPr="00520245">
              <w:rPr>
                <w:b/>
                <w:i/>
              </w:rPr>
              <w:t>7a.</w:t>
            </w:r>
            <w:r w:rsidRPr="00520245">
              <w:tab/>
            </w:r>
            <w:r w:rsidRPr="00520245">
              <w:rPr>
                <w:b/>
                <w:i/>
              </w:rPr>
              <w:t>er af den opfattelse, at en harmonisering af selskabsskatteprocedurerne, herunder beregning af skattegrundlag, håndhævelse og definitioner, vil give erhvervslivet klare fordele, da en sådan vil gøre det lettere for selskaber at udføre investeringsaktiviteter i en anden EU-medlemsstat og samtidig vil bidrage til at begrænse skatteunddragelse og -undgåelse;</w:t>
            </w:r>
          </w:p>
        </w:tc>
      </w:tr>
    </w:tbl>
    <w:p w14:paraId="770EEF7B"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3064A48" w14:textId="77777777" w:rsidR="00566B64" w:rsidRPr="00520245" w:rsidRDefault="00566B64" w:rsidP="00566B64">
      <w:r w:rsidRPr="00520245">
        <w:rPr>
          <w:rStyle w:val="HideTWBExt"/>
        </w:rPr>
        <w:t>&lt;/Amend&gt;</w:t>
      </w:r>
    </w:p>
    <w:p w14:paraId="0E40B40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87</w:t>
      </w:r>
      <w:r w:rsidRPr="00520245">
        <w:rPr>
          <w:rStyle w:val="HideTWBExt"/>
          <w:b w:val="0"/>
        </w:rPr>
        <w:t>&lt;/NumAm&gt;</w:t>
      </w:r>
    </w:p>
    <w:p w14:paraId="6347FEF5"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5C0CEB99" w14:textId="77777777" w:rsidR="00566B64" w:rsidRPr="00520245" w:rsidRDefault="00566B64" w:rsidP="00566B64">
      <w:pPr>
        <w:pStyle w:val="NormalBold"/>
      </w:pPr>
      <w:r w:rsidRPr="00520245">
        <w:rPr>
          <w:rStyle w:val="HideTWBExt"/>
          <w:b w:val="0"/>
        </w:rPr>
        <w:t>&lt;/RepeatBlock-By&gt;</w:t>
      </w:r>
    </w:p>
    <w:p w14:paraId="76B72A50"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BDF482E" w14:textId="77777777" w:rsidR="00566B64" w:rsidRPr="00520245" w:rsidRDefault="00566B64" w:rsidP="00566B64">
      <w:pPr>
        <w:pStyle w:val="NormalBold"/>
      </w:pPr>
      <w:r w:rsidRPr="00520245">
        <w:rPr>
          <w:rStyle w:val="HideTWBExt"/>
          <w:b w:val="0"/>
        </w:rPr>
        <w:t>&lt;Article&gt;</w:t>
      </w:r>
      <w:r w:rsidRPr="00520245">
        <w:t>Punkt 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44F6612" w14:textId="77777777" w:rsidTr="008E2965">
        <w:trPr>
          <w:trHeight w:hRule="exact" w:val="240"/>
          <w:jc w:val="center"/>
        </w:trPr>
        <w:tc>
          <w:tcPr>
            <w:tcW w:w="9752" w:type="dxa"/>
            <w:gridSpan w:val="2"/>
            <w:tcBorders>
              <w:top w:val="nil"/>
              <w:left w:val="nil"/>
              <w:bottom w:val="nil"/>
              <w:right w:val="nil"/>
            </w:tcBorders>
          </w:tcPr>
          <w:p w14:paraId="6FE0F622" w14:textId="77777777" w:rsidR="00566B64" w:rsidRPr="00520245" w:rsidRDefault="00566B64" w:rsidP="008E2965"/>
        </w:tc>
      </w:tr>
      <w:tr w:rsidR="00566B64" w:rsidRPr="00520245" w14:paraId="1814F9A9" w14:textId="77777777" w:rsidTr="008E2965">
        <w:trPr>
          <w:trHeight w:val="240"/>
          <w:jc w:val="center"/>
        </w:trPr>
        <w:tc>
          <w:tcPr>
            <w:tcW w:w="4876" w:type="dxa"/>
            <w:tcBorders>
              <w:top w:val="nil"/>
              <w:left w:val="nil"/>
              <w:bottom w:val="nil"/>
              <w:right w:val="nil"/>
            </w:tcBorders>
          </w:tcPr>
          <w:p w14:paraId="150B93CA"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831584A" w14:textId="77777777" w:rsidR="00566B64" w:rsidRPr="00520245" w:rsidRDefault="00566B64" w:rsidP="008E2965">
            <w:pPr>
              <w:pStyle w:val="AmColumnHeading"/>
            </w:pPr>
            <w:r w:rsidRPr="00520245">
              <w:t>Ændringsforslag</w:t>
            </w:r>
          </w:p>
        </w:tc>
      </w:tr>
      <w:tr w:rsidR="00566B64" w:rsidRPr="00520245" w14:paraId="788686ED" w14:textId="77777777" w:rsidTr="008E2965">
        <w:trPr>
          <w:jc w:val="center"/>
        </w:trPr>
        <w:tc>
          <w:tcPr>
            <w:tcW w:w="4876" w:type="dxa"/>
            <w:tcBorders>
              <w:top w:val="nil"/>
              <w:left w:val="nil"/>
              <w:bottom w:val="nil"/>
              <w:right w:val="nil"/>
            </w:tcBorders>
          </w:tcPr>
          <w:p w14:paraId="77BA75B9" w14:textId="77777777" w:rsidR="00566B64" w:rsidRPr="00520245" w:rsidRDefault="00566B64" w:rsidP="008E2965">
            <w:pPr>
              <w:pStyle w:val="Normal6a"/>
            </w:pPr>
            <w:r w:rsidRPr="00520245">
              <w:t>8.</w:t>
            </w:r>
            <w:r w:rsidRPr="00520245">
              <w:tab/>
            </w:r>
            <w:r w:rsidRPr="00520245">
              <w:rPr>
                <w:b/>
                <w:i/>
              </w:rPr>
              <w:t>glæder sig over</w:t>
            </w:r>
            <w:r w:rsidRPr="00520245">
              <w:t xml:space="preserve"> Kommissionens arbejde i forbindelse med udarbejdelsen af skatte- og afgiftsomnibuspakken; opfordrer Kommissionen til at prioritere </w:t>
            </w:r>
            <w:r w:rsidRPr="00520245">
              <w:rPr>
                <w:b/>
                <w:i/>
              </w:rPr>
              <w:t>skatteforenkling</w:t>
            </w:r>
            <w:r w:rsidRPr="00520245">
              <w:t xml:space="preserve"> ved at gennemgå overlappende </w:t>
            </w:r>
            <w:r w:rsidRPr="00520245">
              <w:rPr>
                <w:b/>
                <w:i/>
              </w:rPr>
              <w:t>regnskabsaflæggelsesforanstaltninger</w:t>
            </w:r>
            <w:r w:rsidRPr="00520245">
              <w:t xml:space="preserve"> og </w:t>
            </w:r>
            <w:r w:rsidRPr="00520245">
              <w:rPr>
                <w:b/>
                <w:i/>
              </w:rPr>
              <w:t>forholdsregler</w:t>
            </w:r>
            <w:r w:rsidRPr="00520245">
              <w:t xml:space="preserve"> mod skattesnyd i henhold til EU's skattelovgivning </w:t>
            </w:r>
            <w:r w:rsidRPr="00520245">
              <w:rPr>
                <w:b/>
                <w:i/>
              </w:rPr>
              <w:t>og til at lette den</w:t>
            </w:r>
            <w:r w:rsidRPr="00520245">
              <w:t xml:space="preserve"> administrative </w:t>
            </w:r>
            <w:r w:rsidRPr="00520245">
              <w:rPr>
                <w:b/>
                <w:i/>
              </w:rPr>
              <w:t>byrde</w:t>
            </w:r>
            <w:r w:rsidRPr="00520245">
              <w:t xml:space="preserve"> for EU-hovedsædebaserede virksomheder, navnlig </w:t>
            </w:r>
            <w:r w:rsidRPr="00520245">
              <w:rPr>
                <w:b/>
                <w:i/>
              </w:rPr>
              <w:t>ved at undersøge den fortsatte nødvendighed</w:t>
            </w:r>
            <w:r w:rsidRPr="00520245">
              <w:t xml:space="preserve"> af ATA-direktivets bestemmelser om kontrollerede udenlandske selskaber og </w:t>
            </w:r>
            <w:r w:rsidRPr="00520245">
              <w:rPr>
                <w:b/>
                <w:i/>
              </w:rPr>
              <w:t>ved at revidere og potentielt forenkle direktivet om moder- og datterselskaber, fusionsdirektivet,</w:t>
            </w:r>
            <w:r w:rsidRPr="00520245">
              <w:t xml:space="preserve"> direktivet om landeopdelt rapportering</w:t>
            </w:r>
            <w:r w:rsidRPr="00520245">
              <w:rPr>
                <w:b/>
                <w:i/>
              </w:rPr>
              <w:t xml:space="preserve"> og DAC-rammerne</w:t>
            </w:r>
            <w:r w:rsidRPr="00520245">
              <w:t>;</w:t>
            </w:r>
          </w:p>
        </w:tc>
        <w:tc>
          <w:tcPr>
            <w:tcW w:w="4876" w:type="dxa"/>
            <w:tcBorders>
              <w:top w:val="nil"/>
              <w:left w:val="nil"/>
              <w:bottom w:val="nil"/>
              <w:right w:val="nil"/>
            </w:tcBorders>
          </w:tcPr>
          <w:p w14:paraId="4743364A" w14:textId="77777777" w:rsidR="00566B64" w:rsidRPr="00520245" w:rsidRDefault="00566B64" w:rsidP="008E2965">
            <w:pPr>
              <w:pStyle w:val="Normal6a"/>
            </w:pPr>
            <w:r w:rsidRPr="00520245">
              <w:t>8.</w:t>
            </w:r>
            <w:r w:rsidRPr="00520245">
              <w:tab/>
            </w:r>
            <w:r w:rsidRPr="00520245">
              <w:rPr>
                <w:b/>
                <w:i/>
              </w:rPr>
              <w:t>bemærker</w:t>
            </w:r>
            <w:r w:rsidRPr="00520245">
              <w:t xml:space="preserve"> Kommissionens arbejde i forbindelse med udarbejdelsen af skatte- og afgiftsomnibuspakken; opfordrer Kommissionen til at prioritere </w:t>
            </w:r>
            <w:r w:rsidRPr="00520245">
              <w:rPr>
                <w:b/>
                <w:i/>
              </w:rPr>
              <w:t>administrativ forenkling</w:t>
            </w:r>
            <w:r w:rsidRPr="00520245">
              <w:t xml:space="preserve"> ved at gennemgå overlappende </w:t>
            </w:r>
            <w:r w:rsidRPr="00520245">
              <w:rPr>
                <w:b/>
                <w:i/>
              </w:rPr>
              <w:t>regnskabsaflæggelse</w:t>
            </w:r>
            <w:r w:rsidRPr="00520245">
              <w:t xml:space="preserve"> og </w:t>
            </w:r>
            <w:r w:rsidRPr="00520245">
              <w:rPr>
                <w:b/>
                <w:i/>
              </w:rPr>
              <w:t>evaluere og forbedre sammenhængen i forholdsreglerne</w:t>
            </w:r>
            <w:r w:rsidRPr="00520245">
              <w:t xml:space="preserve"> mod skattesnyd i henhold til EU's skattelovgivning </w:t>
            </w:r>
            <w:r w:rsidRPr="00520245">
              <w:rPr>
                <w:b/>
                <w:i/>
              </w:rPr>
              <w:t>og samtidig forenkle regnskabsaflæggelsen og procedurerne for lettelse af unødvendige</w:t>
            </w:r>
            <w:r w:rsidRPr="00520245">
              <w:t xml:space="preserve"> administrative </w:t>
            </w:r>
            <w:r w:rsidRPr="00520245">
              <w:rPr>
                <w:b/>
                <w:i/>
              </w:rPr>
              <w:t>byrder</w:t>
            </w:r>
            <w:r w:rsidRPr="00520245">
              <w:t xml:space="preserve"> for EU-hovedsædebaserede virksomheder</w:t>
            </w:r>
            <w:r w:rsidRPr="00520245">
              <w:rPr>
                <w:b/>
                <w:i/>
              </w:rPr>
              <w:t>; opfordrer endvidere Kommissionen til at modstå presset for at deregulere fra store multinationale selskabers lobbyvirksomhed, der søger at svække EU's skatteregler, og til at sikre, at dette ikke resulterer i mindre gennemsigtighed på skatteområdet eller svagere regler til bekæmpelse af skatteundgåelse; modsætter sig</w:t>
            </w:r>
            <w:r w:rsidRPr="00520245">
              <w:t xml:space="preserve"> navnlig </w:t>
            </w:r>
            <w:r w:rsidRPr="00520245">
              <w:rPr>
                <w:b/>
                <w:i/>
              </w:rPr>
              <w:t>enhver tilbagerulning</w:t>
            </w:r>
            <w:r w:rsidRPr="00520245">
              <w:t xml:space="preserve"> af ATA-direktivets bestemmelser om kontrollerede udenlandske selskaber og </w:t>
            </w:r>
            <w:r w:rsidRPr="00520245">
              <w:rPr>
                <w:b/>
                <w:i/>
              </w:rPr>
              <w:t>enhver forhastet revision af</w:t>
            </w:r>
            <w:r w:rsidRPr="00520245">
              <w:t xml:space="preserve"> direktivet om landeopdelt rapportering</w:t>
            </w:r>
            <w:r w:rsidRPr="00520245">
              <w:rPr>
                <w:b/>
                <w:i/>
              </w:rPr>
              <w:t>, da de praktiske virkninger endnu ikke kan vurderes ordentligt på grund af den nylige gennemførelse; opfordrer i stedet Kommissionen til at give tilstrækkelig tid til gennemførelse, inden den overvejer eventuelle lovgivningsmæssige ændringer, og til at foretage en evidensbaseret vurdering af de første to års gennemførelse samt til at fremsætte forslag til styrkelse af rammen, herunder ved at bevæge sig i retning af en fuldstændig, offentlig rapportering opdelt efter lande på tværs af alle jurisdiktioner;</w:t>
            </w:r>
            <w:r w:rsidRPr="00520245">
              <w:t xml:space="preserve"> </w:t>
            </w:r>
            <w:r w:rsidRPr="00520245">
              <w:rPr>
                <w:b/>
                <w:i/>
              </w:rPr>
              <w:t>understreger endvidere betydningen af at styrke samarbejdet mellem medlemsstaterne og de nationale skattemyndigheder med henblik på at fremme en mere konsekvent fortolkning og anvendelse af lovgivningen om både direkte og indirekte beskatning i hele Unionen</w:t>
            </w:r>
            <w:r w:rsidRPr="00520245">
              <w:t>;</w:t>
            </w:r>
            <w:r w:rsidRPr="00520245">
              <w:rPr>
                <w:b/>
                <w:i/>
              </w:rPr>
              <w:t> </w:t>
            </w:r>
          </w:p>
        </w:tc>
      </w:tr>
    </w:tbl>
    <w:p w14:paraId="5BF32E5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B452CA7" w14:textId="77777777" w:rsidR="00566B64" w:rsidRPr="00520245" w:rsidRDefault="00566B64" w:rsidP="00566B64">
      <w:r w:rsidRPr="00520245">
        <w:rPr>
          <w:rStyle w:val="HideTWBExt"/>
        </w:rPr>
        <w:t>&lt;/Amend&gt;</w:t>
      </w:r>
    </w:p>
    <w:p w14:paraId="2D69512E"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88</w:t>
      </w:r>
      <w:r w:rsidRPr="00520245">
        <w:rPr>
          <w:rStyle w:val="HideTWBExt"/>
          <w:b w:val="0"/>
        </w:rPr>
        <w:t>&lt;/NumAm&gt;</w:t>
      </w:r>
    </w:p>
    <w:p w14:paraId="3C5C25A2" w14:textId="77777777" w:rsidR="00566B64" w:rsidRPr="00520245" w:rsidRDefault="00566B64" w:rsidP="00566B64">
      <w:pPr>
        <w:pStyle w:val="NormalBold"/>
      </w:pPr>
      <w:r w:rsidRPr="00520245">
        <w:rPr>
          <w:rStyle w:val="HideTWBExt"/>
          <w:b w:val="0"/>
        </w:rPr>
        <w:t>&lt;RepeatBlock-By&gt;&lt;Members&gt;</w:t>
      </w:r>
      <w:r w:rsidRPr="00520245">
        <w:t>Enikő Győri, Tomáš Kubín, Pierre Pimpie</w:t>
      </w:r>
      <w:r w:rsidRPr="00520245">
        <w:rPr>
          <w:rStyle w:val="HideTWBExt"/>
          <w:b w:val="0"/>
        </w:rPr>
        <w:t>&lt;/Members&gt;</w:t>
      </w:r>
    </w:p>
    <w:p w14:paraId="361C7C1D" w14:textId="77777777" w:rsidR="00566B64" w:rsidRPr="00520245" w:rsidRDefault="00566B64" w:rsidP="00566B64">
      <w:pPr>
        <w:pStyle w:val="NormalBold"/>
      </w:pPr>
      <w:r w:rsidRPr="00520245">
        <w:rPr>
          <w:rStyle w:val="HideTWBExt"/>
          <w:b w:val="0"/>
        </w:rPr>
        <w:t>&lt;/RepeatBlock-By&gt;</w:t>
      </w:r>
    </w:p>
    <w:p w14:paraId="7DD22A3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2AA7D57" w14:textId="77777777" w:rsidR="00566B64" w:rsidRPr="00520245" w:rsidRDefault="00566B64" w:rsidP="00566B64">
      <w:pPr>
        <w:pStyle w:val="NormalBold"/>
      </w:pPr>
      <w:r w:rsidRPr="00520245">
        <w:rPr>
          <w:rStyle w:val="HideTWBExt"/>
          <w:b w:val="0"/>
        </w:rPr>
        <w:t>&lt;Article&gt;</w:t>
      </w:r>
      <w:r w:rsidRPr="00520245">
        <w:t>Punkt 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DF60CCD" w14:textId="77777777" w:rsidTr="008E2965">
        <w:trPr>
          <w:trHeight w:hRule="exact" w:val="240"/>
          <w:jc w:val="center"/>
        </w:trPr>
        <w:tc>
          <w:tcPr>
            <w:tcW w:w="9752" w:type="dxa"/>
            <w:gridSpan w:val="2"/>
            <w:tcBorders>
              <w:top w:val="nil"/>
              <w:left w:val="nil"/>
              <w:bottom w:val="nil"/>
              <w:right w:val="nil"/>
            </w:tcBorders>
          </w:tcPr>
          <w:p w14:paraId="619721BC" w14:textId="77777777" w:rsidR="00566B64" w:rsidRPr="00520245" w:rsidRDefault="00566B64" w:rsidP="008E2965"/>
        </w:tc>
      </w:tr>
      <w:tr w:rsidR="00566B64" w:rsidRPr="00520245" w14:paraId="2032C99E" w14:textId="77777777" w:rsidTr="008E2965">
        <w:trPr>
          <w:trHeight w:val="240"/>
          <w:jc w:val="center"/>
        </w:trPr>
        <w:tc>
          <w:tcPr>
            <w:tcW w:w="4876" w:type="dxa"/>
            <w:tcBorders>
              <w:top w:val="nil"/>
              <w:left w:val="nil"/>
              <w:bottom w:val="nil"/>
              <w:right w:val="nil"/>
            </w:tcBorders>
          </w:tcPr>
          <w:p w14:paraId="63560DB4"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758AEB2" w14:textId="77777777" w:rsidR="00566B64" w:rsidRPr="00520245" w:rsidRDefault="00566B64" w:rsidP="008E2965">
            <w:pPr>
              <w:pStyle w:val="AmColumnHeading"/>
            </w:pPr>
            <w:r w:rsidRPr="00520245">
              <w:t>Ændringsforslag</w:t>
            </w:r>
          </w:p>
        </w:tc>
      </w:tr>
      <w:tr w:rsidR="00566B64" w:rsidRPr="00520245" w14:paraId="227A5963" w14:textId="77777777" w:rsidTr="008E2965">
        <w:trPr>
          <w:jc w:val="center"/>
        </w:trPr>
        <w:tc>
          <w:tcPr>
            <w:tcW w:w="4876" w:type="dxa"/>
            <w:tcBorders>
              <w:top w:val="nil"/>
              <w:left w:val="nil"/>
              <w:bottom w:val="nil"/>
              <w:right w:val="nil"/>
            </w:tcBorders>
          </w:tcPr>
          <w:p w14:paraId="576D7C0D" w14:textId="77777777" w:rsidR="00566B64" w:rsidRPr="00520245" w:rsidRDefault="00566B64" w:rsidP="008E2965">
            <w:pPr>
              <w:pStyle w:val="Normal6a"/>
            </w:pPr>
            <w:r w:rsidRPr="00520245">
              <w:t>8.</w:t>
            </w:r>
            <w:r w:rsidRPr="00520245">
              <w:tab/>
              <w:t xml:space="preserve">glæder sig over Kommissionens arbejde i forbindelse med udarbejdelsen af skatte- og afgiftsomnibuspakken; opfordrer Kommissionen til at prioritere skatteforenkling ved at gennemgå overlappende regnskabsaflæggelsesforanstaltninger og forholdsregler mod skattesnyd i henhold til EU's skattelovgivning og </w:t>
            </w:r>
            <w:r w:rsidRPr="00520245">
              <w:rPr>
                <w:b/>
                <w:bCs/>
                <w:i/>
                <w:iCs/>
              </w:rPr>
              <w:t>til at</w:t>
            </w:r>
            <w:r w:rsidRPr="00520245">
              <w:t xml:space="preserve"> lette den administrative byrde for EU-hovedsædebaserede virksomheder, navnlig ved at undersøge den fortsatte nødvendighed af ATA-direktivets bestemmelser om kontrollerede udenlandske selskaber og ved at revidere og potentielt forenkle direktivet om moder- og datterselskaber, fusionsdirektivet, direktivet om landeopdelt rapportering og DAC-rammerne;</w:t>
            </w:r>
          </w:p>
        </w:tc>
        <w:tc>
          <w:tcPr>
            <w:tcW w:w="4876" w:type="dxa"/>
            <w:tcBorders>
              <w:top w:val="nil"/>
              <w:left w:val="nil"/>
              <w:bottom w:val="nil"/>
              <w:right w:val="nil"/>
            </w:tcBorders>
          </w:tcPr>
          <w:p w14:paraId="1E3CEDC5" w14:textId="77777777" w:rsidR="00566B64" w:rsidRPr="00520245" w:rsidRDefault="00566B64" w:rsidP="008E2965">
            <w:pPr>
              <w:pStyle w:val="Normal6a"/>
            </w:pPr>
            <w:r w:rsidRPr="00520245">
              <w:t>8.</w:t>
            </w:r>
            <w:r w:rsidRPr="00520245">
              <w:tab/>
              <w:t>glæder sig over Kommissionens arbejde i forbindelse med udarbejdelsen af skatte- og afgiftsomnibuspakken</w:t>
            </w:r>
            <w:r w:rsidRPr="00520245">
              <w:rPr>
                <w:b/>
                <w:i/>
              </w:rPr>
              <w:t>; opfordrer Kommissionen til at forfølge en ambitiøs og omfattende dagsorden for forenkling af selskabsskatten, der har til formål at styrke Unionens globale konkurrenceevne, mindske efterlevelsesomkostningerne og øge retssikkerheden for virksomheder, der opererer på det indre marked</w:t>
            </w:r>
            <w:r w:rsidRPr="00520245">
              <w:t xml:space="preserve">; opfordrer Kommissionen til at prioritere skatteforenkling ved at gennemgå overlappende regnskabsaflæggelsesforanstaltninger og forholdsregler mod skattesnyd i henhold til EU's skattelovgivning og lette den administrative byrde for EU-hovedsædebaserede virksomheder, navnlig ved at undersøge den fortsatte nødvendighed af ATA-direktivets bestemmelser om kontrollerede udenlandske selskaber og ved at revidere og potentielt forenkle direktivet om moder- og datterselskaber, fusionsdirektivet, direktivet om landeopdelt rapportering og DAC-rammerne; </w:t>
            </w:r>
            <w:r w:rsidRPr="00520245">
              <w:rPr>
                <w:b/>
                <w:i/>
              </w:rPr>
              <w:t>understreger, at forenklingsbestræbelserne navnlig bør gavne SMV'er, innovative virksomheder og grænseoverskridende virksomheder ved at reducere uforholdsmæssigt store administrative byrder, overlappende rapporteringsforpligtelser og retlig fragmentering i hele Unionen;</w:t>
            </w:r>
          </w:p>
        </w:tc>
      </w:tr>
    </w:tbl>
    <w:p w14:paraId="4AC3F4FE"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A9A9FCB" w14:textId="77777777" w:rsidR="00566B64" w:rsidRPr="00520245" w:rsidRDefault="00566B64" w:rsidP="00566B64">
      <w:r w:rsidRPr="00520245">
        <w:rPr>
          <w:rStyle w:val="HideTWBExt"/>
        </w:rPr>
        <w:t>&lt;/Amend&gt;</w:t>
      </w:r>
    </w:p>
    <w:p w14:paraId="7AB9AE8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89</w:t>
      </w:r>
      <w:r w:rsidRPr="00520245">
        <w:rPr>
          <w:rStyle w:val="HideTWBExt"/>
          <w:b w:val="0"/>
        </w:rPr>
        <w:t>&lt;/NumAm&gt;</w:t>
      </w:r>
    </w:p>
    <w:p w14:paraId="40693BAC"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20230C07" w14:textId="77777777" w:rsidR="00566B64" w:rsidRPr="00520245" w:rsidRDefault="00566B64" w:rsidP="00566B64">
      <w:pPr>
        <w:pStyle w:val="NormalBold"/>
      </w:pPr>
      <w:r w:rsidRPr="00520245">
        <w:rPr>
          <w:rStyle w:val="HideTWBExt"/>
          <w:b w:val="0"/>
        </w:rPr>
        <w:t>&lt;/RepeatBlock-By&gt;</w:t>
      </w:r>
    </w:p>
    <w:p w14:paraId="7B913A83"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D7EA8DB" w14:textId="77777777" w:rsidR="00566B64" w:rsidRPr="00520245" w:rsidRDefault="00566B64" w:rsidP="00566B64">
      <w:pPr>
        <w:pStyle w:val="NormalBold"/>
      </w:pPr>
      <w:r w:rsidRPr="00520245">
        <w:rPr>
          <w:rStyle w:val="HideTWBExt"/>
          <w:b w:val="0"/>
        </w:rPr>
        <w:t>&lt;Article&gt;</w:t>
      </w:r>
      <w:r w:rsidRPr="00520245">
        <w:t>Punkt 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05C1218" w14:textId="77777777" w:rsidTr="008E2965">
        <w:trPr>
          <w:trHeight w:hRule="exact" w:val="240"/>
          <w:jc w:val="center"/>
        </w:trPr>
        <w:tc>
          <w:tcPr>
            <w:tcW w:w="9752" w:type="dxa"/>
            <w:gridSpan w:val="2"/>
            <w:tcBorders>
              <w:top w:val="nil"/>
              <w:left w:val="nil"/>
              <w:bottom w:val="nil"/>
              <w:right w:val="nil"/>
            </w:tcBorders>
          </w:tcPr>
          <w:p w14:paraId="4F209760" w14:textId="77777777" w:rsidR="00566B64" w:rsidRPr="00520245" w:rsidRDefault="00566B64" w:rsidP="008E2965"/>
        </w:tc>
      </w:tr>
      <w:tr w:rsidR="00566B64" w:rsidRPr="00520245" w14:paraId="62FA2AF7" w14:textId="77777777" w:rsidTr="008E2965">
        <w:trPr>
          <w:trHeight w:val="240"/>
          <w:jc w:val="center"/>
        </w:trPr>
        <w:tc>
          <w:tcPr>
            <w:tcW w:w="4876" w:type="dxa"/>
            <w:tcBorders>
              <w:top w:val="nil"/>
              <w:left w:val="nil"/>
              <w:bottom w:val="nil"/>
              <w:right w:val="nil"/>
            </w:tcBorders>
          </w:tcPr>
          <w:p w14:paraId="572F02DA"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18D40C2" w14:textId="77777777" w:rsidR="00566B64" w:rsidRPr="00520245" w:rsidRDefault="00566B64" w:rsidP="008E2965">
            <w:pPr>
              <w:pStyle w:val="AmColumnHeading"/>
            </w:pPr>
            <w:r w:rsidRPr="00520245">
              <w:t>Ændringsforslag</w:t>
            </w:r>
          </w:p>
        </w:tc>
      </w:tr>
      <w:tr w:rsidR="00566B64" w:rsidRPr="00520245" w14:paraId="4F14BD88" w14:textId="77777777" w:rsidTr="008E2965">
        <w:trPr>
          <w:jc w:val="center"/>
        </w:trPr>
        <w:tc>
          <w:tcPr>
            <w:tcW w:w="4876" w:type="dxa"/>
            <w:tcBorders>
              <w:top w:val="nil"/>
              <w:left w:val="nil"/>
              <w:bottom w:val="nil"/>
              <w:right w:val="nil"/>
            </w:tcBorders>
          </w:tcPr>
          <w:p w14:paraId="324F336D" w14:textId="77777777" w:rsidR="00566B64" w:rsidRPr="00520245" w:rsidRDefault="00566B64" w:rsidP="008E2965">
            <w:pPr>
              <w:pStyle w:val="Normal6a"/>
            </w:pPr>
            <w:r w:rsidRPr="00520245">
              <w:t>8.</w:t>
            </w:r>
            <w:r w:rsidRPr="00520245">
              <w:tab/>
            </w:r>
            <w:r w:rsidRPr="00520245">
              <w:rPr>
                <w:b/>
                <w:i/>
              </w:rPr>
              <w:t>glæder sig over</w:t>
            </w:r>
            <w:r w:rsidRPr="00520245">
              <w:t xml:space="preserve"> Kommissionens arbejde i forbindelse med udarbejdelsen af skatte- og afgiftsomnibuspakken; opfordrer Kommissionen til at prioritere skatteforenkling ved at gennemgå overlappende regnskabsaflæggelsesforanstaltninger og forholdsregler mod skattesnyd i henhold til EU's skattelovgivning og </w:t>
            </w:r>
            <w:r w:rsidRPr="00520245">
              <w:rPr>
                <w:b/>
                <w:i/>
              </w:rPr>
              <w:t>til at</w:t>
            </w:r>
            <w:r w:rsidRPr="00520245">
              <w:t xml:space="preserve"> lette den administrative byrde for EU-hovedsædebaserede virksomheder, navnlig </w:t>
            </w:r>
            <w:r w:rsidRPr="00520245">
              <w:rPr>
                <w:b/>
                <w:i/>
              </w:rPr>
              <w:t>ved at undersøge den fortsatte nødvendighed af</w:t>
            </w:r>
            <w:r w:rsidRPr="00520245">
              <w:t xml:space="preserve"> ATA-direktivets bestemmelser </w:t>
            </w:r>
            <w:r w:rsidRPr="00520245">
              <w:rPr>
                <w:b/>
                <w:i/>
              </w:rPr>
              <w:t>om kontrollerede udenlandske selskaber</w:t>
            </w:r>
            <w:r w:rsidRPr="00520245">
              <w:t xml:space="preserve"> og ved at revidere og potentielt forenkle direktivet om moder- og datterselskaber, fusionsdirektivet, direktivet om landeopdelt rapportering og DAC-rammerne;</w:t>
            </w:r>
          </w:p>
        </w:tc>
        <w:tc>
          <w:tcPr>
            <w:tcW w:w="4876" w:type="dxa"/>
            <w:tcBorders>
              <w:top w:val="nil"/>
              <w:left w:val="nil"/>
              <w:bottom w:val="nil"/>
              <w:right w:val="nil"/>
            </w:tcBorders>
          </w:tcPr>
          <w:p w14:paraId="2374B371" w14:textId="77777777" w:rsidR="00566B64" w:rsidRPr="00520245" w:rsidRDefault="00566B64" w:rsidP="008E2965">
            <w:pPr>
              <w:pStyle w:val="Normal6a"/>
            </w:pPr>
            <w:r w:rsidRPr="00520245">
              <w:t>8.</w:t>
            </w:r>
            <w:r w:rsidRPr="00520245">
              <w:tab/>
            </w:r>
            <w:r w:rsidRPr="00520245">
              <w:rPr>
                <w:b/>
                <w:i/>
              </w:rPr>
              <w:t>bemærker</w:t>
            </w:r>
            <w:r w:rsidRPr="00520245">
              <w:t xml:space="preserve"> Kommissionens arbejde i forbindelse med udarbejdelsen af skatte- og afgiftsomnibuspakken</w:t>
            </w:r>
            <w:r w:rsidRPr="00520245">
              <w:rPr>
                <w:b/>
                <w:i/>
              </w:rPr>
              <w:t>; bemærker navnlig behovet for at udnytte gennemgangsprocessen til at tage hånd om de nuværende overlappende regler og strømline og forenkle anvendelsen af de fælles regler og begreber; påpeger navnlig, at standardisering af udtryk og begreber er afgørende for at forenkle efterlevelsen, idet forskellige nationale fortolkninger kan give anledning til fragmentering og kompleksitet</w:t>
            </w:r>
            <w:r w:rsidRPr="00520245">
              <w:t xml:space="preserve">; opfordrer Kommissionen til at prioritere skatteforenkling ved at gennemgå overlappende regnskabsaflæggelsesforanstaltninger og forholdsregler mod skattesnyd i henhold til EU's skattelovgivning og lette den administrative byrde for EU-hovedsædebaserede virksomheder, navnlig </w:t>
            </w:r>
            <w:r w:rsidRPr="00520245">
              <w:rPr>
                <w:b/>
                <w:i/>
              </w:rPr>
              <w:t>strømline</w:t>
            </w:r>
            <w:r w:rsidRPr="00520245">
              <w:t xml:space="preserve"> ATA-direktivets bestemmelser </w:t>
            </w:r>
            <w:r w:rsidRPr="00520245">
              <w:rPr>
                <w:b/>
                <w:i/>
              </w:rPr>
              <w:t>i forhold til søjle 2-rammen, hvor det er muligt,</w:t>
            </w:r>
            <w:r w:rsidRPr="00520245">
              <w:t xml:space="preserve"> og ved at revidere og potentielt forenkle direktivet om moder- og datterselskaber, fusionsdirektivet, direktivet om landeopdelt rapportering og DAC-rammerne; </w:t>
            </w:r>
            <w:r w:rsidRPr="00520245">
              <w:rPr>
                <w:b/>
                <w:i/>
              </w:rPr>
              <w:t>understreger, at bestræbelserne på at forenkle EU-lovgivningen ikke må føre til deregulering og sænkning af de nuværende standarder;</w:t>
            </w:r>
          </w:p>
        </w:tc>
      </w:tr>
    </w:tbl>
    <w:p w14:paraId="69B7EF2F"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05FC3AD" w14:textId="77777777" w:rsidR="00566B64" w:rsidRPr="00520245" w:rsidRDefault="00566B64" w:rsidP="00566B64">
      <w:r w:rsidRPr="00520245">
        <w:rPr>
          <w:rStyle w:val="HideTWBExt"/>
        </w:rPr>
        <w:t>&lt;/Amend&gt;</w:t>
      </w:r>
    </w:p>
    <w:p w14:paraId="0A94065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90</w:t>
      </w:r>
      <w:r w:rsidRPr="00520245">
        <w:rPr>
          <w:rStyle w:val="HideTWBExt"/>
          <w:b w:val="0"/>
        </w:rPr>
        <w:t>&lt;/NumAm&gt;</w:t>
      </w:r>
    </w:p>
    <w:p w14:paraId="6BC3CB16" w14:textId="77777777" w:rsidR="00566B64" w:rsidRPr="00520245" w:rsidRDefault="00566B64" w:rsidP="00566B64">
      <w:pPr>
        <w:pStyle w:val="NormalBold"/>
      </w:pPr>
      <w:r w:rsidRPr="00520245">
        <w:rPr>
          <w:rStyle w:val="HideTWBExt"/>
          <w:b w:val="0"/>
        </w:rPr>
        <w:t>&lt;RepeatBlock-By&gt;&lt;Members&gt;</w:t>
      </w:r>
      <w:r w:rsidRPr="00520245">
        <w:t>Aurore Lalucq, Evelyn Regner</w:t>
      </w:r>
      <w:r w:rsidRPr="00520245">
        <w:rPr>
          <w:rStyle w:val="HideTWBExt"/>
          <w:b w:val="0"/>
        </w:rPr>
        <w:t>&lt;/Members&gt;</w:t>
      </w:r>
    </w:p>
    <w:p w14:paraId="5152ED86" w14:textId="77777777" w:rsidR="00566B64" w:rsidRPr="00520245" w:rsidRDefault="00566B64" w:rsidP="00566B64">
      <w:pPr>
        <w:pStyle w:val="NormalBold"/>
      </w:pPr>
      <w:r w:rsidRPr="00520245">
        <w:rPr>
          <w:rStyle w:val="HideTWBExt"/>
          <w:b w:val="0"/>
        </w:rPr>
        <w:t>&lt;/RepeatBlock-By&gt;</w:t>
      </w:r>
    </w:p>
    <w:p w14:paraId="756F021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EB1544D" w14:textId="77777777" w:rsidR="00566B64" w:rsidRPr="00520245" w:rsidRDefault="00566B64" w:rsidP="00566B64">
      <w:pPr>
        <w:pStyle w:val="NormalBold"/>
      </w:pPr>
      <w:r w:rsidRPr="00520245">
        <w:rPr>
          <w:rStyle w:val="HideTWBExt"/>
          <w:b w:val="0"/>
        </w:rPr>
        <w:t>&lt;Article&gt;</w:t>
      </w:r>
      <w:r w:rsidRPr="00520245">
        <w:t>Punkt 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0667A57" w14:textId="77777777" w:rsidTr="008E2965">
        <w:trPr>
          <w:trHeight w:hRule="exact" w:val="240"/>
          <w:jc w:val="center"/>
        </w:trPr>
        <w:tc>
          <w:tcPr>
            <w:tcW w:w="9752" w:type="dxa"/>
            <w:gridSpan w:val="2"/>
            <w:tcBorders>
              <w:top w:val="nil"/>
              <w:left w:val="nil"/>
              <w:bottom w:val="nil"/>
              <w:right w:val="nil"/>
            </w:tcBorders>
          </w:tcPr>
          <w:p w14:paraId="33FBDD53" w14:textId="77777777" w:rsidR="00566B64" w:rsidRPr="00520245" w:rsidRDefault="00566B64" w:rsidP="008E2965"/>
        </w:tc>
      </w:tr>
      <w:tr w:rsidR="00566B64" w:rsidRPr="00520245" w14:paraId="2D4B77DA" w14:textId="77777777" w:rsidTr="008E2965">
        <w:trPr>
          <w:trHeight w:val="240"/>
          <w:jc w:val="center"/>
        </w:trPr>
        <w:tc>
          <w:tcPr>
            <w:tcW w:w="4876" w:type="dxa"/>
            <w:tcBorders>
              <w:top w:val="nil"/>
              <w:left w:val="nil"/>
              <w:bottom w:val="nil"/>
              <w:right w:val="nil"/>
            </w:tcBorders>
          </w:tcPr>
          <w:p w14:paraId="5670367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9E76647" w14:textId="77777777" w:rsidR="00566B64" w:rsidRPr="00520245" w:rsidRDefault="00566B64" w:rsidP="008E2965">
            <w:pPr>
              <w:pStyle w:val="AmColumnHeading"/>
            </w:pPr>
            <w:r w:rsidRPr="00520245">
              <w:t>Ændringsforslag</w:t>
            </w:r>
          </w:p>
        </w:tc>
      </w:tr>
      <w:tr w:rsidR="00566B64" w:rsidRPr="00520245" w14:paraId="0590D03D" w14:textId="77777777" w:rsidTr="008E2965">
        <w:trPr>
          <w:jc w:val="center"/>
        </w:trPr>
        <w:tc>
          <w:tcPr>
            <w:tcW w:w="4876" w:type="dxa"/>
            <w:tcBorders>
              <w:top w:val="nil"/>
              <w:left w:val="nil"/>
              <w:bottom w:val="nil"/>
              <w:right w:val="nil"/>
            </w:tcBorders>
          </w:tcPr>
          <w:p w14:paraId="4341B9AA" w14:textId="77777777" w:rsidR="00566B64" w:rsidRPr="00520245" w:rsidRDefault="00566B64" w:rsidP="008E2965">
            <w:pPr>
              <w:pStyle w:val="Normal6a"/>
            </w:pPr>
            <w:r w:rsidRPr="00520245">
              <w:t>8.</w:t>
            </w:r>
            <w:r w:rsidRPr="00520245">
              <w:tab/>
            </w:r>
            <w:r w:rsidRPr="00520245">
              <w:rPr>
                <w:b/>
                <w:i/>
              </w:rPr>
              <w:t>glæder sig over</w:t>
            </w:r>
            <w:r w:rsidRPr="00520245">
              <w:t xml:space="preserve"> Kommissionens arbejde i forbindelse med udarbejdelsen af </w:t>
            </w:r>
            <w:r w:rsidRPr="00520245">
              <w:rPr>
                <w:b/>
                <w:i/>
              </w:rPr>
              <w:t>skatte- og afgiftsomnibuspakken</w:t>
            </w:r>
            <w:r w:rsidRPr="00520245">
              <w:t xml:space="preserve">; opfordrer Kommissionen til at prioritere </w:t>
            </w:r>
            <w:r w:rsidRPr="00520245">
              <w:rPr>
                <w:b/>
                <w:i/>
              </w:rPr>
              <w:t>skatteforenkling ved</w:t>
            </w:r>
            <w:r w:rsidRPr="00520245">
              <w:t xml:space="preserve"> at </w:t>
            </w:r>
            <w:r w:rsidRPr="00520245">
              <w:rPr>
                <w:b/>
                <w:i/>
              </w:rPr>
              <w:t>gennemgå</w:t>
            </w:r>
            <w:r w:rsidRPr="00520245">
              <w:t xml:space="preserve"> overlappende </w:t>
            </w:r>
            <w:r w:rsidRPr="00520245">
              <w:rPr>
                <w:b/>
                <w:i/>
              </w:rPr>
              <w:t>regnskabsaflæggelsesforanstaltninger og forholdsregler mod skattesnyd i henhold til EU's skattelovgivning og til at lette den administrative byrde for EU-hovedsædebaserede virksomheder, navnlig ved at undersøge den fortsatte nødvendighed af ATA-direktivets bestemmelser</w:t>
            </w:r>
            <w:r w:rsidRPr="00520245">
              <w:t xml:space="preserve"> om kontrollerede udenlandske selskaber </w:t>
            </w:r>
            <w:r w:rsidRPr="00520245">
              <w:rPr>
                <w:b/>
                <w:i/>
              </w:rPr>
              <w:t>og</w:t>
            </w:r>
            <w:r w:rsidRPr="00520245">
              <w:t xml:space="preserve"> ved at revidere </w:t>
            </w:r>
            <w:r w:rsidRPr="00520245">
              <w:rPr>
                <w:b/>
                <w:i/>
              </w:rPr>
              <w:t>og potentielt forenkle</w:t>
            </w:r>
            <w:r w:rsidRPr="00520245">
              <w:t xml:space="preserve"> direktivet om moder- og datterselskaber, fusionsdirektivet</w:t>
            </w:r>
            <w:r w:rsidRPr="00520245">
              <w:rPr>
                <w:b/>
                <w:i/>
              </w:rPr>
              <w:t>,</w:t>
            </w:r>
            <w:r w:rsidRPr="00520245">
              <w:t xml:space="preserve"> direktivet om </w:t>
            </w:r>
            <w:r w:rsidRPr="00520245">
              <w:rPr>
                <w:b/>
                <w:i/>
              </w:rPr>
              <w:t>landeopdelt rapportering og</w:t>
            </w:r>
            <w:r w:rsidRPr="00520245">
              <w:t xml:space="preserve"> DAC-rammerne;</w:t>
            </w:r>
          </w:p>
        </w:tc>
        <w:tc>
          <w:tcPr>
            <w:tcW w:w="4876" w:type="dxa"/>
            <w:tcBorders>
              <w:top w:val="nil"/>
              <w:left w:val="nil"/>
              <w:bottom w:val="nil"/>
              <w:right w:val="nil"/>
            </w:tcBorders>
          </w:tcPr>
          <w:p w14:paraId="4B7C95EF" w14:textId="77777777" w:rsidR="00566B64" w:rsidRPr="00520245" w:rsidRDefault="00566B64" w:rsidP="008E2965">
            <w:pPr>
              <w:pStyle w:val="Normal6a"/>
            </w:pPr>
            <w:r w:rsidRPr="00520245">
              <w:t>8.</w:t>
            </w:r>
            <w:r w:rsidRPr="00520245">
              <w:tab/>
            </w:r>
            <w:r w:rsidRPr="00520245">
              <w:rPr>
                <w:b/>
                <w:i/>
              </w:rPr>
              <w:t>bemærker</w:t>
            </w:r>
            <w:r w:rsidRPr="00520245">
              <w:t xml:space="preserve"> Kommissionens arbejde i forbindelse med udarbejdelsen af </w:t>
            </w:r>
            <w:r w:rsidRPr="00520245">
              <w:rPr>
                <w:b/>
                <w:i/>
              </w:rPr>
              <w:t>omnibuspakken om beskatning</w:t>
            </w:r>
            <w:r w:rsidRPr="00520245">
              <w:t xml:space="preserve">; opfordrer Kommissionen til at prioritere at </w:t>
            </w:r>
            <w:r w:rsidRPr="00520245">
              <w:rPr>
                <w:b/>
                <w:i/>
              </w:rPr>
              <w:t>identificere resterende skattemæssige smuthuller og strømline</w:t>
            </w:r>
            <w:r w:rsidRPr="00520245">
              <w:t xml:space="preserve"> overlappende </w:t>
            </w:r>
            <w:r w:rsidRPr="00520245">
              <w:rPr>
                <w:b/>
                <w:i/>
              </w:rPr>
              <w:t>regler; fremhæver effektiviteten af direktivet om bekæmpelse af skatteundgåelse (ATA-direktivet) med hensyn til at gennemføre OECD's handlingsplan vedrørende udhuling af skattegrundlaget og overskudsflytning; anerkender, at bestemmelserne</w:t>
            </w:r>
            <w:r w:rsidRPr="00520245">
              <w:t xml:space="preserve"> om kontrollerede udenlandske selskaber </w:t>
            </w:r>
            <w:r w:rsidRPr="00520245">
              <w:rPr>
                <w:b/>
                <w:i/>
              </w:rPr>
              <w:t>(CFC) kan forenkles ved at bevare muligheden i artikel 7, stk. 2, litra a), for ikkeudloddet indkomst; minder om, at søjle 2 i modsætning til ATA-direktivet kun finder anvendelse på koncerner med en årlig indtægt på 750 000 000 EUR eller derover; anerkender potentialet for forenkling</w:t>
            </w:r>
            <w:r w:rsidRPr="00520245">
              <w:t xml:space="preserve"> ved at revidere direktivet om moder- og datterselskaber, fusionsdirektivet </w:t>
            </w:r>
            <w:r w:rsidRPr="00520245">
              <w:rPr>
                <w:b/>
                <w:i/>
              </w:rPr>
              <w:t>og</w:t>
            </w:r>
            <w:r w:rsidRPr="00520245">
              <w:t xml:space="preserve"> direktivet om </w:t>
            </w:r>
            <w:r w:rsidRPr="00520245">
              <w:rPr>
                <w:b/>
                <w:i/>
              </w:rPr>
              <w:t>administrativt samarbejde (</w:t>
            </w:r>
            <w:r w:rsidRPr="00520245">
              <w:t>DAC-rammerne</w:t>
            </w:r>
            <w:r w:rsidRPr="00520245">
              <w:rPr>
                <w:b/>
                <w:i/>
              </w:rPr>
              <w:t>)</w:t>
            </w:r>
            <w:r w:rsidRPr="00520245">
              <w:t xml:space="preserve">; </w:t>
            </w:r>
            <w:r w:rsidRPr="00520245">
              <w:rPr>
                <w:b/>
                <w:i/>
              </w:rPr>
              <w:t>understreger, at bestræbelserne på at forenkle EU-lovgivningen ikke må føre til deregulering og sænkning af de nuværende standarder;</w:t>
            </w:r>
          </w:p>
        </w:tc>
      </w:tr>
    </w:tbl>
    <w:p w14:paraId="1F91628B"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77E32AF" w14:textId="77777777" w:rsidR="00566B64" w:rsidRPr="00520245" w:rsidRDefault="00566B64" w:rsidP="00566B64">
      <w:r w:rsidRPr="00520245">
        <w:rPr>
          <w:rStyle w:val="HideTWBExt"/>
        </w:rPr>
        <w:t>&lt;/Amend&gt;</w:t>
      </w:r>
    </w:p>
    <w:p w14:paraId="0060C228"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91</w:t>
      </w:r>
      <w:r w:rsidRPr="00520245">
        <w:rPr>
          <w:rStyle w:val="HideTWBExt"/>
          <w:b w:val="0"/>
        </w:rPr>
        <w:t>&lt;/NumAm&gt;</w:t>
      </w:r>
    </w:p>
    <w:p w14:paraId="1B052A36" w14:textId="77777777" w:rsidR="00566B64" w:rsidRPr="00520245" w:rsidRDefault="00566B64" w:rsidP="00566B64">
      <w:pPr>
        <w:pStyle w:val="NormalBold"/>
      </w:pPr>
      <w:r w:rsidRPr="00520245">
        <w:rPr>
          <w:rStyle w:val="HideTWBExt"/>
          <w:b w:val="0"/>
        </w:rPr>
        <w:t>&lt;RepeatBlock-By&gt;&lt;Members&gt;</w:t>
      </w:r>
      <w:r w:rsidRPr="00520245">
        <w:t>Jussi Saramo, Pasquale Tridico</w:t>
      </w:r>
      <w:r w:rsidRPr="00520245">
        <w:rPr>
          <w:rStyle w:val="HideTWBExt"/>
          <w:b w:val="0"/>
        </w:rPr>
        <w:t>&lt;/Members&gt;</w:t>
      </w:r>
    </w:p>
    <w:p w14:paraId="30311D81" w14:textId="77777777" w:rsidR="00566B64" w:rsidRPr="00520245" w:rsidRDefault="00566B64" w:rsidP="00566B64">
      <w:pPr>
        <w:pStyle w:val="NormalBold"/>
      </w:pPr>
      <w:r w:rsidRPr="00520245">
        <w:rPr>
          <w:rStyle w:val="HideTWBExt"/>
          <w:b w:val="0"/>
        </w:rPr>
        <w:t>&lt;/RepeatBlock-By&gt;</w:t>
      </w:r>
    </w:p>
    <w:p w14:paraId="6745B57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84F09F0" w14:textId="77777777" w:rsidR="00566B64" w:rsidRPr="00520245" w:rsidRDefault="00566B64" w:rsidP="00566B64">
      <w:pPr>
        <w:pStyle w:val="NormalBold"/>
      </w:pPr>
      <w:r w:rsidRPr="00520245">
        <w:rPr>
          <w:rStyle w:val="HideTWBExt"/>
          <w:b w:val="0"/>
        </w:rPr>
        <w:t>&lt;Article&gt;</w:t>
      </w:r>
      <w:r w:rsidRPr="00520245">
        <w:t>Punkt 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8790C1C" w14:textId="77777777" w:rsidTr="008E2965">
        <w:trPr>
          <w:trHeight w:hRule="exact" w:val="240"/>
          <w:jc w:val="center"/>
        </w:trPr>
        <w:tc>
          <w:tcPr>
            <w:tcW w:w="9752" w:type="dxa"/>
            <w:gridSpan w:val="2"/>
            <w:tcBorders>
              <w:top w:val="nil"/>
              <w:left w:val="nil"/>
              <w:bottom w:val="nil"/>
              <w:right w:val="nil"/>
            </w:tcBorders>
          </w:tcPr>
          <w:p w14:paraId="0B3D447C" w14:textId="77777777" w:rsidR="00566B64" w:rsidRPr="00520245" w:rsidRDefault="00566B64" w:rsidP="008E2965"/>
        </w:tc>
      </w:tr>
      <w:tr w:rsidR="00566B64" w:rsidRPr="00520245" w14:paraId="5E460464" w14:textId="77777777" w:rsidTr="008E2965">
        <w:trPr>
          <w:trHeight w:val="240"/>
          <w:jc w:val="center"/>
        </w:trPr>
        <w:tc>
          <w:tcPr>
            <w:tcW w:w="4876" w:type="dxa"/>
            <w:tcBorders>
              <w:top w:val="nil"/>
              <w:left w:val="nil"/>
              <w:bottom w:val="nil"/>
              <w:right w:val="nil"/>
            </w:tcBorders>
          </w:tcPr>
          <w:p w14:paraId="66D2577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E71C958" w14:textId="77777777" w:rsidR="00566B64" w:rsidRPr="00520245" w:rsidRDefault="00566B64" w:rsidP="008E2965">
            <w:pPr>
              <w:pStyle w:val="AmColumnHeading"/>
            </w:pPr>
            <w:r w:rsidRPr="00520245">
              <w:t>Ændringsforslag</w:t>
            </w:r>
          </w:p>
        </w:tc>
      </w:tr>
      <w:tr w:rsidR="00566B64" w:rsidRPr="00520245" w14:paraId="074AB176" w14:textId="77777777" w:rsidTr="008E2965">
        <w:trPr>
          <w:jc w:val="center"/>
        </w:trPr>
        <w:tc>
          <w:tcPr>
            <w:tcW w:w="4876" w:type="dxa"/>
            <w:tcBorders>
              <w:top w:val="nil"/>
              <w:left w:val="nil"/>
              <w:bottom w:val="nil"/>
              <w:right w:val="nil"/>
            </w:tcBorders>
          </w:tcPr>
          <w:p w14:paraId="3F235ED9" w14:textId="77777777" w:rsidR="00566B64" w:rsidRPr="00520245" w:rsidRDefault="00566B64" w:rsidP="008E2965">
            <w:pPr>
              <w:pStyle w:val="Normal6a"/>
            </w:pPr>
            <w:r w:rsidRPr="00520245">
              <w:t>8.</w:t>
            </w:r>
            <w:r w:rsidRPr="00520245">
              <w:tab/>
              <w:t xml:space="preserve">glæder sig over Kommissionens arbejde i forbindelse med udarbejdelsen af skatte- og afgiftsomnibuspakken; opfordrer Kommissionen til at prioritere skatteforenkling ved at gennemgå overlappende regnskabsaflæggelsesforanstaltninger og forholdsregler mod skattesnyd i henhold til EU's skattelovgivning og </w:t>
            </w:r>
            <w:r w:rsidRPr="00520245">
              <w:rPr>
                <w:b/>
                <w:i/>
              </w:rPr>
              <w:t>til at</w:t>
            </w:r>
            <w:r w:rsidRPr="00520245">
              <w:t xml:space="preserve"> lette den administrative byrde for EU-hovedsædebaserede virksomheder</w:t>
            </w:r>
            <w:r w:rsidRPr="00520245">
              <w:rPr>
                <w:b/>
                <w:i/>
              </w:rPr>
              <w:t>, navnlig ved at undersøge den fortsatte nødvendighed</w:t>
            </w:r>
            <w:r w:rsidRPr="00520245">
              <w:t xml:space="preserve"> af </w:t>
            </w:r>
            <w:r w:rsidRPr="00520245">
              <w:rPr>
                <w:b/>
                <w:i/>
              </w:rPr>
              <w:t>ATA-direktivets bestemmelser om kontrollerede udenlandske selskaber og ved at revidere og potentielt forenkle direktivet om moder- og datterselskaber, fusionsdirektivet, direktivet om landeopdelt rapportering og DAC-rammerne</w:t>
            </w:r>
            <w:r w:rsidRPr="00520245">
              <w:t>;</w:t>
            </w:r>
          </w:p>
        </w:tc>
        <w:tc>
          <w:tcPr>
            <w:tcW w:w="4876" w:type="dxa"/>
            <w:tcBorders>
              <w:top w:val="nil"/>
              <w:left w:val="nil"/>
              <w:bottom w:val="nil"/>
              <w:right w:val="nil"/>
            </w:tcBorders>
          </w:tcPr>
          <w:p w14:paraId="4AFA8199" w14:textId="77777777" w:rsidR="00566B64" w:rsidRPr="00520245" w:rsidRDefault="00566B64" w:rsidP="008E2965">
            <w:pPr>
              <w:pStyle w:val="Normal6a"/>
            </w:pPr>
            <w:r w:rsidRPr="00520245">
              <w:t>8.</w:t>
            </w:r>
            <w:r w:rsidRPr="00520245">
              <w:tab/>
              <w:t>glæder sig over Kommissionens arbejde i forbindelse med udarbejdelsen af skatte- og afgiftsomnibuspakken; opfordrer Kommissionen til at prioritere skatteforenkling ved at gennemgå overlappende regnskabsaflæggelsesforanstaltninger og forholdsregler mod skattesnyd i henhold til EU's skattelovgivning og lette den administrative byrde for EU-hovedsædebaserede virksomheder</w:t>
            </w:r>
            <w:r w:rsidRPr="00520245">
              <w:rPr>
                <w:b/>
                <w:i/>
              </w:rPr>
              <w:t>; understreger imidlertid, at forenkling ikke må ske på bekostning</w:t>
            </w:r>
            <w:r w:rsidRPr="00520245">
              <w:t xml:space="preserve"> af </w:t>
            </w:r>
            <w:r w:rsidRPr="00520245">
              <w:rPr>
                <w:b/>
                <w:i/>
              </w:rPr>
              <w:t>de gennemsigtighedsmekanismer og oplysningsrammer, der er afgørende for en effektiv skattehåndhævelse, beskyttelse af offentlige indtægter og retsstatsprincippet</w:t>
            </w:r>
            <w:r w:rsidRPr="00520245">
              <w:t xml:space="preserve">; </w:t>
            </w:r>
            <w:r w:rsidRPr="00520245">
              <w:rPr>
                <w:b/>
                <w:i/>
              </w:rPr>
              <w:t>opfordrer Kommissionen til at sikre, at enhver lempelse af gennemsigtighedsforpligtelserne ledsages af en solid konsekvensanalyse, der viser, at der ikke sker en deraf følgende reduktion af håndhævelseskapaciteten;</w:t>
            </w:r>
          </w:p>
        </w:tc>
      </w:tr>
    </w:tbl>
    <w:p w14:paraId="5786BE6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7435AA5" w14:textId="77777777" w:rsidR="00566B64" w:rsidRPr="00520245" w:rsidRDefault="00566B64" w:rsidP="00566B64">
      <w:r w:rsidRPr="00520245">
        <w:rPr>
          <w:rStyle w:val="HideTWBExt"/>
        </w:rPr>
        <w:t>&lt;/Amend&gt;</w:t>
      </w:r>
    </w:p>
    <w:p w14:paraId="1AC2D4D5"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92</w:t>
      </w:r>
      <w:r w:rsidRPr="00520245">
        <w:rPr>
          <w:rStyle w:val="HideTWBExt"/>
          <w:b w:val="0"/>
        </w:rPr>
        <w:t>&lt;/NumAm&gt;</w:t>
      </w:r>
    </w:p>
    <w:p w14:paraId="3F6B9EBC" w14:textId="77777777" w:rsidR="00566B64" w:rsidRPr="00520245" w:rsidRDefault="00566B64" w:rsidP="00566B64">
      <w:pPr>
        <w:pStyle w:val="NormalBold"/>
      </w:pPr>
      <w:r w:rsidRPr="00520245">
        <w:rPr>
          <w:rStyle w:val="HideTWBExt"/>
          <w:b w:val="0"/>
        </w:rPr>
        <w:t>&lt;RepeatBlock-By&gt;&lt;Members&gt;</w:t>
      </w:r>
      <w:r w:rsidRPr="00520245">
        <w:t>Pierre Pimpie</w:t>
      </w:r>
      <w:r w:rsidRPr="00520245">
        <w:rPr>
          <w:rStyle w:val="HideTWBExt"/>
          <w:b w:val="0"/>
        </w:rPr>
        <w:t>&lt;/Members&gt;</w:t>
      </w:r>
    </w:p>
    <w:p w14:paraId="1EB56459" w14:textId="77777777" w:rsidR="00566B64" w:rsidRPr="00520245" w:rsidRDefault="00566B64" w:rsidP="00566B64">
      <w:pPr>
        <w:pStyle w:val="NormalBold"/>
      </w:pPr>
      <w:r w:rsidRPr="00520245">
        <w:rPr>
          <w:rStyle w:val="HideTWBExt"/>
          <w:b w:val="0"/>
        </w:rPr>
        <w:t>&lt;/RepeatBlock-By&gt;</w:t>
      </w:r>
    </w:p>
    <w:p w14:paraId="2FD759D6"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39E46B9" w14:textId="77777777" w:rsidR="00566B64" w:rsidRPr="00520245" w:rsidRDefault="00566B64" w:rsidP="00566B64">
      <w:pPr>
        <w:pStyle w:val="NormalBold"/>
      </w:pPr>
      <w:r w:rsidRPr="00520245">
        <w:rPr>
          <w:rStyle w:val="HideTWBExt"/>
          <w:b w:val="0"/>
        </w:rPr>
        <w:t>&lt;Article&gt;</w:t>
      </w:r>
      <w:r w:rsidRPr="00520245">
        <w:t>Punkt 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D7C2DE5" w14:textId="77777777" w:rsidTr="008E2965">
        <w:trPr>
          <w:trHeight w:hRule="exact" w:val="240"/>
          <w:jc w:val="center"/>
        </w:trPr>
        <w:tc>
          <w:tcPr>
            <w:tcW w:w="9752" w:type="dxa"/>
            <w:gridSpan w:val="2"/>
            <w:tcBorders>
              <w:top w:val="nil"/>
              <w:left w:val="nil"/>
              <w:bottom w:val="nil"/>
              <w:right w:val="nil"/>
            </w:tcBorders>
          </w:tcPr>
          <w:p w14:paraId="1A0C1B33" w14:textId="77777777" w:rsidR="00566B64" w:rsidRPr="00520245" w:rsidRDefault="00566B64" w:rsidP="008E2965"/>
        </w:tc>
      </w:tr>
      <w:tr w:rsidR="00566B64" w:rsidRPr="00520245" w14:paraId="0952995A" w14:textId="77777777" w:rsidTr="008E2965">
        <w:trPr>
          <w:trHeight w:val="240"/>
          <w:jc w:val="center"/>
        </w:trPr>
        <w:tc>
          <w:tcPr>
            <w:tcW w:w="4876" w:type="dxa"/>
            <w:tcBorders>
              <w:top w:val="nil"/>
              <w:left w:val="nil"/>
              <w:bottom w:val="nil"/>
              <w:right w:val="nil"/>
            </w:tcBorders>
          </w:tcPr>
          <w:p w14:paraId="7FF99722"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527F79A" w14:textId="77777777" w:rsidR="00566B64" w:rsidRPr="00520245" w:rsidRDefault="00566B64" w:rsidP="008E2965">
            <w:pPr>
              <w:pStyle w:val="AmColumnHeading"/>
            </w:pPr>
            <w:r w:rsidRPr="00520245">
              <w:t>Ændringsforslag</w:t>
            </w:r>
          </w:p>
        </w:tc>
      </w:tr>
      <w:tr w:rsidR="00566B64" w:rsidRPr="00520245" w14:paraId="7AEA05C1" w14:textId="77777777" w:rsidTr="008E2965">
        <w:trPr>
          <w:jc w:val="center"/>
        </w:trPr>
        <w:tc>
          <w:tcPr>
            <w:tcW w:w="4876" w:type="dxa"/>
            <w:tcBorders>
              <w:top w:val="nil"/>
              <w:left w:val="nil"/>
              <w:bottom w:val="nil"/>
              <w:right w:val="nil"/>
            </w:tcBorders>
          </w:tcPr>
          <w:p w14:paraId="40D1D355" w14:textId="77777777" w:rsidR="00566B64" w:rsidRPr="00520245" w:rsidRDefault="00566B64" w:rsidP="008E2965">
            <w:pPr>
              <w:pStyle w:val="Normal6a"/>
            </w:pPr>
            <w:r w:rsidRPr="00520245">
              <w:t>8.</w:t>
            </w:r>
            <w:r w:rsidRPr="00520245">
              <w:tab/>
              <w:t xml:space="preserve">glæder sig over Kommissionens arbejde i forbindelse med udarbejdelsen af skatte- og afgiftsomnibuspakken; opfordrer Kommissionen til at prioritere skatteforenkling ved at gennemgå overlappende regnskabsaflæggelsesforanstaltninger og forholdsregler mod skattesnyd i henhold til EU's skattelovgivning og </w:t>
            </w:r>
            <w:r w:rsidRPr="00520245">
              <w:rPr>
                <w:b/>
                <w:i/>
              </w:rPr>
              <w:t>til at</w:t>
            </w:r>
            <w:r w:rsidRPr="00520245">
              <w:t xml:space="preserve"> lette den administrative byrde for EU-hovedsædebaserede virksomheder</w:t>
            </w:r>
            <w:r w:rsidRPr="00520245">
              <w:rPr>
                <w:b/>
                <w:i/>
              </w:rPr>
              <w:t>, navnlig ved at undersøge den fortsatte nødvendighed af ATA-direktivets bestemmelser om kontrollerede udenlandske selskaber og ved at revidere og potentielt forenkle direktivet om moder- og datterselskaber, fusionsdirektivet, direktivet om landeopdelt rapportering og DAC-rammerne</w:t>
            </w:r>
            <w:r w:rsidRPr="00520245">
              <w:t>;</w:t>
            </w:r>
          </w:p>
        </w:tc>
        <w:tc>
          <w:tcPr>
            <w:tcW w:w="4876" w:type="dxa"/>
            <w:tcBorders>
              <w:top w:val="nil"/>
              <w:left w:val="nil"/>
              <w:bottom w:val="nil"/>
              <w:right w:val="nil"/>
            </w:tcBorders>
          </w:tcPr>
          <w:p w14:paraId="4CA54237" w14:textId="77777777" w:rsidR="00566B64" w:rsidRPr="00520245" w:rsidRDefault="00566B64" w:rsidP="008E2965">
            <w:pPr>
              <w:pStyle w:val="Normal6a"/>
            </w:pPr>
            <w:r w:rsidRPr="00520245">
              <w:t>8.</w:t>
            </w:r>
            <w:r w:rsidRPr="00520245">
              <w:tab/>
              <w:t xml:space="preserve">glæder sig over Kommissionens arbejde i forbindelse med udarbejdelsen af skatte- og afgiftsomnibuspakken; opfordrer Kommissionen til at prioritere skatteforenkling ved at gennemgå overlappende regnskabsaflæggelsesforanstaltninger og forholdsregler mod skattesnyd i henhold til EU's skattelovgivning og lette den administrative byrde for EU-hovedsædebaserede virksomheder </w:t>
            </w:r>
            <w:r w:rsidRPr="00520245">
              <w:rPr>
                <w:b/>
                <w:i/>
              </w:rPr>
              <w:t>på grundlag af en streng proportionalitetstest og princippet om, at der ikke bør indføres nye skatterapporteringsforpligtelser, uden at en tilsvarende eksisterende forpligtelse fjernes eller forenkles</w:t>
            </w:r>
            <w:r w:rsidRPr="00520245">
              <w:t>;</w:t>
            </w:r>
          </w:p>
        </w:tc>
      </w:tr>
    </w:tbl>
    <w:p w14:paraId="7EEBABC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229FC70" w14:textId="77777777" w:rsidR="00566B64" w:rsidRPr="00520245" w:rsidRDefault="00566B64" w:rsidP="00566B64">
      <w:r w:rsidRPr="00520245">
        <w:rPr>
          <w:rStyle w:val="HideTWBExt"/>
        </w:rPr>
        <w:t>&lt;/Amend&gt;</w:t>
      </w:r>
    </w:p>
    <w:p w14:paraId="0C1E54CA"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93</w:t>
      </w:r>
      <w:r w:rsidRPr="00520245">
        <w:rPr>
          <w:rStyle w:val="HideTWBExt"/>
          <w:b w:val="0"/>
        </w:rPr>
        <w:t>&lt;/NumAm&gt;</w:t>
      </w:r>
    </w:p>
    <w:p w14:paraId="02A78CD3" w14:textId="77777777" w:rsidR="00566B64" w:rsidRPr="00520245" w:rsidRDefault="00566B64" w:rsidP="00566B64">
      <w:pPr>
        <w:pStyle w:val="NormalBold"/>
      </w:pPr>
      <w:r w:rsidRPr="00520245">
        <w:rPr>
          <w:rStyle w:val="HideTWBExt"/>
          <w:b w:val="0"/>
        </w:rPr>
        <w:t>&lt;RepeatBlock-By&gt;&lt;Members&gt;</w:t>
      </w:r>
      <w:r w:rsidRPr="00520245">
        <w:t>Markus Ferber</w:t>
      </w:r>
      <w:r w:rsidRPr="00520245">
        <w:rPr>
          <w:rStyle w:val="HideTWBExt"/>
          <w:b w:val="0"/>
        </w:rPr>
        <w:t>&lt;/Members&gt;</w:t>
      </w:r>
    </w:p>
    <w:p w14:paraId="70D21A0B" w14:textId="77777777" w:rsidR="00566B64" w:rsidRPr="00520245" w:rsidRDefault="00566B64" w:rsidP="00566B64">
      <w:pPr>
        <w:pStyle w:val="NormalBold"/>
      </w:pPr>
      <w:r w:rsidRPr="00520245">
        <w:rPr>
          <w:rStyle w:val="HideTWBExt"/>
          <w:b w:val="0"/>
        </w:rPr>
        <w:t>&lt;/RepeatBlock-By&gt;</w:t>
      </w:r>
    </w:p>
    <w:p w14:paraId="473E1C5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4D15E2A" w14:textId="77777777" w:rsidR="00566B64" w:rsidRPr="00520245" w:rsidRDefault="00566B64" w:rsidP="00566B64">
      <w:pPr>
        <w:pStyle w:val="NormalBold"/>
      </w:pPr>
      <w:r w:rsidRPr="00520245">
        <w:rPr>
          <w:rStyle w:val="HideTWBExt"/>
          <w:b w:val="0"/>
        </w:rPr>
        <w:t>&lt;Article&gt;</w:t>
      </w:r>
      <w:r w:rsidRPr="00520245">
        <w:t>Punkt 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5712E12" w14:textId="77777777" w:rsidTr="008E2965">
        <w:trPr>
          <w:trHeight w:hRule="exact" w:val="240"/>
          <w:jc w:val="center"/>
        </w:trPr>
        <w:tc>
          <w:tcPr>
            <w:tcW w:w="9752" w:type="dxa"/>
            <w:gridSpan w:val="2"/>
            <w:tcBorders>
              <w:top w:val="nil"/>
              <w:left w:val="nil"/>
              <w:bottom w:val="nil"/>
              <w:right w:val="nil"/>
            </w:tcBorders>
          </w:tcPr>
          <w:p w14:paraId="5F164C12" w14:textId="77777777" w:rsidR="00566B64" w:rsidRPr="00520245" w:rsidRDefault="00566B64" w:rsidP="008E2965"/>
        </w:tc>
      </w:tr>
      <w:tr w:rsidR="00566B64" w:rsidRPr="00520245" w14:paraId="578F5CA5" w14:textId="77777777" w:rsidTr="008E2965">
        <w:trPr>
          <w:trHeight w:val="240"/>
          <w:jc w:val="center"/>
        </w:trPr>
        <w:tc>
          <w:tcPr>
            <w:tcW w:w="4876" w:type="dxa"/>
            <w:tcBorders>
              <w:top w:val="nil"/>
              <w:left w:val="nil"/>
              <w:bottom w:val="nil"/>
              <w:right w:val="nil"/>
            </w:tcBorders>
          </w:tcPr>
          <w:p w14:paraId="1201591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8C34DE0" w14:textId="77777777" w:rsidR="00566B64" w:rsidRPr="00520245" w:rsidRDefault="00566B64" w:rsidP="008E2965">
            <w:pPr>
              <w:pStyle w:val="AmColumnHeading"/>
            </w:pPr>
            <w:r w:rsidRPr="00520245">
              <w:t>Ændringsforslag</w:t>
            </w:r>
          </w:p>
        </w:tc>
      </w:tr>
      <w:tr w:rsidR="00566B64" w:rsidRPr="00520245" w14:paraId="727E8431" w14:textId="77777777" w:rsidTr="008E2965">
        <w:trPr>
          <w:jc w:val="center"/>
        </w:trPr>
        <w:tc>
          <w:tcPr>
            <w:tcW w:w="4876" w:type="dxa"/>
            <w:tcBorders>
              <w:top w:val="nil"/>
              <w:left w:val="nil"/>
              <w:bottom w:val="nil"/>
              <w:right w:val="nil"/>
            </w:tcBorders>
          </w:tcPr>
          <w:p w14:paraId="31E210B7" w14:textId="77777777" w:rsidR="00566B64" w:rsidRPr="00520245" w:rsidRDefault="00566B64" w:rsidP="008E2965">
            <w:pPr>
              <w:pStyle w:val="Normal6a"/>
            </w:pPr>
            <w:r w:rsidRPr="00520245">
              <w:t>8.</w:t>
            </w:r>
            <w:r w:rsidRPr="00520245">
              <w:tab/>
              <w:t xml:space="preserve">glæder sig over Kommissionens arbejde i forbindelse med udarbejdelsen af skatte- og afgiftsomnibuspakken; opfordrer Kommissionen til at prioritere skatteforenkling ved at gennemgå overlappende regnskabsaflæggelsesforanstaltninger og forholdsregler mod skattesnyd i henhold til EU's skattelovgivning og </w:t>
            </w:r>
            <w:r w:rsidRPr="00520245">
              <w:rPr>
                <w:b/>
                <w:i/>
              </w:rPr>
              <w:t>til at</w:t>
            </w:r>
            <w:r w:rsidRPr="00520245">
              <w:t xml:space="preserve"> lette den administrative byrde for EU-hovedsædebaserede virksomheder, navnlig ved at undersøge den fortsatte nødvendighed af ATA-direktivets bestemmelser om kontrollerede udenlandske selskaber og ved at revidere og potentielt forenkle direktivet om moder- og datterselskaber, fusionsdirektivet, direktivet om landeopdelt rapportering og </w:t>
            </w:r>
            <w:r w:rsidRPr="00520245">
              <w:rPr>
                <w:b/>
                <w:i/>
              </w:rPr>
              <w:t>DAC-rammerne</w:t>
            </w:r>
            <w:r w:rsidRPr="00520245">
              <w:t>;</w:t>
            </w:r>
          </w:p>
        </w:tc>
        <w:tc>
          <w:tcPr>
            <w:tcW w:w="4876" w:type="dxa"/>
            <w:tcBorders>
              <w:top w:val="nil"/>
              <w:left w:val="nil"/>
              <w:bottom w:val="nil"/>
              <w:right w:val="nil"/>
            </w:tcBorders>
          </w:tcPr>
          <w:p w14:paraId="48A8101A" w14:textId="77777777" w:rsidR="00566B64" w:rsidRPr="00520245" w:rsidRDefault="00566B64" w:rsidP="008E2965">
            <w:pPr>
              <w:pStyle w:val="Normal6a"/>
            </w:pPr>
            <w:r w:rsidRPr="00520245">
              <w:t>8.</w:t>
            </w:r>
            <w:r w:rsidRPr="00520245">
              <w:tab/>
              <w:t xml:space="preserve">glæder sig over Kommissionens arbejde i forbindelse med udarbejdelsen af skatte- og afgiftsomnibuspakken; opfordrer Kommissionen til at prioritere skatteforenkling ved at gennemgå overlappende regnskabsaflæggelsesforanstaltninger og forholdsregler mod skattesnyd i henhold til EU's skattelovgivning og lette den administrative byrde for EU-hovedsædebaserede virksomheder, navnlig ved at undersøge den fortsatte nødvendighed af ATA-direktivets bestemmelser om kontrollerede udenlandske selskaber og ved at revidere og potentielt forenkle direktivet om moder- og datterselskaber, fusionsdirektivet, direktivet om landeopdelt rapportering og </w:t>
            </w:r>
            <w:r w:rsidRPr="00520245">
              <w:rPr>
                <w:b/>
                <w:i/>
              </w:rPr>
              <w:t>rammerne for administrativt samarbejde (DAC)</w:t>
            </w:r>
            <w:r w:rsidRPr="00520245">
              <w:t>;</w:t>
            </w:r>
          </w:p>
        </w:tc>
      </w:tr>
    </w:tbl>
    <w:p w14:paraId="7AA2485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EBDBA86" w14:textId="77777777" w:rsidR="00566B64" w:rsidRPr="00520245" w:rsidRDefault="00566B64" w:rsidP="00566B64">
      <w:r w:rsidRPr="00520245">
        <w:rPr>
          <w:rStyle w:val="HideTWBExt"/>
        </w:rPr>
        <w:t>&lt;/Amend&gt;</w:t>
      </w:r>
    </w:p>
    <w:p w14:paraId="1FD5B38E"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94</w:t>
      </w:r>
      <w:r w:rsidRPr="00520245">
        <w:rPr>
          <w:rStyle w:val="HideTWBExt"/>
          <w:b w:val="0"/>
        </w:rPr>
        <w:t>&lt;/NumAm&gt;</w:t>
      </w:r>
    </w:p>
    <w:p w14:paraId="6456110C" w14:textId="77777777" w:rsidR="00566B64" w:rsidRPr="00520245" w:rsidRDefault="00566B64" w:rsidP="00566B64">
      <w:pPr>
        <w:pStyle w:val="NormalBold"/>
      </w:pPr>
      <w:r w:rsidRPr="00520245">
        <w:rPr>
          <w:rStyle w:val="HideTWBExt"/>
          <w:b w:val="0"/>
        </w:rPr>
        <w:t>&lt;RepeatBlock-By&gt;&lt;Members&gt;</w:t>
      </w:r>
      <w:r w:rsidRPr="00520245">
        <w:t>Fernando Navarrete Rojas</w:t>
      </w:r>
      <w:r w:rsidRPr="00520245">
        <w:rPr>
          <w:rStyle w:val="HideTWBExt"/>
          <w:b w:val="0"/>
        </w:rPr>
        <w:t>&lt;/Members&gt;</w:t>
      </w:r>
    </w:p>
    <w:p w14:paraId="54D8D79E" w14:textId="77777777" w:rsidR="00566B64" w:rsidRPr="00520245" w:rsidRDefault="00566B64" w:rsidP="00566B64">
      <w:pPr>
        <w:pStyle w:val="NormalBold"/>
      </w:pPr>
      <w:r w:rsidRPr="00520245">
        <w:rPr>
          <w:rStyle w:val="HideTWBExt"/>
          <w:b w:val="0"/>
        </w:rPr>
        <w:t>&lt;/RepeatBlock-By&gt;</w:t>
      </w:r>
    </w:p>
    <w:p w14:paraId="1DD4B59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4466E78" w14:textId="77777777" w:rsidR="00566B64" w:rsidRPr="00520245" w:rsidRDefault="00566B64" w:rsidP="00566B64">
      <w:pPr>
        <w:pStyle w:val="NormalBold"/>
      </w:pPr>
      <w:r w:rsidRPr="00520245">
        <w:rPr>
          <w:rStyle w:val="HideTWBExt"/>
          <w:b w:val="0"/>
        </w:rPr>
        <w:t>&lt;Article&gt;</w:t>
      </w:r>
      <w:r w:rsidRPr="00520245">
        <w:t>Punkt 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143E31A" w14:textId="77777777" w:rsidTr="008E2965">
        <w:trPr>
          <w:trHeight w:hRule="exact" w:val="240"/>
          <w:jc w:val="center"/>
        </w:trPr>
        <w:tc>
          <w:tcPr>
            <w:tcW w:w="9752" w:type="dxa"/>
            <w:gridSpan w:val="2"/>
            <w:tcBorders>
              <w:top w:val="nil"/>
              <w:left w:val="nil"/>
              <w:bottom w:val="nil"/>
              <w:right w:val="nil"/>
            </w:tcBorders>
          </w:tcPr>
          <w:p w14:paraId="1D08AF90" w14:textId="77777777" w:rsidR="00566B64" w:rsidRPr="00520245" w:rsidRDefault="00566B64" w:rsidP="008E2965"/>
        </w:tc>
      </w:tr>
      <w:tr w:rsidR="00566B64" w:rsidRPr="00520245" w14:paraId="4A05F7EC" w14:textId="77777777" w:rsidTr="008E2965">
        <w:trPr>
          <w:trHeight w:val="240"/>
          <w:jc w:val="center"/>
        </w:trPr>
        <w:tc>
          <w:tcPr>
            <w:tcW w:w="4876" w:type="dxa"/>
            <w:tcBorders>
              <w:top w:val="nil"/>
              <w:left w:val="nil"/>
              <w:bottom w:val="nil"/>
              <w:right w:val="nil"/>
            </w:tcBorders>
          </w:tcPr>
          <w:p w14:paraId="546C5AB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BE0616A" w14:textId="77777777" w:rsidR="00566B64" w:rsidRPr="00520245" w:rsidRDefault="00566B64" w:rsidP="008E2965">
            <w:pPr>
              <w:pStyle w:val="AmColumnHeading"/>
            </w:pPr>
            <w:r w:rsidRPr="00520245">
              <w:t>Ændringsforslag</w:t>
            </w:r>
          </w:p>
        </w:tc>
      </w:tr>
      <w:tr w:rsidR="00566B64" w:rsidRPr="00520245" w14:paraId="64C9AE7C" w14:textId="77777777" w:rsidTr="008E2965">
        <w:trPr>
          <w:jc w:val="center"/>
        </w:trPr>
        <w:tc>
          <w:tcPr>
            <w:tcW w:w="4876" w:type="dxa"/>
            <w:tcBorders>
              <w:top w:val="nil"/>
              <w:left w:val="nil"/>
              <w:bottom w:val="nil"/>
              <w:right w:val="nil"/>
            </w:tcBorders>
          </w:tcPr>
          <w:p w14:paraId="6204FF76" w14:textId="77777777" w:rsidR="00566B64" w:rsidRPr="00520245" w:rsidRDefault="00566B64" w:rsidP="008E2965">
            <w:pPr>
              <w:pStyle w:val="Normal6a"/>
            </w:pPr>
            <w:r w:rsidRPr="00520245">
              <w:t>8.</w:t>
            </w:r>
            <w:r w:rsidRPr="00520245">
              <w:tab/>
              <w:t xml:space="preserve">glæder sig over Kommissionens arbejde i forbindelse med udarbejdelsen af </w:t>
            </w:r>
            <w:r w:rsidRPr="00520245">
              <w:rPr>
                <w:b/>
                <w:i/>
              </w:rPr>
              <w:t>skatte- og afgiftsomnibuspakken</w:t>
            </w:r>
            <w:r w:rsidRPr="00520245">
              <w:t xml:space="preserve">; opfordrer Kommissionen til at prioritere skatteforenkling ved at gennemgå overlappende regnskabsaflæggelsesforanstaltninger og forholdsregler mod skattesnyd i henhold til EU's skattelovgivning og </w:t>
            </w:r>
            <w:r w:rsidRPr="00520245">
              <w:rPr>
                <w:b/>
                <w:i/>
              </w:rPr>
              <w:t>til at</w:t>
            </w:r>
            <w:r w:rsidRPr="00520245">
              <w:t xml:space="preserve"> lette den administrative byrde for EU-hovedsædebaserede virksomheder, navnlig ved at undersøge den fortsatte nødvendighed af ATA-direktivets bestemmelser om kontrollerede udenlandske selskaber og ved at revidere og potentielt forenkle direktivet om moder- og datterselskaber, fusionsdirektivet, direktivet om landeopdelt rapportering og DAC-rammerne;</w:t>
            </w:r>
          </w:p>
        </w:tc>
        <w:tc>
          <w:tcPr>
            <w:tcW w:w="4876" w:type="dxa"/>
            <w:tcBorders>
              <w:top w:val="nil"/>
              <w:left w:val="nil"/>
              <w:bottom w:val="nil"/>
              <w:right w:val="nil"/>
            </w:tcBorders>
          </w:tcPr>
          <w:p w14:paraId="74C92CD4" w14:textId="2568D1F8" w:rsidR="00566B64" w:rsidRPr="00520245" w:rsidRDefault="00566B64" w:rsidP="008E2965">
            <w:pPr>
              <w:pStyle w:val="Normal6a"/>
            </w:pPr>
            <w:r w:rsidRPr="00520245">
              <w:t>8.</w:t>
            </w:r>
            <w:r w:rsidRPr="00520245">
              <w:tab/>
              <w:t xml:space="preserve">glæder sig over Kommissionens arbejde i forbindelse med udarbejdelsen af </w:t>
            </w:r>
            <w:r w:rsidRPr="00520245">
              <w:rPr>
                <w:b/>
                <w:i/>
              </w:rPr>
              <w:t>omnibus</w:t>
            </w:r>
            <w:r w:rsidR="00C31AB7" w:rsidRPr="00520245">
              <w:rPr>
                <w:b/>
                <w:i/>
              </w:rPr>
              <w:t>pakken</w:t>
            </w:r>
            <w:r w:rsidRPr="00520245">
              <w:rPr>
                <w:b/>
                <w:i/>
              </w:rPr>
              <w:t xml:space="preserve"> om beskatning</w:t>
            </w:r>
            <w:r w:rsidRPr="00520245">
              <w:t>; opfordrer Kommissionen til at prioritere skatteforenkling ved at gennemgå overlappende regnskabsaflæggelsesforanstaltninger og forholdsregler mod skattesnyd i henhold til EU's skattelovgivning og lette den administrative byrde for EU-hovedsædebaserede virksomheder, navnlig ved at undersøge den fortsatte nødvendighed af ATA-direktivets bestemmelser om kontrollerede udenlandske selskaber og ved at revidere og potentielt forenkle direktivet om moder- og datterselskaber, fusionsdirektivet, direktivet om landeopdelt rapportering og DAC-rammerne;</w:t>
            </w:r>
          </w:p>
        </w:tc>
      </w:tr>
    </w:tbl>
    <w:p w14:paraId="2837B36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BEB110B" w14:textId="77777777" w:rsidR="00566B64" w:rsidRPr="00520245" w:rsidRDefault="00566B64" w:rsidP="00566B64">
      <w:r w:rsidRPr="00520245">
        <w:rPr>
          <w:rStyle w:val="HideTWBExt"/>
        </w:rPr>
        <w:t>&lt;/Amend&gt;</w:t>
      </w:r>
    </w:p>
    <w:p w14:paraId="4456579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95</w:t>
      </w:r>
      <w:r w:rsidRPr="00520245">
        <w:rPr>
          <w:rStyle w:val="HideTWBExt"/>
          <w:b w:val="0"/>
        </w:rPr>
        <w:t>&lt;/NumAm&gt;</w:t>
      </w:r>
    </w:p>
    <w:p w14:paraId="3F6A324A"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681807D6" w14:textId="77777777" w:rsidR="00566B64" w:rsidRPr="00520245" w:rsidRDefault="00566B64" w:rsidP="00566B64">
      <w:pPr>
        <w:pStyle w:val="NormalBold"/>
      </w:pPr>
      <w:r w:rsidRPr="00520245">
        <w:rPr>
          <w:rStyle w:val="HideTWBExt"/>
          <w:b w:val="0"/>
        </w:rPr>
        <w:t>&lt;/RepeatBlock-By&gt;</w:t>
      </w:r>
    </w:p>
    <w:p w14:paraId="7CF19D7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C32E0AE" w14:textId="77777777" w:rsidR="00566B64" w:rsidRPr="00520245" w:rsidRDefault="00566B64" w:rsidP="00566B64">
      <w:pPr>
        <w:pStyle w:val="NormalBold"/>
      </w:pPr>
      <w:r w:rsidRPr="00520245">
        <w:rPr>
          <w:rStyle w:val="HideTWBExt"/>
          <w:b w:val="0"/>
        </w:rPr>
        <w:t>&lt;Article&gt;</w:t>
      </w:r>
      <w:r w:rsidRPr="00520245">
        <w:t>Punkt 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4116D9E" w14:textId="77777777" w:rsidTr="008E2965">
        <w:trPr>
          <w:trHeight w:hRule="exact" w:val="240"/>
          <w:jc w:val="center"/>
        </w:trPr>
        <w:tc>
          <w:tcPr>
            <w:tcW w:w="9752" w:type="dxa"/>
            <w:gridSpan w:val="2"/>
            <w:tcBorders>
              <w:top w:val="nil"/>
              <w:left w:val="nil"/>
              <w:bottom w:val="nil"/>
              <w:right w:val="nil"/>
            </w:tcBorders>
          </w:tcPr>
          <w:p w14:paraId="26E25631" w14:textId="77777777" w:rsidR="00566B64" w:rsidRPr="00520245" w:rsidRDefault="00566B64" w:rsidP="008E2965"/>
        </w:tc>
      </w:tr>
      <w:tr w:rsidR="00566B64" w:rsidRPr="00520245" w14:paraId="74DC1453" w14:textId="77777777" w:rsidTr="008E2965">
        <w:trPr>
          <w:trHeight w:val="240"/>
          <w:jc w:val="center"/>
        </w:trPr>
        <w:tc>
          <w:tcPr>
            <w:tcW w:w="4876" w:type="dxa"/>
            <w:tcBorders>
              <w:top w:val="nil"/>
              <w:left w:val="nil"/>
              <w:bottom w:val="nil"/>
              <w:right w:val="nil"/>
            </w:tcBorders>
          </w:tcPr>
          <w:p w14:paraId="3BA71BB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4E01D98" w14:textId="77777777" w:rsidR="00566B64" w:rsidRPr="00520245" w:rsidRDefault="00566B64" w:rsidP="008E2965">
            <w:pPr>
              <w:pStyle w:val="AmColumnHeading"/>
            </w:pPr>
            <w:r w:rsidRPr="00520245">
              <w:t>Ændringsforslag</w:t>
            </w:r>
          </w:p>
        </w:tc>
      </w:tr>
      <w:tr w:rsidR="00566B64" w:rsidRPr="00520245" w14:paraId="413FEB17" w14:textId="77777777" w:rsidTr="008E2965">
        <w:trPr>
          <w:jc w:val="center"/>
        </w:trPr>
        <w:tc>
          <w:tcPr>
            <w:tcW w:w="4876" w:type="dxa"/>
            <w:tcBorders>
              <w:top w:val="nil"/>
              <w:left w:val="nil"/>
              <w:bottom w:val="nil"/>
              <w:right w:val="nil"/>
            </w:tcBorders>
          </w:tcPr>
          <w:p w14:paraId="3A04B8A0" w14:textId="77777777" w:rsidR="00566B64" w:rsidRPr="00520245" w:rsidRDefault="00566B64" w:rsidP="008E2965">
            <w:pPr>
              <w:pStyle w:val="Normal6a"/>
            </w:pPr>
            <w:r w:rsidRPr="00520245">
              <w:t>8.</w:t>
            </w:r>
            <w:r w:rsidRPr="00520245">
              <w:tab/>
              <w:t xml:space="preserve">glæder sig over Kommissionens arbejde i forbindelse med udarbejdelsen af skatte- og afgiftsomnibuspakken; opfordrer Kommissionen til at prioritere skatteforenkling ved at gennemgå overlappende regnskabsaflæggelsesforanstaltninger og forholdsregler mod skattesnyd i henhold til EU's skattelovgivning og </w:t>
            </w:r>
            <w:r w:rsidRPr="00520245">
              <w:rPr>
                <w:b/>
                <w:i/>
              </w:rPr>
              <w:t>til at</w:t>
            </w:r>
            <w:r w:rsidRPr="00520245">
              <w:t xml:space="preserve"> lette den administrative byrde for EU-hovedsædebaserede virksomheder, navnlig ved at undersøge den fortsatte nødvendighed af ATA-direktivets bestemmelser om kontrollerede udenlandske selskaber og </w:t>
            </w:r>
            <w:r w:rsidRPr="00520245">
              <w:rPr>
                <w:b/>
                <w:i/>
              </w:rPr>
              <w:t>ved at revidere og potentielt forenkle direktivet om moder- og datterselskaber, fusionsdirektivet, direktivet om landeopdelt rapportering og DAC-rammerne</w:t>
            </w:r>
            <w:r w:rsidRPr="00520245">
              <w:t>;</w:t>
            </w:r>
          </w:p>
        </w:tc>
        <w:tc>
          <w:tcPr>
            <w:tcW w:w="4876" w:type="dxa"/>
            <w:tcBorders>
              <w:top w:val="nil"/>
              <w:left w:val="nil"/>
              <w:bottom w:val="nil"/>
              <w:right w:val="nil"/>
            </w:tcBorders>
          </w:tcPr>
          <w:p w14:paraId="622BB15B" w14:textId="414BCD1E" w:rsidR="00566B64" w:rsidRPr="00520245" w:rsidRDefault="00566B64" w:rsidP="008E2965">
            <w:pPr>
              <w:pStyle w:val="Normal6a"/>
            </w:pPr>
            <w:r w:rsidRPr="00520245">
              <w:t>8.</w:t>
            </w:r>
            <w:r w:rsidRPr="00520245">
              <w:tab/>
              <w:t>glæder sig over Kommissionens arbejde i forbindelse med udarbejdelsen af skatte- og afgiftsomnibuspakken; opfordrer Kommissionen til at prioritere skatteforenkling ved at gennemgå overlappende regnskabsaflæggelsesforanstaltninger og forholdsregler mod skattesnyd i henhold til EU's skattelovgivning og lette den administrative byrde for EU-hovedsædebaserede virksomheder, navnlig ved at undersøge den fortsatte nødvendighed af ATA-direktivets bestemmelser om kontrollerede udenlandske selskaber</w:t>
            </w:r>
            <w:r w:rsidRPr="00520245">
              <w:rPr>
                <w:b/>
                <w:i/>
              </w:rPr>
              <w:t>,</w:t>
            </w:r>
            <w:r w:rsidRPr="00520245">
              <w:t xml:space="preserve"> og </w:t>
            </w:r>
            <w:r w:rsidRPr="00520245">
              <w:rPr>
                <w:b/>
                <w:i/>
              </w:rPr>
              <w:t>derved sikre, at mindre medlemsstater og mellemstore virksomheder ikke belastes uforholdsmæssigt af overlappende efterlevelsesrammer</w:t>
            </w:r>
            <w:r w:rsidRPr="00520245">
              <w:t>;</w:t>
            </w:r>
          </w:p>
        </w:tc>
      </w:tr>
    </w:tbl>
    <w:p w14:paraId="4C2AB4EF"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D6C1E07" w14:textId="77777777" w:rsidR="00566B64" w:rsidRPr="00520245" w:rsidRDefault="00566B64" w:rsidP="00566B64">
      <w:r w:rsidRPr="00520245">
        <w:rPr>
          <w:rStyle w:val="HideTWBExt"/>
        </w:rPr>
        <w:t>&lt;/Amend&gt;</w:t>
      </w:r>
    </w:p>
    <w:p w14:paraId="7011E99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96</w:t>
      </w:r>
      <w:r w:rsidRPr="00520245">
        <w:rPr>
          <w:rStyle w:val="HideTWBExt"/>
          <w:b w:val="0"/>
        </w:rPr>
        <w:t>&lt;/NumAm&gt;</w:t>
      </w:r>
    </w:p>
    <w:p w14:paraId="7A3A43A0" w14:textId="77777777" w:rsidR="00566B64" w:rsidRPr="00520245" w:rsidRDefault="00566B64" w:rsidP="00566B64">
      <w:pPr>
        <w:pStyle w:val="NormalBold"/>
      </w:pPr>
      <w:r w:rsidRPr="00520245">
        <w:rPr>
          <w:rStyle w:val="HideTWBExt"/>
          <w:b w:val="0"/>
        </w:rPr>
        <w:t>&lt;RepeatBlock-By&gt;&lt;Members&gt;</w:t>
      </w:r>
      <w:r w:rsidRPr="00520245">
        <w:t>Fernando Navarrete Rojas</w:t>
      </w:r>
      <w:r w:rsidRPr="00520245">
        <w:rPr>
          <w:rStyle w:val="HideTWBExt"/>
          <w:b w:val="0"/>
        </w:rPr>
        <w:t>&lt;/Members&gt;</w:t>
      </w:r>
    </w:p>
    <w:p w14:paraId="28415D51" w14:textId="77777777" w:rsidR="00566B64" w:rsidRPr="00520245" w:rsidRDefault="00566B64" w:rsidP="00566B64">
      <w:pPr>
        <w:pStyle w:val="NormalBold"/>
      </w:pPr>
      <w:r w:rsidRPr="00520245">
        <w:rPr>
          <w:rStyle w:val="HideTWBExt"/>
          <w:b w:val="0"/>
        </w:rPr>
        <w:t>&lt;/RepeatBlock-By&gt;</w:t>
      </w:r>
    </w:p>
    <w:p w14:paraId="6EA5C09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7D97A34" w14:textId="77777777" w:rsidR="00566B64" w:rsidRPr="00520245" w:rsidRDefault="00566B64" w:rsidP="00566B64">
      <w:pPr>
        <w:pStyle w:val="NormalBold"/>
      </w:pPr>
      <w:r w:rsidRPr="00520245">
        <w:rPr>
          <w:rStyle w:val="HideTWBExt"/>
          <w:b w:val="0"/>
        </w:rPr>
        <w:t>&lt;Article&gt;</w:t>
      </w:r>
      <w:r w:rsidRPr="00520245">
        <w:t>Punkt 8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1B92B43" w14:textId="77777777" w:rsidTr="008E2965">
        <w:trPr>
          <w:trHeight w:hRule="exact" w:val="240"/>
          <w:jc w:val="center"/>
        </w:trPr>
        <w:tc>
          <w:tcPr>
            <w:tcW w:w="9752" w:type="dxa"/>
            <w:gridSpan w:val="2"/>
            <w:tcBorders>
              <w:top w:val="nil"/>
              <w:left w:val="nil"/>
              <w:bottom w:val="nil"/>
              <w:right w:val="nil"/>
            </w:tcBorders>
          </w:tcPr>
          <w:p w14:paraId="1D31FCBA" w14:textId="77777777" w:rsidR="00566B64" w:rsidRPr="00520245" w:rsidRDefault="00566B64" w:rsidP="008E2965"/>
        </w:tc>
      </w:tr>
      <w:tr w:rsidR="00566B64" w:rsidRPr="00520245" w14:paraId="5F8747E2" w14:textId="77777777" w:rsidTr="008E2965">
        <w:trPr>
          <w:trHeight w:val="240"/>
          <w:jc w:val="center"/>
        </w:trPr>
        <w:tc>
          <w:tcPr>
            <w:tcW w:w="4876" w:type="dxa"/>
            <w:tcBorders>
              <w:top w:val="nil"/>
              <w:left w:val="nil"/>
              <w:bottom w:val="nil"/>
              <w:right w:val="nil"/>
            </w:tcBorders>
          </w:tcPr>
          <w:p w14:paraId="57BD6BF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8E3357A" w14:textId="77777777" w:rsidR="00566B64" w:rsidRPr="00520245" w:rsidRDefault="00566B64" w:rsidP="008E2965">
            <w:pPr>
              <w:pStyle w:val="AmColumnHeading"/>
            </w:pPr>
            <w:r w:rsidRPr="00520245">
              <w:t>Ændringsforslag</w:t>
            </w:r>
          </w:p>
        </w:tc>
      </w:tr>
      <w:tr w:rsidR="00566B64" w:rsidRPr="00520245" w14:paraId="6F932997" w14:textId="77777777" w:rsidTr="008E2965">
        <w:trPr>
          <w:jc w:val="center"/>
        </w:trPr>
        <w:tc>
          <w:tcPr>
            <w:tcW w:w="4876" w:type="dxa"/>
            <w:tcBorders>
              <w:top w:val="nil"/>
              <w:left w:val="nil"/>
              <w:bottom w:val="nil"/>
              <w:right w:val="nil"/>
            </w:tcBorders>
          </w:tcPr>
          <w:p w14:paraId="63DD9CA4" w14:textId="77777777" w:rsidR="00566B64" w:rsidRPr="00520245" w:rsidRDefault="00566B64" w:rsidP="008E2965">
            <w:pPr>
              <w:pStyle w:val="Normal6a"/>
            </w:pPr>
          </w:p>
        </w:tc>
        <w:tc>
          <w:tcPr>
            <w:tcW w:w="4876" w:type="dxa"/>
            <w:tcBorders>
              <w:top w:val="nil"/>
              <w:left w:val="nil"/>
              <w:bottom w:val="nil"/>
              <w:right w:val="nil"/>
            </w:tcBorders>
          </w:tcPr>
          <w:p w14:paraId="47CF1CDD" w14:textId="77777777" w:rsidR="00566B64" w:rsidRPr="00520245" w:rsidRDefault="00566B64" w:rsidP="008E2965">
            <w:pPr>
              <w:pStyle w:val="Normal6a"/>
            </w:pPr>
            <w:r w:rsidRPr="00520245">
              <w:rPr>
                <w:b/>
                <w:i/>
              </w:rPr>
              <w:t>8a.</w:t>
            </w:r>
            <w:r w:rsidRPr="00520245">
              <w:tab/>
            </w:r>
            <w:r w:rsidRPr="00520245">
              <w:rPr>
                <w:b/>
                <w:i/>
              </w:rPr>
              <w:t>minder om, at søjle 2-direktivet garanterer en effektiv minimumsskattesats i alle EU's medlemsstater og indeholder særlige bestemmelser om bekæmpelse af misbrug, der dækker koncerninterne finansieringsordninger; bemærker, at ATA-direktivet har det samme bredere mål som søjle 2 om at forhindre udhuling af skattegrundlaget og overskudsflytning, navnlig ved hjælp af reglen om begrænsning af rentebetalinger, som begrænser virksomheders fradragsberettigede koncerninterne rentebeløb; mener, at når en koncern er underlagt den globale minimumsskat, afbøder denne ramme allerede en stor del af den risiko, der begrundede reglen om begrænsning af rentebetalinger, hvilket betyder, at anvendelsen af begge ordninger på samme koncern skaber overlapning uden merværdi; opfordrer Kommissionen til på dette grundlag at vurdere, om koncerner, der er omfattet af søjle 2-direktivets anvendelsesområde, bør fritages fra ATA-direktivets regler om begrænsning af rentebetalinger, eller om de i stedet bør underlægges disse regler i en tilpasset form;</w:t>
            </w:r>
          </w:p>
        </w:tc>
      </w:tr>
    </w:tbl>
    <w:p w14:paraId="7BAF87D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7FBBC18" w14:textId="77777777" w:rsidR="00566B64" w:rsidRPr="00520245" w:rsidRDefault="00566B64" w:rsidP="00566B64">
      <w:r w:rsidRPr="00520245">
        <w:rPr>
          <w:rStyle w:val="HideTWBExt"/>
        </w:rPr>
        <w:t>&lt;/Amend&gt;</w:t>
      </w:r>
    </w:p>
    <w:p w14:paraId="4B1EABA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97</w:t>
      </w:r>
      <w:r w:rsidRPr="00520245">
        <w:rPr>
          <w:rStyle w:val="HideTWBExt"/>
          <w:b w:val="0"/>
        </w:rPr>
        <w:t>&lt;/NumAm&gt;</w:t>
      </w:r>
    </w:p>
    <w:p w14:paraId="72AB0D1C" w14:textId="77777777" w:rsidR="00566B64" w:rsidRPr="00520245" w:rsidRDefault="00566B64" w:rsidP="00566B64">
      <w:pPr>
        <w:pStyle w:val="NormalBold"/>
      </w:pPr>
      <w:r w:rsidRPr="00520245">
        <w:rPr>
          <w:rStyle w:val="HideTWBExt"/>
          <w:b w:val="0"/>
        </w:rPr>
        <w:t>&lt;RepeatBlock-By&gt;&lt;Members&gt;</w:t>
      </w:r>
      <w:r w:rsidRPr="00520245">
        <w:t>Katri Kulmuni, Billy Kelleher, Gilles Boyer</w:t>
      </w:r>
      <w:r w:rsidRPr="00520245">
        <w:rPr>
          <w:rStyle w:val="HideTWBExt"/>
          <w:b w:val="0"/>
        </w:rPr>
        <w:t>&lt;/Members&gt;</w:t>
      </w:r>
    </w:p>
    <w:p w14:paraId="2722F245" w14:textId="77777777" w:rsidR="00566B64" w:rsidRPr="00520245" w:rsidRDefault="00566B64" w:rsidP="00566B64">
      <w:pPr>
        <w:pStyle w:val="NormalBold"/>
      </w:pPr>
      <w:r w:rsidRPr="00520245">
        <w:rPr>
          <w:rStyle w:val="HideTWBExt"/>
          <w:b w:val="0"/>
        </w:rPr>
        <w:t>&lt;/RepeatBlock-By&gt;</w:t>
      </w:r>
    </w:p>
    <w:p w14:paraId="02B507BA"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5F6290F" w14:textId="77777777" w:rsidR="00566B64" w:rsidRPr="00520245" w:rsidRDefault="00566B64" w:rsidP="00566B64">
      <w:pPr>
        <w:pStyle w:val="NormalBold"/>
      </w:pPr>
      <w:r w:rsidRPr="00520245">
        <w:rPr>
          <w:rStyle w:val="HideTWBExt"/>
          <w:b w:val="0"/>
        </w:rPr>
        <w:t>&lt;Article&gt;</w:t>
      </w:r>
      <w:r w:rsidRPr="00520245">
        <w:t>Punkt 8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1A3E53A" w14:textId="77777777" w:rsidTr="008E2965">
        <w:trPr>
          <w:trHeight w:hRule="exact" w:val="240"/>
          <w:jc w:val="center"/>
        </w:trPr>
        <w:tc>
          <w:tcPr>
            <w:tcW w:w="9752" w:type="dxa"/>
            <w:gridSpan w:val="2"/>
            <w:tcBorders>
              <w:top w:val="nil"/>
              <w:left w:val="nil"/>
              <w:bottom w:val="nil"/>
              <w:right w:val="nil"/>
            </w:tcBorders>
          </w:tcPr>
          <w:p w14:paraId="7F921105" w14:textId="77777777" w:rsidR="00566B64" w:rsidRPr="00520245" w:rsidRDefault="00566B64" w:rsidP="008E2965"/>
        </w:tc>
      </w:tr>
      <w:tr w:rsidR="00566B64" w:rsidRPr="00520245" w14:paraId="3DF19980" w14:textId="77777777" w:rsidTr="008E2965">
        <w:trPr>
          <w:trHeight w:val="240"/>
          <w:jc w:val="center"/>
        </w:trPr>
        <w:tc>
          <w:tcPr>
            <w:tcW w:w="4876" w:type="dxa"/>
            <w:tcBorders>
              <w:top w:val="nil"/>
              <w:left w:val="nil"/>
              <w:bottom w:val="nil"/>
              <w:right w:val="nil"/>
            </w:tcBorders>
          </w:tcPr>
          <w:p w14:paraId="279DB804"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8A9320A" w14:textId="77777777" w:rsidR="00566B64" w:rsidRPr="00520245" w:rsidRDefault="00566B64" w:rsidP="008E2965">
            <w:pPr>
              <w:pStyle w:val="AmColumnHeading"/>
            </w:pPr>
            <w:r w:rsidRPr="00520245">
              <w:t>Ændringsforslag</w:t>
            </w:r>
          </w:p>
        </w:tc>
      </w:tr>
      <w:tr w:rsidR="00566B64" w:rsidRPr="00520245" w14:paraId="0CFA70A8" w14:textId="77777777" w:rsidTr="008E2965">
        <w:trPr>
          <w:jc w:val="center"/>
        </w:trPr>
        <w:tc>
          <w:tcPr>
            <w:tcW w:w="4876" w:type="dxa"/>
            <w:tcBorders>
              <w:top w:val="nil"/>
              <w:left w:val="nil"/>
              <w:bottom w:val="nil"/>
              <w:right w:val="nil"/>
            </w:tcBorders>
          </w:tcPr>
          <w:p w14:paraId="789AA49B" w14:textId="77777777" w:rsidR="00566B64" w:rsidRPr="00520245" w:rsidRDefault="00566B64" w:rsidP="008E2965">
            <w:pPr>
              <w:pStyle w:val="Normal6a"/>
            </w:pPr>
          </w:p>
        </w:tc>
        <w:tc>
          <w:tcPr>
            <w:tcW w:w="4876" w:type="dxa"/>
            <w:tcBorders>
              <w:top w:val="nil"/>
              <w:left w:val="nil"/>
              <w:bottom w:val="nil"/>
              <w:right w:val="nil"/>
            </w:tcBorders>
          </w:tcPr>
          <w:p w14:paraId="5FA9B7BB" w14:textId="32F39682" w:rsidR="00566B64" w:rsidRPr="00520245" w:rsidRDefault="00566B64" w:rsidP="008E2965">
            <w:pPr>
              <w:pStyle w:val="Normal6a"/>
            </w:pPr>
            <w:r w:rsidRPr="00520245">
              <w:rPr>
                <w:b/>
                <w:i/>
              </w:rPr>
              <w:t>8a.</w:t>
            </w:r>
            <w:r w:rsidRPr="00520245">
              <w:tab/>
            </w:r>
            <w:r w:rsidRPr="00520245">
              <w:rPr>
                <w:b/>
                <w:i/>
              </w:rPr>
              <w:t xml:space="preserve">mener, at det er særlig vigtigt at sikre, at byrdefuld regulering og skatterapportering, der er tiltænkt store virksomheder, ikke udvides direkte eller indirekte til også at gælde for SMV'er; </w:t>
            </w:r>
            <w:r w:rsidR="00C31AB7" w:rsidRPr="00520245">
              <w:rPr>
                <w:b/>
                <w:i/>
              </w:rPr>
              <w:t xml:space="preserve">mener, at det </w:t>
            </w:r>
            <w:r w:rsidRPr="00520245">
              <w:rPr>
                <w:b/>
                <w:i/>
              </w:rPr>
              <w:t xml:space="preserve">med hensyn til den eksisterende regulering vedrørende store virksomheder (f.eks. minimumsskattereguleringen) er berettiget at bevare de begrænsninger, der udelukker SMV'er fra reguleringen; </w:t>
            </w:r>
            <w:r w:rsidR="00C31AB7" w:rsidRPr="00520245">
              <w:rPr>
                <w:b/>
                <w:i/>
              </w:rPr>
              <w:t xml:space="preserve">påpeger, at </w:t>
            </w:r>
            <w:r w:rsidRPr="00520245">
              <w:rPr>
                <w:b/>
                <w:i/>
              </w:rPr>
              <w:t xml:space="preserve">SMV'er ikke </w:t>
            </w:r>
            <w:r w:rsidR="00C31AB7" w:rsidRPr="00520245">
              <w:rPr>
                <w:b/>
                <w:i/>
              </w:rPr>
              <w:t xml:space="preserve">har </w:t>
            </w:r>
            <w:r w:rsidRPr="00520245">
              <w:rPr>
                <w:b/>
                <w:i/>
              </w:rPr>
              <w:t>de samme ressourcer som store koncerner (såsom egne skatteafdelinger eller meget omfattende rådgivningsressourcer) til at håndtere den arbejdsbyrde, der følger af kompleks skatteregulering og tung skatterapportering, hvorfor kompleks og tung regulering i princippet belaster SMV'er relativt meget mere;</w:t>
            </w:r>
          </w:p>
        </w:tc>
      </w:tr>
    </w:tbl>
    <w:p w14:paraId="7EC089D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B74C869" w14:textId="77777777" w:rsidR="00566B64" w:rsidRPr="00520245" w:rsidRDefault="00566B64" w:rsidP="00566B64">
      <w:r w:rsidRPr="00520245">
        <w:rPr>
          <w:rStyle w:val="HideTWBExt"/>
        </w:rPr>
        <w:t>&lt;/Amend&gt;</w:t>
      </w:r>
    </w:p>
    <w:p w14:paraId="590E116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98</w:t>
      </w:r>
      <w:r w:rsidRPr="00520245">
        <w:rPr>
          <w:rStyle w:val="HideTWBExt"/>
          <w:b w:val="0"/>
        </w:rPr>
        <w:t>&lt;/NumAm&gt;</w:t>
      </w:r>
    </w:p>
    <w:p w14:paraId="0BBE5B83"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20C961D2" w14:textId="77777777" w:rsidR="00566B64" w:rsidRPr="00520245" w:rsidRDefault="00566B64" w:rsidP="00566B64">
      <w:pPr>
        <w:pStyle w:val="NormalBold"/>
      </w:pPr>
      <w:r w:rsidRPr="00520245">
        <w:rPr>
          <w:rStyle w:val="HideTWBExt"/>
          <w:b w:val="0"/>
        </w:rPr>
        <w:t>&lt;/RepeatBlock-By&gt;</w:t>
      </w:r>
    </w:p>
    <w:p w14:paraId="68BA75BA"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4434280" w14:textId="77777777" w:rsidR="00566B64" w:rsidRPr="00520245" w:rsidRDefault="00566B64" w:rsidP="00566B64">
      <w:pPr>
        <w:pStyle w:val="NormalBold"/>
      </w:pPr>
      <w:r w:rsidRPr="00520245">
        <w:rPr>
          <w:rStyle w:val="HideTWBExt"/>
          <w:b w:val="0"/>
        </w:rPr>
        <w:t>&lt;Article&gt;</w:t>
      </w:r>
      <w:r w:rsidRPr="00520245">
        <w:t>Punkt 8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7C89A82" w14:textId="77777777" w:rsidTr="008E2965">
        <w:trPr>
          <w:trHeight w:hRule="exact" w:val="240"/>
          <w:jc w:val="center"/>
        </w:trPr>
        <w:tc>
          <w:tcPr>
            <w:tcW w:w="9752" w:type="dxa"/>
            <w:gridSpan w:val="2"/>
            <w:tcBorders>
              <w:top w:val="nil"/>
              <w:left w:val="nil"/>
              <w:bottom w:val="nil"/>
              <w:right w:val="nil"/>
            </w:tcBorders>
          </w:tcPr>
          <w:p w14:paraId="335B11DA" w14:textId="77777777" w:rsidR="00566B64" w:rsidRPr="00520245" w:rsidRDefault="00566B64" w:rsidP="008E2965"/>
        </w:tc>
      </w:tr>
      <w:tr w:rsidR="00566B64" w:rsidRPr="00520245" w14:paraId="26005E2F" w14:textId="77777777" w:rsidTr="008E2965">
        <w:trPr>
          <w:trHeight w:val="240"/>
          <w:jc w:val="center"/>
        </w:trPr>
        <w:tc>
          <w:tcPr>
            <w:tcW w:w="4876" w:type="dxa"/>
            <w:tcBorders>
              <w:top w:val="nil"/>
              <w:left w:val="nil"/>
              <w:bottom w:val="nil"/>
              <w:right w:val="nil"/>
            </w:tcBorders>
          </w:tcPr>
          <w:p w14:paraId="75DC3D8C"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D321946" w14:textId="77777777" w:rsidR="00566B64" w:rsidRPr="00520245" w:rsidRDefault="00566B64" w:rsidP="008E2965">
            <w:pPr>
              <w:pStyle w:val="AmColumnHeading"/>
            </w:pPr>
            <w:r w:rsidRPr="00520245">
              <w:t>Ændringsforslag</w:t>
            </w:r>
          </w:p>
        </w:tc>
      </w:tr>
      <w:tr w:rsidR="00566B64" w:rsidRPr="00520245" w14:paraId="75995AE6" w14:textId="77777777" w:rsidTr="008E2965">
        <w:trPr>
          <w:jc w:val="center"/>
        </w:trPr>
        <w:tc>
          <w:tcPr>
            <w:tcW w:w="4876" w:type="dxa"/>
            <w:tcBorders>
              <w:top w:val="nil"/>
              <w:left w:val="nil"/>
              <w:bottom w:val="nil"/>
              <w:right w:val="nil"/>
            </w:tcBorders>
          </w:tcPr>
          <w:p w14:paraId="7729FD0C" w14:textId="77777777" w:rsidR="00566B64" w:rsidRPr="00520245" w:rsidRDefault="00566B64" w:rsidP="008E2965">
            <w:pPr>
              <w:pStyle w:val="Normal6a"/>
            </w:pPr>
          </w:p>
        </w:tc>
        <w:tc>
          <w:tcPr>
            <w:tcW w:w="4876" w:type="dxa"/>
            <w:tcBorders>
              <w:top w:val="nil"/>
              <w:left w:val="nil"/>
              <w:bottom w:val="nil"/>
              <w:right w:val="nil"/>
            </w:tcBorders>
          </w:tcPr>
          <w:p w14:paraId="20DDBC9B" w14:textId="77777777" w:rsidR="00566B64" w:rsidRPr="00520245" w:rsidRDefault="00566B64" w:rsidP="008E2965">
            <w:pPr>
              <w:pStyle w:val="Normal6a"/>
            </w:pPr>
            <w:r w:rsidRPr="00520245">
              <w:rPr>
                <w:b/>
                <w:i/>
              </w:rPr>
              <w:t>8a.</w:t>
            </w:r>
            <w:r w:rsidRPr="00520245">
              <w:tab/>
            </w:r>
            <w:r w:rsidRPr="00520245">
              <w:rPr>
                <w:b/>
                <w:i/>
              </w:rPr>
              <w:t>minder om, at empirisk dokumentation viser, at svagere regler for selskabers skatteundgåelse og overskudsflytning har en indvirkning på beskæftigelsen og er forbundet med tab af arbejdspladser; opfordrer Kommissionen til i forbindelse med skatte- og afgiftsomnibuspakken at foretage en grundig vurdering af dens indvirkning på arbejdsmarkeder, lønninger og arbejdsvilkår; </w:t>
            </w:r>
          </w:p>
        </w:tc>
      </w:tr>
    </w:tbl>
    <w:p w14:paraId="17412C88"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A56245D" w14:textId="77777777" w:rsidR="00566B64" w:rsidRPr="00520245" w:rsidRDefault="00566B64" w:rsidP="00566B64">
      <w:r w:rsidRPr="00520245">
        <w:rPr>
          <w:rStyle w:val="HideTWBExt"/>
        </w:rPr>
        <w:t>&lt;/Amend&gt;</w:t>
      </w:r>
    </w:p>
    <w:p w14:paraId="62697454"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99</w:t>
      </w:r>
      <w:r w:rsidRPr="00520245">
        <w:rPr>
          <w:rStyle w:val="HideTWBExt"/>
          <w:b w:val="0"/>
        </w:rPr>
        <w:t>&lt;/NumAm&gt;</w:t>
      </w:r>
    </w:p>
    <w:p w14:paraId="02A09508" w14:textId="77777777" w:rsidR="00566B64" w:rsidRPr="00520245" w:rsidRDefault="00566B64" w:rsidP="00566B64">
      <w:pPr>
        <w:pStyle w:val="NormalBold"/>
      </w:pPr>
      <w:r w:rsidRPr="00520245">
        <w:rPr>
          <w:rStyle w:val="HideTWBExt"/>
          <w:b w:val="0"/>
        </w:rPr>
        <w:t>&lt;RepeatBlock-By&gt;&lt;Members&gt;</w:t>
      </w:r>
      <w:r w:rsidRPr="00520245">
        <w:t>Fernando Navarrete Rojas</w:t>
      </w:r>
      <w:r w:rsidRPr="00520245">
        <w:rPr>
          <w:rStyle w:val="HideTWBExt"/>
          <w:b w:val="0"/>
        </w:rPr>
        <w:t>&lt;/Members&gt;</w:t>
      </w:r>
    </w:p>
    <w:p w14:paraId="65821791" w14:textId="77777777" w:rsidR="00566B64" w:rsidRPr="00520245" w:rsidRDefault="00566B64" w:rsidP="00566B64">
      <w:pPr>
        <w:pStyle w:val="NormalBold"/>
      </w:pPr>
      <w:r w:rsidRPr="00520245">
        <w:rPr>
          <w:rStyle w:val="HideTWBExt"/>
          <w:b w:val="0"/>
        </w:rPr>
        <w:t>&lt;/RepeatBlock-By&gt;</w:t>
      </w:r>
    </w:p>
    <w:p w14:paraId="4ACEF05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FE72234" w14:textId="77777777" w:rsidR="00566B64" w:rsidRPr="00520245" w:rsidRDefault="00566B64" w:rsidP="00566B64">
      <w:pPr>
        <w:pStyle w:val="NormalBold"/>
      </w:pPr>
      <w:r w:rsidRPr="00520245">
        <w:rPr>
          <w:rStyle w:val="HideTWBExt"/>
          <w:b w:val="0"/>
        </w:rPr>
        <w:t>&lt;Article&gt;</w:t>
      </w:r>
      <w:r w:rsidRPr="00520245">
        <w:t>Punkt 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3DB77EA" w14:textId="77777777" w:rsidTr="008E2965">
        <w:trPr>
          <w:trHeight w:hRule="exact" w:val="240"/>
          <w:jc w:val="center"/>
        </w:trPr>
        <w:tc>
          <w:tcPr>
            <w:tcW w:w="9752" w:type="dxa"/>
            <w:gridSpan w:val="2"/>
            <w:tcBorders>
              <w:top w:val="nil"/>
              <w:left w:val="nil"/>
              <w:bottom w:val="nil"/>
              <w:right w:val="nil"/>
            </w:tcBorders>
          </w:tcPr>
          <w:p w14:paraId="6118149B" w14:textId="77777777" w:rsidR="00566B64" w:rsidRPr="00520245" w:rsidRDefault="00566B64" w:rsidP="008E2965"/>
        </w:tc>
      </w:tr>
      <w:tr w:rsidR="00566B64" w:rsidRPr="00520245" w14:paraId="5C103A0E" w14:textId="77777777" w:rsidTr="008E2965">
        <w:trPr>
          <w:trHeight w:val="240"/>
          <w:jc w:val="center"/>
        </w:trPr>
        <w:tc>
          <w:tcPr>
            <w:tcW w:w="4876" w:type="dxa"/>
            <w:tcBorders>
              <w:top w:val="nil"/>
              <w:left w:val="nil"/>
              <w:bottom w:val="nil"/>
              <w:right w:val="nil"/>
            </w:tcBorders>
          </w:tcPr>
          <w:p w14:paraId="459444A4"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41A3280" w14:textId="77777777" w:rsidR="00566B64" w:rsidRPr="00520245" w:rsidRDefault="00566B64" w:rsidP="008E2965">
            <w:pPr>
              <w:pStyle w:val="AmColumnHeading"/>
            </w:pPr>
            <w:r w:rsidRPr="00520245">
              <w:t>Ændringsforslag</w:t>
            </w:r>
          </w:p>
        </w:tc>
      </w:tr>
      <w:tr w:rsidR="00566B64" w:rsidRPr="00520245" w14:paraId="2F3B7430" w14:textId="77777777" w:rsidTr="008E2965">
        <w:trPr>
          <w:jc w:val="center"/>
        </w:trPr>
        <w:tc>
          <w:tcPr>
            <w:tcW w:w="4876" w:type="dxa"/>
            <w:tcBorders>
              <w:top w:val="nil"/>
              <w:left w:val="nil"/>
              <w:bottom w:val="nil"/>
              <w:right w:val="nil"/>
            </w:tcBorders>
          </w:tcPr>
          <w:p w14:paraId="759017F4" w14:textId="77777777" w:rsidR="00566B64" w:rsidRPr="00520245" w:rsidRDefault="00566B64" w:rsidP="008E2965">
            <w:pPr>
              <w:pStyle w:val="Normal6a"/>
            </w:pPr>
            <w:r w:rsidRPr="00520245">
              <w:t>9.</w:t>
            </w:r>
            <w:r w:rsidRPr="00520245">
              <w:tab/>
              <w:t>opfordrer Kommissionen til at tage sit forslag om BEFIT op til fornyet overvejelse på grund af dets grundlæggende uforenelighed med OECD's søjle 2-regler;</w:t>
            </w:r>
          </w:p>
        </w:tc>
        <w:tc>
          <w:tcPr>
            <w:tcW w:w="4876" w:type="dxa"/>
            <w:tcBorders>
              <w:top w:val="nil"/>
              <w:left w:val="nil"/>
              <w:bottom w:val="nil"/>
              <w:right w:val="nil"/>
            </w:tcBorders>
          </w:tcPr>
          <w:p w14:paraId="33F3E8EC" w14:textId="77777777" w:rsidR="00566B64" w:rsidRPr="00520245" w:rsidRDefault="00566B64" w:rsidP="008E2965">
            <w:pPr>
              <w:pStyle w:val="Normal6a"/>
            </w:pPr>
            <w:r w:rsidRPr="00520245">
              <w:t>9.</w:t>
            </w:r>
            <w:r w:rsidRPr="00520245">
              <w:tab/>
              <w:t>opfordrer Kommissionen til at tage sit forslag om BEFIT op til fornyet overvejelse på grund af dets grundlæggende uforenelighed med OECD's søjle 2-regler</w:t>
            </w:r>
            <w:r w:rsidRPr="00520245">
              <w:rPr>
                <w:b/>
                <w:i/>
              </w:rPr>
              <w:t>, navnlig misforholdet mellem dets fastsættelse af skattegrundlaget og GloBE-skattegrundlaget i henhold til søjle 2</w:t>
            </w:r>
            <w:r w:rsidRPr="00520245">
              <w:t xml:space="preserve">; </w:t>
            </w:r>
            <w:r w:rsidRPr="00520245">
              <w:rPr>
                <w:b/>
                <w:i/>
              </w:rPr>
              <w:t>finder beklageligt, at forslaget om BEFIT ikke indeholdt bestemmelser om reel konsolidering på EU-plan, men snarere om aggregering og efterfølgende fordeling af skatteresultater; finder endvidere beklageligt, at det forsøgte at indføre søjle I på EU-plan gennem en faktorbaseret fordelingsnøgle på trods af manglen på en OECD-aftale om søjle I;</w:t>
            </w:r>
          </w:p>
        </w:tc>
      </w:tr>
    </w:tbl>
    <w:p w14:paraId="16E50FB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C995EE9" w14:textId="77777777" w:rsidR="00566B64" w:rsidRPr="00520245" w:rsidRDefault="00566B64" w:rsidP="00566B64">
      <w:r w:rsidRPr="00520245">
        <w:rPr>
          <w:rStyle w:val="HideTWBExt"/>
        </w:rPr>
        <w:t>&lt;/Amend&gt;</w:t>
      </w:r>
    </w:p>
    <w:p w14:paraId="2FC25ECA"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100</w:t>
      </w:r>
      <w:r w:rsidRPr="00520245">
        <w:rPr>
          <w:rStyle w:val="HideTWBExt"/>
          <w:b w:val="0"/>
        </w:rPr>
        <w:t>&lt;/NumAm&gt;</w:t>
      </w:r>
    </w:p>
    <w:p w14:paraId="4EBB35F0"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7F1107C2" w14:textId="77777777" w:rsidR="00566B64" w:rsidRPr="00520245" w:rsidRDefault="00566B64" w:rsidP="00566B64">
      <w:pPr>
        <w:pStyle w:val="NormalBold"/>
      </w:pPr>
      <w:r w:rsidRPr="00520245">
        <w:rPr>
          <w:rStyle w:val="HideTWBExt"/>
          <w:b w:val="0"/>
        </w:rPr>
        <w:t>&lt;/RepeatBlock-By&gt;</w:t>
      </w:r>
    </w:p>
    <w:p w14:paraId="4B6399E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715346D" w14:textId="77777777" w:rsidR="00566B64" w:rsidRPr="00520245" w:rsidRDefault="00566B64" w:rsidP="00566B64">
      <w:pPr>
        <w:pStyle w:val="NormalBold"/>
      </w:pPr>
      <w:r w:rsidRPr="00520245">
        <w:rPr>
          <w:rStyle w:val="HideTWBExt"/>
          <w:b w:val="0"/>
        </w:rPr>
        <w:t>&lt;Article&gt;</w:t>
      </w:r>
      <w:r w:rsidRPr="00520245">
        <w:t>Punkt 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A17FFC1" w14:textId="77777777" w:rsidTr="008E2965">
        <w:trPr>
          <w:trHeight w:hRule="exact" w:val="240"/>
          <w:jc w:val="center"/>
        </w:trPr>
        <w:tc>
          <w:tcPr>
            <w:tcW w:w="9752" w:type="dxa"/>
            <w:gridSpan w:val="2"/>
            <w:tcBorders>
              <w:top w:val="nil"/>
              <w:left w:val="nil"/>
              <w:bottom w:val="nil"/>
              <w:right w:val="nil"/>
            </w:tcBorders>
          </w:tcPr>
          <w:p w14:paraId="138901D5" w14:textId="77777777" w:rsidR="00566B64" w:rsidRPr="00520245" w:rsidRDefault="00566B64" w:rsidP="008E2965"/>
        </w:tc>
      </w:tr>
      <w:tr w:rsidR="00566B64" w:rsidRPr="00520245" w14:paraId="4A69896C" w14:textId="77777777" w:rsidTr="008E2965">
        <w:trPr>
          <w:trHeight w:val="240"/>
          <w:jc w:val="center"/>
        </w:trPr>
        <w:tc>
          <w:tcPr>
            <w:tcW w:w="4876" w:type="dxa"/>
            <w:tcBorders>
              <w:top w:val="nil"/>
              <w:left w:val="nil"/>
              <w:bottom w:val="nil"/>
              <w:right w:val="nil"/>
            </w:tcBorders>
          </w:tcPr>
          <w:p w14:paraId="55BB4B81"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D4C7D24" w14:textId="77777777" w:rsidR="00566B64" w:rsidRPr="00520245" w:rsidRDefault="00566B64" w:rsidP="008E2965">
            <w:pPr>
              <w:pStyle w:val="AmColumnHeading"/>
            </w:pPr>
            <w:r w:rsidRPr="00520245">
              <w:t>Ændringsforslag</w:t>
            </w:r>
          </w:p>
        </w:tc>
      </w:tr>
      <w:tr w:rsidR="00566B64" w:rsidRPr="00520245" w14:paraId="01CA98AB" w14:textId="77777777" w:rsidTr="008E2965">
        <w:trPr>
          <w:jc w:val="center"/>
        </w:trPr>
        <w:tc>
          <w:tcPr>
            <w:tcW w:w="4876" w:type="dxa"/>
            <w:tcBorders>
              <w:top w:val="nil"/>
              <w:left w:val="nil"/>
              <w:bottom w:val="nil"/>
              <w:right w:val="nil"/>
            </w:tcBorders>
          </w:tcPr>
          <w:p w14:paraId="4DC9C8AE" w14:textId="77777777" w:rsidR="00566B64" w:rsidRPr="00520245" w:rsidRDefault="00566B64" w:rsidP="008E2965">
            <w:pPr>
              <w:pStyle w:val="Normal6a"/>
            </w:pPr>
            <w:r w:rsidRPr="00520245">
              <w:t>9.</w:t>
            </w:r>
            <w:r w:rsidRPr="00520245">
              <w:tab/>
              <w:t xml:space="preserve">opfordrer Kommissionen til at tage sit forslag om BEFIT op til fornyet overvejelse </w:t>
            </w:r>
            <w:r w:rsidRPr="00520245">
              <w:rPr>
                <w:b/>
                <w:i/>
              </w:rPr>
              <w:t>på grund af dets grundlæggende uforenelighed med OECD's søjle 2-regler</w:t>
            </w:r>
            <w:r w:rsidRPr="00520245">
              <w:t>;</w:t>
            </w:r>
          </w:p>
        </w:tc>
        <w:tc>
          <w:tcPr>
            <w:tcW w:w="4876" w:type="dxa"/>
            <w:tcBorders>
              <w:top w:val="nil"/>
              <w:left w:val="nil"/>
              <w:bottom w:val="nil"/>
              <w:right w:val="nil"/>
            </w:tcBorders>
          </w:tcPr>
          <w:p w14:paraId="512489E3" w14:textId="77777777" w:rsidR="00566B64" w:rsidRPr="00520245" w:rsidRDefault="00566B64" w:rsidP="008E2965">
            <w:pPr>
              <w:pStyle w:val="Normal6a"/>
            </w:pPr>
            <w:r w:rsidRPr="00520245">
              <w:t>9.</w:t>
            </w:r>
            <w:r w:rsidRPr="00520245">
              <w:tab/>
              <w:t>opfordrer Kommissionen til at tage sit forslag om BEFIT op til fornyet overvejelse</w:t>
            </w:r>
            <w:r w:rsidRPr="00520245">
              <w:rPr>
                <w:b/>
                <w:i/>
              </w:rPr>
              <w:t>, navnlig med hensyn til de fortsatte risici for overskudsflytning og udhuling af skattegrundlaget; understreger behovet for at sikre fuld overensstemmelse med internationalt vedtagne minimumsbeskatningsstandarder og for at forhindre nye smuthuller, der kan lette aggressiv skatteplanlægning</w:t>
            </w:r>
            <w:r w:rsidRPr="00520245">
              <w:t>;</w:t>
            </w:r>
          </w:p>
        </w:tc>
      </w:tr>
    </w:tbl>
    <w:p w14:paraId="544F8B5F"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AA29EA6" w14:textId="77777777" w:rsidR="00566B64" w:rsidRPr="00520245" w:rsidRDefault="00566B64" w:rsidP="00566B64">
      <w:r w:rsidRPr="00520245">
        <w:rPr>
          <w:rStyle w:val="HideTWBExt"/>
        </w:rPr>
        <w:t>&lt;/Amend&gt;</w:t>
      </w:r>
    </w:p>
    <w:p w14:paraId="34EAFED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101</w:t>
      </w:r>
      <w:r w:rsidRPr="00520245">
        <w:rPr>
          <w:rStyle w:val="HideTWBExt"/>
          <w:b w:val="0"/>
        </w:rPr>
        <w:t>&lt;/NumAm&gt;</w:t>
      </w:r>
    </w:p>
    <w:p w14:paraId="363F3A93" w14:textId="77777777" w:rsidR="00566B64" w:rsidRPr="00520245" w:rsidRDefault="00566B64" w:rsidP="00566B64">
      <w:pPr>
        <w:pStyle w:val="NormalBold"/>
      </w:pPr>
      <w:r w:rsidRPr="00520245">
        <w:rPr>
          <w:rStyle w:val="HideTWBExt"/>
          <w:b w:val="0"/>
        </w:rPr>
        <w:t>&lt;RepeatBlock-By&gt;&lt;Members&gt;</w:t>
      </w:r>
      <w:r w:rsidRPr="00520245">
        <w:t>Angelika Winzig</w:t>
      </w:r>
      <w:r w:rsidRPr="00520245">
        <w:rPr>
          <w:rStyle w:val="HideTWBExt"/>
          <w:b w:val="0"/>
        </w:rPr>
        <w:t>&lt;/Members&gt;</w:t>
      </w:r>
    </w:p>
    <w:p w14:paraId="32B6E348" w14:textId="77777777" w:rsidR="00566B64" w:rsidRPr="00520245" w:rsidRDefault="00566B64" w:rsidP="00566B64">
      <w:pPr>
        <w:pStyle w:val="NormalBold"/>
      </w:pPr>
      <w:r w:rsidRPr="00520245">
        <w:rPr>
          <w:rStyle w:val="HideTWBExt"/>
          <w:b w:val="0"/>
        </w:rPr>
        <w:t>&lt;/RepeatBlock-By&gt;</w:t>
      </w:r>
    </w:p>
    <w:p w14:paraId="2D3A1EBE"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9BA33D8" w14:textId="77777777" w:rsidR="00566B64" w:rsidRPr="00520245" w:rsidRDefault="00566B64" w:rsidP="00566B64">
      <w:pPr>
        <w:pStyle w:val="NormalBold"/>
      </w:pPr>
      <w:r w:rsidRPr="00520245">
        <w:rPr>
          <w:rStyle w:val="HideTWBExt"/>
          <w:b w:val="0"/>
        </w:rPr>
        <w:t>&lt;Article&gt;</w:t>
      </w:r>
      <w:r w:rsidRPr="00520245">
        <w:t>Punkt 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67BA4B7" w14:textId="77777777" w:rsidTr="008E2965">
        <w:trPr>
          <w:trHeight w:hRule="exact" w:val="240"/>
          <w:jc w:val="center"/>
        </w:trPr>
        <w:tc>
          <w:tcPr>
            <w:tcW w:w="9752" w:type="dxa"/>
            <w:gridSpan w:val="2"/>
            <w:tcBorders>
              <w:top w:val="nil"/>
              <w:left w:val="nil"/>
              <w:bottom w:val="nil"/>
              <w:right w:val="nil"/>
            </w:tcBorders>
          </w:tcPr>
          <w:p w14:paraId="6763B09F" w14:textId="77777777" w:rsidR="00566B64" w:rsidRPr="00520245" w:rsidRDefault="00566B64" w:rsidP="008E2965"/>
        </w:tc>
      </w:tr>
      <w:tr w:rsidR="00566B64" w:rsidRPr="00520245" w14:paraId="10FA42BF" w14:textId="77777777" w:rsidTr="008E2965">
        <w:trPr>
          <w:trHeight w:val="240"/>
          <w:jc w:val="center"/>
        </w:trPr>
        <w:tc>
          <w:tcPr>
            <w:tcW w:w="4876" w:type="dxa"/>
            <w:tcBorders>
              <w:top w:val="nil"/>
              <w:left w:val="nil"/>
              <w:bottom w:val="nil"/>
              <w:right w:val="nil"/>
            </w:tcBorders>
          </w:tcPr>
          <w:p w14:paraId="006B025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445487A" w14:textId="77777777" w:rsidR="00566B64" w:rsidRPr="00520245" w:rsidRDefault="00566B64" w:rsidP="008E2965">
            <w:pPr>
              <w:pStyle w:val="AmColumnHeading"/>
            </w:pPr>
            <w:r w:rsidRPr="00520245">
              <w:t>Ændringsforslag</w:t>
            </w:r>
          </w:p>
        </w:tc>
      </w:tr>
      <w:tr w:rsidR="00566B64" w:rsidRPr="00520245" w14:paraId="19813095" w14:textId="77777777" w:rsidTr="008E2965">
        <w:trPr>
          <w:jc w:val="center"/>
        </w:trPr>
        <w:tc>
          <w:tcPr>
            <w:tcW w:w="4876" w:type="dxa"/>
            <w:tcBorders>
              <w:top w:val="nil"/>
              <w:left w:val="nil"/>
              <w:bottom w:val="nil"/>
              <w:right w:val="nil"/>
            </w:tcBorders>
          </w:tcPr>
          <w:p w14:paraId="6BDF50DE" w14:textId="77777777" w:rsidR="00566B64" w:rsidRPr="00520245" w:rsidRDefault="00566B64" w:rsidP="008E2965">
            <w:pPr>
              <w:pStyle w:val="Normal6a"/>
            </w:pPr>
            <w:r w:rsidRPr="00520245">
              <w:t>9.</w:t>
            </w:r>
            <w:r w:rsidRPr="00520245">
              <w:tab/>
              <w:t xml:space="preserve">opfordrer Kommissionen til at tage sit forslag om BEFIT op til fornyet overvejelse </w:t>
            </w:r>
            <w:r w:rsidRPr="00520245">
              <w:rPr>
                <w:b/>
                <w:i/>
              </w:rPr>
              <w:t>på grund af</w:t>
            </w:r>
            <w:r w:rsidRPr="00520245">
              <w:t xml:space="preserve"> dets grundlæggende uforenelighed med OECD's søjle 2-regler;</w:t>
            </w:r>
          </w:p>
        </w:tc>
        <w:tc>
          <w:tcPr>
            <w:tcW w:w="4876" w:type="dxa"/>
            <w:tcBorders>
              <w:top w:val="nil"/>
              <w:left w:val="nil"/>
              <w:bottom w:val="nil"/>
              <w:right w:val="nil"/>
            </w:tcBorders>
          </w:tcPr>
          <w:p w14:paraId="712E5509" w14:textId="77777777" w:rsidR="00566B64" w:rsidRPr="00520245" w:rsidRDefault="00566B64" w:rsidP="008E2965">
            <w:pPr>
              <w:pStyle w:val="Normal6a"/>
            </w:pPr>
            <w:r w:rsidRPr="00520245">
              <w:t>9.</w:t>
            </w:r>
            <w:r w:rsidRPr="00520245">
              <w:tab/>
              <w:t xml:space="preserve">opfordrer Kommissionen til at tage sit forslag om BEFIT op til fornyet overvejelse </w:t>
            </w:r>
            <w:r w:rsidRPr="00520245">
              <w:rPr>
                <w:b/>
                <w:i/>
              </w:rPr>
              <w:t>og tilpasse det under fuld hensyntagen til</w:t>
            </w:r>
            <w:r w:rsidRPr="00520245">
              <w:t xml:space="preserve"> dets grundlæggende uforenelighed med OECD's søjle 2-regler </w:t>
            </w:r>
            <w:r w:rsidRPr="00520245">
              <w:rPr>
                <w:b/>
                <w:i/>
              </w:rPr>
              <w:t>og behovet for at undgå, at der skabes en overlappende, parallel skatteramme, som øger den administrative byrde og efterlevelsesbyrden for europæiske virksomheder</w:t>
            </w:r>
            <w:r w:rsidRPr="00520245">
              <w:t>;</w:t>
            </w:r>
          </w:p>
        </w:tc>
      </w:tr>
    </w:tbl>
    <w:p w14:paraId="0C3196C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572112E" w14:textId="77777777" w:rsidR="00566B64" w:rsidRPr="00520245" w:rsidRDefault="00566B64" w:rsidP="00566B64">
      <w:r w:rsidRPr="00520245">
        <w:rPr>
          <w:rStyle w:val="HideTWBExt"/>
        </w:rPr>
        <w:t>&lt;/Amend&gt;</w:t>
      </w:r>
    </w:p>
    <w:p w14:paraId="1E4F4753"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102</w:t>
      </w:r>
      <w:r w:rsidRPr="00520245">
        <w:rPr>
          <w:rStyle w:val="HideTWBExt"/>
          <w:b w:val="0"/>
        </w:rPr>
        <w:t>&lt;/NumAm&gt;</w:t>
      </w:r>
    </w:p>
    <w:p w14:paraId="62700B66"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7F72367F" w14:textId="77777777" w:rsidR="00566B64" w:rsidRPr="00520245" w:rsidRDefault="00566B64" w:rsidP="00566B64">
      <w:pPr>
        <w:pStyle w:val="NormalBold"/>
      </w:pPr>
      <w:r w:rsidRPr="00520245">
        <w:rPr>
          <w:rStyle w:val="HideTWBExt"/>
          <w:b w:val="0"/>
        </w:rPr>
        <w:t>&lt;/RepeatBlock-By&gt;</w:t>
      </w:r>
    </w:p>
    <w:p w14:paraId="5BA19C4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1F5FAAE" w14:textId="77777777" w:rsidR="00566B64" w:rsidRPr="00520245" w:rsidRDefault="00566B64" w:rsidP="00566B64">
      <w:pPr>
        <w:pStyle w:val="NormalBold"/>
      </w:pPr>
      <w:r w:rsidRPr="00520245">
        <w:rPr>
          <w:rStyle w:val="HideTWBExt"/>
          <w:b w:val="0"/>
        </w:rPr>
        <w:t>&lt;Article&gt;</w:t>
      </w:r>
      <w:r w:rsidRPr="00520245">
        <w:t>Punkt 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C52E205" w14:textId="77777777" w:rsidTr="008E2965">
        <w:trPr>
          <w:trHeight w:hRule="exact" w:val="240"/>
          <w:jc w:val="center"/>
        </w:trPr>
        <w:tc>
          <w:tcPr>
            <w:tcW w:w="9752" w:type="dxa"/>
            <w:gridSpan w:val="2"/>
            <w:tcBorders>
              <w:top w:val="nil"/>
              <w:left w:val="nil"/>
              <w:bottom w:val="nil"/>
              <w:right w:val="nil"/>
            </w:tcBorders>
          </w:tcPr>
          <w:p w14:paraId="349ED4B5" w14:textId="77777777" w:rsidR="00566B64" w:rsidRPr="00520245" w:rsidRDefault="00566B64" w:rsidP="008E2965"/>
        </w:tc>
      </w:tr>
      <w:tr w:rsidR="00566B64" w:rsidRPr="00520245" w14:paraId="107FA4F4" w14:textId="77777777" w:rsidTr="008E2965">
        <w:trPr>
          <w:trHeight w:val="240"/>
          <w:jc w:val="center"/>
        </w:trPr>
        <w:tc>
          <w:tcPr>
            <w:tcW w:w="4876" w:type="dxa"/>
            <w:tcBorders>
              <w:top w:val="nil"/>
              <w:left w:val="nil"/>
              <w:bottom w:val="nil"/>
              <w:right w:val="nil"/>
            </w:tcBorders>
          </w:tcPr>
          <w:p w14:paraId="22B5B17C"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F66A974" w14:textId="77777777" w:rsidR="00566B64" w:rsidRPr="00520245" w:rsidRDefault="00566B64" w:rsidP="008E2965">
            <w:pPr>
              <w:pStyle w:val="AmColumnHeading"/>
            </w:pPr>
            <w:r w:rsidRPr="00520245">
              <w:t>Ændringsforslag</w:t>
            </w:r>
          </w:p>
        </w:tc>
      </w:tr>
      <w:tr w:rsidR="00566B64" w:rsidRPr="00520245" w14:paraId="001D1341" w14:textId="77777777" w:rsidTr="008E2965">
        <w:trPr>
          <w:jc w:val="center"/>
        </w:trPr>
        <w:tc>
          <w:tcPr>
            <w:tcW w:w="4876" w:type="dxa"/>
            <w:tcBorders>
              <w:top w:val="nil"/>
              <w:left w:val="nil"/>
              <w:bottom w:val="nil"/>
              <w:right w:val="nil"/>
            </w:tcBorders>
          </w:tcPr>
          <w:p w14:paraId="0BE7E801" w14:textId="77777777" w:rsidR="00566B64" w:rsidRPr="00520245" w:rsidRDefault="00566B64" w:rsidP="008E2965">
            <w:pPr>
              <w:pStyle w:val="Normal6a"/>
            </w:pPr>
            <w:r w:rsidRPr="00520245">
              <w:t>9.</w:t>
            </w:r>
            <w:r w:rsidRPr="00520245">
              <w:tab/>
              <w:t xml:space="preserve">opfordrer Kommissionen til at </w:t>
            </w:r>
            <w:r w:rsidRPr="00520245">
              <w:rPr>
                <w:b/>
                <w:i/>
              </w:rPr>
              <w:t>tage</w:t>
            </w:r>
            <w:r w:rsidRPr="00520245">
              <w:t xml:space="preserve"> sit forslag om BEFIT </w:t>
            </w:r>
            <w:r w:rsidRPr="00520245">
              <w:rPr>
                <w:b/>
                <w:i/>
              </w:rPr>
              <w:t>op til fornyet overvejelse</w:t>
            </w:r>
            <w:r w:rsidRPr="00520245">
              <w:t xml:space="preserve"> på grund af dets grundlæggende uforenelighed med OECD's søjle 2-regler;</w:t>
            </w:r>
          </w:p>
        </w:tc>
        <w:tc>
          <w:tcPr>
            <w:tcW w:w="4876" w:type="dxa"/>
            <w:tcBorders>
              <w:top w:val="nil"/>
              <w:left w:val="nil"/>
              <w:bottom w:val="nil"/>
              <w:right w:val="nil"/>
            </w:tcBorders>
          </w:tcPr>
          <w:p w14:paraId="5ABC2D27" w14:textId="77777777" w:rsidR="00566B64" w:rsidRPr="00520245" w:rsidRDefault="00566B64" w:rsidP="008E2965">
            <w:pPr>
              <w:pStyle w:val="Normal6a"/>
            </w:pPr>
            <w:r w:rsidRPr="00520245">
              <w:t>9.</w:t>
            </w:r>
            <w:r w:rsidRPr="00520245">
              <w:tab/>
              <w:t xml:space="preserve">opfordrer </w:t>
            </w:r>
            <w:r w:rsidRPr="00520245">
              <w:rPr>
                <w:b/>
                <w:i/>
              </w:rPr>
              <w:t>indtrængende</w:t>
            </w:r>
            <w:r w:rsidRPr="00520245">
              <w:t xml:space="preserve"> Kommissionen til at </w:t>
            </w:r>
            <w:r w:rsidRPr="00520245">
              <w:rPr>
                <w:b/>
                <w:i/>
              </w:rPr>
              <w:t>trække</w:t>
            </w:r>
            <w:r w:rsidRPr="00520245">
              <w:t xml:space="preserve"> sit forslag om BEFIT </w:t>
            </w:r>
            <w:r w:rsidRPr="00520245">
              <w:rPr>
                <w:b/>
                <w:i/>
              </w:rPr>
              <w:t>tilbage eller helt indstille det</w:t>
            </w:r>
            <w:r w:rsidRPr="00520245">
              <w:t xml:space="preserve"> på grund af dets grundlæggende uforenelighed med OECD's søjle 2-regler</w:t>
            </w:r>
            <w:r w:rsidRPr="00520245">
              <w:rPr>
                <w:b/>
                <w:i/>
              </w:rPr>
              <w:t>, dets potentiale til at forvride nationale selskabsskattegrundlag gennem vilkårlige konsolideringsformler og den unødvendige administrative byrde, som det medfører</w:t>
            </w:r>
            <w:r w:rsidRPr="00520245">
              <w:t>;</w:t>
            </w:r>
          </w:p>
        </w:tc>
      </w:tr>
    </w:tbl>
    <w:p w14:paraId="76784F2B"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0822B6C" w14:textId="77777777" w:rsidR="00566B64" w:rsidRPr="00520245" w:rsidRDefault="00566B64" w:rsidP="00566B64">
      <w:r w:rsidRPr="00520245">
        <w:rPr>
          <w:rStyle w:val="HideTWBExt"/>
        </w:rPr>
        <w:t>&lt;/Amend&gt;</w:t>
      </w:r>
    </w:p>
    <w:p w14:paraId="37EDFAB9"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103</w:t>
      </w:r>
      <w:r w:rsidRPr="00520245">
        <w:rPr>
          <w:rStyle w:val="HideTWBExt"/>
          <w:b w:val="0"/>
        </w:rPr>
        <w:t>&lt;/NumAm&gt;</w:t>
      </w:r>
    </w:p>
    <w:p w14:paraId="3FB86A84" w14:textId="77777777" w:rsidR="00566B64" w:rsidRPr="00520245" w:rsidRDefault="00566B64" w:rsidP="00566B64">
      <w:pPr>
        <w:pStyle w:val="NormalBold"/>
      </w:pPr>
      <w:r w:rsidRPr="00520245">
        <w:rPr>
          <w:rStyle w:val="HideTWBExt"/>
          <w:b w:val="0"/>
        </w:rPr>
        <w:t>&lt;RepeatBlock-By&gt;&lt;Members&gt;</w:t>
      </w:r>
      <w:r w:rsidRPr="00520245">
        <w:t>Markus Ferber</w:t>
      </w:r>
      <w:r w:rsidRPr="00520245">
        <w:rPr>
          <w:rStyle w:val="HideTWBExt"/>
          <w:b w:val="0"/>
        </w:rPr>
        <w:t>&lt;/Members&gt;</w:t>
      </w:r>
    </w:p>
    <w:p w14:paraId="20DB2598" w14:textId="77777777" w:rsidR="00566B64" w:rsidRPr="00520245" w:rsidRDefault="00566B64" w:rsidP="00566B64">
      <w:pPr>
        <w:pStyle w:val="NormalBold"/>
      </w:pPr>
      <w:r w:rsidRPr="00520245">
        <w:rPr>
          <w:rStyle w:val="HideTWBExt"/>
          <w:b w:val="0"/>
        </w:rPr>
        <w:t>&lt;/RepeatBlock-By&gt;</w:t>
      </w:r>
    </w:p>
    <w:p w14:paraId="123DF15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D5F73A2" w14:textId="77777777" w:rsidR="00566B64" w:rsidRPr="00520245" w:rsidRDefault="00566B64" w:rsidP="00566B64">
      <w:pPr>
        <w:pStyle w:val="NormalBold"/>
      </w:pPr>
      <w:r w:rsidRPr="00520245">
        <w:rPr>
          <w:rStyle w:val="HideTWBExt"/>
          <w:b w:val="0"/>
        </w:rPr>
        <w:t>&lt;Article&gt;</w:t>
      </w:r>
      <w:r w:rsidRPr="00520245">
        <w:t>Punkt 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4976549" w14:textId="77777777" w:rsidTr="008E2965">
        <w:trPr>
          <w:trHeight w:hRule="exact" w:val="240"/>
          <w:jc w:val="center"/>
        </w:trPr>
        <w:tc>
          <w:tcPr>
            <w:tcW w:w="9752" w:type="dxa"/>
            <w:gridSpan w:val="2"/>
            <w:tcBorders>
              <w:top w:val="nil"/>
              <w:left w:val="nil"/>
              <w:bottom w:val="nil"/>
              <w:right w:val="nil"/>
            </w:tcBorders>
          </w:tcPr>
          <w:p w14:paraId="01E40B6F" w14:textId="77777777" w:rsidR="00566B64" w:rsidRPr="00520245" w:rsidRDefault="00566B64" w:rsidP="008E2965"/>
        </w:tc>
      </w:tr>
      <w:tr w:rsidR="00566B64" w:rsidRPr="00520245" w14:paraId="21607083" w14:textId="77777777" w:rsidTr="008E2965">
        <w:trPr>
          <w:trHeight w:val="240"/>
          <w:jc w:val="center"/>
        </w:trPr>
        <w:tc>
          <w:tcPr>
            <w:tcW w:w="4876" w:type="dxa"/>
            <w:tcBorders>
              <w:top w:val="nil"/>
              <w:left w:val="nil"/>
              <w:bottom w:val="nil"/>
              <w:right w:val="nil"/>
            </w:tcBorders>
          </w:tcPr>
          <w:p w14:paraId="5F1571B2"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4B791C7" w14:textId="77777777" w:rsidR="00566B64" w:rsidRPr="00520245" w:rsidRDefault="00566B64" w:rsidP="008E2965">
            <w:pPr>
              <w:pStyle w:val="AmColumnHeading"/>
            </w:pPr>
            <w:r w:rsidRPr="00520245">
              <w:t>Ændringsforslag</w:t>
            </w:r>
          </w:p>
        </w:tc>
      </w:tr>
      <w:tr w:rsidR="00566B64" w:rsidRPr="00520245" w14:paraId="56B94887" w14:textId="77777777" w:rsidTr="008E2965">
        <w:trPr>
          <w:jc w:val="center"/>
        </w:trPr>
        <w:tc>
          <w:tcPr>
            <w:tcW w:w="4876" w:type="dxa"/>
            <w:tcBorders>
              <w:top w:val="nil"/>
              <w:left w:val="nil"/>
              <w:bottom w:val="nil"/>
              <w:right w:val="nil"/>
            </w:tcBorders>
          </w:tcPr>
          <w:p w14:paraId="0BC916AD" w14:textId="77777777" w:rsidR="00566B64" w:rsidRPr="00520245" w:rsidRDefault="00566B64" w:rsidP="008E2965">
            <w:pPr>
              <w:pStyle w:val="Normal6a"/>
            </w:pPr>
            <w:r w:rsidRPr="00520245">
              <w:t>9.</w:t>
            </w:r>
            <w:r w:rsidRPr="00520245">
              <w:tab/>
              <w:t>opfordrer Kommissionen til at tage sit forslag om BEFIT op til fornyet overvejelse på grund af dets grundlæggende uforenelighed med OECD's søjle 2-regler;</w:t>
            </w:r>
          </w:p>
        </w:tc>
        <w:tc>
          <w:tcPr>
            <w:tcW w:w="4876" w:type="dxa"/>
            <w:tcBorders>
              <w:top w:val="nil"/>
              <w:left w:val="nil"/>
              <w:bottom w:val="nil"/>
              <w:right w:val="nil"/>
            </w:tcBorders>
          </w:tcPr>
          <w:p w14:paraId="3C77B075" w14:textId="77777777" w:rsidR="00566B64" w:rsidRPr="00520245" w:rsidRDefault="00566B64" w:rsidP="008E2965">
            <w:pPr>
              <w:pStyle w:val="Normal6a"/>
            </w:pPr>
            <w:r w:rsidRPr="00520245">
              <w:t>9.</w:t>
            </w:r>
            <w:r w:rsidRPr="00520245">
              <w:tab/>
              <w:t xml:space="preserve">opfordrer Kommissionen til at tage sit forslag om BEFIT op til fornyet overvejelse på grund af dets grundlæggende uforenelighed med OECD's søjle 2-regler </w:t>
            </w:r>
            <w:r w:rsidRPr="00520245">
              <w:rPr>
                <w:b/>
                <w:i/>
              </w:rPr>
              <w:t xml:space="preserve">og til, hvis det er </w:t>
            </w:r>
            <w:proofErr w:type="gramStart"/>
            <w:r w:rsidRPr="00520245">
              <w:rPr>
                <w:b/>
                <w:i/>
              </w:rPr>
              <w:t>relevant,</w:t>
            </w:r>
            <w:proofErr w:type="gramEnd"/>
            <w:r w:rsidRPr="00520245">
              <w:rPr>
                <w:b/>
                <w:i/>
              </w:rPr>
              <w:t xml:space="preserve"> at fremsætte et snævrere forslag, der er begrænset til administrative forenklingsforanstaltninger, som er fuldt forenelige med de internationale rammer</w:t>
            </w:r>
            <w:r w:rsidRPr="00520245">
              <w:t>;</w:t>
            </w:r>
          </w:p>
        </w:tc>
      </w:tr>
    </w:tbl>
    <w:p w14:paraId="1D203C9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8C0FC4A" w14:textId="77777777" w:rsidR="00566B64" w:rsidRPr="00520245" w:rsidRDefault="00566B64" w:rsidP="00566B64">
      <w:r w:rsidRPr="00520245">
        <w:rPr>
          <w:rStyle w:val="HideTWBExt"/>
        </w:rPr>
        <w:t>&lt;/Amend&gt;</w:t>
      </w:r>
    </w:p>
    <w:p w14:paraId="1136112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104</w:t>
      </w:r>
      <w:r w:rsidRPr="00520245">
        <w:rPr>
          <w:rStyle w:val="HideTWBExt"/>
          <w:b w:val="0"/>
        </w:rPr>
        <w:t>&lt;/NumAm&gt;</w:t>
      </w:r>
    </w:p>
    <w:p w14:paraId="623CC947" w14:textId="77777777" w:rsidR="00566B64" w:rsidRPr="00520245" w:rsidRDefault="00566B64" w:rsidP="00566B64">
      <w:pPr>
        <w:pStyle w:val="NormalBold"/>
      </w:pPr>
      <w:r w:rsidRPr="00520245">
        <w:rPr>
          <w:rStyle w:val="HideTWBExt"/>
          <w:b w:val="0"/>
        </w:rPr>
        <w:t>&lt;RepeatBlock-By&gt;&lt;Members&gt;</w:t>
      </w:r>
      <w:r w:rsidRPr="00520245">
        <w:t>Arba Kokalari</w:t>
      </w:r>
      <w:r w:rsidRPr="00520245">
        <w:rPr>
          <w:rStyle w:val="HideTWBExt"/>
          <w:b w:val="0"/>
        </w:rPr>
        <w:t>&lt;/Members&gt;</w:t>
      </w:r>
    </w:p>
    <w:p w14:paraId="510286E7" w14:textId="77777777" w:rsidR="00566B64" w:rsidRPr="00520245" w:rsidRDefault="00566B64" w:rsidP="00566B64">
      <w:pPr>
        <w:pStyle w:val="NormalBold"/>
      </w:pPr>
      <w:r w:rsidRPr="00520245">
        <w:rPr>
          <w:rStyle w:val="HideTWBExt"/>
          <w:b w:val="0"/>
        </w:rPr>
        <w:t>&lt;/RepeatBlock-By&gt;</w:t>
      </w:r>
    </w:p>
    <w:p w14:paraId="68FE2B26"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9CA4BD5" w14:textId="77777777" w:rsidR="00566B64" w:rsidRPr="00520245" w:rsidRDefault="00566B64" w:rsidP="00566B64">
      <w:pPr>
        <w:pStyle w:val="NormalBold"/>
      </w:pPr>
      <w:r w:rsidRPr="00520245">
        <w:rPr>
          <w:rStyle w:val="HideTWBExt"/>
          <w:b w:val="0"/>
        </w:rPr>
        <w:t>&lt;Article&gt;</w:t>
      </w:r>
      <w:r w:rsidRPr="00520245">
        <w:t>Punkt 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5001711" w14:textId="77777777" w:rsidTr="008E2965">
        <w:trPr>
          <w:trHeight w:hRule="exact" w:val="240"/>
          <w:jc w:val="center"/>
        </w:trPr>
        <w:tc>
          <w:tcPr>
            <w:tcW w:w="9752" w:type="dxa"/>
            <w:gridSpan w:val="2"/>
            <w:tcBorders>
              <w:top w:val="nil"/>
              <w:left w:val="nil"/>
              <w:bottom w:val="nil"/>
              <w:right w:val="nil"/>
            </w:tcBorders>
          </w:tcPr>
          <w:p w14:paraId="60CC3452" w14:textId="77777777" w:rsidR="00566B64" w:rsidRPr="00520245" w:rsidRDefault="00566B64" w:rsidP="008E2965"/>
        </w:tc>
      </w:tr>
      <w:tr w:rsidR="00566B64" w:rsidRPr="00520245" w14:paraId="423EB384" w14:textId="77777777" w:rsidTr="008E2965">
        <w:trPr>
          <w:trHeight w:val="240"/>
          <w:jc w:val="center"/>
        </w:trPr>
        <w:tc>
          <w:tcPr>
            <w:tcW w:w="4876" w:type="dxa"/>
            <w:tcBorders>
              <w:top w:val="nil"/>
              <w:left w:val="nil"/>
              <w:bottom w:val="nil"/>
              <w:right w:val="nil"/>
            </w:tcBorders>
          </w:tcPr>
          <w:p w14:paraId="3F81A285"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B449CC2" w14:textId="77777777" w:rsidR="00566B64" w:rsidRPr="00520245" w:rsidRDefault="00566B64" w:rsidP="008E2965">
            <w:pPr>
              <w:pStyle w:val="AmColumnHeading"/>
            </w:pPr>
            <w:r w:rsidRPr="00520245">
              <w:t>Ændringsforslag</w:t>
            </w:r>
          </w:p>
        </w:tc>
      </w:tr>
      <w:tr w:rsidR="00566B64" w:rsidRPr="00520245" w14:paraId="68EB0AB7" w14:textId="77777777" w:rsidTr="008E2965">
        <w:trPr>
          <w:jc w:val="center"/>
        </w:trPr>
        <w:tc>
          <w:tcPr>
            <w:tcW w:w="4876" w:type="dxa"/>
            <w:tcBorders>
              <w:top w:val="nil"/>
              <w:left w:val="nil"/>
              <w:bottom w:val="nil"/>
              <w:right w:val="nil"/>
            </w:tcBorders>
          </w:tcPr>
          <w:p w14:paraId="7A799E4D" w14:textId="77777777" w:rsidR="00566B64" w:rsidRPr="00520245" w:rsidRDefault="00566B64" w:rsidP="008E2965">
            <w:pPr>
              <w:pStyle w:val="Normal6a"/>
            </w:pPr>
            <w:r w:rsidRPr="00520245">
              <w:t>9.</w:t>
            </w:r>
            <w:r w:rsidRPr="00520245">
              <w:tab/>
              <w:t>opfordrer Kommissionen til at tage sit forslag om BEFIT op til fornyet overvejelse på grund af dets grundlæggende uforenelighed med OECD's søjle 2-regler;</w:t>
            </w:r>
          </w:p>
        </w:tc>
        <w:tc>
          <w:tcPr>
            <w:tcW w:w="4876" w:type="dxa"/>
            <w:tcBorders>
              <w:top w:val="nil"/>
              <w:left w:val="nil"/>
              <w:bottom w:val="nil"/>
              <w:right w:val="nil"/>
            </w:tcBorders>
          </w:tcPr>
          <w:p w14:paraId="26BAD787" w14:textId="77777777" w:rsidR="00566B64" w:rsidRPr="00520245" w:rsidRDefault="00566B64" w:rsidP="008E2965">
            <w:pPr>
              <w:pStyle w:val="Normal6a"/>
            </w:pPr>
            <w:r w:rsidRPr="00520245">
              <w:t>9.</w:t>
            </w:r>
            <w:r w:rsidRPr="00520245">
              <w:tab/>
              <w:t xml:space="preserve">opfordrer Kommissionen til at tage sit forslag om BEFIT op til fornyet overvejelse på grund af dets grundlæggende uforenelighed med OECD's søjle 2-regler; </w:t>
            </w:r>
            <w:r w:rsidRPr="00520245">
              <w:rPr>
                <w:b/>
                <w:i/>
              </w:rPr>
              <w:t>noterer sig de manglende fremskridt i Rådet med hensyn til denne lovgivningsmæssige sag og det forhold, at forhandlingerne fortsat er blokeret;</w:t>
            </w:r>
          </w:p>
        </w:tc>
      </w:tr>
    </w:tbl>
    <w:p w14:paraId="1C0702E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407D58D" w14:textId="77777777" w:rsidR="00566B64" w:rsidRPr="00520245" w:rsidRDefault="00566B64" w:rsidP="00566B64">
      <w:r w:rsidRPr="00520245">
        <w:rPr>
          <w:rStyle w:val="HideTWBExt"/>
        </w:rPr>
        <w:t>&lt;/Amend&gt;</w:t>
      </w:r>
    </w:p>
    <w:p w14:paraId="07A842C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105</w:t>
      </w:r>
      <w:r w:rsidRPr="00520245">
        <w:rPr>
          <w:rStyle w:val="HideTWBExt"/>
          <w:b w:val="0"/>
        </w:rPr>
        <w:t>&lt;/NumAm&gt;</w:t>
      </w:r>
    </w:p>
    <w:p w14:paraId="5D158BA7"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1E9B5F96" w14:textId="77777777" w:rsidR="00566B64" w:rsidRPr="00520245" w:rsidRDefault="00566B64" w:rsidP="00566B64">
      <w:pPr>
        <w:pStyle w:val="NormalBold"/>
      </w:pPr>
      <w:r w:rsidRPr="00520245">
        <w:rPr>
          <w:rStyle w:val="HideTWBExt"/>
          <w:b w:val="0"/>
        </w:rPr>
        <w:t>&lt;/RepeatBlock-By&gt;</w:t>
      </w:r>
    </w:p>
    <w:p w14:paraId="49AEAFC5"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D99EDD6" w14:textId="77777777" w:rsidR="00566B64" w:rsidRPr="00520245" w:rsidRDefault="00566B64" w:rsidP="00566B64">
      <w:pPr>
        <w:pStyle w:val="NormalBold"/>
      </w:pPr>
      <w:r w:rsidRPr="00520245">
        <w:rPr>
          <w:rStyle w:val="HideTWBExt"/>
          <w:b w:val="0"/>
        </w:rPr>
        <w:t>&lt;Article&gt;</w:t>
      </w:r>
      <w:r w:rsidRPr="00520245">
        <w:t>Punkt 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87B6D34" w14:textId="77777777" w:rsidTr="008E2965">
        <w:trPr>
          <w:trHeight w:hRule="exact" w:val="240"/>
          <w:jc w:val="center"/>
        </w:trPr>
        <w:tc>
          <w:tcPr>
            <w:tcW w:w="9752" w:type="dxa"/>
            <w:gridSpan w:val="2"/>
            <w:tcBorders>
              <w:top w:val="nil"/>
              <w:left w:val="nil"/>
              <w:bottom w:val="nil"/>
              <w:right w:val="nil"/>
            </w:tcBorders>
          </w:tcPr>
          <w:p w14:paraId="2545F958" w14:textId="77777777" w:rsidR="00566B64" w:rsidRPr="00520245" w:rsidRDefault="00566B64" w:rsidP="008E2965"/>
        </w:tc>
      </w:tr>
      <w:tr w:rsidR="00566B64" w:rsidRPr="00520245" w14:paraId="2D37CDFF" w14:textId="77777777" w:rsidTr="008E2965">
        <w:trPr>
          <w:trHeight w:val="240"/>
          <w:jc w:val="center"/>
        </w:trPr>
        <w:tc>
          <w:tcPr>
            <w:tcW w:w="4876" w:type="dxa"/>
            <w:tcBorders>
              <w:top w:val="nil"/>
              <w:left w:val="nil"/>
              <w:bottom w:val="nil"/>
              <w:right w:val="nil"/>
            </w:tcBorders>
          </w:tcPr>
          <w:p w14:paraId="02191B44"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837BC19" w14:textId="77777777" w:rsidR="00566B64" w:rsidRPr="00520245" w:rsidRDefault="00566B64" w:rsidP="008E2965">
            <w:pPr>
              <w:pStyle w:val="AmColumnHeading"/>
            </w:pPr>
            <w:r w:rsidRPr="00520245">
              <w:t>Ændringsforslag</w:t>
            </w:r>
          </w:p>
        </w:tc>
      </w:tr>
      <w:tr w:rsidR="00566B64" w:rsidRPr="00520245" w14:paraId="6EDA3298" w14:textId="77777777" w:rsidTr="008E2965">
        <w:trPr>
          <w:jc w:val="center"/>
        </w:trPr>
        <w:tc>
          <w:tcPr>
            <w:tcW w:w="4876" w:type="dxa"/>
            <w:tcBorders>
              <w:top w:val="nil"/>
              <w:left w:val="nil"/>
              <w:bottom w:val="nil"/>
              <w:right w:val="nil"/>
            </w:tcBorders>
          </w:tcPr>
          <w:p w14:paraId="50E681FB" w14:textId="77777777" w:rsidR="00566B64" w:rsidRPr="00520245" w:rsidRDefault="00566B64" w:rsidP="008E2965">
            <w:pPr>
              <w:pStyle w:val="Normal6a"/>
            </w:pPr>
            <w:r w:rsidRPr="00520245">
              <w:t>9.</w:t>
            </w:r>
            <w:r w:rsidRPr="00520245">
              <w:tab/>
              <w:t xml:space="preserve">opfordrer Kommissionen til at tage sit forslag om BEFIT op til fornyet overvejelse </w:t>
            </w:r>
            <w:r w:rsidRPr="00520245">
              <w:rPr>
                <w:b/>
                <w:i/>
              </w:rPr>
              <w:t>på grund af dets grundlæggende uforenelighed med OECD's</w:t>
            </w:r>
            <w:r w:rsidRPr="00520245">
              <w:t xml:space="preserve"> søjle </w:t>
            </w:r>
            <w:r w:rsidRPr="00520245">
              <w:rPr>
                <w:b/>
                <w:i/>
              </w:rPr>
              <w:t>2-regler</w:t>
            </w:r>
            <w:r w:rsidRPr="00520245">
              <w:t>;</w:t>
            </w:r>
          </w:p>
        </w:tc>
        <w:tc>
          <w:tcPr>
            <w:tcW w:w="4876" w:type="dxa"/>
            <w:tcBorders>
              <w:top w:val="nil"/>
              <w:left w:val="nil"/>
              <w:bottom w:val="nil"/>
              <w:right w:val="nil"/>
            </w:tcBorders>
          </w:tcPr>
          <w:p w14:paraId="36156BED" w14:textId="5836BB6F" w:rsidR="00566B64" w:rsidRPr="00520245" w:rsidRDefault="00566B64" w:rsidP="007C34D1">
            <w:pPr>
              <w:pStyle w:val="Normal6a"/>
            </w:pPr>
            <w:r w:rsidRPr="00520245">
              <w:t>9.</w:t>
            </w:r>
            <w:r w:rsidRPr="00520245">
              <w:tab/>
              <w:t xml:space="preserve">opfordrer Kommissionen til at tage sit forslag til BEFIT op til fornyet overvejelse </w:t>
            </w:r>
            <w:r w:rsidRPr="00520245">
              <w:rPr>
                <w:b/>
                <w:i/>
              </w:rPr>
              <w:t>med henblik på at vurdere og afhjælpe eventuelle uoverensstemmelser i forhold til multinationale selskabers forpligtelser inden for</w:t>
            </w:r>
            <w:r w:rsidRPr="00520245">
              <w:t xml:space="preserve"> søjle </w:t>
            </w:r>
            <w:r w:rsidRPr="00520245">
              <w:rPr>
                <w:b/>
                <w:i/>
              </w:rPr>
              <w:t>2-rammens anvendelsesområde</w:t>
            </w:r>
            <w:r w:rsidRPr="00520245">
              <w:t>;</w:t>
            </w:r>
          </w:p>
        </w:tc>
      </w:tr>
    </w:tbl>
    <w:p w14:paraId="43D3E6B5"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3468067" w14:textId="77777777" w:rsidR="00566B64" w:rsidRPr="00520245" w:rsidRDefault="00566B64" w:rsidP="00566B64">
      <w:r w:rsidRPr="00520245">
        <w:rPr>
          <w:rStyle w:val="HideTWBExt"/>
        </w:rPr>
        <w:t>&lt;/Amend&gt;</w:t>
      </w:r>
    </w:p>
    <w:p w14:paraId="12C60C48"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106</w:t>
      </w:r>
      <w:r w:rsidRPr="00520245">
        <w:rPr>
          <w:rStyle w:val="HideTWBExt"/>
          <w:b w:val="0"/>
        </w:rPr>
        <w:t>&lt;/NumAm&gt;</w:t>
      </w:r>
    </w:p>
    <w:p w14:paraId="52D1E7CB" w14:textId="77777777" w:rsidR="00566B64" w:rsidRPr="00520245" w:rsidRDefault="00566B64" w:rsidP="00566B64">
      <w:pPr>
        <w:pStyle w:val="NormalBold"/>
      </w:pPr>
      <w:r w:rsidRPr="00520245">
        <w:rPr>
          <w:rStyle w:val="HideTWBExt"/>
          <w:b w:val="0"/>
        </w:rPr>
        <w:t>&lt;RepeatBlock-By&gt;&lt;Members&gt;</w:t>
      </w:r>
      <w:r w:rsidRPr="00520245">
        <w:t>Regina Doherty</w:t>
      </w:r>
      <w:r w:rsidRPr="00520245">
        <w:rPr>
          <w:rStyle w:val="HideTWBExt"/>
          <w:b w:val="0"/>
        </w:rPr>
        <w:t>&lt;/Members&gt;</w:t>
      </w:r>
    </w:p>
    <w:p w14:paraId="59B63514" w14:textId="77777777" w:rsidR="00566B64" w:rsidRPr="00520245" w:rsidRDefault="00566B64" w:rsidP="00566B64">
      <w:pPr>
        <w:pStyle w:val="NormalBold"/>
      </w:pPr>
      <w:r w:rsidRPr="00520245">
        <w:rPr>
          <w:rStyle w:val="HideTWBExt"/>
          <w:b w:val="0"/>
        </w:rPr>
        <w:t>&lt;/RepeatBlock-By&gt;</w:t>
      </w:r>
    </w:p>
    <w:p w14:paraId="3E1F3468"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E2A4216" w14:textId="77777777" w:rsidR="00566B64" w:rsidRPr="00520245" w:rsidRDefault="00566B64" w:rsidP="00566B64">
      <w:pPr>
        <w:pStyle w:val="NormalBold"/>
      </w:pPr>
      <w:r w:rsidRPr="00520245">
        <w:rPr>
          <w:rStyle w:val="HideTWBExt"/>
          <w:b w:val="0"/>
        </w:rPr>
        <w:t>&lt;Article&gt;</w:t>
      </w:r>
      <w:r w:rsidRPr="00520245">
        <w:t>Punkt 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710CD4D" w14:textId="77777777" w:rsidTr="008E2965">
        <w:trPr>
          <w:trHeight w:hRule="exact" w:val="240"/>
          <w:jc w:val="center"/>
        </w:trPr>
        <w:tc>
          <w:tcPr>
            <w:tcW w:w="9752" w:type="dxa"/>
            <w:gridSpan w:val="2"/>
            <w:tcBorders>
              <w:top w:val="nil"/>
              <w:left w:val="nil"/>
              <w:bottom w:val="nil"/>
              <w:right w:val="nil"/>
            </w:tcBorders>
          </w:tcPr>
          <w:p w14:paraId="46362AB2" w14:textId="77777777" w:rsidR="00566B64" w:rsidRPr="00520245" w:rsidRDefault="00566B64" w:rsidP="008E2965"/>
        </w:tc>
      </w:tr>
      <w:tr w:rsidR="00566B64" w:rsidRPr="00520245" w14:paraId="578CFB18" w14:textId="77777777" w:rsidTr="008E2965">
        <w:trPr>
          <w:trHeight w:val="240"/>
          <w:jc w:val="center"/>
        </w:trPr>
        <w:tc>
          <w:tcPr>
            <w:tcW w:w="4876" w:type="dxa"/>
            <w:tcBorders>
              <w:top w:val="nil"/>
              <w:left w:val="nil"/>
              <w:bottom w:val="nil"/>
              <w:right w:val="nil"/>
            </w:tcBorders>
          </w:tcPr>
          <w:p w14:paraId="4AA0C642"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4E2B02A" w14:textId="77777777" w:rsidR="00566B64" w:rsidRPr="00520245" w:rsidRDefault="00566B64" w:rsidP="008E2965">
            <w:pPr>
              <w:pStyle w:val="AmColumnHeading"/>
            </w:pPr>
            <w:r w:rsidRPr="00520245">
              <w:t>Ændringsforslag</w:t>
            </w:r>
          </w:p>
        </w:tc>
      </w:tr>
      <w:tr w:rsidR="00566B64" w:rsidRPr="00520245" w14:paraId="5B9476BA" w14:textId="77777777" w:rsidTr="008E2965">
        <w:trPr>
          <w:jc w:val="center"/>
        </w:trPr>
        <w:tc>
          <w:tcPr>
            <w:tcW w:w="4876" w:type="dxa"/>
            <w:tcBorders>
              <w:top w:val="nil"/>
              <w:left w:val="nil"/>
              <w:bottom w:val="nil"/>
              <w:right w:val="nil"/>
            </w:tcBorders>
          </w:tcPr>
          <w:p w14:paraId="5689BEA1" w14:textId="77777777" w:rsidR="00566B64" w:rsidRPr="00520245" w:rsidRDefault="00566B64" w:rsidP="008E2965">
            <w:pPr>
              <w:pStyle w:val="Normal6a"/>
            </w:pPr>
            <w:r w:rsidRPr="00520245">
              <w:t>9.</w:t>
            </w:r>
            <w:r w:rsidRPr="00520245">
              <w:tab/>
              <w:t>opfordrer Kommissionen til at tage sit forslag om BEFIT op til fornyet overvejelse på grund af dets grundlæggende uforenelighed med OECD's søjle 2-regler;</w:t>
            </w:r>
          </w:p>
        </w:tc>
        <w:tc>
          <w:tcPr>
            <w:tcW w:w="4876" w:type="dxa"/>
            <w:tcBorders>
              <w:top w:val="nil"/>
              <w:left w:val="nil"/>
              <w:bottom w:val="nil"/>
              <w:right w:val="nil"/>
            </w:tcBorders>
          </w:tcPr>
          <w:p w14:paraId="7D630A70" w14:textId="77777777" w:rsidR="00566B64" w:rsidRPr="00520245" w:rsidRDefault="00566B64" w:rsidP="008E2965">
            <w:pPr>
              <w:pStyle w:val="Normal6a"/>
            </w:pPr>
            <w:r w:rsidRPr="00520245">
              <w:t>9.</w:t>
            </w:r>
            <w:r w:rsidRPr="00520245">
              <w:tab/>
              <w:t xml:space="preserve">opfordrer Kommissionen til at tage sit forslag om BEFIT op til fornyet overvejelse </w:t>
            </w:r>
            <w:r w:rsidRPr="00520245">
              <w:rPr>
                <w:b/>
                <w:i/>
              </w:rPr>
              <w:t>og trække det tilbage</w:t>
            </w:r>
            <w:r w:rsidRPr="00520245">
              <w:t xml:space="preserve"> på grund af dets grundlæggende uforenelighed med OECD's søjle 2-regler;</w:t>
            </w:r>
          </w:p>
        </w:tc>
      </w:tr>
    </w:tbl>
    <w:p w14:paraId="699BAA2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3DB087D" w14:textId="77777777" w:rsidR="00566B64" w:rsidRPr="00520245" w:rsidRDefault="00566B64" w:rsidP="00566B64">
      <w:r w:rsidRPr="00520245">
        <w:rPr>
          <w:rStyle w:val="HideTWBExt"/>
        </w:rPr>
        <w:t>&lt;/Amend&gt;</w:t>
      </w:r>
    </w:p>
    <w:p w14:paraId="1BFB2604"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107</w:t>
      </w:r>
      <w:r w:rsidRPr="00520245">
        <w:rPr>
          <w:rStyle w:val="HideTWBExt"/>
          <w:b w:val="0"/>
        </w:rPr>
        <w:t>&lt;/NumAm&gt;</w:t>
      </w:r>
    </w:p>
    <w:p w14:paraId="0CEE1876" w14:textId="77777777" w:rsidR="00566B64" w:rsidRPr="00520245" w:rsidRDefault="00566B64" w:rsidP="00566B64">
      <w:pPr>
        <w:pStyle w:val="NormalBold"/>
      </w:pPr>
      <w:r w:rsidRPr="00520245">
        <w:rPr>
          <w:rStyle w:val="HideTWBExt"/>
          <w:b w:val="0"/>
        </w:rPr>
        <w:t>&lt;RepeatBlock-By&gt;&lt;Members&gt;</w:t>
      </w:r>
      <w:r w:rsidRPr="00520245">
        <w:t>Pierre Pimpie, Tomáš Kubín, Enikő Győri</w:t>
      </w:r>
      <w:r w:rsidRPr="00520245">
        <w:rPr>
          <w:rStyle w:val="HideTWBExt"/>
          <w:b w:val="0"/>
        </w:rPr>
        <w:t>&lt;/Members&gt;</w:t>
      </w:r>
    </w:p>
    <w:p w14:paraId="252D1267" w14:textId="77777777" w:rsidR="00566B64" w:rsidRPr="00520245" w:rsidRDefault="00566B64" w:rsidP="00566B64">
      <w:pPr>
        <w:pStyle w:val="NormalBold"/>
      </w:pPr>
      <w:r w:rsidRPr="00520245">
        <w:rPr>
          <w:rStyle w:val="HideTWBExt"/>
          <w:b w:val="0"/>
        </w:rPr>
        <w:t>&lt;/RepeatBlock-By&gt;</w:t>
      </w:r>
    </w:p>
    <w:p w14:paraId="4D27C159"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9315B90" w14:textId="77777777" w:rsidR="00566B64" w:rsidRPr="00520245" w:rsidRDefault="00566B64" w:rsidP="00566B64">
      <w:pPr>
        <w:pStyle w:val="NormalBold"/>
      </w:pPr>
      <w:r w:rsidRPr="00520245">
        <w:rPr>
          <w:rStyle w:val="HideTWBExt"/>
          <w:b w:val="0"/>
        </w:rPr>
        <w:t>&lt;Article&gt;</w:t>
      </w:r>
      <w:r w:rsidRPr="00520245">
        <w:t>Punkt 10</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8270B6E" w14:textId="77777777" w:rsidTr="008E2965">
        <w:trPr>
          <w:trHeight w:hRule="exact" w:val="240"/>
          <w:jc w:val="center"/>
        </w:trPr>
        <w:tc>
          <w:tcPr>
            <w:tcW w:w="9752" w:type="dxa"/>
            <w:gridSpan w:val="2"/>
            <w:tcBorders>
              <w:top w:val="nil"/>
              <w:left w:val="nil"/>
              <w:bottom w:val="nil"/>
              <w:right w:val="nil"/>
            </w:tcBorders>
          </w:tcPr>
          <w:p w14:paraId="459249D3" w14:textId="77777777" w:rsidR="00566B64" w:rsidRPr="00520245" w:rsidRDefault="00566B64" w:rsidP="008E2965"/>
        </w:tc>
      </w:tr>
      <w:tr w:rsidR="00566B64" w:rsidRPr="00520245" w14:paraId="0146E4C8" w14:textId="77777777" w:rsidTr="008E2965">
        <w:trPr>
          <w:trHeight w:val="240"/>
          <w:jc w:val="center"/>
        </w:trPr>
        <w:tc>
          <w:tcPr>
            <w:tcW w:w="4876" w:type="dxa"/>
            <w:tcBorders>
              <w:top w:val="nil"/>
              <w:left w:val="nil"/>
              <w:bottom w:val="nil"/>
              <w:right w:val="nil"/>
            </w:tcBorders>
          </w:tcPr>
          <w:p w14:paraId="2CEE4464"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BC28A77" w14:textId="77777777" w:rsidR="00566B64" w:rsidRPr="00520245" w:rsidRDefault="00566B64" w:rsidP="008E2965">
            <w:pPr>
              <w:pStyle w:val="AmColumnHeading"/>
            </w:pPr>
            <w:r w:rsidRPr="00520245">
              <w:t>Ændringsforslag</w:t>
            </w:r>
          </w:p>
        </w:tc>
      </w:tr>
      <w:tr w:rsidR="00566B64" w:rsidRPr="00520245" w14:paraId="3D21D1C8" w14:textId="77777777" w:rsidTr="008E2965">
        <w:trPr>
          <w:jc w:val="center"/>
        </w:trPr>
        <w:tc>
          <w:tcPr>
            <w:tcW w:w="4876" w:type="dxa"/>
            <w:tcBorders>
              <w:top w:val="nil"/>
              <w:left w:val="nil"/>
              <w:bottom w:val="nil"/>
              <w:right w:val="nil"/>
            </w:tcBorders>
          </w:tcPr>
          <w:p w14:paraId="17C36F33" w14:textId="77777777" w:rsidR="00566B64" w:rsidRPr="00520245" w:rsidRDefault="00566B64" w:rsidP="008E2965">
            <w:pPr>
              <w:pStyle w:val="Normal6a"/>
            </w:pPr>
            <w:r w:rsidRPr="00520245">
              <w:t>10.</w:t>
            </w:r>
            <w:r w:rsidRPr="00520245">
              <w:tab/>
              <w:t>er bekymret over, at side-om-side-systemet gennemføres som en safe harbour-ordning i henhold til artikel 32 i søjle 2-direktivet snarere end via en egentlig lovgivningsproces;</w:t>
            </w:r>
          </w:p>
        </w:tc>
        <w:tc>
          <w:tcPr>
            <w:tcW w:w="4876" w:type="dxa"/>
            <w:tcBorders>
              <w:top w:val="nil"/>
              <w:left w:val="nil"/>
              <w:bottom w:val="nil"/>
              <w:right w:val="nil"/>
            </w:tcBorders>
          </w:tcPr>
          <w:p w14:paraId="3F8DC741" w14:textId="77777777" w:rsidR="00566B64" w:rsidRPr="00520245" w:rsidRDefault="00566B64" w:rsidP="008E2965">
            <w:pPr>
              <w:pStyle w:val="Normal6a"/>
            </w:pPr>
            <w:r w:rsidRPr="00520245">
              <w:t>10.</w:t>
            </w:r>
            <w:r w:rsidRPr="00520245">
              <w:tab/>
              <w:t xml:space="preserve">er bekymret over, at side-om-side-systemet gennemføres som en safe harbour-ordning i henhold til artikel 32 i søjle 2-direktivet snarere end via en egentlig lovgivningsproces; </w:t>
            </w:r>
            <w:r w:rsidRPr="00520245">
              <w:rPr>
                <w:b/>
                <w:i/>
              </w:rPr>
              <w:t>insisterer på, at enhver væsentlig ændring af medlemsstaternes eller virksomhedernes forpligtelser i henhold til søjle 2-direktivet bør ske gennem den relevante lovgivningsprocedure med fuld respekt for kravet om enstemmighed i skattespørgsmål;</w:t>
            </w:r>
          </w:p>
        </w:tc>
      </w:tr>
    </w:tbl>
    <w:p w14:paraId="5579BAA0"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9F96537" w14:textId="77777777" w:rsidR="00566B64" w:rsidRPr="00520245" w:rsidRDefault="00566B64" w:rsidP="00566B64">
      <w:r w:rsidRPr="00520245">
        <w:rPr>
          <w:rStyle w:val="HideTWBExt"/>
        </w:rPr>
        <w:t>&lt;/Amend&gt;</w:t>
      </w:r>
    </w:p>
    <w:p w14:paraId="1A2F379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108</w:t>
      </w:r>
      <w:r w:rsidRPr="00520245">
        <w:rPr>
          <w:rStyle w:val="HideTWBExt"/>
          <w:b w:val="0"/>
        </w:rPr>
        <w:t>&lt;/NumAm&gt;</w:t>
      </w:r>
    </w:p>
    <w:p w14:paraId="207464C3"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2C4A5C91" w14:textId="77777777" w:rsidR="00566B64" w:rsidRPr="00520245" w:rsidRDefault="00566B64" w:rsidP="00566B64">
      <w:pPr>
        <w:pStyle w:val="NormalBold"/>
      </w:pPr>
      <w:r w:rsidRPr="00520245">
        <w:rPr>
          <w:rStyle w:val="HideTWBExt"/>
          <w:b w:val="0"/>
        </w:rPr>
        <w:t>&lt;/RepeatBlock-By&gt;</w:t>
      </w:r>
    </w:p>
    <w:p w14:paraId="3BCDE458"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4BDCA40" w14:textId="77777777" w:rsidR="00566B64" w:rsidRPr="00520245" w:rsidRDefault="00566B64" w:rsidP="00566B64">
      <w:pPr>
        <w:pStyle w:val="NormalBold"/>
      </w:pPr>
      <w:r w:rsidRPr="00520245">
        <w:rPr>
          <w:rStyle w:val="HideTWBExt"/>
          <w:b w:val="0"/>
        </w:rPr>
        <w:t>&lt;Article&gt;</w:t>
      </w:r>
      <w:r w:rsidRPr="00520245">
        <w:t>Punkt 10</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65091F0" w14:textId="77777777" w:rsidTr="008E2965">
        <w:trPr>
          <w:trHeight w:hRule="exact" w:val="240"/>
          <w:jc w:val="center"/>
        </w:trPr>
        <w:tc>
          <w:tcPr>
            <w:tcW w:w="9752" w:type="dxa"/>
            <w:gridSpan w:val="2"/>
            <w:tcBorders>
              <w:top w:val="nil"/>
              <w:left w:val="nil"/>
              <w:bottom w:val="nil"/>
              <w:right w:val="nil"/>
            </w:tcBorders>
          </w:tcPr>
          <w:p w14:paraId="6004E1A0" w14:textId="77777777" w:rsidR="00566B64" w:rsidRPr="00520245" w:rsidRDefault="00566B64" w:rsidP="008E2965"/>
        </w:tc>
      </w:tr>
      <w:tr w:rsidR="00566B64" w:rsidRPr="00520245" w14:paraId="11761B10" w14:textId="77777777" w:rsidTr="008E2965">
        <w:trPr>
          <w:trHeight w:val="240"/>
          <w:jc w:val="center"/>
        </w:trPr>
        <w:tc>
          <w:tcPr>
            <w:tcW w:w="4876" w:type="dxa"/>
            <w:tcBorders>
              <w:top w:val="nil"/>
              <w:left w:val="nil"/>
              <w:bottom w:val="nil"/>
              <w:right w:val="nil"/>
            </w:tcBorders>
          </w:tcPr>
          <w:p w14:paraId="4BFB83B8"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AF91A64" w14:textId="77777777" w:rsidR="00566B64" w:rsidRPr="00520245" w:rsidRDefault="00566B64" w:rsidP="008E2965">
            <w:pPr>
              <w:pStyle w:val="AmColumnHeading"/>
            </w:pPr>
            <w:r w:rsidRPr="00520245">
              <w:t>Ændringsforslag</w:t>
            </w:r>
          </w:p>
        </w:tc>
      </w:tr>
      <w:tr w:rsidR="00566B64" w:rsidRPr="00520245" w14:paraId="53DAA273" w14:textId="77777777" w:rsidTr="008E2965">
        <w:trPr>
          <w:jc w:val="center"/>
        </w:trPr>
        <w:tc>
          <w:tcPr>
            <w:tcW w:w="4876" w:type="dxa"/>
            <w:tcBorders>
              <w:top w:val="nil"/>
              <w:left w:val="nil"/>
              <w:bottom w:val="nil"/>
              <w:right w:val="nil"/>
            </w:tcBorders>
          </w:tcPr>
          <w:p w14:paraId="7AF8F925" w14:textId="77777777" w:rsidR="00566B64" w:rsidRPr="00520245" w:rsidRDefault="00566B64" w:rsidP="008E2965">
            <w:pPr>
              <w:pStyle w:val="Normal6a"/>
            </w:pPr>
            <w:r w:rsidRPr="00520245">
              <w:t>10.</w:t>
            </w:r>
            <w:r w:rsidRPr="00520245">
              <w:tab/>
              <w:t>er bekymret over, at side-om-side-systemet gennemføres som en safe harbour-ordning i henhold til artikel 32 i søjle 2-direktivet snarere end via en egentlig lovgivningsproces;</w:t>
            </w:r>
          </w:p>
        </w:tc>
        <w:tc>
          <w:tcPr>
            <w:tcW w:w="4876" w:type="dxa"/>
            <w:tcBorders>
              <w:top w:val="nil"/>
              <w:left w:val="nil"/>
              <w:bottom w:val="nil"/>
              <w:right w:val="nil"/>
            </w:tcBorders>
          </w:tcPr>
          <w:p w14:paraId="3C7AF375" w14:textId="77777777" w:rsidR="00566B64" w:rsidRPr="00520245" w:rsidRDefault="00566B64" w:rsidP="008E2965">
            <w:pPr>
              <w:pStyle w:val="Normal6a"/>
            </w:pPr>
            <w:r w:rsidRPr="00520245">
              <w:t>10.</w:t>
            </w:r>
            <w:r w:rsidRPr="00520245">
              <w:tab/>
              <w:t xml:space="preserve">er bekymret over, at side-om-side-systemet gennemføres som en safe harbour-ordning i henhold til artikel 32 i søjle 2-direktivet snarere end via en egentlig lovgivningsproces; </w:t>
            </w:r>
            <w:r w:rsidRPr="00520245">
              <w:rPr>
                <w:b/>
                <w:i/>
              </w:rPr>
              <w:t>finder beklageligt, at politisk pres fra USA har resulteret i en ordning, der risikerer at undergrave de lige vilkår på globalt plan og effektiviteten af rammen for den globale minimumsskat;</w:t>
            </w:r>
          </w:p>
        </w:tc>
      </w:tr>
    </w:tbl>
    <w:p w14:paraId="0596F28B"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AE36D08" w14:textId="77777777" w:rsidR="00566B64" w:rsidRPr="00520245" w:rsidRDefault="00566B64" w:rsidP="00566B64">
      <w:r w:rsidRPr="00520245">
        <w:rPr>
          <w:rStyle w:val="HideTWBExt"/>
        </w:rPr>
        <w:t>&lt;/Amend&gt;</w:t>
      </w:r>
    </w:p>
    <w:p w14:paraId="279021D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109</w:t>
      </w:r>
      <w:r w:rsidRPr="00520245">
        <w:rPr>
          <w:rStyle w:val="HideTWBExt"/>
          <w:b w:val="0"/>
        </w:rPr>
        <w:t>&lt;/NumAm&gt;</w:t>
      </w:r>
    </w:p>
    <w:p w14:paraId="5F6FD4D4"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6044B609" w14:textId="77777777" w:rsidR="00566B64" w:rsidRPr="00520245" w:rsidRDefault="00566B64" w:rsidP="00566B64">
      <w:pPr>
        <w:pStyle w:val="NormalBold"/>
      </w:pPr>
      <w:r w:rsidRPr="00520245">
        <w:rPr>
          <w:rStyle w:val="HideTWBExt"/>
          <w:b w:val="0"/>
        </w:rPr>
        <w:t>&lt;/RepeatBlock-By&gt;</w:t>
      </w:r>
    </w:p>
    <w:p w14:paraId="47085C1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6C2FDD6" w14:textId="77777777" w:rsidR="00566B64" w:rsidRPr="00520245" w:rsidRDefault="00566B64" w:rsidP="00566B64">
      <w:pPr>
        <w:pStyle w:val="NormalBold"/>
      </w:pPr>
      <w:r w:rsidRPr="00520245">
        <w:rPr>
          <w:rStyle w:val="HideTWBExt"/>
          <w:b w:val="0"/>
        </w:rPr>
        <w:t>&lt;Article&gt;</w:t>
      </w:r>
      <w:r w:rsidRPr="00520245">
        <w:t>Punkt 11</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79ABEF4" w14:textId="77777777" w:rsidTr="008E2965">
        <w:trPr>
          <w:trHeight w:hRule="exact" w:val="240"/>
          <w:jc w:val="center"/>
        </w:trPr>
        <w:tc>
          <w:tcPr>
            <w:tcW w:w="9752" w:type="dxa"/>
            <w:gridSpan w:val="2"/>
            <w:tcBorders>
              <w:top w:val="nil"/>
              <w:left w:val="nil"/>
              <w:bottom w:val="nil"/>
              <w:right w:val="nil"/>
            </w:tcBorders>
          </w:tcPr>
          <w:p w14:paraId="2190B5CA" w14:textId="77777777" w:rsidR="00566B64" w:rsidRPr="00520245" w:rsidRDefault="00566B64" w:rsidP="008E2965"/>
        </w:tc>
      </w:tr>
      <w:tr w:rsidR="00566B64" w:rsidRPr="00520245" w14:paraId="7E000AAF" w14:textId="77777777" w:rsidTr="008E2965">
        <w:trPr>
          <w:trHeight w:val="240"/>
          <w:jc w:val="center"/>
        </w:trPr>
        <w:tc>
          <w:tcPr>
            <w:tcW w:w="4876" w:type="dxa"/>
            <w:tcBorders>
              <w:top w:val="nil"/>
              <w:left w:val="nil"/>
              <w:bottom w:val="nil"/>
              <w:right w:val="nil"/>
            </w:tcBorders>
          </w:tcPr>
          <w:p w14:paraId="169C75CD"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B60072D" w14:textId="77777777" w:rsidR="00566B64" w:rsidRPr="00520245" w:rsidRDefault="00566B64" w:rsidP="008E2965">
            <w:pPr>
              <w:pStyle w:val="AmColumnHeading"/>
            </w:pPr>
            <w:r w:rsidRPr="00520245">
              <w:t>Ændringsforslag</w:t>
            </w:r>
          </w:p>
        </w:tc>
      </w:tr>
      <w:tr w:rsidR="00566B64" w:rsidRPr="00520245" w14:paraId="71C3D91A" w14:textId="77777777" w:rsidTr="008E2965">
        <w:trPr>
          <w:jc w:val="center"/>
        </w:trPr>
        <w:tc>
          <w:tcPr>
            <w:tcW w:w="4876" w:type="dxa"/>
            <w:tcBorders>
              <w:top w:val="nil"/>
              <w:left w:val="nil"/>
              <w:bottom w:val="nil"/>
              <w:right w:val="nil"/>
            </w:tcBorders>
          </w:tcPr>
          <w:p w14:paraId="62A6C466" w14:textId="77777777" w:rsidR="00566B64" w:rsidRPr="00520245" w:rsidRDefault="00566B64" w:rsidP="008E2965">
            <w:pPr>
              <w:pStyle w:val="Normal6a"/>
            </w:pPr>
            <w:r w:rsidRPr="00520245">
              <w:t>11.</w:t>
            </w:r>
            <w:r w:rsidRPr="00520245">
              <w:tab/>
              <w:t>noterer sig, at medlemsstaterne vil anvende søjle 2-direktivet fra forskellige datoer; opfordrer medlemsstaterne til at gennemføre direktivet i national ret i dets fulde omfang</w:t>
            </w:r>
            <w:r w:rsidRPr="00520245">
              <w:rPr>
                <w:b/>
                <w:i/>
              </w:rPr>
              <w:t xml:space="preserve">, </w:t>
            </w:r>
            <w:proofErr w:type="gramStart"/>
            <w:r w:rsidRPr="00520245">
              <w:rPr>
                <w:b/>
                <w:i/>
              </w:rPr>
              <w:t>således at</w:t>
            </w:r>
            <w:proofErr w:type="gramEnd"/>
            <w:r w:rsidRPr="00520245">
              <w:rPr>
                <w:b/>
                <w:i/>
              </w:rPr>
              <w:t xml:space="preserve"> man afbøder de risici, der kan opstå som følge af gensidig afhængighed af skatteafgørelser udstedt af nationale skattemyndigheder</w:t>
            </w:r>
            <w:r w:rsidRPr="00520245">
              <w:t>;</w:t>
            </w:r>
          </w:p>
        </w:tc>
        <w:tc>
          <w:tcPr>
            <w:tcW w:w="4876" w:type="dxa"/>
            <w:tcBorders>
              <w:top w:val="nil"/>
              <w:left w:val="nil"/>
              <w:bottom w:val="nil"/>
              <w:right w:val="nil"/>
            </w:tcBorders>
          </w:tcPr>
          <w:p w14:paraId="32C95B64" w14:textId="77777777" w:rsidR="00566B64" w:rsidRPr="00520245" w:rsidRDefault="00566B64" w:rsidP="008E2965">
            <w:pPr>
              <w:pStyle w:val="Normal6a"/>
            </w:pPr>
            <w:r w:rsidRPr="00520245">
              <w:t>11.</w:t>
            </w:r>
            <w:r w:rsidRPr="00520245">
              <w:tab/>
              <w:t>noterer sig, at medlemsstaterne vil anvende søjle 2-direktivet fra forskellige datoer; opfordrer medlemsstaterne til at gennemføre direktivet i national ret i dets fulde omfang;</w:t>
            </w:r>
          </w:p>
        </w:tc>
      </w:tr>
    </w:tbl>
    <w:p w14:paraId="016CA91E"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0A0A250" w14:textId="77777777" w:rsidR="00566B64" w:rsidRPr="00520245" w:rsidRDefault="00566B64" w:rsidP="00566B64">
      <w:r w:rsidRPr="00520245">
        <w:rPr>
          <w:rStyle w:val="HideTWBExt"/>
        </w:rPr>
        <w:t>&lt;/Amend&gt;</w:t>
      </w:r>
    </w:p>
    <w:p w14:paraId="215BB07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110</w:t>
      </w:r>
      <w:r w:rsidRPr="00520245">
        <w:rPr>
          <w:rStyle w:val="HideTWBExt"/>
          <w:b w:val="0"/>
        </w:rPr>
        <w:t>&lt;/NumAm&gt;</w:t>
      </w:r>
    </w:p>
    <w:p w14:paraId="558D7EB3"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30427F15" w14:textId="77777777" w:rsidR="00566B64" w:rsidRPr="00520245" w:rsidRDefault="00566B64" w:rsidP="00566B64">
      <w:pPr>
        <w:pStyle w:val="NormalBold"/>
      </w:pPr>
      <w:r w:rsidRPr="00520245">
        <w:rPr>
          <w:rStyle w:val="HideTWBExt"/>
          <w:b w:val="0"/>
        </w:rPr>
        <w:t>&lt;/RepeatBlock-By&gt;</w:t>
      </w:r>
    </w:p>
    <w:p w14:paraId="02120B3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9460F5C" w14:textId="77777777" w:rsidR="00566B64" w:rsidRPr="00520245" w:rsidRDefault="00566B64" w:rsidP="00566B64">
      <w:pPr>
        <w:pStyle w:val="NormalBold"/>
      </w:pPr>
      <w:r w:rsidRPr="00520245">
        <w:rPr>
          <w:rStyle w:val="HideTWBExt"/>
          <w:b w:val="0"/>
        </w:rPr>
        <w:t>&lt;Article&gt;</w:t>
      </w:r>
      <w:r w:rsidRPr="00520245">
        <w:t>Punkt 12</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5F4A015" w14:textId="77777777" w:rsidTr="008E2965">
        <w:trPr>
          <w:trHeight w:hRule="exact" w:val="240"/>
          <w:jc w:val="center"/>
        </w:trPr>
        <w:tc>
          <w:tcPr>
            <w:tcW w:w="9752" w:type="dxa"/>
            <w:gridSpan w:val="2"/>
            <w:tcBorders>
              <w:top w:val="nil"/>
              <w:left w:val="nil"/>
              <w:bottom w:val="nil"/>
              <w:right w:val="nil"/>
            </w:tcBorders>
          </w:tcPr>
          <w:p w14:paraId="5FC7FAFD" w14:textId="77777777" w:rsidR="00566B64" w:rsidRPr="00520245" w:rsidRDefault="00566B64" w:rsidP="008E2965"/>
        </w:tc>
      </w:tr>
      <w:tr w:rsidR="00566B64" w:rsidRPr="00520245" w14:paraId="1391729A" w14:textId="77777777" w:rsidTr="008E2965">
        <w:trPr>
          <w:trHeight w:val="240"/>
          <w:jc w:val="center"/>
        </w:trPr>
        <w:tc>
          <w:tcPr>
            <w:tcW w:w="4876" w:type="dxa"/>
            <w:tcBorders>
              <w:top w:val="nil"/>
              <w:left w:val="nil"/>
              <w:bottom w:val="nil"/>
              <w:right w:val="nil"/>
            </w:tcBorders>
          </w:tcPr>
          <w:p w14:paraId="64AE0A90"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3D8145A" w14:textId="77777777" w:rsidR="00566B64" w:rsidRPr="00520245" w:rsidRDefault="00566B64" w:rsidP="008E2965">
            <w:pPr>
              <w:pStyle w:val="AmColumnHeading"/>
            </w:pPr>
            <w:r w:rsidRPr="00520245">
              <w:t>Ændringsforslag</w:t>
            </w:r>
          </w:p>
        </w:tc>
      </w:tr>
      <w:tr w:rsidR="00566B64" w:rsidRPr="00520245" w14:paraId="65C84C33" w14:textId="77777777" w:rsidTr="008E2965">
        <w:trPr>
          <w:jc w:val="center"/>
        </w:trPr>
        <w:tc>
          <w:tcPr>
            <w:tcW w:w="4876" w:type="dxa"/>
            <w:tcBorders>
              <w:top w:val="nil"/>
              <w:left w:val="nil"/>
              <w:bottom w:val="nil"/>
              <w:right w:val="nil"/>
            </w:tcBorders>
          </w:tcPr>
          <w:p w14:paraId="4DE6305F" w14:textId="77777777" w:rsidR="00566B64" w:rsidRPr="00520245" w:rsidRDefault="00566B64" w:rsidP="008E2965">
            <w:pPr>
              <w:pStyle w:val="Normal6a"/>
            </w:pPr>
            <w:r w:rsidRPr="00520245">
              <w:rPr>
                <w:b/>
                <w:i/>
              </w:rPr>
              <w:t>12.</w:t>
            </w:r>
            <w:r w:rsidRPr="00520245">
              <w:tab/>
            </w:r>
            <w:r w:rsidRPr="00520245">
              <w:rPr>
                <w:b/>
                <w:i/>
              </w:rPr>
              <w:t>opfordrer Kommissionen til at undersøge forenklingsforanstaltninger, der vil kunne lette gennemførelsesbyrden i forbindelse med søjle 2 for skattemyndighederne i mindre medlemsstater;</w:t>
            </w:r>
          </w:p>
        </w:tc>
        <w:tc>
          <w:tcPr>
            <w:tcW w:w="4876" w:type="dxa"/>
            <w:tcBorders>
              <w:top w:val="nil"/>
              <w:left w:val="nil"/>
              <w:bottom w:val="nil"/>
              <w:right w:val="nil"/>
            </w:tcBorders>
          </w:tcPr>
          <w:p w14:paraId="12DA8FB8" w14:textId="77777777" w:rsidR="00566B64" w:rsidRPr="00520245" w:rsidRDefault="00566B64" w:rsidP="008E2965">
            <w:pPr>
              <w:pStyle w:val="Normal6a"/>
            </w:pPr>
            <w:r w:rsidRPr="00520245">
              <w:rPr>
                <w:b/>
                <w:i/>
              </w:rPr>
              <w:t>udgår</w:t>
            </w:r>
          </w:p>
        </w:tc>
      </w:tr>
    </w:tbl>
    <w:p w14:paraId="50202FDF"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DD954B3" w14:textId="77777777" w:rsidR="00566B64" w:rsidRPr="00520245" w:rsidRDefault="00566B64" w:rsidP="00566B64">
      <w:r w:rsidRPr="00520245">
        <w:rPr>
          <w:rStyle w:val="HideTWBExt"/>
        </w:rPr>
        <w:t>&lt;/Amend&gt;</w:t>
      </w:r>
    </w:p>
    <w:p w14:paraId="10C0F8F4"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111</w:t>
      </w:r>
      <w:r w:rsidRPr="00520245">
        <w:rPr>
          <w:rStyle w:val="HideTWBExt"/>
          <w:b w:val="0"/>
        </w:rPr>
        <w:t>&lt;/NumAm&gt;</w:t>
      </w:r>
    </w:p>
    <w:p w14:paraId="561B517A" w14:textId="77777777" w:rsidR="00566B64" w:rsidRPr="00520245" w:rsidRDefault="00566B64" w:rsidP="00566B64">
      <w:pPr>
        <w:pStyle w:val="NormalBold"/>
      </w:pPr>
      <w:r w:rsidRPr="00520245">
        <w:rPr>
          <w:rStyle w:val="HideTWBExt"/>
          <w:b w:val="0"/>
        </w:rPr>
        <w:t>&lt;RepeatBlock-By&gt;&lt;Members&gt;</w:t>
      </w:r>
      <w:r w:rsidRPr="00520245">
        <w:t>Markus Ferber</w:t>
      </w:r>
      <w:r w:rsidRPr="00520245">
        <w:rPr>
          <w:rStyle w:val="HideTWBExt"/>
          <w:b w:val="0"/>
        </w:rPr>
        <w:t>&lt;/Members&gt;</w:t>
      </w:r>
    </w:p>
    <w:p w14:paraId="71118EEF" w14:textId="77777777" w:rsidR="00566B64" w:rsidRPr="00520245" w:rsidRDefault="00566B64" w:rsidP="00566B64">
      <w:pPr>
        <w:pStyle w:val="NormalBold"/>
      </w:pPr>
      <w:r w:rsidRPr="00520245">
        <w:rPr>
          <w:rStyle w:val="HideTWBExt"/>
          <w:b w:val="0"/>
        </w:rPr>
        <w:t>&lt;/RepeatBlock-By&gt;</w:t>
      </w:r>
    </w:p>
    <w:p w14:paraId="49A549F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512FB77" w14:textId="77777777" w:rsidR="00566B64" w:rsidRPr="00520245" w:rsidRDefault="00566B64" w:rsidP="00566B64">
      <w:pPr>
        <w:pStyle w:val="NormalBold"/>
      </w:pPr>
      <w:r w:rsidRPr="00520245">
        <w:rPr>
          <w:rStyle w:val="HideTWBExt"/>
          <w:b w:val="0"/>
        </w:rPr>
        <w:t>&lt;Article&gt;</w:t>
      </w:r>
      <w:r w:rsidRPr="00520245">
        <w:t>Punkt 12</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C4791F5" w14:textId="77777777" w:rsidTr="008E2965">
        <w:trPr>
          <w:trHeight w:hRule="exact" w:val="240"/>
          <w:jc w:val="center"/>
        </w:trPr>
        <w:tc>
          <w:tcPr>
            <w:tcW w:w="9752" w:type="dxa"/>
            <w:gridSpan w:val="2"/>
            <w:tcBorders>
              <w:top w:val="nil"/>
              <w:left w:val="nil"/>
              <w:bottom w:val="nil"/>
              <w:right w:val="nil"/>
            </w:tcBorders>
          </w:tcPr>
          <w:p w14:paraId="2445FEAA" w14:textId="77777777" w:rsidR="00566B64" w:rsidRPr="00520245" w:rsidRDefault="00566B64" w:rsidP="008E2965"/>
        </w:tc>
      </w:tr>
      <w:tr w:rsidR="00566B64" w:rsidRPr="00520245" w14:paraId="1845CEE9" w14:textId="77777777" w:rsidTr="008E2965">
        <w:trPr>
          <w:trHeight w:val="240"/>
          <w:jc w:val="center"/>
        </w:trPr>
        <w:tc>
          <w:tcPr>
            <w:tcW w:w="4876" w:type="dxa"/>
            <w:tcBorders>
              <w:top w:val="nil"/>
              <w:left w:val="nil"/>
              <w:bottom w:val="nil"/>
              <w:right w:val="nil"/>
            </w:tcBorders>
          </w:tcPr>
          <w:p w14:paraId="50B72172"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C8AEA28" w14:textId="77777777" w:rsidR="00566B64" w:rsidRPr="00520245" w:rsidRDefault="00566B64" w:rsidP="008E2965">
            <w:pPr>
              <w:pStyle w:val="AmColumnHeading"/>
            </w:pPr>
            <w:r w:rsidRPr="00520245">
              <w:t>Ændringsforslag</w:t>
            </w:r>
          </w:p>
        </w:tc>
      </w:tr>
      <w:tr w:rsidR="00566B64" w:rsidRPr="00520245" w14:paraId="59D5C86E" w14:textId="77777777" w:rsidTr="008E2965">
        <w:trPr>
          <w:jc w:val="center"/>
        </w:trPr>
        <w:tc>
          <w:tcPr>
            <w:tcW w:w="4876" w:type="dxa"/>
            <w:tcBorders>
              <w:top w:val="nil"/>
              <w:left w:val="nil"/>
              <w:bottom w:val="nil"/>
              <w:right w:val="nil"/>
            </w:tcBorders>
          </w:tcPr>
          <w:p w14:paraId="491F73F8" w14:textId="77777777" w:rsidR="00566B64" w:rsidRPr="00520245" w:rsidRDefault="00566B64" w:rsidP="008E2965">
            <w:pPr>
              <w:pStyle w:val="Normal6a"/>
            </w:pPr>
            <w:r w:rsidRPr="00520245">
              <w:t>12.</w:t>
            </w:r>
            <w:r w:rsidRPr="00520245">
              <w:tab/>
              <w:t>opfordrer Kommissionen til at undersøge forenklingsforanstaltninger, der vil kunne lette gennemførelsesbyrden i forbindelse med søjle 2 for skattemyndighederne i mindre medlemsstater;</w:t>
            </w:r>
          </w:p>
        </w:tc>
        <w:tc>
          <w:tcPr>
            <w:tcW w:w="4876" w:type="dxa"/>
            <w:tcBorders>
              <w:top w:val="nil"/>
              <w:left w:val="nil"/>
              <w:bottom w:val="nil"/>
              <w:right w:val="nil"/>
            </w:tcBorders>
          </w:tcPr>
          <w:p w14:paraId="56B0DB31" w14:textId="77777777" w:rsidR="00566B64" w:rsidRPr="00520245" w:rsidRDefault="00566B64" w:rsidP="008E2965">
            <w:pPr>
              <w:pStyle w:val="Normal6a"/>
            </w:pPr>
            <w:r w:rsidRPr="00520245">
              <w:t>12.</w:t>
            </w:r>
            <w:r w:rsidRPr="00520245">
              <w:tab/>
            </w:r>
            <w:r w:rsidRPr="00520245">
              <w:rPr>
                <w:b/>
                <w:i/>
              </w:rPr>
              <w:t>fremhæver, at den administrative byrde, som søjle 2 pålægger både virksomheder og skattemyndigheder, risikerer at opveje dens indtægtsfordele for mindre medlemsstater;</w:t>
            </w:r>
            <w:r w:rsidRPr="00520245">
              <w:t xml:space="preserve"> opfordrer Kommissionen til at undersøge forenklingsforanstaltninger, der vil kunne lette gennemførelsesbyrden i forbindelse med søjle 2 for skattemyndighederne i mindre medlemsstater</w:t>
            </w:r>
            <w:r w:rsidRPr="00520245">
              <w:rPr>
                <w:b/>
                <w:i/>
              </w:rPr>
              <w:t>, f.eks. ved at indføre en forenklet efterlevelsesproces for virksomheder med en indtægt under en fastsat tærskel og strømline overlappende rapporteringskrav</w:t>
            </w:r>
            <w:r w:rsidRPr="00520245">
              <w:t>;</w:t>
            </w:r>
          </w:p>
        </w:tc>
      </w:tr>
    </w:tbl>
    <w:p w14:paraId="797717C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8D8E644" w14:textId="77777777" w:rsidR="00566B64" w:rsidRPr="00520245" w:rsidRDefault="00566B64" w:rsidP="00566B64">
      <w:r w:rsidRPr="00520245">
        <w:rPr>
          <w:rStyle w:val="HideTWBExt"/>
        </w:rPr>
        <w:t>&lt;/Amend&gt;</w:t>
      </w:r>
    </w:p>
    <w:p w14:paraId="15EB826A"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112</w:t>
      </w:r>
      <w:r w:rsidRPr="00520245">
        <w:rPr>
          <w:rStyle w:val="HideTWBExt"/>
          <w:b w:val="0"/>
        </w:rPr>
        <w:t>&lt;/NumAm&gt;</w:t>
      </w:r>
    </w:p>
    <w:p w14:paraId="06F6CDF7" w14:textId="77777777" w:rsidR="00566B64" w:rsidRPr="00520245" w:rsidRDefault="00566B64" w:rsidP="00566B64">
      <w:pPr>
        <w:pStyle w:val="NormalBold"/>
      </w:pPr>
      <w:r w:rsidRPr="00520245">
        <w:rPr>
          <w:rStyle w:val="HideTWBExt"/>
          <w:b w:val="0"/>
        </w:rPr>
        <w:t>&lt;RepeatBlock-By&gt;&lt;Members&gt;</w:t>
      </w:r>
      <w:r w:rsidRPr="00520245">
        <w:t>Angelika Winzig</w:t>
      </w:r>
      <w:r w:rsidRPr="00520245">
        <w:rPr>
          <w:rStyle w:val="HideTWBExt"/>
          <w:b w:val="0"/>
        </w:rPr>
        <w:t>&lt;/Members&gt;</w:t>
      </w:r>
    </w:p>
    <w:p w14:paraId="45482BB6" w14:textId="77777777" w:rsidR="00566B64" w:rsidRPr="00520245" w:rsidRDefault="00566B64" w:rsidP="00566B64">
      <w:pPr>
        <w:pStyle w:val="NormalBold"/>
      </w:pPr>
      <w:r w:rsidRPr="00520245">
        <w:rPr>
          <w:rStyle w:val="HideTWBExt"/>
          <w:b w:val="0"/>
        </w:rPr>
        <w:t>&lt;/RepeatBlock-By&gt;</w:t>
      </w:r>
    </w:p>
    <w:p w14:paraId="7CC1BAA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F23B60C" w14:textId="77777777" w:rsidR="00566B64" w:rsidRPr="00520245" w:rsidRDefault="00566B64" w:rsidP="00566B64">
      <w:pPr>
        <w:pStyle w:val="NormalBold"/>
      </w:pPr>
      <w:r w:rsidRPr="00520245">
        <w:rPr>
          <w:rStyle w:val="HideTWBExt"/>
          <w:b w:val="0"/>
        </w:rPr>
        <w:t>&lt;Article&gt;</w:t>
      </w:r>
      <w:r w:rsidRPr="00520245">
        <w:t>Punkt 12</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71962B3" w14:textId="77777777" w:rsidTr="008E2965">
        <w:trPr>
          <w:trHeight w:hRule="exact" w:val="240"/>
          <w:jc w:val="center"/>
        </w:trPr>
        <w:tc>
          <w:tcPr>
            <w:tcW w:w="9752" w:type="dxa"/>
            <w:gridSpan w:val="2"/>
            <w:tcBorders>
              <w:top w:val="nil"/>
              <w:left w:val="nil"/>
              <w:bottom w:val="nil"/>
              <w:right w:val="nil"/>
            </w:tcBorders>
          </w:tcPr>
          <w:p w14:paraId="080BC88C" w14:textId="77777777" w:rsidR="00566B64" w:rsidRPr="00520245" w:rsidRDefault="00566B64" w:rsidP="008E2965"/>
        </w:tc>
      </w:tr>
      <w:tr w:rsidR="00566B64" w:rsidRPr="00520245" w14:paraId="5630CCBC" w14:textId="77777777" w:rsidTr="008E2965">
        <w:trPr>
          <w:trHeight w:val="240"/>
          <w:jc w:val="center"/>
        </w:trPr>
        <w:tc>
          <w:tcPr>
            <w:tcW w:w="4876" w:type="dxa"/>
            <w:tcBorders>
              <w:top w:val="nil"/>
              <w:left w:val="nil"/>
              <w:bottom w:val="nil"/>
              <w:right w:val="nil"/>
            </w:tcBorders>
          </w:tcPr>
          <w:p w14:paraId="33EC3D94"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903145C" w14:textId="77777777" w:rsidR="00566B64" w:rsidRPr="00520245" w:rsidRDefault="00566B64" w:rsidP="008E2965">
            <w:pPr>
              <w:pStyle w:val="AmColumnHeading"/>
            </w:pPr>
            <w:r w:rsidRPr="00520245">
              <w:t>Ændringsforslag</w:t>
            </w:r>
          </w:p>
        </w:tc>
      </w:tr>
      <w:tr w:rsidR="00566B64" w:rsidRPr="00520245" w14:paraId="6A803021" w14:textId="77777777" w:rsidTr="008E2965">
        <w:trPr>
          <w:jc w:val="center"/>
        </w:trPr>
        <w:tc>
          <w:tcPr>
            <w:tcW w:w="4876" w:type="dxa"/>
            <w:tcBorders>
              <w:top w:val="nil"/>
              <w:left w:val="nil"/>
              <w:bottom w:val="nil"/>
              <w:right w:val="nil"/>
            </w:tcBorders>
          </w:tcPr>
          <w:p w14:paraId="292B34CB" w14:textId="77777777" w:rsidR="00566B64" w:rsidRPr="00520245" w:rsidRDefault="00566B64" w:rsidP="008E2965">
            <w:pPr>
              <w:pStyle w:val="Normal6a"/>
            </w:pPr>
            <w:r w:rsidRPr="00520245">
              <w:t>12.</w:t>
            </w:r>
            <w:r w:rsidRPr="00520245">
              <w:tab/>
              <w:t>opfordrer Kommissionen til at undersøge forenklingsforanstaltninger, der vil kunne lette gennemførelsesbyrden i forbindelse med søjle 2 for skattemyndighederne i mindre medlemsstater;</w:t>
            </w:r>
          </w:p>
        </w:tc>
        <w:tc>
          <w:tcPr>
            <w:tcW w:w="4876" w:type="dxa"/>
            <w:tcBorders>
              <w:top w:val="nil"/>
              <w:left w:val="nil"/>
              <w:bottom w:val="nil"/>
              <w:right w:val="nil"/>
            </w:tcBorders>
          </w:tcPr>
          <w:p w14:paraId="79952A2E" w14:textId="77777777" w:rsidR="00566B64" w:rsidRPr="00520245" w:rsidRDefault="00566B64" w:rsidP="008E2965">
            <w:pPr>
              <w:pStyle w:val="Normal6a"/>
            </w:pPr>
            <w:r w:rsidRPr="00520245">
              <w:t>12.</w:t>
            </w:r>
            <w:r w:rsidRPr="00520245">
              <w:tab/>
              <w:t xml:space="preserve">opfordrer Kommissionen til at undersøge forenklingsforanstaltninger, der vil kunne lette gennemførelsesbyrden i forbindelse med søjle 2 for skattemyndighederne i mindre medlemsstater; </w:t>
            </w:r>
            <w:r w:rsidRPr="00520245">
              <w:rPr>
                <w:b/>
                <w:i/>
              </w:rPr>
              <w:t>fremhæver, at gennemførelsen af søjle 2 ikke må stille legitime nationale skatteincitamenter til innovation og FoU såsom forskningspræmier ugunstigt; opfordrer Kommissionen til i OECD-regi at presse på for permanente og enkle safe harbours for at beskytte konkurrencedygtige forretningssteder;</w:t>
            </w:r>
          </w:p>
        </w:tc>
      </w:tr>
    </w:tbl>
    <w:p w14:paraId="52C340E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79E7CE5" w14:textId="77777777" w:rsidR="00566B64" w:rsidRPr="00520245" w:rsidRDefault="00566B64" w:rsidP="00566B64">
      <w:r w:rsidRPr="00520245">
        <w:rPr>
          <w:rStyle w:val="HideTWBExt"/>
        </w:rPr>
        <w:t>&lt;/Amend&gt;</w:t>
      </w:r>
    </w:p>
    <w:p w14:paraId="5D0201F4"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113</w:t>
      </w:r>
      <w:r w:rsidRPr="00520245">
        <w:rPr>
          <w:rStyle w:val="HideTWBExt"/>
          <w:b w:val="0"/>
        </w:rPr>
        <w:t>&lt;/NumAm&gt;</w:t>
      </w:r>
    </w:p>
    <w:p w14:paraId="3111E5D4" w14:textId="77777777" w:rsidR="00566B64" w:rsidRPr="00520245" w:rsidRDefault="00566B64" w:rsidP="00566B64">
      <w:pPr>
        <w:pStyle w:val="NormalBold"/>
      </w:pPr>
      <w:r w:rsidRPr="00520245">
        <w:rPr>
          <w:rStyle w:val="HideTWBExt"/>
          <w:b w:val="0"/>
        </w:rPr>
        <w:t>&lt;RepeatBlock-By&gt;&lt;Members&gt;</w:t>
      </w:r>
      <w:r w:rsidRPr="00520245">
        <w:t>Kinga Kollár</w:t>
      </w:r>
      <w:r w:rsidRPr="00520245">
        <w:rPr>
          <w:rStyle w:val="HideTWBExt"/>
          <w:b w:val="0"/>
        </w:rPr>
        <w:t>&lt;/Members&gt;</w:t>
      </w:r>
    </w:p>
    <w:p w14:paraId="16AAB6FB" w14:textId="77777777" w:rsidR="00566B64" w:rsidRPr="00520245" w:rsidRDefault="00566B64" w:rsidP="00566B64">
      <w:pPr>
        <w:pStyle w:val="NormalBold"/>
      </w:pPr>
      <w:r w:rsidRPr="00520245">
        <w:rPr>
          <w:rStyle w:val="HideTWBExt"/>
          <w:b w:val="0"/>
        </w:rPr>
        <w:t>&lt;/RepeatBlock-By&gt;</w:t>
      </w:r>
    </w:p>
    <w:p w14:paraId="2E3A812B"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57A1B20" w14:textId="77777777" w:rsidR="00566B64" w:rsidRPr="00520245" w:rsidRDefault="00566B64" w:rsidP="00566B64">
      <w:pPr>
        <w:pStyle w:val="NormalBold"/>
      </w:pPr>
      <w:r w:rsidRPr="00520245">
        <w:rPr>
          <w:rStyle w:val="HideTWBExt"/>
          <w:b w:val="0"/>
        </w:rPr>
        <w:t>&lt;Article&gt;</w:t>
      </w:r>
      <w:r w:rsidRPr="00520245">
        <w:t>Punkt 12</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3B1CEFC" w14:textId="77777777" w:rsidTr="008E2965">
        <w:trPr>
          <w:trHeight w:hRule="exact" w:val="240"/>
          <w:jc w:val="center"/>
        </w:trPr>
        <w:tc>
          <w:tcPr>
            <w:tcW w:w="9752" w:type="dxa"/>
            <w:gridSpan w:val="2"/>
            <w:tcBorders>
              <w:top w:val="nil"/>
              <w:left w:val="nil"/>
              <w:bottom w:val="nil"/>
              <w:right w:val="nil"/>
            </w:tcBorders>
          </w:tcPr>
          <w:p w14:paraId="086F5F90" w14:textId="77777777" w:rsidR="00566B64" w:rsidRPr="00520245" w:rsidRDefault="00566B64" w:rsidP="008E2965"/>
        </w:tc>
      </w:tr>
      <w:tr w:rsidR="00566B64" w:rsidRPr="00520245" w14:paraId="14438CE7" w14:textId="77777777" w:rsidTr="008E2965">
        <w:trPr>
          <w:trHeight w:val="240"/>
          <w:jc w:val="center"/>
        </w:trPr>
        <w:tc>
          <w:tcPr>
            <w:tcW w:w="4876" w:type="dxa"/>
            <w:tcBorders>
              <w:top w:val="nil"/>
              <w:left w:val="nil"/>
              <w:bottom w:val="nil"/>
              <w:right w:val="nil"/>
            </w:tcBorders>
          </w:tcPr>
          <w:p w14:paraId="475E71D0"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D41115B" w14:textId="77777777" w:rsidR="00566B64" w:rsidRPr="00520245" w:rsidRDefault="00566B64" w:rsidP="008E2965">
            <w:pPr>
              <w:pStyle w:val="AmColumnHeading"/>
            </w:pPr>
            <w:r w:rsidRPr="00520245">
              <w:t>Ændringsforslag</w:t>
            </w:r>
          </w:p>
        </w:tc>
      </w:tr>
      <w:tr w:rsidR="00566B64" w:rsidRPr="00520245" w14:paraId="6C6FFEC5" w14:textId="77777777" w:rsidTr="008E2965">
        <w:trPr>
          <w:jc w:val="center"/>
        </w:trPr>
        <w:tc>
          <w:tcPr>
            <w:tcW w:w="4876" w:type="dxa"/>
            <w:tcBorders>
              <w:top w:val="nil"/>
              <w:left w:val="nil"/>
              <w:bottom w:val="nil"/>
              <w:right w:val="nil"/>
            </w:tcBorders>
          </w:tcPr>
          <w:p w14:paraId="7E814046" w14:textId="77777777" w:rsidR="00566B64" w:rsidRPr="00520245" w:rsidRDefault="00566B64" w:rsidP="008E2965">
            <w:pPr>
              <w:pStyle w:val="Normal6a"/>
            </w:pPr>
            <w:r w:rsidRPr="00520245">
              <w:t>12.</w:t>
            </w:r>
            <w:r w:rsidRPr="00520245">
              <w:tab/>
              <w:t>opfordrer Kommissionen til at undersøge forenklingsforanstaltninger, der vil kunne lette gennemførelsesbyrden i forbindelse med søjle 2 for skattemyndighederne i mindre medlemsstater;</w:t>
            </w:r>
          </w:p>
        </w:tc>
        <w:tc>
          <w:tcPr>
            <w:tcW w:w="4876" w:type="dxa"/>
            <w:tcBorders>
              <w:top w:val="nil"/>
              <w:left w:val="nil"/>
              <w:bottom w:val="nil"/>
              <w:right w:val="nil"/>
            </w:tcBorders>
          </w:tcPr>
          <w:p w14:paraId="3F8BACC6" w14:textId="77777777" w:rsidR="00566B64" w:rsidRPr="00520245" w:rsidRDefault="00566B64" w:rsidP="008E2965">
            <w:pPr>
              <w:pStyle w:val="Normal6a"/>
            </w:pPr>
            <w:r w:rsidRPr="00520245">
              <w:t>12.</w:t>
            </w:r>
            <w:r w:rsidRPr="00520245">
              <w:tab/>
              <w:t xml:space="preserve">opfordrer Kommissionen til at undersøge forenklingsforanstaltninger, der vil kunne lette gennemførelsesbyrden i forbindelse med søjle 2 for skattemyndighederne i mindre medlemsstater; </w:t>
            </w:r>
            <w:r w:rsidRPr="00520245">
              <w:rPr>
                <w:b/>
                <w:i/>
              </w:rPr>
              <w:t>opfordrer medlemsstaterne og Kommissionen til at indlede forhandlinger i OECD-regi for at undersøge yderligere muligheder for forenkling;</w:t>
            </w:r>
          </w:p>
        </w:tc>
      </w:tr>
    </w:tbl>
    <w:p w14:paraId="1F8DB96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B0ED613" w14:textId="77777777" w:rsidR="00566B64" w:rsidRPr="00520245" w:rsidRDefault="00566B64" w:rsidP="00566B64">
      <w:r w:rsidRPr="00520245">
        <w:rPr>
          <w:rStyle w:val="HideTWBExt"/>
        </w:rPr>
        <w:t>&lt;/Amend&gt;</w:t>
      </w:r>
    </w:p>
    <w:p w14:paraId="433DDA9B"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114</w:t>
      </w:r>
      <w:r w:rsidRPr="00520245">
        <w:rPr>
          <w:rStyle w:val="HideTWBExt"/>
          <w:b w:val="0"/>
        </w:rPr>
        <w:t>&lt;/NumAm&gt;</w:t>
      </w:r>
    </w:p>
    <w:p w14:paraId="36F83464"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6AFEB020" w14:textId="77777777" w:rsidR="00566B64" w:rsidRPr="00520245" w:rsidRDefault="00566B64" w:rsidP="00566B64">
      <w:pPr>
        <w:pStyle w:val="NormalBold"/>
      </w:pPr>
      <w:r w:rsidRPr="00520245">
        <w:rPr>
          <w:rStyle w:val="HideTWBExt"/>
          <w:b w:val="0"/>
        </w:rPr>
        <w:t>&lt;/RepeatBlock-By&gt;</w:t>
      </w:r>
    </w:p>
    <w:p w14:paraId="47B7A69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B800A49" w14:textId="77777777" w:rsidR="00566B64" w:rsidRPr="00520245" w:rsidRDefault="00566B64" w:rsidP="00566B64">
      <w:pPr>
        <w:pStyle w:val="NormalBold"/>
      </w:pPr>
      <w:r w:rsidRPr="00520245">
        <w:rPr>
          <w:rStyle w:val="HideTWBExt"/>
          <w:b w:val="0"/>
        </w:rPr>
        <w:t>&lt;Article&gt;</w:t>
      </w:r>
      <w:r w:rsidRPr="00520245">
        <w:t>Punkt 12</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1E0DD82" w14:textId="77777777" w:rsidTr="008E2965">
        <w:trPr>
          <w:trHeight w:hRule="exact" w:val="240"/>
          <w:jc w:val="center"/>
        </w:trPr>
        <w:tc>
          <w:tcPr>
            <w:tcW w:w="9752" w:type="dxa"/>
            <w:gridSpan w:val="2"/>
            <w:tcBorders>
              <w:top w:val="nil"/>
              <w:left w:val="nil"/>
              <w:bottom w:val="nil"/>
              <w:right w:val="nil"/>
            </w:tcBorders>
          </w:tcPr>
          <w:p w14:paraId="2A177B45" w14:textId="77777777" w:rsidR="00566B64" w:rsidRPr="00520245" w:rsidRDefault="00566B64" w:rsidP="008E2965"/>
        </w:tc>
      </w:tr>
      <w:tr w:rsidR="00566B64" w:rsidRPr="00520245" w14:paraId="712CD4A4" w14:textId="77777777" w:rsidTr="008E2965">
        <w:trPr>
          <w:trHeight w:val="240"/>
          <w:jc w:val="center"/>
        </w:trPr>
        <w:tc>
          <w:tcPr>
            <w:tcW w:w="4876" w:type="dxa"/>
            <w:tcBorders>
              <w:top w:val="nil"/>
              <w:left w:val="nil"/>
              <w:bottom w:val="nil"/>
              <w:right w:val="nil"/>
            </w:tcBorders>
          </w:tcPr>
          <w:p w14:paraId="0A9E9D18"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1FD6588" w14:textId="77777777" w:rsidR="00566B64" w:rsidRPr="00520245" w:rsidRDefault="00566B64" w:rsidP="008E2965">
            <w:pPr>
              <w:pStyle w:val="AmColumnHeading"/>
            </w:pPr>
            <w:r w:rsidRPr="00520245">
              <w:t>Ændringsforslag</w:t>
            </w:r>
          </w:p>
        </w:tc>
      </w:tr>
      <w:tr w:rsidR="00566B64" w:rsidRPr="00520245" w14:paraId="4517D942" w14:textId="77777777" w:rsidTr="008E2965">
        <w:trPr>
          <w:jc w:val="center"/>
        </w:trPr>
        <w:tc>
          <w:tcPr>
            <w:tcW w:w="4876" w:type="dxa"/>
            <w:tcBorders>
              <w:top w:val="nil"/>
              <w:left w:val="nil"/>
              <w:bottom w:val="nil"/>
              <w:right w:val="nil"/>
            </w:tcBorders>
          </w:tcPr>
          <w:p w14:paraId="5FE6874C" w14:textId="77777777" w:rsidR="00566B64" w:rsidRPr="00520245" w:rsidRDefault="00566B64" w:rsidP="008E2965">
            <w:pPr>
              <w:pStyle w:val="Normal6a"/>
            </w:pPr>
            <w:r w:rsidRPr="00520245">
              <w:t>12.</w:t>
            </w:r>
            <w:r w:rsidRPr="00520245">
              <w:tab/>
              <w:t>opfordrer Kommissionen til at undersøge forenklingsforanstaltninger, der vil kunne lette gennemførelsesbyrden i forbindelse med søjle 2 for skattemyndighederne i mindre medlemsstater;</w:t>
            </w:r>
          </w:p>
        </w:tc>
        <w:tc>
          <w:tcPr>
            <w:tcW w:w="4876" w:type="dxa"/>
            <w:tcBorders>
              <w:top w:val="nil"/>
              <w:left w:val="nil"/>
              <w:bottom w:val="nil"/>
              <w:right w:val="nil"/>
            </w:tcBorders>
          </w:tcPr>
          <w:p w14:paraId="29E158C9" w14:textId="77777777" w:rsidR="00566B64" w:rsidRPr="00520245" w:rsidRDefault="00566B64" w:rsidP="008E2965">
            <w:pPr>
              <w:pStyle w:val="Normal6a"/>
            </w:pPr>
            <w:r w:rsidRPr="00520245">
              <w:t>12.</w:t>
            </w:r>
            <w:r w:rsidRPr="00520245">
              <w:tab/>
              <w:t xml:space="preserve">opfordrer Kommissionen til at undersøge </w:t>
            </w:r>
            <w:r w:rsidRPr="00520245">
              <w:rPr>
                <w:b/>
                <w:i/>
              </w:rPr>
              <w:t>og hurtigt gennemføre solide</w:t>
            </w:r>
            <w:r w:rsidRPr="00520245">
              <w:t xml:space="preserve"> forenklingsforanstaltninger, </w:t>
            </w:r>
            <w:r w:rsidRPr="00520245">
              <w:rPr>
                <w:b/>
                <w:i/>
              </w:rPr>
              <w:t>f.eks. safe harbours og forenklede indberetningsprocedurer,</w:t>
            </w:r>
            <w:r w:rsidRPr="00520245">
              <w:t xml:space="preserve"> der vil kunne lette </w:t>
            </w:r>
            <w:r w:rsidRPr="00520245">
              <w:rPr>
                <w:b/>
                <w:i/>
              </w:rPr>
              <w:t>den tunge gennemførelses- og overvågningsbyrde</w:t>
            </w:r>
            <w:r w:rsidRPr="00520245">
              <w:t xml:space="preserve"> i forbindelse med søjle 2 for skattemyndighederne i mindre medlemsstater;</w:t>
            </w:r>
          </w:p>
        </w:tc>
      </w:tr>
    </w:tbl>
    <w:p w14:paraId="3EF68255"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1F2CA0D" w14:textId="77777777" w:rsidR="00566B64" w:rsidRPr="00520245" w:rsidRDefault="00566B64" w:rsidP="00566B64">
      <w:r w:rsidRPr="00520245">
        <w:rPr>
          <w:rStyle w:val="HideTWBExt"/>
        </w:rPr>
        <w:t>&lt;/Amend&gt;</w:t>
      </w:r>
    </w:p>
    <w:p w14:paraId="48D0D049"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115</w:t>
      </w:r>
      <w:r w:rsidRPr="00520245">
        <w:rPr>
          <w:rStyle w:val="HideTWBExt"/>
          <w:b w:val="0"/>
        </w:rPr>
        <w:t>&lt;/NumAm&gt;</w:t>
      </w:r>
    </w:p>
    <w:p w14:paraId="0DD351F8"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7EFC5B93" w14:textId="77777777" w:rsidR="00566B64" w:rsidRPr="00520245" w:rsidRDefault="00566B64" w:rsidP="00566B64">
      <w:pPr>
        <w:pStyle w:val="NormalBold"/>
      </w:pPr>
      <w:r w:rsidRPr="00520245">
        <w:rPr>
          <w:rStyle w:val="HideTWBExt"/>
          <w:b w:val="0"/>
        </w:rPr>
        <w:t>&lt;/RepeatBlock-By&gt;</w:t>
      </w:r>
    </w:p>
    <w:p w14:paraId="3252175B"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256C8C4" w14:textId="77777777" w:rsidR="00566B64" w:rsidRPr="00520245" w:rsidRDefault="00566B64" w:rsidP="00566B64">
      <w:pPr>
        <w:pStyle w:val="NormalBold"/>
      </w:pPr>
      <w:r w:rsidRPr="00520245">
        <w:rPr>
          <w:rStyle w:val="HideTWBExt"/>
          <w:b w:val="0"/>
        </w:rPr>
        <w:t>&lt;Article&gt;</w:t>
      </w:r>
      <w:r w:rsidRPr="00520245">
        <w:t>Punkt 12</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873508B" w14:textId="77777777" w:rsidTr="008E2965">
        <w:trPr>
          <w:trHeight w:hRule="exact" w:val="240"/>
          <w:jc w:val="center"/>
        </w:trPr>
        <w:tc>
          <w:tcPr>
            <w:tcW w:w="9752" w:type="dxa"/>
            <w:gridSpan w:val="2"/>
            <w:tcBorders>
              <w:top w:val="nil"/>
              <w:left w:val="nil"/>
              <w:bottom w:val="nil"/>
              <w:right w:val="nil"/>
            </w:tcBorders>
          </w:tcPr>
          <w:p w14:paraId="2660BE5A" w14:textId="77777777" w:rsidR="00566B64" w:rsidRPr="00520245" w:rsidRDefault="00566B64" w:rsidP="008E2965"/>
        </w:tc>
      </w:tr>
      <w:tr w:rsidR="00566B64" w:rsidRPr="00520245" w14:paraId="21F1F1D6" w14:textId="77777777" w:rsidTr="008E2965">
        <w:trPr>
          <w:trHeight w:val="240"/>
          <w:jc w:val="center"/>
        </w:trPr>
        <w:tc>
          <w:tcPr>
            <w:tcW w:w="4876" w:type="dxa"/>
            <w:tcBorders>
              <w:top w:val="nil"/>
              <w:left w:val="nil"/>
              <w:bottom w:val="nil"/>
              <w:right w:val="nil"/>
            </w:tcBorders>
          </w:tcPr>
          <w:p w14:paraId="2AE5DA2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EEE2AEF" w14:textId="77777777" w:rsidR="00566B64" w:rsidRPr="00520245" w:rsidRDefault="00566B64" w:rsidP="008E2965">
            <w:pPr>
              <w:pStyle w:val="AmColumnHeading"/>
            </w:pPr>
            <w:r w:rsidRPr="00520245">
              <w:t>Ændringsforslag</w:t>
            </w:r>
          </w:p>
        </w:tc>
      </w:tr>
      <w:tr w:rsidR="00566B64" w:rsidRPr="00520245" w14:paraId="6C7B48E9" w14:textId="77777777" w:rsidTr="008E2965">
        <w:trPr>
          <w:jc w:val="center"/>
        </w:trPr>
        <w:tc>
          <w:tcPr>
            <w:tcW w:w="4876" w:type="dxa"/>
            <w:tcBorders>
              <w:top w:val="nil"/>
              <w:left w:val="nil"/>
              <w:bottom w:val="nil"/>
              <w:right w:val="nil"/>
            </w:tcBorders>
          </w:tcPr>
          <w:p w14:paraId="59D75E81" w14:textId="77777777" w:rsidR="00566B64" w:rsidRPr="00520245" w:rsidRDefault="00566B64" w:rsidP="008E2965">
            <w:pPr>
              <w:pStyle w:val="Normal6a"/>
            </w:pPr>
            <w:r w:rsidRPr="00520245">
              <w:t>12.</w:t>
            </w:r>
            <w:r w:rsidRPr="00520245">
              <w:tab/>
              <w:t>opfordrer Kommissionen til at undersøge forenklingsforanstaltninger, der vil kunne lette gennemførelsesbyrden i forbindelse med søjle 2 for skattemyndighederne</w:t>
            </w:r>
            <w:r w:rsidRPr="00520245">
              <w:rPr>
                <w:b/>
                <w:i/>
              </w:rPr>
              <w:t xml:space="preserve"> i mindre medlemsstater</w:t>
            </w:r>
            <w:r w:rsidRPr="00520245">
              <w:t>;</w:t>
            </w:r>
          </w:p>
        </w:tc>
        <w:tc>
          <w:tcPr>
            <w:tcW w:w="4876" w:type="dxa"/>
            <w:tcBorders>
              <w:top w:val="nil"/>
              <w:left w:val="nil"/>
              <w:bottom w:val="nil"/>
              <w:right w:val="nil"/>
            </w:tcBorders>
          </w:tcPr>
          <w:p w14:paraId="36516ACF" w14:textId="77777777" w:rsidR="00566B64" w:rsidRPr="00520245" w:rsidRDefault="00566B64" w:rsidP="008E2965">
            <w:pPr>
              <w:pStyle w:val="Normal6a"/>
            </w:pPr>
            <w:r w:rsidRPr="00520245">
              <w:t>12.</w:t>
            </w:r>
            <w:r w:rsidRPr="00520245">
              <w:tab/>
              <w:t>opfordrer Kommissionen til at undersøge forenklingsforanstaltninger, der vil kunne lette gennemførelsesbyrden i forbindelse med søjle 2 for skattemyndighederne;</w:t>
            </w:r>
          </w:p>
        </w:tc>
      </w:tr>
    </w:tbl>
    <w:p w14:paraId="50A8F7F2"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D3CEEEE" w14:textId="77777777" w:rsidR="00566B64" w:rsidRPr="00520245" w:rsidRDefault="00566B64" w:rsidP="00566B64">
      <w:r w:rsidRPr="00520245">
        <w:rPr>
          <w:rStyle w:val="HideTWBExt"/>
        </w:rPr>
        <w:t>&lt;/Amend&gt;</w:t>
      </w:r>
    </w:p>
    <w:p w14:paraId="66D9B5CC"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116</w:t>
      </w:r>
      <w:r w:rsidRPr="00520245">
        <w:rPr>
          <w:rStyle w:val="HideTWBExt"/>
          <w:b w:val="0"/>
        </w:rPr>
        <w:t>&lt;/NumAm&gt;</w:t>
      </w:r>
    </w:p>
    <w:p w14:paraId="4920460D"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762C2C9F" w14:textId="77777777" w:rsidR="00566B64" w:rsidRPr="00520245" w:rsidRDefault="00566B64" w:rsidP="00566B64">
      <w:pPr>
        <w:pStyle w:val="NormalBold"/>
      </w:pPr>
      <w:r w:rsidRPr="00520245">
        <w:rPr>
          <w:rStyle w:val="HideTWBExt"/>
          <w:b w:val="0"/>
        </w:rPr>
        <w:t>&lt;/RepeatBlock-By&gt;</w:t>
      </w:r>
    </w:p>
    <w:p w14:paraId="17B8D00B"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811E846" w14:textId="77777777" w:rsidR="00566B64" w:rsidRPr="00520245" w:rsidRDefault="00566B64" w:rsidP="00566B64">
      <w:pPr>
        <w:pStyle w:val="NormalBold"/>
      </w:pPr>
      <w:r w:rsidRPr="00520245">
        <w:rPr>
          <w:rStyle w:val="HideTWBExt"/>
          <w:b w:val="0"/>
        </w:rPr>
        <w:t>&lt;Article&gt;</w:t>
      </w:r>
      <w:r w:rsidRPr="00520245">
        <w:t>Punkt 12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F2393A1" w14:textId="77777777" w:rsidTr="008E2965">
        <w:trPr>
          <w:trHeight w:hRule="exact" w:val="240"/>
          <w:jc w:val="center"/>
        </w:trPr>
        <w:tc>
          <w:tcPr>
            <w:tcW w:w="9752" w:type="dxa"/>
            <w:gridSpan w:val="2"/>
            <w:tcBorders>
              <w:top w:val="nil"/>
              <w:left w:val="nil"/>
              <w:bottom w:val="nil"/>
              <w:right w:val="nil"/>
            </w:tcBorders>
          </w:tcPr>
          <w:p w14:paraId="52089AB3" w14:textId="77777777" w:rsidR="00566B64" w:rsidRPr="00520245" w:rsidRDefault="00566B64" w:rsidP="008E2965"/>
        </w:tc>
      </w:tr>
      <w:tr w:rsidR="00566B64" w:rsidRPr="00520245" w14:paraId="003FC787" w14:textId="77777777" w:rsidTr="008E2965">
        <w:trPr>
          <w:trHeight w:val="240"/>
          <w:jc w:val="center"/>
        </w:trPr>
        <w:tc>
          <w:tcPr>
            <w:tcW w:w="4876" w:type="dxa"/>
            <w:tcBorders>
              <w:top w:val="nil"/>
              <w:left w:val="nil"/>
              <w:bottom w:val="nil"/>
              <w:right w:val="nil"/>
            </w:tcBorders>
          </w:tcPr>
          <w:p w14:paraId="02E34FB9"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5762394" w14:textId="77777777" w:rsidR="00566B64" w:rsidRPr="00520245" w:rsidRDefault="00566B64" w:rsidP="008E2965">
            <w:pPr>
              <w:pStyle w:val="AmColumnHeading"/>
            </w:pPr>
            <w:r w:rsidRPr="00520245">
              <w:t>Ændringsforslag</w:t>
            </w:r>
          </w:p>
        </w:tc>
      </w:tr>
      <w:tr w:rsidR="00566B64" w:rsidRPr="00520245" w14:paraId="49005F94" w14:textId="77777777" w:rsidTr="008E2965">
        <w:trPr>
          <w:jc w:val="center"/>
        </w:trPr>
        <w:tc>
          <w:tcPr>
            <w:tcW w:w="4876" w:type="dxa"/>
            <w:tcBorders>
              <w:top w:val="nil"/>
              <w:left w:val="nil"/>
              <w:bottom w:val="nil"/>
              <w:right w:val="nil"/>
            </w:tcBorders>
          </w:tcPr>
          <w:p w14:paraId="29D63998" w14:textId="77777777" w:rsidR="00566B64" w:rsidRPr="00520245" w:rsidRDefault="00566B64" w:rsidP="008E2965">
            <w:pPr>
              <w:pStyle w:val="Normal6a"/>
            </w:pPr>
          </w:p>
        </w:tc>
        <w:tc>
          <w:tcPr>
            <w:tcW w:w="4876" w:type="dxa"/>
            <w:tcBorders>
              <w:top w:val="nil"/>
              <w:left w:val="nil"/>
              <w:bottom w:val="nil"/>
              <w:right w:val="nil"/>
            </w:tcBorders>
          </w:tcPr>
          <w:p w14:paraId="1A6C54DD" w14:textId="77777777" w:rsidR="00566B64" w:rsidRPr="00520245" w:rsidRDefault="00566B64" w:rsidP="008E2965">
            <w:pPr>
              <w:pStyle w:val="Normal6a"/>
            </w:pPr>
            <w:r w:rsidRPr="00520245">
              <w:rPr>
                <w:b/>
                <w:i/>
              </w:rPr>
              <w:t>12a.</w:t>
            </w:r>
            <w:r w:rsidRPr="00520245">
              <w:tab/>
            </w:r>
            <w:r w:rsidRPr="00520245">
              <w:rPr>
                <w:b/>
                <w:i/>
              </w:rPr>
              <w:t>finder beklageligt, at enstemmighed på skatteområdet har blokeret for meningsfulde fremskridt hen imod en harmoniseret og mere retfærdig selskabsskatteramme, herunder harmonisering af selskabsskattegrundlaget, minimumsbeskatning og beskatning af digitale virksomheder; understreger, at denne situation har muliggjort skadelig skattekonkurrence og forvridninger af det indre marked i Unionen, hvilket har begunstiget store multinationale virksomheder på bekostning af de offentlige budgetter og SMV'er; opfordrer Rådet og Det Europæiske Råd til at bevæge sig væk fra enstemmighed på skatteområdet ved at gøre brug af passerellebestemmelserne i traktaterne, herunder foranstaltninger til bekæmpelse af skattesvig, -unddragelse og -undgåelse, administrativt samarbejde, gennemsigtighed på skatteområdet og alle andre foranstaltninger, der er nødvendige for et velfungerende indre marked; bemærker, at en sådan mulighed aldrig er blevet anvendt på skatteområdet;</w:t>
            </w:r>
          </w:p>
        </w:tc>
      </w:tr>
    </w:tbl>
    <w:p w14:paraId="2E5F7A92"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FEE09A9" w14:textId="77777777" w:rsidR="00566B64" w:rsidRPr="00520245" w:rsidRDefault="00566B64" w:rsidP="00566B64">
      <w:r w:rsidRPr="00520245">
        <w:rPr>
          <w:rStyle w:val="HideTWBExt"/>
        </w:rPr>
        <w:t>&lt;/Amend&gt;</w:t>
      </w:r>
    </w:p>
    <w:p w14:paraId="237D6BE5"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117</w:t>
      </w:r>
      <w:r w:rsidRPr="00520245">
        <w:rPr>
          <w:rStyle w:val="HideTWBExt"/>
          <w:b w:val="0"/>
        </w:rPr>
        <w:t>&lt;/NumAm&gt;</w:t>
      </w:r>
    </w:p>
    <w:p w14:paraId="1DA0F846"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4361653A" w14:textId="77777777" w:rsidR="00566B64" w:rsidRPr="00520245" w:rsidRDefault="00566B64" w:rsidP="00566B64">
      <w:pPr>
        <w:pStyle w:val="NormalBold"/>
      </w:pPr>
      <w:r w:rsidRPr="00520245">
        <w:rPr>
          <w:rStyle w:val="HideTWBExt"/>
          <w:b w:val="0"/>
        </w:rPr>
        <w:t>&lt;/RepeatBlock-By&gt;</w:t>
      </w:r>
    </w:p>
    <w:p w14:paraId="0A754D1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11A6DB3" w14:textId="77777777" w:rsidR="00566B64" w:rsidRPr="00520245" w:rsidRDefault="00566B64" w:rsidP="00566B64">
      <w:pPr>
        <w:pStyle w:val="NormalBold"/>
      </w:pPr>
      <w:r w:rsidRPr="00520245">
        <w:rPr>
          <w:rStyle w:val="HideTWBExt"/>
          <w:b w:val="0"/>
        </w:rPr>
        <w:t>&lt;Article&gt;</w:t>
      </w:r>
      <w:r w:rsidRPr="00520245">
        <w:t>Punkt 12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1942D95" w14:textId="77777777" w:rsidTr="008E2965">
        <w:trPr>
          <w:trHeight w:hRule="exact" w:val="240"/>
          <w:jc w:val="center"/>
        </w:trPr>
        <w:tc>
          <w:tcPr>
            <w:tcW w:w="9752" w:type="dxa"/>
            <w:gridSpan w:val="2"/>
            <w:tcBorders>
              <w:top w:val="nil"/>
              <w:left w:val="nil"/>
              <w:bottom w:val="nil"/>
              <w:right w:val="nil"/>
            </w:tcBorders>
          </w:tcPr>
          <w:p w14:paraId="7DEF54C6" w14:textId="77777777" w:rsidR="00566B64" w:rsidRPr="00520245" w:rsidRDefault="00566B64" w:rsidP="008E2965"/>
        </w:tc>
      </w:tr>
      <w:tr w:rsidR="00566B64" w:rsidRPr="00520245" w14:paraId="45D67F43" w14:textId="77777777" w:rsidTr="008E2965">
        <w:trPr>
          <w:trHeight w:val="240"/>
          <w:jc w:val="center"/>
        </w:trPr>
        <w:tc>
          <w:tcPr>
            <w:tcW w:w="4876" w:type="dxa"/>
            <w:tcBorders>
              <w:top w:val="nil"/>
              <w:left w:val="nil"/>
              <w:bottom w:val="nil"/>
              <w:right w:val="nil"/>
            </w:tcBorders>
          </w:tcPr>
          <w:p w14:paraId="0CA59E80"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8BE4128" w14:textId="77777777" w:rsidR="00566B64" w:rsidRPr="00520245" w:rsidRDefault="00566B64" w:rsidP="008E2965">
            <w:pPr>
              <w:pStyle w:val="AmColumnHeading"/>
            </w:pPr>
            <w:r w:rsidRPr="00520245">
              <w:t>Ændringsforslag</w:t>
            </w:r>
          </w:p>
        </w:tc>
      </w:tr>
      <w:tr w:rsidR="00566B64" w:rsidRPr="00520245" w14:paraId="23B61939" w14:textId="77777777" w:rsidTr="008E2965">
        <w:trPr>
          <w:jc w:val="center"/>
        </w:trPr>
        <w:tc>
          <w:tcPr>
            <w:tcW w:w="4876" w:type="dxa"/>
            <w:tcBorders>
              <w:top w:val="nil"/>
              <w:left w:val="nil"/>
              <w:bottom w:val="nil"/>
              <w:right w:val="nil"/>
            </w:tcBorders>
          </w:tcPr>
          <w:p w14:paraId="50DCFE1D" w14:textId="77777777" w:rsidR="00566B64" w:rsidRPr="00520245" w:rsidRDefault="00566B64" w:rsidP="008E2965">
            <w:pPr>
              <w:pStyle w:val="Normal6a"/>
            </w:pPr>
          </w:p>
        </w:tc>
        <w:tc>
          <w:tcPr>
            <w:tcW w:w="4876" w:type="dxa"/>
            <w:tcBorders>
              <w:top w:val="nil"/>
              <w:left w:val="nil"/>
              <w:bottom w:val="nil"/>
              <w:right w:val="nil"/>
            </w:tcBorders>
          </w:tcPr>
          <w:p w14:paraId="490D7108" w14:textId="77777777" w:rsidR="00566B64" w:rsidRPr="00520245" w:rsidRDefault="00566B64" w:rsidP="008E2965">
            <w:pPr>
              <w:pStyle w:val="Normal6a"/>
            </w:pPr>
            <w:r w:rsidRPr="00520245">
              <w:rPr>
                <w:b/>
                <w:i/>
              </w:rPr>
              <w:t>12a.</w:t>
            </w:r>
            <w:r w:rsidRPr="00520245">
              <w:tab/>
            </w:r>
            <w:r w:rsidRPr="00520245">
              <w:rPr>
                <w:b/>
                <w:i/>
              </w:rPr>
              <w:t>understreger, at en fælles ramme for selskabsbeskatning via harmonisering ikke blot i væsentlig grad vil nedbringe efterlevelsesomkostningerne og den administrative byrde, men også skabe lige vilkår for virksomheder, der opererer på det indre marked, fremme udvidelse, øge retssikkerheden og stimulere investeringer og vækst i Unionen; opfordrer i denne forbindelse Kommissionen til fortsat at være aktiv med hensyn til at fremme BEFIT-lignende foranstaltninger til harmonisering af selskabsskattegrundlaget og -konsolidering, eventuelt gennem en trinvis tilgang;</w:t>
            </w:r>
          </w:p>
        </w:tc>
      </w:tr>
    </w:tbl>
    <w:p w14:paraId="1BF266F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D64E19B" w14:textId="77777777" w:rsidR="00566B64" w:rsidRPr="00520245" w:rsidRDefault="00566B64" w:rsidP="00566B64">
      <w:r w:rsidRPr="00520245">
        <w:rPr>
          <w:rStyle w:val="HideTWBExt"/>
        </w:rPr>
        <w:t>&lt;/Amend&gt;</w:t>
      </w:r>
    </w:p>
    <w:p w14:paraId="225C79CE"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118</w:t>
      </w:r>
      <w:r w:rsidRPr="00520245">
        <w:rPr>
          <w:rStyle w:val="HideTWBExt"/>
          <w:b w:val="0"/>
        </w:rPr>
        <w:t>&lt;/NumAm&gt;</w:t>
      </w:r>
    </w:p>
    <w:p w14:paraId="50B99F96" w14:textId="77777777" w:rsidR="00566B64" w:rsidRPr="00520245" w:rsidRDefault="00566B64" w:rsidP="00566B64">
      <w:pPr>
        <w:pStyle w:val="NormalBold"/>
      </w:pPr>
      <w:r w:rsidRPr="00520245">
        <w:rPr>
          <w:rStyle w:val="HideTWBExt"/>
          <w:b w:val="0"/>
        </w:rPr>
        <w:t>&lt;RepeatBlock-By&gt;&lt;Members&gt;</w:t>
      </w:r>
      <w:r w:rsidRPr="00520245">
        <w:t>Dirk Gotink</w:t>
      </w:r>
      <w:r w:rsidRPr="00520245">
        <w:rPr>
          <w:rStyle w:val="HideTWBExt"/>
          <w:b w:val="0"/>
        </w:rPr>
        <w:t>&lt;/Members&gt;</w:t>
      </w:r>
    </w:p>
    <w:p w14:paraId="7C2C2FD4" w14:textId="77777777" w:rsidR="00566B64" w:rsidRPr="00520245" w:rsidRDefault="00566B64" w:rsidP="00566B64">
      <w:pPr>
        <w:pStyle w:val="NormalBold"/>
      </w:pPr>
      <w:r w:rsidRPr="00520245">
        <w:rPr>
          <w:rStyle w:val="HideTWBExt"/>
          <w:b w:val="0"/>
        </w:rPr>
        <w:t>&lt;/RepeatBlock-By&gt;</w:t>
      </w:r>
    </w:p>
    <w:p w14:paraId="4633DF43"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F08E1EF" w14:textId="77777777" w:rsidR="00566B64" w:rsidRPr="00520245" w:rsidRDefault="00566B64" w:rsidP="00566B64">
      <w:pPr>
        <w:pStyle w:val="NormalBold"/>
      </w:pPr>
      <w:r w:rsidRPr="00520245">
        <w:rPr>
          <w:rStyle w:val="HideTWBExt"/>
          <w:b w:val="0"/>
        </w:rPr>
        <w:t>&lt;Article&gt;</w:t>
      </w:r>
      <w:r w:rsidRPr="00520245">
        <w:t>Punkt 12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09011A5" w14:textId="77777777" w:rsidTr="008E2965">
        <w:trPr>
          <w:trHeight w:hRule="exact" w:val="240"/>
          <w:jc w:val="center"/>
        </w:trPr>
        <w:tc>
          <w:tcPr>
            <w:tcW w:w="9752" w:type="dxa"/>
            <w:gridSpan w:val="2"/>
            <w:tcBorders>
              <w:top w:val="nil"/>
              <w:left w:val="nil"/>
              <w:bottom w:val="nil"/>
              <w:right w:val="nil"/>
            </w:tcBorders>
          </w:tcPr>
          <w:p w14:paraId="22D06A70" w14:textId="77777777" w:rsidR="00566B64" w:rsidRPr="00520245" w:rsidRDefault="00566B64" w:rsidP="008E2965"/>
        </w:tc>
      </w:tr>
      <w:tr w:rsidR="00566B64" w:rsidRPr="00520245" w14:paraId="15AD7725" w14:textId="77777777" w:rsidTr="008E2965">
        <w:trPr>
          <w:trHeight w:val="240"/>
          <w:jc w:val="center"/>
        </w:trPr>
        <w:tc>
          <w:tcPr>
            <w:tcW w:w="4876" w:type="dxa"/>
            <w:tcBorders>
              <w:top w:val="nil"/>
              <w:left w:val="nil"/>
              <w:bottom w:val="nil"/>
              <w:right w:val="nil"/>
            </w:tcBorders>
          </w:tcPr>
          <w:p w14:paraId="2201C14F"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861A96C" w14:textId="77777777" w:rsidR="00566B64" w:rsidRPr="00520245" w:rsidRDefault="00566B64" w:rsidP="008E2965">
            <w:pPr>
              <w:pStyle w:val="AmColumnHeading"/>
            </w:pPr>
            <w:r w:rsidRPr="00520245">
              <w:t>Ændringsforslag</w:t>
            </w:r>
          </w:p>
        </w:tc>
      </w:tr>
      <w:tr w:rsidR="00566B64" w:rsidRPr="00520245" w14:paraId="6D4A2281" w14:textId="77777777" w:rsidTr="008E2965">
        <w:trPr>
          <w:jc w:val="center"/>
        </w:trPr>
        <w:tc>
          <w:tcPr>
            <w:tcW w:w="4876" w:type="dxa"/>
            <w:tcBorders>
              <w:top w:val="nil"/>
              <w:left w:val="nil"/>
              <w:bottom w:val="nil"/>
              <w:right w:val="nil"/>
            </w:tcBorders>
          </w:tcPr>
          <w:p w14:paraId="3AC070ED" w14:textId="77777777" w:rsidR="00566B64" w:rsidRPr="00520245" w:rsidRDefault="00566B64" w:rsidP="008E2965">
            <w:pPr>
              <w:pStyle w:val="Normal6a"/>
            </w:pPr>
          </w:p>
        </w:tc>
        <w:tc>
          <w:tcPr>
            <w:tcW w:w="4876" w:type="dxa"/>
            <w:tcBorders>
              <w:top w:val="nil"/>
              <w:left w:val="nil"/>
              <w:bottom w:val="nil"/>
              <w:right w:val="nil"/>
            </w:tcBorders>
          </w:tcPr>
          <w:p w14:paraId="03B90D91" w14:textId="77777777" w:rsidR="00566B64" w:rsidRPr="00520245" w:rsidRDefault="00566B64" w:rsidP="008E2965">
            <w:pPr>
              <w:pStyle w:val="Normal6a"/>
            </w:pPr>
            <w:r w:rsidRPr="00520245">
              <w:rPr>
                <w:b/>
                <w:i/>
              </w:rPr>
              <w:t>12a.</w:t>
            </w:r>
            <w:r w:rsidRPr="00520245">
              <w:tab/>
            </w:r>
            <w:r w:rsidRPr="00520245">
              <w:rPr>
                <w:b/>
                <w:i/>
              </w:rPr>
              <w:t>opfordrer indtrængende Kommissionen til at udelukke lån til opførelse, ombygning og renovering af bygninger med henblik på socialt boligbyggeri fra ATA-direktivets regler om begrænsning af rentebetalinger;</w:t>
            </w:r>
          </w:p>
        </w:tc>
      </w:tr>
    </w:tbl>
    <w:p w14:paraId="501A9CDB"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8007047" w14:textId="77777777" w:rsidR="00566B64" w:rsidRPr="00520245" w:rsidRDefault="00566B64" w:rsidP="00566B64">
      <w:r w:rsidRPr="00520245">
        <w:rPr>
          <w:rStyle w:val="HideTWBExt"/>
        </w:rPr>
        <w:t>&lt;/Amend&gt;</w:t>
      </w:r>
    </w:p>
    <w:p w14:paraId="2FFBC585"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119</w:t>
      </w:r>
      <w:r w:rsidRPr="00520245">
        <w:rPr>
          <w:rStyle w:val="HideTWBExt"/>
          <w:b w:val="0"/>
        </w:rPr>
        <w:t>&lt;/NumAm&gt;</w:t>
      </w:r>
    </w:p>
    <w:p w14:paraId="68D54107" w14:textId="77777777" w:rsidR="00566B64" w:rsidRPr="00520245" w:rsidRDefault="00566B64" w:rsidP="00566B64">
      <w:pPr>
        <w:pStyle w:val="NormalBold"/>
      </w:pPr>
      <w:r w:rsidRPr="00520245">
        <w:rPr>
          <w:rStyle w:val="HideTWBExt"/>
          <w:b w:val="0"/>
        </w:rPr>
        <w:t>&lt;RepeatBlock-By&gt;&lt;Members&gt;</w:t>
      </w:r>
      <w:r w:rsidRPr="00520245">
        <w:t>Arba Kokalari</w:t>
      </w:r>
      <w:r w:rsidRPr="00520245">
        <w:rPr>
          <w:rStyle w:val="HideTWBExt"/>
          <w:b w:val="0"/>
        </w:rPr>
        <w:t>&lt;/Members&gt;</w:t>
      </w:r>
    </w:p>
    <w:p w14:paraId="582C8ED8" w14:textId="77777777" w:rsidR="00566B64" w:rsidRPr="00520245" w:rsidRDefault="00566B64" w:rsidP="00566B64">
      <w:pPr>
        <w:pStyle w:val="NormalBold"/>
      </w:pPr>
      <w:r w:rsidRPr="00520245">
        <w:rPr>
          <w:rStyle w:val="HideTWBExt"/>
          <w:b w:val="0"/>
        </w:rPr>
        <w:t>&lt;/RepeatBlock-By&gt;</w:t>
      </w:r>
    </w:p>
    <w:p w14:paraId="4070E47D"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5FA5817" w14:textId="77777777" w:rsidR="00566B64" w:rsidRPr="00520245" w:rsidRDefault="00566B64" w:rsidP="00566B64">
      <w:pPr>
        <w:pStyle w:val="NormalBold"/>
      </w:pPr>
      <w:r w:rsidRPr="00520245">
        <w:rPr>
          <w:rStyle w:val="HideTWBExt"/>
          <w:b w:val="0"/>
        </w:rPr>
        <w:t>&lt;Article&gt;</w:t>
      </w:r>
      <w:r w:rsidRPr="00520245">
        <w:t>Punkt 12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8E8B729" w14:textId="77777777" w:rsidTr="008E2965">
        <w:trPr>
          <w:trHeight w:hRule="exact" w:val="240"/>
          <w:jc w:val="center"/>
        </w:trPr>
        <w:tc>
          <w:tcPr>
            <w:tcW w:w="9752" w:type="dxa"/>
            <w:gridSpan w:val="2"/>
            <w:tcBorders>
              <w:top w:val="nil"/>
              <w:left w:val="nil"/>
              <w:bottom w:val="nil"/>
              <w:right w:val="nil"/>
            </w:tcBorders>
          </w:tcPr>
          <w:p w14:paraId="30124B8A" w14:textId="77777777" w:rsidR="00566B64" w:rsidRPr="00520245" w:rsidRDefault="00566B64" w:rsidP="008E2965"/>
        </w:tc>
      </w:tr>
      <w:tr w:rsidR="00566B64" w:rsidRPr="00520245" w14:paraId="11808BAF" w14:textId="77777777" w:rsidTr="008E2965">
        <w:trPr>
          <w:trHeight w:val="240"/>
          <w:jc w:val="center"/>
        </w:trPr>
        <w:tc>
          <w:tcPr>
            <w:tcW w:w="4876" w:type="dxa"/>
            <w:tcBorders>
              <w:top w:val="nil"/>
              <w:left w:val="nil"/>
              <w:bottom w:val="nil"/>
              <w:right w:val="nil"/>
            </w:tcBorders>
          </w:tcPr>
          <w:p w14:paraId="22C78B6B"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C3C5472" w14:textId="77777777" w:rsidR="00566B64" w:rsidRPr="00520245" w:rsidRDefault="00566B64" w:rsidP="008E2965">
            <w:pPr>
              <w:pStyle w:val="AmColumnHeading"/>
            </w:pPr>
            <w:r w:rsidRPr="00520245">
              <w:t>Ændringsforslag</w:t>
            </w:r>
          </w:p>
        </w:tc>
      </w:tr>
      <w:tr w:rsidR="00566B64" w:rsidRPr="00520245" w14:paraId="457B65F9" w14:textId="77777777" w:rsidTr="008E2965">
        <w:trPr>
          <w:jc w:val="center"/>
        </w:trPr>
        <w:tc>
          <w:tcPr>
            <w:tcW w:w="4876" w:type="dxa"/>
            <w:tcBorders>
              <w:top w:val="nil"/>
              <w:left w:val="nil"/>
              <w:bottom w:val="nil"/>
              <w:right w:val="nil"/>
            </w:tcBorders>
          </w:tcPr>
          <w:p w14:paraId="0B7B6C21" w14:textId="77777777" w:rsidR="00566B64" w:rsidRPr="00520245" w:rsidRDefault="00566B64" w:rsidP="008E2965">
            <w:pPr>
              <w:pStyle w:val="Normal6a"/>
            </w:pPr>
          </w:p>
        </w:tc>
        <w:tc>
          <w:tcPr>
            <w:tcW w:w="4876" w:type="dxa"/>
            <w:tcBorders>
              <w:top w:val="nil"/>
              <w:left w:val="nil"/>
              <w:bottom w:val="nil"/>
              <w:right w:val="nil"/>
            </w:tcBorders>
          </w:tcPr>
          <w:p w14:paraId="18EFE045" w14:textId="77777777" w:rsidR="00566B64" w:rsidRPr="00520245" w:rsidRDefault="00566B64" w:rsidP="008E2965">
            <w:pPr>
              <w:pStyle w:val="Normal6a"/>
            </w:pPr>
            <w:r w:rsidRPr="00520245">
              <w:rPr>
                <w:b/>
                <w:i/>
              </w:rPr>
              <w:t>12a.</w:t>
            </w:r>
            <w:r w:rsidRPr="00520245">
              <w:tab/>
            </w:r>
            <w:r w:rsidRPr="00520245">
              <w:rPr>
                <w:b/>
                <w:i/>
              </w:rPr>
              <w:t>afviser forslaget om en virksomhedsbaseret indtægt for Europa (CORE);</w:t>
            </w:r>
          </w:p>
        </w:tc>
      </w:tr>
    </w:tbl>
    <w:p w14:paraId="2A03D00F"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F5197AD" w14:textId="77777777" w:rsidR="00566B64" w:rsidRPr="00520245" w:rsidRDefault="00566B64" w:rsidP="00566B64">
      <w:r w:rsidRPr="00520245">
        <w:rPr>
          <w:rStyle w:val="HideTWBExt"/>
        </w:rPr>
        <w:t>&lt;/Amend&gt;</w:t>
      </w:r>
    </w:p>
    <w:p w14:paraId="4F637B45"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120</w:t>
      </w:r>
      <w:r w:rsidRPr="00520245">
        <w:rPr>
          <w:rStyle w:val="HideTWBExt"/>
          <w:b w:val="0"/>
        </w:rPr>
        <w:t>&lt;/NumAm&gt;</w:t>
      </w:r>
    </w:p>
    <w:p w14:paraId="367CF4A9"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72C2D521" w14:textId="77777777" w:rsidR="00566B64" w:rsidRPr="00520245" w:rsidRDefault="00566B64" w:rsidP="00566B64">
      <w:pPr>
        <w:pStyle w:val="NormalBold"/>
      </w:pPr>
      <w:r w:rsidRPr="00520245">
        <w:rPr>
          <w:rStyle w:val="HideTWBExt"/>
          <w:b w:val="0"/>
        </w:rPr>
        <w:t>&lt;/RepeatBlock-By&gt;</w:t>
      </w:r>
    </w:p>
    <w:p w14:paraId="377735B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355A372" w14:textId="77777777" w:rsidR="00566B64" w:rsidRPr="00520245" w:rsidRDefault="00566B64" w:rsidP="00566B64">
      <w:pPr>
        <w:pStyle w:val="NormalBold"/>
      </w:pPr>
      <w:r w:rsidRPr="00520245">
        <w:rPr>
          <w:rStyle w:val="HideTWBExt"/>
          <w:b w:val="0"/>
        </w:rPr>
        <w:t>&lt;Article&gt;</w:t>
      </w:r>
      <w:r w:rsidRPr="00520245">
        <w:t>Punkt 12 b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E48D7CD" w14:textId="77777777" w:rsidTr="008E2965">
        <w:trPr>
          <w:trHeight w:hRule="exact" w:val="240"/>
          <w:jc w:val="center"/>
        </w:trPr>
        <w:tc>
          <w:tcPr>
            <w:tcW w:w="9752" w:type="dxa"/>
            <w:gridSpan w:val="2"/>
            <w:tcBorders>
              <w:top w:val="nil"/>
              <w:left w:val="nil"/>
              <w:bottom w:val="nil"/>
              <w:right w:val="nil"/>
            </w:tcBorders>
          </w:tcPr>
          <w:p w14:paraId="376C3C0F" w14:textId="77777777" w:rsidR="00566B64" w:rsidRPr="00520245" w:rsidRDefault="00566B64" w:rsidP="008E2965"/>
        </w:tc>
      </w:tr>
      <w:tr w:rsidR="00566B64" w:rsidRPr="00520245" w14:paraId="7311218B" w14:textId="77777777" w:rsidTr="008E2965">
        <w:trPr>
          <w:trHeight w:val="240"/>
          <w:jc w:val="center"/>
        </w:trPr>
        <w:tc>
          <w:tcPr>
            <w:tcW w:w="4876" w:type="dxa"/>
            <w:tcBorders>
              <w:top w:val="nil"/>
              <w:left w:val="nil"/>
              <w:bottom w:val="nil"/>
              <w:right w:val="nil"/>
            </w:tcBorders>
          </w:tcPr>
          <w:p w14:paraId="5B8BB0D5"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90BC1A9" w14:textId="77777777" w:rsidR="00566B64" w:rsidRPr="00520245" w:rsidRDefault="00566B64" w:rsidP="008E2965">
            <w:pPr>
              <w:pStyle w:val="AmColumnHeading"/>
            </w:pPr>
            <w:r w:rsidRPr="00520245">
              <w:t>Ændringsforslag</w:t>
            </w:r>
          </w:p>
        </w:tc>
      </w:tr>
      <w:tr w:rsidR="00566B64" w:rsidRPr="00520245" w14:paraId="181B509E" w14:textId="77777777" w:rsidTr="008E2965">
        <w:trPr>
          <w:jc w:val="center"/>
        </w:trPr>
        <w:tc>
          <w:tcPr>
            <w:tcW w:w="4876" w:type="dxa"/>
            <w:tcBorders>
              <w:top w:val="nil"/>
              <w:left w:val="nil"/>
              <w:bottom w:val="nil"/>
              <w:right w:val="nil"/>
            </w:tcBorders>
          </w:tcPr>
          <w:p w14:paraId="7340D7B1" w14:textId="77777777" w:rsidR="00566B64" w:rsidRPr="00520245" w:rsidRDefault="00566B64" w:rsidP="008E2965">
            <w:pPr>
              <w:pStyle w:val="Normal6a"/>
            </w:pPr>
          </w:p>
        </w:tc>
        <w:tc>
          <w:tcPr>
            <w:tcW w:w="4876" w:type="dxa"/>
            <w:tcBorders>
              <w:top w:val="nil"/>
              <w:left w:val="nil"/>
              <w:bottom w:val="nil"/>
              <w:right w:val="nil"/>
            </w:tcBorders>
          </w:tcPr>
          <w:p w14:paraId="199F876E" w14:textId="77777777" w:rsidR="00566B64" w:rsidRPr="00520245" w:rsidRDefault="00566B64" w:rsidP="008E2965">
            <w:pPr>
              <w:pStyle w:val="Normal6a"/>
            </w:pPr>
            <w:r w:rsidRPr="00520245">
              <w:rPr>
                <w:b/>
                <w:i/>
              </w:rPr>
              <w:t>12b.</w:t>
            </w:r>
            <w:r w:rsidRPr="00520245">
              <w:tab/>
            </w:r>
            <w:r w:rsidRPr="00520245">
              <w:rPr>
                <w:b/>
                <w:i/>
              </w:rPr>
              <w:t>opfordrer Kommissionen til at fremlægge en ajourført køreplan for en mere effektiv og demokratisk beslutningstagning inden for EU's skattepolitik med henblik på at bevæge sig i retning af afstemning med kvalificeret flertal og den almindelige lovgivningsprocedure inden for fastlagte områder af skattepolitikken og til systematisk at vurdere anvendelsen af artikel 116 i TEUF, når divergerende nationale skatteregler forvrider konkurrencen på det indre marked, og der ikke kan opnås enighed; opfordrer endvidere de medlemsstater, der ønsker det, til at anvende forstærket samarbejde, hvor enstemmighed forhindrer fremskridt med mangeårige skatteinitiativer;</w:t>
            </w:r>
          </w:p>
        </w:tc>
      </w:tr>
    </w:tbl>
    <w:p w14:paraId="6AF0861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8548E73" w14:textId="77777777" w:rsidR="00566B64" w:rsidRPr="00520245" w:rsidRDefault="00566B64" w:rsidP="00566B64">
      <w:r w:rsidRPr="00520245">
        <w:rPr>
          <w:rStyle w:val="HideTWBExt"/>
        </w:rPr>
        <w:t>&lt;/Amend&gt;</w:t>
      </w:r>
    </w:p>
    <w:p w14:paraId="00CF46D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121</w:t>
      </w:r>
      <w:r w:rsidRPr="00520245">
        <w:rPr>
          <w:rStyle w:val="HideTWBExt"/>
          <w:b w:val="0"/>
        </w:rPr>
        <w:t>&lt;/NumAm&gt;</w:t>
      </w:r>
    </w:p>
    <w:p w14:paraId="2ADC7919"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671E7E43" w14:textId="77777777" w:rsidR="00566B64" w:rsidRPr="00520245" w:rsidRDefault="00566B64" w:rsidP="00566B64">
      <w:pPr>
        <w:pStyle w:val="NormalBold"/>
      </w:pPr>
      <w:r w:rsidRPr="00520245">
        <w:rPr>
          <w:rStyle w:val="HideTWBExt"/>
          <w:b w:val="0"/>
        </w:rPr>
        <w:t>&lt;/RepeatBlock-By&gt;</w:t>
      </w:r>
    </w:p>
    <w:p w14:paraId="17DEAEF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4EA0035" w14:textId="77777777" w:rsidR="00566B64" w:rsidRPr="00520245" w:rsidRDefault="00566B64" w:rsidP="00566B64">
      <w:pPr>
        <w:pStyle w:val="NormalBold"/>
      </w:pPr>
      <w:r w:rsidRPr="00520245">
        <w:rPr>
          <w:rStyle w:val="HideTWBExt"/>
          <w:b w:val="0"/>
        </w:rPr>
        <w:t>&lt;Article&gt;</w:t>
      </w:r>
      <w:r w:rsidRPr="00520245">
        <w:t>Punkt 12 b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6F59851" w14:textId="77777777" w:rsidTr="008E2965">
        <w:trPr>
          <w:trHeight w:hRule="exact" w:val="240"/>
          <w:jc w:val="center"/>
        </w:trPr>
        <w:tc>
          <w:tcPr>
            <w:tcW w:w="9752" w:type="dxa"/>
            <w:gridSpan w:val="2"/>
            <w:tcBorders>
              <w:top w:val="nil"/>
              <w:left w:val="nil"/>
              <w:bottom w:val="nil"/>
              <w:right w:val="nil"/>
            </w:tcBorders>
          </w:tcPr>
          <w:p w14:paraId="3016D4FC" w14:textId="77777777" w:rsidR="00566B64" w:rsidRPr="00520245" w:rsidRDefault="00566B64" w:rsidP="008E2965"/>
        </w:tc>
      </w:tr>
      <w:tr w:rsidR="00566B64" w:rsidRPr="00520245" w14:paraId="2898B1DF" w14:textId="77777777" w:rsidTr="008E2965">
        <w:trPr>
          <w:trHeight w:val="240"/>
          <w:jc w:val="center"/>
        </w:trPr>
        <w:tc>
          <w:tcPr>
            <w:tcW w:w="4876" w:type="dxa"/>
            <w:tcBorders>
              <w:top w:val="nil"/>
              <w:left w:val="nil"/>
              <w:bottom w:val="nil"/>
              <w:right w:val="nil"/>
            </w:tcBorders>
          </w:tcPr>
          <w:p w14:paraId="46E15449"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D6B4DE9" w14:textId="77777777" w:rsidR="00566B64" w:rsidRPr="00520245" w:rsidRDefault="00566B64" w:rsidP="008E2965">
            <w:pPr>
              <w:pStyle w:val="AmColumnHeading"/>
            </w:pPr>
            <w:r w:rsidRPr="00520245">
              <w:t>Ændringsforslag</w:t>
            </w:r>
          </w:p>
        </w:tc>
      </w:tr>
      <w:tr w:rsidR="00566B64" w:rsidRPr="00520245" w14:paraId="73313F97" w14:textId="77777777" w:rsidTr="008E2965">
        <w:trPr>
          <w:jc w:val="center"/>
        </w:trPr>
        <w:tc>
          <w:tcPr>
            <w:tcW w:w="4876" w:type="dxa"/>
            <w:tcBorders>
              <w:top w:val="nil"/>
              <w:left w:val="nil"/>
              <w:bottom w:val="nil"/>
              <w:right w:val="nil"/>
            </w:tcBorders>
          </w:tcPr>
          <w:p w14:paraId="04EC83C5" w14:textId="77777777" w:rsidR="00566B64" w:rsidRPr="00520245" w:rsidRDefault="00566B64" w:rsidP="008E2965">
            <w:pPr>
              <w:pStyle w:val="Normal6a"/>
            </w:pPr>
          </w:p>
        </w:tc>
        <w:tc>
          <w:tcPr>
            <w:tcW w:w="4876" w:type="dxa"/>
            <w:tcBorders>
              <w:top w:val="nil"/>
              <w:left w:val="nil"/>
              <w:bottom w:val="nil"/>
              <w:right w:val="nil"/>
            </w:tcBorders>
          </w:tcPr>
          <w:p w14:paraId="0087C22F" w14:textId="77777777" w:rsidR="00566B64" w:rsidRPr="00520245" w:rsidRDefault="00566B64" w:rsidP="008E2965">
            <w:pPr>
              <w:pStyle w:val="Normal6a"/>
            </w:pPr>
            <w:r w:rsidRPr="00520245">
              <w:rPr>
                <w:b/>
                <w:i/>
              </w:rPr>
              <w:t>12b.</w:t>
            </w:r>
            <w:r w:rsidRPr="00520245">
              <w:tab/>
            </w:r>
            <w:r w:rsidRPr="00520245">
              <w:rPr>
                <w:b/>
                <w:i/>
              </w:rPr>
              <w:t>minder om, at foranstaltninger til gennemsigtighed på skatteområdet, herunder offentlig landeopdelt rapportering, bidrager til fair konkurrence, øger virksomhedernes ansvarlighed og skaber større sikkerhed for investorerne; understreger, at øget gennemsigtighed bidrager til at skabe lige vilkår på det indre marked, der styrker EU's tiltrækningskraft som et mål for sunde og bæredygtige investeringer;</w:t>
            </w:r>
          </w:p>
        </w:tc>
      </w:tr>
    </w:tbl>
    <w:p w14:paraId="43617EBD"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E47F9D8" w14:textId="77777777" w:rsidR="00566B64" w:rsidRPr="00520245" w:rsidRDefault="00566B64" w:rsidP="00566B64">
      <w:r w:rsidRPr="00520245">
        <w:rPr>
          <w:rStyle w:val="HideTWBExt"/>
        </w:rPr>
        <w:t>&lt;/Amend&gt;</w:t>
      </w:r>
    </w:p>
    <w:p w14:paraId="68476838"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122</w:t>
      </w:r>
      <w:r w:rsidRPr="00520245">
        <w:rPr>
          <w:rStyle w:val="HideTWBExt"/>
          <w:b w:val="0"/>
        </w:rPr>
        <w:t>&lt;/NumAm&gt;</w:t>
      </w:r>
    </w:p>
    <w:p w14:paraId="167611CD" w14:textId="77777777" w:rsidR="00566B64" w:rsidRPr="00520245" w:rsidRDefault="00566B64" w:rsidP="00566B64">
      <w:pPr>
        <w:pStyle w:val="NormalBold"/>
      </w:pPr>
      <w:r w:rsidRPr="00520245">
        <w:rPr>
          <w:rStyle w:val="HideTWBExt"/>
          <w:b w:val="0"/>
        </w:rPr>
        <w:t>&lt;RepeatBlock-By&gt;&lt;Members&gt;</w:t>
      </w:r>
      <w:r w:rsidRPr="00520245">
        <w:t>Arba Kokalari, Regina Doherty</w:t>
      </w:r>
      <w:r w:rsidRPr="00520245">
        <w:rPr>
          <w:rStyle w:val="HideTWBExt"/>
          <w:b w:val="0"/>
        </w:rPr>
        <w:t>&lt;/Members&gt;</w:t>
      </w:r>
    </w:p>
    <w:p w14:paraId="4A9596B3" w14:textId="77777777" w:rsidR="00566B64" w:rsidRPr="00520245" w:rsidRDefault="00566B64" w:rsidP="00566B64">
      <w:pPr>
        <w:pStyle w:val="NormalBold"/>
      </w:pPr>
      <w:r w:rsidRPr="00520245">
        <w:rPr>
          <w:rStyle w:val="HideTWBExt"/>
          <w:b w:val="0"/>
        </w:rPr>
        <w:t>&lt;/RepeatBlock-By&gt;</w:t>
      </w:r>
    </w:p>
    <w:p w14:paraId="67C337D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741A1F2" w14:textId="77777777" w:rsidR="00566B64" w:rsidRPr="00520245" w:rsidRDefault="00566B64" w:rsidP="00566B64">
      <w:pPr>
        <w:pStyle w:val="NormalBold"/>
      </w:pPr>
      <w:r w:rsidRPr="00520245">
        <w:rPr>
          <w:rStyle w:val="HideTWBExt"/>
          <w:b w:val="0"/>
        </w:rPr>
        <w:t>&lt;Article&gt;</w:t>
      </w:r>
      <w:r w:rsidRPr="00520245">
        <w:t>Punkt 12 b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E06B504" w14:textId="77777777" w:rsidTr="008E2965">
        <w:trPr>
          <w:trHeight w:hRule="exact" w:val="240"/>
          <w:jc w:val="center"/>
        </w:trPr>
        <w:tc>
          <w:tcPr>
            <w:tcW w:w="9752" w:type="dxa"/>
            <w:gridSpan w:val="2"/>
            <w:tcBorders>
              <w:top w:val="nil"/>
              <w:left w:val="nil"/>
              <w:bottom w:val="nil"/>
              <w:right w:val="nil"/>
            </w:tcBorders>
          </w:tcPr>
          <w:p w14:paraId="3BEEAA44" w14:textId="77777777" w:rsidR="00566B64" w:rsidRPr="00520245" w:rsidRDefault="00566B64" w:rsidP="008E2965"/>
        </w:tc>
      </w:tr>
      <w:tr w:rsidR="00566B64" w:rsidRPr="00520245" w14:paraId="3B1272B9" w14:textId="77777777" w:rsidTr="008E2965">
        <w:trPr>
          <w:trHeight w:val="240"/>
          <w:jc w:val="center"/>
        </w:trPr>
        <w:tc>
          <w:tcPr>
            <w:tcW w:w="4876" w:type="dxa"/>
            <w:tcBorders>
              <w:top w:val="nil"/>
              <w:left w:val="nil"/>
              <w:bottom w:val="nil"/>
              <w:right w:val="nil"/>
            </w:tcBorders>
          </w:tcPr>
          <w:p w14:paraId="725B2AC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E84E358" w14:textId="77777777" w:rsidR="00566B64" w:rsidRPr="00520245" w:rsidRDefault="00566B64" w:rsidP="008E2965">
            <w:pPr>
              <w:pStyle w:val="AmColumnHeading"/>
            </w:pPr>
            <w:r w:rsidRPr="00520245">
              <w:t>Ændringsforslag</w:t>
            </w:r>
          </w:p>
        </w:tc>
      </w:tr>
      <w:tr w:rsidR="00566B64" w:rsidRPr="00520245" w14:paraId="64BD9185" w14:textId="77777777" w:rsidTr="008E2965">
        <w:trPr>
          <w:jc w:val="center"/>
        </w:trPr>
        <w:tc>
          <w:tcPr>
            <w:tcW w:w="4876" w:type="dxa"/>
            <w:tcBorders>
              <w:top w:val="nil"/>
              <w:left w:val="nil"/>
              <w:bottom w:val="nil"/>
              <w:right w:val="nil"/>
            </w:tcBorders>
          </w:tcPr>
          <w:p w14:paraId="4DC7EF2F" w14:textId="77777777" w:rsidR="00566B64" w:rsidRPr="00520245" w:rsidRDefault="00566B64" w:rsidP="008E2965">
            <w:pPr>
              <w:pStyle w:val="Normal6a"/>
            </w:pPr>
          </w:p>
        </w:tc>
        <w:tc>
          <w:tcPr>
            <w:tcW w:w="4876" w:type="dxa"/>
            <w:tcBorders>
              <w:top w:val="nil"/>
              <w:left w:val="nil"/>
              <w:bottom w:val="nil"/>
              <w:right w:val="nil"/>
            </w:tcBorders>
          </w:tcPr>
          <w:p w14:paraId="0A2FBEF6" w14:textId="7C5C03E9" w:rsidR="00566B64" w:rsidRPr="00520245" w:rsidRDefault="00566B64" w:rsidP="008E2965">
            <w:pPr>
              <w:pStyle w:val="Normal6a"/>
            </w:pPr>
            <w:r w:rsidRPr="00520245">
              <w:rPr>
                <w:b/>
                <w:i/>
              </w:rPr>
              <w:t>12b.</w:t>
            </w:r>
            <w:r w:rsidRPr="00520245">
              <w:tab/>
            </w:r>
            <w:r w:rsidRPr="00520245">
              <w:rPr>
                <w:b/>
                <w:i/>
              </w:rPr>
              <w:t xml:space="preserve">minder om </w:t>
            </w:r>
            <w:r w:rsidR="00EB590F" w:rsidRPr="00520245">
              <w:rPr>
                <w:b/>
                <w:i/>
              </w:rPr>
              <w:t>vigtigheden</w:t>
            </w:r>
            <w:r w:rsidRPr="00520245">
              <w:rPr>
                <w:b/>
                <w:i/>
              </w:rPr>
              <w:t xml:space="preserve"> af engangsprincippet, hvorefter skattemyndigheder, der allerede modtager oplysninger i henhold til ét direktiv, ikke bør anmode den samme enhed herom igen i en anden form, medmindre den yderligere anmodning har et klart håndhævelsesformål;</w:t>
            </w:r>
          </w:p>
        </w:tc>
      </w:tr>
    </w:tbl>
    <w:p w14:paraId="57849752"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4AE163C" w14:textId="77777777" w:rsidR="00566B64" w:rsidRPr="00520245" w:rsidRDefault="00566B64" w:rsidP="00566B64">
      <w:r w:rsidRPr="00520245">
        <w:rPr>
          <w:rStyle w:val="HideTWBExt"/>
        </w:rPr>
        <w:t>&lt;/Amend&gt;</w:t>
      </w:r>
    </w:p>
    <w:p w14:paraId="10DFB3A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123</w:t>
      </w:r>
      <w:r w:rsidRPr="00520245">
        <w:rPr>
          <w:rStyle w:val="HideTWBExt"/>
          <w:b w:val="0"/>
        </w:rPr>
        <w:t>&lt;/NumAm&gt;</w:t>
      </w:r>
    </w:p>
    <w:p w14:paraId="70FCABE4" w14:textId="77777777" w:rsidR="00566B64" w:rsidRPr="00520245" w:rsidRDefault="00566B64" w:rsidP="00566B64">
      <w:pPr>
        <w:pStyle w:val="NormalBold"/>
      </w:pPr>
      <w:r w:rsidRPr="00520245">
        <w:rPr>
          <w:rStyle w:val="HideTWBExt"/>
          <w:b w:val="0"/>
        </w:rPr>
        <w:t>&lt;RepeatBlock-By&gt;&lt;Members&gt;</w:t>
      </w:r>
      <w:r w:rsidRPr="00520245">
        <w:t>Arba Kokalari, Regina Doherty</w:t>
      </w:r>
      <w:r w:rsidRPr="00520245">
        <w:rPr>
          <w:rStyle w:val="HideTWBExt"/>
          <w:b w:val="0"/>
        </w:rPr>
        <w:t>&lt;/Members&gt;</w:t>
      </w:r>
    </w:p>
    <w:p w14:paraId="285B44F0" w14:textId="77777777" w:rsidR="00566B64" w:rsidRPr="00520245" w:rsidRDefault="00566B64" w:rsidP="00566B64">
      <w:pPr>
        <w:pStyle w:val="NormalBold"/>
      </w:pPr>
      <w:r w:rsidRPr="00520245">
        <w:rPr>
          <w:rStyle w:val="HideTWBExt"/>
          <w:b w:val="0"/>
        </w:rPr>
        <w:t>&lt;/RepeatBlock-By&gt;</w:t>
      </w:r>
    </w:p>
    <w:p w14:paraId="50706F7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4705477" w14:textId="77777777" w:rsidR="00566B64" w:rsidRPr="00520245" w:rsidRDefault="00566B64" w:rsidP="00566B64">
      <w:pPr>
        <w:pStyle w:val="NormalBold"/>
      </w:pPr>
      <w:r w:rsidRPr="00520245">
        <w:rPr>
          <w:rStyle w:val="HideTWBExt"/>
          <w:b w:val="0"/>
        </w:rPr>
        <w:t>&lt;Article&gt;</w:t>
      </w:r>
      <w:r w:rsidRPr="00520245">
        <w:t>Punkt 12 c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3381258" w14:textId="77777777" w:rsidTr="008E2965">
        <w:trPr>
          <w:trHeight w:hRule="exact" w:val="240"/>
          <w:jc w:val="center"/>
        </w:trPr>
        <w:tc>
          <w:tcPr>
            <w:tcW w:w="9752" w:type="dxa"/>
            <w:gridSpan w:val="2"/>
            <w:tcBorders>
              <w:top w:val="nil"/>
              <w:left w:val="nil"/>
              <w:bottom w:val="nil"/>
              <w:right w:val="nil"/>
            </w:tcBorders>
          </w:tcPr>
          <w:p w14:paraId="646509DB" w14:textId="77777777" w:rsidR="00566B64" w:rsidRPr="00520245" w:rsidRDefault="00566B64" w:rsidP="008E2965"/>
        </w:tc>
      </w:tr>
      <w:tr w:rsidR="00566B64" w:rsidRPr="00520245" w14:paraId="2C308972" w14:textId="77777777" w:rsidTr="008E2965">
        <w:trPr>
          <w:trHeight w:val="240"/>
          <w:jc w:val="center"/>
        </w:trPr>
        <w:tc>
          <w:tcPr>
            <w:tcW w:w="4876" w:type="dxa"/>
            <w:tcBorders>
              <w:top w:val="nil"/>
              <w:left w:val="nil"/>
              <w:bottom w:val="nil"/>
              <w:right w:val="nil"/>
            </w:tcBorders>
          </w:tcPr>
          <w:p w14:paraId="69247024"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5EEFB6E" w14:textId="77777777" w:rsidR="00566B64" w:rsidRPr="00520245" w:rsidRDefault="00566B64" w:rsidP="008E2965">
            <w:pPr>
              <w:pStyle w:val="AmColumnHeading"/>
            </w:pPr>
            <w:r w:rsidRPr="00520245">
              <w:t>Ændringsforslag</w:t>
            </w:r>
          </w:p>
        </w:tc>
      </w:tr>
      <w:tr w:rsidR="00566B64" w:rsidRPr="00520245" w14:paraId="7852682C" w14:textId="77777777" w:rsidTr="008E2965">
        <w:trPr>
          <w:jc w:val="center"/>
        </w:trPr>
        <w:tc>
          <w:tcPr>
            <w:tcW w:w="4876" w:type="dxa"/>
            <w:tcBorders>
              <w:top w:val="nil"/>
              <w:left w:val="nil"/>
              <w:bottom w:val="nil"/>
              <w:right w:val="nil"/>
            </w:tcBorders>
          </w:tcPr>
          <w:p w14:paraId="5D15B620" w14:textId="77777777" w:rsidR="00566B64" w:rsidRPr="00520245" w:rsidRDefault="00566B64" w:rsidP="008E2965">
            <w:pPr>
              <w:pStyle w:val="Normal6a"/>
            </w:pPr>
          </w:p>
        </w:tc>
        <w:tc>
          <w:tcPr>
            <w:tcW w:w="4876" w:type="dxa"/>
            <w:tcBorders>
              <w:top w:val="nil"/>
              <w:left w:val="nil"/>
              <w:bottom w:val="nil"/>
              <w:right w:val="nil"/>
            </w:tcBorders>
          </w:tcPr>
          <w:p w14:paraId="24F8D00E" w14:textId="77777777" w:rsidR="00566B64" w:rsidRPr="00520245" w:rsidRDefault="00566B64" w:rsidP="008E2965">
            <w:pPr>
              <w:pStyle w:val="Normal6a"/>
            </w:pPr>
            <w:r w:rsidRPr="00520245">
              <w:rPr>
                <w:b/>
                <w:i/>
              </w:rPr>
              <w:t>12c.</w:t>
            </w:r>
            <w:r w:rsidRPr="00520245">
              <w:tab/>
            </w:r>
            <w:r w:rsidRPr="00520245">
              <w:rPr>
                <w:b/>
                <w:i/>
              </w:rPr>
              <w:t>fremhæver, at skattefragmentering er en af grundene til, at EU's virksomheder har højere omkostninger, når de udvider og opskalerer på tværs af grænser, rejser kapital eller strukturerer investeringer på det indre marked;</w:t>
            </w:r>
          </w:p>
        </w:tc>
      </w:tr>
    </w:tbl>
    <w:p w14:paraId="0C735DF1"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0E7A710" w14:textId="77777777" w:rsidR="00566B64" w:rsidRPr="00520245" w:rsidRDefault="00566B64" w:rsidP="00566B64">
      <w:r w:rsidRPr="00520245">
        <w:rPr>
          <w:rStyle w:val="HideTWBExt"/>
        </w:rPr>
        <w:t>&lt;/Amend&gt;</w:t>
      </w:r>
    </w:p>
    <w:p w14:paraId="2D01F33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124</w:t>
      </w:r>
      <w:r w:rsidRPr="00520245">
        <w:rPr>
          <w:rStyle w:val="HideTWBExt"/>
          <w:b w:val="0"/>
        </w:rPr>
        <w:t>&lt;/NumAm&gt;</w:t>
      </w:r>
    </w:p>
    <w:p w14:paraId="3EDC2367"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1E46F685" w14:textId="77777777" w:rsidR="00566B64" w:rsidRPr="00520245" w:rsidRDefault="00566B64" w:rsidP="00566B64">
      <w:pPr>
        <w:pStyle w:val="NormalBold"/>
      </w:pPr>
      <w:r w:rsidRPr="00520245">
        <w:rPr>
          <w:rStyle w:val="HideTWBExt"/>
          <w:b w:val="0"/>
        </w:rPr>
        <w:t>&lt;/RepeatBlock-By&gt;</w:t>
      </w:r>
    </w:p>
    <w:p w14:paraId="236C0676"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240B4E9" w14:textId="77777777" w:rsidR="00566B64" w:rsidRPr="00520245" w:rsidRDefault="00566B64" w:rsidP="00566B64">
      <w:pPr>
        <w:pStyle w:val="NormalBold"/>
      </w:pPr>
      <w:r w:rsidRPr="00520245">
        <w:rPr>
          <w:rStyle w:val="HideTWBExt"/>
          <w:b w:val="0"/>
        </w:rPr>
        <w:t>&lt;Article&gt;</w:t>
      </w:r>
      <w:r w:rsidRPr="00520245">
        <w:t>Overskrift 3</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4F8B49D" w14:textId="77777777" w:rsidTr="008E2965">
        <w:trPr>
          <w:trHeight w:hRule="exact" w:val="240"/>
          <w:jc w:val="center"/>
        </w:trPr>
        <w:tc>
          <w:tcPr>
            <w:tcW w:w="9752" w:type="dxa"/>
            <w:gridSpan w:val="2"/>
            <w:tcBorders>
              <w:top w:val="nil"/>
              <w:left w:val="nil"/>
              <w:bottom w:val="nil"/>
              <w:right w:val="nil"/>
            </w:tcBorders>
          </w:tcPr>
          <w:p w14:paraId="07691289" w14:textId="77777777" w:rsidR="00566B64" w:rsidRPr="00520245" w:rsidRDefault="00566B64" w:rsidP="008E2965"/>
        </w:tc>
      </w:tr>
      <w:tr w:rsidR="00566B64" w:rsidRPr="00520245" w14:paraId="0488DC11" w14:textId="77777777" w:rsidTr="008E2965">
        <w:trPr>
          <w:trHeight w:val="240"/>
          <w:jc w:val="center"/>
        </w:trPr>
        <w:tc>
          <w:tcPr>
            <w:tcW w:w="4876" w:type="dxa"/>
            <w:tcBorders>
              <w:top w:val="nil"/>
              <w:left w:val="nil"/>
              <w:bottom w:val="nil"/>
              <w:right w:val="nil"/>
            </w:tcBorders>
          </w:tcPr>
          <w:p w14:paraId="3435C74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E2A36E6" w14:textId="77777777" w:rsidR="00566B64" w:rsidRPr="00520245" w:rsidRDefault="00566B64" w:rsidP="008E2965">
            <w:pPr>
              <w:pStyle w:val="AmColumnHeading"/>
            </w:pPr>
            <w:r w:rsidRPr="00520245">
              <w:t>Ændringsforslag</w:t>
            </w:r>
          </w:p>
        </w:tc>
      </w:tr>
      <w:tr w:rsidR="00566B64" w:rsidRPr="00520245" w14:paraId="2136FC43" w14:textId="77777777" w:rsidTr="008E2965">
        <w:trPr>
          <w:jc w:val="center"/>
        </w:trPr>
        <w:tc>
          <w:tcPr>
            <w:tcW w:w="4876" w:type="dxa"/>
            <w:tcBorders>
              <w:top w:val="nil"/>
              <w:left w:val="nil"/>
              <w:bottom w:val="nil"/>
              <w:right w:val="nil"/>
            </w:tcBorders>
          </w:tcPr>
          <w:p w14:paraId="116F28BC" w14:textId="77777777" w:rsidR="00566B64" w:rsidRPr="00520245" w:rsidRDefault="00566B64" w:rsidP="008E2965">
            <w:pPr>
              <w:pStyle w:val="Normal6a"/>
            </w:pPr>
            <w:r w:rsidRPr="00520245">
              <w:t xml:space="preserve">Status for bekæmpelsen af </w:t>
            </w:r>
            <w:r w:rsidRPr="00520245">
              <w:rPr>
                <w:b/>
                <w:i/>
              </w:rPr>
              <w:t>skadelig skattepraksis</w:t>
            </w:r>
          </w:p>
        </w:tc>
        <w:tc>
          <w:tcPr>
            <w:tcW w:w="4876" w:type="dxa"/>
            <w:tcBorders>
              <w:top w:val="nil"/>
              <w:left w:val="nil"/>
              <w:bottom w:val="nil"/>
              <w:right w:val="nil"/>
            </w:tcBorders>
          </w:tcPr>
          <w:p w14:paraId="707A5C62" w14:textId="77777777" w:rsidR="00566B64" w:rsidRPr="00520245" w:rsidRDefault="00566B64" w:rsidP="008E2965">
            <w:pPr>
              <w:pStyle w:val="Normal6a"/>
            </w:pPr>
            <w:r w:rsidRPr="00520245">
              <w:t xml:space="preserve">Status for bekæmpelsen af </w:t>
            </w:r>
            <w:r w:rsidRPr="00520245">
              <w:rPr>
                <w:b/>
                <w:i/>
              </w:rPr>
              <w:t>skatteunddragelse, skatteundgåelse og aggressiv skatteplanlægning</w:t>
            </w:r>
          </w:p>
        </w:tc>
      </w:tr>
    </w:tbl>
    <w:p w14:paraId="5578561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48C1364" w14:textId="77777777" w:rsidR="00566B64" w:rsidRPr="00520245" w:rsidRDefault="00566B64" w:rsidP="00566B64">
      <w:r w:rsidRPr="00520245">
        <w:rPr>
          <w:rStyle w:val="HideTWBExt"/>
        </w:rPr>
        <w:t>&lt;/Amend&gt;</w:t>
      </w:r>
    </w:p>
    <w:p w14:paraId="5B2A22F5"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125</w:t>
      </w:r>
      <w:r w:rsidRPr="00520245">
        <w:rPr>
          <w:rStyle w:val="HideTWBExt"/>
          <w:b w:val="0"/>
        </w:rPr>
        <w:t>&lt;/NumAm&gt;</w:t>
      </w:r>
    </w:p>
    <w:p w14:paraId="7A8BEEE3" w14:textId="77777777" w:rsidR="00566B64" w:rsidRPr="00520245" w:rsidRDefault="00566B64" w:rsidP="00566B64">
      <w:pPr>
        <w:pStyle w:val="NormalBold"/>
      </w:pPr>
      <w:r w:rsidRPr="00520245">
        <w:rPr>
          <w:rStyle w:val="HideTWBExt"/>
          <w:b w:val="0"/>
        </w:rPr>
        <w:t>&lt;RepeatBlock-By&gt;&lt;Members&gt;</w:t>
      </w:r>
      <w:r w:rsidRPr="00520245">
        <w:t>Markus Ferber</w:t>
      </w:r>
      <w:r w:rsidRPr="00520245">
        <w:rPr>
          <w:rStyle w:val="HideTWBExt"/>
          <w:b w:val="0"/>
        </w:rPr>
        <w:t>&lt;/Members&gt;</w:t>
      </w:r>
    </w:p>
    <w:p w14:paraId="65586B28" w14:textId="77777777" w:rsidR="00566B64" w:rsidRPr="00520245" w:rsidRDefault="00566B64" w:rsidP="00566B64">
      <w:pPr>
        <w:pStyle w:val="NormalBold"/>
      </w:pPr>
      <w:r w:rsidRPr="00520245">
        <w:rPr>
          <w:rStyle w:val="HideTWBExt"/>
          <w:b w:val="0"/>
        </w:rPr>
        <w:t>&lt;/RepeatBlock-By&gt;</w:t>
      </w:r>
    </w:p>
    <w:p w14:paraId="0C13BE9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C827CC4" w14:textId="77777777" w:rsidR="00566B64" w:rsidRPr="00520245" w:rsidRDefault="00566B64" w:rsidP="00566B64">
      <w:pPr>
        <w:pStyle w:val="NormalBold"/>
      </w:pPr>
      <w:r w:rsidRPr="00520245">
        <w:rPr>
          <w:rStyle w:val="HideTWBExt"/>
          <w:b w:val="0"/>
        </w:rPr>
        <w:t>&lt;Article&gt;</w:t>
      </w:r>
      <w:r w:rsidRPr="00520245">
        <w:t>Overskrift 3</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DBD1BFF" w14:textId="77777777" w:rsidTr="008E2965">
        <w:trPr>
          <w:trHeight w:hRule="exact" w:val="240"/>
          <w:jc w:val="center"/>
        </w:trPr>
        <w:tc>
          <w:tcPr>
            <w:tcW w:w="9752" w:type="dxa"/>
            <w:gridSpan w:val="2"/>
            <w:tcBorders>
              <w:top w:val="nil"/>
              <w:left w:val="nil"/>
              <w:bottom w:val="nil"/>
              <w:right w:val="nil"/>
            </w:tcBorders>
          </w:tcPr>
          <w:p w14:paraId="64F95EF7" w14:textId="77777777" w:rsidR="00566B64" w:rsidRPr="00520245" w:rsidRDefault="00566B64" w:rsidP="008E2965"/>
        </w:tc>
      </w:tr>
      <w:tr w:rsidR="00566B64" w:rsidRPr="00520245" w14:paraId="022C7FA2" w14:textId="77777777" w:rsidTr="008E2965">
        <w:trPr>
          <w:trHeight w:val="240"/>
          <w:jc w:val="center"/>
        </w:trPr>
        <w:tc>
          <w:tcPr>
            <w:tcW w:w="4876" w:type="dxa"/>
            <w:tcBorders>
              <w:top w:val="nil"/>
              <w:left w:val="nil"/>
              <w:bottom w:val="nil"/>
              <w:right w:val="nil"/>
            </w:tcBorders>
          </w:tcPr>
          <w:p w14:paraId="6AE7DF8C"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C77FCDD" w14:textId="77777777" w:rsidR="00566B64" w:rsidRPr="00520245" w:rsidRDefault="00566B64" w:rsidP="008E2965">
            <w:pPr>
              <w:pStyle w:val="AmColumnHeading"/>
            </w:pPr>
            <w:r w:rsidRPr="00520245">
              <w:t>Ændringsforslag</w:t>
            </w:r>
          </w:p>
        </w:tc>
      </w:tr>
      <w:tr w:rsidR="00566B64" w:rsidRPr="00520245" w14:paraId="48C21B0E" w14:textId="77777777" w:rsidTr="008E2965">
        <w:trPr>
          <w:jc w:val="center"/>
        </w:trPr>
        <w:tc>
          <w:tcPr>
            <w:tcW w:w="4876" w:type="dxa"/>
            <w:tcBorders>
              <w:top w:val="nil"/>
              <w:left w:val="nil"/>
              <w:bottom w:val="nil"/>
              <w:right w:val="nil"/>
            </w:tcBorders>
          </w:tcPr>
          <w:p w14:paraId="00291910" w14:textId="77777777" w:rsidR="00566B64" w:rsidRPr="00520245" w:rsidRDefault="00566B64" w:rsidP="008E2965">
            <w:pPr>
              <w:pStyle w:val="Normal6a"/>
            </w:pPr>
            <w:r w:rsidRPr="00520245">
              <w:t>Status for</w:t>
            </w:r>
            <w:r w:rsidRPr="00520245">
              <w:rPr>
                <w:b/>
                <w:i/>
              </w:rPr>
              <w:t xml:space="preserve"> bekæmpelsen af skadelig skattepraksis</w:t>
            </w:r>
          </w:p>
        </w:tc>
        <w:tc>
          <w:tcPr>
            <w:tcW w:w="4876" w:type="dxa"/>
            <w:tcBorders>
              <w:top w:val="nil"/>
              <w:left w:val="nil"/>
              <w:bottom w:val="nil"/>
              <w:right w:val="nil"/>
            </w:tcBorders>
          </w:tcPr>
          <w:p w14:paraId="43B31890" w14:textId="77777777" w:rsidR="00566B64" w:rsidRPr="00520245" w:rsidRDefault="00566B64" w:rsidP="008E2965">
            <w:pPr>
              <w:pStyle w:val="Normal6a"/>
            </w:pPr>
            <w:r w:rsidRPr="00520245">
              <w:t>Status for</w:t>
            </w:r>
            <w:r w:rsidRPr="00520245">
              <w:rPr>
                <w:b/>
                <w:i/>
              </w:rPr>
              <w:t xml:space="preserve"> det globale administrative samarbejde på skatteområdet</w:t>
            </w:r>
          </w:p>
        </w:tc>
      </w:tr>
    </w:tbl>
    <w:p w14:paraId="5994D45B"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DA392F5" w14:textId="77777777" w:rsidR="00566B64" w:rsidRPr="00520245" w:rsidRDefault="00566B64" w:rsidP="00566B64">
      <w:r w:rsidRPr="00520245">
        <w:rPr>
          <w:rStyle w:val="HideTWBExt"/>
        </w:rPr>
        <w:t>&lt;/Amend&gt;</w:t>
      </w:r>
    </w:p>
    <w:p w14:paraId="6EC4AE2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126</w:t>
      </w:r>
      <w:r w:rsidRPr="00520245">
        <w:rPr>
          <w:rStyle w:val="HideTWBExt"/>
          <w:b w:val="0"/>
        </w:rPr>
        <w:t>&lt;/NumAm&gt;</w:t>
      </w:r>
    </w:p>
    <w:p w14:paraId="0A59DA86" w14:textId="77777777" w:rsidR="00566B64" w:rsidRPr="00520245" w:rsidRDefault="00566B64" w:rsidP="00566B64">
      <w:pPr>
        <w:pStyle w:val="NormalBold"/>
      </w:pPr>
      <w:r w:rsidRPr="00520245">
        <w:rPr>
          <w:rStyle w:val="HideTWBExt"/>
          <w:b w:val="0"/>
        </w:rPr>
        <w:t>&lt;RepeatBlock-By&gt;&lt;Members&gt;</w:t>
      </w:r>
      <w:r w:rsidRPr="00520245">
        <w:t>Enikő Győri, Pierre Pimpie</w:t>
      </w:r>
      <w:r w:rsidRPr="00520245">
        <w:rPr>
          <w:rStyle w:val="HideTWBExt"/>
          <w:b w:val="0"/>
        </w:rPr>
        <w:t>&lt;/Members&gt;</w:t>
      </w:r>
    </w:p>
    <w:p w14:paraId="3420FDC1" w14:textId="77777777" w:rsidR="00566B64" w:rsidRPr="00520245" w:rsidRDefault="00566B64" w:rsidP="00566B64">
      <w:pPr>
        <w:pStyle w:val="NormalBold"/>
      </w:pPr>
      <w:r w:rsidRPr="00520245">
        <w:rPr>
          <w:rStyle w:val="HideTWBExt"/>
          <w:b w:val="0"/>
        </w:rPr>
        <w:t>&lt;/RepeatBlock-By&gt;</w:t>
      </w:r>
    </w:p>
    <w:p w14:paraId="70B39BFE"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5745908" w14:textId="77777777" w:rsidR="00566B64" w:rsidRPr="00520245" w:rsidRDefault="00566B64" w:rsidP="00566B64">
      <w:pPr>
        <w:pStyle w:val="NormalBold"/>
      </w:pPr>
      <w:r w:rsidRPr="00520245">
        <w:rPr>
          <w:rStyle w:val="HideTWBExt"/>
          <w:b w:val="0"/>
        </w:rPr>
        <w:t>&lt;Article&gt;</w:t>
      </w:r>
      <w:r w:rsidRPr="00520245">
        <w:t>Punkt 13</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B11E2F0" w14:textId="77777777" w:rsidTr="008E2965">
        <w:trPr>
          <w:trHeight w:hRule="exact" w:val="240"/>
          <w:jc w:val="center"/>
        </w:trPr>
        <w:tc>
          <w:tcPr>
            <w:tcW w:w="9752" w:type="dxa"/>
            <w:gridSpan w:val="2"/>
            <w:tcBorders>
              <w:top w:val="nil"/>
              <w:left w:val="nil"/>
              <w:bottom w:val="nil"/>
              <w:right w:val="nil"/>
            </w:tcBorders>
          </w:tcPr>
          <w:p w14:paraId="4B886830" w14:textId="77777777" w:rsidR="00566B64" w:rsidRPr="00520245" w:rsidRDefault="00566B64" w:rsidP="008E2965"/>
        </w:tc>
      </w:tr>
      <w:tr w:rsidR="00566B64" w:rsidRPr="00520245" w14:paraId="63684E5D" w14:textId="77777777" w:rsidTr="008E2965">
        <w:trPr>
          <w:trHeight w:val="240"/>
          <w:jc w:val="center"/>
        </w:trPr>
        <w:tc>
          <w:tcPr>
            <w:tcW w:w="4876" w:type="dxa"/>
            <w:tcBorders>
              <w:top w:val="nil"/>
              <w:left w:val="nil"/>
              <w:bottom w:val="nil"/>
              <w:right w:val="nil"/>
            </w:tcBorders>
          </w:tcPr>
          <w:p w14:paraId="083BE170"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C444DC4" w14:textId="77777777" w:rsidR="00566B64" w:rsidRPr="00520245" w:rsidRDefault="00566B64" w:rsidP="008E2965">
            <w:pPr>
              <w:pStyle w:val="AmColumnHeading"/>
            </w:pPr>
            <w:r w:rsidRPr="00520245">
              <w:t>Ændringsforslag</w:t>
            </w:r>
          </w:p>
        </w:tc>
      </w:tr>
      <w:tr w:rsidR="00566B64" w:rsidRPr="00520245" w14:paraId="3E54A45A" w14:textId="77777777" w:rsidTr="008E2965">
        <w:trPr>
          <w:jc w:val="center"/>
        </w:trPr>
        <w:tc>
          <w:tcPr>
            <w:tcW w:w="4876" w:type="dxa"/>
            <w:tcBorders>
              <w:top w:val="nil"/>
              <w:left w:val="nil"/>
              <w:bottom w:val="nil"/>
              <w:right w:val="nil"/>
            </w:tcBorders>
          </w:tcPr>
          <w:p w14:paraId="339330DC" w14:textId="77777777" w:rsidR="00566B64" w:rsidRPr="00520245" w:rsidRDefault="00566B64" w:rsidP="008E2965">
            <w:pPr>
              <w:pStyle w:val="Normal6a"/>
            </w:pPr>
            <w:r w:rsidRPr="00520245">
              <w:t>13.</w:t>
            </w:r>
            <w:r w:rsidRPr="00520245">
              <w:tab/>
              <w:t>glæder sig over, at søjle 2 medvirker til at reducere antallet af jurisdiktioner, der anvender meget lave effektive selskabsskattesatser, og til at indføre kvalificerede indenlandske minimumsekstraskatter i mange jurisdiktioner, hvilket udgør et vigtigt skridt i retning af at forhindre multinationale selskabers metoder til skatteundgåelse;</w:t>
            </w:r>
          </w:p>
        </w:tc>
        <w:tc>
          <w:tcPr>
            <w:tcW w:w="4876" w:type="dxa"/>
            <w:tcBorders>
              <w:top w:val="nil"/>
              <w:left w:val="nil"/>
              <w:bottom w:val="nil"/>
              <w:right w:val="nil"/>
            </w:tcBorders>
          </w:tcPr>
          <w:p w14:paraId="30C6310E" w14:textId="77777777" w:rsidR="00566B64" w:rsidRPr="00520245" w:rsidRDefault="00566B64" w:rsidP="008E2965">
            <w:pPr>
              <w:pStyle w:val="Normal6a"/>
            </w:pPr>
            <w:r w:rsidRPr="00520245">
              <w:t>13.</w:t>
            </w:r>
            <w:r w:rsidRPr="00520245">
              <w:tab/>
              <w:t xml:space="preserve">glæder sig over, at søjle 2 medvirker til at reducere antallet af jurisdiktioner, der anvender meget lave effektive selskabsskattesatser, og til at indføre kvalificerede indenlandske minimumsekstraskatter i mange jurisdiktioner, hvilket udgør et vigtigt skridt i retning af at forhindre multinationale selskabers metoder til skatteundgåelse; </w:t>
            </w:r>
            <w:r w:rsidRPr="00520245">
              <w:rPr>
                <w:b/>
                <w:i/>
              </w:rPr>
              <w:t>understreger imidlertid, at fair og sund skattekonkurrence mellem EU's medlemsstater fortsat er et vigtigt element i det indre marked og bidrager til Unionens globale konkurrenceevne ved at skabe et erhvervsvenligt miljø; understreger, at bevarelse af tilstrækkelig fleksibilitet for medlemsstaterne inden for direkte beskatning bidrager til at bevare Unionens tiltrækningskraft som et sted med erhvervsaktivitet og innovation og dermed støtter fastholdelsen af virksomheder, investeringer, højt kvalificerede job og strategiske industrier i EU;</w:t>
            </w:r>
          </w:p>
        </w:tc>
      </w:tr>
    </w:tbl>
    <w:p w14:paraId="5031E85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5ABFF32" w14:textId="77777777" w:rsidR="00566B64" w:rsidRPr="00520245" w:rsidRDefault="00566B64" w:rsidP="00566B64">
      <w:r w:rsidRPr="00520245">
        <w:rPr>
          <w:rStyle w:val="HideTWBExt"/>
        </w:rPr>
        <w:t>&lt;/Amend&gt;</w:t>
      </w:r>
    </w:p>
    <w:p w14:paraId="4D5CE4D0"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127</w:t>
      </w:r>
      <w:r w:rsidRPr="00520245">
        <w:rPr>
          <w:rStyle w:val="HideTWBExt"/>
          <w:b w:val="0"/>
        </w:rPr>
        <w:t>&lt;/NumAm&gt;</w:t>
      </w:r>
    </w:p>
    <w:p w14:paraId="7FC2D6B3"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70B39ABE" w14:textId="77777777" w:rsidR="00566B64" w:rsidRPr="00520245" w:rsidRDefault="00566B64" w:rsidP="00566B64">
      <w:pPr>
        <w:pStyle w:val="NormalBold"/>
      </w:pPr>
      <w:r w:rsidRPr="00520245">
        <w:rPr>
          <w:rStyle w:val="HideTWBExt"/>
          <w:b w:val="0"/>
        </w:rPr>
        <w:t>&lt;/RepeatBlock-By&gt;</w:t>
      </w:r>
    </w:p>
    <w:p w14:paraId="354465D5"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C036B22" w14:textId="77777777" w:rsidR="00566B64" w:rsidRPr="00520245" w:rsidRDefault="00566B64" w:rsidP="00566B64">
      <w:pPr>
        <w:pStyle w:val="NormalBold"/>
      </w:pPr>
      <w:r w:rsidRPr="00520245">
        <w:rPr>
          <w:rStyle w:val="HideTWBExt"/>
          <w:b w:val="0"/>
        </w:rPr>
        <w:t>&lt;Article&gt;</w:t>
      </w:r>
      <w:r w:rsidRPr="00520245">
        <w:t>Punkt 13</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DE67F06" w14:textId="77777777" w:rsidTr="008E2965">
        <w:trPr>
          <w:trHeight w:hRule="exact" w:val="240"/>
          <w:jc w:val="center"/>
        </w:trPr>
        <w:tc>
          <w:tcPr>
            <w:tcW w:w="9752" w:type="dxa"/>
            <w:gridSpan w:val="2"/>
            <w:tcBorders>
              <w:top w:val="nil"/>
              <w:left w:val="nil"/>
              <w:bottom w:val="nil"/>
              <w:right w:val="nil"/>
            </w:tcBorders>
          </w:tcPr>
          <w:p w14:paraId="4A31A728" w14:textId="77777777" w:rsidR="00566B64" w:rsidRPr="00520245" w:rsidRDefault="00566B64" w:rsidP="008E2965"/>
        </w:tc>
      </w:tr>
      <w:tr w:rsidR="00566B64" w:rsidRPr="00520245" w14:paraId="0E52D8B3" w14:textId="77777777" w:rsidTr="008E2965">
        <w:trPr>
          <w:trHeight w:val="240"/>
          <w:jc w:val="center"/>
        </w:trPr>
        <w:tc>
          <w:tcPr>
            <w:tcW w:w="4876" w:type="dxa"/>
            <w:tcBorders>
              <w:top w:val="nil"/>
              <w:left w:val="nil"/>
              <w:bottom w:val="nil"/>
              <w:right w:val="nil"/>
            </w:tcBorders>
          </w:tcPr>
          <w:p w14:paraId="3EA3ECAF"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1BBD7CE" w14:textId="77777777" w:rsidR="00566B64" w:rsidRPr="00520245" w:rsidRDefault="00566B64" w:rsidP="008E2965">
            <w:pPr>
              <w:pStyle w:val="AmColumnHeading"/>
            </w:pPr>
            <w:r w:rsidRPr="00520245">
              <w:t>Ændringsforslag</w:t>
            </w:r>
          </w:p>
        </w:tc>
      </w:tr>
      <w:tr w:rsidR="00566B64" w:rsidRPr="00520245" w14:paraId="43BA8391" w14:textId="77777777" w:rsidTr="008E2965">
        <w:trPr>
          <w:jc w:val="center"/>
        </w:trPr>
        <w:tc>
          <w:tcPr>
            <w:tcW w:w="4876" w:type="dxa"/>
            <w:tcBorders>
              <w:top w:val="nil"/>
              <w:left w:val="nil"/>
              <w:bottom w:val="nil"/>
              <w:right w:val="nil"/>
            </w:tcBorders>
          </w:tcPr>
          <w:p w14:paraId="1B4FFCDB" w14:textId="77777777" w:rsidR="00566B64" w:rsidRPr="00520245" w:rsidRDefault="00566B64" w:rsidP="008E2965">
            <w:pPr>
              <w:pStyle w:val="Normal6a"/>
            </w:pPr>
            <w:r w:rsidRPr="00520245">
              <w:t>13.</w:t>
            </w:r>
            <w:r w:rsidRPr="00520245">
              <w:tab/>
              <w:t>glæder sig over, at søjle 2 medvirker til at reducere antallet af jurisdiktioner, der anvender meget lave effektive selskabsskattesatser, og til at indføre kvalificerede indenlandske minimumsekstraskatter i mange jurisdiktioner, hvilket udgør et vigtigt skridt i retning af at forhindre multinationale selskabers metoder til skatteundgåelse;</w:t>
            </w:r>
          </w:p>
        </w:tc>
        <w:tc>
          <w:tcPr>
            <w:tcW w:w="4876" w:type="dxa"/>
            <w:tcBorders>
              <w:top w:val="nil"/>
              <w:left w:val="nil"/>
              <w:bottom w:val="nil"/>
              <w:right w:val="nil"/>
            </w:tcBorders>
          </w:tcPr>
          <w:p w14:paraId="66A42F61" w14:textId="77777777" w:rsidR="00566B64" w:rsidRPr="00520245" w:rsidRDefault="00566B64" w:rsidP="008E2965">
            <w:pPr>
              <w:pStyle w:val="Normal6a"/>
            </w:pPr>
            <w:r w:rsidRPr="00520245">
              <w:t>13.</w:t>
            </w:r>
            <w:r w:rsidRPr="00520245">
              <w:tab/>
              <w:t xml:space="preserve">glæder sig over, at søjle 2 medvirker til at reducere antallet af jurisdiktioner, der anvender meget lave effektive selskabsskattesatser, og til at indføre kvalificerede indenlandske minimumsekstraskatter i mange jurisdiktioner, hvilket udgør et vigtigt skridt i retning af at forhindre multinationale selskabers metoder til skatteundgåelse; </w:t>
            </w:r>
            <w:r w:rsidRPr="00520245">
              <w:rPr>
                <w:b/>
                <w:i/>
              </w:rPr>
              <w:t>finder beklageligt, at overskudsflytning til jurisdiktioner med lave skattesatser på trods af det seneste årtis reguleringsmæssige bestræbelser stadig er en udbredt praksis blandt store multinationale selskaber og ikke synes at blive mindre; minder om, at det i den nuværende internationale kontekst er afgørende at overvåge nye former for skadelig skattekonkurrence, herunder de former, der opstår som et resultat af undtagelser, der er indlejret i søjle 2-rammen, og af behandlingen af skattegodtgørelser</w:t>
            </w:r>
            <w:r w:rsidRPr="00520245">
              <w:rPr>
                <w:b/>
                <w:i/>
                <w:vertAlign w:val="superscript"/>
              </w:rPr>
              <w:t>3a</w:t>
            </w:r>
            <w:r w:rsidRPr="00520245">
              <w:rPr>
                <w:b/>
                <w:i/>
              </w:rPr>
              <w:t>;</w:t>
            </w:r>
          </w:p>
        </w:tc>
      </w:tr>
      <w:tr w:rsidR="00566B64" w:rsidRPr="00520245" w14:paraId="69358E7D" w14:textId="77777777" w:rsidTr="008E2965">
        <w:trPr>
          <w:jc w:val="center"/>
        </w:trPr>
        <w:tc>
          <w:tcPr>
            <w:tcW w:w="4876" w:type="dxa"/>
            <w:tcBorders>
              <w:top w:val="nil"/>
              <w:left w:val="nil"/>
              <w:bottom w:val="nil"/>
              <w:right w:val="nil"/>
            </w:tcBorders>
          </w:tcPr>
          <w:p w14:paraId="655617A8" w14:textId="77777777" w:rsidR="00566B64" w:rsidRPr="00520245" w:rsidRDefault="00566B64" w:rsidP="008E2965"/>
        </w:tc>
        <w:tc>
          <w:tcPr>
            <w:tcW w:w="4876" w:type="dxa"/>
            <w:tcBorders>
              <w:top w:val="nil"/>
              <w:left w:val="nil"/>
              <w:bottom w:val="nil"/>
              <w:right w:val="nil"/>
            </w:tcBorders>
          </w:tcPr>
          <w:p w14:paraId="32D67AE6" w14:textId="77777777" w:rsidR="00566B64" w:rsidRPr="00520245" w:rsidRDefault="00566B64" w:rsidP="008E2965">
            <w:pPr>
              <w:pStyle w:val="Normal6a"/>
            </w:pPr>
            <w:r w:rsidRPr="00520245">
              <w:rPr>
                <w:b/>
                <w:i/>
              </w:rPr>
              <w:t>_________________</w:t>
            </w:r>
          </w:p>
        </w:tc>
      </w:tr>
      <w:tr w:rsidR="00566B64" w:rsidRPr="00520245" w14:paraId="1BF3EC01" w14:textId="77777777" w:rsidTr="008E2965">
        <w:trPr>
          <w:jc w:val="center"/>
        </w:trPr>
        <w:tc>
          <w:tcPr>
            <w:tcW w:w="4876" w:type="dxa"/>
            <w:tcBorders>
              <w:top w:val="nil"/>
              <w:left w:val="nil"/>
              <w:bottom w:val="nil"/>
              <w:right w:val="nil"/>
            </w:tcBorders>
          </w:tcPr>
          <w:p w14:paraId="46A82F72" w14:textId="77777777" w:rsidR="00566B64" w:rsidRPr="00520245" w:rsidRDefault="00566B64" w:rsidP="008E2965"/>
        </w:tc>
        <w:tc>
          <w:tcPr>
            <w:tcW w:w="4876" w:type="dxa"/>
            <w:tcBorders>
              <w:top w:val="nil"/>
              <w:left w:val="nil"/>
              <w:bottom w:val="nil"/>
              <w:right w:val="nil"/>
            </w:tcBorders>
          </w:tcPr>
          <w:p w14:paraId="3D3100AE" w14:textId="77777777" w:rsidR="00566B64" w:rsidRPr="00520245" w:rsidRDefault="00566B64" w:rsidP="00B6386D">
            <w:pPr>
              <w:pStyle w:val="Normal6a"/>
            </w:pPr>
            <w:r w:rsidRPr="00520245">
              <w:rPr>
                <w:b/>
                <w:i/>
                <w:vertAlign w:val="superscript"/>
              </w:rPr>
              <w:t>3a</w:t>
            </w:r>
            <w:r w:rsidRPr="00520245">
              <w:t xml:space="preserve"> </w:t>
            </w:r>
            <w:r w:rsidRPr="00520245">
              <w:rPr>
                <w:b/>
                <w:i/>
              </w:rPr>
              <w:t>https://taxjustice.net/reports/the-state-of-tax-justice-2025/</w:t>
            </w:r>
            <w:r w:rsidRPr="00520245">
              <w:rPr>
                <w:b/>
                <w:bCs/>
                <w:i/>
                <w:iCs/>
              </w:rPr>
              <w:t>.</w:t>
            </w:r>
          </w:p>
        </w:tc>
      </w:tr>
    </w:tbl>
    <w:p w14:paraId="77B19F3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74357A9C" w14:textId="77777777" w:rsidR="00566B64" w:rsidRPr="00520245" w:rsidRDefault="00566B64" w:rsidP="00566B64">
      <w:r w:rsidRPr="00520245">
        <w:rPr>
          <w:rStyle w:val="HideTWBExt"/>
        </w:rPr>
        <w:t>&lt;/Amend&gt;</w:t>
      </w:r>
    </w:p>
    <w:p w14:paraId="5502D6B5"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128</w:t>
      </w:r>
      <w:r w:rsidRPr="00520245">
        <w:rPr>
          <w:rStyle w:val="HideTWBExt"/>
          <w:b w:val="0"/>
        </w:rPr>
        <w:t>&lt;/NumAm&gt;</w:t>
      </w:r>
    </w:p>
    <w:p w14:paraId="68F3CB4C" w14:textId="77777777" w:rsidR="00566B64" w:rsidRPr="00520245" w:rsidRDefault="00566B64" w:rsidP="00566B64">
      <w:pPr>
        <w:pStyle w:val="NormalBold"/>
      </w:pPr>
      <w:r w:rsidRPr="00520245">
        <w:rPr>
          <w:rStyle w:val="HideTWBExt"/>
          <w:b w:val="0"/>
        </w:rPr>
        <w:t>&lt;RepeatBlock-By&gt;&lt;Members&gt;</w:t>
      </w:r>
      <w:r w:rsidRPr="00520245">
        <w:t>Markus Ferber</w:t>
      </w:r>
      <w:r w:rsidRPr="00520245">
        <w:rPr>
          <w:rStyle w:val="HideTWBExt"/>
          <w:b w:val="0"/>
        </w:rPr>
        <w:t>&lt;/Members&gt;</w:t>
      </w:r>
    </w:p>
    <w:p w14:paraId="6BCB11E0" w14:textId="77777777" w:rsidR="00566B64" w:rsidRPr="00520245" w:rsidRDefault="00566B64" w:rsidP="00566B64">
      <w:pPr>
        <w:pStyle w:val="NormalBold"/>
      </w:pPr>
      <w:r w:rsidRPr="00520245">
        <w:rPr>
          <w:rStyle w:val="HideTWBExt"/>
          <w:b w:val="0"/>
        </w:rPr>
        <w:t>&lt;/RepeatBlock-By&gt;</w:t>
      </w:r>
    </w:p>
    <w:p w14:paraId="6879B476"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00CF6E6" w14:textId="77777777" w:rsidR="00566B64" w:rsidRPr="00520245" w:rsidRDefault="00566B64" w:rsidP="00566B64">
      <w:pPr>
        <w:pStyle w:val="NormalBold"/>
      </w:pPr>
      <w:r w:rsidRPr="00520245">
        <w:rPr>
          <w:rStyle w:val="HideTWBExt"/>
          <w:b w:val="0"/>
        </w:rPr>
        <w:t>&lt;Article&gt;</w:t>
      </w:r>
      <w:r w:rsidRPr="00520245">
        <w:t>Punkt 13</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42F491E" w14:textId="77777777" w:rsidTr="008E2965">
        <w:trPr>
          <w:trHeight w:hRule="exact" w:val="240"/>
          <w:jc w:val="center"/>
        </w:trPr>
        <w:tc>
          <w:tcPr>
            <w:tcW w:w="9752" w:type="dxa"/>
            <w:gridSpan w:val="2"/>
            <w:tcBorders>
              <w:top w:val="nil"/>
              <w:left w:val="nil"/>
              <w:bottom w:val="nil"/>
              <w:right w:val="nil"/>
            </w:tcBorders>
          </w:tcPr>
          <w:p w14:paraId="2C689BD7" w14:textId="77777777" w:rsidR="00566B64" w:rsidRPr="00520245" w:rsidRDefault="00566B64" w:rsidP="008E2965"/>
        </w:tc>
      </w:tr>
      <w:tr w:rsidR="00566B64" w:rsidRPr="00520245" w14:paraId="55818FD9" w14:textId="77777777" w:rsidTr="008E2965">
        <w:trPr>
          <w:trHeight w:val="240"/>
          <w:jc w:val="center"/>
        </w:trPr>
        <w:tc>
          <w:tcPr>
            <w:tcW w:w="4876" w:type="dxa"/>
            <w:tcBorders>
              <w:top w:val="nil"/>
              <w:left w:val="nil"/>
              <w:bottom w:val="nil"/>
              <w:right w:val="nil"/>
            </w:tcBorders>
          </w:tcPr>
          <w:p w14:paraId="6514DEB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CB0CBA6" w14:textId="77777777" w:rsidR="00566B64" w:rsidRPr="00520245" w:rsidRDefault="00566B64" w:rsidP="008E2965">
            <w:pPr>
              <w:pStyle w:val="AmColumnHeading"/>
            </w:pPr>
            <w:r w:rsidRPr="00520245">
              <w:t>Ændringsforslag</w:t>
            </w:r>
          </w:p>
        </w:tc>
      </w:tr>
      <w:tr w:rsidR="00566B64" w:rsidRPr="00520245" w14:paraId="01B8428C" w14:textId="77777777" w:rsidTr="008E2965">
        <w:trPr>
          <w:jc w:val="center"/>
        </w:trPr>
        <w:tc>
          <w:tcPr>
            <w:tcW w:w="4876" w:type="dxa"/>
            <w:tcBorders>
              <w:top w:val="nil"/>
              <w:left w:val="nil"/>
              <w:bottom w:val="nil"/>
              <w:right w:val="nil"/>
            </w:tcBorders>
          </w:tcPr>
          <w:p w14:paraId="66784B13" w14:textId="77777777" w:rsidR="00566B64" w:rsidRPr="00520245" w:rsidRDefault="00566B64" w:rsidP="008E2965">
            <w:pPr>
              <w:pStyle w:val="Normal6a"/>
            </w:pPr>
            <w:r w:rsidRPr="00520245">
              <w:t>13.</w:t>
            </w:r>
            <w:r w:rsidRPr="00520245">
              <w:tab/>
              <w:t xml:space="preserve">glæder sig over, at søjle 2 medvirker til at reducere antallet af jurisdiktioner, der anvender meget lave effektive selskabsskattesatser, og til at indføre kvalificerede indenlandske minimumsekstraskatter i mange jurisdiktioner, hvilket udgør et vigtigt skridt i retning af at </w:t>
            </w:r>
            <w:r w:rsidRPr="00520245">
              <w:rPr>
                <w:b/>
                <w:i/>
              </w:rPr>
              <w:t>forhindre multinationale selskabers metoder til skatteundgåelse</w:t>
            </w:r>
            <w:r w:rsidRPr="00520245">
              <w:t>;</w:t>
            </w:r>
          </w:p>
        </w:tc>
        <w:tc>
          <w:tcPr>
            <w:tcW w:w="4876" w:type="dxa"/>
            <w:tcBorders>
              <w:top w:val="nil"/>
              <w:left w:val="nil"/>
              <w:bottom w:val="nil"/>
              <w:right w:val="nil"/>
            </w:tcBorders>
          </w:tcPr>
          <w:p w14:paraId="2FE5108A" w14:textId="77777777" w:rsidR="00566B64" w:rsidRPr="00520245" w:rsidRDefault="00566B64" w:rsidP="008E2965">
            <w:pPr>
              <w:pStyle w:val="Normal6a"/>
            </w:pPr>
            <w:r w:rsidRPr="00520245">
              <w:t>13.</w:t>
            </w:r>
            <w:r w:rsidRPr="00520245">
              <w:tab/>
              <w:t xml:space="preserve">glæder sig over, at søjle 2 medvirker til at reducere antallet af jurisdiktioner, der anvender meget lave effektive selskabsskattesatser, og til at indføre kvalificerede indenlandske minimumsekstraskatter i mange jurisdiktioner, hvilket udgør et vigtigt skridt i retning af at </w:t>
            </w:r>
            <w:r w:rsidRPr="00520245">
              <w:rPr>
                <w:b/>
                <w:i/>
              </w:rPr>
              <w:t>skabe global sikkerhed for selskabsskatteydere og i retning af et mere effektivt administrativt samarbejde</w:t>
            </w:r>
            <w:r w:rsidRPr="00520245">
              <w:t>;</w:t>
            </w:r>
          </w:p>
        </w:tc>
      </w:tr>
    </w:tbl>
    <w:p w14:paraId="14DDA21E"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5A127A7" w14:textId="77777777" w:rsidR="00566B64" w:rsidRPr="00520245" w:rsidRDefault="00566B64" w:rsidP="00566B64">
      <w:r w:rsidRPr="00520245">
        <w:rPr>
          <w:rStyle w:val="HideTWBExt"/>
        </w:rPr>
        <w:t>&lt;/Amend&gt;</w:t>
      </w:r>
    </w:p>
    <w:p w14:paraId="660A75BB"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129</w:t>
      </w:r>
      <w:r w:rsidRPr="00520245">
        <w:rPr>
          <w:rStyle w:val="HideTWBExt"/>
          <w:b w:val="0"/>
        </w:rPr>
        <w:t>&lt;/NumAm&gt;</w:t>
      </w:r>
    </w:p>
    <w:p w14:paraId="3A5378E6" w14:textId="77777777" w:rsidR="00566B64" w:rsidRPr="00520245" w:rsidRDefault="00566B64" w:rsidP="00566B64">
      <w:pPr>
        <w:pStyle w:val="NormalBold"/>
      </w:pPr>
      <w:r w:rsidRPr="00520245">
        <w:rPr>
          <w:rStyle w:val="HideTWBExt"/>
          <w:b w:val="0"/>
        </w:rPr>
        <w:t>&lt;RepeatBlock-By&gt;&lt;Members&gt;</w:t>
      </w:r>
      <w:r w:rsidRPr="00520245">
        <w:t>Georgios Aftias</w:t>
      </w:r>
      <w:r w:rsidRPr="00520245">
        <w:rPr>
          <w:rStyle w:val="HideTWBExt"/>
          <w:b w:val="0"/>
        </w:rPr>
        <w:t>&lt;/Members&gt;</w:t>
      </w:r>
    </w:p>
    <w:p w14:paraId="2F51F3F6" w14:textId="77777777" w:rsidR="00566B64" w:rsidRPr="00520245" w:rsidRDefault="00566B64" w:rsidP="00566B64">
      <w:pPr>
        <w:pStyle w:val="NormalBold"/>
      </w:pPr>
      <w:r w:rsidRPr="00520245">
        <w:rPr>
          <w:rStyle w:val="HideTWBExt"/>
          <w:b w:val="0"/>
        </w:rPr>
        <w:t>&lt;/RepeatBlock-By&gt;</w:t>
      </w:r>
    </w:p>
    <w:p w14:paraId="7608E720"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E97B0C2" w14:textId="77777777" w:rsidR="00566B64" w:rsidRPr="00520245" w:rsidRDefault="00566B64" w:rsidP="00566B64">
      <w:pPr>
        <w:pStyle w:val="NormalBold"/>
      </w:pPr>
      <w:r w:rsidRPr="00520245">
        <w:rPr>
          <w:rStyle w:val="HideTWBExt"/>
          <w:b w:val="0"/>
        </w:rPr>
        <w:t>&lt;Article&gt;</w:t>
      </w:r>
      <w:r w:rsidRPr="00520245">
        <w:t>Punkt 14</w:t>
      </w:r>
      <w:r w:rsidRPr="005202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4D7DBED" w14:textId="77777777" w:rsidTr="008E2965">
        <w:trPr>
          <w:trHeight w:hRule="exact" w:val="240"/>
          <w:jc w:val="center"/>
        </w:trPr>
        <w:tc>
          <w:tcPr>
            <w:tcW w:w="9752" w:type="dxa"/>
            <w:gridSpan w:val="2"/>
            <w:tcBorders>
              <w:top w:val="nil"/>
              <w:left w:val="nil"/>
              <w:bottom w:val="nil"/>
              <w:right w:val="nil"/>
            </w:tcBorders>
          </w:tcPr>
          <w:p w14:paraId="2C64DF50" w14:textId="77777777" w:rsidR="00566B64" w:rsidRPr="00520245" w:rsidRDefault="00566B64" w:rsidP="008E2965"/>
        </w:tc>
      </w:tr>
      <w:tr w:rsidR="00566B64" w:rsidRPr="00520245" w14:paraId="47126A96" w14:textId="77777777" w:rsidTr="008E2965">
        <w:trPr>
          <w:trHeight w:val="240"/>
          <w:jc w:val="center"/>
        </w:trPr>
        <w:tc>
          <w:tcPr>
            <w:tcW w:w="4876" w:type="dxa"/>
            <w:tcBorders>
              <w:top w:val="nil"/>
              <w:left w:val="nil"/>
              <w:bottom w:val="nil"/>
              <w:right w:val="nil"/>
            </w:tcBorders>
          </w:tcPr>
          <w:p w14:paraId="581CE119"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6F4594A" w14:textId="77777777" w:rsidR="00566B64" w:rsidRPr="00520245" w:rsidRDefault="00566B64" w:rsidP="008E2965">
            <w:pPr>
              <w:pStyle w:val="AmColumnHeading"/>
            </w:pPr>
            <w:r w:rsidRPr="00520245">
              <w:t>Ændringsforslag</w:t>
            </w:r>
          </w:p>
        </w:tc>
      </w:tr>
      <w:tr w:rsidR="00566B64" w:rsidRPr="00520245" w14:paraId="7A2643F9" w14:textId="77777777" w:rsidTr="008E2965">
        <w:trPr>
          <w:jc w:val="center"/>
        </w:trPr>
        <w:tc>
          <w:tcPr>
            <w:tcW w:w="4876" w:type="dxa"/>
            <w:tcBorders>
              <w:top w:val="nil"/>
              <w:left w:val="nil"/>
              <w:bottom w:val="nil"/>
              <w:right w:val="nil"/>
            </w:tcBorders>
          </w:tcPr>
          <w:p w14:paraId="288FDC41" w14:textId="77777777" w:rsidR="00566B64" w:rsidRPr="00520245" w:rsidRDefault="00566B64" w:rsidP="008E2965">
            <w:pPr>
              <w:pStyle w:val="Normal6a"/>
            </w:pPr>
            <w:r w:rsidRPr="00520245">
              <w:t>14.</w:t>
            </w:r>
            <w:r w:rsidRPr="00520245">
              <w:tab/>
              <w:t>bemærker, at det anslåede indtægtstab som følge af multinationale selskabers strategier, der udhuler skattegrundlaget og flytter overskud, fortsat er betydelige; opfordrer Kommissionen og medlemsstaterne til at intensivere det internationale samarbejde for at tackle denne udfordring og beskytte deres indenlandske skatteindtægter;</w:t>
            </w:r>
          </w:p>
        </w:tc>
        <w:tc>
          <w:tcPr>
            <w:tcW w:w="4876" w:type="dxa"/>
            <w:tcBorders>
              <w:top w:val="nil"/>
              <w:left w:val="nil"/>
              <w:bottom w:val="nil"/>
              <w:right w:val="nil"/>
            </w:tcBorders>
          </w:tcPr>
          <w:p w14:paraId="32016256" w14:textId="77777777" w:rsidR="00566B64" w:rsidRPr="00520245" w:rsidRDefault="00566B64" w:rsidP="008E2965">
            <w:pPr>
              <w:pStyle w:val="Normal6a"/>
            </w:pPr>
            <w:r w:rsidRPr="00520245">
              <w:t>14.</w:t>
            </w:r>
            <w:r w:rsidRPr="00520245">
              <w:tab/>
              <w:t xml:space="preserve">bemærker, at det anslåede indtægtstab som følge af multinationale selskabers strategier, der udhuler skattegrundlaget og flytter overskud, fortsat er betydelige; opfordrer Kommissionen og medlemsstaterne til at intensivere det internationale samarbejde for at tackle denne udfordring og beskytte deres indenlandske skatteindtægter; </w:t>
            </w:r>
            <w:r w:rsidRPr="00520245">
              <w:rPr>
                <w:b/>
                <w:i/>
              </w:rPr>
              <w:t>understreger, at tab af skatteindtægter i stigende grad er forbundet med tredjelandsvirksomheder, der opererer på det indre marked uden et tilsvarende skattebidrag, hvilket forvrider konkurrencen til skade for europæiske virksomheder;</w:t>
            </w:r>
          </w:p>
        </w:tc>
      </w:tr>
    </w:tbl>
    <w:p w14:paraId="290A9348"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{EL}</w:t>
      </w:r>
      <w:r w:rsidRPr="00520245">
        <w:t>el</w:t>
      </w:r>
      <w:r w:rsidRPr="00520245">
        <w:rPr>
          <w:rStyle w:val="HideTWBExt"/>
        </w:rPr>
        <w:t>&lt;/Original&gt;</w:t>
      </w:r>
    </w:p>
    <w:p w14:paraId="15C0F352" w14:textId="77777777" w:rsidR="00566B64" w:rsidRPr="00520245" w:rsidRDefault="00566B64" w:rsidP="00566B64">
      <w:r w:rsidRPr="00520245">
        <w:rPr>
          <w:rStyle w:val="HideTWBExt"/>
        </w:rPr>
        <w:t>&lt;/Amend&gt;</w:t>
      </w:r>
    </w:p>
    <w:p w14:paraId="5318A219"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130</w:t>
      </w:r>
      <w:r w:rsidRPr="00520245">
        <w:rPr>
          <w:rStyle w:val="HideTWBExt"/>
          <w:b w:val="0"/>
        </w:rPr>
        <w:t>&lt;/NumAm&gt;</w:t>
      </w:r>
    </w:p>
    <w:p w14:paraId="730F7E9B"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3479053C" w14:textId="77777777" w:rsidR="00566B64" w:rsidRPr="00520245" w:rsidRDefault="00566B64" w:rsidP="00566B64">
      <w:pPr>
        <w:pStyle w:val="NormalBold"/>
      </w:pPr>
      <w:r w:rsidRPr="00520245">
        <w:rPr>
          <w:rStyle w:val="HideTWBExt"/>
          <w:b w:val="0"/>
        </w:rPr>
        <w:t>&lt;/RepeatBlock-By&gt;</w:t>
      </w:r>
    </w:p>
    <w:p w14:paraId="21CA8B4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24D7994" w14:textId="77777777" w:rsidR="00566B64" w:rsidRPr="00520245" w:rsidRDefault="00566B64" w:rsidP="00566B64">
      <w:pPr>
        <w:pStyle w:val="NormalBold"/>
      </w:pPr>
      <w:r w:rsidRPr="00520245">
        <w:rPr>
          <w:rStyle w:val="HideTWBExt"/>
          <w:b w:val="0"/>
        </w:rPr>
        <w:t>&lt;Article&gt;</w:t>
      </w:r>
      <w:r w:rsidRPr="00520245">
        <w:t>Punkt 14</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8600F5F" w14:textId="77777777" w:rsidTr="008E2965">
        <w:trPr>
          <w:trHeight w:hRule="exact" w:val="240"/>
          <w:jc w:val="center"/>
        </w:trPr>
        <w:tc>
          <w:tcPr>
            <w:tcW w:w="9752" w:type="dxa"/>
            <w:gridSpan w:val="2"/>
            <w:tcBorders>
              <w:top w:val="nil"/>
              <w:left w:val="nil"/>
              <w:bottom w:val="nil"/>
              <w:right w:val="nil"/>
            </w:tcBorders>
          </w:tcPr>
          <w:p w14:paraId="213E26B7" w14:textId="77777777" w:rsidR="00566B64" w:rsidRPr="00520245" w:rsidRDefault="00566B64" w:rsidP="008E2965"/>
        </w:tc>
      </w:tr>
      <w:tr w:rsidR="00566B64" w:rsidRPr="00520245" w14:paraId="2DD703D2" w14:textId="77777777" w:rsidTr="008E2965">
        <w:trPr>
          <w:trHeight w:val="240"/>
          <w:jc w:val="center"/>
        </w:trPr>
        <w:tc>
          <w:tcPr>
            <w:tcW w:w="4876" w:type="dxa"/>
            <w:tcBorders>
              <w:top w:val="nil"/>
              <w:left w:val="nil"/>
              <w:bottom w:val="nil"/>
              <w:right w:val="nil"/>
            </w:tcBorders>
          </w:tcPr>
          <w:p w14:paraId="483AA7FF"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D4BBE7A" w14:textId="77777777" w:rsidR="00566B64" w:rsidRPr="00520245" w:rsidRDefault="00566B64" w:rsidP="008E2965">
            <w:pPr>
              <w:pStyle w:val="AmColumnHeading"/>
            </w:pPr>
            <w:r w:rsidRPr="00520245">
              <w:t>Ændringsforslag</w:t>
            </w:r>
          </w:p>
        </w:tc>
      </w:tr>
      <w:tr w:rsidR="00566B64" w:rsidRPr="00520245" w14:paraId="18F81A10" w14:textId="77777777" w:rsidTr="008E2965">
        <w:trPr>
          <w:jc w:val="center"/>
        </w:trPr>
        <w:tc>
          <w:tcPr>
            <w:tcW w:w="4876" w:type="dxa"/>
            <w:tcBorders>
              <w:top w:val="nil"/>
              <w:left w:val="nil"/>
              <w:bottom w:val="nil"/>
              <w:right w:val="nil"/>
            </w:tcBorders>
          </w:tcPr>
          <w:p w14:paraId="2CBA5D4A" w14:textId="77777777" w:rsidR="00566B64" w:rsidRPr="00520245" w:rsidRDefault="00566B64" w:rsidP="008E2965">
            <w:pPr>
              <w:pStyle w:val="Normal6a"/>
            </w:pPr>
            <w:r w:rsidRPr="00520245">
              <w:t>14.</w:t>
            </w:r>
            <w:r w:rsidRPr="00520245">
              <w:tab/>
              <w:t xml:space="preserve">bemærker, at det anslåede indtægtstab som følge af multinationale selskabers strategier, der udhuler skattegrundlaget og flytter overskud, fortsat er betydelige; </w:t>
            </w:r>
            <w:r w:rsidRPr="00520245">
              <w:rPr>
                <w:b/>
                <w:i/>
              </w:rPr>
              <w:t>opfordrer Kommissionen og medlemsstaterne til at intensivere det internationale samarbejde for at tackle denne udfordring og beskytte deres indenlandske skatteindtægter;</w:t>
            </w:r>
          </w:p>
        </w:tc>
        <w:tc>
          <w:tcPr>
            <w:tcW w:w="4876" w:type="dxa"/>
            <w:tcBorders>
              <w:top w:val="nil"/>
              <w:left w:val="nil"/>
              <w:bottom w:val="nil"/>
              <w:right w:val="nil"/>
            </w:tcBorders>
          </w:tcPr>
          <w:p w14:paraId="0499BD19" w14:textId="77777777" w:rsidR="00566B64" w:rsidRPr="00520245" w:rsidRDefault="00566B64" w:rsidP="008E2965">
            <w:pPr>
              <w:pStyle w:val="Normal6a"/>
            </w:pPr>
            <w:r w:rsidRPr="00520245">
              <w:t>14.</w:t>
            </w:r>
            <w:r w:rsidRPr="00520245">
              <w:tab/>
              <w:t>bemærker, at det anslåede indtægtstab som følge af multinationale selskabers strategier, der udhuler skattegrundlaget og flytter overskud, fortsat er betydelige;</w:t>
            </w:r>
          </w:p>
        </w:tc>
      </w:tr>
    </w:tbl>
    <w:p w14:paraId="010C913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A2B7D56" w14:textId="77777777" w:rsidR="00566B64" w:rsidRPr="00520245" w:rsidRDefault="00566B64" w:rsidP="00566B64">
      <w:r w:rsidRPr="00520245">
        <w:rPr>
          <w:rStyle w:val="HideTWBExt"/>
        </w:rPr>
        <w:t>&lt;/Amend&gt;</w:t>
      </w:r>
    </w:p>
    <w:p w14:paraId="763523A8"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131</w:t>
      </w:r>
      <w:r w:rsidRPr="00520245">
        <w:rPr>
          <w:rStyle w:val="HideTWBExt"/>
          <w:b w:val="0"/>
        </w:rPr>
        <w:t>&lt;/NumAm&gt;</w:t>
      </w:r>
    </w:p>
    <w:p w14:paraId="6FA5E6C7"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4A935F25" w14:textId="77777777" w:rsidR="00566B64" w:rsidRPr="00520245" w:rsidRDefault="00566B64" w:rsidP="00566B64">
      <w:pPr>
        <w:pStyle w:val="NormalBold"/>
      </w:pPr>
      <w:r w:rsidRPr="00520245">
        <w:rPr>
          <w:rStyle w:val="HideTWBExt"/>
          <w:b w:val="0"/>
        </w:rPr>
        <w:t>&lt;/RepeatBlock-By&gt;</w:t>
      </w:r>
    </w:p>
    <w:p w14:paraId="12B5FC3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A99816D" w14:textId="77777777" w:rsidR="00566B64" w:rsidRPr="00520245" w:rsidRDefault="00566B64" w:rsidP="00566B64">
      <w:pPr>
        <w:pStyle w:val="NormalBold"/>
      </w:pPr>
      <w:r w:rsidRPr="00520245">
        <w:rPr>
          <w:rStyle w:val="HideTWBExt"/>
          <w:b w:val="0"/>
        </w:rPr>
        <w:t>&lt;Article&gt;</w:t>
      </w:r>
      <w:r w:rsidRPr="00520245">
        <w:t>Punkt 14</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1D65AF2" w14:textId="77777777" w:rsidTr="008E2965">
        <w:trPr>
          <w:trHeight w:hRule="exact" w:val="240"/>
          <w:jc w:val="center"/>
        </w:trPr>
        <w:tc>
          <w:tcPr>
            <w:tcW w:w="9752" w:type="dxa"/>
            <w:gridSpan w:val="2"/>
            <w:tcBorders>
              <w:top w:val="nil"/>
              <w:left w:val="nil"/>
              <w:bottom w:val="nil"/>
              <w:right w:val="nil"/>
            </w:tcBorders>
          </w:tcPr>
          <w:p w14:paraId="1E071C53" w14:textId="77777777" w:rsidR="00566B64" w:rsidRPr="00520245" w:rsidRDefault="00566B64" w:rsidP="008E2965"/>
        </w:tc>
      </w:tr>
      <w:tr w:rsidR="00566B64" w:rsidRPr="00520245" w14:paraId="3D48E05D" w14:textId="77777777" w:rsidTr="008E2965">
        <w:trPr>
          <w:trHeight w:val="240"/>
          <w:jc w:val="center"/>
        </w:trPr>
        <w:tc>
          <w:tcPr>
            <w:tcW w:w="4876" w:type="dxa"/>
            <w:tcBorders>
              <w:top w:val="nil"/>
              <w:left w:val="nil"/>
              <w:bottom w:val="nil"/>
              <w:right w:val="nil"/>
            </w:tcBorders>
          </w:tcPr>
          <w:p w14:paraId="676BB1A1"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98A64C7" w14:textId="77777777" w:rsidR="00566B64" w:rsidRPr="00520245" w:rsidRDefault="00566B64" w:rsidP="008E2965">
            <w:pPr>
              <w:pStyle w:val="AmColumnHeading"/>
            </w:pPr>
            <w:r w:rsidRPr="00520245">
              <w:t>Ændringsforslag</w:t>
            </w:r>
          </w:p>
        </w:tc>
      </w:tr>
      <w:tr w:rsidR="00566B64" w:rsidRPr="00520245" w14:paraId="4E55F64A" w14:textId="77777777" w:rsidTr="008E2965">
        <w:trPr>
          <w:jc w:val="center"/>
        </w:trPr>
        <w:tc>
          <w:tcPr>
            <w:tcW w:w="4876" w:type="dxa"/>
            <w:tcBorders>
              <w:top w:val="nil"/>
              <w:left w:val="nil"/>
              <w:bottom w:val="nil"/>
              <w:right w:val="nil"/>
            </w:tcBorders>
          </w:tcPr>
          <w:p w14:paraId="2FD420DC" w14:textId="77777777" w:rsidR="00566B64" w:rsidRPr="00520245" w:rsidRDefault="00566B64" w:rsidP="008E2965">
            <w:pPr>
              <w:pStyle w:val="Normal6a"/>
            </w:pPr>
            <w:r w:rsidRPr="00520245">
              <w:t>14.</w:t>
            </w:r>
            <w:r w:rsidRPr="00520245">
              <w:tab/>
              <w:t xml:space="preserve">bemærker, at det anslåede indtægtstab som følge af multinationale selskabers strategier, der udhuler skattegrundlaget og flytter overskud, fortsat er betydelige; opfordrer Kommissionen </w:t>
            </w:r>
            <w:r w:rsidRPr="00520245">
              <w:rPr>
                <w:b/>
                <w:i/>
              </w:rPr>
              <w:t>og</w:t>
            </w:r>
            <w:r w:rsidRPr="00520245">
              <w:t xml:space="preserve"> medlemsstaterne til at </w:t>
            </w:r>
            <w:r w:rsidRPr="00520245">
              <w:rPr>
                <w:b/>
                <w:i/>
              </w:rPr>
              <w:t>intensivere</w:t>
            </w:r>
            <w:r w:rsidRPr="00520245">
              <w:t xml:space="preserve"> det internationale samarbejde </w:t>
            </w:r>
            <w:r w:rsidRPr="00520245">
              <w:rPr>
                <w:b/>
                <w:i/>
              </w:rPr>
              <w:t>for</w:t>
            </w:r>
            <w:r w:rsidRPr="00520245">
              <w:t xml:space="preserve"> at tackle denne udfordring og beskytte deres indenlandske skatteindtægter;</w:t>
            </w:r>
          </w:p>
        </w:tc>
        <w:tc>
          <w:tcPr>
            <w:tcW w:w="4876" w:type="dxa"/>
            <w:tcBorders>
              <w:top w:val="nil"/>
              <w:left w:val="nil"/>
              <w:bottom w:val="nil"/>
              <w:right w:val="nil"/>
            </w:tcBorders>
          </w:tcPr>
          <w:p w14:paraId="77FD5FED" w14:textId="77777777" w:rsidR="00566B64" w:rsidRPr="00520245" w:rsidRDefault="00566B64" w:rsidP="008E2965">
            <w:pPr>
              <w:pStyle w:val="Normal6a"/>
            </w:pPr>
            <w:r w:rsidRPr="00520245">
              <w:t>14.</w:t>
            </w:r>
            <w:r w:rsidRPr="00520245">
              <w:tab/>
              <w:t xml:space="preserve">bemærker, at det anslåede indtægtstab som følge af multinationale selskabers strategier, der udhuler skattegrundlaget og flytter overskud, fortsat er betydelige; opfordrer </w:t>
            </w:r>
            <w:r w:rsidRPr="00520245">
              <w:rPr>
                <w:b/>
                <w:i/>
              </w:rPr>
              <w:t>indtrængende</w:t>
            </w:r>
            <w:r w:rsidRPr="00520245">
              <w:t xml:space="preserve"> Kommissionen </w:t>
            </w:r>
            <w:r w:rsidRPr="00520245">
              <w:rPr>
                <w:b/>
                <w:i/>
              </w:rPr>
              <w:t>til sammen med</w:t>
            </w:r>
            <w:r w:rsidRPr="00520245">
              <w:t xml:space="preserve"> medlemsstaterne </w:t>
            </w:r>
            <w:r w:rsidRPr="00520245">
              <w:rPr>
                <w:b/>
                <w:i/>
              </w:rPr>
              <w:t>at indtage en mere proaktiv og ambitiøs rolle med hensyn</w:t>
            </w:r>
            <w:r w:rsidRPr="00520245">
              <w:t xml:space="preserve"> til at </w:t>
            </w:r>
            <w:r w:rsidRPr="00520245">
              <w:rPr>
                <w:b/>
                <w:i/>
              </w:rPr>
              <w:t>styrke</w:t>
            </w:r>
            <w:r w:rsidRPr="00520245">
              <w:t xml:space="preserve"> det internationale samarbejde </w:t>
            </w:r>
            <w:r w:rsidRPr="00520245">
              <w:rPr>
                <w:b/>
                <w:i/>
              </w:rPr>
              <w:t>og fremme effektive foranstaltninger til</w:t>
            </w:r>
            <w:r w:rsidRPr="00520245">
              <w:t xml:space="preserve"> at tackle denne udfordring og beskytte deres indenlandske skatteindtægter;</w:t>
            </w:r>
          </w:p>
        </w:tc>
      </w:tr>
    </w:tbl>
    <w:p w14:paraId="52D66400"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5C73C27" w14:textId="77777777" w:rsidR="00566B64" w:rsidRPr="00520245" w:rsidRDefault="00566B64" w:rsidP="00566B64">
      <w:r w:rsidRPr="00520245">
        <w:rPr>
          <w:rStyle w:val="HideTWBExt"/>
        </w:rPr>
        <w:t>&lt;/Amend&gt;</w:t>
      </w:r>
    </w:p>
    <w:p w14:paraId="3B7D75A9"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132</w:t>
      </w:r>
      <w:r w:rsidRPr="00520245">
        <w:rPr>
          <w:rStyle w:val="HideTWBExt"/>
          <w:b w:val="0"/>
        </w:rPr>
        <w:t>&lt;/NumAm&gt;</w:t>
      </w:r>
    </w:p>
    <w:p w14:paraId="5717980E"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3F312BC0" w14:textId="77777777" w:rsidR="00566B64" w:rsidRPr="00520245" w:rsidRDefault="00566B64" w:rsidP="00566B64">
      <w:pPr>
        <w:pStyle w:val="NormalBold"/>
      </w:pPr>
      <w:r w:rsidRPr="00520245">
        <w:rPr>
          <w:rStyle w:val="HideTWBExt"/>
          <w:b w:val="0"/>
        </w:rPr>
        <w:t>&lt;/RepeatBlock-By&gt;</w:t>
      </w:r>
    </w:p>
    <w:p w14:paraId="5C683658"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4F9C6C1" w14:textId="77777777" w:rsidR="00566B64" w:rsidRPr="00520245" w:rsidRDefault="00566B64" w:rsidP="00566B64">
      <w:pPr>
        <w:pStyle w:val="NormalBold"/>
      </w:pPr>
      <w:r w:rsidRPr="00520245">
        <w:rPr>
          <w:rStyle w:val="HideTWBExt"/>
          <w:b w:val="0"/>
        </w:rPr>
        <w:t>&lt;Article&gt;</w:t>
      </w:r>
      <w:r w:rsidRPr="00520245">
        <w:t>Punkt 14</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4C6F63E" w14:textId="77777777" w:rsidTr="008E2965">
        <w:trPr>
          <w:trHeight w:hRule="exact" w:val="240"/>
          <w:jc w:val="center"/>
        </w:trPr>
        <w:tc>
          <w:tcPr>
            <w:tcW w:w="9752" w:type="dxa"/>
            <w:gridSpan w:val="2"/>
            <w:tcBorders>
              <w:top w:val="nil"/>
              <w:left w:val="nil"/>
              <w:bottom w:val="nil"/>
              <w:right w:val="nil"/>
            </w:tcBorders>
          </w:tcPr>
          <w:p w14:paraId="1D4AAC76" w14:textId="77777777" w:rsidR="00566B64" w:rsidRPr="00520245" w:rsidRDefault="00566B64" w:rsidP="008E2965"/>
        </w:tc>
      </w:tr>
      <w:tr w:rsidR="00566B64" w:rsidRPr="00520245" w14:paraId="5A644400" w14:textId="77777777" w:rsidTr="008E2965">
        <w:trPr>
          <w:trHeight w:val="240"/>
          <w:jc w:val="center"/>
        </w:trPr>
        <w:tc>
          <w:tcPr>
            <w:tcW w:w="4876" w:type="dxa"/>
            <w:tcBorders>
              <w:top w:val="nil"/>
              <w:left w:val="nil"/>
              <w:bottom w:val="nil"/>
              <w:right w:val="nil"/>
            </w:tcBorders>
          </w:tcPr>
          <w:p w14:paraId="6FE19E62"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D860B17" w14:textId="77777777" w:rsidR="00566B64" w:rsidRPr="00520245" w:rsidRDefault="00566B64" w:rsidP="008E2965">
            <w:pPr>
              <w:pStyle w:val="AmColumnHeading"/>
            </w:pPr>
            <w:r w:rsidRPr="00520245">
              <w:t>Ændringsforslag</w:t>
            </w:r>
          </w:p>
        </w:tc>
      </w:tr>
      <w:tr w:rsidR="00566B64" w:rsidRPr="00520245" w14:paraId="0A79B01D" w14:textId="77777777" w:rsidTr="008E2965">
        <w:trPr>
          <w:jc w:val="center"/>
        </w:trPr>
        <w:tc>
          <w:tcPr>
            <w:tcW w:w="4876" w:type="dxa"/>
            <w:tcBorders>
              <w:top w:val="nil"/>
              <w:left w:val="nil"/>
              <w:bottom w:val="nil"/>
              <w:right w:val="nil"/>
            </w:tcBorders>
          </w:tcPr>
          <w:p w14:paraId="53919B40" w14:textId="77777777" w:rsidR="00566B64" w:rsidRPr="00520245" w:rsidRDefault="00566B64" w:rsidP="008E2965">
            <w:pPr>
              <w:pStyle w:val="Normal6a"/>
            </w:pPr>
            <w:r w:rsidRPr="00520245">
              <w:t>14.</w:t>
            </w:r>
            <w:r w:rsidRPr="00520245">
              <w:tab/>
              <w:t>bemærker, at det anslåede indtægtstab som følge af multinationale selskabers strategier, der udhuler skattegrundlaget og flytter overskud, fortsat er betydelige; opfordrer Kommissionen og medlemsstaterne til at intensivere det internationale samarbejde for at tackle denne udfordring og beskytte deres indenlandske skatteindtægter;</w:t>
            </w:r>
          </w:p>
        </w:tc>
        <w:tc>
          <w:tcPr>
            <w:tcW w:w="4876" w:type="dxa"/>
            <w:tcBorders>
              <w:top w:val="nil"/>
              <w:left w:val="nil"/>
              <w:bottom w:val="nil"/>
              <w:right w:val="nil"/>
            </w:tcBorders>
          </w:tcPr>
          <w:p w14:paraId="13FDCBA2" w14:textId="77777777" w:rsidR="00566B64" w:rsidRPr="00520245" w:rsidRDefault="00566B64" w:rsidP="008E2965">
            <w:pPr>
              <w:pStyle w:val="Normal6a"/>
            </w:pPr>
            <w:r w:rsidRPr="00520245">
              <w:t>14.</w:t>
            </w:r>
            <w:r w:rsidRPr="00520245">
              <w:tab/>
              <w:t xml:space="preserve">bemærker, at det anslåede indtægtstab som følge af multinationale selskabers strategier, der udhuler skattegrundlaget og flytter overskud, fortsat er betydelige; opfordrer Kommissionen og medlemsstaterne til at </w:t>
            </w:r>
            <w:r w:rsidRPr="00520245">
              <w:rPr>
                <w:b/>
                <w:i/>
              </w:rPr>
              <w:t>koordinere foranstaltninger til bekæmpelse af misbrug og</w:t>
            </w:r>
            <w:r w:rsidRPr="00520245">
              <w:t xml:space="preserve"> intensivere det internationale samarbejde for at tackle denne udfordring og beskytte deres indenlandske skatteindtægter;</w:t>
            </w:r>
          </w:p>
        </w:tc>
      </w:tr>
    </w:tbl>
    <w:p w14:paraId="79660D1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B113346" w14:textId="77777777" w:rsidR="00566B64" w:rsidRPr="00520245" w:rsidRDefault="00566B64" w:rsidP="00566B64">
      <w:r w:rsidRPr="00520245">
        <w:rPr>
          <w:rStyle w:val="HideTWBExt"/>
        </w:rPr>
        <w:t>&lt;/Amend&gt;</w:t>
      </w:r>
    </w:p>
    <w:p w14:paraId="7B0F88B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133</w:t>
      </w:r>
      <w:r w:rsidRPr="00520245">
        <w:rPr>
          <w:rStyle w:val="HideTWBExt"/>
          <w:b w:val="0"/>
        </w:rPr>
        <w:t>&lt;/NumAm&gt;</w:t>
      </w:r>
    </w:p>
    <w:p w14:paraId="1DFBEB35" w14:textId="77777777" w:rsidR="00566B64" w:rsidRPr="00520245" w:rsidRDefault="00566B64" w:rsidP="00566B64">
      <w:pPr>
        <w:pStyle w:val="NormalBold"/>
      </w:pPr>
      <w:r w:rsidRPr="00520245">
        <w:rPr>
          <w:rStyle w:val="HideTWBExt"/>
          <w:b w:val="0"/>
        </w:rPr>
        <w:t>&lt;RepeatBlock-By&gt;&lt;Members&gt;</w:t>
      </w:r>
      <w:r w:rsidRPr="00520245">
        <w:t>Enikő Győri, Tomáš Kubín, Pierre Pimpie</w:t>
      </w:r>
      <w:r w:rsidRPr="00520245">
        <w:rPr>
          <w:rStyle w:val="HideTWBExt"/>
          <w:b w:val="0"/>
        </w:rPr>
        <w:t>&lt;/Members&gt;</w:t>
      </w:r>
    </w:p>
    <w:p w14:paraId="647B224C" w14:textId="77777777" w:rsidR="00566B64" w:rsidRPr="00520245" w:rsidRDefault="00566B64" w:rsidP="00566B64">
      <w:pPr>
        <w:pStyle w:val="NormalBold"/>
      </w:pPr>
      <w:r w:rsidRPr="00520245">
        <w:rPr>
          <w:rStyle w:val="HideTWBExt"/>
          <w:b w:val="0"/>
        </w:rPr>
        <w:t>&lt;/RepeatBlock-By&gt;</w:t>
      </w:r>
    </w:p>
    <w:p w14:paraId="62DFB9D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BE94D17" w14:textId="77777777" w:rsidR="00566B64" w:rsidRPr="00520245" w:rsidRDefault="00566B64" w:rsidP="00566B64">
      <w:pPr>
        <w:pStyle w:val="NormalBold"/>
      </w:pPr>
      <w:r w:rsidRPr="00520245">
        <w:rPr>
          <w:rStyle w:val="HideTWBExt"/>
          <w:b w:val="0"/>
        </w:rPr>
        <w:t>&lt;Article&gt;</w:t>
      </w:r>
      <w:r w:rsidRPr="00520245">
        <w:t>Punkt 14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479D5EB" w14:textId="77777777" w:rsidTr="008E2965">
        <w:trPr>
          <w:trHeight w:hRule="exact" w:val="240"/>
          <w:jc w:val="center"/>
        </w:trPr>
        <w:tc>
          <w:tcPr>
            <w:tcW w:w="9752" w:type="dxa"/>
            <w:gridSpan w:val="2"/>
            <w:tcBorders>
              <w:top w:val="nil"/>
              <w:left w:val="nil"/>
              <w:bottom w:val="nil"/>
              <w:right w:val="nil"/>
            </w:tcBorders>
          </w:tcPr>
          <w:p w14:paraId="003F38FC" w14:textId="77777777" w:rsidR="00566B64" w:rsidRPr="00520245" w:rsidRDefault="00566B64" w:rsidP="008E2965"/>
        </w:tc>
      </w:tr>
      <w:tr w:rsidR="00566B64" w:rsidRPr="00520245" w14:paraId="01D0F899" w14:textId="77777777" w:rsidTr="008E2965">
        <w:trPr>
          <w:trHeight w:val="240"/>
          <w:jc w:val="center"/>
        </w:trPr>
        <w:tc>
          <w:tcPr>
            <w:tcW w:w="4876" w:type="dxa"/>
            <w:tcBorders>
              <w:top w:val="nil"/>
              <w:left w:val="nil"/>
              <w:bottom w:val="nil"/>
              <w:right w:val="nil"/>
            </w:tcBorders>
          </w:tcPr>
          <w:p w14:paraId="21105EF5"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C17A2E6" w14:textId="77777777" w:rsidR="00566B64" w:rsidRPr="00520245" w:rsidRDefault="00566B64" w:rsidP="008E2965">
            <w:pPr>
              <w:pStyle w:val="AmColumnHeading"/>
            </w:pPr>
            <w:r w:rsidRPr="00520245">
              <w:t>Ændringsforslag</w:t>
            </w:r>
          </w:p>
        </w:tc>
      </w:tr>
      <w:tr w:rsidR="00566B64" w:rsidRPr="00520245" w14:paraId="0D4CAA1B" w14:textId="77777777" w:rsidTr="008E2965">
        <w:trPr>
          <w:jc w:val="center"/>
        </w:trPr>
        <w:tc>
          <w:tcPr>
            <w:tcW w:w="4876" w:type="dxa"/>
            <w:tcBorders>
              <w:top w:val="nil"/>
              <w:left w:val="nil"/>
              <w:bottom w:val="nil"/>
              <w:right w:val="nil"/>
            </w:tcBorders>
          </w:tcPr>
          <w:p w14:paraId="48DDAB0C" w14:textId="77777777" w:rsidR="00566B64" w:rsidRPr="00520245" w:rsidRDefault="00566B64" w:rsidP="008E2965">
            <w:pPr>
              <w:pStyle w:val="Normal6a"/>
            </w:pPr>
          </w:p>
        </w:tc>
        <w:tc>
          <w:tcPr>
            <w:tcW w:w="4876" w:type="dxa"/>
            <w:tcBorders>
              <w:top w:val="nil"/>
              <w:left w:val="nil"/>
              <w:bottom w:val="nil"/>
              <w:right w:val="nil"/>
            </w:tcBorders>
          </w:tcPr>
          <w:p w14:paraId="7AF7BE4E" w14:textId="77777777" w:rsidR="00566B64" w:rsidRPr="00520245" w:rsidRDefault="00566B64" w:rsidP="008E2965">
            <w:pPr>
              <w:pStyle w:val="Normal6a"/>
            </w:pPr>
            <w:r w:rsidRPr="00520245">
              <w:rPr>
                <w:b/>
                <w:i/>
              </w:rPr>
              <w:t>14a.</w:t>
            </w:r>
            <w:r w:rsidRPr="00520245">
              <w:tab/>
            </w:r>
            <w:r w:rsidRPr="00520245">
              <w:rPr>
                <w:b/>
                <w:i/>
              </w:rPr>
              <w:t>understreger, at en effektiv bekæmpelse af skattesvig, skatteunddragelse og aggressiv skatteundgåelse fortsat er afgørende for at beskytte medlemsstaternes offentlige finanser og styrke tilliden til skattesystemerne; opfordrer Kommissionen og medlemsstaterne til at styrke det administrative samarbejde, forbedre udvekslingen af oplysninger og fremme effektive og virkningsfulde skatteopkrævningsmekanismer i hele Unionen; understreger, at velfungerende skattesystemer, der kan håndhæves, er nødvendige for at sikre lige vilkår for virksomheder, mindske forvridninger på det indre marked og sikre bæredygtige offentlige indtægter, samtidig med at der undgås uforholdsmæssigt store administrative byrder for skatteydere, der overholder reglerne;</w:t>
            </w:r>
          </w:p>
        </w:tc>
      </w:tr>
    </w:tbl>
    <w:p w14:paraId="51267359"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B23F73F" w14:textId="77777777" w:rsidR="00566B64" w:rsidRPr="00520245" w:rsidRDefault="00566B64" w:rsidP="00566B64">
      <w:r w:rsidRPr="00520245">
        <w:rPr>
          <w:rStyle w:val="HideTWBExt"/>
        </w:rPr>
        <w:t>&lt;/Amend&gt;</w:t>
      </w:r>
    </w:p>
    <w:p w14:paraId="6A19C75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134</w:t>
      </w:r>
      <w:r w:rsidRPr="00520245">
        <w:rPr>
          <w:rStyle w:val="HideTWBExt"/>
          <w:b w:val="0"/>
        </w:rPr>
        <w:t>&lt;/NumAm&gt;</w:t>
      </w:r>
    </w:p>
    <w:p w14:paraId="7A0118C9"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1720E277" w14:textId="77777777" w:rsidR="00566B64" w:rsidRPr="00520245" w:rsidRDefault="00566B64" w:rsidP="00566B64">
      <w:pPr>
        <w:pStyle w:val="NormalBold"/>
      </w:pPr>
      <w:r w:rsidRPr="00520245">
        <w:rPr>
          <w:rStyle w:val="HideTWBExt"/>
          <w:b w:val="0"/>
        </w:rPr>
        <w:t>&lt;/RepeatBlock-By&gt;</w:t>
      </w:r>
    </w:p>
    <w:p w14:paraId="639CA40E"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B4E891A" w14:textId="77777777" w:rsidR="00566B64" w:rsidRPr="00520245" w:rsidRDefault="00566B64" w:rsidP="00566B64">
      <w:pPr>
        <w:pStyle w:val="NormalBold"/>
      </w:pPr>
      <w:r w:rsidRPr="00520245">
        <w:rPr>
          <w:rStyle w:val="HideTWBExt"/>
          <w:b w:val="0"/>
        </w:rPr>
        <w:t>&lt;Article&gt;</w:t>
      </w:r>
      <w:r w:rsidRPr="00520245">
        <w:t>Punkt 14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9E674C8" w14:textId="77777777" w:rsidTr="008E2965">
        <w:trPr>
          <w:trHeight w:hRule="exact" w:val="240"/>
          <w:jc w:val="center"/>
        </w:trPr>
        <w:tc>
          <w:tcPr>
            <w:tcW w:w="9752" w:type="dxa"/>
            <w:gridSpan w:val="2"/>
            <w:tcBorders>
              <w:top w:val="nil"/>
              <w:left w:val="nil"/>
              <w:bottom w:val="nil"/>
              <w:right w:val="nil"/>
            </w:tcBorders>
          </w:tcPr>
          <w:p w14:paraId="5EEE6004" w14:textId="77777777" w:rsidR="00566B64" w:rsidRPr="00520245" w:rsidRDefault="00566B64" w:rsidP="008E2965"/>
        </w:tc>
      </w:tr>
      <w:tr w:rsidR="00566B64" w:rsidRPr="00520245" w14:paraId="15D35E93" w14:textId="77777777" w:rsidTr="008E2965">
        <w:trPr>
          <w:trHeight w:val="240"/>
          <w:jc w:val="center"/>
        </w:trPr>
        <w:tc>
          <w:tcPr>
            <w:tcW w:w="4876" w:type="dxa"/>
            <w:tcBorders>
              <w:top w:val="nil"/>
              <w:left w:val="nil"/>
              <w:bottom w:val="nil"/>
              <w:right w:val="nil"/>
            </w:tcBorders>
          </w:tcPr>
          <w:p w14:paraId="191B1C1D"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01236F6" w14:textId="77777777" w:rsidR="00566B64" w:rsidRPr="00520245" w:rsidRDefault="00566B64" w:rsidP="008E2965">
            <w:pPr>
              <w:pStyle w:val="AmColumnHeading"/>
            </w:pPr>
            <w:r w:rsidRPr="00520245">
              <w:t>Ændringsforslag</w:t>
            </w:r>
          </w:p>
        </w:tc>
      </w:tr>
      <w:tr w:rsidR="00566B64" w:rsidRPr="00520245" w14:paraId="30D176FB" w14:textId="77777777" w:rsidTr="008E2965">
        <w:trPr>
          <w:jc w:val="center"/>
        </w:trPr>
        <w:tc>
          <w:tcPr>
            <w:tcW w:w="4876" w:type="dxa"/>
            <w:tcBorders>
              <w:top w:val="nil"/>
              <w:left w:val="nil"/>
              <w:bottom w:val="nil"/>
              <w:right w:val="nil"/>
            </w:tcBorders>
          </w:tcPr>
          <w:p w14:paraId="68DFF3C2" w14:textId="77777777" w:rsidR="00566B64" w:rsidRPr="00520245" w:rsidRDefault="00566B64" w:rsidP="008E2965">
            <w:pPr>
              <w:pStyle w:val="Normal6a"/>
            </w:pPr>
          </w:p>
        </w:tc>
        <w:tc>
          <w:tcPr>
            <w:tcW w:w="4876" w:type="dxa"/>
            <w:tcBorders>
              <w:top w:val="nil"/>
              <w:left w:val="nil"/>
              <w:bottom w:val="nil"/>
              <w:right w:val="nil"/>
            </w:tcBorders>
          </w:tcPr>
          <w:p w14:paraId="729748D1" w14:textId="77777777" w:rsidR="00566B64" w:rsidRPr="00520245" w:rsidRDefault="00566B64" w:rsidP="008E2965">
            <w:pPr>
              <w:pStyle w:val="Normal6a"/>
            </w:pPr>
            <w:r w:rsidRPr="00520245">
              <w:rPr>
                <w:b/>
                <w:i/>
              </w:rPr>
              <w:t>14a.</w:t>
            </w:r>
            <w:r w:rsidRPr="00520245">
              <w:tab/>
            </w:r>
            <w:r w:rsidRPr="00520245">
              <w:rPr>
                <w:b/>
                <w:i/>
              </w:rPr>
              <w:t>finder det beklageligt med tilbagetrækningen af Kommissionens forslag om afgift på finansielle transaktioner, transfer pricing, UNSHELL, tilladelse af afstemning med kvalificeret flertal om tekniske eller ikkefølsomme momsspørgsmål samt fradrag til reduktion af skævvridningen mellem gæld og egenkapital (DEBRA) fra Kommissionens arbejdsprogram for 2026 og opfordrer indtrængende Kommissionen til at fremskynde tiltag til bekæmpelse af skatteunddragelse og -undgåelse og aggressiv skatteplanlægning samt til at fremsætte forslaget om årlig offentliggørelse af den effektive selskabsskattesats for visse store virksomheder som fastsat i meddelelsen om erhvervsbeskatning i det 21. århundrede</w:t>
            </w:r>
            <w:r w:rsidRPr="00520245">
              <w:rPr>
                <w:b/>
                <w:i/>
                <w:vertAlign w:val="superscript"/>
              </w:rPr>
              <w:t>4a</w:t>
            </w:r>
            <w:r w:rsidRPr="00520245">
              <w:rPr>
                <w:b/>
                <w:i/>
              </w:rPr>
              <w:t>;</w:t>
            </w:r>
          </w:p>
        </w:tc>
      </w:tr>
      <w:tr w:rsidR="00566B64" w:rsidRPr="00520245" w14:paraId="0AA2A79F" w14:textId="77777777" w:rsidTr="008E2965">
        <w:trPr>
          <w:jc w:val="center"/>
        </w:trPr>
        <w:tc>
          <w:tcPr>
            <w:tcW w:w="4876" w:type="dxa"/>
            <w:tcBorders>
              <w:top w:val="nil"/>
              <w:left w:val="nil"/>
              <w:bottom w:val="nil"/>
              <w:right w:val="nil"/>
            </w:tcBorders>
          </w:tcPr>
          <w:p w14:paraId="6ECE5B2A" w14:textId="77777777" w:rsidR="00566B64" w:rsidRPr="00520245" w:rsidRDefault="00566B64" w:rsidP="008E2965"/>
        </w:tc>
        <w:tc>
          <w:tcPr>
            <w:tcW w:w="4876" w:type="dxa"/>
            <w:tcBorders>
              <w:top w:val="nil"/>
              <w:left w:val="nil"/>
              <w:bottom w:val="nil"/>
              <w:right w:val="nil"/>
            </w:tcBorders>
          </w:tcPr>
          <w:p w14:paraId="7D8C4E3E" w14:textId="77777777" w:rsidR="00566B64" w:rsidRPr="00520245" w:rsidRDefault="00566B64" w:rsidP="008E2965">
            <w:pPr>
              <w:pStyle w:val="Normal6a"/>
            </w:pPr>
            <w:r w:rsidRPr="00520245">
              <w:rPr>
                <w:b/>
                <w:i/>
              </w:rPr>
              <w:t>_________________</w:t>
            </w:r>
          </w:p>
        </w:tc>
      </w:tr>
      <w:tr w:rsidR="00566B64" w:rsidRPr="00520245" w14:paraId="67ECEBC7" w14:textId="77777777" w:rsidTr="008E2965">
        <w:trPr>
          <w:jc w:val="center"/>
        </w:trPr>
        <w:tc>
          <w:tcPr>
            <w:tcW w:w="4876" w:type="dxa"/>
            <w:tcBorders>
              <w:top w:val="nil"/>
              <w:left w:val="nil"/>
              <w:bottom w:val="nil"/>
              <w:right w:val="nil"/>
            </w:tcBorders>
          </w:tcPr>
          <w:p w14:paraId="1D05456C" w14:textId="77777777" w:rsidR="00566B64" w:rsidRPr="00520245" w:rsidRDefault="00566B64" w:rsidP="008E2965"/>
        </w:tc>
        <w:tc>
          <w:tcPr>
            <w:tcW w:w="4876" w:type="dxa"/>
            <w:tcBorders>
              <w:top w:val="nil"/>
              <w:left w:val="nil"/>
              <w:bottom w:val="nil"/>
              <w:right w:val="nil"/>
            </w:tcBorders>
          </w:tcPr>
          <w:p w14:paraId="6E44FEB9" w14:textId="77777777" w:rsidR="00566B64" w:rsidRPr="00520245" w:rsidRDefault="00566B64" w:rsidP="00B6386D">
            <w:pPr>
              <w:pStyle w:val="Normal6a"/>
            </w:pPr>
            <w:r w:rsidRPr="00520245">
              <w:rPr>
                <w:b/>
                <w:i/>
                <w:vertAlign w:val="superscript"/>
              </w:rPr>
              <w:t>4a</w:t>
            </w:r>
            <w:r w:rsidRPr="00520245">
              <w:t xml:space="preserve"> </w:t>
            </w:r>
            <w:r w:rsidRPr="00520245">
              <w:rPr>
                <w:b/>
                <w:i/>
              </w:rPr>
              <w:t>https://taxation-customs.ec.europa.eu/system/files/2021-05/communication_on_business_taxation_for_the_21st_century.pdf</w:t>
            </w:r>
            <w:r w:rsidRPr="00520245">
              <w:rPr>
                <w:b/>
                <w:bCs/>
                <w:i/>
                <w:iCs/>
              </w:rPr>
              <w:t>.</w:t>
            </w:r>
          </w:p>
        </w:tc>
      </w:tr>
    </w:tbl>
    <w:p w14:paraId="071E12C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7C31BD5" w14:textId="77777777" w:rsidR="00566B64" w:rsidRPr="00520245" w:rsidRDefault="00566B64" w:rsidP="00566B64">
      <w:r w:rsidRPr="00520245">
        <w:rPr>
          <w:rStyle w:val="HideTWBExt"/>
        </w:rPr>
        <w:t>&lt;/Amend&gt;</w:t>
      </w:r>
    </w:p>
    <w:p w14:paraId="338E6BC5"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135</w:t>
      </w:r>
      <w:r w:rsidRPr="00520245">
        <w:rPr>
          <w:rStyle w:val="HideTWBExt"/>
          <w:b w:val="0"/>
        </w:rPr>
        <w:t>&lt;/NumAm&gt;</w:t>
      </w:r>
    </w:p>
    <w:p w14:paraId="79C92F7E"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362FE731" w14:textId="77777777" w:rsidR="00566B64" w:rsidRPr="00520245" w:rsidRDefault="00566B64" w:rsidP="00566B64">
      <w:pPr>
        <w:pStyle w:val="NormalBold"/>
      </w:pPr>
      <w:r w:rsidRPr="00520245">
        <w:rPr>
          <w:rStyle w:val="HideTWBExt"/>
          <w:b w:val="0"/>
        </w:rPr>
        <w:t>&lt;/RepeatBlock-By&gt;</w:t>
      </w:r>
    </w:p>
    <w:p w14:paraId="66C5045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F453B27" w14:textId="77777777" w:rsidR="00566B64" w:rsidRPr="00520245" w:rsidRDefault="00566B64" w:rsidP="00566B64">
      <w:pPr>
        <w:pStyle w:val="NormalBold"/>
      </w:pPr>
      <w:r w:rsidRPr="00520245">
        <w:rPr>
          <w:rStyle w:val="HideTWBExt"/>
          <w:b w:val="0"/>
        </w:rPr>
        <w:t>&lt;Article&gt;</w:t>
      </w:r>
      <w:r w:rsidRPr="00520245">
        <w:t>Punkt 14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4FD691B" w14:textId="77777777" w:rsidTr="008E2965">
        <w:trPr>
          <w:trHeight w:hRule="exact" w:val="240"/>
          <w:jc w:val="center"/>
        </w:trPr>
        <w:tc>
          <w:tcPr>
            <w:tcW w:w="9752" w:type="dxa"/>
            <w:gridSpan w:val="2"/>
            <w:tcBorders>
              <w:top w:val="nil"/>
              <w:left w:val="nil"/>
              <w:bottom w:val="nil"/>
              <w:right w:val="nil"/>
            </w:tcBorders>
          </w:tcPr>
          <w:p w14:paraId="0DFB1911" w14:textId="77777777" w:rsidR="00566B64" w:rsidRPr="00520245" w:rsidRDefault="00566B64" w:rsidP="008E2965"/>
        </w:tc>
      </w:tr>
      <w:tr w:rsidR="00566B64" w:rsidRPr="00520245" w14:paraId="274BC217" w14:textId="77777777" w:rsidTr="008E2965">
        <w:trPr>
          <w:trHeight w:val="240"/>
          <w:jc w:val="center"/>
        </w:trPr>
        <w:tc>
          <w:tcPr>
            <w:tcW w:w="4876" w:type="dxa"/>
            <w:tcBorders>
              <w:top w:val="nil"/>
              <w:left w:val="nil"/>
              <w:bottom w:val="nil"/>
              <w:right w:val="nil"/>
            </w:tcBorders>
          </w:tcPr>
          <w:p w14:paraId="38B61909"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CEB3B39" w14:textId="77777777" w:rsidR="00566B64" w:rsidRPr="00520245" w:rsidRDefault="00566B64" w:rsidP="008E2965">
            <w:pPr>
              <w:pStyle w:val="AmColumnHeading"/>
            </w:pPr>
            <w:r w:rsidRPr="00520245">
              <w:t>Ændringsforslag</w:t>
            </w:r>
          </w:p>
        </w:tc>
      </w:tr>
      <w:tr w:rsidR="00566B64" w:rsidRPr="00520245" w14:paraId="43DCBE17" w14:textId="77777777" w:rsidTr="008E2965">
        <w:trPr>
          <w:jc w:val="center"/>
        </w:trPr>
        <w:tc>
          <w:tcPr>
            <w:tcW w:w="4876" w:type="dxa"/>
            <w:tcBorders>
              <w:top w:val="nil"/>
              <w:left w:val="nil"/>
              <w:bottom w:val="nil"/>
              <w:right w:val="nil"/>
            </w:tcBorders>
          </w:tcPr>
          <w:p w14:paraId="2061B1AB" w14:textId="77777777" w:rsidR="00566B64" w:rsidRPr="00520245" w:rsidRDefault="00566B64" w:rsidP="008E2965">
            <w:pPr>
              <w:pStyle w:val="Normal6a"/>
            </w:pPr>
          </w:p>
        </w:tc>
        <w:tc>
          <w:tcPr>
            <w:tcW w:w="4876" w:type="dxa"/>
            <w:tcBorders>
              <w:top w:val="nil"/>
              <w:left w:val="nil"/>
              <w:bottom w:val="nil"/>
              <w:right w:val="nil"/>
            </w:tcBorders>
          </w:tcPr>
          <w:p w14:paraId="5EE9A145" w14:textId="77777777" w:rsidR="00566B64" w:rsidRPr="00520245" w:rsidRDefault="00566B64" w:rsidP="008E2965">
            <w:pPr>
              <w:pStyle w:val="Normal6a"/>
            </w:pPr>
            <w:r w:rsidRPr="00520245">
              <w:rPr>
                <w:b/>
                <w:i/>
              </w:rPr>
              <w:t>14a.</w:t>
            </w:r>
            <w:r w:rsidRPr="00520245">
              <w:tab/>
            </w:r>
            <w:r w:rsidRPr="00520245">
              <w:rPr>
                <w:b/>
                <w:i/>
              </w:rPr>
              <w:t>minder om, at det, efterhånden som søjle 2 gennemføres, er vigtigt at overvåge nye former for skadelig skattekonkurrence, der kan udvikle sig, navnlig som et resultat af indlejrede undtagelser i rammen samt behandlingen af visse skatteincitamenter</w:t>
            </w:r>
            <w:r w:rsidRPr="00520245">
              <w:rPr>
                <w:b/>
                <w:i/>
                <w:vertAlign w:val="superscript"/>
              </w:rPr>
              <w:t>16a</w:t>
            </w:r>
            <w:r w:rsidRPr="00520245">
              <w:rPr>
                <w:b/>
                <w:i/>
              </w:rPr>
              <w:t>;</w:t>
            </w:r>
          </w:p>
        </w:tc>
      </w:tr>
      <w:tr w:rsidR="00566B64" w:rsidRPr="00520245" w14:paraId="0FF58CEF" w14:textId="77777777" w:rsidTr="008E2965">
        <w:trPr>
          <w:jc w:val="center"/>
        </w:trPr>
        <w:tc>
          <w:tcPr>
            <w:tcW w:w="4876" w:type="dxa"/>
            <w:tcBorders>
              <w:top w:val="nil"/>
              <w:left w:val="nil"/>
              <w:bottom w:val="nil"/>
              <w:right w:val="nil"/>
            </w:tcBorders>
          </w:tcPr>
          <w:p w14:paraId="06755306" w14:textId="77777777" w:rsidR="00566B64" w:rsidRPr="00520245" w:rsidRDefault="00566B64" w:rsidP="008E2965"/>
        </w:tc>
        <w:tc>
          <w:tcPr>
            <w:tcW w:w="4876" w:type="dxa"/>
            <w:tcBorders>
              <w:top w:val="nil"/>
              <w:left w:val="nil"/>
              <w:bottom w:val="nil"/>
              <w:right w:val="nil"/>
            </w:tcBorders>
          </w:tcPr>
          <w:p w14:paraId="5DFEB869" w14:textId="77777777" w:rsidR="00566B64" w:rsidRPr="00520245" w:rsidRDefault="00566B64" w:rsidP="008E2965">
            <w:pPr>
              <w:pStyle w:val="Normal6a"/>
            </w:pPr>
            <w:r w:rsidRPr="00520245">
              <w:rPr>
                <w:b/>
                <w:i/>
              </w:rPr>
              <w:t>_________________</w:t>
            </w:r>
          </w:p>
        </w:tc>
      </w:tr>
      <w:tr w:rsidR="00566B64" w:rsidRPr="00520245" w14:paraId="2CB6A544" w14:textId="77777777" w:rsidTr="008E2965">
        <w:trPr>
          <w:jc w:val="center"/>
        </w:trPr>
        <w:tc>
          <w:tcPr>
            <w:tcW w:w="4876" w:type="dxa"/>
            <w:tcBorders>
              <w:top w:val="nil"/>
              <w:left w:val="nil"/>
              <w:bottom w:val="nil"/>
              <w:right w:val="nil"/>
            </w:tcBorders>
          </w:tcPr>
          <w:p w14:paraId="5A2C58CE" w14:textId="77777777" w:rsidR="00566B64" w:rsidRPr="00520245" w:rsidRDefault="00566B64" w:rsidP="008E2965"/>
        </w:tc>
        <w:tc>
          <w:tcPr>
            <w:tcW w:w="4876" w:type="dxa"/>
            <w:tcBorders>
              <w:top w:val="nil"/>
              <w:left w:val="nil"/>
              <w:bottom w:val="nil"/>
              <w:right w:val="nil"/>
            </w:tcBorders>
          </w:tcPr>
          <w:p w14:paraId="7257C893" w14:textId="31263E7A" w:rsidR="00566B64" w:rsidRPr="00520245" w:rsidRDefault="00566B64" w:rsidP="007C34D1">
            <w:pPr>
              <w:pStyle w:val="Normal6a"/>
            </w:pPr>
            <w:r w:rsidRPr="00520245">
              <w:rPr>
                <w:b/>
                <w:i/>
                <w:vertAlign w:val="superscript"/>
              </w:rPr>
              <w:t>16a</w:t>
            </w:r>
            <w:r w:rsidRPr="00520245">
              <w:t xml:space="preserve"> </w:t>
            </w:r>
            <w:r w:rsidRPr="00520245">
              <w:rPr>
                <w:b/>
                <w:i/>
              </w:rPr>
              <w:t>Det Europæiske Skatteobservatorium, Global Tax Evasion Report 2024, s. 36; Europa-Kommissionen, Annual Tax Report 2025, s. 94; Det Europæiske Skatteobservatorium, Global Tax Evasion Report 2024, s. 52-54.</w:t>
            </w:r>
          </w:p>
        </w:tc>
      </w:tr>
    </w:tbl>
    <w:p w14:paraId="75EEF0E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A9CA788" w14:textId="77777777" w:rsidR="00566B64" w:rsidRPr="00520245" w:rsidRDefault="00566B64" w:rsidP="00566B64">
      <w:r w:rsidRPr="00520245">
        <w:rPr>
          <w:rStyle w:val="HideTWBExt"/>
        </w:rPr>
        <w:t>&lt;/Amend&gt;</w:t>
      </w:r>
    </w:p>
    <w:p w14:paraId="330EDEB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136</w:t>
      </w:r>
      <w:r w:rsidRPr="00520245">
        <w:rPr>
          <w:rStyle w:val="HideTWBExt"/>
          <w:b w:val="0"/>
        </w:rPr>
        <w:t>&lt;/NumAm&gt;</w:t>
      </w:r>
    </w:p>
    <w:p w14:paraId="5C81E818"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7EB1B89B" w14:textId="77777777" w:rsidR="00566B64" w:rsidRPr="00520245" w:rsidRDefault="00566B64" w:rsidP="00566B64">
      <w:pPr>
        <w:pStyle w:val="NormalBold"/>
      </w:pPr>
      <w:r w:rsidRPr="00520245">
        <w:rPr>
          <w:rStyle w:val="HideTWBExt"/>
          <w:b w:val="0"/>
        </w:rPr>
        <w:t>&lt;/RepeatBlock-By&gt;</w:t>
      </w:r>
    </w:p>
    <w:p w14:paraId="030414FD"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EA5D8FE" w14:textId="77777777" w:rsidR="00566B64" w:rsidRPr="00520245" w:rsidRDefault="00566B64" w:rsidP="00566B64">
      <w:pPr>
        <w:pStyle w:val="NormalBold"/>
      </w:pPr>
      <w:r w:rsidRPr="00520245">
        <w:rPr>
          <w:rStyle w:val="HideTWBExt"/>
          <w:b w:val="0"/>
        </w:rPr>
        <w:t>&lt;Article&gt;</w:t>
      </w:r>
      <w:r w:rsidRPr="00520245">
        <w:t>Punkt 14 b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6875DDA" w14:textId="77777777" w:rsidTr="008E2965">
        <w:trPr>
          <w:trHeight w:hRule="exact" w:val="240"/>
          <w:jc w:val="center"/>
        </w:trPr>
        <w:tc>
          <w:tcPr>
            <w:tcW w:w="9752" w:type="dxa"/>
            <w:gridSpan w:val="2"/>
            <w:tcBorders>
              <w:top w:val="nil"/>
              <w:left w:val="nil"/>
              <w:bottom w:val="nil"/>
              <w:right w:val="nil"/>
            </w:tcBorders>
          </w:tcPr>
          <w:p w14:paraId="4B827320" w14:textId="77777777" w:rsidR="00566B64" w:rsidRPr="00520245" w:rsidRDefault="00566B64" w:rsidP="008E2965"/>
        </w:tc>
      </w:tr>
      <w:tr w:rsidR="00566B64" w:rsidRPr="00520245" w14:paraId="1A833A8A" w14:textId="77777777" w:rsidTr="008E2965">
        <w:trPr>
          <w:trHeight w:val="240"/>
          <w:jc w:val="center"/>
        </w:trPr>
        <w:tc>
          <w:tcPr>
            <w:tcW w:w="4876" w:type="dxa"/>
            <w:tcBorders>
              <w:top w:val="nil"/>
              <w:left w:val="nil"/>
              <w:bottom w:val="nil"/>
              <w:right w:val="nil"/>
            </w:tcBorders>
          </w:tcPr>
          <w:p w14:paraId="72285C1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162E8A2" w14:textId="77777777" w:rsidR="00566B64" w:rsidRPr="00520245" w:rsidRDefault="00566B64" w:rsidP="008E2965">
            <w:pPr>
              <w:pStyle w:val="AmColumnHeading"/>
            </w:pPr>
            <w:r w:rsidRPr="00520245">
              <w:t>Ændringsforslag</w:t>
            </w:r>
          </w:p>
        </w:tc>
      </w:tr>
      <w:tr w:rsidR="00566B64" w:rsidRPr="00520245" w14:paraId="2ACA9228" w14:textId="77777777" w:rsidTr="008E2965">
        <w:trPr>
          <w:jc w:val="center"/>
        </w:trPr>
        <w:tc>
          <w:tcPr>
            <w:tcW w:w="4876" w:type="dxa"/>
            <w:tcBorders>
              <w:top w:val="nil"/>
              <w:left w:val="nil"/>
              <w:bottom w:val="nil"/>
              <w:right w:val="nil"/>
            </w:tcBorders>
          </w:tcPr>
          <w:p w14:paraId="37696FA3" w14:textId="77777777" w:rsidR="00566B64" w:rsidRPr="00520245" w:rsidRDefault="00566B64" w:rsidP="008E2965">
            <w:pPr>
              <w:pStyle w:val="Normal6a"/>
            </w:pPr>
          </w:p>
        </w:tc>
        <w:tc>
          <w:tcPr>
            <w:tcW w:w="4876" w:type="dxa"/>
            <w:tcBorders>
              <w:top w:val="nil"/>
              <w:left w:val="nil"/>
              <w:bottom w:val="nil"/>
              <w:right w:val="nil"/>
            </w:tcBorders>
          </w:tcPr>
          <w:p w14:paraId="62ECA032" w14:textId="77777777" w:rsidR="00566B64" w:rsidRPr="00520245" w:rsidRDefault="00566B64" w:rsidP="008E2965">
            <w:pPr>
              <w:pStyle w:val="Normal6a"/>
            </w:pPr>
            <w:r w:rsidRPr="00520245">
              <w:rPr>
                <w:b/>
                <w:i/>
              </w:rPr>
              <w:t>14b.</w:t>
            </w:r>
            <w:r w:rsidRPr="00520245">
              <w:tab/>
            </w:r>
            <w:r w:rsidRPr="00520245">
              <w:rPr>
                <w:b/>
                <w:i/>
              </w:rPr>
              <w:t>finder beklageligt, at visse medlemsstater fortsat letter aggressiv skatteplanlægning og fungerer som skattely i EU gennem præferenceordninger, lav effektiv beskatning af selskabers overskud og ordninger, der letter aggressiv skatteplanlægning; understreger, at skadelig skattekonkurrence inden for Unionen forvrider det indre marked, undergraver retfærdigheden og flytter skattebyrden over på arbejdstagere, husholdninger og SMV'er; opfordrer Kommissionen og Rådet til at anvende objektive og konsekvente kriterier på skadelig skattepraksis både i og uden for Unionen og til at indføre troværdige modforanstaltninger; opfordrer endvidere Kommissionen og Rådet til at vurdere gennemførelsen af revisionen fra 2022 af adfærdskodeksen for erhvervsbeskatning med hensyn til at fremme fair skattekonkurrence i og uden for EU og begrænse skadelig skattepraksis; opfordrer til en reform for at styrke dens mandat, gennemsigtighed, ansvarlighed og opfølgningsmekanismer;</w:t>
            </w:r>
          </w:p>
        </w:tc>
      </w:tr>
    </w:tbl>
    <w:p w14:paraId="3855C2E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D22DE80" w14:textId="77777777" w:rsidR="00566B64" w:rsidRPr="00520245" w:rsidRDefault="00566B64" w:rsidP="00566B64">
      <w:r w:rsidRPr="00520245">
        <w:rPr>
          <w:rStyle w:val="HideTWBExt"/>
        </w:rPr>
        <w:t>&lt;/Amend&gt;</w:t>
      </w:r>
    </w:p>
    <w:p w14:paraId="4A91ED83"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137</w:t>
      </w:r>
      <w:r w:rsidRPr="00520245">
        <w:rPr>
          <w:rStyle w:val="HideTWBExt"/>
          <w:b w:val="0"/>
        </w:rPr>
        <w:t>&lt;/NumAm&gt;</w:t>
      </w:r>
    </w:p>
    <w:p w14:paraId="5B518E5C"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62CF3C1B" w14:textId="77777777" w:rsidR="00566B64" w:rsidRPr="00520245" w:rsidRDefault="00566B64" w:rsidP="00566B64">
      <w:pPr>
        <w:pStyle w:val="NormalBold"/>
      </w:pPr>
      <w:r w:rsidRPr="00520245">
        <w:rPr>
          <w:rStyle w:val="HideTWBExt"/>
          <w:b w:val="0"/>
        </w:rPr>
        <w:t>&lt;/RepeatBlock-By&gt;</w:t>
      </w:r>
    </w:p>
    <w:p w14:paraId="4341CC19"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E3FB153" w14:textId="77777777" w:rsidR="00566B64" w:rsidRPr="00520245" w:rsidRDefault="00566B64" w:rsidP="00566B64">
      <w:pPr>
        <w:pStyle w:val="NormalBold"/>
      </w:pPr>
      <w:r w:rsidRPr="00520245">
        <w:rPr>
          <w:rStyle w:val="HideTWBExt"/>
          <w:b w:val="0"/>
        </w:rPr>
        <w:t>&lt;Article&gt;</w:t>
      </w:r>
      <w:r w:rsidRPr="00520245">
        <w:t>Punkt 14 b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94BFB6B" w14:textId="77777777" w:rsidTr="008E2965">
        <w:trPr>
          <w:trHeight w:hRule="exact" w:val="240"/>
          <w:jc w:val="center"/>
        </w:trPr>
        <w:tc>
          <w:tcPr>
            <w:tcW w:w="9752" w:type="dxa"/>
            <w:gridSpan w:val="2"/>
            <w:tcBorders>
              <w:top w:val="nil"/>
              <w:left w:val="nil"/>
              <w:bottom w:val="nil"/>
              <w:right w:val="nil"/>
            </w:tcBorders>
          </w:tcPr>
          <w:p w14:paraId="7C82999C" w14:textId="77777777" w:rsidR="00566B64" w:rsidRPr="00520245" w:rsidRDefault="00566B64" w:rsidP="008E2965"/>
        </w:tc>
      </w:tr>
      <w:tr w:rsidR="00566B64" w:rsidRPr="00520245" w14:paraId="56B5A1DF" w14:textId="77777777" w:rsidTr="008E2965">
        <w:trPr>
          <w:trHeight w:val="240"/>
          <w:jc w:val="center"/>
        </w:trPr>
        <w:tc>
          <w:tcPr>
            <w:tcW w:w="4876" w:type="dxa"/>
            <w:tcBorders>
              <w:top w:val="nil"/>
              <w:left w:val="nil"/>
              <w:bottom w:val="nil"/>
              <w:right w:val="nil"/>
            </w:tcBorders>
          </w:tcPr>
          <w:p w14:paraId="32F91A8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97C7588" w14:textId="77777777" w:rsidR="00566B64" w:rsidRPr="00520245" w:rsidRDefault="00566B64" w:rsidP="008E2965">
            <w:pPr>
              <w:pStyle w:val="AmColumnHeading"/>
            </w:pPr>
            <w:r w:rsidRPr="00520245">
              <w:t>Ændringsforslag</w:t>
            </w:r>
          </w:p>
        </w:tc>
      </w:tr>
      <w:tr w:rsidR="00566B64" w:rsidRPr="00520245" w14:paraId="15C9D976" w14:textId="77777777" w:rsidTr="008E2965">
        <w:trPr>
          <w:jc w:val="center"/>
        </w:trPr>
        <w:tc>
          <w:tcPr>
            <w:tcW w:w="4876" w:type="dxa"/>
            <w:tcBorders>
              <w:top w:val="nil"/>
              <w:left w:val="nil"/>
              <w:bottom w:val="nil"/>
              <w:right w:val="nil"/>
            </w:tcBorders>
          </w:tcPr>
          <w:p w14:paraId="110FBC16" w14:textId="77777777" w:rsidR="00566B64" w:rsidRPr="00520245" w:rsidRDefault="00566B64" w:rsidP="008E2965">
            <w:pPr>
              <w:pStyle w:val="Normal6a"/>
            </w:pPr>
          </w:p>
        </w:tc>
        <w:tc>
          <w:tcPr>
            <w:tcW w:w="4876" w:type="dxa"/>
            <w:tcBorders>
              <w:top w:val="nil"/>
              <w:left w:val="nil"/>
              <w:bottom w:val="nil"/>
              <w:right w:val="nil"/>
            </w:tcBorders>
          </w:tcPr>
          <w:p w14:paraId="23AF43D4" w14:textId="77777777" w:rsidR="00566B64" w:rsidRPr="00520245" w:rsidRDefault="00566B64" w:rsidP="008E2965">
            <w:pPr>
              <w:pStyle w:val="Normal6a"/>
            </w:pPr>
            <w:r w:rsidRPr="00520245">
              <w:rPr>
                <w:b/>
                <w:i/>
              </w:rPr>
              <w:t>14b.</w:t>
            </w:r>
            <w:r w:rsidRPr="00520245">
              <w:tab/>
            </w:r>
            <w:r w:rsidRPr="00520245">
              <w:rPr>
                <w:b/>
                <w:i/>
              </w:rPr>
              <w:t xml:space="preserve">minder om Parlamentets beslutning om reformering af EU-listen over skattely og om reform af EU's politik om skadelige skattepraksisser (herunder reform af Gruppen vedrørende Adfærdskodeksen); opfordrer Rådet til at genoptage drøftelserne om en omfattende reform af kodeksen og til at gennemføre Parlamentets henstillinger </w:t>
            </w:r>
            <w:r w:rsidRPr="00520245">
              <w:rPr>
                <w:b/>
                <w:i/>
                <w:vertAlign w:val="superscript"/>
              </w:rPr>
              <w:t>17a</w:t>
            </w:r>
            <w:r w:rsidRPr="00520245">
              <w:rPr>
                <w:b/>
                <w:i/>
              </w:rPr>
              <w:t>;</w:t>
            </w:r>
          </w:p>
        </w:tc>
      </w:tr>
      <w:tr w:rsidR="00566B64" w:rsidRPr="00520245" w14:paraId="10B8642F" w14:textId="77777777" w:rsidTr="008E2965">
        <w:trPr>
          <w:jc w:val="center"/>
        </w:trPr>
        <w:tc>
          <w:tcPr>
            <w:tcW w:w="4876" w:type="dxa"/>
            <w:tcBorders>
              <w:top w:val="nil"/>
              <w:left w:val="nil"/>
              <w:bottom w:val="nil"/>
              <w:right w:val="nil"/>
            </w:tcBorders>
          </w:tcPr>
          <w:p w14:paraId="7BA8353E" w14:textId="77777777" w:rsidR="00566B64" w:rsidRPr="00520245" w:rsidRDefault="00566B64" w:rsidP="008E2965"/>
        </w:tc>
        <w:tc>
          <w:tcPr>
            <w:tcW w:w="4876" w:type="dxa"/>
            <w:tcBorders>
              <w:top w:val="nil"/>
              <w:left w:val="nil"/>
              <w:bottom w:val="nil"/>
              <w:right w:val="nil"/>
            </w:tcBorders>
          </w:tcPr>
          <w:p w14:paraId="7F0F8042" w14:textId="77777777" w:rsidR="00566B64" w:rsidRPr="00520245" w:rsidRDefault="00566B64" w:rsidP="008E2965">
            <w:pPr>
              <w:pStyle w:val="Normal6a"/>
            </w:pPr>
            <w:r w:rsidRPr="00520245">
              <w:rPr>
                <w:b/>
                <w:i/>
              </w:rPr>
              <w:t>_________________</w:t>
            </w:r>
          </w:p>
        </w:tc>
      </w:tr>
      <w:tr w:rsidR="00566B64" w:rsidRPr="00520245" w14:paraId="603B8A63" w14:textId="77777777" w:rsidTr="008E2965">
        <w:trPr>
          <w:jc w:val="center"/>
        </w:trPr>
        <w:tc>
          <w:tcPr>
            <w:tcW w:w="4876" w:type="dxa"/>
            <w:tcBorders>
              <w:top w:val="nil"/>
              <w:left w:val="nil"/>
              <w:bottom w:val="nil"/>
              <w:right w:val="nil"/>
            </w:tcBorders>
          </w:tcPr>
          <w:p w14:paraId="0CE80A76" w14:textId="77777777" w:rsidR="00566B64" w:rsidRPr="00520245" w:rsidRDefault="00566B64" w:rsidP="008E2965"/>
        </w:tc>
        <w:tc>
          <w:tcPr>
            <w:tcW w:w="4876" w:type="dxa"/>
            <w:tcBorders>
              <w:top w:val="nil"/>
              <w:left w:val="nil"/>
              <w:bottom w:val="nil"/>
              <w:right w:val="nil"/>
            </w:tcBorders>
          </w:tcPr>
          <w:p w14:paraId="3CE60ADD" w14:textId="6152F2C6" w:rsidR="00566B64" w:rsidRPr="00520245" w:rsidRDefault="00566B64" w:rsidP="007C34D1">
            <w:pPr>
              <w:pStyle w:val="Normal6a"/>
            </w:pPr>
            <w:r w:rsidRPr="00520245">
              <w:rPr>
                <w:b/>
                <w:i/>
                <w:vertAlign w:val="superscript"/>
              </w:rPr>
              <w:t>17a</w:t>
            </w:r>
            <w:r w:rsidRPr="00520245">
              <w:t xml:space="preserve"> </w:t>
            </w:r>
            <w:r w:rsidRPr="00520245">
              <w:rPr>
                <w:b/>
                <w:i/>
              </w:rPr>
              <w:t>Europa-Parlamentets beslutning af 21. januar 2021 om reformering af EU-listen over skattely; Europa-Parlamentets beslutning af 7. oktober 2021 om reform af EU's politik om skadelige skattepraksisser (herunder reform af Gruppen vedrørende Adfærdskodeksen).</w:t>
            </w:r>
          </w:p>
        </w:tc>
      </w:tr>
    </w:tbl>
    <w:p w14:paraId="6738EA7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D8752F7" w14:textId="77777777" w:rsidR="00566B64" w:rsidRPr="00520245" w:rsidRDefault="00566B64" w:rsidP="00566B64">
      <w:r w:rsidRPr="00520245">
        <w:rPr>
          <w:rStyle w:val="HideTWBExt"/>
        </w:rPr>
        <w:t>&lt;/Amend&gt;</w:t>
      </w:r>
    </w:p>
    <w:p w14:paraId="6E442689"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138</w:t>
      </w:r>
      <w:r w:rsidRPr="00520245">
        <w:rPr>
          <w:rStyle w:val="HideTWBExt"/>
          <w:b w:val="0"/>
        </w:rPr>
        <w:t>&lt;/NumAm&gt;</w:t>
      </w:r>
    </w:p>
    <w:p w14:paraId="47875AC4"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2EB1FAEE" w14:textId="77777777" w:rsidR="00566B64" w:rsidRPr="00520245" w:rsidRDefault="00566B64" w:rsidP="00566B64">
      <w:pPr>
        <w:pStyle w:val="NormalBold"/>
      </w:pPr>
      <w:r w:rsidRPr="00520245">
        <w:rPr>
          <w:rStyle w:val="HideTWBExt"/>
          <w:b w:val="0"/>
        </w:rPr>
        <w:t>&lt;/RepeatBlock-By&gt;</w:t>
      </w:r>
    </w:p>
    <w:p w14:paraId="7CF43B3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091E855" w14:textId="77777777" w:rsidR="00566B64" w:rsidRPr="00520245" w:rsidRDefault="00566B64" w:rsidP="00566B64">
      <w:pPr>
        <w:pStyle w:val="NormalBold"/>
      </w:pPr>
      <w:r w:rsidRPr="00520245">
        <w:rPr>
          <w:rStyle w:val="HideTWBExt"/>
          <w:b w:val="0"/>
        </w:rPr>
        <w:t>&lt;Article&gt;</w:t>
      </w:r>
      <w:r w:rsidRPr="00520245">
        <w:t>Punkt 14 c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13BD9C7" w14:textId="77777777" w:rsidTr="008E2965">
        <w:trPr>
          <w:trHeight w:hRule="exact" w:val="240"/>
          <w:jc w:val="center"/>
        </w:trPr>
        <w:tc>
          <w:tcPr>
            <w:tcW w:w="9752" w:type="dxa"/>
            <w:gridSpan w:val="2"/>
            <w:tcBorders>
              <w:top w:val="nil"/>
              <w:left w:val="nil"/>
              <w:bottom w:val="nil"/>
              <w:right w:val="nil"/>
            </w:tcBorders>
          </w:tcPr>
          <w:p w14:paraId="388AD5E1" w14:textId="77777777" w:rsidR="00566B64" w:rsidRPr="00520245" w:rsidRDefault="00566B64" w:rsidP="008E2965"/>
        </w:tc>
      </w:tr>
      <w:tr w:rsidR="00566B64" w:rsidRPr="00520245" w14:paraId="0E2CE561" w14:textId="77777777" w:rsidTr="008E2965">
        <w:trPr>
          <w:trHeight w:val="240"/>
          <w:jc w:val="center"/>
        </w:trPr>
        <w:tc>
          <w:tcPr>
            <w:tcW w:w="4876" w:type="dxa"/>
            <w:tcBorders>
              <w:top w:val="nil"/>
              <w:left w:val="nil"/>
              <w:bottom w:val="nil"/>
              <w:right w:val="nil"/>
            </w:tcBorders>
          </w:tcPr>
          <w:p w14:paraId="301E743F"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B5E5D45" w14:textId="77777777" w:rsidR="00566B64" w:rsidRPr="00520245" w:rsidRDefault="00566B64" w:rsidP="008E2965">
            <w:pPr>
              <w:pStyle w:val="AmColumnHeading"/>
            </w:pPr>
            <w:r w:rsidRPr="00520245">
              <w:t>Ændringsforslag</w:t>
            </w:r>
          </w:p>
        </w:tc>
      </w:tr>
      <w:tr w:rsidR="00566B64" w:rsidRPr="00520245" w14:paraId="12D585A7" w14:textId="77777777" w:rsidTr="008E2965">
        <w:trPr>
          <w:jc w:val="center"/>
        </w:trPr>
        <w:tc>
          <w:tcPr>
            <w:tcW w:w="4876" w:type="dxa"/>
            <w:tcBorders>
              <w:top w:val="nil"/>
              <w:left w:val="nil"/>
              <w:bottom w:val="nil"/>
              <w:right w:val="nil"/>
            </w:tcBorders>
          </w:tcPr>
          <w:p w14:paraId="6B686E63" w14:textId="77777777" w:rsidR="00566B64" w:rsidRPr="00520245" w:rsidRDefault="00566B64" w:rsidP="008E2965">
            <w:pPr>
              <w:pStyle w:val="Normal6a"/>
            </w:pPr>
          </w:p>
        </w:tc>
        <w:tc>
          <w:tcPr>
            <w:tcW w:w="4876" w:type="dxa"/>
            <w:tcBorders>
              <w:top w:val="nil"/>
              <w:left w:val="nil"/>
              <w:bottom w:val="nil"/>
              <w:right w:val="nil"/>
            </w:tcBorders>
          </w:tcPr>
          <w:p w14:paraId="205FB5FE" w14:textId="77777777" w:rsidR="00566B64" w:rsidRPr="00520245" w:rsidRDefault="00566B64" w:rsidP="008E2965">
            <w:pPr>
              <w:pStyle w:val="Normal6a"/>
            </w:pPr>
            <w:r w:rsidRPr="00520245">
              <w:rPr>
                <w:b/>
                <w:i/>
              </w:rPr>
              <w:t>14c.</w:t>
            </w:r>
            <w:r w:rsidRPr="00520245">
              <w:tab/>
            </w:r>
            <w:r w:rsidRPr="00520245">
              <w:rPr>
                <w:b/>
                <w:i/>
              </w:rPr>
              <w:t>bemærker, at de fortsatte geopolitiske spændinger har skabt betydelige ekstraordinære fortjenester i visse sektorer; opfordrer Kommissionen og medlemsstaterne til at sikre, at disse ekstraordinære gevinster beskattes retfærdigt og effektivt, og til at imødegå den grænseoverskridende flytning af ekstraordinære fortjenester, der undergraver skatteindtægterne og dermed forvrider den fair konkurrence;</w:t>
            </w:r>
          </w:p>
        </w:tc>
      </w:tr>
    </w:tbl>
    <w:p w14:paraId="247509DF"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9087E50" w14:textId="77777777" w:rsidR="00566B64" w:rsidRPr="00520245" w:rsidRDefault="00566B64" w:rsidP="00566B64">
      <w:r w:rsidRPr="00520245">
        <w:rPr>
          <w:rStyle w:val="HideTWBExt"/>
        </w:rPr>
        <w:t>&lt;/Amend&gt;</w:t>
      </w:r>
    </w:p>
    <w:p w14:paraId="23D8BFD0"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139</w:t>
      </w:r>
      <w:r w:rsidRPr="00520245">
        <w:rPr>
          <w:rStyle w:val="HideTWBExt"/>
          <w:b w:val="0"/>
        </w:rPr>
        <w:t>&lt;/NumAm&gt;</w:t>
      </w:r>
    </w:p>
    <w:p w14:paraId="4D436507"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2D87AEE9" w14:textId="77777777" w:rsidR="00566B64" w:rsidRPr="00520245" w:rsidRDefault="00566B64" w:rsidP="00566B64">
      <w:pPr>
        <w:pStyle w:val="NormalBold"/>
      </w:pPr>
      <w:r w:rsidRPr="00520245">
        <w:rPr>
          <w:rStyle w:val="HideTWBExt"/>
          <w:b w:val="0"/>
        </w:rPr>
        <w:t>&lt;/RepeatBlock-By&gt;</w:t>
      </w:r>
    </w:p>
    <w:p w14:paraId="494DF3AA"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E89A47D" w14:textId="77777777" w:rsidR="00566B64" w:rsidRPr="00520245" w:rsidRDefault="00566B64" w:rsidP="00566B64">
      <w:pPr>
        <w:pStyle w:val="NormalBold"/>
      </w:pPr>
      <w:r w:rsidRPr="00520245">
        <w:rPr>
          <w:rStyle w:val="HideTWBExt"/>
          <w:b w:val="0"/>
        </w:rPr>
        <w:t>&lt;Article&gt;</w:t>
      </w:r>
      <w:r w:rsidRPr="00520245">
        <w:t>Punkt 15</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8777D92" w14:textId="77777777" w:rsidTr="008E2965">
        <w:trPr>
          <w:trHeight w:hRule="exact" w:val="240"/>
          <w:jc w:val="center"/>
        </w:trPr>
        <w:tc>
          <w:tcPr>
            <w:tcW w:w="9752" w:type="dxa"/>
            <w:gridSpan w:val="2"/>
            <w:tcBorders>
              <w:top w:val="nil"/>
              <w:left w:val="nil"/>
              <w:bottom w:val="nil"/>
              <w:right w:val="nil"/>
            </w:tcBorders>
          </w:tcPr>
          <w:p w14:paraId="11782030" w14:textId="77777777" w:rsidR="00566B64" w:rsidRPr="00520245" w:rsidRDefault="00566B64" w:rsidP="008E2965"/>
        </w:tc>
      </w:tr>
      <w:tr w:rsidR="00566B64" w:rsidRPr="00520245" w14:paraId="6200F04C" w14:textId="77777777" w:rsidTr="008E2965">
        <w:trPr>
          <w:trHeight w:val="240"/>
          <w:jc w:val="center"/>
        </w:trPr>
        <w:tc>
          <w:tcPr>
            <w:tcW w:w="4876" w:type="dxa"/>
            <w:tcBorders>
              <w:top w:val="nil"/>
              <w:left w:val="nil"/>
              <w:bottom w:val="nil"/>
              <w:right w:val="nil"/>
            </w:tcBorders>
          </w:tcPr>
          <w:p w14:paraId="2B19235B"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E6E2150" w14:textId="77777777" w:rsidR="00566B64" w:rsidRPr="00520245" w:rsidRDefault="00566B64" w:rsidP="008E2965">
            <w:pPr>
              <w:pStyle w:val="AmColumnHeading"/>
            </w:pPr>
            <w:r w:rsidRPr="00520245">
              <w:t>Ændringsforslag</w:t>
            </w:r>
          </w:p>
        </w:tc>
      </w:tr>
      <w:tr w:rsidR="00566B64" w:rsidRPr="00520245" w14:paraId="1FAA67BE" w14:textId="77777777" w:rsidTr="008E2965">
        <w:trPr>
          <w:jc w:val="center"/>
        </w:trPr>
        <w:tc>
          <w:tcPr>
            <w:tcW w:w="4876" w:type="dxa"/>
            <w:tcBorders>
              <w:top w:val="nil"/>
              <w:left w:val="nil"/>
              <w:bottom w:val="nil"/>
              <w:right w:val="nil"/>
            </w:tcBorders>
          </w:tcPr>
          <w:p w14:paraId="590F85B9" w14:textId="77777777" w:rsidR="00566B64" w:rsidRPr="00520245" w:rsidRDefault="00566B64" w:rsidP="008E2965">
            <w:pPr>
              <w:pStyle w:val="Normal6a"/>
            </w:pPr>
            <w:r w:rsidRPr="00520245">
              <w:t>15.</w:t>
            </w:r>
            <w:r w:rsidRPr="00520245">
              <w:tab/>
              <w:t xml:space="preserve">bekræfter sin fortsatte opbakning til og engagement i den regelbaserede verdensorden; understreger, at </w:t>
            </w:r>
            <w:r w:rsidRPr="00520245">
              <w:rPr>
                <w:b/>
                <w:i/>
              </w:rPr>
              <w:t>internationalt udviklede</w:t>
            </w:r>
            <w:r w:rsidRPr="00520245">
              <w:t xml:space="preserve"> instrumenter </w:t>
            </w:r>
            <w:r w:rsidRPr="00520245">
              <w:rPr>
                <w:b/>
                <w:i/>
              </w:rPr>
              <w:t>kun er</w:t>
            </w:r>
            <w:r w:rsidRPr="00520245">
              <w:t xml:space="preserve"> virkningsfulde, </w:t>
            </w:r>
            <w:r w:rsidRPr="00520245">
              <w:rPr>
                <w:b/>
                <w:i/>
              </w:rPr>
              <w:t>for så vidt som de understøttes af ægte global enighed og en reel</w:t>
            </w:r>
            <w:r w:rsidRPr="00520245">
              <w:t xml:space="preserve"> implementering;</w:t>
            </w:r>
          </w:p>
        </w:tc>
        <w:tc>
          <w:tcPr>
            <w:tcW w:w="4876" w:type="dxa"/>
            <w:tcBorders>
              <w:top w:val="nil"/>
              <w:left w:val="nil"/>
              <w:bottom w:val="nil"/>
              <w:right w:val="nil"/>
            </w:tcBorders>
          </w:tcPr>
          <w:p w14:paraId="4389FC8C" w14:textId="77777777" w:rsidR="00566B64" w:rsidRPr="00520245" w:rsidRDefault="00566B64" w:rsidP="008E2965">
            <w:pPr>
              <w:pStyle w:val="Normal6a"/>
            </w:pPr>
            <w:r w:rsidRPr="00520245">
              <w:t>15.</w:t>
            </w:r>
            <w:r w:rsidRPr="00520245">
              <w:tab/>
              <w:t xml:space="preserve">bekræfter sin fortsatte opbakning til og engagement i den regelbaserede verdensorden; understreger, at </w:t>
            </w:r>
            <w:r w:rsidRPr="00520245">
              <w:rPr>
                <w:b/>
                <w:i/>
              </w:rPr>
              <w:t>visse</w:t>
            </w:r>
            <w:r w:rsidRPr="00520245">
              <w:t xml:space="preserve"> instrumenter </w:t>
            </w:r>
            <w:r w:rsidRPr="00520245">
              <w:rPr>
                <w:b/>
                <w:i/>
              </w:rPr>
              <w:t>såsom fordelingsformlen og skatter på digitale tjenester fortsat kan være</w:t>
            </w:r>
            <w:r w:rsidRPr="00520245">
              <w:t xml:space="preserve"> virkningsfulde,</w:t>
            </w:r>
            <w:r w:rsidRPr="00520245">
              <w:rPr>
                <w:b/>
                <w:i/>
              </w:rPr>
              <w:t xml:space="preserve"> selv uden universel</w:t>
            </w:r>
            <w:r w:rsidRPr="00520245">
              <w:t xml:space="preserve"> implementering;</w:t>
            </w:r>
          </w:p>
        </w:tc>
      </w:tr>
    </w:tbl>
    <w:p w14:paraId="675AB88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E668224" w14:textId="77777777" w:rsidR="00566B64" w:rsidRPr="00520245" w:rsidRDefault="00566B64" w:rsidP="00566B64">
      <w:r w:rsidRPr="00520245">
        <w:rPr>
          <w:rStyle w:val="HideTWBExt"/>
        </w:rPr>
        <w:t>&lt;/Amend&gt;</w:t>
      </w:r>
    </w:p>
    <w:p w14:paraId="093118BE"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140</w:t>
      </w:r>
      <w:r w:rsidRPr="00520245">
        <w:rPr>
          <w:rStyle w:val="HideTWBExt"/>
          <w:b w:val="0"/>
        </w:rPr>
        <w:t>&lt;/NumAm&gt;</w:t>
      </w:r>
    </w:p>
    <w:p w14:paraId="3B8EE985" w14:textId="77777777" w:rsidR="00566B64" w:rsidRPr="00520245" w:rsidRDefault="00566B64" w:rsidP="00566B64">
      <w:pPr>
        <w:pStyle w:val="NormalBold"/>
      </w:pPr>
      <w:r w:rsidRPr="00520245">
        <w:rPr>
          <w:rStyle w:val="HideTWBExt"/>
          <w:b w:val="0"/>
        </w:rPr>
        <w:t>&lt;RepeatBlock-By&gt;&lt;Members&gt;</w:t>
      </w:r>
      <w:r w:rsidRPr="00520245">
        <w:t>Jussi Saramo, Pasquale Tridico, Manon Aubry</w:t>
      </w:r>
      <w:r w:rsidRPr="00520245">
        <w:rPr>
          <w:rStyle w:val="HideTWBExt"/>
          <w:b w:val="0"/>
        </w:rPr>
        <w:t>&lt;/Members&gt;</w:t>
      </w:r>
    </w:p>
    <w:p w14:paraId="74A16B81" w14:textId="77777777" w:rsidR="00566B64" w:rsidRPr="00520245" w:rsidRDefault="00566B64" w:rsidP="00566B64">
      <w:pPr>
        <w:pStyle w:val="NormalBold"/>
      </w:pPr>
      <w:r w:rsidRPr="00520245">
        <w:rPr>
          <w:rStyle w:val="HideTWBExt"/>
          <w:b w:val="0"/>
        </w:rPr>
        <w:t>&lt;/RepeatBlock-By&gt;</w:t>
      </w:r>
    </w:p>
    <w:p w14:paraId="6FA62C0C"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4F4AFAF" w14:textId="77777777" w:rsidR="00566B64" w:rsidRPr="00520245" w:rsidRDefault="00566B64" w:rsidP="00566B64">
      <w:pPr>
        <w:pStyle w:val="NormalBold"/>
      </w:pPr>
      <w:r w:rsidRPr="00520245">
        <w:rPr>
          <w:rStyle w:val="HideTWBExt"/>
          <w:b w:val="0"/>
        </w:rPr>
        <w:t>&lt;Article&gt;</w:t>
      </w:r>
      <w:r w:rsidRPr="00520245">
        <w:t>Punkt 15</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239E21C" w14:textId="77777777" w:rsidTr="008E2965">
        <w:trPr>
          <w:trHeight w:hRule="exact" w:val="240"/>
          <w:jc w:val="center"/>
        </w:trPr>
        <w:tc>
          <w:tcPr>
            <w:tcW w:w="9752" w:type="dxa"/>
            <w:gridSpan w:val="2"/>
            <w:tcBorders>
              <w:top w:val="nil"/>
              <w:left w:val="nil"/>
              <w:bottom w:val="nil"/>
              <w:right w:val="nil"/>
            </w:tcBorders>
          </w:tcPr>
          <w:p w14:paraId="4A04B8FF" w14:textId="77777777" w:rsidR="00566B64" w:rsidRPr="00520245" w:rsidRDefault="00566B64" w:rsidP="008E2965"/>
        </w:tc>
      </w:tr>
      <w:tr w:rsidR="00566B64" w:rsidRPr="00520245" w14:paraId="4B2574BF" w14:textId="77777777" w:rsidTr="008E2965">
        <w:trPr>
          <w:trHeight w:val="240"/>
          <w:jc w:val="center"/>
        </w:trPr>
        <w:tc>
          <w:tcPr>
            <w:tcW w:w="4876" w:type="dxa"/>
            <w:tcBorders>
              <w:top w:val="nil"/>
              <w:left w:val="nil"/>
              <w:bottom w:val="nil"/>
              <w:right w:val="nil"/>
            </w:tcBorders>
          </w:tcPr>
          <w:p w14:paraId="71A40CFB"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D92FDF5" w14:textId="77777777" w:rsidR="00566B64" w:rsidRPr="00520245" w:rsidRDefault="00566B64" w:rsidP="008E2965">
            <w:pPr>
              <w:pStyle w:val="AmColumnHeading"/>
            </w:pPr>
            <w:r w:rsidRPr="00520245">
              <w:t>Ændringsforslag</w:t>
            </w:r>
          </w:p>
        </w:tc>
      </w:tr>
      <w:tr w:rsidR="00566B64" w:rsidRPr="00520245" w14:paraId="41DC0F1B" w14:textId="77777777" w:rsidTr="008E2965">
        <w:trPr>
          <w:jc w:val="center"/>
        </w:trPr>
        <w:tc>
          <w:tcPr>
            <w:tcW w:w="4876" w:type="dxa"/>
            <w:tcBorders>
              <w:top w:val="nil"/>
              <w:left w:val="nil"/>
              <w:bottom w:val="nil"/>
              <w:right w:val="nil"/>
            </w:tcBorders>
          </w:tcPr>
          <w:p w14:paraId="76FCADEF" w14:textId="77777777" w:rsidR="00566B64" w:rsidRPr="00520245" w:rsidRDefault="00566B64" w:rsidP="008E2965">
            <w:pPr>
              <w:pStyle w:val="Normal6a"/>
            </w:pPr>
            <w:r w:rsidRPr="00520245">
              <w:t>15.</w:t>
            </w:r>
            <w:r w:rsidRPr="00520245">
              <w:tab/>
              <w:t xml:space="preserve">bekræfter sin fortsatte opbakning til og engagement i den regelbaserede verdensorden; understreger, at internationalt udviklede instrumenter </w:t>
            </w:r>
            <w:r w:rsidRPr="00520245">
              <w:rPr>
                <w:b/>
                <w:i/>
              </w:rPr>
              <w:t>kun er virkningsfulde, for så vidt som de understøttes af ægte global enighed og en reel implementering</w:t>
            </w:r>
            <w:r w:rsidRPr="00520245">
              <w:t>;</w:t>
            </w:r>
          </w:p>
        </w:tc>
        <w:tc>
          <w:tcPr>
            <w:tcW w:w="4876" w:type="dxa"/>
            <w:tcBorders>
              <w:top w:val="nil"/>
              <w:left w:val="nil"/>
              <w:bottom w:val="nil"/>
              <w:right w:val="nil"/>
            </w:tcBorders>
          </w:tcPr>
          <w:p w14:paraId="56A98EE7" w14:textId="77777777" w:rsidR="00566B64" w:rsidRPr="00520245" w:rsidRDefault="00566B64" w:rsidP="008E2965">
            <w:pPr>
              <w:pStyle w:val="Normal6a"/>
            </w:pPr>
            <w:r w:rsidRPr="00520245">
              <w:t>15.</w:t>
            </w:r>
            <w:r w:rsidRPr="00520245">
              <w:tab/>
              <w:t xml:space="preserve">bekræfter sin fortsatte opbakning til og engagement i den regelbaserede verdensorden; understreger, at internationalt udviklede instrumenter </w:t>
            </w:r>
            <w:r w:rsidRPr="00520245">
              <w:rPr>
                <w:b/>
                <w:i/>
              </w:rPr>
              <w:t>udgør den mest ambitiøse og strukturelt forsvarlige ramme, der er til rådighed til at tackle globale skattemæssige udfordringer</w:t>
            </w:r>
            <w:r w:rsidRPr="00520245">
              <w:t>;</w:t>
            </w:r>
          </w:p>
        </w:tc>
      </w:tr>
    </w:tbl>
    <w:p w14:paraId="323C5AD2"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075063A" w14:textId="77777777" w:rsidR="00566B64" w:rsidRPr="00520245" w:rsidRDefault="00566B64" w:rsidP="00566B64">
      <w:r w:rsidRPr="00520245">
        <w:rPr>
          <w:rStyle w:val="HideTWBExt"/>
        </w:rPr>
        <w:t>&lt;/Amend&gt;</w:t>
      </w:r>
    </w:p>
    <w:p w14:paraId="32F4BC3A"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141</w:t>
      </w:r>
      <w:r w:rsidRPr="00520245">
        <w:rPr>
          <w:rStyle w:val="HideTWBExt"/>
          <w:b w:val="0"/>
        </w:rPr>
        <w:t>&lt;/NumAm&gt;</w:t>
      </w:r>
    </w:p>
    <w:p w14:paraId="71E5DC4D"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1A417102" w14:textId="77777777" w:rsidR="00566B64" w:rsidRPr="00520245" w:rsidRDefault="00566B64" w:rsidP="00566B64">
      <w:pPr>
        <w:pStyle w:val="NormalBold"/>
      </w:pPr>
      <w:r w:rsidRPr="00520245">
        <w:rPr>
          <w:rStyle w:val="HideTWBExt"/>
          <w:b w:val="0"/>
        </w:rPr>
        <w:t>&lt;/RepeatBlock-By&gt;</w:t>
      </w:r>
    </w:p>
    <w:p w14:paraId="5B99171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B17C47E" w14:textId="77777777" w:rsidR="00566B64" w:rsidRPr="00520245" w:rsidRDefault="00566B64" w:rsidP="00566B64">
      <w:pPr>
        <w:pStyle w:val="NormalBold"/>
      </w:pPr>
      <w:r w:rsidRPr="00520245">
        <w:rPr>
          <w:rStyle w:val="HideTWBExt"/>
          <w:b w:val="0"/>
        </w:rPr>
        <w:t>&lt;Article&gt;</w:t>
      </w:r>
      <w:r w:rsidRPr="00520245">
        <w:t>Punkt 16</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7B07862" w14:textId="77777777" w:rsidTr="008E2965">
        <w:trPr>
          <w:trHeight w:hRule="exact" w:val="240"/>
          <w:jc w:val="center"/>
        </w:trPr>
        <w:tc>
          <w:tcPr>
            <w:tcW w:w="9752" w:type="dxa"/>
            <w:gridSpan w:val="2"/>
            <w:tcBorders>
              <w:top w:val="nil"/>
              <w:left w:val="nil"/>
              <w:bottom w:val="nil"/>
              <w:right w:val="nil"/>
            </w:tcBorders>
          </w:tcPr>
          <w:p w14:paraId="79D9E844" w14:textId="77777777" w:rsidR="00566B64" w:rsidRPr="00520245" w:rsidRDefault="00566B64" w:rsidP="008E2965"/>
        </w:tc>
      </w:tr>
      <w:tr w:rsidR="00566B64" w:rsidRPr="00520245" w14:paraId="3B36A6B6" w14:textId="77777777" w:rsidTr="008E2965">
        <w:trPr>
          <w:trHeight w:val="240"/>
          <w:jc w:val="center"/>
        </w:trPr>
        <w:tc>
          <w:tcPr>
            <w:tcW w:w="4876" w:type="dxa"/>
            <w:tcBorders>
              <w:top w:val="nil"/>
              <w:left w:val="nil"/>
              <w:bottom w:val="nil"/>
              <w:right w:val="nil"/>
            </w:tcBorders>
          </w:tcPr>
          <w:p w14:paraId="08070EDD"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1D1DDCC" w14:textId="77777777" w:rsidR="00566B64" w:rsidRPr="00520245" w:rsidRDefault="00566B64" w:rsidP="008E2965">
            <w:pPr>
              <w:pStyle w:val="AmColumnHeading"/>
            </w:pPr>
            <w:r w:rsidRPr="00520245">
              <w:t>Ændringsforslag</w:t>
            </w:r>
          </w:p>
        </w:tc>
      </w:tr>
      <w:tr w:rsidR="00566B64" w:rsidRPr="00520245" w14:paraId="514215D2" w14:textId="77777777" w:rsidTr="008E2965">
        <w:trPr>
          <w:jc w:val="center"/>
        </w:trPr>
        <w:tc>
          <w:tcPr>
            <w:tcW w:w="4876" w:type="dxa"/>
            <w:tcBorders>
              <w:top w:val="nil"/>
              <w:left w:val="nil"/>
              <w:bottom w:val="nil"/>
              <w:right w:val="nil"/>
            </w:tcBorders>
          </w:tcPr>
          <w:p w14:paraId="3AA67886" w14:textId="77777777" w:rsidR="00566B64" w:rsidRPr="00520245" w:rsidRDefault="00566B64" w:rsidP="008E2965">
            <w:pPr>
              <w:pStyle w:val="Normal6a"/>
            </w:pPr>
            <w:r w:rsidRPr="00520245">
              <w:t>16.</w:t>
            </w:r>
            <w:r w:rsidRPr="00520245">
              <w:tab/>
              <w:t>beklager, at EU's handelsbalance for digitale tjenester har bevæget sig mærkbart i retning af andre jurisdiktioner, hvor digital teknologi og udbydere af cloudtjenester er vokset hurtigt; påpeger, at dette skift udgør en betydelig udfordring for medlemsstaternes skattesystemer og kræver en nytænkning af omfordelingen af beskatningsrettigheder;</w:t>
            </w:r>
          </w:p>
        </w:tc>
        <w:tc>
          <w:tcPr>
            <w:tcW w:w="4876" w:type="dxa"/>
            <w:tcBorders>
              <w:top w:val="nil"/>
              <w:left w:val="nil"/>
              <w:bottom w:val="nil"/>
              <w:right w:val="nil"/>
            </w:tcBorders>
          </w:tcPr>
          <w:p w14:paraId="1F6A6F71" w14:textId="77777777" w:rsidR="00566B64" w:rsidRPr="00520245" w:rsidRDefault="00566B64" w:rsidP="008E2965">
            <w:pPr>
              <w:pStyle w:val="Normal6a"/>
            </w:pPr>
            <w:r w:rsidRPr="00520245">
              <w:t>16.</w:t>
            </w:r>
            <w:r w:rsidRPr="00520245">
              <w:tab/>
              <w:t>beklager, at EU's handelsbalance for digitale tjenester har bevæget sig mærkbart i retning af andre jurisdiktioner, hvor digital teknologi</w:t>
            </w:r>
            <w:r w:rsidRPr="00520245">
              <w:rPr>
                <w:b/>
                <w:i/>
              </w:rPr>
              <w:t>, kunstig intelligens</w:t>
            </w:r>
            <w:r w:rsidRPr="00520245">
              <w:t xml:space="preserve"> og udbydere af cloudtjenester er vokset hurtigt</w:t>
            </w:r>
            <w:r w:rsidRPr="00520245">
              <w:rPr>
                <w:b/>
                <w:i/>
              </w:rPr>
              <w:t>, hvilket har øget koncentrationen af økonomisk magt og skattepligtige overskud i et lille antal multinationale digitale virksomheder med hovedsæde uden for Unionen</w:t>
            </w:r>
            <w:r w:rsidRPr="00520245">
              <w:t xml:space="preserve">; påpeger, at dette skift udgør en betydelig udfordring for medlemsstaternes skattesystemer og kræver en nytænkning af omfordelingen af beskatningsrettigheder; </w:t>
            </w:r>
            <w:r w:rsidRPr="00520245">
              <w:rPr>
                <w:b/>
                <w:i/>
              </w:rPr>
              <w:t>opfordrer Kommissionen og medlemsstaterne til at udvikle en koordineret tilgang til fordelingen af beskatningsrettigheder i den digitale økonomi og AI-økonomien med henblik på at forhindre overskudsflytning og sikre, at overskud og fortjenester, der genereres fra brugere, data og virksomheder i EU, beskattes retfærdigt der, hvor værdien skabes;</w:t>
            </w:r>
          </w:p>
        </w:tc>
      </w:tr>
    </w:tbl>
    <w:p w14:paraId="6F4BF5F9"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02845BF" w14:textId="77777777" w:rsidR="00566B64" w:rsidRPr="00520245" w:rsidRDefault="00566B64" w:rsidP="00566B64">
      <w:r w:rsidRPr="00520245">
        <w:rPr>
          <w:rStyle w:val="HideTWBExt"/>
        </w:rPr>
        <w:t>&lt;/Amend&gt;</w:t>
      </w:r>
    </w:p>
    <w:p w14:paraId="06C7A1D9"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142</w:t>
      </w:r>
      <w:r w:rsidRPr="00520245">
        <w:rPr>
          <w:rStyle w:val="HideTWBExt"/>
          <w:b w:val="0"/>
        </w:rPr>
        <w:t>&lt;/NumAm&gt;</w:t>
      </w:r>
    </w:p>
    <w:p w14:paraId="3398AE1E" w14:textId="77777777" w:rsidR="00566B64" w:rsidRPr="00520245" w:rsidRDefault="00566B64" w:rsidP="00566B64">
      <w:pPr>
        <w:pStyle w:val="NormalBold"/>
      </w:pPr>
      <w:r w:rsidRPr="00520245">
        <w:rPr>
          <w:rStyle w:val="HideTWBExt"/>
          <w:b w:val="0"/>
        </w:rPr>
        <w:t>&lt;RepeatBlock-By&gt;&lt;Members&gt;</w:t>
      </w:r>
      <w:r w:rsidRPr="00520245">
        <w:t>Fernando Navarrete Rojas</w:t>
      </w:r>
      <w:r w:rsidRPr="00520245">
        <w:rPr>
          <w:rStyle w:val="HideTWBExt"/>
          <w:b w:val="0"/>
        </w:rPr>
        <w:t>&lt;/Members&gt;</w:t>
      </w:r>
    </w:p>
    <w:p w14:paraId="035C75CA" w14:textId="77777777" w:rsidR="00566B64" w:rsidRPr="00520245" w:rsidRDefault="00566B64" w:rsidP="00566B64">
      <w:pPr>
        <w:pStyle w:val="NormalBold"/>
      </w:pPr>
      <w:r w:rsidRPr="00520245">
        <w:rPr>
          <w:rStyle w:val="HideTWBExt"/>
          <w:b w:val="0"/>
        </w:rPr>
        <w:t>&lt;/RepeatBlock-By&gt;</w:t>
      </w:r>
    </w:p>
    <w:p w14:paraId="0D1F856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D4D6AAE" w14:textId="77777777" w:rsidR="00566B64" w:rsidRPr="00520245" w:rsidRDefault="00566B64" w:rsidP="00566B64">
      <w:pPr>
        <w:pStyle w:val="NormalBold"/>
      </w:pPr>
      <w:r w:rsidRPr="00520245">
        <w:rPr>
          <w:rStyle w:val="HideTWBExt"/>
          <w:b w:val="0"/>
        </w:rPr>
        <w:t>&lt;Article&gt;</w:t>
      </w:r>
      <w:r w:rsidRPr="00520245">
        <w:t>Punkt 16</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B3ABC1F" w14:textId="77777777" w:rsidTr="008E2965">
        <w:trPr>
          <w:trHeight w:hRule="exact" w:val="240"/>
          <w:jc w:val="center"/>
        </w:trPr>
        <w:tc>
          <w:tcPr>
            <w:tcW w:w="9752" w:type="dxa"/>
            <w:gridSpan w:val="2"/>
            <w:tcBorders>
              <w:top w:val="nil"/>
              <w:left w:val="nil"/>
              <w:bottom w:val="nil"/>
              <w:right w:val="nil"/>
            </w:tcBorders>
          </w:tcPr>
          <w:p w14:paraId="6E0259C5" w14:textId="77777777" w:rsidR="00566B64" w:rsidRPr="00520245" w:rsidRDefault="00566B64" w:rsidP="008E2965"/>
        </w:tc>
      </w:tr>
      <w:tr w:rsidR="00566B64" w:rsidRPr="00520245" w14:paraId="0D3FFA2C" w14:textId="77777777" w:rsidTr="008E2965">
        <w:trPr>
          <w:trHeight w:val="240"/>
          <w:jc w:val="center"/>
        </w:trPr>
        <w:tc>
          <w:tcPr>
            <w:tcW w:w="4876" w:type="dxa"/>
            <w:tcBorders>
              <w:top w:val="nil"/>
              <w:left w:val="nil"/>
              <w:bottom w:val="nil"/>
              <w:right w:val="nil"/>
            </w:tcBorders>
          </w:tcPr>
          <w:p w14:paraId="474FDE48"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E0F5515" w14:textId="77777777" w:rsidR="00566B64" w:rsidRPr="00520245" w:rsidRDefault="00566B64" w:rsidP="008E2965">
            <w:pPr>
              <w:pStyle w:val="AmColumnHeading"/>
            </w:pPr>
            <w:r w:rsidRPr="00520245">
              <w:t>Ændringsforslag</w:t>
            </w:r>
          </w:p>
        </w:tc>
      </w:tr>
      <w:tr w:rsidR="00566B64" w:rsidRPr="00520245" w14:paraId="0DF1D37F" w14:textId="77777777" w:rsidTr="008E2965">
        <w:trPr>
          <w:jc w:val="center"/>
        </w:trPr>
        <w:tc>
          <w:tcPr>
            <w:tcW w:w="4876" w:type="dxa"/>
            <w:tcBorders>
              <w:top w:val="nil"/>
              <w:left w:val="nil"/>
              <w:bottom w:val="nil"/>
              <w:right w:val="nil"/>
            </w:tcBorders>
          </w:tcPr>
          <w:p w14:paraId="6A6D20E8" w14:textId="77777777" w:rsidR="00566B64" w:rsidRPr="00520245" w:rsidRDefault="00566B64" w:rsidP="008E2965">
            <w:pPr>
              <w:pStyle w:val="Normal6a"/>
            </w:pPr>
            <w:r w:rsidRPr="00520245">
              <w:t>16.</w:t>
            </w:r>
            <w:r w:rsidRPr="00520245">
              <w:tab/>
              <w:t xml:space="preserve">beklager, at EU's handelsbalance for digitale tjenester har bevæget sig mærkbart i retning af andre jurisdiktioner, hvor digital teknologi og udbydere af cloudtjener vokset hurtigt; </w:t>
            </w:r>
            <w:r w:rsidRPr="00520245">
              <w:rPr>
                <w:b/>
                <w:i/>
              </w:rPr>
              <w:t>påpeger, at dette skift udgør en betydelig udfordring for medlemsstaternes skattesystemer og kræver en nytænkning af omfordelingen af beskatningsrettigheder;</w:t>
            </w:r>
          </w:p>
        </w:tc>
        <w:tc>
          <w:tcPr>
            <w:tcW w:w="4876" w:type="dxa"/>
            <w:tcBorders>
              <w:top w:val="nil"/>
              <w:left w:val="nil"/>
              <w:bottom w:val="nil"/>
              <w:right w:val="nil"/>
            </w:tcBorders>
          </w:tcPr>
          <w:p w14:paraId="77944396" w14:textId="77777777" w:rsidR="00566B64" w:rsidRPr="00520245" w:rsidRDefault="00566B64" w:rsidP="008E2965">
            <w:pPr>
              <w:pStyle w:val="Normal6a"/>
            </w:pPr>
            <w:r w:rsidRPr="00520245">
              <w:t>16.</w:t>
            </w:r>
            <w:r w:rsidRPr="00520245">
              <w:tab/>
              <w:t>beklager, at EU's handelsbalance for digitale tjenester har bevæget sig mærkbart i retning af andre jurisdiktioner, hvor digital teknologi og udbydere af cloudtjener vokset hurtigt;</w:t>
            </w:r>
          </w:p>
        </w:tc>
      </w:tr>
    </w:tbl>
    <w:p w14:paraId="114B684F"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4ED68E2" w14:textId="77777777" w:rsidR="00566B64" w:rsidRPr="00520245" w:rsidRDefault="00566B64" w:rsidP="00566B64">
      <w:r w:rsidRPr="00520245">
        <w:rPr>
          <w:rStyle w:val="HideTWBExt"/>
        </w:rPr>
        <w:t>&lt;/Amend&gt;</w:t>
      </w:r>
    </w:p>
    <w:p w14:paraId="268B613F"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143</w:t>
      </w:r>
      <w:r w:rsidRPr="00520245">
        <w:rPr>
          <w:rStyle w:val="HideTWBExt"/>
          <w:b w:val="0"/>
        </w:rPr>
        <w:t>&lt;/NumAm&gt;</w:t>
      </w:r>
    </w:p>
    <w:p w14:paraId="4C1E6C60" w14:textId="77777777" w:rsidR="00566B64" w:rsidRPr="00520245" w:rsidRDefault="00566B64" w:rsidP="00566B64">
      <w:pPr>
        <w:pStyle w:val="NormalBold"/>
      </w:pPr>
      <w:r w:rsidRPr="00520245">
        <w:rPr>
          <w:rStyle w:val="HideTWBExt"/>
          <w:b w:val="0"/>
        </w:rPr>
        <w:t>&lt;RepeatBlock-By&gt;&lt;Members&gt;</w:t>
      </w:r>
      <w:r w:rsidRPr="00520245">
        <w:t>Regina Doherty, Arba Kokalari</w:t>
      </w:r>
      <w:r w:rsidRPr="00520245">
        <w:rPr>
          <w:rStyle w:val="HideTWBExt"/>
          <w:b w:val="0"/>
        </w:rPr>
        <w:t>&lt;/Members&gt;</w:t>
      </w:r>
    </w:p>
    <w:p w14:paraId="46308B72" w14:textId="77777777" w:rsidR="00566B64" w:rsidRPr="00520245" w:rsidRDefault="00566B64" w:rsidP="00566B64">
      <w:pPr>
        <w:pStyle w:val="NormalBold"/>
      </w:pPr>
      <w:r w:rsidRPr="00520245">
        <w:rPr>
          <w:rStyle w:val="HideTWBExt"/>
          <w:b w:val="0"/>
        </w:rPr>
        <w:t>&lt;/RepeatBlock-By&gt;</w:t>
      </w:r>
    </w:p>
    <w:p w14:paraId="4F6275D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F4ED83A" w14:textId="77777777" w:rsidR="00566B64" w:rsidRPr="00520245" w:rsidRDefault="00566B64" w:rsidP="00566B64">
      <w:pPr>
        <w:pStyle w:val="NormalBold"/>
      </w:pPr>
      <w:r w:rsidRPr="00520245">
        <w:rPr>
          <w:rStyle w:val="HideTWBExt"/>
          <w:b w:val="0"/>
        </w:rPr>
        <w:t>&lt;Article&gt;</w:t>
      </w:r>
      <w:r w:rsidRPr="00520245">
        <w:t>Punkt 16</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1EACF5A" w14:textId="77777777" w:rsidTr="008E2965">
        <w:trPr>
          <w:trHeight w:hRule="exact" w:val="240"/>
          <w:jc w:val="center"/>
        </w:trPr>
        <w:tc>
          <w:tcPr>
            <w:tcW w:w="9752" w:type="dxa"/>
            <w:gridSpan w:val="2"/>
            <w:tcBorders>
              <w:top w:val="nil"/>
              <w:left w:val="nil"/>
              <w:bottom w:val="nil"/>
              <w:right w:val="nil"/>
            </w:tcBorders>
          </w:tcPr>
          <w:p w14:paraId="5EC9E1DD" w14:textId="77777777" w:rsidR="00566B64" w:rsidRPr="00520245" w:rsidRDefault="00566B64" w:rsidP="008E2965"/>
        </w:tc>
      </w:tr>
      <w:tr w:rsidR="00566B64" w:rsidRPr="00520245" w14:paraId="08F98333" w14:textId="77777777" w:rsidTr="008E2965">
        <w:trPr>
          <w:trHeight w:val="240"/>
          <w:jc w:val="center"/>
        </w:trPr>
        <w:tc>
          <w:tcPr>
            <w:tcW w:w="4876" w:type="dxa"/>
            <w:tcBorders>
              <w:top w:val="nil"/>
              <w:left w:val="nil"/>
              <w:bottom w:val="nil"/>
              <w:right w:val="nil"/>
            </w:tcBorders>
          </w:tcPr>
          <w:p w14:paraId="28217109"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5FA28BC" w14:textId="77777777" w:rsidR="00566B64" w:rsidRPr="00520245" w:rsidRDefault="00566B64" w:rsidP="008E2965">
            <w:pPr>
              <w:pStyle w:val="AmColumnHeading"/>
            </w:pPr>
            <w:r w:rsidRPr="00520245">
              <w:t>Ændringsforslag</w:t>
            </w:r>
          </w:p>
        </w:tc>
      </w:tr>
      <w:tr w:rsidR="00566B64" w:rsidRPr="00520245" w14:paraId="636B9CAE" w14:textId="77777777" w:rsidTr="008E2965">
        <w:trPr>
          <w:jc w:val="center"/>
        </w:trPr>
        <w:tc>
          <w:tcPr>
            <w:tcW w:w="4876" w:type="dxa"/>
            <w:tcBorders>
              <w:top w:val="nil"/>
              <w:left w:val="nil"/>
              <w:bottom w:val="nil"/>
              <w:right w:val="nil"/>
            </w:tcBorders>
          </w:tcPr>
          <w:p w14:paraId="672AF944" w14:textId="77777777" w:rsidR="00566B64" w:rsidRPr="00520245" w:rsidRDefault="00566B64" w:rsidP="008E2965">
            <w:pPr>
              <w:pStyle w:val="Normal6a"/>
            </w:pPr>
            <w:r w:rsidRPr="00520245">
              <w:t>16.</w:t>
            </w:r>
            <w:r w:rsidRPr="00520245">
              <w:tab/>
              <w:t xml:space="preserve">beklager, at EU's handelsbalance for digitale tjenester har bevæget sig mærkbart i retning af andre jurisdiktioner, hvor digital teknologi og udbydere af cloudtjener vokset hurtigt; påpeger, at dette skift </w:t>
            </w:r>
            <w:r w:rsidRPr="00520245">
              <w:rPr>
                <w:b/>
                <w:i/>
              </w:rPr>
              <w:t>udgør en betydelig udfordring for medlemsstaternes skattesystemer og kræver en nytænkning af omfordelingen af beskatningsrettigheder</w:t>
            </w:r>
            <w:r w:rsidRPr="00520245">
              <w:t>;</w:t>
            </w:r>
          </w:p>
        </w:tc>
        <w:tc>
          <w:tcPr>
            <w:tcW w:w="4876" w:type="dxa"/>
            <w:tcBorders>
              <w:top w:val="nil"/>
              <w:left w:val="nil"/>
              <w:bottom w:val="nil"/>
              <w:right w:val="nil"/>
            </w:tcBorders>
          </w:tcPr>
          <w:p w14:paraId="76A99951" w14:textId="64DEA497" w:rsidR="00566B64" w:rsidRPr="00520245" w:rsidRDefault="00566B64" w:rsidP="008E2965">
            <w:pPr>
              <w:pStyle w:val="Normal6a"/>
            </w:pPr>
            <w:r w:rsidRPr="00520245">
              <w:t>16.</w:t>
            </w:r>
            <w:r w:rsidRPr="00520245">
              <w:tab/>
              <w:t xml:space="preserve">beklager, at EU's handelsbalance for digitale tjenester har bevæget sig mærkbart i retning af andre jurisdiktioner, hvor digital teknologi og udbydere af cloudtjener vokset hurtigt; påpeger, at dette skift </w:t>
            </w:r>
            <w:r w:rsidRPr="00520245">
              <w:rPr>
                <w:b/>
                <w:i/>
              </w:rPr>
              <w:t xml:space="preserve">fremhæver </w:t>
            </w:r>
            <w:r w:rsidR="00EB590F" w:rsidRPr="00520245">
              <w:rPr>
                <w:b/>
                <w:i/>
              </w:rPr>
              <w:t>vigtigheden</w:t>
            </w:r>
            <w:r w:rsidRPr="00520245">
              <w:rPr>
                <w:b/>
                <w:i/>
              </w:rPr>
              <w:t xml:space="preserve"> af fortsat internationalt samarbejde for at sikre skattemæssig sikkerhed, undgå dobbeltbeskatning og skabe et stabilt miljø for investeringer, innovation og økonomisk vækst</w:t>
            </w:r>
            <w:r w:rsidRPr="00520245">
              <w:t>;</w:t>
            </w:r>
          </w:p>
        </w:tc>
      </w:tr>
    </w:tbl>
    <w:p w14:paraId="32669A8D"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543D6CF" w14:textId="77777777" w:rsidR="00566B64" w:rsidRPr="00520245" w:rsidRDefault="00566B64" w:rsidP="00566B64">
      <w:r w:rsidRPr="00520245">
        <w:rPr>
          <w:rStyle w:val="HideTWBExt"/>
        </w:rPr>
        <w:t>&lt;/Amend&gt;</w:t>
      </w:r>
    </w:p>
    <w:p w14:paraId="426909D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144</w:t>
      </w:r>
      <w:r w:rsidRPr="00520245">
        <w:rPr>
          <w:rStyle w:val="HideTWBExt"/>
          <w:b w:val="0"/>
        </w:rPr>
        <w:t>&lt;/NumAm&gt;</w:t>
      </w:r>
    </w:p>
    <w:p w14:paraId="52AB4556" w14:textId="77777777" w:rsidR="00566B64" w:rsidRPr="00520245" w:rsidRDefault="00566B64" w:rsidP="00566B64">
      <w:pPr>
        <w:pStyle w:val="NormalBold"/>
      </w:pPr>
      <w:r w:rsidRPr="00520245">
        <w:rPr>
          <w:rStyle w:val="HideTWBExt"/>
          <w:b w:val="0"/>
        </w:rPr>
        <w:t>&lt;RepeatBlock-By&gt;</w:t>
      </w:r>
      <w:r w:rsidRPr="00520245">
        <w:rPr>
          <w:rStyle w:val="HideTWBExt"/>
        </w:rPr>
        <w:t>&lt;Members</w:t>
      </w:r>
      <w:r w:rsidRPr="00520245">
        <w:t>Georgios Aftias</w:t>
      </w:r>
      <w:r w:rsidRPr="00520245">
        <w:rPr>
          <w:rStyle w:val="HideTWBExt"/>
          <w:b w:val="0"/>
        </w:rPr>
        <w:t>&lt;/Members&gt;</w:t>
      </w:r>
    </w:p>
    <w:p w14:paraId="0F8FD1FB" w14:textId="77777777" w:rsidR="00566B64" w:rsidRPr="00520245" w:rsidRDefault="00566B64" w:rsidP="00566B64">
      <w:pPr>
        <w:pStyle w:val="NormalBold"/>
      </w:pPr>
      <w:r w:rsidRPr="00520245">
        <w:rPr>
          <w:rStyle w:val="HideTWBExt"/>
          <w:b w:val="0"/>
        </w:rPr>
        <w:t>&lt;/RepeatBlock-By&gt;</w:t>
      </w:r>
    </w:p>
    <w:p w14:paraId="1B77469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9DB5EAD" w14:textId="77777777" w:rsidR="00566B64" w:rsidRPr="00520245" w:rsidRDefault="00566B64" w:rsidP="00566B64">
      <w:pPr>
        <w:pStyle w:val="NormalBold"/>
      </w:pPr>
      <w:r w:rsidRPr="00520245">
        <w:rPr>
          <w:rStyle w:val="HideTWBExt"/>
          <w:b w:val="0"/>
        </w:rPr>
        <w:t>&lt;Article&gt;</w:t>
      </w:r>
      <w:r w:rsidRPr="00520245">
        <w:t>Punkt 16 a (nyt)</w:t>
      </w:r>
      <w:r w:rsidRPr="005202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E71C008" w14:textId="77777777" w:rsidTr="008E2965">
        <w:trPr>
          <w:trHeight w:hRule="exact" w:val="240"/>
          <w:jc w:val="center"/>
        </w:trPr>
        <w:tc>
          <w:tcPr>
            <w:tcW w:w="9752" w:type="dxa"/>
            <w:gridSpan w:val="2"/>
            <w:tcBorders>
              <w:top w:val="nil"/>
              <w:left w:val="nil"/>
              <w:bottom w:val="nil"/>
              <w:right w:val="nil"/>
            </w:tcBorders>
          </w:tcPr>
          <w:p w14:paraId="7FCBF48D" w14:textId="77777777" w:rsidR="00566B64" w:rsidRPr="00520245" w:rsidRDefault="00566B64" w:rsidP="008E2965"/>
        </w:tc>
      </w:tr>
      <w:tr w:rsidR="00566B64" w:rsidRPr="00520245" w14:paraId="164A1A2C" w14:textId="77777777" w:rsidTr="008E2965">
        <w:trPr>
          <w:trHeight w:val="240"/>
          <w:jc w:val="center"/>
        </w:trPr>
        <w:tc>
          <w:tcPr>
            <w:tcW w:w="4876" w:type="dxa"/>
            <w:tcBorders>
              <w:top w:val="nil"/>
              <w:left w:val="nil"/>
              <w:bottom w:val="nil"/>
              <w:right w:val="nil"/>
            </w:tcBorders>
          </w:tcPr>
          <w:p w14:paraId="7CE0C1A7"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5722033" w14:textId="77777777" w:rsidR="00566B64" w:rsidRPr="00520245" w:rsidRDefault="00566B64" w:rsidP="008E2965">
            <w:pPr>
              <w:pStyle w:val="AmColumnHeading"/>
            </w:pPr>
            <w:r w:rsidRPr="00520245">
              <w:t>Ændringsforslag</w:t>
            </w:r>
          </w:p>
        </w:tc>
      </w:tr>
      <w:tr w:rsidR="00566B64" w:rsidRPr="00520245" w14:paraId="6421B814" w14:textId="77777777" w:rsidTr="008E2965">
        <w:trPr>
          <w:jc w:val="center"/>
        </w:trPr>
        <w:tc>
          <w:tcPr>
            <w:tcW w:w="4876" w:type="dxa"/>
            <w:tcBorders>
              <w:top w:val="nil"/>
              <w:left w:val="nil"/>
              <w:bottom w:val="nil"/>
              <w:right w:val="nil"/>
            </w:tcBorders>
          </w:tcPr>
          <w:p w14:paraId="33DAD510" w14:textId="77777777" w:rsidR="00566B64" w:rsidRPr="00520245" w:rsidRDefault="00566B64" w:rsidP="008E2965">
            <w:pPr>
              <w:pStyle w:val="Normal6a"/>
            </w:pPr>
          </w:p>
        </w:tc>
        <w:tc>
          <w:tcPr>
            <w:tcW w:w="4876" w:type="dxa"/>
            <w:tcBorders>
              <w:top w:val="nil"/>
              <w:left w:val="nil"/>
              <w:bottom w:val="nil"/>
              <w:right w:val="nil"/>
            </w:tcBorders>
          </w:tcPr>
          <w:p w14:paraId="6D2CA0CD" w14:textId="77777777" w:rsidR="00566B64" w:rsidRPr="00520245" w:rsidRDefault="00566B64" w:rsidP="008E2965">
            <w:pPr>
              <w:pStyle w:val="Normal6a"/>
            </w:pPr>
            <w:r w:rsidRPr="00520245">
              <w:rPr>
                <w:b/>
                <w:i/>
              </w:rPr>
              <w:t>16a.</w:t>
            </w:r>
            <w:r w:rsidRPr="00520245">
              <w:tab/>
            </w:r>
            <w:r w:rsidRPr="00520245">
              <w:rPr>
                <w:b/>
                <w:i/>
              </w:rPr>
              <w:t>opfordrer Kommissionen til at overveje at indføre en europæisk mekanisme til fordeling af skatteforpligtelser for digitale tjenester og onlinetjenester, der leveres af tredjelandsvirksomheder til forbrugere og virksomheder i Unionen;</w:t>
            </w:r>
          </w:p>
        </w:tc>
      </w:tr>
    </w:tbl>
    <w:p w14:paraId="7C9FCEC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{EL}</w:t>
      </w:r>
      <w:r w:rsidRPr="00520245">
        <w:t>el</w:t>
      </w:r>
      <w:r w:rsidRPr="00520245">
        <w:rPr>
          <w:rStyle w:val="HideTWBExt"/>
        </w:rPr>
        <w:t>&lt;/Original&gt;</w:t>
      </w:r>
    </w:p>
    <w:p w14:paraId="19CC7745" w14:textId="77777777" w:rsidR="00566B64" w:rsidRPr="00520245" w:rsidRDefault="00566B64" w:rsidP="00566B64">
      <w:r w:rsidRPr="00520245">
        <w:rPr>
          <w:rStyle w:val="HideTWBExt"/>
        </w:rPr>
        <w:t>&lt;/Amend&gt;</w:t>
      </w:r>
    </w:p>
    <w:p w14:paraId="5DA8849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145</w:t>
      </w:r>
      <w:r w:rsidRPr="00520245">
        <w:rPr>
          <w:rStyle w:val="HideTWBExt"/>
          <w:b w:val="0"/>
        </w:rPr>
        <w:t>&lt;/NumAm&gt;</w:t>
      </w:r>
    </w:p>
    <w:p w14:paraId="24F353CC" w14:textId="77777777" w:rsidR="00566B64" w:rsidRPr="00520245" w:rsidRDefault="00566B64" w:rsidP="00566B64">
      <w:pPr>
        <w:pStyle w:val="NormalBold"/>
      </w:pPr>
      <w:r w:rsidRPr="00520245">
        <w:rPr>
          <w:rStyle w:val="HideTWBExt"/>
          <w:b w:val="0"/>
        </w:rPr>
        <w:t>&lt;RepeatBlock-By&gt;&lt;Members&gt;</w:t>
      </w:r>
      <w:r w:rsidRPr="00520245">
        <w:t>Georgios Aftias</w:t>
      </w:r>
      <w:r w:rsidRPr="00520245">
        <w:rPr>
          <w:rStyle w:val="HideTWBExt"/>
          <w:b w:val="0"/>
        </w:rPr>
        <w:t>&lt;/Members&gt;</w:t>
      </w:r>
    </w:p>
    <w:p w14:paraId="25E282C4" w14:textId="77777777" w:rsidR="00566B64" w:rsidRPr="00520245" w:rsidRDefault="00566B64" w:rsidP="00566B64">
      <w:pPr>
        <w:pStyle w:val="NormalBold"/>
      </w:pPr>
      <w:r w:rsidRPr="00520245">
        <w:rPr>
          <w:rStyle w:val="HideTWBExt"/>
          <w:b w:val="0"/>
        </w:rPr>
        <w:t>&lt;/RepeatBlock-By&gt;</w:t>
      </w:r>
    </w:p>
    <w:p w14:paraId="7DBF61E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21AFC49" w14:textId="77777777" w:rsidR="00566B64" w:rsidRPr="00520245" w:rsidRDefault="00566B64" w:rsidP="00566B64">
      <w:pPr>
        <w:pStyle w:val="NormalBold"/>
      </w:pPr>
      <w:r w:rsidRPr="00520245">
        <w:rPr>
          <w:rStyle w:val="HideTWBExt"/>
          <w:b w:val="0"/>
        </w:rPr>
        <w:t>&lt;Article&gt;</w:t>
      </w:r>
      <w:r w:rsidRPr="00520245">
        <w:t>Punkt 16 b (nyt)</w:t>
      </w:r>
      <w:r w:rsidRPr="005202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F9B3441" w14:textId="77777777" w:rsidTr="008E2965">
        <w:trPr>
          <w:trHeight w:hRule="exact" w:val="240"/>
          <w:jc w:val="center"/>
        </w:trPr>
        <w:tc>
          <w:tcPr>
            <w:tcW w:w="9752" w:type="dxa"/>
            <w:gridSpan w:val="2"/>
            <w:tcBorders>
              <w:top w:val="nil"/>
              <w:left w:val="nil"/>
              <w:bottom w:val="nil"/>
              <w:right w:val="nil"/>
            </w:tcBorders>
          </w:tcPr>
          <w:p w14:paraId="504D469F" w14:textId="77777777" w:rsidR="00566B64" w:rsidRPr="00520245" w:rsidRDefault="00566B64" w:rsidP="008E2965"/>
        </w:tc>
      </w:tr>
      <w:tr w:rsidR="00566B64" w:rsidRPr="00520245" w14:paraId="76C62851" w14:textId="77777777" w:rsidTr="008E2965">
        <w:trPr>
          <w:trHeight w:val="240"/>
          <w:jc w:val="center"/>
        </w:trPr>
        <w:tc>
          <w:tcPr>
            <w:tcW w:w="4876" w:type="dxa"/>
            <w:tcBorders>
              <w:top w:val="nil"/>
              <w:left w:val="nil"/>
              <w:bottom w:val="nil"/>
              <w:right w:val="nil"/>
            </w:tcBorders>
          </w:tcPr>
          <w:p w14:paraId="40306A12"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C6200D2" w14:textId="77777777" w:rsidR="00566B64" w:rsidRPr="00520245" w:rsidRDefault="00566B64" w:rsidP="008E2965">
            <w:pPr>
              <w:pStyle w:val="AmColumnHeading"/>
            </w:pPr>
            <w:r w:rsidRPr="00520245">
              <w:t>Ændringsforslag</w:t>
            </w:r>
          </w:p>
        </w:tc>
      </w:tr>
      <w:tr w:rsidR="00566B64" w:rsidRPr="00520245" w14:paraId="2512CD1A" w14:textId="77777777" w:rsidTr="008E2965">
        <w:trPr>
          <w:jc w:val="center"/>
        </w:trPr>
        <w:tc>
          <w:tcPr>
            <w:tcW w:w="4876" w:type="dxa"/>
            <w:tcBorders>
              <w:top w:val="nil"/>
              <w:left w:val="nil"/>
              <w:bottom w:val="nil"/>
              <w:right w:val="nil"/>
            </w:tcBorders>
          </w:tcPr>
          <w:p w14:paraId="2B0595D3" w14:textId="77777777" w:rsidR="00566B64" w:rsidRPr="00520245" w:rsidRDefault="00566B64" w:rsidP="008E2965">
            <w:pPr>
              <w:pStyle w:val="Normal6a"/>
            </w:pPr>
          </w:p>
        </w:tc>
        <w:tc>
          <w:tcPr>
            <w:tcW w:w="4876" w:type="dxa"/>
            <w:tcBorders>
              <w:top w:val="nil"/>
              <w:left w:val="nil"/>
              <w:bottom w:val="nil"/>
              <w:right w:val="nil"/>
            </w:tcBorders>
          </w:tcPr>
          <w:p w14:paraId="105196CC" w14:textId="77777777" w:rsidR="00566B64" w:rsidRPr="00520245" w:rsidRDefault="00566B64" w:rsidP="008E2965">
            <w:pPr>
              <w:pStyle w:val="Normal6a"/>
            </w:pPr>
            <w:r w:rsidRPr="00520245">
              <w:rPr>
                <w:b/>
                <w:i/>
              </w:rPr>
              <w:t>16b.</w:t>
            </w:r>
            <w:r w:rsidRPr="00520245">
              <w:tab/>
            </w:r>
            <w:r w:rsidRPr="00520245">
              <w:rPr>
                <w:b/>
                <w:i/>
              </w:rPr>
              <w:t>opfordrer til, at der fastsættes ensartede regler for at forhindre fiktive overførsler af overskud uden for Unionen gennem koncerninterne transaktioner, intellektuelle ejendomsrettigheder og digitale tjenester, der leveres af forbundne selskaber etableret i tredjelande;</w:t>
            </w:r>
          </w:p>
        </w:tc>
      </w:tr>
    </w:tbl>
    <w:p w14:paraId="5D5332BD"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{EL}</w:t>
      </w:r>
      <w:r w:rsidRPr="00520245">
        <w:t>el</w:t>
      </w:r>
      <w:r w:rsidRPr="00520245">
        <w:rPr>
          <w:rStyle w:val="HideTWBExt"/>
        </w:rPr>
        <w:t>&lt;/Original&gt;</w:t>
      </w:r>
    </w:p>
    <w:p w14:paraId="5BCE63C3" w14:textId="77777777" w:rsidR="00566B64" w:rsidRPr="00520245" w:rsidRDefault="00566B64" w:rsidP="00566B64">
      <w:r w:rsidRPr="00520245">
        <w:rPr>
          <w:rStyle w:val="HideTWBExt"/>
        </w:rPr>
        <w:t>&lt;/Amend&gt;</w:t>
      </w:r>
    </w:p>
    <w:p w14:paraId="0881029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146</w:t>
      </w:r>
      <w:r w:rsidRPr="00520245">
        <w:rPr>
          <w:rStyle w:val="HideTWBExt"/>
          <w:b w:val="0"/>
        </w:rPr>
        <w:t>&lt;/NumAm&gt;</w:t>
      </w:r>
    </w:p>
    <w:p w14:paraId="584DEFB7" w14:textId="77777777" w:rsidR="00566B64" w:rsidRPr="00520245" w:rsidRDefault="00566B64" w:rsidP="00566B64">
      <w:pPr>
        <w:pStyle w:val="NormalBold"/>
      </w:pPr>
      <w:r w:rsidRPr="00520245">
        <w:rPr>
          <w:rStyle w:val="HideTWBExt"/>
          <w:b w:val="0"/>
        </w:rPr>
        <w:t>&lt;RepeatBlock-By&gt;&lt;Members&gt;</w:t>
      </w:r>
      <w:r w:rsidRPr="00520245">
        <w:t>Jussi Saramo, Martin Schirdewan, Pasquale Tridico, Manon Aubry</w:t>
      </w:r>
      <w:r w:rsidRPr="00520245">
        <w:rPr>
          <w:rStyle w:val="HideTWBExt"/>
          <w:b w:val="0"/>
        </w:rPr>
        <w:t>&lt;/Members&gt;</w:t>
      </w:r>
    </w:p>
    <w:p w14:paraId="40F21F8A" w14:textId="77777777" w:rsidR="00566B64" w:rsidRPr="00520245" w:rsidRDefault="00566B64" w:rsidP="00566B64">
      <w:pPr>
        <w:pStyle w:val="NormalBold"/>
      </w:pPr>
      <w:r w:rsidRPr="00520245">
        <w:rPr>
          <w:rStyle w:val="HideTWBExt"/>
          <w:b w:val="0"/>
        </w:rPr>
        <w:t>&lt;/RepeatBlock-By&gt;</w:t>
      </w:r>
    </w:p>
    <w:p w14:paraId="23B0C5BB"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F9E4D2E" w14:textId="77777777" w:rsidR="00566B64" w:rsidRPr="00520245" w:rsidRDefault="00566B64" w:rsidP="00566B64">
      <w:pPr>
        <w:pStyle w:val="NormalBold"/>
      </w:pPr>
      <w:r w:rsidRPr="00520245">
        <w:rPr>
          <w:rStyle w:val="HideTWBExt"/>
          <w:b w:val="0"/>
        </w:rPr>
        <w:t>&lt;Article&gt;</w:t>
      </w:r>
      <w:r w:rsidRPr="00520245">
        <w:t>Punkt 17</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790CC45" w14:textId="77777777" w:rsidTr="008E2965">
        <w:trPr>
          <w:trHeight w:hRule="exact" w:val="240"/>
          <w:jc w:val="center"/>
        </w:trPr>
        <w:tc>
          <w:tcPr>
            <w:tcW w:w="9752" w:type="dxa"/>
            <w:gridSpan w:val="2"/>
            <w:tcBorders>
              <w:top w:val="nil"/>
              <w:left w:val="nil"/>
              <w:bottom w:val="nil"/>
              <w:right w:val="nil"/>
            </w:tcBorders>
          </w:tcPr>
          <w:p w14:paraId="0703CB09" w14:textId="77777777" w:rsidR="00566B64" w:rsidRPr="00520245" w:rsidRDefault="00566B64" w:rsidP="008E2965"/>
        </w:tc>
      </w:tr>
      <w:tr w:rsidR="00566B64" w:rsidRPr="00520245" w14:paraId="04B19FC1" w14:textId="77777777" w:rsidTr="008E2965">
        <w:trPr>
          <w:trHeight w:val="240"/>
          <w:jc w:val="center"/>
        </w:trPr>
        <w:tc>
          <w:tcPr>
            <w:tcW w:w="4876" w:type="dxa"/>
            <w:tcBorders>
              <w:top w:val="nil"/>
              <w:left w:val="nil"/>
              <w:bottom w:val="nil"/>
              <w:right w:val="nil"/>
            </w:tcBorders>
          </w:tcPr>
          <w:p w14:paraId="48F94F27"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F5E6E13" w14:textId="77777777" w:rsidR="00566B64" w:rsidRPr="00520245" w:rsidRDefault="00566B64" w:rsidP="008E2965">
            <w:pPr>
              <w:pStyle w:val="AmColumnHeading"/>
            </w:pPr>
            <w:r w:rsidRPr="00520245">
              <w:t>Ændringsforslag</w:t>
            </w:r>
          </w:p>
        </w:tc>
      </w:tr>
      <w:tr w:rsidR="00566B64" w:rsidRPr="00520245" w14:paraId="2A4E5EFB" w14:textId="77777777" w:rsidTr="008E2965">
        <w:trPr>
          <w:jc w:val="center"/>
        </w:trPr>
        <w:tc>
          <w:tcPr>
            <w:tcW w:w="4876" w:type="dxa"/>
            <w:tcBorders>
              <w:top w:val="nil"/>
              <w:left w:val="nil"/>
              <w:bottom w:val="nil"/>
              <w:right w:val="nil"/>
            </w:tcBorders>
          </w:tcPr>
          <w:p w14:paraId="2D4A6237" w14:textId="77777777" w:rsidR="00566B64" w:rsidRPr="00520245" w:rsidRDefault="00566B64" w:rsidP="008E2965">
            <w:pPr>
              <w:pStyle w:val="Normal6a"/>
            </w:pPr>
            <w:r w:rsidRPr="00520245">
              <w:t>17.</w:t>
            </w:r>
            <w:r w:rsidRPr="00520245">
              <w:tab/>
            </w:r>
            <w:r w:rsidRPr="00520245">
              <w:rPr>
                <w:b/>
                <w:i/>
              </w:rPr>
              <w:t>noterer sig USA's anfægtelser med hensyn til ensidige skatter</w:t>
            </w:r>
            <w:r w:rsidRPr="00520245">
              <w:t xml:space="preserve"> på digitale tjenester</w:t>
            </w:r>
            <w:r w:rsidRPr="00520245">
              <w:rPr>
                <w:b/>
                <w:i/>
              </w:rPr>
              <w:t>, som man fra amerikansk side betragter som diskriminerende over for amerikanske teknologivirksomheder; glæder sig over, at man fra amerikansk hold er parat til dialog om disse spørgsmål</w:t>
            </w:r>
            <w:r w:rsidRPr="00520245">
              <w:t>;</w:t>
            </w:r>
          </w:p>
        </w:tc>
        <w:tc>
          <w:tcPr>
            <w:tcW w:w="4876" w:type="dxa"/>
            <w:tcBorders>
              <w:top w:val="nil"/>
              <w:left w:val="nil"/>
              <w:bottom w:val="nil"/>
              <w:right w:val="nil"/>
            </w:tcBorders>
          </w:tcPr>
          <w:p w14:paraId="19A6AD2D" w14:textId="77777777" w:rsidR="00566B64" w:rsidRPr="00520245" w:rsidRDefault="00566B64" w:rsidP="008E2965">
            <w:pPr>
              <w:pStyle w:val="Normal6a"/>
            </w:pPr>
            <w:r w:rsidRPr="00520245">
              <w:t>17.</w:t>
            </w:r>
            <w:r w:rsidRPr="00520245">
              <w:tab/>
            </w:r>
            <w:r w:rsidRPr="00520245">
              <w:rPr>
                <w:b/>
                <w:i/>
              </w:rPr>
              <w:t>finder beklageligt, at de multilaterale forhandlinger om omfordeling af beskatningsrettigheder i henhold til søjle I er gået i stå uden udsigt til en afslutning på kort sigt, og at spørgsmålet om beskatning af den digitale økonomi har været uløst siden 2018 på trods af vedvarende bestræbelser fra EU's og dets partneres side; mener, at manglen på meningsfulde fremskridt på multilateralt plan ikke bør udskyde EU's indsats for at sikre, at indtægter fra den digitale økonomi, der genereres på EU's indre marked, beskattes retfærdigt og konsekvent; opfordrer Kommissionen til uden yderligere forsinkelse at fremsætte et nyt forslag til en EU-dækkende skat</w:t>
            </w:r>
            <w:r w:rsidRPr="00520245">
              <w:t xml:space="preserve"> på digitale tjenester </w:t>
            </w:r>
            <w:r w:rsidRPr="00520245">
              <w:rPr>
                <w:b/>
                <w:i/>
              </w:rPr>
              <w:t>for at beskytte medlemsstaternes indtægtsgrundlag og garantere lige vilkår for digitale og traditionelle forretningsmodeller; bemærker, at det anslås, at en EU-dækkende skat på 5 % på digitale tjenester vil generere 37,5 mia. EUR i årlige indtægter for 2026 – et tal, der forventes at stige betydeligt i de efterfølgende år, hvilket udgør et betydeligt og voksende bidrag til EU's finanspolitiske kapacitet i en tid med større behov for offentlige finanser</w:t>
            </w:r>
            <w:r w:rsidRPr="00520245">
              <w:t>;</w:t>
            </w:r>
          </w:p>
        </w:tc>
      </w:tr>
    </w:tbl>
    <w:p w14:paraId="1B9E8F8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CF55822" w14:textId="77777777" w:rsidR="00566B64" w:rsidRPr="00520245" w:rsidRDefault="00566B64" w:rsidP="00566B64">
      <w:r w:rsidRPr="00520245">
        <w:rPr>
          <w:rStyle w:val="HideTWBExt"/>
        </w:rPr>
        <w:t>&lt;/Amend&gt;</w:t>
      </w:r>
    </w:p>
    <w:p w14:paraId="672BF88E"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147</w:t>
      </w:r>
      <w:r w:rsidRPr="00520245">
        <w:rPr>
          <w:rStyle w:val="HideTWBExt"/>
          <w:b w:val="0"/>
        </w:rPr>
        <w:t>&lt;/NumAm&gt;</w:t>
      </w:r>
    </w:p>
    <w:p w14:paraId="1CEB4C89"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09E3DB4C" w14:textId="77777777" w:rsidR="00566B64" w:rsidRPr="00520245" w:rsidRDefault="00566B64" w:rsidP="00566B64">
      <w:pPr>
        <w:pStyle w:val="NormalBold"/>
      </w:pPr>
      <w:r w:rsidRPr="00520245">
        <w:rPr>
          <w:rStyle w:val="HideTWBExt"/>
          <w:b w:val="0"/>
        </w:rPr>
        <w:t>&lt;/RepeatBlock-By&gt;</w:t>
      </w:r>
    </w:p>
    <w:p w14:paraId="0560969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57D666F" w14:textId="77777777" w:rsidR="00566B64" w:rsidRPr="00520245" w:rsidRDefault="00566B64" w:rsidP="00566B64">
      <w:pPr>
        <w:pStyle w:val="NormalBold"/>
      </w:pPr>
      <w:r w:rsidRPr="00520245">
        <w:rPr>
          <w:rStyle w:val="HideTWBExt"/>
          <w:b w:val="0"/>
        </w:rPr>
        <w:t>&lt;Article&gt;</w:t>
      </w:r>
      <w:r w:rsidRPr="00520245">
        <w:t>Punkt 17</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43ED00F" w14:textId="77777777" w:rsidTr="008E2965">
        <w:trPr>
          <w:trHeight w:hRule="exact" w:val="240"/>
          <w:jc w:val="center"/>
        </w:trPr>
        <w:tc>
          <w:tcPr>
            <w:tcW w:w="9752" w:type="dxa"/>
            <w:gridSpan w:val="2"/>
            <w:tcBorders>
              <w:top w:val="nil"/>
              <w:left w:val="nil"/>
              <w:bottom w:val="nil"/>
              <w:right w:val="nil"/>
            </w:tcBorders>
          </w:tcPr>
          <w:p w14:paraId="16CF92C8" w14:textId="77777777" w:rsidR="00566B64" w:rsidRPr="00520245" w:rsidRDefault="00566B64" w:rsidP="008E2965"/>
        </w:tc>
      </w:tr>
      <w:tr w:rsidR="00566B64" w:rsidRPr="00520245" w14:paraId="04DBC06D" w14:textId="77777777" w:rsidTr="008E2965">
        <w:trPr>
          <w:trHeight w:val="240"/>
          <w:jc w:val="center"/>
        </w:trPr>
        <w:tc>
          <w:tcPr>
            <w:tcW w:w="4876" w:type="dxa"/>
            <w:tcBorders>
              <w:top w:val="nil"/>
              <w:left w:val="nil"/>
              <w:bottom w:val="nil"/>
              <w:right w:val="nil"/>
            </w:tcBorders>
          </w:tcPr>
          <w:p w14:paraId="68C09B46"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011C5BD" w14:textId="77777777" w:rsidR="00566B64" w:rsidRPr="00520245" w:rsidRDefault="00566B64" w:rsidP="008E2965">
            <w:pPr>
              <w:pStyle w:val="AmColumnHeading"/>
            </w:pPr>
            <w:r w:rsidRPr="00520245">
              <w:t>Ændringsforslag</w:t>
            </w:r>
          </w:p>
        </w:tc>
      </w:tr>
      <w:tr w:rsidR="00566B64" w:rsidRPr="00520245" w14:paraId="4BA42702" w14:textId="77777777" w:rsidTr="008E2965">
        <w:trPr>
          <w:jc w:val="center"/>
        </w:trPr>
        <w:tc>
          <w:tcPr>
            <w:tcW w:w="4876" w:type="dxa"/>
            <w:tcBorders>
              <w:top w:val="nil"/>
              <w:left w:val="nil"/>
              <w:bottom w:val="nil"/>
              <w:right w:val="nil"/>
            </w:tcBorders>
          </w:tcPr>
          <w:p w14:paraId="7D71C420" w14:textId="77777777" w:rsidR="00566B64" w:rsidRPr="00520245" w:rsidRDefault="00566B64" w:rsidP="008E2965">
            <w:pPr>
              <w:pStyle w:val="Normal6a"/>
            </w:pPr>
            <w:r w:rsidRPr="00520245">
              <w:t>17.</w:t>
            </w:r>
            <w:r w:rsidRPr="00520245">
              <w:tab/>
              <w:t xml:space="preserve">noterer sig USA's anfægtelser med hensyn til ensidige skatter på digitale tjenester, </w:t>
            </w:r>
            <w:r w:rsidRPr="00520245">
              <w:rPr>
                <w:b/>
                <w:i/>
              </w:rPr>
              <w:t>som man fra amerikansk side betragter som diskriminerende over for amerikanske teknologivirksomheder; glæder sig over, at man fra amerikansk hold er parat til dialog om disse spørgsmål</w:t>
            </w:r>
            <w:r w:rsidRPr="00520245">
              <w:t>;</w:t>
            </w:r>
          </w:p>
        </w:tc>
        <w:tc>
          <w:tcPr>
            <w:tcW w:w="4876" w:type="dxa"/>
            <w:tcBorders>
              <w:top w:val="nil"/>
              <w:left w:val="nil"/>
              <w:bottom w:val="nil"/>
              <w:right w:val="nil"/>
            </w:tcBorders>
          </w:tcPr>
          <w:p w14:paraId="107DF81D" w14:textId="77777777" w:rsidR="00566B64" w:rsidRPr="00520245" w:rsidRDefault="00566B64" w:rsidP="008E2965">
            <w:pPr>
              <w:pStyle w:val="Normal6a"/>
            </w:pPr>
            <w:r w:rsidRPr="00520245">
              <w:t>17.</w:t>
            </w:r>
            <w:r w:rsidRPr="00520245">
              <w:tab/>
              <w:t xml:space="preserve">noterer sig USA's anfægtelser med hensyn til ensidige skatter på digitale tjenester, </w:t>
            </w:r>
            <w:r w:rsidRPr="00520245">
              <w:rPr>
                <w:b/>
                <w:i/>
              </w:rPr>
              <w:t>men bekræfter ikke desto mindre – i afventning af udarbejdelsen og gennemførelsen af en omfattende multilateral ramme, der sikrer en retfærdig fordeling af beskatningsrettigheder over multinationale selskaber, der opererer på tværs af jurisdiktioner – på ny staternes suveræne ret til at vedtage midlertidige ensidige foranstaltninger til at beskytte og bevare deres skattegrundlag, herunder skatter på digitale tjenester, samtidig med at det anerkendes, at bredere international deltagelse i sådanne foranstaltninger kan bidrage til at mindske mulighederne for ensidige gengældelsesforanstaltninger</w:t>
            </w:r>
            <w:r w:rsidRPr="00520245">
              <w:t>;</w:t>
            </w:r>
          </w:p>
        </w:tc>
      </w:tr>
    </w:tbl>
    <w:p w14:paraId="7379539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08895DC" w14:textId="77777777" w:rsidR="00566B64" w:rsidRPr="00520245" w:rsidRDefault="00566B64" w:rsidP="00566B64">
      <w:r w:rsidRPr="00520245">
        <w:rPr>
          <w:rStyle w:val="HideTWBExt"/>
        </w:rPr>
        <w:t>&lt;/Amend&gt;</w:t>
      </w:r>
    </w:p>
    <w:p w14:paraId="4F258A3A"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148</w:t>
      </w:r>
      <w:r w:rsidRPr="00520245">
        <w:rPr>
          <w:rStyle w:val="HideTWBExt"/>
          <w:b w:val="0"/>
        </w:rPr>
        <w:t>&lt;/NumAm&gt;</w:t>
      </w:r>
    </w:p>
    <w:p w14:paraId="6E34B766" w14:textId="77777777" w:rsidR="00566B64" w:rsidRPr="00520245" w:rsidRDefault="00566B64" w:rsidP="00566B64">
      <w:pPr>
        <w:pStyle w:val="NormalBold"/>
      </w:pPr>
      <w:r w:rsidRPr="00520245">
        <w:rPr>
          <w:rStyle w:val="HideTWBExt"/>
          <w:b w:val="0"/>
        </w:rPr>
        <w:t>&lt;RepeatBlock-By&gt;&lt;Members&gt;</w:t>
      </w:r>
      <w:r w:rsidRPr="00520245">
        <w:t>Angelika Winzig</w:t>
      </w:r>
      <w:r w:rsidRPr="00520245">
        <w:rPr>
          <w:rStyle w:val="HideTWBExt"/>
          <w:b w:val="0"/>
        </w:rPr>
        <w:t>&lt;/Members&gt;</w:t>
      </w:r>
    </w:p>
    <w:p w14:paraId="776CA635" w14:textId="77777777" w:rsidR="00566B64" w:rsidRPr="00520245" w:rsidRDefault="00566B64" w:rsidP="00566B64">
      <w:pPr>
        <w:pStyle w:val="NormalBold"/>
      </w:pPr>
      <w:r w:rsidRPr="00520245">
        <w:rPr>
          <w:rStyle w:val="HideTWBExt"/>
          <w:b w:val="0"/>
        </w:rPr>
        <w:t>&lt;/RepeatBlock-By&gt;</w:t>
      </w:r>
    </w:p>
    <w:p w14:paraId="1E313DA9"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217405A" w14:textId="77777777" w:rsidR="00566B64" w:rsidRPr="00520245" w:rsidRDefault="00566B64" w:rsidP="00566B64">
      <w:pPr>
        <w:pStyle w:val="NormalBold"/>
      </w:pPr>
      <w:r w:rsidRPr="00520245">
        <w:rPr>
          <w:rStyle w:val="HideTWBExt"/>
          <w:b w:val="0"/>
        </w:rPr>
        <w:t>&lt;Article&gt;</w:t>
      </w:r>
      <w:r w:rsidRPr="00520245">
        <w:t>Punkt 17</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F44C5E9" w14:textId="77777777" w:rsidTr="008E2965">
        <w:trPr>
          <w:trHeight w:hRule="exact" w:val="240"/>
          <w:jc w:val="center"/>
        </w:trPr>
        <w:tc>
          <w:tcPr>
            <w:tcW w:w="9752" w:type="dxa"/>
            <w:gridSpan w:val="2"/>
            <w:tcBorders>
              <w:top w:val="nil"/>
              <w:left w:val="nil"/>
              <w:bottom w:val="nil"/>
              <w:right w:val="nil"/>
            </w:tcBorders>
          </w:tcPr>
          <w:p w14:paraId="310CB33C" w14:textId="77777777" w:rsidR="00566B64" w:rsidRPr="00520245" w:rsidRDefault="00566B64" w:rsidP="008E2965"/>
        </w:tc>
      </w:tr>
      <w:tr w:rsidR="00566B64" w:rsidRPr="00520245" w14:paraId="146E89E0" w14:textId="77777777" w:rsidTr="008E2965">
        <w:trPr>
          <w:trHeight w:val="240"/>
          <w:jc w:val="center"/>
        </w:trPr>
        <w:tc>
          <w:tcPr>
            <w:tcW w:w="4876" w:type="dxa"/>
            <w:tcBorders>
              <w:top w:val="nil"/>
              <w:left w:val="nil"/>
              <w:bottom w:val="nil"/>
              <w:right w:val="nil"/>
            </w:tcBorders>
          </w:tcPr>
          <w:p w14:paraId="1C694F91"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F1E31F0" w14:textId="77777777" w:rsidR="00566B64" w:rsidRPr="00520245" w:rsidRDefault="00566B64" w:rsidP="008E2965">
            <w:pPr>
              <w:pStyle w:val="AmColumnHeading"/>
            </w:pPr>
            <w:r w:rsidRPr="00520245">
              <w:t>Ændringsforslag</w:t>
            </w:r>
          </w:p>
        </w:tc>
      </w:tr>
      <w:tr w:rsidR="00566B64" w:rsidRPr="00520245" w14:paraId="44608331" w14:textId="77777777" w:rsidTr="008E2965">
        <w:trPr>
          <w:jc w:val="center"/>
        </w:trPr>
        <w:tc>
          <w:tcPr>
            <w:tcW w:w="4876" w:type="dxa"/>
            <w:tcBorders>
              <w:top w:val="nil"/>
              <w:left w:val="nil"/>
              <w:bottom w:val="nil"/>
              <w:right w:val="nil"/>
            </w:tcBorders>
          </w:tcPr>
          <w:p w14:paraId="6FAC0700" w14:textId="77777777" w:rsidR="00566B64" w:rsidRPr="00520245" w:rsidRDefault="00566B64" w:rsidP="008E2965">
            <w:pPr>
              <w:pStyle w:val="Normal6a"/>
            </w:pPr>
            <w:r w:rsidRPr="00520245">
              <w:t>17.</w:t>
            </w:r>
            <w:r w:rsidRPr="00520245">
              <w:tab/>
              <w:t>noterer sig USA's anfægtelser med hensyn til ensidige skatter på digitale tjenester, som man fra amerikansk side betragter som diskriminerende over for amerikanske teknologivirksomheder; glæder sig over, at man fra amerikansk hold er parat til dialog om disse spørgsmål;</w:t>
            </w:r>
          </w:p>
        </w:tc>
        <w:tc>
          <w:tcPr>
            <w:tcW w:w="4876" w:type="dxa"/>
            <w:tcBorders>
              <w:top w:val="nil"/>
              <w:left w:val="nil"/>
              <w:bottom w:val="nil"/>
              <w:right w:val="nil"/>
            </w:tcBorders>
          </w:tcPr>
          <w:p w14:paraId="359586C8" w14:textId="77777777" w:rsidR="00566B64" w:rsidRPr="00520245" w:rsidRDefault="00566B64" w:rsidP="008E2965">
            <w:pPr>
              <w:pStyle w:val="Normal6a"/>
            </w:pPr>
            <w:r w:rsidRPr="00520245">
              <w:t>17.</w:t>
            </w:r>
            <w:r w:rsidRPr="00520245">
              <w:tab/>
              <w:t>noterer sig USA's anfægtelser med hensyn til ensidige skatter på digitale tjenester, som man fra amerikansk side betragter som diskriminerende over for amerikanske teknologivirksomheder; glæder sig over, at man fra amerikansk hold er parat til dialog om disse spørgsmål;</w:t>
            </w:r>
            <w:r w:rsidRPr="00520245">
              <w:rPr>
                <w:b/>
                <w:i/>
              </w:rPr>
              <w:t> understreger imidlertid, at indtil en omfattende og bindende global aftale i henhold til søjle I er fuldt operationel, er disse nationale skatter på digitale tjenester fortsat et berettiget og vigtigt instrument for medlemsstaterne til at sikre, at alle digitale virksomheder bidrager med deres rimelige andel til de nationale budgetter;</w:t>
            </w:r>
          </w:p>
        </w:tc>
      </w:tr>
    </w:tbl>
    <w:p w14:paraId="4595D52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01F17A8" w14:textId="77777777" w:rsidR="00566B64" w:rsidRPr="00520245" w:rsidRDefault="00566B64" w:rsidP="00566B64">
      <w:r w:rsidRPr="00520245">
        <w:rPr>
          <w:rStyle w:val="HideTWBExt"/>
        </w:rPr>
        <w:t>&lt;/Amend&gt;</w:t>
      </w:r>
    </w:p>
    <w:p w14:paraId="20392232"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149</w:t>
      </w:r>
      <w:r w:rsidRPr="00520245">
        <w:rPr>
          <w:rStyle w:val="HideTWBExt"/>
          <w:b w:val="0"/>
        </w:rPr>
        <w:t>&lt;/NumAm&gt;</w:t>
      </w:r>
    </w:p>
    <w:p w14:paraId="4AE19588"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4B32532E" w14:textId="77777777" w:rsidR="00566B64" w:rsidRPr="00520245" w:rsidRDefault="00566B64" w:rsidP="00566B64">
      <w:pPr>
        <w:pStyle w:val="NormalBold"/>
      </w:pPr>
      <w:r w:rsidRPr="00520245">
        <w:rPr>
          <w:rStyle w:val="HideTWBExt"/>
          <w:b w:val="0"/>
        </w:rPr>
        <w:t>&lt;/RepeatBlock-By&gt;</w:t>
      </w:r>
    </w:p>
    <w:p w14:paraId="64ADDE3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D327091" w14:textId="77777777" w:rsidR="00566B64" w:rsidRPr="00520245" w:rsidRDefault="00566B64" w:rsidP="00566B64">
      <w:pPr>
        <w:pStyle w:val="NormalBold"/>
      </w:pPr>
      <w:r w:rsidRPr="00520245">
        <w:rPr>
          <w:rStyle w:val="HideTWBExt"/>
          <w:b w:val="0"/>
        </w:rPr>
        <w:t>&lt;Article&gt;</w:t>
      </w:r>
      <w:r w:rsidRPr="00520245">
        <w:t>Punkt 17</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4E92B8F" w14:textId="77777777" w:rsidTr="008E2965">
        <w:trPr>
          <w:trHeight w:hRule="exact" w:val="240"/>
          <w:jc w:val="center"/>
        </w:trPr>
        <w:tc>
          <w:tcPr>
            <w:tcW w:w="9752" w:type="dxa"/>
            <w:gridSpan w:val="2"/>
            <w:tcBorders>
              <w:top w:val="nil"/>
              <w:left w:val="nil"/>
              <w:bottom w:val="nil"/>
              <w:right w:val="nil"/>
            </w:tcBorders>
          </w:tcPr>
          <w:p w14:paraId="1315584D" w14:textId="77777777" w:rsidR="00566B64" w:rsidRPr="00520245" w:rsidRDefault="00566B64" w:rsidP="008E2965"/>
        </w:tc>
      </w:tr>
      <w:tr w:rsidR="00566B64" w:rsidRPr="00520245" w14:paraId="4EECC428" w14:textId="77777777" w:rsidTr="008E2965">
        <w:trPr>
          <w:trHeight w:val="240"/>
          <w:jc w:val="center"/>
        </w:trPr>
        <w:tc>
          <w:tcPr>
            <w:tcW w:w="4876" w:type="dxa"/>
            <w:tcBorders>
              <w:top w:val="nil"/>
              <w:left w:val="nil"/>
              <w:bottom w:val="nil"/>
              <w:right w:val="nil"/>
            </w:tcBorders>
          </w:tcPr>
          <w:p w14:paraId="7038DF85"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0E3D199" w14:textId="77777777" w:rsidR="00566B64" w:rsidRPr="00520245" w:rsidRDefault="00566B64" w:rsidP="008E2965">
            <w:pPr>
              <w:pStyle w:val="AmColumnHeading"/>
            </w:pPr>
            <w:r w:rsidRPr="00520245">
              <w:t>Ændringsforslag</w:t>
            </w:r>
          </w:p>
        </w:tc>
      </w:tr>
      <w:tr w:rsidR="00566B64" w:rsidRPr="00520245" w14:paraId="475EEC5E" w14:textId="77777777" w:rsidTr="008E2965">
        <w:trPr>
          <w:jc w:val="center"/>
        </w:trPr>
        <w:tc>
          <w:tcPr>
            <w:tcW w:w="4876" w:type="dxa"/>
            <w:tcBorders>
              <w:top w:val="nil"/>
              <w:left w:val="nil"/>
              <w:bottom w:val="nil"/>
              <w:right w:val="nil"/>
            </w:tcBorders>
          </w:tcPr>
          <w:p w14:paraId="6C2E09BF" w14:textId="77777777" w:rsidR="00566B64" w:rsidRPr="00520245" w:rsidRDefault="00566B64" w:rsidP="008E2965">
            <w:pPr>
              <w:pStyle w:val="Normal6a"/>
            </w:pPr>
            <w:r w:rsidRPr="00520245">
              <w:t>17.</w:t>
            </w:r>
            <w:r w:rsidRPr="00520245">
              <w:tab/>
              <w:t>noterer sig USA's anfægtelser med hensyn til ensidige skatter på digitale tjenester, som man fra amerikansk side betragter som diskriminerende over for amerikanske teknologivirksomheder; glæder sig over, at man fra amerikansk hold er parat til dialog om disse spørgsmål;</w:t>
            </w:r>
          </w:p>
        </w:tc>
        <w:tc>
          <w:tcPr>
            <w:tcW w:w="4876" w:type="dxa"/>
            <w:tcBorders>
              <w:top w:val="nil"/>
              <w:left w:val="nil"/>
              <w:bottom w:val="nil"/>
              <w:right w:val="nil"/>
            </w:tcBorders>
          </w:tcPr>
          <w:p w14:paraId="3D38CEB6" w14:textId="77777777" w:rsidR="00566B64" w:rsidRPr="00520245" w:rsidRDefault="00566B64" w:rsidP="008E2965">
            <w:pPr>
              <w:pStyle w:val="Normal6a"/>
            </w:pPr>
            <w:r w:rsidRPr="00520245">
              <w:t>17.</w:t>
            </w:r>
            <w:r w:rsidRPr="00520245">
              <w:tab/>
              <w:t xml:space="preserve">noterer sig USA's anfægtelser med hensyn til ensidige skatter på digitale tjenester, som man fra amerikansk side betragter som diskriminerende over for amerikanske teknologivirksomheder; glæder sig over, at man fra amerikansk hold er parat til dialog om disse spørgsmål; </w:t>
            </w:r>
            <w:r w:rsidRPr="00520245">
              <w:rPr>
                <w:b/>
                <w:i/>
              </w:rPr>
              <w:t>understreger, at en retfærdig og effektiv beskatning af den digitale økonomi fortsat er afgørende for at sikre lige vilkår og beskytte de offentlige indtægter;</w:t>
            </w:r>
          </w:p>
        </w:tc>
      </w:tr>
    </w:tbl>
    <w:p w14:paraId="1F9E9A3B"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28F993C" w14:textId="77777777" w:rsidR="00566B64" w:rsidRPr="00520245" w:rsidRDefault="00566B64" w:rsidP="00566B64">
      <w:r w:rsidRPr="00520245">
        <w:rPr>
          <w:rStyle w:val="HideTWBExt"/>
        </w:rPr>
        <w:t>&lt;/Amend&gt;</w:t>
      </w:r>
    </w:p>
    <w:p w14:paraId="019DFA63"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150</w:t>
      </w:r>
      <w:r w:rsidRPr="00520245">
        <w:rPr>
          <w:rStyle w:val="HideTWBExt"/>
          <w:b w:val="0"/>
        </w:rPr>
        <w:t>&lt;/NumAm&gt;</w:t>
      </w:r>
    </w:p>
    <w:p w14:paraId="249B6509" w14:textId="77777777" w:rsidR="00566B64" w:rsidRPr="00520245" w:rsidRDefault="00566B64" w:rsidP="00566B64">
      <w:pPr>
        <w:pStyle w:val="NormalBold"/>
      </w:pPr>
      <w:r w:rsidRPr="00520245">
        <w:rPr>
          <w:rStyle w:val="HideTWBExt"/>
          <w:b w:val="0"/>
        </w:rPr>
        <w:t>&lt;RepeatBlock-By&gt;&lt;Members&gt;</w:t>
      </w:r>
      <w:r w:rsidRPr="00520245">
        <w:t>Kinga Kollár</w:t>
      </w:r>
      <w:r w:rsidRPr="00520245">
        <w:rPr>
          <w:rStyle w:val="HideTWBExt"/>
          <w:b w:val="0"/>
        </w:rPr>
        <w:t>&lt;/Members&gt;</w:t>
      </w:r>
    </w:p>
    <w:p w14:paraId="787FBF2B" w14:textId="77777777" w:rsidR="00566B64" w:rsidRPr="00520245" w:rsidRDefault="00566B64" w:rsidP="00566B64">
      <w:pPr>
        <w:pStyle w:val="NormalBold"/>
      </w:pPr>
      <w:r w:rsidRPr="00520245">
        <w:rPr>
          <w:rStyle w:val="HideTWBExt"/>
          <w:b w:val="0"/>
        </w:rPr>
        <w:t>&lt;/RepeatBlock-By&gt;</w:t>
      </w:r>
    </w:p>
    <w:p w14:paraId="57D5C31A"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EAAA306" w14:textId="77777777" w:rsidR="00566B64" w:rsidRPr="00520245" w:rsidRDefault="00566B64" w:rsidP="00566B64">
      <w:pPr>
        <w:pStyle w:val="NormalBold"/>
      </w:pPr>
      <w:r w:rsidRPr="00520245">
        <w:rPr>
          <w:rStyle w:val="HideTWBExt"/>
          <w:b w:val="0"/>
        </w:rPr>
        <w:t>&lt;Article&gt;</w:t>
      </w:r>
      <w:r w:rsidRPr="00520245">
        <w:t>Punkt 17</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2F1C29A" w14:textId="77777777" w:rsidTr="008E2965">
        <w:trPr>
          <w:trHeight w:hRule="exact" w:val="240"/>
          <w:jc w:val="center"/>
        </w:trPr>
        <w:tc>
          <w:tcPr>
            <w:tcW w:w="9752" w:type="dxa"/>
            <w:gridSpan w:val="2"/>
            <w:tcBorders>
              <w:top w:val="nil"/>
              <w:left w:val="nil"/>
              <w:bottom w:val="nil"/>
              <w:right w:val="nil"/>
            </w:tcBorders>
          </w:tcPr>
          <w:p w14:paraId="333CEA35" w14:textId="77777777" w:rsidR="00566B64" w:rsidRPr="00520245" w:rsidRDefault="00566B64" w:rsidP="008E2965"/>
        </w:tc>
      </w:tr>
      <w:tr w:rsidR="00566B64" w:rsidRPr="00520245" w14:paraId="6A2D20AE" w14:textId="77777777" w:rsidTr="008E2965">
        <w:trPr>
          <w:trHeight w:val="240"/>
          <w:jc w:val="center"/>
        </w:trPr>
        <w:tc>
          <w:tcPr>
            <w:tcW w:w="4876" w:type="dxa"/>
            <w:tcBorders>
              <w:top w:val="nil"/>
              <w:left w:val="nil"/>
              <w:bottom w:val="nil"/>
              <w:right w:val="nil"/>
            </w:tcBorders>
          </w:tcPr>
          <w:p w14:paraId="4FC3757F"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87F6407" w14:textId="77777777" w:rsidR="00566B64" w:rsidRPr="00520245" w:rsidRDefault="00566B64" w:rsidP="008E2965">
            <w:pPr>
              <w:pStyle w:val="AmColumnHeading"/>
            </w:pPr>
            <w:r w:rsidRPr="00520245">
              <w:t>Ændringsforslag</w:t>
            </w:r>
          </w:p>
        </w:tc>
      </w:tr>
      <w:tr w:rsidR="00566B64" w:rsidRPr="00520245" w14:paraId="0A3279F8" w14:textId="77777777" w:rsidTr="008E2965">
        <w:trPr>
          <w:jc w:val="center"/>
        </w:trPr>
        <w:tc>
          <w:tcPr>
            <w:tcW w:w="4876" w:type="dxa"/>
            <w:tcBorders>
              <w:top w:val="nil"/>
              <w:left w:val="nil"/>
              <w:bottom w:val="nil"/>
              <w:right w:val="nil"/>
            </w:tcBorders>
          </w:tcPr>
          <w:p w14:paraId="604B9FA1" w14:textId="77777777" w:rsidR="00566B64" w:rsidRPr="00520245" w:rsidRDefault="00566B64" w:rsidP="008E2965">
            <w:pPr>
              <w:pStyle w:val="Normal6a"/>
            </w:pPr>
            <w:r w:rsidRPr="00520245">
              <w:t>17.</w:t>
            </w:r>
            <w:r w:rsidRPr="00520245">
              <w:tab/>
              <w:t>noterer sig USA's anfægtelser med hensyn til ensidige skatter på digitale tjenester, som man fra amerikansk side betragter som diskriminerende over for amerikanske teknologivirksomheder; glæder sig over, at man fra amerikansk hold er parat til dialog om disse spørgsmål;</w:t>
            </w:r>
          </w:p>
        </w:tc>
        <w:tc>
          <w:tcPr>
            <w:tcW w:w="4876" w:type="dxa"/>
            <w:tcBorders>
              <w:top w:val="nil"/>
              <w:left w:val="nil"/>
              <w:bottom w:val="nil"/>
              <w:right w:val="nil"/>
            </w:tcBorders>
          </w:tcPr>
          <w:p w14:paraId="5037DD52" w14:textId="77777777" w:rsidR="00566B64" w:rsidRPr="00520245" w:rsidRDefault="00566B64" w:rsidP="008E2965">
            <w:pPr>
              <w:pStyle w:val="Normal6a"/>
            </w:pPr>
            <w:r w:rsidRPr="00520245">
              <w:t>17.</w:t>
            </w:r>
            <w:r w:rsidRPr="00520245">
              <w:tab/>
              <w:t xml:space="preserve">noterer sig USA's anfægtelser med hensyn til </w:t>
            </w:r>
            <w:r w:rsidRPr="00520245">
              <w:rPr>
                <w:b/>
                <w:i/>
              </w:rPr>
              <w:t>løsninger i henhold til søjle I og</w:t>
            </w:r>
            <w:r w:rsidRPr="00520245">
              <w:t xml:space="preserve"> ensidige skatter på digitale tjenester, som man fra amerikansk side betragter som diskriminerende over for amerikanske teknologivirksomheder; glæder sig over, at man fra amerikansk hold er parat til dialog om disse spørgsmål;</w:t>
            </w:r>
          </w:p>
        </w:tc>
      </w:tr>
    </w:tbl>
    <w:p w14:paraId="4D7DD72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FB354D2" w14:textId="77777777" w:rsidR="00566B64" w:rsidRPr="00520245" w:rsidRDefault="00566B64" w:rsidP="00566B64">
      <w:r w:rsidRPr="00520245">
        <w:rPr>
          <w:rStyle w:val="HideTWBExt"/>
        </w:rPr>
        <w:t>&lt;/Amend&gt;</w:t>
      </w:r>
    </w:p>
    <w:p w14:paraId="464E1E4A"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151</w:t>
      </w:r>
      <w:r w:rsidRPr="00520245">
        <w:rPr>
          <w:rStyle w:val="HideTWBExt"/>
          <w:b w:val="0"/>
        </w:rPr>
        <w:t>&lt;/NumAm&gt;</w:t>
      </w:r>
    </w:p>
    <w:p w14:paraId="3DECCA6F" w14:textId="77777777" w:rsidR="00566B64" w:rsidRPr="00520245" w:rsidRDefault="00566B64" w:rsidP="00566B64">
      <w:pPr>
        <w:pStyle w:val="NormalBold"/>
      </w:pPr>
      <w:r w:rsidRPr="00520245">
        <w:rPr>
          <w:rStyle w:val="HideTWBExt"/>
          <w:b w:val="0"/>
        </w:rPr>
        <w:t>&lt;RepeatBlock-By&gt;&lt;Members&gt;</w:t>
      </w:r>
      <w:r w:rsidRPr="00520245">
        <w:t>Katri Kulmuni, Billy Kelleher, Gilles Boyer</w:t>
      </w:r>
      <w:r w:rsidRPr="00520245">
        <w:rPr>
          <w:rStyle w:val="HideTWBExt"/>
          <w:b w:val="0"/>
        </w:rPr>
        <w:t>&lt;/Members&gt;</w:t>
      </w:r>
    </w:p>
    <w:p w14:paraId="401EDE17" w14:textId="77777777" w:rsidR="00566B64" w:rsidRPr="00520245" w:rsidRDefault="00566B64" w:rsidP="00566B64">
      <w:pPr>
        <w:pStyle w:val="NormalBold"/>
      </w:pPr>
      <w:r w:rsidRPr="00520245">
        <w:rPr>
          <w:rStyle w:val="HideTWBExt"/>
          <w:b w:val="0"/>
        </w:rPr>
        <w:t>&lt;/RepeatBlock-By&gt;</w:t>
      </w:r>
    </w:p>
    <w:p w14:paraId="7B3AE30E"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D2593F6" w14:textId="77777777" w:rsidR="00566B64" w:rsidRPr="00520245" w:rsidRDefault="00566B64" w:rsidP="00566B64">
      <w:pPr>
        <w:pStyle w:val="NormalBold"/>
      </w:pPr>
      <w:r w:rsidRPr="00520245">
        <w:rPr>
          <w:rStyle w:val="HideTWBExt"/>
          <w:b w:val="0"/>
        </w:rPr>
        <w:t>&lt;Article&gt;</w:t>
      </w:r>
      <w:r w:rsidRPr="00520245">
        <w:t>Punkt 17</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889BD9F" w14:textId="77777777" w:rsidTr="008E2965">
        <w:trPr>
          <w:trHeight w:hRule="exact" w:val="240"/>
          <w:jc w:val="center"/>
        </w:trPr>
        <w:tc>
          <w:tcPr>
            <w:tcW w:w="9752" w:type="dxa"/>
            <w:gridSpan w:val="2"/>
            <w:tcBorders>
              <w:top w:val="nil"/>
              <w:left w:val="nil"/>
              <w:bottom w:val="nil"/>
              <w:right w:val="nil"/>
            </w:tcBorders>
          </w:tcPr>
          <w:p w14:paraId="45AA1238" w14:textId="77777777" w:rsidR="00566B64" w:rsidRPr="00520245" w:rsidRDefault="00566B64" w:rsidP="008E2965"/>
        </w:tc>
      </w:tr>
      <w:tr w:rsidR="00566B64" w:rsidRPr="00520245" w14:paraId="26F7AFEE" w14:textId="77777777" w:rsidTr="008E2965">
        <w:trPr>
          <w:trHeight w:val="240"/>
          <w:jc w:val="center"/>
        </w:trPr>
        <w:tc>
          <w:tcPr>
            <w:tcW w:w="4876" w:type="dxa"/>
            <w:tcBorders>
              <w:top w:val="nil"/>
              <w:left w:val="nil"/>
              <w:bottom w:val="nil"/>
              <w:right w:val="nil"/>
            </w:tcBorders>
          </w:tcPr>
          <w:p w14:paraId="473C36FB"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6C161A31" w14:textId="77777777" w:rsidR="00566B64" w:rsidRPr="00520245" w:rsidRDefault="00566B64" w:rsidP="008E2965">
            <w:pPr>
              <w:pStyle w:val="AmColumnHeading"/>
            </w:pPr>
            <w:r w:rsidRPr="00520245">
              <w:t>Ændringsforslag</w:t>
            </w:r>
          </w:p>
        </w:tc>
      </w:tr>
      <w:tr w:rsidR="00566B64" w:rsidRPr="00520245" w14:paraId="2C3158F3" w14:textId="77777777" w:rsidTr="008E2965">
        <w:trPr>
          <w:jc w:val="center"/>
        </w:trPr>
        <w:tc>
          <w:tcPr>
            <w:tcW w:w="4876" w:type="dxa"/>
            <w:tcBorders>
              <w:top w:val="nil"/>
              <w:left w:val="nil"/>
              <w:bottom w:val="nil"/>
              <w:right w:val="nil"/>
            </w:tcBorders>
          </w:tcPr>
          <w:p w14:paraId="0725071F" w14:textId="77777777" w:rsidR="00566B64" w:rsidRPr="00520245" w:rsidRDefault="00566B64" w:rsidP="008E2965">
            <w:pPr>
              <w:pStyle w:val="Normal6a"/>
            </w:pPr>
            <w:r w:rsidRPr="00520245">
              <w:t>17.</w:t>
            </w:r>
            <w:r w:rsidRPr="00520245">
              <w:tab/>
              <w:t>noterer sig USA's anfægtelser med hensyn til ensidige skatter på digitale tjenester, som man fra amerikansk side betragter som diskriminerende over for amerikanske teknologivirksomheder; glæder sig over</w:t>
            </w:r>
            <w:r w:rsidRPr="00520245">
              <w:rPr>
                <w:b/>
                <w:i/>
              </w:rPr>
              <w:t>, at man fra amerikansk hold er parat til</w:t>
            </w:r>
            <w:r w:rsidRPr="00520245">
              <w:t xml:space="preserve"> dialog om disse spørgsmål;</w:t>
            </w:r>
          </w:p>
        </w:tc>
        <w:tc>
          <w:tcPr>
            <w:tcW w:w="4876" w:type="dxa"/>
            <w:tcBorders>
              <w:top w:val="nil"/>
              <w:left w:val="nil"/>
              <w:bottom w:val="nil"/>
              <w:right w:val="nil"/>
            </w:tcBorders>
          </w:tcPr>
          <w:p w14:paraId="328ED294" w14:textId="77777777" w:rsidR="00566B64" w:rsidRPr="00520245" w:rsidRDefault="00566B64" w:rsidP="008E2965">
            <w:pPr>
              <w:pStyle w:val="Normal6a"/>
            </w:pPr>
            <w:r w:rsidRPr="00520245">
              <w:t>17.</w:t>
            </w:r>
            <w:r w:rsidRPr="00520245">
              <w:tab/>
              <w:t xml:space="preserve">noterer sig USA's anfægtelser med hensyn til ensidige skatter på digitale tjenester, som man fra amerikansk side betragter som diskriminerende over for amerikanske teknologivirksomheder; glæder sig over </w:t>
            </w:r>
            <w:r w:rsidRPr="00520245">
              <w:rPr>
                <w:b/>
                <w:i/>
              </w:rPr>
              <w:t>en konstruktiv</w:t>
            </w:r>
            <w:r w:rsidRPr="00520245">
              <w:t xml:space="preserve"> dialog </w:t>
            </w:r>
            <w:r w:rsidRPr="00520245">
              <w:rPr>
                <w:b/>
                <w:i/>
              </w:rPr>
              <w:t>mellem EU og USA</w:t>
            </w:r>
            <w:r w:rsidRPr="00520245">
              <w:t xml:space="preserve"> om disse spørgsmål;</w:t>
            </w:r>
          </w:p>
        </w:tc>
      </w:tr>
    </w:tbl>
    <w:p w14:paraId="7C2E2C4E"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26697DC" w14:textId="77777777" w:rsidR="00566B64" w:rsidRPr="00520245" w:rsidRDefault="00566B64" w:rsidP="00566B64">
      <w:r w:rsidRPr="00520245">
        <w:rPr>
          <w:rStyle w:val="HideTWBExt"/>
        </w:rPr>
        <w:t>&lt;/Amend&gt;</w:t>
      </w:r>
    </w:p>
    <w:p w14:paraId="3EDF5FC2"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152</w:t>
      </w:r>
      <w:r w:rsidRPr="00520245">
        <w:rPr>
          <w:rStyle w:val="HideTWBExt"/>
          <w:b w:val="0"/>
        </w:rPr>
        <w:t>&lt;/NumAm&gt;</w:t>
      </w:r>
    </w:p>
    <w:p w14:paraId="1A695ED5"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5767E48C" w14:textId="77777777" w:rsidR="00566B64" w:rsidRPr="00520245" w:rsidRDefault="00566B64" w:rsidP="00566B64">
      <w:pPr>
        <w:pStyle w:val="NormalBold"/>
      </w:pPr>
      <w:r w:rsidRPr="00520245">
        <w:rPr>
          <w:rStyle w:val="HideTWBExt"/>
          <w:b w:val="0"/>
        </w:rPr>
        <w:t>&lt;/RepeatBlock-By&gt;</w:t>
      </w:r>
    </w:p>
    <w:p w14:paraId="47B7C087"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F61C392" w14:textId="77777777" w:rsidR="00566B64" w:rsidRPr="00520245" w:rsidRDefault="00566B64" w:rsidP="00566B64">
      <w:pPr>
        <w:pStyle w:val="NormalBold"/>
      </w:pPr>
      <w:r w:rsidRPr="00520245">
        <w:rPr>
          <w:rStyle w:val="HideTWBExt"/>
          <w:b w:val="0"/>
        </w:rPr>
        <w:t>&lt;Article&gt;</w:t>
      </w:r>
      <w:r w:rsidRPr="00520245">
        <w:t>Punkt 18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0E3FFA7" w14:textId="77777777" w:rsidTr="008E2965">
        <w:trPr>
          <w:trHeight w:hRule="exact" w:val="240"/>
          <w:jc w:val="center"/>
        </w:trPr>
        <w:tc>
          <w:tcPr>
            <w:tcW w:w="9752" w:type="dxa"/>
            <w:gridSpan w:val="2"/>
            <w:tcBorders>
              <w:top w:val="nil"/>
              <w:left w:val="nil"/>
              <w:bottom w:val="nil"/>
              <w:right w:val="nil"/>
            </w:tcBorders>
          </w:tcPr>
          <w:p w14:paraId="1498B1A7" w14:textId="77777777" w:rsidR="00566B64" w:rsidRPr="00520245" w:rsidRDefault="00566B64" w:rsidP="008E2965"/>
        </w:tc>
      </w:tr>
      <w:tr w:rsidR="00566B64" w:rsidRPr="00520245" w14:paraId="15E5F30D" w14:textId="77777777" w:rsidTr="008E2965">
        <w:trPr>
          <w:trHeight w:val="240"/>
          <w:jc w:val="center"/>
        </w:trPr>
        <w:tc>
          <w:tcPr>
            <w:tcW w:w="4876" w:type="dxa"/>
            <w:tcBorders>
              <w:top w:val="nil"/>
              <w:left w:val="nil"/>
              <w:bottom w:val="nil"/>
              <w:right w:val="nil"/>
            </w:tcBorders>
          </w:tcPr>
          <w:p w14:paraId="05D3750D"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C3E1CDC" w14:textId="77777777" w:rsidR="00566B64" w:rsidRPr="00520245" w:rsidRDefault="00566B64" w:rsidP="008E2965">
            <w:pPr>
              <w:pStyle w:val="AmColumnHeading"/>
            </w:pPr>
            <w:r w:rsidRPr="00520245">
              <w:t>Ændringsforslag</w:t>
            </w:r>
          </w:p>
        </w:tc>
      </w:tr>
      <w:tr w:rsidR="00566B64" w:rsidRPr="00520245" w14:paraId="6603BB69" w14:textId="77777777" w:rsidTr="008E2965">
        <w:trPr>
          <w:jc w:val="center"/>
        </w:trPr>
        <w:tc>
          <w:tcPr>
            <w:tcW w:w="4876" w:type="dxa"/>
            <w:tcBorders>
              <w:top w:val="nil"/>
              <w:left w:val="nil"/>
              <w:bottom w:val="nil"/>
              <w:right w:val="nil"/>
            </w:tcBorders>
          </w:tcPr>
          <w:p w14:paraId="31A9E602" w14:textId="77777777" w:rsidR="00566B64" w:rsidRPr="00520245" w:rsidRDefault="00566B64" w:rsidP="008E2965">
            <w:pPr>
              <w:pStyle w:val="Normal6a"/>
            </w:pPr>
            <w:r w:rsidRPr="00520245">
              <w:rPr>
                <w:b/>
                <w:i/>
              </w:rPr>
              <w:t>18.</w:t>
            </w:r>
            <w:r w:rsidRPr="00520245">
              <w:tab/>
            </w:r>
            <w:r w:rsidRPr="00520245">
              <w:rPr>
                <w:b/>
                <w:i/>
              </w:rPr>
              <w:t>er af den opfattelse, at ensidige foranstaltninger eller dobbeltbeskatningsaftaler ikke i tilstrækkelig grad kan løse op for globale skattemæssige problematikker, men risikerer at anspore til gengældelsesforanstaltninger, og at en global løsning på digital beskatning derfor vil være den ideelle vej frem;</w:t>
            </w:r>
          </w:p>
        </w:tc>
        <w:tc>
          <w:tcPr>
            <w:tcW w:w="4876" w:type="dxa"/>
            <w:tcBorders>
              <w:top w:val="nil"/>
              <w:left w:val="nil"/>
              <w:bottom w:val="nil"/>
              <w:right w:val="nil"/>
            </w:tcBorders>
          </w:tcPr>
          <w:p w14:paraId="5DE99B9D" w14:textId="77777777" w:rsidR="00566B64" w:rsidRPr="00520245" w:rsidRDefault="00566B64" w:rsidP="008E2965">
            <w:pPr>
              <w:pStyle w:val="Normal6a"/>
            </w:pPr>
            <w:r w:rsidRPr="00520245">
              <w:rPr>
                <w:b/>
                <w:i/>
              </w:rPr>
              <w:t>udgår</w:t>
            </w:r>
          </w:p>
        </w:tc>
      </w:tr>
    </w:tbl>
    <w:p w14:paraId="3839A222"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60DB6EA" w14:textId="77777777" w:rsidR="00566B64" w:rsidRPr="00520245" w:rsidRDefault="00566B64" w:rsidP="00566B64">
      <w:r w:rsidRPr="00520245">
        <w:rPr>
          <w:rStyle w:val="HideTWBExt"/>
        </w:rPr>
        <w:t>&lt;/Amend&gt;</w:t>
      </w:r>
    </w:p>
    <w:p w14:paraId="7D0FBE07"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153</w:t>
      </w:r>
      <w:r w:rsidRPr="00520245">
        <w:rPr>
          <w:rStyle w:val="HideTWBExt"/>
          <w:b w:val="0"/>
        </w:rPr>
        <w:t>&lt;/NumAm&gt;</w:t>
      </w:r>
    </w:p>
    <w:p w14:paraId="5FFA1F8E"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19998519" w14:textId="77777777" w:rsidR="00566B64" w:rsidRPr="00520245" w:rsidRDefault="00566B64" w:rsidP="00566B64">
      <w:pPr>
        <w:pStyle w:val="NormalBold"/>
      </w:pPr>
      <w:r w:rsidRPr="00520245">
        <w:rPr>
          <w:rStyle w:val="HideTWBExt"/>
          <w:b w:val="0"/>
        </w:rPr>
        <w:t>&lt;/RepeatBlock-By&gt;</w:t>
      </w:r>
    </w:p>
    <w:p w14:paraId="3193C2E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CA837CA" w14:textId="77777777" w:rsidR="00566B64" w:rsidRPr="00520245" w:rsidRDefault="00566B64" w:rsidP="00566B64">
      <w:pPr>
        <w:pStyle w:val="NormalBold"/>
      </w:pPr>
      <w:r w:rsidRPr="00520245">
        <w:rPr>
          <w:rStyle w:val="HideTWBExt"/>
          <w:b w:val="0"/>
        </w:rPr>
        <w:t>&lt;Article&gt;</w:t>
      </w:r>
      <w:r w:rsidRPr="00520245">
        <w:t>Punkt 18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0405F392" w14:textId="77777777" w:rsidTr="008E2965">
        <w:trPr>
          <w:trHeight w:hRule="exact" w:val="240"/>
          <w:jc w:val="center"/>
        </w:trPr>
        <w:tc>
          <w:tcPr>
            <w:tcW w:w="9752" w:type="dxa"/>
            <w:gridSpan w:val="2"/>
            <w:tcBorders>
              <w:top w:val="nil"/>
              <w:left w:val="nil"/>
              <w:bottom w:val="nil"/>
              <w:right w:val="nil"/>
            </w:tcBorders>
          </w:tcPr>
          <w:p w14:paraId="2C70F223" w14:textId="77777777" w:rsidR="00566B64" w:rsidRPr="00520245" w:rsidRDefault="00566B64" w:rsidP="008E2965"/>
        </w:tc>
      </w:tr>
      <w:tr w:rsidR="00566B64" w:rsidRPr="00520245" w14:paraId="4BB58FE5" w14:textId="77777777" w:rsidTr="008E2965">
        <w:trPr>
          <w:trHeight w:val="240"/>
          <w:jc w:val="center"/>
        </w:trPr>
        <w:tc>
          <w:tcPr>
            <w:tcW w:w="4876" w:type="dxa"/>
            <w:tcBorders>
              <w:top w:val="nil"/>
              <w:left w:val="nil"/>
              <w:bottom w:val="nil"/>
              <w:right w:val="nil"/>
            </w:tcBorders>
          </w:tcPr>
          <w:p w14:paraId="735DED1F"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55EAA3B" w14:textId="77777777" w:rsidR="00566B64" w:rsidRPr="00520245" w:rsidRDefault="00566B64" w:rsidP="008E2965">
            <w:pPr>
              <w:pStyle w:val="AmColumnHeading"/>
            </w:pPr>
            <w:r w:rsidRPr="00520245">
              <w:t>Ændringsforslag</w:t>
            </w:r>
          </w:p>
        </w:tc>
      </w:tr>
      <w:tr w:rsidR="00566B64" w:rsidRPr="00520245" w14:paraId="379F4351" w14:textId="77777777" w:rsidTr="008E2965">
        <w:trPr>
          <w:jc w:val="center"/>
        </w:trPr>
        <w:tc>
          <w:tcPr>
            <w:tcW w:w="4876" w:type="dxa"/>
            <w:tcBorders>
              <w:top w:val="nil"/>
              <w:left w:val="nil"/>
              <w:bottom w:val="nil"/>
              <w:right w:val="nil"/>
            </w:tcBorders>
          </w:tcPr>
          <w:p w14:paraId="0F5E24C7" w14:textId="77777777" w:rsidR="00566B64" w:rsidRPr="00520245" w:rsidRDefault="00566B64" w:rsidP="008E2965">
            <w:pPr>
              <w:pStyle w:val="Normal6a"/>
            </w:pPr>
            <w:r w:rsidRPr="00520245">
              <w:t>18.</w:t>
            </w:r>
            <w:r w:rsidRPr="00520245">
              <w:tab/>
              <w:t>er af den opfattelse, at ensidige foranstaltninger eller dobbeltbeskatningsaftaler ikke i tilstrækkelig grad kan løse op for globale skattemæssige problematikker, men risikerer at anspore til gengældelsesforanstaltninger, og at en global løsning på digital beskatning derfor vil være den ideelle vej frem;</w:t>
            </w:r>
          </w:p>
        </w:tc>
        <w:tc>
          <w:tcPr>
            <w:tcW w:w="4876" w:type="dxa"/>
            <w:tcBorders>
              <w:top w:val="nil"/>
              <w:left w:val="nil"/>
              <w:bottom w:val="nil"/>
              <w:right w:val="nil"/>
            </w:tcBorders>
          </w:tcPr>
          <w:p w14:paraId="29B59EF1" w14:textId="77777777" w:rsidR="00566B64" w:rsidRPr="00520245" w:rsidRDefault="00566B64" w:rsidP="008E2965">
            <w:pPr>
              <w:pStyle w:val="Normal6a"/>
            </w:pPr>
            <w:r w:rsidRPr="00520245">
              <w:t>18.</w:t>
            </w:r>
            <w:r w:rsidRPr="00520245">
              <w:tab/>
              <w:t>er af den opfattelse, at ensidige foranstaltninger eller dobbeltbeskatningsaftaler ikke i tilstrækkelig grad kan løse op for globale skattemæssige problematikker, men risikerer at anspore til gengældelsesforanstaltninger, og at en global løsning på digital beskatning derfor vil være den ideelle vej frem</w:t>
            </w:r>
            <w:r w:rsidRPr="00520245">
              <w:rPr>
                <w:b/>
                <w:i/>
              </w:rPr>
              <w:t>, forudsat at enhver løsning respekterer princippet om økonomisk substans og ikke vilkårligt stiller mindre, åbne økonomier ringere</w:t>
            </w:r>
            <w:r w:rsidRPr="00520245">
              <w:t>;</w:t>
            </w:r>
          </w:p>
        </w:tc>
      </w:tr>
    </w:tbl>
    <w:p w14:paraId="73E64401"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3CBC270" w14:textId="77777777" w:rsidR="00566B64" w:rsidRPr="00520245" w:rsidRDefault="00566B64" w:rsidP="00566B64">
      <w:r w:rsidRPr="00520245">
        <w:rPr>
          <w:rStyle w:val="HideTWBExt"/>
        </w:rPr>
        <w:t>&lt;/Amend&gt;</w:t>
      </w:r>
    </w:p>
    <w:p w14:paraId="21805118"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154</w:t>
      </w:r>
      <w:r w:rsidRPr="00520245">
        <w:rPr>
          <w:rStyle w:val="HideTWBExt"/>
          <w:b w:val="0"/>
        </w:rPr>
        <w:t>&lt;/NumAm&gt;</w:t>
      </w:r>
    </w:p>
    <w:p w14:paraId="52B3CE53" w14:textId="77777777" w:rsidR="00566B64" w:rsidRPr="00520245" w:rsidRDefault="00566B64" w:rsidP="00566B64">
      <w:pPr>
        <w:pStyle w:val="NormalBold"/>
      </w:pPr>
      <w:r w:rsidRPr="00520245">
        <w:rPr>
          <w:rStyle w:val="HideTWBExt"/>
          <w:b w:val="0"/>
        </w:rPr>
        <w:t>&lt;RepeatBlock-By&gt;&lt;Members&gt;</w:t>
      </w:r>
      <w:r w:rsidRPr="00520245">
        <w:t>Pierre Pimpie</w:t>
      </w:r>
      <w:r w:rsidRPr="00520245">
        <w:rPr>
          <w:rStyle w:val="HideTWBExt"/>
          <w:b w:val="0"/>
        </w:rPr>
        <w:t>&lt;/Members&gt;</w:t>
      </w:r>
    </w:p>
    <w:p w14:paraId="56FF205D" w14:textId="77777777" w:rsidR="00566B64" w:rsidRPr="00520245" w:rsidRDefault="00566B64" w:rsidP="00566B64">
      <w:pPr>
        <w:pStyle w:val="NormalBold"/>
      </w:pPr>
      <w:r w:rsidRPr="00520245">
        <w:rPr>
          <w:rStyle w:val="HideTWBExt"/>
          <w:b w:val="0"/>
        </w:rPr>
        <w:t>&lt;/RepeatBlock-By&gt;</w:t>
      </w:r>
    </w:p>
    <w:p w14:paraId="1489844D"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AA542C1" w14:textId="77777777" w:rsidR="00566B64" w:rsidRPr="00520245" w:rsidRDefault="00566B64" w:rsidP="00566B64">
      <w:pPr>
        <w:pStyle w:val="NormalBold"/>
      </w:pPr>
      <w:r w:rsidRPr="00520245">
        <w:rPr>
          <w:rStyle w:val="HideTWBExt"/>
          <w:b w:val="0"/>
        </w:rPr>
        <w:t>&lt;Article&gt;</w:t>
      </w:r>
      <w:r w:rsidRPr="00520245">
        <w:t>Punkt 18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C60D3FC" w14:textId="77777777" w:rsidTr="008E2965">
        <w:trPr>
          <w:trHeight w:hRule="exact" w:val="240"/>
          <w:jc w:val="center"/>
        </w:trPr>
        <w:tc>
          <w:tcPr>
            <w:tcW w:w="9752" w:type="dxa"/>
            <w:gridSpan w:val="2"/>
            <w:tcBorders>
              <w:top w:val="nil"/>
              <w:left w:val="nil"/>
              <w:bottom w:val="nil"/>
              <w:right w:val="nil"/>
            </w:tcBorders>
          </w:tcPr>
          <w:p w14:paraId="30FEDC93" w14:textId="77777777" w:rsidR="00566B64" w:rsidRPr="00520245" w:rsidRDefault="00566B64" w:rsidP="008E2965"/>
        </w:tc>
      </w:tr>
      <w:tr w:rsidR="00566B64" w:rsidRPr="00520245" w14:paraId="5F57E00F" w14:textId="77777777" w:rsidTr="008E2965">
        <w:trPr>
          <w:trHeight w:val="240"/>
          <w:jc w:val="center"/>
        </w:trPr>
        <w:tc>
          <w:tcPr>
            <w:tcW w:w="4876" w:type="dxa"/>
            <w:tcBorders>
              <w:top w:val="nil"/>
              <w:left w:val="nil"/>
              <w:bottom w:val="nil"/>
              <w:right w:val="nil"/>
            </w:tcBorders>
          </w:tcPr>
          <w:p w14:paraId="69B1498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15FB2B6" w14:textId="77777777" w:rsidR="00566B64" w:rsidRPr="00520245" w:rsidRDefault="00566B64" w:rsidP="008E2965">
            <w:pPr>
              <w:pStyle w:val="AmColumnHeading"/>
            </w:pPr>
            <w:r w:rsidRPr="00520245">
              <w:t>Ændringsforslag</w:t>
            </w:r>
          </w:p>
        </w:tc>
      </w:tr>
      <w:tr w:rsidR="00566B64" w:rsidRPr="00520245" w14:paraId="068B0135" w14:textId="77777777" w:rsidTr="008E2965">
        <w:trPr>
          <w:jc w:val="center"/>
        </w:trPr>
        <w:tc>
          <w:tcPr>
            <w:tcW w:w="4876" w:type="dxa"/>
            <w:tcBorders>
              <w:top w:val="nil"/>
              <w:left w:val="nil"/>
              <w:bottom w:val="nil"/>
              <w:right w:val="nil"/>
            </w:tcBorders>
          </w:tcPr>
          <w:p w14:paraId="493B8786" w14:textId="77777777" w:rsidR="00566B64" w:rsidRPr="00520245" w:rsidRDefault="00566B64" w:rsidP="008E2965">
            <w:pPr>
              <w:pStyle w:val="Normal6a"/>
            </w:pPr>
            <w:r w:rsidRPr="00520245">
              <w:t>18.</w:t>
            </w:r>
            <w:r w:rsidRPr="00520245">
              <w:tab/>
              <w:t xml:space="preserve">er af den opfattelse, at ensidige foranstaltninger </w:t>
            </w:r>
            <w:r w:rsidRPr="00520245">
              <w:rPr>
                <w:b/>
                <w:i/>
              </w:rPr>
              <w:t>eller dobbeltbeskatningsaftaler ikke i tilstrækkelig grad</w:t>
            </w:r>
            <w:r w:rsidRPr="00520245">
              <w:t xml:space="preserve"> kan </w:t>
            </w:r>
            <w:r w:rsidRPr="00520245">
              <w:rPr>
                <w:b/>
                <w:i/>
              </w:rPr>
              <w:t>løse op for globale skattemæssige problematikker, men risikerer</w:t>
            </w:r>
            <w:r w:rsidRPr="00520245">
              <w:t xml:space="preserve"> at anspore til gengældelsesforanstaltninger, og at </w:t>
            </w:r>
            <w:r w:rsidRPr="00520245">
              <w:rPr>
                <w:b/>
                <w:i/>
              </w:rPr>
              <w:t>en</w:t>
            </w:r>
            <w:r w:rsidRPr="00520245">
              <w:t xml:space="preserve"> global løsning på digital beskatning </w:t>
            </w:r>
            <w:r w:rsidRPr="00520245">
              <w:rPr>
                <w:b/>
                <w:i/>
              </w:rPr>
              <w:t>derfor vil være den ideelle vej frem</w:t>
            </w:r>
            <w:r w:rsidRPr="00520245">
              <w:t>;</w:t>
            </w:r>
          </w:p>
        </w:tc>
        <w:tc>
          <w:tcPr>
            <w:tcW w:w="4876" w:type="dxa"/>
            <w:tcBorders>
              <w:top w:val="nil"/>
              <w:left w:val="nil"/>
              <w:bottom w:val="nil"/>
              <w:right w:val="nil"/>
            </w:tcBorders>
          </w:tcPr>
          <w:p w14:paraId="0BCB04FC" w14:textId="77777777" w:rsidR="00566B64" w:rsidRPr="00520245" w:rsidRDefault="00566B64" w:rsidP="008E2965">
            <w:pPr>
              <w:pStyle w:val="Normal6a"/>
            </w:pPr>
            <w:r w:rsidRPr="00520245">
              <w:t>18.</w:t>
            </w:r>
            <w:r w:rsidRPr="00520245">
              <w:tab/>
              <w:t xml:space="preserve">er af den opfattelse, at ensidige foranstaltninger kan </w:t>
            </w:r>
            <w:r w:rsidRPr="00520245">
              <w:rPr>
                <w:b/>
                <w:i/>
              </w:rPr>
              <w:t>risikere</w:t>
            </w:r>
            <w:r w:rsidRPr="00520245">
              <w:t xml:space="preserve"> at anspore til gengældelsesforanstaltninger, og </w:t>
            </w:r>
            <w:r w:rsidRPr="00520245">
              <w:rPr>
                <w:b/>
                <w:i/>
              </w:rPr>
              <w:t>minder samtidig om, at dobbeltbeskatningsaftaler fortsat er et centralt instrument til at forhindre dobbeltbeskatning og bevare retssikkerheden; understreger,</w:t>
            </w:r>
            <w:r w:rsidRPr="00520245">
              <w:t xml:space="preserve"> at </w:t>
            </w:r>
            <w:r w:rsidRPr="00520245">
              <w:rPr>
                <w:b/>
                <w:i/>
              </w:rPr>
              <w:t>enhver</w:t>
            </w:r>
            <w:r w:rsidRPr="00520245">
              <w:t xml:space="preserve"> global løsning på digital beskatning </w:t>
            </w:r>
            <w:r w:rsidRPr="00520245">
              <w:rPr>
                <w:b/>
                <w:i/>
              </w:rPr>
              <w:t>skal være baseret på bred konsensus og effektiv gennemførelse fra alle større økonomiers side</w:t>
            </w:r>
            <w:r w:rsidRPr="00520245">
              <w:t>;</w:t>
            </w:r>
          </w:p>
        </w:tc>
      </w:tr>
    </w:tbl>
    <w:p w14:paraId="1DB9F093"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14EF23A" w14:textId="77777777" w:rsidR="00566B64" w:rsidRPr="00520245" w:rsidRDefault="00566B64" w:rsidP="00566B64">
      <w:r w:rsidRPr="00520245">
        <w:rPr>
          <w:rStyle w:val="HideTWBExt"/>
        </w:rPr>
        <w:t>&lt;/Amend&gt;</w:t>
      </w:r>
    </w:p>
    <w:p w14:paraId="2D18F819"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155</w:t>
      </w:r>
      <w:r w:rsidRPr="00520245">
        <w:rPr>
          <w:rStyle w:val="HideTWBExt"/>
          <w:b w:val="0"/>
        </w:rPr>
        <w:t>&lt;/NumAm&gt;</w:t>
      </w:r>
    </w:p>
    <w:p w14:paraId="31F2A1F0" w14:textId="77777777" w:rsidR="00566B64" w:rsidRPr="00520245" w:rsidRDefault="00566B64" w:rsidP="00566B64">
      <w:pPr>
        <w:pStyle w:val="NormalBold"/>
      </w:pPr>
      <w:r w:rsidRPr="00520245">
        <w:rPr>
          <w:rStyle w:val="HideTWBExt"/>
          <w:b w:val="0"/>
        </w:rPr>
        <w:t>&lt;RepeatBlock-By&gt;&lt;Members&gt;</w:t>
      </w:r>
      <w:r w:rsidRPr="00520245">
        <w:t>Kinga Kollár</w:t>
      </w:r>
      <w:r w:rsidRPr="00520245">
        <w:rPr>
          <w:rStyle w:val="HideTWBExt"/>
          <w:b w:val="0"/>
        </w:rPr>
        <w:t>&lt;/Members&gt;</w:t>
      </w:r>
    </w:p>
    <w:p w14:paraId="443B3945" w14:textId="77777777" w:rsidR="00566B64" w:rsidRPr="00520245" w:rsidRDefault="00566B64" w:rsidP="00566B64">
      <w:pPr>
        <w:pStyle w:val="NormalBold"/>
      </w:pPr>
      <w:r w:rsidRPr="00520245">
        <w:rPr>
          <w:rStyle w:val="HideTWBExt"/>
          <w:b w:val="0"/>
        </w:rPr>
        <w:t>&lt;/RepeatBlock-By&gt;</w:t>
      </w:r>
    </w:p>
    <w:p w14:paraId="2F10F80A"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90867A8" w14:textId="77777777" w:rsidR="00566B64" w:rsidRPr="00520245" w:rsidRDefault="00566B64" w:rsidP="00566B64">
      <w:pPr>
        <w:pStyle w:val="NormalBold"/>
      </w:pPr>
      <w:r w:rsidRPr="00520245">
        <w:rPr>
          <w:rStyle w:val="HideTWBExt"/>
          <w:b w:val="0"/>
        </w:rPr>
        <w:t>&lt;Article&gt;</w:t>
      </w:r>
      <w:r w:rsidRPr="00520245">
        <w:t>Punkt 18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17ACA33" w14:textId="77777777" w:rsidTr="008E2965">
        <w:trPr>
          <w:trHeight w:hRule="exact" w:val="240"/>
          <w:jc w:val="center"/>
        </w:trPr>
        <w:tc>
          <w:tcPr>
            <w:tcW w:w="9752" w:type="dxa"/>
            <w:gridSpan w:val="2"/>
            <w:tcBorders>
              <w:top w:val="nil"/>
              <w:left w:val="nil"/>
              <w:bottom w:val="nil"/>
              <w:right w:val="nil"/>
            </w:tcBorders>
          </w:tcPr>
          <w:p w14:paraId="127D7193" w14:textId="77777777" w:rsidR="00566B64" w:rsidRPr="00520245" w:rsidRDefault="00566B64" w:rsidP="008E2965"/>
        </w:tc>
      </w:tr>
      <w:tr w:rsidR="00566B64" w:rsidRPr="00520245" w14:paraId="2A6E8127" w14:textId="77777777" w:rsidTr="008E2965">
        <w:trPr>
          <w:trHeight w:val="240"/>
          <w:jc w:val="center"/>
        </w:trPr>
        <w:tc>
          <w:tcPr>
            <w:tcW w:w="4876" w:type="dxa"/>
            <w:tcBorders>
              <w:top w:val="nil"/>
              <w:left w:val="nil"/>
              <w:bottom w:val="nil"/>
              <w:right w:val="nil"/>
            </w:tcBorders>
          </w:tcPr>
          <w:p w14:paraId="0EABF068"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5326C37" w14:textId="77777777" w:rsidR="00566B64" w:rsidRPr="00520245" w:rsidRDefault="00566B64" w:rsidP="008E2965">
            <w:pPr>
              <w:pStyle w:val="AmColumnHeading"/>
            </w:pPr>
            <w:r w:rsidRPr="00520245">
              <w:t>Ændringsforslag</w:t>
            </w:r>
          </w:p>
        </w:tc>
      </w:tr>
      <w:tr w:rsidR="00566B64" w:rsidRPr="00520245" w14:paraId="15407987" w14:textId="77777777" w:rsidTr="008E2965">
        <w:trPr>
          <w:jc w:val="center"/>
        </w:trPr>
        <w:tc>
          <w:tcPr>
            <w:tcW w:w="4876" w:type="dxa"/>
            <w:tcBorders>
              <w:top w:val="nil"/>
              <w:left w:val="nil"/>
              <w:bottom w:val="nil"/>
              <w:right w:val="nil"/>
            </w:tcBorders>
          </w:tcPr>
          <w:p w14:paraId="6C5D82B7" w14:textId="77777777" w:rsidR="00566B64" w:rsidRPr="00520245" w:rsidRDefault="00566B64" w:rsidP="008E2965">
            <w:pPr>
              <w:pStyle w:val="Normal6a"/>
            </w:pPr>
            <w:r w:rsidRPr="00520245">
              <w:t>18.</w:t>
            </w:r>
            <w:r w:rsidRPr="00520245">
              <w:tab/>
              <w:t>er af den opfattelse, at ensidige foranstaltninger eller dobbeltbeskatningsaftaler ikke i tilstrækkelig grad kan løse op for globale skattemæssige problematikker, men risikerer at anspore til gengældelsesforanstaltninger, og at en global løsning på digital beskatning derfor vil være den ideelle vej frem;</w:t>
            </w:r>
          </w:p>
        </w:tc>
        <w:tc>
          <w:tcPr>
            <w:tcW w:w="4876" w:type="dxa"/>
            <w:tcBorders>
              <w:top w:val="nil"/>
              <w:left w:val="nil"/>
              <w:bottom w:val="nil"/>
              <w:right w:val="nil"/>
            </w:tcBorders>
          </w:tcPr>
          <w:p w14:paraId="5A6CA69B" w14:textId="77777777" w:rsidR="00566B64" w:rsidRPr="00520245" w:rsidRDefault="00566B64" w:rsidP="008E2965">
            <w:pPr>
              <w:pStyle w:val="Normal6a"/>
            </w:pPr>
            <w:r w:rsidRPr="00520245">
              <w:t>18.</w:t>
            </w:r>
            <w:r w:rsidRPr="00520245">
              <w:tab/>
              <w:t>er af den opfattelse, at ensidige foranstaltninger eller dobbeltbeskatningsaftaler ikke i tilstrækkelig grad kan løse op for globale skattemæssige problematikker, men risikerer at anspore til gengældelsesforanstaltninger, og at en global løsning på digital beskatning derfor vil være den ideelle vej frem</w:t>
            </w:r>
            <w:r w:rsidRPr="00520245">
              <w:rPr>
                <w:b/>
                <w:i/>
              </w:rPr>
              <w:t>, som opbygger en løsning på et bredere grundlag</w:t>
            </w:r>
            <w:r w:rsidRPr="00520245">
              <w:t>;</w:t>
            </w:r>
          </w:p>
        </w:tc>
      </w:tr>
    </w:tbl>
    <w:p w14:paraId="6582F520"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C02B898" w14:textId="77777777" w:rsidR="00566B64" w:rsidRPr="00520245" w:rsidRDefault="00566B64" w:rsidP="00566B64">
      <w:r w:rsidRPr="00520245">
        <w:rPr>
          <w:rStyle w:val="HideTWBExt"/>
        </w:rPr>
        <w:t>&lt;/Amend&gt;</w:t>
      </w:r>
    </w:p>
    <w:p w14:paraId="51F78485"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156</w:t>
      </w:r>
      <w:r w:rsidRPr="00520245">
        <w:rPr>
          <w:rStyle w:val="HideTWBExt"/>
          <w:b w:val="0"/>
        </w:rPr>
        <w:t>&lt;/NumAm&gt;</w:t>
      </w:r>
    </w:p>
    <w:p w14:paraId="1FA3CDB1" w14:textId="77777777" w:rsidR="00566B64" w:rsidRPr="00520245" w:rsidRDefault="00566B64" w:rsidP="00566B64">
      <w:pPr>
        <w:pStyle w:val="NormalBold"/>
      </w:pPr>
      <w:r w:rsidRPr="00520245">
        <w:rPr>
          <w:rStyle w:val="HideTWBExt"/>
          <w:b w:val="0"/>
        </w:rPr>
        <w:t>&lt;RepeatBlock-By&gt;&lt;Members&gt;</w:t>
      </w:r>
      <w:r w:rsidRPr="00520245">
        <w:t>Regina Doherty, Arba Kokalari</w:t>
      </w:r>
      <w:r w:rsidRPr="00520245">
        <w:rPr>
          <w:rStyle w:val="HideTWBExt"/>
          <w:b w:val="0"/>
        </w:rPr>
        <w:t>&lt;/Members&gt;</w:t>
      </w:r>
    </w:p>
    <w:p w14:paraId="6A16BDF0" w14:textId="77777777" w:rsidR="00566B64" w:rsidRPr="00520245" w:rsidRDefault="00566B64" w:rsidP="00566B64">
      <w:pPr>
        <w:pStyle w:val="NormalBold"/>
      </w:pPr>
      <w:r w:rsidRPr="00520245">
        <w:rPr>
          <w:rStyle w:val="HideTWBExt"/>
          <w:b w:val="0"/>
        </w:rPr>
        <w:t>&lt;/RepeatBlock-By&gt;</w:t>
      </w:r>
    </w:p>
    <w:p w14:paraId="05819AB3"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81877D4" w14:textId="77777777" w:rsidR="00566B64" w:rsidRPr="00520245" w:rsidRDefault="00566B64" w:rsidP="00566B64">
      <w:pPr>
        <w:pStyle w:val="NormalBold"/>
      </w:pPr>
      <w:r w:rsidRPr="00520245">
        <w:rPr>
          <w:rStyle w:val="HideTWBExt"/>
          <w:b w:val="0"/>
        </w:rPr>
        <w:t>&lt;Article&gt;</w:t>
      </w:r>
      <w:r w:rsidRPr="00520245">
        <w:t>Punkt 18</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EC7AE25" w14:textId="77777777" w:rsidTr="008E2965">
        <w:trPr>
          <w:trHeight w:hRule="exact" w:val="240"/>
          <w:jc w:val="center"/>
        </w:trPr>
        <w:tc>
          <w:tcPr>
            <w:tcW w:w="9752" w:type="dxa"/>
            <w:gridSpan w:val="2"/>
            <w:tcBorders>
              <w:top w:val="nil"/>
              <w:left w:val="nil"/>
              <w:bottom w:val="nil"/>
              <w:right w:val="nil"/>
            </w:tcBorders>
          </w:tcPr>
          <w:p w14:paraId="3DB9DFB3" w14:textId="77777777" w:rsidR="00566B64" w:rsidRPr="00520245" w:rsidRDefault="00566B64" w:rsidP="008E2965"/>
        </w:tc>
      </w:tr>
      <w:tr w:rsidR="00566B64" w:rsidRPr="00520245" w14:paraId="0197E66D" w14:textId="77777777" w:rsidTr="008E2965">
        <w:trPr>
          <w:trHeight w:val="240"/>
          <w:jc w:val="center"/>
        </w:trPr>
        <w:tc>
          <w:tcPr>
            <w:tcW w:w="4876" w:type="dxa"/>
            <w:tcBorders>
              <w:top w:val="nil"/>
              <w:left w:val="nil"/>
              <w:bottom w:val="nil"/>
              <w:right w:val="nil"/>
            </w:tcBorders>
          </w:tcPr>
          <w:p w14:paraId="6D708C4B"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11C304B2" w14:textId="77777777" w:rsidR="00566B64" w:rsidRPr="00520245" w:rsidRDefault="00566B64" w:rsidP="008E2965">
            <w:pPr>
              <w:pStyle w:val="AmColumnHeading"/>
            </w:pPr>
            <w:r w:rsidRPr="00520245">
              <w:t>Ændringsforslag</w:t>
            </w:r>
          </w:p>
        </w:tc>
      </w:tr>
      <w:tr w:rsidR="00566B64" w:rsidRPr="00520245" w14:paraId="2A48FD3E" w14:textId="77777777" w:rsidTr="008E2965">
        <w:trPr>
          <w:jc w:val="center"/>
        </w:trPr>
        <w:tc>
          <w:tcPr>
            <w:tcW w:w="4876" w:type="dxa"/>
            <w:tcBorders>
              <w:top w:val="nil"/>
              <w:left w:val="nil"/>
              <w:bottom w:val="nil"/>
              <w:right w:val="nil"/>
            </w:tcBorders>
          </w:tcPr>
          <w:p w14:paraId="3B6F9B32" w14:textId="77777777" w:rsidR="00566B64" w:rsidRPr="00520245" w:rsidRDefault="00566B64" w:rsidP="008E2965">
            <w:pPr>
              <w:pStyle w:val="Normal6a"/>
            </w:pPr>
            <w:r w:rsidRPr="00520245">
              <w:t>18.</w:t>
            </w:r>
            <w:r w:rsidRPr="00520245">
              <w:tab/>
              <w:t xml:space="preserve">er af den opfattelse, at ensidige foranstaltninger eller dobbeltbeskatningsaftaler ikke i tilstrækkelig grad kan løse op for globale skattemæssige problematikker, men risikerer at anspore til gengældelsesforanstaltninger, og at en global løsning på digital beskatning </w:t>
            </w:r>
            <w:r w:rsidRPr="00520245">
              <w:rPr>
                <w:b/>
                <w:i/>
              </w:rPr>
              <w:t>derfor</w:t>
            </w:r>
            <w:r w:rsidRPr="00520245">
              <w:t xml:space="preserve"> vil være den </w:t>
            </w:r>
            <w:r w:rsidRPr="00520245">
              <w:rPr>
                <w:b/>
                <w:i/>
              </w:rPr>
              <w:t>ideelle</w:t>
            </w:r>
            <w:r w:rsidRPr="00520245">
              <w:t xml:space="preserve"> vej frem;</w:t>
            </w:r>
          </w:p>
        </w:tc>
        <w:tc>
          <w:tcPr>
            <w:tcW w:w="4876" w:type="dxa"/>
            <w:tcBorders>
              <w:top w:val="nil"/>
              <w:left w:val="nil"/>
              <w:bottom w:val="nil"/>
              <w:right w:val="nil"/>
            </w:tcBorders>
          </w:tcPr>
          <w:p w14:paraId="43A19E76" w14:textId="77777777" w:rsidR="00566B64" w:rsidRPr="00520245" w:rsidRDefault="00566B64" w:rsidP="008E2965">
            <w:pPr>
              <w:pStyle w:val="Normal6a"/>
            </w:pPr>
            <w:r w:rsidRPr="00520245">
              <w:t>18.</w:t>
            </w:r>
            <w:r w:rsidRPr="00520245">
              <w:tab/>
              <w:t xml:space="preserve">er af den opfattelse, at ensidige foranstaltninger eller dobbeltbeskatningsaftaler ikke i tilstrækkelig grad kan løse op for globale skattemæssige problematikker, men risikerer at anspore til gengældelsesforanstaltninger, og at en global løsning på digital beskatning vil være den </w:t>
            </w:r>
            <w:r w:rsidRPr="00520245">
              <w:rPr>
                <w:b/>
                <w:i/>
              </w:rPr>
              <w:t>eneste effektive</w:t>
            </w:r>
            <w:r w:rsidRPr="00520245">
              <w:t xml:space="preserve"> vej frem;</w:t>
            </w:r>
          </w:p>
        </w:tc>
      </w:tr>
    </w:tbl>
    <w:p w14:paraId="4D280E5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4BAD8C7" w14:textId="77777777" w:rsidR="00566B64" w:rsidRPr="00520245" w:rsidRDefault="00566B64" w:rsidP="00566B64">
      <w:r w:rsidRPr="00520245">
        <w:rPr>
          <w:rStyle w:val="HideTWBExt"/>
        </w:rPr>
        <w:t>&lt;/Amend&gt;</w:t>
      </w:r>
    </w:p>
    <w:p w14:paraId="513ECE84"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157</w:t>
      </w:r>
      <w:r w:rsidRPr="00520245">
        <w:rPr>
          <w:rStyle w:val="HideTWBExt"/>
          <w:b w:val="0"/>
        </w:rPr>
        <w:t>&lt;/NumAm&gt;</w:t>
      </w:r>
    </w:p>
    <w:p w14:paraId="718591DD"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2C39CB6A" w14:textId="77777777" w:rsidR="00566B64" w:rsidRPr="00520245" w:rsidRDefault="00566B64" w:rsidP="00566B64">
      <w:pPr>
        <w:pStyle w:val="NormalBold"/>
      </w:pPr>
      <w:r w:rsidRPr="00520245">
        <w:rPr>
          <w:rStyle w:val="HideTWBExt"/>
          <w:b w:val="0"/>
        </w:rPr>
        <w:t>&lt;/RepeatBlock-By&gt;</w:t>
      </w:r>
    </w:p>
    <w:p w14:paraId="403D6C5D"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F72F0DF" w14:textId="77777777" w:rsidR="00566B64" w:rsidRPr="00520245" w:rsidRDefault="00566B64" w:rsidP="00566B64">
      <w:pPr>
        <w:pStyle w:val="NormalBold"/>
      </w:pPr>
      <w:r w:rsidRPr="00520245">
        <w:rPr>
          <w:rStyle w:val="HideTWBExt"/>
          <w:b w:val="0"/>
        </w:rPr>
        <w:t>&lt;Article&gt;</w:t>
      </w:r>
      <w:r w:rsidRPr="00520245">
        <w:t>Punkt 18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27A83C9" w14:textId="77777777" w:rsidTr="008E2965">
        <w:trPr>
          <w:trHeight w:hRule="exact" w:val="240"/>
          <w:jc w:val="center"/>
        </w:trPr>
        <w:tc>
          <w:tcPr>
            <w:tcW w:w="9752" w:type="dxa"/>
            <w:gridSpan w:val="2"/>
            <w:tcBorders>
              <w:top w:val="nil"/>
              <w:left w:val="nil"/>
              <w:bottom w:val="nil"/>
              <w:right w:val="nil"/>
            </w:tcBorders>
          </w:tcPr>
          <w:p w14:paraId="478F609F" w14:textId="77777777" w:rsidR="00566B64" w:rsidRPr="00520245" w:rsidRDefault="00566B64" w:rsidP="008E2965"/>
        </w:tc>
      </w:tr>
      <w:tr w:rsidR="00566B64" w:rsidRPr="00520245" w14:paraId="3F13450C" w14:textId="77777777" w:rsidTr="008E2965">
        <w:trPr>
          <w:trHeight w:val="240"/>
          <w:jc w:val="center"/>
        </w:trPr>
        <w:tc>
          <w:tcPr>
            <w:tcW w:w="4876" w:type="dxa"/>
            <w:tcBorders>
              <w:top w:val="nil"/>
              <w:left w:val="nil"/>
              <w:bottom w:val="nil"/>
              <w:right w:val="nil"/>
            </w:tcBorders>
          </w:tcPr>
          <w:p w14:paraId="111E8F90"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C763D1C" w14:textId="77777777" w:rsidR="00566B64" w:rsidRPr="00520245" w:rsidRDefault="00566B64" w:rsidP="008E2965">
            <w:pPr>
              <w:pStyle w:val="AmColumnHeading"/>
            </w:pPr>
            <w:r w:rsidRPr="00520245">
              <w:t>Ændringsforslag</w:t>
            </w:r>
          </w:p>
        </w:tc>
      </w:tr>
      <w:tr w:rsidR="00566B64" w:rsidRPr="00520245" w14:paraId="2A3BA80D" w14:textId="77777777" w:rsidTr="008E2965">
        <w:trPr>
          <w:jc w:val="center"/>
        </w:trPr>
        <w:tc>
          <w:tcPr>
            <w:tcW w:w="4876" w:type="dxa"/>
            <w:tcBorders>
              <w:top w:val="nil"/>
              <w:left w:val="nil"/>
              <w:bottom w:val="nil"/>
              <w:right w:val="nil"/>
            </w:tcBorders>
          </w:tcPr>
          <w:p w14:paraId="614CAA16" w14:textId="77777777" w:rsidR="00566B64" w:rsidRPr="00520245" w:rsidRDefault="00566B64" w:rsidP="008E2965">
            <w:pPr>
              <w:pStyle w:val="Normal6a"/>
            </w:pPr>
          </w:p>
        </w:tc>
        <w:tc>
          <w:tcPr>
            <w:tcW w:w="4876" w:type="dxa"/>
            <w:tcBorders>
              <w:top w:val="nil"/>
              <w:left w:val="nil"/>
              <w:bottom w:val="nil"/>
              <w:right w:val="nil"/>
            </w:tcBorders>
          </w:tcPr>
          <w:p w14:paraId="5525E7D5" w14:textId="77777777" w:rsidR="00566B64" w:rsidRPr="00520245" w:rsidRDefault="00566B64" w:rsidP="008E2965">
            <w:pPr>
              <w:pStyle w:val="Normal6a"/>
            </w:pPr>
            <w:r w:rsidRPr="00520245">
              <w:rPr>
                <w:b/>
                <w:i/>
              </w:rPr>
              <w:t>18a.</w:t>
            </w:r>
            <w:r w:rsidRPr="00520245">
              <w:tab/>
            </w:r>
            <w:r w:rsidRPr="00520245">
              <w:rPr>
                <w:b/>
                <w:i/>
              </w:rPr>
              <w:t>understreger imidlertid, at regionale eller ensidige foranstaltninger i mangel af en global løsning kan spille en rolle med hensyn til at sikre større skattemæssig retfærdighed; opfordrer indtrængende Kommissionen til at gennemgå omfanget af EU's tiltag vedrørende en retfærdig beskatning af den digitale økonomi på baggrund af den seneste politiske udvikling i OECD's søjle 2-ramme; opfordrer til fornyet overvejelse af en digital EU-afgift, der sikrer en fælles tilgang vedrørende beskatningen af den digitale sektor og øger EU's globale konkurrenceevne ved at skabe retssikkerhed og lige vilkår for digitale virksomheder, som opererer i Unionen;</w:t>
            </w:r>
          </w:p>
        </w:tc>
      </w:tr>
    </w:tbl>
    <w:p w14:paraId="4DAAD41D"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D982AC3" w14:textId="77777777" w:rsidR="00566B64" w:rsidRPr="00520245" w:rsidRDefault="00566B64" w:rsidP="00566B64">
      <w:r w:rsidRPr="00520245">
        <w:rPr>
          <w:rStyle w:val="HideTWBExt"/>
        </w:rPr>
        <w:t>&lt;/Amend&gt;</w:t>
      </w:r>
    </w:p>
    <w:p w14:paraId="43E19B9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158</w:t>
      </w:r>
      <w:r w:rsidRPr="00520245">
        <w:rPr>
          <w:rStyle w:val="HideTWBExt"/>
          <w:b w:val="0"/>
        </w:rPr>
        <w:t>&lt;/NumAm&gt;</w:t>
      </w:r>
    </w:p>
    <w:p w14:paraId="411BBA11" w14:textId="77777777" w:rsidR="00566B64" w:rsidRPr="00520245" w:rsidRDefault="00566B64" w:rsidP="00566B64">
      <w:pPr>
        <w:pStyle w:val="NormalBold"/>
      </w:pPr>
      <w:r w:rsidRPr="00520245">
        <w:rPr>
          <w:rStyle w:val="HideTWBExt"/>
          <w:b w:val="0"/>
        </w:rPr>
        <w:t>&lt;RepeatBlock-By&gt;&lt;Members&gt;</w:t>
      </w:r>
      <w:r w:rsidRPr="00520245">
        <w:t>Georgios Aftias</w:t>
      </w:r>
      <w:r w:rsidRPr="00520245">
        <w:rPr>
          <w:rStyle w:val="HideTWBExt"/>
          <w:b w:val="0"/>
        </w:rPr>
        <w:t>&lt;/Members&gt;</w:t>
      </w:r>
    </w:p>
    <w:p w14:paraId="5FBDE475" w14:textId="77777777" w:rsidR="00566B64" w:rsidRPr="00520245" w:rsidRDefault="00566B64" w:rsidP="00566B64">
      <w:pPr>
        <w:pStyle w:val="NormalBold"/>
      </w:pPr>
      <w:r w:rsidRPr="00520245">
        <w:rPr>
          <w:rStyle w:val="HideTWBExt"/>
          <w:b w:val="0"/>
        </w:rPr>
        <w:t>&lt;/RepeatBlock-By&gt;</w:t>
      </w:r>
    </w:p>
    <w:p w14:paraId="12F244E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349468C" w14:textId="77777777" w:rsidR="00566B64" w:rsidRPr="00520245" w:rsidRDefault="00566B64" w:rsidP="00566B64">
      <w:pPr>
        <w:pStyle w:val="NormalBold"/>
      </w:pPr>
      <w:r w:rsidRPr="00520245">
        <w:rPr>
          <w:rStyle w:val="HideTWBExt"/>
          <w:b w:val="0"/>
        </w:rPr>
        <w:t>&lt;Article&gt;</w:t>
      </w:r>
      <w:r w:rsidRPr="00520245">
        <w:t>Punkt 18 a (nyt)</w:t>
      </w:r>
      <w:r w:rsidRPr="005202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9B9D2BB" w14:textId="77777777" w:rsidTr="008E2965">
        <w:trPr>
          <w:trHeight w:hRule="exact" w:val="240"/>
          <w:jc w:val="center"/>
        </w:trPr>
        <w:tc>
          <w:tcPr>
            <w:tcW w:w="9752" w:type="dxa"/>
            <w:gridSpan w:val="2"/>
            <w:tcBorders>
              <w:top w:val="nil"/>
              <w:left w:val="nil"/>
              <w:bottom w:val="nil"/>
              <w:right w:val="nil"/>
            </w:tcBorders>
          </w:tcPr>
          <w:p w14:paraId="5D246EC1" w14:textId="77777777" w:rsidR="00566B64" w:rsidRPr="00520245" w:rsidRDefault="00566B64" w:rsidP="008E2965"/>
        </w:tc>
      </w:tr>
      <w:tr w:rsidR="00566B64" w:rsidRPr="00520245" w14:paraId="765FC501" w14:textId="77777777" w:rsidTr="008E2965">
        <w:trPr>
          <w:trHeight w:val="240"/>
          <w:jc w:val="center"/>
        </w:trPr>
        <w:tc>
          <w:tcPr>
            <w:tcW w:w="4876" w:type="dxa"/>
            <w:tcBorders>
              <w:top w:val="nil"/>
              <w:left w:val="nil"/>
              <w:bottom w:val="nil"/>
              <w:right w:val="nil"/>
            </w:tcBorders>
          </w:tcPr>
          <w:p w14:paraId="48D629FF"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B160236" w14:textId="77777777" w:rsidR="00566B64" w:rsidRPr="00520245" w:rsidRDefault="00566B64" w:rsidP="008E2965">
            <w:pPr>
              <w:pStyle w:val="AmColumnHeading"/>
            </w:pPr>
            <w:r w:rsidRPr="00520245">
              <w:t>Ændringsforslag</w:t>
            </w:r>
          </w:p>
        </w:tc>
      </w:tr>
      <w:tr w:rsidR="00566B64" w:rsidRPr="00520245" w14:paraId="1617B1E7" w14:textId="77777777" w:rsidTr="008E2965">
        <w:trPr>
          <w:jc w:val="center"/>
        </w:trPr>
        <w:tc>
          <w:tcPr>
            <w:tcW w:w="4876" w:type="dxa"/>
            <w:tcBorders>
              <w:top w:val="nil"/>
              <w:left w:val="nil"/>
              <w:bottom w:val="nil"/>
              <w:right w:val="nil"/>
            </w:tcBorders>
          </w:tcPr>
          <w:p w14:paraId="5315AD13" w14:textId="77777777" w:rsidR="00566B64" w:rsidRPr="00520245" w:rsidRDefault="00566B64" w:rsidP="008E2965">
            <w:pPr>
              <w:pStyle w:val="Normal6a"/>
            </w:pPr>
          </w:p>
        </w:tc>
        <w:tc>
          <w:tcPr>
            <w:tcW w:w="4876" w:type="dxa"/>
            <w:tcBorders>
              <w:top w:val="nil"/>
              <w:left w:val="nil"/>
              <w:bottom w:val="nil"/>
              <w:right w:val="nil"/>
            </w:tcBorders>
          </w:tcPr>
          <w:p w14:paraId="019D9988" w14:textId="77777777" w:rsidR="00566B64" w:rsidRPr="00520245" w:rsidRDefault="00566B64" w:rsidP="008E2965">
            <w:pPr>
              <w:pStyle w:val="Normal6a"/>
            </w:pPr>
            <w:r w:rsidRPr="00520245">
              <w:rPr>
                <w:b/>
                <w:i/>
              </w:rPr>
              <w:t>18a.</w:t>
            </w:r>
            <w:r w:rsidRPr="00520245">
              <w:tab/>
            </w:r>
            <w:r w:rsidRPr="00520245">
              <w:rPr>
                <w:b/>
                <w:i/>
              </w:rPr>
              <w:t xml:space="preserve">understreger, at enhver fremtidig aftale om internationalt skattesamarbejde bør indeholde gensidighedsklausuler, </w:t>
            </w:r>
            <w:proofErr w:type="gramStart"/>
            <w:r w:rsidRPr="00520245">
              <w:rPr>
                <w:b/>
                <w:i/>
              </w:rPr>
              <w:t>således at</w:t>
            </w:r>
            <w:proofErr w:type="gramEnd"/>
            <w:r w:rsidRPr="00520245">
              <w:rPr>
                <w:b/>
                <w:i/>
              </w:rPr>
              <w:t xml:space="preserve"> tredjelandsvirksomheder med adgang til det indre marked pålægges skatteforpligtelser svarende til dem, der gælder for EU-virksomheder;</w:t>
            </w:r>
          </w:p>
        </w:tc>
      </w:tr>
    </w:tbl>
    <w:p w14:paraId="2610A6F0"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{EL}</w:t>
      </w:r>
      <w:r w:rsidRPr="00520245">
        <w:t>el</w:t>
      </w:r>
      <w:r w:rsidRPr="00520245">
        <w:rPr>
          <w:rStyle w:val="HideTWBExt"/>
        </w:rPr>
        <w:t>&lt;/Original&gt;</w:t>
      </w:r>
    </w:p>
    <w:p w14:paraId="67E1171F" w14:textId="77777777" w:rsidR="00566B64" w:rsidRPr="00520245" w:rsidRDefault="00566B64" w:rsidP="00566B64">
      <w:r w:rsidRPr="00520245">
        <w:rPr>
          <w:rStyle w:val="HideTWBExt"/>
        </w:rPr>
        <w:t>&lt;/Amend&gt;</w:t>
      </w:r>
    </w:p>
    <w:p w14:paraId="62A3C512"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159</w:t>
      </w:r>
      <w:r w:rsidRPr="00520245">
        <w:rPr>
          <w:rStyle w:val="HideTWBExt"/>
          <w:b w:val="0"/>
        </w:rPr>
        <w:t>&lt;/NumAm&gt;</w:t>
      </w:r>
    </w:p>
    <w:p w14:paraId="3FCC23F9"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158CD888" w14:textId="77777777" w:rsidR="00566B64" w:rsidRPr="00520245" w:rsidRDefault="00566B64" w:rsidP="00566B64">
      <w:pPr>
        <w:pStyle w:val="NormalBold"/>
      </w:pPr>
      <w:r w:rsidRPr="00520245">
        <w:rPr>
          <w:rStyle w:val="HideTWBExt"/>
          <w:b w:val="0"/>
        </w:rPr>
        <w:t>&lt;/RepeatBlock-By&gt;</w:t>
      </w:r>
    </w:p>
    <w:p w14:paraId="575BA169"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14C2856" w14:textId="77777777" w:rsidR="00566B64" w:rsidRPr="00520245" w:rsidRDefault="00566B64" w:rsidP="00566B64">
      <w:pPr>
        <w:pStyle w:val="NormalBold"/>
      </w:pPr>
      <w:r w:rsidRPr="00520245">
        <w:rPr>
          <w:rStyle w:val="HideTWBExt"/>
          <w:b w:val="0"/>
        </w:rPr>
        <w:t>&lt;Article&gt;</w:t>
      </w:r>
      <w:r w:rsidRPr="00520245">
        <w:t>Punkt 19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EFB63A6" w14:textId="77777777" w:rsidTr="008E2965">
        <w:trPr>
          <w:trHeight w:hRule="exact" w:val="240"/>
          <w:jc w:val="center"/>
        </w:trPr>
        <w:tc>
          <w:tcPr>
            <w:tcW w:w="9752" w:type="dxa"/>
            <w:gridSpan w:val="2"/>
            <w:tcBorders>
              <w:top w:val="nil"/>
              <w:left w:val="nil"/>
              <w:bottom w:val="nil"/>
              <w:right w:val="nil"/>
            </w:tcBorders>
          </w:tcPr>
          <w:p w14:paraId="11B45A5D" w14:textId="77777777" w:rsidR="00566B64" w:rsidRPr="00520245" w:rsidRDefault="00566B64" w:rsidP="008E2965"/>
        </w:tc>
      </w:tr>
      <w:tr w:rsidR="00566B64" w:rsidRPr="00520245" w14:paraId="1F2764D8" w14:textId="77777777" w:rsidTr="008E2965">
        <w:trPr>
          <w:trHeight w:val="240"/>
          <w:jc w:val="center"/>
        </w:trPr>
        <w:tc>
          <w:tcPr>
            <w:tcW w:w="4876" w:type="dxa"/>
            <w:tcBorders>
              <w:top w:val="nil"/>
              <w:left w:val="nil"/>
              <w:bottom w:val="nil"/>
              <w:right w:val="nil"/>
            </w:tcBorders>
          </w:tcPr>
          <w:p w14:paraId="1D2AA42F"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7E9607E" w14:textId="77777777" w:rsidR="00566B64" w:rsidRPr="00520245" w:rsidRDefault="00566B64" w:rsidP="008E2965">
            <w:pPr>
              <w:pStyle w:val="AmColumnHeading"/>
            </w:pPr>
            <w:r w:rsidRPr="00520245">
              <w:t>Ændringsforslag</w:t>
            </w:r>
          </w:p>
        </w:tc>
      </w:tr>
      <w:tr w:rsidR="00566B64" w:rsidRPr="00520245" w14:paraId="1703E972" w14:textId="77777777" w:rsidTr="008E2965">
        <w:trPr>
          <w:jc w:val="center"/>
        </w:trPr>
        <w:tc>
          <w:tcPr>
            <w:tcW w:w="4876" w:type="dxa"/>
            <w:tcBorders>
              <w:top w:val="nil"/>
              <w:left w:val="nil"/>
              <w:bottom w:val="nil"/>
              <w:right w:val="nil"/>
            </w:tcBorders>
          </w:tcPr>
          <w:p w14:paraId="4554663F" w14:textId="77777777" w:rsidR="00566B64" w:rsidRPr="00520245" w:rsidRDefault="00566B64" w:rsidP="008E2965">
            <w:pPr>
              <w:pStyle w:val="Normal6a"/>
            </w:pPr>
            <w:r w:rsidRPr="00520245">
              <w:t>19.</w:t>
            </w:r>
            <w:r w:rsidRPr="00520245">
              <w:tab/>
            </w:r>
            <w:r w:rsidRPr="00520245">
              <w:rPr>
                <w:b/>
                <w:i/>
              </w:rPr>
              <w:t>noterer</w:t>
            </w:r>
            <w:r w:rsidRPr="00520245">
              <w:t xml:space="preserve"> sig de igangværende forhandlinger i regi af FN's rammekonvention om internationalt skattesamarbejde, som har til formål at forbedre skattesamarbejdet og gennemsigtigheden i en global sammenhæng;</w:t>
            </w:r>
          </w:p>
        </w:tc>
        <w:tc>
          <w:tcPr>
            <w:tcW w:w="4876" w:type="dxa"/>
            <w:tcBorders>
              <w:top w:val="nil"/>
              <w:left w:val="nil"/>
              <w:bottom w:val="nil"/>
              <w:right w:val="nil"/>
            </w:tcBorders>
          </w:tcPr>
          <w:p w14:paraId="51E34611" w14:textId="77777777" w:rsidR="00566B64" w:rsidRPr="00520245" w:rsidRDefault="00566B64" w:rsidP="008E2965">
            <w:pPr>
              <w:pStyle w:val="Normal6a"/>
            </w:pPr>
            <w:r w:rsidRPr="00520245">
              <w:t>19.</w:t>
            </w:r>
            <w:r w:rsidRPr="00520245">
              <w:tab/>
            </w:r>
            <w:r w:rsidRPr="00520245">
              <w:rPr>
                <w:b/>
                <w:i/>
              </w:rPr>
              <w:t>glæder</w:t>
            </w:r>
            <w:r w:rsidRPr="00520245">
              <w:t xml:space="preserve"> sig </w:t>
            </w:r>
            <w:r w:rsidRPr="00520245">
              <w:rPr>
                <w:b/>
                <w:i/>
              </w:rPr>
              <w:t>over</w:t>
            </w:r>
            <w:r w:rsidRPr="00520245">
              <w:t xml:space="preserve"> de igangværende forhandlinger i regi af FN's rammekonvention om internationalt skattesamarbejde, som har til formål at forbedre skattesamarbejdet og gennemsigtigheden i en global sammenhæng; </w:t>
            </w:r>
            <w:r w:rsidRPr="00520245">
              <w:rPr>
                <w:b/>
                <w:i/>
              </w:rPr>
              <w:t>er af den opfattelse, at denne FN-konvention om beskatning bør udformes med henblik på at sikre en retfærdig fordeling af beskatningsrettigheder mellem nationalstater og – under behørig hensyntagen til den nationale suverænitet på skatteområdet – støtte bestræbelserne på at tackle skadelig skattepraksis og ulovlige finansielle strømme; understreger i denne forbindelse, at EU bør spille en proaktiv rolle med hensyn til at sætte udviklingslande i stand til at mobilisere nationale ressourcer, navnlig gennem forbedret skatteforvaltning, og at EU bør gå forrest i bekæmpelsen af ulovlige finansielle strømme;</w:t>
            </w:r>
          </w:p>
        </w:tc>
      </w:tr>
    </w:tbl>
    <w:p w14:paraId="0C1F8A2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10344BF" w14:textId="77777777" w:rsidR="00566B64" w:rsidRPr="00520245" w:rsidRDefault="00566B64" w:rsidP="00566B64">
      <w:r w:rsidRPr="00520245">
        <w:rPr>
          <w:rStyle w:val="HideTWBExt"/>
        </w:rPr>
        <w:t>&lt;/Amend&gt;</w:t>
      </w:r>
    </w:p>
    <w:p w14:paraId="39DA505D"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160</w:t>
      </w:r>
      <w:r w:rsidRPr="00520245">
        <w:rPr>
          <w:rStyle w:val="HideTWBExt"/>
          <w:b w:val="0"/>
        </w:rPr>
        <w:t>&lt;/NumAm&gt;</w:t>
      </w:r>
    </w:p>
    <w:p w14:paraId="0749D462"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366569DA" w14:textId="77777777" w:rsidR="00566B64" w:rsidRPr="00520245" w:rsidRDefault="00566B64" w:rsidP="00566B64">
      <w:pPr>
        <w:pStyle w:val="NormalBold"/>
      </w:pPr>
      <w:r w:rsidRPr="00520245">
        <w:rPr>
          <w:rStyle w:val="HideTWBExt"/>
          <w:b w:val="0"/>
        </w:rPr>
        <w:t>&lt;/RepeatBlock-By&gt;</w:t>
      </w:r>
    </w:p>
    <w:p w14:paraId="6B9A9726"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24A58D89" w14:textId="77777777" w:rsidR="00566B64" w:rsidRPr="00520245" w:rsidRDefault="00566B64" w:rsidP="00566B64">
      <w:pPr>
        <w:pStyle w:val="NormalBold"/>
      </w:pPr>
      <w:r w:rsidRPr="00520245">
        <w:rPr>
          <w:rStyle w:val="HideTWBExt"/>
          <w:b w:val="0"/>
        </w:rPr>
        <w:t>&lt;Article&gt;</w:t>
      </w:r>
      <w:r w:rsidRPr="00520245">
        <w:t>Punkt 19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75B626C" w14:textId="77777777" w:rsidTr="008E2965">
        <w:trPr>
          <w:trHeight w:hRule="exact" w:val="240"/>
          <w:jc w:val="center"/>
        </w:trPr>
        <w:tc>
          <w:tcPr>
            <w:tcW w:w="9752" w:type="dxa"/>
            <w:gridSpan w:val="2"/>
            <w:tcBorders>
              <w:top w:val="nil"/>
              <w:left w:val="nil"/>
              <w:bottom w:val="nil"/>
              <w:right w:val="nil"/>
            </w:tcBorders>
          </w:tcPr>
          <w:p w14:paraId="7E3376A4" w14:textId="77777777" w:rsidR="00566B64" w:rsidRPr="00520245" w:rsidRDefault="00566B64" w:rsidP="008E2965"/>
        </w:tc>
      </w:tr>
      <w:tr w:rsidR="00566B64" w:rsidRPr="00520245" w14:paraId="1C234EB9" w14:textId="77777777" w:rsidTr="008E2965">
        <w:trPr>
          <w:trHeight w:val="240"/>
          <w:jc w:val="center"/>
        </w:trPr>
        <w:tc>
          <w:tcPr>
            <w:tcW w:w="4876" w:type="dxa"/>
            <w:tcBorders>
              <w:top w:val="nil"/>
              <w:left w:val="nil"/>
              <w:bottom w:val="nil"/>
              <w:right w:val="nil"/>
            </w:tcBorders>
          </w:tcPr>
          <w:p w14:paraId="27DB91F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D7C7F10" w14:textId="77777777" w:rsidR="00566B64" w:rsidRPr="00520245" w:rsidRDefault="00566B64" w:rsidP="008E2965">
            <w:pPr>
              <w:pStyle w:val="AmColumnHeading"/>
            </w:pPr>
            <w:r w:rsidRPr="00520245">
              <w:t>Ændringsforslag</w:t>
            </w:r>
          </w:p>
        </w:tc>
      </w:tr>
      <w:tr w:rsidR="00566B64" w:rsidRPr="00520245" w14:paraId="3E4A4AED" w14:textId="77777777" w:rsidTr="008E2965">
        <w:trPr>
          <w:jc w:val="center"/>
        </w:trPr>
        <w:tc>
          <w:tcPr>
            <w:tcW w:w="4876" w:type="dxa"/>
            <w:tcBorders>
              <w:top w:val="nil"/>
              <w:left w:val="nil"/>
              <w:bottom w:val="nil"/>
              <w:right w:val="nil"/>
            </w:tcBorders>
          </w:tcPr>
          <w:p w14:paraId="118FD4BE" w14:textId="77777777" w:rsidR="00566B64" w:rsidRPr="00520245" w:rsidRDefault="00566B64" w:rsidP="008E2965">
            <w:pPr>
              <w:pStyle w:val="Normal6a"/>
            </w:pPr>
            <w:r w:rsidRPr="00520245">
              <w:t>19.</w:t>
            </w:r>
            <w:r w:rsidRPr="00520245">
              <w:tab/>
              <w:t>noterer sig de igangværende forhandlinger i regi af FN's rammekonvention om internationalt skattesamarbejde</w:t>
            </w:r>
            <w:r w:rsidRPr="00520245">
              <w:rPr>
                <w:b/>
                <w:i/>
              </w:rPr>
              <w:t>, som har til formål at forbedre skattesamarbejdet og gennemsigtigheden i en global sammenhæng</w:t>
            </w:r>
            <w:r w:rsidRPr="00520245">
              <w:t>;</w:t>
            </w:r>
          </w:p>
        </w:tc>
        <w:tc>
          <w:tcPr>
            <w:tcW w:w="4876" w:type="dxa"/>
            <w:tcBorders>
              <w:top w:val="nil"/>
              <w:left w:val="nil"/>
              <w:bottom w:val="nil"/>
              <w:right w:val="nil"/>
            </w:tcBorders>
          </w:tcPr>
          <w:p w14:paraId="55E14614" w14:textId="77777777" w:rsidR="00566B64" w:rsidRPr="00520245" w:rsidRDefault="00566B64" w:rsidP="008E2965">
            <w:pPr>
              <w:pStyle w:val="Normal6a"/>
            </w:pPr>
            <w:r w:rsidRPr="00520245">
              <w:t>19.</w:t>
            </w:r>
            <w:r w:rsidRPr="00520245">
              <w:tab/>
              <w:t xml:space="preserve">noterer sig </w:t>
            </w:r>
            <w:r w:rsidRPr="00520245">
              <w:rPr>
                <w:b/>
                <w:i/>
              </w:rPr>
              <w:t>med bekymring</w:t>
            </w:r>
            <w:r w:rsidRPr="00520245">
              <w:t xml:space="preserve"> de igangværende forhandlinger i regi af FN's rammekonvention om internationalt skattesamarbejde</w:t>
            </w:r>
            <w:r w:rsidRPr="00520245">
              <w:rPr>
                <w:b/>
                <w:i/>
              </w:rPr>
              <w:t>; modsætter sig på det kraftigste udkast til bestemmelser såsom artikel 5, der kan fortolkes således, at de kræver obligatorisk genforhandling af eksisterende bilaterale skatteaftaler, hvilket undergraver den mangeårige retssikkerhed</w:t>
            </w:r>
            <w:r w:rsidRPr="00520245">
              <w:t xml:space="preserve">; </w:t>
            </w:r>
            <w:r w:rsidRPr="00520245">
              <w:rPr>
                <w:b/>
                <w:i/>
              </w:rPr>
              <w:t>afviser enhver international skatteramme, der indebærer et skift væk fra konsensusbaseret beslutningstagning i retning af afstemning med simpelt flertal;</w:t>
            </w:r>
          </w:p>
        </w:tc>
      </w:tr>
    </w:tbl>
    <w:p w14:paraId="432941E3"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0D16880" w14:textId="77777777" w:rsidR="00566B64" w:rsidRPr="00520245" w:rsidRDefault="00566B64" w:rsidP="00566B64">
      <w:r w:rsidRPr="00520245">
        <w:rPr>
          <w:rStyle w:val="HideTWBExt"/>
        </w:rPr>
        <w:t>&lt;/Amend&gt;</w:t>
      </w:r>
    </w:p>
    <w:p w14:paraId="538DF9CA"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161</w:t>
      </w:r>
      <w:r w:rsidRPr="00520245">
        <w:rPr>
          <w:rStyle w:val="HideTWBExt"/>
          <w:b w:val="0"/>
        </w:rPr>
        <w:t>&lt;/NumAm&gt;</w:t>
      </w:r>
    </w:p>
    <w:p w14:paraId="08B49C8B"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13E63207" w14:textId="77777777" w:rsidR="00566B64" w:rsidRPr="00520245" w:rsidRDefault="00566B64" w:rsidP="00566B64">
      <w:pPr>
        <w:pStyle w:val="NormalBold"/>
      </w:pPr>
      <w:r w:rsidRPr="00520245">
        <w:rPr>
          <w:rStyle w:val="HideTWBExt"/>
          <w:b w:val="0"/>
        </w:rPr>
        <w:t>&lt;/RepeatBlock-By&gt;</w:t>
      </w:r>
    </w:p>
    <w:p w14:paraId="0119EC7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A926F38" w14:textId="77777777" w:rsidR="00566B64" w:rsidRPr="00520245" w:rsidRDefault="00566B64" w:rsidP="00566B64">
      <w:pPr>
        <w:pStyle w:val="NormalBold"/>
      </w:pPr>
      <w:r w:rsidRPr="00520245">
        <w:rPr>
          <w:rStyle w:val="HideTWBExt"/>
          <w:b w:val="0"/>
        </w:rPr>
        <w:t>&lt;Article&gt;</w:t>
      </w:r>
      <w:r w:rsidRPr="00520245">
        <w:t>Punkt 19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57817DB" w14:textId="77777777" w:rsidTr="008E2965">
        <w:trPr>
          <w:trHeight w:hRule="exact" w:val="240"/>
          <w:jc w:val="center"/>
        </w:trPr>
        <w:tc>
          <w:tcPr>
            <w:tcW w:w="9752" w:type="dxa"/>
            <w:gridSpan w:val="2"/>
            <w:tcBorders>
              <w:top w:val="nil"/>
              <w:left w:val="nil"/>
              <w:bottom w:val="nil"/>
              <w:right w:val="nil"/>
            </w:tcBorders>
          </w:tcPr>
          <w:p w14:paraId="3EC1A231" w14:textId="77777777" w:rsidR="00566B64" w:rsidRPr="00520245" w:rsidRDefault="00566B64" w:rsidP="008E2965"/>
        </w:tc>
      </w:tr>
      <w:tr w:rsidR="00566B64" w:rsidRPr="00520245" w14:paraId="3C60A6DB" w14:textId="77777777" w:rsidTr="008E2965">
        <w:trPr>
          <w:trHeight w:val="240"/>
          <w:jc w:val="center"/>
        </w:trPr>
        <w:tc>
          <w:tcPr>
            <w:tcW w:w="4876" w:type="dxa"/>
            <w:tcBorders>
              <w:top w:val="nil"/>
              <w:left w:val="nil"/>
              <w:bottom w:val="nil"/>
              <w:right w:val="nil"/>
            </w:tcBorders>
          </w:tcPr>
          <w:p w14:paraId="0B37EF2C"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BDF30D0" w14:textId="77777777" w:rsidR="00566B64" w:rsidRPr="00520245" w:rsidRDefault="00566B64" w:rsidP="008E2965">
            <w:pPr>
              <w:pStyle w:val="AmColumnHeading"/>
            </w:pPr>
            <w:r w:rsidRPr="00520245">
              <w:t>Ændringsforslag</w:t>
            </w:r>
          </w:p>
        </w:tc>
      </w:tr>
      <w:tr w:rsidR="00566B64" w:rsidRPr="00520245" w14:paraId="66B22E54" w14:textId="77777777" w:rsidTr="008E2965">
        <w:trPr>
          <w:jc w:val="center"/>
        </w:trPr>
        <w:tc>
          <w:tcPr>
            <w:tcW w:w="4876" w:type="dxa"/>
            <w:tcBorders>
              <w:top w:val="nil"/>
              <w:left w:val="nil"/>
              <w:bottom w:val="nil"/>
              <w:right w:val="nil"/>
            </w:tcBorders>
          </w:tcPr>
          <w:p w14:paraId="62EDECCF" w14:textId="77777777" w:rsidR="00566B64" w:rsidRPr="00520245" w:rsidRDefault="00566B64" w:rsidP="008E2965">
            <w:pPr>
              <w:pStyle w:val="Normal6a"/>
            </w:pPr>
            <w:r w:rsidRPr="00520245">
              <w:t>19.</w:t>
            </w:r>
            <w:r w:rsidRPr="00520245">
              <w:tab/>
            </w:r>
            <w:r w:rsidRPr="00520245">
              <w:rPr>
                <w:b/>
                <w:i/>
              </w:rPr>
              <w:t>noterer</w:t>
            </w:r>
            <w:r w:rsidRPr="00520245">
              <w:t xml:space="preserve"> sig de igangværende forhandlinger i regi af FN's rammekonvention om internationalt skattesamarbejde, som har til formål at </w:t>
            </w:r>
            <w:r w:rsidRPr="00520245">
              <w:rPr>
                <w:b/>
                <w:i/>
              </w:rPr>
              <w:t>forbedre skattesamarbejdet</w:t>
            </w:r>
            <w:r w:rsidRPr="00520245">
              <w:t xml:space="preserve"> og </w:t>
            </w:r>
            <w:r w:rsidRPr="00520245">
              <w:rPr>
                <w:b/>
                <w:i/>
              </w:rPr>
              <w:t>gennemsigtigheden i en global sammenhæng</w:t>
            </w:r>
            <w:r w:rsidRPr="00520245">
              <w:t>;</w:t>
            </w:r>
          </w:p>
        </w:tc>
        <w:tc>
          <w:tcPr>
            <w:tcW w:w="4876" w:type="dxa"/>
            <w:tcBorders>
              <w:top w:val="nil"/>
              <w:left w:val="nil"/>
              <w:bottom w:val="nil"/>
              <w:right w:val="nil"/>
            </w:tcBorders>
          </w:tcPr>
          <w:p w14:paraId="5CA2A574" w14:textId="77777777" w:rsidR="00566B64" w:rsidRPr="00520245" w:rsidRDefault="00566B64" w:rsidP="008E2965">
            <w:pPr>
              <w:pStyle w:val="Normal6a"/>
            </w:pPr>
            <w:r w:rsidRPr="00520245">
              <w:t>19.</w:t>
            </w:r>
            <w:r w:rsidRPr="00520245">
              <w:tab/>
            </w:r>
            <w:r w:rsidRPr="00520245">
              <w:rPr>
                <w:b/>
                <w:i/>
              </w:rPr>
              <w:t>glæder</w:t>
            </w:r>
            <w:r w:rsidRPr="00520245">
              <w:t xml:space="preserve"> sig </w:t>
            </w:r>
            <w:r w:rsidRPr="00520245">
              <w:rPr>
                <w:b/>
                <w:i/>
              </w:rPr>
              <w:t>over</w:t>
            </w:r>
            <w:r w:rsidRPr="00520245">
              <w:t xml:space="preserve"> de igangværende forhandlinger i regi af FN's rammekonvention om internationalt skattesamarbejde, som har til formål at </w:t>
            </w:r>
            <w:r w:rsidRPr="00520245">
              <w:rPr>
                <w:b/>
                <w:i/>
              </w:rPr>
              <w:t>etablere et fuldt ud inklusivt internationalt skattesamarbejde</w:t>
            </w:r>
            <w:r w:rsidRPr="00520245">
              <w:t xml:space="preserve"> og </w:t>
            </w:r>
            <w:r w:rsidRPr="00520245">
              <w:rPr>
                <w:b/>
                <w:i/>
              </w:rPr>
              <w:t>skabe et retfærdigt, gennemsigtigt, effektivt, lige og virkningsfuldt internationalt skattesystem for bæredygtig udvikling; opfordrer medlemsstaterne til fortsat at engagere sig konstruktivt i processen, uanset det arbejde, der udføres i OECD</w:t>
            </w:r>
            <w:r w:rsidRPr="00520245">
              <w:t>;</w:t>
            </w:r>
          </w:p>
        </w:tc>
      </w:tr>
    </w:tbl>
    <w:p w14:paraId="5CA82887"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A279EFB" w14:textId="77777777" w:rsidR="00566B64" w:rsidRPr="00520245" w:rsidRDefault="00566B64" w:rsidP="00566B64">
      <w:r w:rsidRPr="00520245">
        <w:rPr>
          <w:rStyle w:val="HideTWBExt"/>
        </w:rPr>
        <w:t>&lt;/Amend&gt;</w:t>
      </w:r>
    </w:p>
    <w:p w14:paraId="665421BC"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162</w:t>
      </w:r>
      <w:r w:rsidRPr="00520245">
        <w:rPr>
          <w:rStyle w:val="HideTWBExt"/>
          <w:b w:val="0"/>
        </w:rPr>
        <w:t>&lt;/NumAm&gt;</w:t>
      </w:r>
    </w:p>
    <w:p w14:paraId="449F2168" w14:textId="77777777" w:rsidR="00566B64" w:rsidRPr="00520245" w:rsidRDefault="00566B64" w:rsidP="00566B64">
      <w:pPr>
        <w:pStyle w:val="NormalBold"/>
      </w:pPr>
      <w:r w:rsidRPr="00520245">
        <w:rPr>
          <w:rStyle w:val="HideTWBExt"/>
          <w:b w:val="0"/>
        </w:rPr>
        <w:t>&lt;RepeatBlock-By&gt;&lt;Members&gt;</w:t>
      </w:r>
      <w:r w:rsidRPr="00520245">
        <w:t>Pierre Pimpie, Tomáš Kubín, Enikő Győri</w:t>
      </w:r>
      <w:r w:rsidRPr="00520245">
        <w:rPr>
          <w:rStyle w:val="HideTWBExt"/>
          <w:b w:val="0"/>
        </w:rPr>
        <w:t>&lt;/Members&gt;</w:t>
      </w:r>
    </w:p>
    <w:p w14:paraId="27D17324" w14:textId="77777777" w:rsidR="00566B64" w:rsidRPr="00520245" w:rsidRDefault="00566B64" w:rsidP="00566B64">
      <w:pPr>
        <w:pStyle w:val="NormalBold"/>
      </w:pPr>
      <w:r w:rsidRPr="00520245">
        <w:rPr>
          <w:rStyle w:val="HideTWBExt"/>
          <w:b w:val="0"/>
        </w:rPr>
        <w:t>&lt;/RepeatBlock-By&gt;</w:t>
      </w:r>
    </w:p>
    <w:p w14:paraId="293AF62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6033533" w14:textId="77777777" w:rsidR="00566B64" w:rsidRPr="00520245" w:rsidRDefault="00566B64" w:rsidP="00566B64">
      <w:pPr>
        <w:pStyle w:val="NormalBold"/>
      </w:pPr>
      <w:r w:rsidRPr="00520245">
        <w:rPr>
          <w:rStyle w:val="HideTWBExt"/>
          <w:b w:val="0"/>
        </w:rPr>
        <w:t>&lt;Article&gt;</w:t>
      </w:r>
      <w:r w:rsidRPr="00520245">
        <w:t>Punkt 19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10B269B" w14:textId="77777777" w:rsidTr="008E2965">
        <w:trPr>
          <w:trHeight w:hRule="exact" w:val="240"/>
          <w:jc w:val="center"/>
        </w:trPr>
        <w:tc>
          <w:tcPr>
            <w:tcW w:w="9752" w:type="dxa"/>
            <w:gridSpan w:val="2"/>
            <w:tcBorders>
              <w:top w:val="nil"/>
              <w:left w:val="nil"/>
              <w:bottom w:val="nil"/>
              <w:right w:val="nil"/>
            </w:tcBorders>
          </w:tcPr>
          <w:p w14:paraId="541CD458" w14:textId="77777777" w:rsidR="00566B64" w:rsidRPr="00520245" w:rsidRDefault="00566B64" w:rsidP="008E2965"/>
        </w:tc>
      </w:tr>
      <w:tr w:rsidR="00566B64" w:rsidRPr="00520245" w14:paraId="0779CBA2" w14:textId="77777777" w:rsidTr="008E2965">
        <w:trPr>
          <w:trHeight w:val="240"/>
          <w:jc w:val="center"/>
        </w:trPr>
        <w:tc>
          <w:tcPr>
            <w:tcW w:w="4876" w:type="dxa"/>
            <w:tcBorders>
              <w:top w:val="nil"/>
              <w:left w:val="nil"/>
              <w:bottom w:val="nil"/>
              <w:right w:val="nil"/>
            </w:tcBorders>
          </w:tcPr>
          <w:p w14:paraId="53D50510"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E302149" w14:textId="77777777" w:rsidR="00566B64" w:rsidRPr="00520245" w:rsidRDefault="00566B64" w:rsidP="008E2965">
            <w:pPr>
              <w:pStyle w:val="AmColumnHeading"/>
            </w:pPr>
            <w:r w:rsidRPr="00520245">
              <w:t>Ændringsforslag</w:t>
            </w:r>
          </w:p>
        </w:tc>
      </w:tr>
      <w:tr w:rsidR="00566B64" w:rsidRPr="00520245" w14:paraId="7C1FDBF4" w14:textId="77777777" w:rsidTr="008E2965">
        <w:trPr>
          <w:jc w:val="center"/>
        </w:trPr>
        <w:tc>
          <w:tcPr>
            <w:tcW w:w="4876" w:type="dxa"/>
            <w:tcBorders>
              <w:top w:val="nil"/>
              <w:left w:val="nil"/>
              <w:bottom w:val="nil"/>
              <w:right w:val="nil"/>
            </w:tcBorders>
          </w:tcPr>
          <w:p w14:paraId="6685BEB8" w14:textId="77777777" w:rsidR="00566B64" w:rsidRPr="00520245" w:rsidRDefault="00566B64" w:rsidP="008E2965">
            <w:pPr>
              <w:pStyle w:val="Normal6a"/>
            </w:pPr>
            <w:r w:rsidRPr="00520245">
              <w:t>19.</w:t>
            </w:r>
            <w:r w:rsidRPr="00520245">
              <w:tab/>
              <w:t>noterer sig de igangværende forhandlinger i regi af FN's rammekonvention om internationalt skattesamarbejde, som har til formål at forbedre skattesamarbejdet og gennemsigtigheden i en global sammenhæng;</w:t>
            </w:r>
          </w:p>
        </w:tc>
        <w:tc>
          <w:tcPr>
            <w:tcW w:w="4876" w:type="dxa"/>
            <w:tcBorders>
              <w:top w:val="nil"/>
              <w:left w:val="nil"/>
              <w:bottom w:val="nil"/>
              <w:right w:val="nil"/>
            </w:tcBorders>
          </w:tcPr>
          <w:p w14:paraId="33F293E1" w14:textId="77777777" w:rsidR="00566B64" w:rsidRPr="00520245" w:rsidRDefault="00566B64" w:rsidP="008E2965">
            <w:pPr>
              <w:pStyle w:val="Normal6a"/>
            </w:pPr>
            <w:r w:rsidRPr="00520245">
              <w:t>19.</w:t>
            </w:r>
            <w:r w:rsidRPr="00520245">
              <w:tab/>
              <w:t xml:space="preserve">noterer sig de igangværende forhandlinger i regi af FN's rammekonvention om internationalt skattesamarbejde, som har til formål at forbedre skattesamarbejdet og gennemsigtigheden i en global sammenhæng; </w:t>
            </w:r>
            <w:r w:rsidRPr="00520245">
              <w:rPr>
                <w:b/>
                <w:i/>
              </w:rPr>
              <w:t>understreger, at enhver FN-ledet proces bør supplere og ikke overlappe eller undergrave eksisterende OECD/G20-standarder og bør bevare retssikkerheden og ikke skabe modstridende forpligtelser for medlemsstater, skattemyndigheder eller virksomheder;</w:t>
            </w:r>
          </w:p>
        </w:tc>
      </w:tr>
    </w:tbl>
    <w:p w14:paraId="6D4608D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32CDFAD8" w14:textId="77777777" w:rsidR="00566B64" w:rsidRPr="00520245" w:rsidRDefault="00566B64" w:rsidP="00566B64">
      <w:r w:rsidRPr="00520245">
        <w:rPr>
          <w:rStyle w:val="HideTWBExt"/>
        </w:rPr>
        <w:t>&lt;/Amend&gt;</w:t>
      </w:r>
    </w:p>
    <w:p w14:paraId="1BC816D4"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163</w:t>
      </w:r>
      <w:r w:rsidRPr="00520245">
        <w:rPr>
          <w:rStyle w:val="HideTWBExt"/>
          <w:b w:val="0"/>
        </w:rPr>
        <w:t>&lt;/NumAm&gt;</w:t>
      </w:r>
    </w:p>
    <w:p w14:paraId="662071FE" w14:textId="77777777" w:rsidR="00566B64" w:rsidRPr="00520245" w:rsidRDefault="00566B64" w:rsidP="00566B64">
      <w:pPr>
        <w:pStyle w:val="NormalBold"/>
      </w:pPr>
      <w:r w:rsidRPr="00520245">
        <w:rPr>
          <w:rStyle w:val="HideTWBExt"/>
          <w:b w:val="0"/>
        </w:rPr>
        <w:t>&lt;RepeatBlock-By&gt;&lt;Members&gt;</w:t>
      </w:r>
      <w:r w:rsidRPr="00520245">
        <w:t>Jussi Saramo, Martin Schirdewan, Pasquale Tridico, Manon Aubry</w:t>
      </w:r>
      <w:r w:rsidRPr="00520245">
        <w:rPr>
          <w:rStyle w:val="HideTWBExt"/>
          <w:b w:val="0"/>
        </w:rPr>
        <w:t>&lt;/Members&gt;</w:t>
      </w:r>
    </w:p>
    <w:p w14:paraId="05C21935" w14:textId="77777777" w:rsidR="00566B64" w:rsidRPr="00520245" w:rsidRDefault="00566B64" w:rsidP="00566B64">
      <w:pPr>
        <w:pStyle w:val="NormalBold"/>
      </w:pPr>
      <w:r w:rsidRPr="00520245">
        <w:rPr>
          <w:rStyle w:val="HideTWBExt"/>
          <w:b w:val="0"/>
        </w:rPr>
        <w:t>&lt;/RepeatBlock-By&gt;</w:t>
      </w:r>
    </w:p>
    <w:p w14:paraId="024DCA5E"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7D592FE4" w14:textId="77777777" w:rsidR="00566B64" w:rsidRPr="00520245" w:rsidRDefault="00566B64" w:rsidP="00566B64">
      <w:pPr>
        <w:pStyle w:val="NormalBold"/>
      </w:pPr>
      <w:r w:rsidRPr="00520245">
        <w:rPr>
          <w:rStyle w:val="HideTWBExt"/>
          <w:b w:val="0"/>
        </w:rPr>
        <w:t>&lt;Article&gt;</w:t>
      </w:r>
      <w:r w:rsidRPr="00520245">
        <w:t>Punkt 19</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01A9845" w14:textId="77777777" w:rsidTr="008E2965">
        <w:trPr>
          <w:trHeight w:hRule="exact" w:val="240"/>
          <w:jc w:val="center"/>
        </w:trPr>
        <w:tc>
          <w:tcPr>
            <w:tcW w:w="9752" w:type="dxa"/>
            <w:gridSpan w:val="2"/>
            <w:tcBorders>
              <w:top w:val="nil"/>
              <w:left w:val="nil"/>
              <w:bottom w:val="nil"/>
              <w:right w:val="nil"/>
            </w:tcBorders>
          </w:tcPr>
          <w:p w14:paraId="618F436D" w14:textId="77777777" w:rsidR="00566B64" w:rsidRPr="00520245" w:rsidRDefault="00566B64" w:rsidP="008E2965"/>
        </w:tc>
      </w:tr>
      <w:tr w:rsidR="00566B64" w:rsidRPr="00520245" w14:paraId="3EFBEC0C" w14:textId="77777777" w:rsidTr="008E2965">
        <w:trPr>
          <w:trHeight w:val="240"/>
          <w:jc w:val="center"/>
        </w:trPr>
        <w:tc>
          <w:tcPr>
            <w:tcW w:w="4876" w:type="dxa"/>
            <w:tcBorders>
              <w:top w:val="nil"/>
              <w:left w:val="nil"/>
              <w:bottom w:val="nil"/>
              <w:right w:val="nil"/>
            </w:tcBorders>
          </w:tcPr>
          <w:p w14:paraId="27506995"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2EF3CCA" w14:textId="77777777" w:rsidR="00566B64" w:rsidRPr="00520245" w:rsidRDefault="00566B64" w:rsidP="008E2965">
            <w:pPr>
              <w:pStyle w:val="AmColumnHeading"/>
            </w:pPr>
            <w:r w:rsidRPr="00520245">
              <w:t>Ændringsforslag</w:t>
            </w:r>
          </w:p>
        </w:tc>
      </w:tr>
      <w:tr w:rsidR="00566B64" w:rsidRPr="00520245" w14:paraId="111FCDF2" w14:textId="77777777" w:rsidTr="008E2965">
        <w:trPr>
          <w:jc w:val="center"/>
        </w:trPr>
        <w:tc>
          <w:tcPr>
            <w:tcW w:w="4876" w:type="dxa"/>
            <w:tcBorders>
              <w:top w:val="nil"/>
              <w:left w:val="nil"/>
              <w:bottom w:val="nil"/>
              <w:right w:val="nil"/>
            </w:tcBorders>
          </w:tcPr>
          <w:p w14:paraId="619B59F4" w14:textId="77777777" w:rsidR="00566B64" w:rsidRPr="00520245" w:rsidRDefault="00566B64" w:rsidP="008E2965">
            <w:pPr>
              <w:pStyle w:val="Normal6a"/>
            </w:pPr>
            <w:r w:rsidRPr="00520245">
              <w:t>19.</w:t>
            </w:r>
            <w:r w:rsidRPr="00520245">
              <w:tab/>
            </w:r>
            <w:r w:rsidRPr="00520245">
              <w:rPr>
                <w:b/>
                <w:i/>
              </w:rPr>
              <w:t>noterer</w:t>
            </w:r>
            <w:r w:rsidRPr="00520245">
              <w:t xml:space="preserve"> sig de igangværende forhandlinger i regi af FN's rammekonvention om internationalt skattesamarbejde, som har til formål at forbedre skattesamarbejdet og gennemsigtigheden i en global sammenhæng;</w:t>
            </w:r>
          </w:p>
        </w:tc>
        <w:tc>
          <w:tcPr>
            <w:tcW w:w="4876" w:type="dxa"/>
            <w:tcBorders>
              <w:top w:val="nil"/>
              <w:left w:val="nil"/>
              <w:bottom w:val="nil"/>
              <w:right w:val="nil"/>
            </w:tcBorders>
          </w:tcPr>
          <w:p w14:paraId="1FD6DE6D" w14:textId="77777777" w:rsidR="00566B64" w:rsidRPr="00520245" w:rsidRDefault="00566B64" w:rsidP="008E2965">
            <w:pPr>
              <w:pStyle w:val="Normal6a"/>
            </w:pPr>
            <w:r w:rsidRPr="00520245">
              <w:t>19.</w:t>
            </w:r>
            <w:r w:rsidRPr="00520245">
              <w:tab/>
            </w:r>
            <w:r w:rsidRPr="00520245">
              <w:rPr>
                <w:b/>
                <w:i/>
              </w:rPr>
              <w:t>glæder</w:t>
            </w:r>
            <w:r w:rsidRPr="00520245">
              <w:t xml:space="preserve"> sig </w:t>
            </w:r>
            <w:r w:rsidRPr="00520245">
              <w:rPr>
                <w:b/>
                <w:i/>
              </w:rPr>
              <w:t>over</w:t>
            </w:r>
            <w:r w:rsidRPr="00520245">
              <w:t xml:space="preserve"> de igangværende forhandlinger i regi af FN's rammekonvention om internationalt skattesamarbejde, som har til formål at forbedre skattesamarbejdet og gennemsigtigheden i en global sammenhæng;</w:t>
            </w:r>
          </w:p>
        </w:tc>
      </w:tr>
    </w:tbl>
    <w:p w14:paraId="0C2C884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237574BF" w14:textId="77777777" w:rsidR="00566B64" w:rsidRPr="00520245" w:rsidRDefault="00566B64" w:rsidP="00566B64">
      <w:r w:rsidRPr="00520245">
        <w:rPr>
          <w:rStyle w:val="HideTWBExt"/>
        </w:rPr>
        <w:t>&lt;/Amend&gt;</w:t>
      </w:r>
    </w:p>
    <w:p w14:paraId="54B7CFA4"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164</w:t>
      </w:r>
      <w:r w:rsidRPr="00520245">
        <w:rPr>
          <w:rStyle w:val="HideTWBExt"/>
          <w:b w:val="0"/>
        </w:rPr>
        <w:t>&lt;/NumAm&gt;</w:t>
      </w:r>
    </w:p>
    <w:p w14:paraId="2AA5A909" w14:textId="77777777" w:rsidR="00566B64" w:rsidRPr="00520245" w:rsidRDefault="00566B64" w:rsidP="00566B64">
      <w:pPr>
        <w:pStyle w:val="NormalBold"/>
      </w:pPr>
      <w:r w:rsidRPr="00520245">
        <w:rPr>
          <w:rStyle w:val="HideTWBExt"/>
          <w:b w:val="0"/>
        </w:rPr>
        <w:t>&lt;RepeatBlock-By&gt;&lt;Members&gt;</w:t>
      </w:r>
      <w:r w:rsidRPr="00520245">
        <w:t>Roberts Zīle</w:t>
      </w:r>
      <w:r w:rsidRPr="00520245">
        <w:rPr>
          <w:rStyle w:val="HideTWBExt"/>
          <w:b w:val="0"/>
        </w:rPr>
        <w:t>&lt;/Members&gt;</w:t>
      </w:r>
    </w:p>
    <w:p w14:paraId="30528BAC" w14:textId="77777777" w:rsidR="00566B64" w:rsidRPr="00520245" w:rsidRDefault="00566B64" w:rsidP="00566B64">
      <w:pPr>
        <w:pStyle w:val="NormalBold"/>
      </w:pPr>
      <w:r w:rsidRPr="00520245">
        <w:rPr>
          <w:rStyle w:val="HideTWBExt"/>
          <w:b w:val="0"/>
        </w:rPr>
        <w:t>&lt;/RepeatBlock-By&gt;</w:t>
      </w:r>
    </w:p>
    <w:p w14:paraId="69C5114F"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4835FD02" w14:textId="77777777" w:rsidR="00566B64" w:rsidRPr="00520245" w:rsidRDefault="00566B64" w:rsidP="00566B64">
      <w:pPr>
        <w:pStyle w:val="NormalBold"/>
      </w:pPr>
      <w:r w:rsidRPr="00520245">
        <w:rPr>
          <w:rStyle w:val="HideTWBExt"/>
          <w:b w:val="0"/>
        </w:rPr>
        <w:t>&lt;Article&gt;</w:t>
      </w:r>
      <w:r w:rsidRPr="00520245">
        <w:t>Punkt 20</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342A1A4E" w14:textId="77777777" w:rsidTr="008E2965">
        <w:trPr>
          <w:trHeight w:hRule="exact" w:val="240"/>
          <w:jc w:val="center"/>
        </w:trPr>
        <w:tc>
          <w:tcPr>
            <w:tcW w:w="9752" w:type="dxa"/>
            <w:gridSpan w:val="2"/>
            <w:tcBorders>
              <w:top w:val="nil"/>
              <w:left w:val="nil"/>
              <w:bottom w:val="nil"/>
              <w:right w:val="nil"/>
            </w:tcBorders>
          </w:tcPr>
          <w:p w14:paraId="5A38127D" w14:textId="77777777" w:rsidR="00566B64" w:rsidRPr="00520245" w:rsidRDefault="00566B64" w:rsidP="008E2965"/>
        </w:tc>
      </w:tr>
      <w:tr w:rsidR="00566B64" w:rsidRPr="00520245" w14:paraId="2B7D2A78" w14:textId="77777777" w:rsidTr="008E2965">
        <w:trPr>
          <w:trHeight w:val="240"/>
          <w:jc w:val="center"/>
        </w:trPr>
        <w:tc>
          <w:tcPr>
            <w:tcW w:w="4876" w:type="dxa"/>
            <w:tcBorders>
              <w:top w:val="nil"/>
              <w:left w:val="nil"/>
              <w:bottom w:val="nil"/>
              <w:right w:val="nil"/>
            </w:tcBorders>
          </w:tcPr>
          <w:p w14:paraId="4E3FF475"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6920958" w14:textId="77777777" w:rsidR="00566B64" w:rsidRPr="00520245" w:rsidRDefault="00566B64" w:rsidP="008E2965">
            <w:pPr>
              <w:pStyle w:val="AmColumnHeading"/>
            </w:pPr>
            <w:r w:rsidRPr="00520245">
              <w:t>Ændringsforslag</w:t>
            </w:r>
          </w:p>
        </w:tc>
      </w:tr>
      <w:tr w:rsidR="00566B64" w:rsidRPr="00520245" w14:paraId="7E3A8B4C" w14:textId="77777777" w:rsidTr="008E2965">
        <w:trPr>
          <w:jc w:val="center"/>
        </w:trPr>
        <w:tc>
          <w:tcPr>
            <w:tcW w:w="4876" w:type="dxa"/>
            <w:tcBorders>
              <w:top w:val="nil"/>
              <w:left w:val="nil"/>
              <w:bottom w:val="nil"/>
              <w:right w:val="nil"/>
            </w:tcBorders>
          </w:tcPr>
          <w:p w14:paraId="7BD30B97" w14:textId="77777777" w:rsidR="00566B64" w:rsidRPr="00520245" w:rsidRDefault="00566B64" w:rsidP="008E2965">
            <w:pPr>
              <w:pStyle w:val="Normal6a"/>
            </w:pPr>
            <w:r w:rsidRPr="00520245">
              <w:t>20.</w:t>
            </w:r>
            <w:r w:rsidRPr="00520245">
              <w:tab/>
              <w:t xml:space="preserve">opfordrer medlemsstaterne til at styrke deres koordinering og fremlægge en fælles holdning i multilaterale fora; opfordrer </w:t>
            </w:r>
            <w:proofErr w:type="gramStart"/>
            <w:r w:rsidRPr="00520245">
              <w:t>endvidere</w:t>
            </w:r>
            <w:proofErr w:type="gramEnd"/>
            <w:r w:rsidRPr="00520245">
              <w:t xml:space="preserve"> Kommissionen til at bistå medlemsstaterne med effektivt at repræsentere deres interesser i sådanne fora;</w:t>
            </w:r>
          </w:p>
        </w:tc>
        <w:tc>
          <w:tcPr>
            <w:tcW w:w="4876" w:type="dxa"/>
            <w:tcBorders>
              <w:top w:val="nil"/>
              <w:left w:val="nil"/>
              <w:bottom w:val="nil"/>
              <w:right w:val="nil"/>
            </w:tcBorders>
          </w:tcPr>
          <w:p w14:paraId="6A70A36D" w14:textId="77777777" w:rsidR="00566B64" w:rsidRPr="00520245" w:rsidRDefault="00566B64" w:rsidP="008E2965">
            <w:pPr>
              <w:pStyle w:val="Normal6a"/>
            </w:pPr>
            <w:r w:rsidRPr="00520245">
              <w:t>20.</w:t>
            </w:r>
            <w:r w:rsidRPr="00520245">
              <w:tab/>
              <w:t>opfordrer medlemsstaterne til at styrke deres koordinering og fremlægge en fælles holdning i multilaterale fora</w:t>
            </w:r>
            <w:r w:rsidRPr="00520245">
              <w:rPr>
                <w:b/>
                <w:i/>
              </w:rPr>
              <w:t>, hvor det er relevant, samtidig med at deres individuelle ret til at forhandle og stemme uafhængigt i overensstemmelse med nationale interesser bevares; afviser på det kraftigste ethvert forsøg på at overdrage eksklusiv ekstern kompetence i skattespørgsmål til Kommissionen</w:t>
            </w:r>
            <w:r w:rsidRPr="00520245">
              <w:t xml:space="preserve">; opfordrer endvidere Kommissionen til </w:t>
            </w:r>
            <w:r w:rsidRPr="00520245">
              <w:rPr>
                <w:b/>
                <w:i/>
              </w:rPr>
              <w:t>efter anmodning</w:t>
            </w:r>
            <w:r w:rsidRPr="00520245">
              <w:t xml:space="preserve"> at bistå medlemsstaterne med effektivt at repræsentere deres interesser i sådanne fora;</w:t>
            </w:r>
          </w:p>
        </w:tc>
      </w:tr>
    </w:tbl>
    <w:p w14:paraId="26FEE8B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1C332D2C" w14:textId="77777777" w:rsidR="00566B64" w:rsidRPr="00520245" w:rsidRDefault="00566B64" w:rsidP="00566B64">
      <w:r w:rsidRPr="00520245">
        <w:rPr>
          <w:rStyle w:val="HideTWBExt"/>
        </w:rPr>
        <w:t>&lt;/Amend&gt;</w:t>
      </w:r>
    </w:p>
    <w:p w14:paraId="2A4EA071"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165</w:t>
      </w:r>
      <w:r w:rsidRPr="00520245">
        <w:rPr>
          <w:rStyle w:val="HideTWBExt"/>
          <w:b w:val="0"/>
        </w:rPr>
        <w:t>&lt;/NumAm&gt;</w:t>
      </w:r>
    </w:p>
    <w:p w14:paraId="256DD64F" w14:textId="77777777" w:rsidR="00566B64" w:rsidRPr="00520245" w:rsidRDefault="00566B64" w:rsidP="00566B64">
      <w:pPr>
        <w:pStyle w:val="NormalBold"/>
      </w:pPr>
      <w:r w:rsidRPr="00520245">
        <w:rPr>
          <w:rStyle w:val="HideTWBExt"/>
          <w:b w:val="0"/>
        </w:rPr>
        <w:t>&lt;RepeatBlock-By&gt;&lt;Members&gt;</w:t>
      </w:r>
      <w:r w:rsidRPr="00520245">
        <w:t>Kinga Kollár</w:t>
      </w:r>
      <w:r w:rsidRPr="00520245">
        <w:rPr>
          <w:rStyle w:val="HideTWBExt"/>
          <w:b w:val="0"/>
        </w:rPr>
        <w:t>&lt;/Members&gt;</w:t>
      </w:r>
    </w:p>
    <w:p w14:paraId="01C36494" w14:textId="77777777" w:rsidR="00566B64" w:rsidRPr="00520245" w:rsidRDefault="00566B64" w:rsidP="00566B64">
      <w:pPr>
        <w:pStyle w:val="NormalBold"/>
      </w:pPr>
      <w:r w:rsidRPr="00520245">
        <w:rPr>
          <w:rStyle w:val="HideTWBExt"/>
          <w:b w:val="0"/>
        </w:rPr>
        <w:t>&lt;/RepeatBlock-By&gt;</w:t>
      </w:r>
    </w:p>
    <w:p w14:paraId="3FF62701"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14335C5" w14:textId="77777777" w:rsidR="00566B64" w:rsidRPr="00520245" w:rsidRDefault="00566B64" w:rsidP="00566B64">
      <w:pPr>
        <w:pStyle w:val="NormalBold"/>
      </w:pPr>
      <w:r w:rsidRPr="00520245">
        <w:rPr>
          <w:rStyle w:val="HideTWBExt"/>
          <w:b w:val="0"/>
        </w:rPr>
        <w:t>&lt;Article&gt;</w:t>
      </w:r>
      <w:r w:rsidRPr="00520245">
        <w:t>Punkt 20</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4A7DA795" w14:textId="77777777" w:rsidTr="008E2965">
        <w:trPr>
          <w:trHeight w:hRule="exact" w:val="240"/>
          <w:jc w:val="center"/>
        </w:trPr>
        <w:tc>
          <w:tcPr>
            <w:tcW w:w="9752" w:type="dxa"/>
            <w:gridSpan w:val="2"/>
            <w:tcBorders>
              <w:top w:val="nil"/>
              <w:left w:val="nil"/>
              <w:bottom w:val="nil"/>
              <w:right w:val="nil"/>
            </w:tcBorders>
          </w:tcPr>
          <w:p w14:paraId="6A72A054" w14:textId="77777777" w:rsidR="00566B64" w:rsidRPr="00520245" w:rsidRDefault="00566B64" w:rsidP="008E2965"/>
        </w:tc>
      </w:tr>
      <w:tr w:rsidR="00566B64" w:rsidRPr="00520245" w14:paraId="20D2443D" w14:textId="77777777" w:rsidTr="008E2965">
        <w:trPr>
          <w:trHeight w:val="240"/>
          <w:jc w:val="center"/>
        </w:trPr>
        <w:tc>
          <w:tcPr>
            <w:tcW w:w="4876" w:type="dxa"/>
            <w:tcBorders>
              <w:top w:val="nil"/>
              <w:left w:val="nil"/>
              <w:bottom w:val="nil"/>
              <w:right w:val="nil"/>
            </w:tcBorders>
          </w:tcPr>
          <w:p w14:paraId="5192DCA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0A274D6F" w14:textId="77777777" w:rsidR="00566B64" w:rsidRPr="00520245" w:rsidRDefault="00566B64" w:rsidP="008E2965">
            <w:pPr>
              <w:pStyle w:val="AmColumnHeading"/>
            </w:pPr>
            <w:r w:rsidRPr="00520245">
              <w:t>Ændringsforslag</w:t>
            </w:r>
          </w:p>
        </w:tc>
      </w:tr>
      <w:tr w:rsidR="00566B64" w:rsidRPr="00520245" w14:paraId="05C7C105" w14:textId="77777777" w:rsidTr="008E2965">
        <w:trPr>
          <w:jc w:val="center"/>
        </w:trPr>
        <w:tc>
          <w:tcPr>
            <w:tcW w:w="4876" w:type="dxa"/>
            <w:tcBorders>
              <w:top w:val="nil"/>
              <w:left w:val="nil"/>
              <w:bottom w:val="nil"/>
              <w:right w:val="nil"/>
            </w:tcBorders>
          </w:tcPr>
          <w:p w14:paraId="3D909261" w14:textId="77777777" w:rsidR="00566B64" w:rsidRPr="00520245" w:rsidRDefault="00566B64" w:rsidP="008E2965">
            <w:pPr>
              <w:pStyle w:val="Normal6a"/>
            </w:pPr>
            <w:r w:rsidRPr="00520245">
              <w:t>20.</w:t>
            </w:r>
            <w:r w:rsidRPr="00520245">
              <w:tab/>
              <w:t xml:space="preserve">opfordrer medlemsstaterne til at styrke deres koordinering og fremlægge en fælles holdning i multilaterale fora; opfordrer </w:t>
            </w:r>
            <w:proofErr w:type="gramStart"/>
            <w:r w:rsidRPr="00520245">
              <w:t>endvidere</w:t>
            </w:r>
            <w:proofErr w:type="gramEnd"/>
            <w:r w:rsidRPr="00520245">
              <w:t xml:space="preserve"> Kommissionen til at bistå medlemsstaterne med effektivt at repræsentere deres interesser i sådanne fora;</w:t>
            </w:r>
          </w:p>
        </w:tc>
        <w:tc>
          <w:tcPr>
            <w:tcW w:w="4876" w:type="dxa"/>
            <w:tcBorders>
              <w:top w:val="nil"/>
              <w:left w:val="nil"/>
              <w:bottom w:val="nil"/>
              <w:right w:val="nil"/>
            </w:tcBorders>
          </w:tcPr>
          <w:p w14:paraId="6E4C723F" w14:textId="77777777" w:rsidR="00566B64" w:rsidRPr="00520245" w:rsidRDefault="00566B64" w:rsidP="008E2965">
            <w:pPr>
              <w:pStyle w:val="Normal6a"/>
            </w:pPr>
            <w:r w:rsidRPr="00520245">
              <w:t>20.</w:t>
            </w:r>
            <w:r w:rsidRPr="00520245">
              <w:tab/>
              <w:t>opfordrer medlemsstaterne til at styrke deres koordinering og fremlægge en fælles holdning i multilaterale fora</w:t>
            </w:r>
            <w:r w:rsidRPr="00520245">
              <w:rPr>
                <w:b/>
                <w:i/>
              </w:rPr>
              <w:t>, der afspejler EU's interesser, forenkler skattemæssige forpligtelser og sikrer sammenhæng inden for den internationale skatteramme</w:t>
            </w:r>
            <w:r w:rsidRPr="00520245">
              <w:t xml:space="preserve">; opfordrer </w:t>
            </w:r>
            <w:proofErr w:type="gramStart"/>
            <w:r w:rsidRPr="00520245">
              <w:t>endvidere</w:t>
            </w:r>
            <w:proofErr w:type="gramEnd"/>
            <w:r w:rsidRPr="00520245">
              <w:t xml:space="preserve"> Kommissionen til at bistå medlemsstaterne med effektivt at repræsentere deres interesser i sådanne fora;</w:t>
            </w:r>
          </w:p>
        </w:tc>
      </w:tr>
    </w:tbl>
    <w:p w14:paraId="5B44801B"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6DF37ADA" w14:textId="77777777" w:rsidR="00566B64" w:rsidRPr="00520245" w:rsidRDefault="00566B64" w:rsidP="00566B64">
      <w:r w:rsidRPr="00520245">
        <w:rPr>
          <w:rStyle w:val="HideTWBExt"/>
        </w:rPr>
        <w:t>&lt;/Amend&gt;</w:t>
      </w:r>
    </w:p>
    <w:p w14:paraId="73299470"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166</w:t>
      </w:r>
      <w:r w:rsidRPr="00520245">
        <w:rPr>
          <w:rStyle w:val="HideTWBExt"/>
          <w:b w:val="0"/>
        </w:rPr>
        <w:t>&lt;/NumAm&gt;</w:t>
      </w:r>
    </w:p>
    <w:p w14:paraId="1D307F1B" w14:textId="77777777" w:rsidR="00566B64" w:rsidRPr="00520245" w:rsidRDefault="00566B64" w:rsidP="00566B64">
      <w:pPr>
        <w:pStyle w:val="NormalBold"/>
      </w:pPr>
      <w:r w:rsidRPr="00520245">
        <w:rPr>
          <w:rStyle w:val="HideTWBExt"/>
          <w:b w:val="0"/>
        </w:rPr>
        <w:t>&lt;RepeatBlock-By&gt;&lt;Members&gt;</w:t>
      </w:r>
      <w:r w:rsidRPr="00520245">
        <w:t>Rasmus Andresen</w:t>
      </w:r>
      <w:r w:rsidRPr="00520245">
        <w:rPr>
          <w:rStyle w:val="HideTWBExt"/>
          <w:b w:val="0"/>
        </w:rPr>
        <w:t>&lt;/Members&gt;</w:t>
      </w:r>
    </w:p>
    <w:p w14:paraId="6888F05E" w14:textId="77777777" w:rsidR="00566B64" w:rsidRPr="00520245" w:rsidRDefault="00566B64" w:rsidP="00566B64">
      <w:pPr>
        <w:pStyle w:val="NormalBold"/>
      </w:pPr>
      <w:r w:rsidRPr="00520245">
        <w:rPr>
          <w:rStyle w:val="HideTWBExt"/>
          <w:b w:val="0"/>
        </w:rPr>
        <w:t>&lt;/RepeatBlock-By&gt;</w:t>
      </w:r>
    </w:p>
    <w:p w14:paraId="687A43E0"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358AE0A3" w14:textId="77777777" w:rsidR="00566B64" w:rsidRPr="00520245" w:rsidRDefault="00566B64" w:rsidP="00566B64">
      <w:pPr>
        <w:pStyle w:val="NormalBold"/>
      </w:pPr>
      <w:r w:rsidRPr="00520245">
        <w:rPr>
          <w:rStyle w:val="HideTWBExt"/>
          <w:b w:val="0"/>
        </w:rPr>
        <w:t>&lt;Article&gt;</w:t>
      </w:r>
      <w:r w:rsidRPr="00520245">
        <w:t>Punkt 20</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EDE94AB" w14:textId="77777777" w:rsidTr="008E2965">
        <w:trPr>
          <w:trHeight w:hRule="exact" w:val="240"/>
          <w:jc w:val="center"/>
        </w:trPr>
        <w:tc>
          <w:tcPr>
            <w:tcW w:w="9752" w:type="dxa"/>
            <w:gridSpan w:val="2"/>
            <w:tcBorders>
              <w:top w:val="nil"/>
              <w:left w:val="nil"/>
              <w:bottom w:val="nil"/>
              <w:right w:val="nil"/>
            </w:tcBorders>
          </w:tcPr>
          <w:p w14:paraId="2BD89526" w14:textId="77777777" w:rsidR="00566B64" w:rsidRPr="00520245" w:rsidRDefault="00566B64" w:rsidP="008E2965"/>
        </w:tc>
      </w:tr>
      <w:tr w:rsidR="00566B64" w:rsidRPr="00520245" w14:paraId="200241F1" w14:textId="77777777" w:rsidTr="008E2965">
        <w:trPr>
          <w:trHeight w:val="240"/>
          <w:jc w:val="center"/>
        </w:trPr>
        <w:tc>
          <w:tcPr>
            <w:tcW w:w="4876" w:type="dxa"/>
            <w:tcBorders>
              <w:top w:val="nil"/>
              <w:left w:val="nil"/>
              <w:bottom w:val="nil"/>
              <w:right w:val="nil"/>
            </w:tcBorders>
          </w:tcPr>
          <w:p w14:paraId="2BFA3100"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38368E6A" w14:textId="77777777" w:rsidR="00566B64" w:rsidRPr="00520245" w:rsidRDefault="00566B64" w:rsidP="008E2965">
            <w:pPr>
              <w:pStyle w:val="AmColumnHeading"/>
            </w:pPr>
            <w:r w:rsidRPr="00520245">
              <w:t>Ændringsforslag</w:t>
            </w:r>
          </w:p>
        </w:tc>
      </w:tr>
      <w:tr w:rsidR="00566B64" w:rsidRPr="00520245" w14:paraId="7FA0C2EE" w14:textId="77777777" w:rsidTr="008E2965">
        <w:trPr>
          <w:jc w:val="center"/>
        </w:trPr>
        <w:tc>
          <w:tcPr>
            <w:tcW w:w="4876" w:type="dxa"/>
            <w:tcBorders>
              <w:top w:val="nil"/>
              <w:left w:val="nil"/>
              <w:bottom w:val="nil"/>
              <w:right w:val="nil"/>
            </w:tcBorders>
          </w:tcPr>
          <w:p w14:paraId="11A86E54" w14:textId="77777777" w:rsidR="00566B64" w:rsidRPr="00520245" w:rsidRDefault="00566B64" w:rsidP="008E2965">
            <w:pPr>
              <w:pStyle w:val="Normal6a"/>
            </w:pPr>
            <w:r w:rsidRPr="00520245">
              <w:t>20.</w:t>
            </w:r>
            <w:r w:rsidRPr="00520245">
              <w:tab/>
              <w:t xml:space="preserve">opfordrer medlemsstaterne til at styrke deres koordinering og fremlægge </w:t>
            </w:r>
            <w:r w:rsidRPr="00520245">
              <w:rPr>
                <w:b/>
                <w:i/>
              </w:rPr>
              <w:t>en fælles holdning</w:t>
            </w:r>
            <w:r w:rsidRPr="00520245">
              <w:t xml:space="preserve"> i multilaterale fora; opfordrer </w:t>
            </w:r>
            <w:proofErr w:type="gramStart"/>
            <w:r w:rsidRPr="00520245">
              <w:t>endvidere</w:t>
            </w:r>
            <w:proofErr w:type="gramEnd"/>
            <w:r w:rsidRPr="00520245">
              <w:t xml:space="preserve"> Kommissionen til at </w:t>
            </w:r>
            <w:r w:rsidRPr="00520245">
              <w:rPr>
                <w:b/>
                <w:i/>
              </w:rPr>
              <w:t>bistå</w:t>
            </w:r>
            <w:r w:rsidRPr="00520245">
              <w:t xml:space="preserve"> medlemsstaterne </w:t>
            </w:r>
            <w:r w:rsidRPr="00520245">
              <w:rPr>
                <w:b/>
                <w:i/>
              </w:rPr>
              <w:t>med effektivt at repræsentere deres interesser</w:t>
            </w:r>
            <w:r w:rsidRPr="00520245">
              <w:t xml:space="preserve"> i sådanne fora;</w:t>
            </w:r>
          </w:p>
        </w:tc>
        <w:tc>
          <w:tcPr>
            <w:tcW w:w="4876" w:type="dxa"/>
            <w:tcBorders>
              <w:top w:val="nil"/>
              <w:left w:val="nil"/>
              <w:bottom w:val="nil"/>
              <w:right w:val="nil"/>
            </w:tcBorders>
          </w:tcPr>
          <w:p w14:paraId="059D53B4" w14:textId="77777777" w:rsidR="00566B64" w:rsidRPr="00520245" w:rsidRDefault="00566B64" w:rsidP="008E2965">
            <w:pPr>
              <w:pStyle w:val="Normal6a"/>
            </w:pPr>
            <w:r w:rsidRPr="00520245">
              <w:t>20.</w:t>
            </w:r>
            <w:r w:rsidRPr="00520245">
              <w:tab/>
              <w:t xml:space="preserve">opfordrer medlemsstaterne til at styrke deres koordinering og fremlægge </w:t>
            </w:r>
            <w:r w:rsidRPr="00520245">
              <w:rPr>
                <w:b/>
                <w:i/>
              </w:rPr>
              <w:t>ambitiøse holdninger</w:t>
            </w:r>
            <w:r w:rsidRPr="00520245">
              <w:t xml:space="preserve"> i multilaterale fora; opfordrer </w:t>
            </w:r>
            <w:proofErr w:type="gramStart"/>
            <w:r w:rsidRPr="00520245">
              <w:t>endvidere</w:t>
            </w:r>
            <w:proofErr w:type="gramEnd"/>
            <w:r w:rsidRPr="00520245">
              <w:t xml:space="preserve"> </w:t>
            </w:r>
            <w:r w:rsidRPr="00520245">
              <w:rPr>
                <w:b/>
                <w:i/>
              </w:rPr>
              <w:t>indtrængende</w:t>
            </w:r>
            <w:r w:rsidRPr="00520245">
              <w:t xml:space="preserve"> Kommissionen til at </w:t>
            </w:r>
            <w:r w:rsidRPr="00520245">
              <w:rPr>
                <w:b/>
                <w:i/>
              </w:rPr>
              <w:t>indtage en mere proaktiv og ambitiøs rolle for effektivt at repræsentere</w:t>
            </w:r>
            <w:r w:rsidRPr="00520245">
              <w:t xml:space="preserve"> medlemsstaterne i sådanne fora;</w:t>
            </w:r>
          </w:p>
        </w:tc>
      </w:tr>
    </w:tbl>
    <w:p w14:paraId="55631A8C"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5FE50E3" w14:textId="77777777" w:rsidR="00566B64" w:rsidRPr="00520245" w:rsidRDefault="00566B64" w:rsidP="00566B64">
      <w:r w:rsidRPr="00520245">
        <w:rPr>
          <w:rStyle w:val="HideTWBExt"/>
        </w:rPr>
        <w:t>&lt;/Amend&gt;</w:t>
      </w:r>
    </w:p>
    <w:p w14:paraId="4E302BBB"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167</w:t>
      </w:r>
      <w:r w:rsidRPr="00520245">
        <w:rPr>
          <w:rStyle w:val="HideTWBExt"/>
          <w:b w:val="0"/>
        </w:rPr>
        <w:t>&lt;/NumAm&gt;</w:t>
      </w:r>
    </w:p>
    <w:p w14:paraId="290A842B" w14:textId="77777777" w:rsidR="00566B64" w:rsidRPr="00520245" w:rsidRDefault="00566B64" w:rsidP="00566B64">
      <w:pPr>
        <w:pStyle w:val="NormalBold"/>
      </w:pPr>
      <w:r w:rsidRPr="00520245">
        <w:rPr>
          <w:rStyle w:val="HideTWBExt"/>
          <w:b w:val="0"/>
        </w:rPr>
        <w:t>&lt;RepeatBlock-By&gt;&lt;Members&gt;</w:t>
      </w:r>
      <w:r w:rsidRPr="00520245">
        <w:t>Katri Kulmuni, Billy Kelleher, Gilles Boyer</w:t>
      </w:r>
      <w:r w:rsidRPr="00520245">
        <w:rPr>
          <w:rStyle w:val="HideTWBExt"/>
          <w:b w:val="0"/>
        </w:rPr>
        <w:t>&lt;/Members&gt;</w:t>
      </w:r>
    </w:p>
    <w:p w14:paraId="137D3A4B" w14:textId="77777777" w:rsidR="00566B64" w:rsidRPr="00520245" w:rsidRDefault="00566B64" w:rsidP="00566B64">
      <w:pPr>
        <w:pStyle w:val="NormalBold"/>
      </w:pPr>
      <w:r w:rsidRPr="00520245">
        <w:rPr>
          <w:rStyle w:val="HideTWBExt"/>
          <w:b w:val="0"/>
        </w:rPr>
        <w:t>&lt;/RepeatBlock-By&gt;</w:t>
      </w:r>
    </w:p>
    <w:p w14:paraId="46320C76"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0914F412" w14:textId="77777777" w:rsidR="00566B64" w:rsidRPr="00520245" w:rsidRDefault="00566B64" w:rsidP="00566B64">
      <w:pPr>
        <w:pStyle w:val="NormalBold"/>
      </w:pPr>
      <w:r w:rsidRPr="00520245">
        <w:rPr>
          <w:rStyle w:val="HideTWBExt"/>
          <w:b w:val="0"/>
        </w:rPr>
        <w:t>&lt;Article&gt;</w:t>
      </w:r>
      <w:r w:rsidRPr="00520245">
        <w:t>Punkt 20</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5E838B92" w14:textId="77777777" w:rsidTr="008E2965">
        <w:trPr>
          <w:trHeight w:hRule="exact" w:val="240"/>
          <w:jc w:val="center"/>
        </w:trPr>
        <w:tc>
          <w:tcPr>
            <w:tcW w:w="9752" w:type="dxa"/>
            <w:gridSpan w:val="2"/>
            <w:tcBorders>
              <w:top w:val="nil"/>
              <w:left w:val="nil"/>
              <w:bottom w:val="nil"/>
              <w:right w:val="nil"/>
            </w:tcBorders>
          </w:tcPr>
          <w:p w14:paraId="03E40AEB" w14:textId="77777777" w:rsidR="00566B64" w:rsidRPr="00520245" w:rsidRDefault="00566B64" w:rsidP="008E2965"/>
        </w:tc>
      </w:tr>
      <w:tr w:rsidR="00566B64" w:rsidRPr="00520245" w14:paraId="7F923063" w14:textId="77777777" w:rsidTr="008E2965">
        <w:trPr>
          <w:trHeight w:val="240"/>
          <w:jc w:val="center"/>
        </w:trPr>
        <w:tc>
          <w:tcPr>
            <w:tcW w:w="4876" w:type="dxa"/>
            <w:tcBorders>
              <w:top w:val="nil"/>
              <w:left w:val="nil"/>
              <w:bottom w:val="nil"/>
              <w:right w:val="nil"/>
            </w:tcBorders>
          </w:tcPr>
          <w:p w14:paraId="778E54B3"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A54501D" w14:textId="77777777" w:rsidR="00566B64" w:rsidRPr="00520245" w:rsidRDefault="00566B64" w:rsidP="008E2965">
            <w:pPr>
              <w:pStyle w:val="AmColumnHeading"/>
            </w:pPr>
            <w:r w:rsidRPr="00520245">
              <w:t>Ændringsforslag</w:t>
            </w:r>
          </w:p>
        </w:tc>
      </w:tr>
      <w:tr w:rsidR="00566B64" w:rsidRPr="00520245" w14:paraId="357E168E" w14:textId="77777777" w:rsidTr="008E2965">
        <w:trPr>
          <w:jc w:val="center"/>
        </w:trPr>
        <w:tc>
          <w:tcPr>
            <w:tcW w:w="4876" w:type="dxa"/>
            <w:tcBorders>
              <w:top w:val="nil"/>
              <w:left w:val="nil"/>
              <w:bottom w:val="nil"/>
              <w:right w:val="nil"/>
            </w:tcBorders>
          </w:tcPr>
          <w:p w14:paraId="26574D96" w14:textId="77777777" w:rsidR="00566B64" w:rsidRPr="00520245" w:rsidRDefault="00566B64" w:rsidP="008E2965">
            <w:pPr>
              <w:pStyle w:val="Normal6a"/>
            </w:pPr>
            <w:r w:rsidRPr="00520245">
              <w:t>20.</w:t>
            </w:r>
            <w:r w:rsidRPr="00520245">
              <w:tab/>
              <w:t xml:space="preserve">opfordrer medlemsstaterne til at styrke deres koordinering og fremlægge en fælles holdning i multilaterale fora; opfordrer </w:t>
            </w:r>
            <w:proofErr w:type="gramStart"/>
            <w:r w:rsidRPr="00520245">
              <w:t>endvidere</w:t>
            </w:r>
            <w:proofErr w:type="gramEnd"/>
            <w:r w:rsidRPr="00520245">
              <w:t xml:space="preserve"> Kommissionen til at bistå medlemsstaterne med effektivt at repræsentere deres interesser i sådanne fora;</w:t>
            </w:r>
          </w:p>
        </w:tc>
        <w:tc>
          <w:tcPr>
            <w:tcW w:w="4876" w:type="dxa"/>
            <w:tcBorders>
              <w:top w:val="nil"/>
              <w:left w:val="nil"/>
              <w:bottom w:val="nil"/>
              <w:right w:val="nil"/>
            </w:tcBorders>
          </w:tcPr>
          <w:p w14:paraId="7E4844A3" w14:textId="77777777" w:rsidR="00566B64" w:rsidRPr="00520245" w:rsidRDefault="00566B64" w:rsidP="008E2965">
            <w:pPr>
              <w:pStyle w:val="Normal6a"/>
            </w:pPr>
            <w:r w:rsidRPr="00520245">
              <w:t>20.</w:t>
            </w:r>
            <w:r w:rsidRPr="00520245">
              <w:tab/>
              <w:t xml:space="preserve">opfordrer medlemsstaterne til at styrke deres koordinering og fremlægge en </w:t>
            </w:r>
            <w:r w:rsidRPr="00520245">
              <w:rPr>
                <w:b/>
                <w:i/>
              </w:rPr>
              <w:t>stærk</w:t>
            </w:r>
            <w:r w:rsidRPr="00520245">
              <w:t xml:space="preserve"> fælles holdning i multilaterale fora; opfordrer </w:t>
            </w:r>
            <w:proofErr w:type="gramStart"/>
            <w:r w:rsidRPr="00520245">
              <w:t>endvidere</w:t>
            </w:r>
            <w:proofErr w:type="gramEnd"/>
            <w:r w:rsidRPr="00520245">
              <w:t xml:space="preserve"> Kommissionen til at bistå medlemsstaterne med effektivt at repræsentere deres interesser i sådanne fora;</w:t>
            </w:r>
          </w:p>
        </w:tc>
      </w:tr>
    </w:tbl>
    <w:p w14:paraId="41340A72"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04818E7C" w14:textId="77777777" w:rsidR="00566B64" w:rsidRPr="00520245" w:rsidRDefault="00566B64" w:rsidP="00566B64">
      <w:r w:rsidRPr="00520245">
        <w:rPr>
          <w:rStyle w:val="HideTWBExt"/>
        </w:rPr>
        <w:t>&lt;/Amend&gt;</w:t>
      </w:r>
    </w:p>
    <w:p w14:paraId="33B65796"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168</w:t>
      </w:r>
      <w:r w:rsidRPr="00520245">
        <w:rPr>
          <w:rStyle w:val="HideTWBExt"/>
          <w:b w:val="0"/>
        </w:rPr>
        <w:t>&lt;/NumAm&gt;</w:t>
      </w:r>
    </w:p>
    <w:p w14:paraId="754AE031"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5487BBAC" w14:textId="77777777" w:rsidR="00566B64" w:rsidRPr="00520245" w:rsidRDefault="00566B64" w:rsidP="00566B64">
      <w:pPr>
        <w:pStyle w:val="NormalBold"/>
      </w:pPr>
      <w:r w:rsidRPr="00520245">
        <w:rPr>
          <w:rStyle w:val="HideTWBExt"/>
          <w:b w:val="0"/>
        </w:rPr>
        <w:t>&lt;/RepeatBlock-By&gt;</w:t>
      </w:r>
    </w:p>
    <w:p w14:paraId="7637A9B2"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076074D" w14:textId="77777777" w:rsidR="00566B64" w:rsidRPr="00520245" w:rsidRDefault="00566B64" w:rsidP="00566B64">
      <w:pPr>
        <w:pStyle w:val="NormalBold"/>
      </w:pPr>
      <w:r w:rsidRPr="00520245">
        <w:rPr>
          <w:rStyle w:val="HideTWBExt"/>
          <w:b w:val="0"/>
        </w:rPr>
        <w:t>&lt;Article&gt;</w:t>
      </w:r>
      <w:r w:rsidRPr="00520245">
        <w:t>Punkt 20 a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1B98E757" w14:textId="77777777" w:rsidTr="008E2965">
        <w:trPr>
          <w:trHeight w:hRule="exact" w:val="240"/>
          <w:jc w:val="center"/>
        </w:trPr>
        <w:tc>
          <w:tcPr>
            <w:tcW w:w="9752" w:type="dxa"/>
            <w:gridSpan w:val="2"/>
            <w:tcBorders>
              <w:top w:val="nil"/>
              <w:left w:val="nil"/>
              <w:bottom w:val="nil"/>
              <w:right w:val="nil"/>
            </w:tcBorders>
          </w:tcPr>
          <w:p w14:paraId="5B02F5B4" w14:textId="77777777" w:rsidR="00566B64" w:rsidRPr="00520245" w:rsidRDefault="00566B64" w:rsidP="008E2965"/>
        </w:tc>
      </w:tr>
      <w:tr w:rsidR="00566B64" w:rsidRPr="00520245" w14:paraId="3F9C5C75" w14:textId="77777777" w:rsidTr="008E2965">
        <w:trPr>
          <w:trHeight w:val="240"/>
          <w:jc w:val="center"/>
        </w:trPr>
        <w:tc>
          <w:tcPr>
            <w:tcW w:w="4876" w:type="dxa"/>
            <w:tcBorders>
              <w:top w:val="nil"/>
              <w:left w:val="nil"/>
              <w:bottom w:val="nil"/>
              <w:right w:val="nil"/>
            </w:tcBorders>
          </w:tcPr>
          <w:p w14:paraId="53EFAC20"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2CAB3852" w14:textId="77777777" w:rsidR="00566B64" w:rsidRPr="00520245" w:rsidRDefault="00566B64" w:rsidP="008E2965">
            <w:pPr>
              <w:pStyle w:val="AmColumnHeading"/>
            </w:pPr>
            <w:r w:rsidRPr="00520245">
              <w:t>Ændringsforslag</w:t>
            </w:r>
          </w:p>
        </w:tc>
      </w:tr>
      <w:tr w:rsidR="00566B64" w:rsidRPr="00520245" w14:paraId="6A821977" w14:textId="77777777" w:rsidTr="008E2965">
        <w:trPr>
          <w:jc w:val="center"/>
        </w:trPr>
        <w:tc>
          <w:tcPr>
            <w:tcW w:w="4876" w:type="dxa"/>
            <w:tcBorders>
              <w:top w:val="nil"/>
              <w:left w:val="nil"/>
              <w:bottom w:val="nil"/>
              <w:right w:val="nil"/>
            </w:tcBorders>
          </w:tcPr>
          <w:p w14:paraId="6C93D6F5" w14:textId="77777777" w:rsidR="00566B64" w:rsidRPr="00520245" w:rsidRDefault="00566B64" w:rsidP="008E2965">
            <w:pPr>
              <w:pStyle w:val="Normal6a"/>
            </w:pPr>
          </w:p>
        </w:tc>
        <w:tc>
          <w:tcPr>
            <w:tcW w:w="4876" w:type="dxa"/>
            <w:tcBorders>
              <w:top w:val="nil"/>
              <w:left w:val="nil"/>
              <w:bottom w:val="nil"/>
              <w:right w:val="nil"/>
            </w:tcBorders>
          </w:tcPr>
          <w:p w14:paraId="7EAA68C4" w14:textId="77777777" w:rsidR="00566B64" w:rsidRPr="00520245" w:rsidRDefault="00566B64" w:rsidP="008E2965">
            <w:pPr>
              <w:pStyle w:val="Normal6a"/>
            </w:pPr>
            <w:r w:rsidRPr="00520245">
              <w:rPr>
                <w:b/>
                <w:i/>
              </w:rPr>
              <w:t>20a.</w:t>
            </w:r>
            <w:r w:rsidRPr="00520245">
              <w:tab/>
            </w:r>
            <w:r w:rsidRPr="00520245">
              <w:rPr>
                <w:b/>
                <w:i/>
              </w:rPr>
              <w:t>opfordrer Rådet til at arbejde i retning af at anvende afstemning med kvalificeret flertal i visse selskabsskattespørgsmål vedrørende forhindring af skatteunddragelse og -undgåelse og til gennemførelse af internationale skatteaftaler; understreger, at manglen på yderligere koordinering på skatteområdet presser medlemsstaterne ind i et ødelæggende kapløb mod bunden, som ligeledes hæmmer grænseoverskridende økonomiske aktiviteter;</w:t>
            </w:r>
          </w:p>
        </w:tc>
      </w:tr>
    </w:tbl>
    <w:p w14:paraId="1C17EA96"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5C8F35BC" w14:textId="77777777" w:rsidR="00566B64" w:rsidRPr="00520245" w:rsidRDefault="00566B64" w:rsidP="00566B64">
      <w:r w:rsidRPr="00520245">
        <w:rPr>
          <w:rStyle w:val="HideTWBExt"/>
        </w:rPr>
        <w:t>&lt;/Amend&gt;</w:t>
      </w:r>
    </w:p>
    <w:p w14:paraId="4A8D8079"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169</w:t>
      </w:r>
      <w:r w:rsidRPr="00520245">
        <w:rPr>
          <w:rStyle w:val="HideTWBExt"/>
          <w:b w:val="0"/>
        </w:rPr>
        <w:t>&lt;/NumAm&gt;</w:t>
      </w:r>
    </w:p>
    <w:p w14:paraId="3186816B" w14:textId="77777777" w:rsidR="00566B64" w:rsidRPr="00520245" w:rsidRDefault="00566B64" w:rsidP="00566B64">
      <w:pPr>
        <w:pStyle w:val="NormalBold"/>
      </w:pPr>
      <w:r w:rsidRPr="00520245">
        <w:rPr>
          <w:rStyle w:val="HideTWBExt"/>
          <w:b w:val="0"/>
        </w:rPr>
        <w:t>&lt;RepeatBlock-By&gt;&lt;Members&gt;</w:t>
      </w:r>
      <w:r w:rsidRPr="00520245">
        <w:t>Georgios Aftias</w:t>
      </w:r>
      <w:r w:rsidRPr="00520245">
        <w:rPr>
          <w:rStyle w:val="HideTWBExt"/>
          <w:b w:val="0"/>
        </w:rPr>
        <w:t>&lt;/Members&gt;</w:t>
      </w:r>
    </w:p>
    <w:p w14:paraId="101FA916" w14:textId="77777777" w:rsidR="00566B64" w:rsidRPr="00520245" w:rsidRDefault="00566B64" w:rsidP="00566B64">
      <w:pPr>
        <w:pStyle w:val="NormalBold"/>
      </w:pPr>
      <w:r w:rsidRPr="00520245">
        <w:rPr>
          <w:rStyle w:val="HideTWBExt"/>
          <w:b w:val="0"/>
        </w:rPr>
        <w:t>&lt;/RepeatBlock-By&gt;</w:t>
      </w:r>
    </w:p>
    <w:p w14:paraId="29A661D9"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6F0485CA" w14:textId="77777777" w:rsidR="00566B64" w:rsidRPr="00520245" w:rsidRDefault="00566B64" w:rsidP="00566B64">
      <w:pPr>
        <w:pStyle w:val="NormalBold"/>
      </w:pPr>
      <w:r w:rsidRPr="00520245">
        <w:rPr>
          <w:rStyle w:val="HideTWBExt"/>
          <w:b w:val="0"/>
        </w:rPr>
        <w:t>&lt;Article&gt;</w:t>
      </w:r>
      <w:r w:rsidRPr="00520245">
        <w:t>Punkt 20 a (nyt)</w:t>
      </w:r>
      <w:r w:rsidRPr="005202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2063FB00" w14:textId="77777777" w:rsidTr="008E2965">
        <w:trPr>
          <w:trHeight w:hRule="exact" w:val="240"/>
          <w:jc w:val="center"/>
        </w:trPr>
        <w:tc>
          <w:tcPr>
            <w:tcW w:w="9752" w:type="dxa"/>
            <w:gridSpan w:val="2"/>
            <w:tcBorders>
              <w:top w:val="nil"/>
              <w:left w:val="nil"/>
              <w:bottom w:val="nil"/>
              <w:right w:val="nil"/>
            </w:tcBorders>
          </w:tcPr>
          <w:p w14:paraId="1B8D8CEC" w14:textId="77777777" w:rsidR="00566B64" w:rsidRPr="00520245" w:rsidRDefault="00566B64" w:rsidP="008E2965"/>
        </w:tc>
      </w:tr>
      <w:tr w:rsidR="00566B64" w:rsidRPr="00520245" w14:paraId="73CEB2F6" w14:textId="77777777" w:rsidTr="008E2965">
        <w:trPr>
          <w:trHeight w:val="240"/>
          <w:jc w:val="center"/>
        </w:trPr>
        <w:tc>
          <w:tcPr>
            <w:tcW w:w="4876" w:type="dxa"/>
            <w:tcBorders>
              <w:top w:val="nil"/>
              <w:left w:val="nil"/>
              <w:bottom w:val="nil"/>
              <w:right w:val="nil"/>
            </w:tcBorders>
          </w:tcPr>
          <w:p w14:paraId="36A0EA7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5650C627" w14:textId="77777777" w:rsidR="00566B64" w:rsidRPr="00520245" w:rsidRDefault="00566B64" w:rsidP="008E2965">
            <w:pPr>
              <w:pStyle w:val="AmColumnHeading"/>
            </w:pPr>
            <w:r w:rsidRPr="00520245">
              <w:t>Ændringsforslag</w:t>
            </w:r>
          </w:p>
        </w:tc>
      </w:tr>
      <w:tr w:rsidR="00566B64" w:rsidRPr="00520245" w14:paraId="424C0ECF" w14:textId="77777777" w:rsidTr="008E2965">
        <w:trPr>
          <w:jc w:val="center"/>
        </w:trPr>
        <w:tc>
          <w:tcPr>
            <w:tcW w:w="4876" w:type="dxa"/>
            <w:tcBorders>
              <w:top w:val="nil"/>
              <w:left w:val="nil"/>
              <w:bottom w:val="nil"/>
              <w:right w:val="nil"/>
            </w:tcBorders>
          </w:tcPr>
          <w:p w14:paraId="5BB47DAD" w14:textId="77777777" w:rsidR="00566B64" w:rsidRPr="00520245" w:rsidRDefault="00566B64" w:rsidP="008E2965">
            <w:pPr>
              <w:pStyle w:val="Normal6a"/>
            </w:pPr>
          </w:p>
        </w:tc>
        <w:tc>
          <w:tcPr>
            <w:tcW w:w="4876" w:type="dxa"/>
            <w:tcBorders>
              <w:top w:val="nil"/>
              <w:left w:val="nil"/>
              <w:bottom w:val="nil"/>
              <w:right w:val="nil"/>
            </w:tcBorders>
          </w:tcPr>
          <w:p w14:paraId="36464EDC" w14:textId="77777777" w:rsidR="00566B64" w:rsidRPr="00520245" w:rsidRDefault="00566B64" w:rsidP="008E2965">
            <w:pPr>
              <w:pStyle w:val="Normal6a"/>
            </w:pPr>
            <w:r w:rsidRPr="00520245">
              <w:rPr>
                <w:b/>
                <w:i/>
              </w:rPr>
              <w:t>20a.</w:t>
            </w:r>
            <w:r w:rsidRPr="00520245">
              <w:tab/>
            </w:r>
            <w:r w:rsidRPr="00520245">
              <w:rPr>
                <w:b/>
                <w:i/>
              </w:rPr>
              <w:t>opfordrer Kommissionen til at udarbejde en årlig rapport om skattegabet mellem EU-virksomheder og tredjelandsvirksomheder, der opererer på det indre marked, med en vurdering af indvirkningen på konkurrenceevnen, investeringer og medlemsstaternes offentlige indtægter og til om nødvendigt at foreslå korrigerende foranstaltninger;</w:t>
            </w:r>
          </w:p>
        </w:tc>
      </w:tr>
    </w:tbl>
    <w:p w14:paraId="7AE10093"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{EL}</w:t>
      </w:r>
      <w:r w:rsidRPr="00520245">
        <w:t>el</w:t>
      </w:r>
      <w:r w:rsidRPr="00520245">
        <w:rPr>
          <w:rStyle w:val="HideTWBExt"/>
        </w:rPr>
        <w:t>&lt;/Original&gt;</w:t>
      </w:r>
    </w:p>
    <w:p w14:paraId="20706376" w14:textId="48E155AA" w:rsidR="00566B64" w:rsidRPr="00520245" w:rsidRDefault="00566B64" w:rsidP="00566B64">
      <w:r w:rsidRPr="00520245">
        <w:rPr>
          <w:rStyle w:val="HideTWBExt"/>
        </w:rPr>
        <w:t>&lt;/Amend&gt;</w:t>
      </w:r>
    </w:p>
    <w:p w14:paraId="670990CC"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170</w:t>
      </w:r>
      <w:r w:rsidRPr="00520245">
        <w:rPr>
          <w:rStyle w:val="HideTWBExt"/>
          <w:b w:val="0"/>
        </w:rPr>
        <w:t>&lt;/NumAm&gt;</w:t>
      </w:r>
    </w:p>
    <w:p w14:paraId="7504D007"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54AD884A" w14:textId="77777777" w:rsidR="00566B64" w:rsidRPr="00520245" w:rsidRDefault="00566B64" w:rsidP="00566B64">
      <w:pPr>
        <w:pStyle w:val="NormalBold"/>
      </w:pPr>
      <w:r w:rsidRPr="00520245">
        <w:rPr>
          <w:rStyle w:val="HideTWBExt"/>
          <w:b w:val="0"/>
        </w:rPr>
        <w:t>&lt;/RepeatBlock-By&gt;</w:t>
      </w:r>
    </w:p>
    <w:p w14:paraId="20526084"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134D756F" w14:textId="77777777" w:rsidR="00566B64" w:rsidRPr="00520245" w:rsidRDefault="00566B64" w:rsidP="00566B64">
      <w:pPr>
        <w:pStyle w:val="NormalBold"/>
      </w:pPr>
      <w:r w:rsidRPr="00520245">
        <w:rPr>
          <w:rStyle w:val="HideTWBExt"/>
          <w:b w:val="0"/>
        </w:rPr>
        <w:t>&lt;Article&gt;</w:t>
      </w:r>
      <w:r w:rsidRPr="00520245">
        <w:t>Punkt 20 b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7095144C" w14:textId="77777777" w:rsidTr="008E2965">
        <w:trPr>
          <w:trHeight w:hRule="exact" w:val="240"/>
          <w:jc w:val="center"/>
        </w:trPr>
        <w:tc>
          <w:tcPr>
            <w:tcW w:w="9752" w:type="dxa"/>
            <w:gridSpan w:val="2"/>
            <w:tcBorders>
              <w:top w:val="nil"/>
              <w:left w:val="nil"/>
              <w:bottom w:val="nil"/>
              <w:right w:val="nil"/>
            </w:tcBorders>
          </w:tcPr>
          <w:p w14:paraId="1D9ECFC2" w14:textId="77777777" w:rsidR="00566B64" w:rsidRPr="00520245" w:rsidRDefault="00566B64" w:rsidP="008E2965"/>
        </w:tc>
      </w:tr>
      <w:tr w:rsidR="00566B64" w:rsidRPr="00520245" w14:paraId="4081F23F" w14:textId="77777777" w:rsidTr="008E2965">
        <w:trPr>
          <w:trHeight w:val="240"/>
          <w:jc w:val="center"/>
        </w:trPr>
        <w:tc>
          <w:tcPr>
            <w:tcW w:w="4876" w:type="dxa"/>
            <w:tcBorders>
              <w:top w:val="nil"/>
              <w:left w:val="nil"/>
              <w:bottom w:val="nil"/>
              <w:right w:val="nil"/>
            </w:tcBorders>
          </w:tcPr>
          <w:p w14:paraId="2238AB1C"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7309229E" w14:textId="77777777" w:rsidR="00566B64" w:rsidRPr="00520245" w:rsidRDefault="00566B64" w:rsidP="008E2965">
            <w:pPr>
              <w:pStyle w:val="AmColumnHeading"/>
            </w:pPr>
            <w:r w:rsidRPr="00520245">
              <w:t>Ændringsforslag</w:t>
            </w:r>
          </w:p>
        </w:tc>
      </w:tr>
      <w:tr w:rsidR="00566B64" w:rsidRPr="00520245" w14:paraId="5B2D3B99" w14:textId="77777777" w:rsidTr="008E2965">
        <w:trPr>
          <w:jc w:val="center"/>
        </w:trPr>
        <w:tc>
          <w:tcPr>
            <w:tcW w:w="4876" w:type="dxa"/>
            <w:tcBorders>
              <w:top w:val="nil"/>
              <w:left w:val="nil"/>
              <w:bottom w:val="nil"/>
              <w:right w:val="nil"/>
            </w:tcBorders>
          </w:tcPr>
          <w:p w14:paraId="543735A0" w14:textId="77777777" w:rsidR="00566B64" w:rsidRPr="00520245" w:rsidRDefault="00566B64" w:rsidP="008E2965">
            <w:pPr>
              <w:pStyle w:val="Normal6a"/>
            </w:pPr>
          </w:p>
        </w:tc>
        <w:tc>
          <w:tcPr>
            <w:tcW w:w="4876" w:type="dxa"/>
            <w:tcBorders>
              <w:top w:val="nil"/>
              <w:left w:val="nil"/>
              <w:bottom w:val="nil"/>
              <w:right w:val="nil"/>
            </w:tcBorders>
          </w:tcPr>
          <w:p w14:paraId="651113B0" w14:textId="77777777" w:rsidR="00566B64" w:rsidRPr="00520245" w:rsidRDefault="00566B64" w:rsidP="008E2965">
            <w:pPr>
              <w:pStyle w:val="Normal6a"/>
            </w:pPr>
            <w:r w:rsidRPr="00520245">
              <w:rPr>
                <w:b/>
                <w:i/>
              </w:rPr>
              <w:t>20b.</w:t>
            </w:r>
            <w:r w:rsidRPr="00520245">
              <w:tab/>
            </w:r>
            <w:r w:rsidRPr="00520245">
              <w:rPr>
                <w:b/>
                <w:i/>
              </w:rPr>
              <w:t>opfordrer Kommissionen og medlemsstaterne til at styrke foranstaltningerne mod internationale skattely ved at fremme fuld gennemsigtighed med hensyn til reelt ejerskab, støtte automatisk udveksling af oplysninger og sikre en effektiv gennemførelse af en global minimumsselskabsskattesats; opfordrer indtrængende til, at der indføres strengere sanktioner mod ikkesamarbejdsvillige jurisdiktioner, og opfordrer til højere landeopdelte rapporteringskrav for multinationale selskaber med henblik på at bekæmpe skatteundgåelse, skatteunddragelse og ulovlige finansielle strømme;</w:t>
            </w:r>
          </w:p>
        </w:tc>
      </w:tr>
    </w:tbl>
    <w:p w14:paraId="715455AA"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B6748FA" w14:textId="77777777" w:rsidR="00566B64" w:rsidRPr="00520245" w:rsidRDefault="00566B64" w:rsidP="00566B64">
      <w:r w:rsidRPr="00520245">
        <w:rPr>
          <w:rStyle w:val="HideTWBExt"/>
        </w:rPr>
        <w:t>&lt;/Amend&gt;</w:t>
      </w:r>
    </w:p>
    <w:p w14:paraId="1DC9E2D3" w14:textId="77777777" w:rsidR="00566B64" w:rsidRPr="00520245" w:rsidRDefault="00566B64" w:rsidP="00566B64">
      <w:pPr>
        <w:pStyle w:val="AmNumberTabs"/>
      </w:pPr>
      <w:r w:rsidRPr="00520245">
        <w:rPr>
          <w:rStyle w:val="HideTWBExt"/>
          <w:b w:val="0"/>
        </w:rPr>
        <w:t>&lt;Amend&gt;</w:t>
      </w:r>
      <w:r w:rsidRPr="00520245">
        <w:t>Ændringsforslag</w:t>
      </w:r>
      <w:r w:rsidRPr="00520245">
        <w:tab/>
      </w:r>
      <w:r w:rsidRPr="00520245">
        <w:tab/>
      </w:r>
      <w:r w:rsidRPr="00520245">
        <w:rPr>
          <w:rStyle w:val="HideTWBExt"/>
          <w:b w:val="0"/>
        </w:rPr>
        <w:t>&lt;NumAm&gt;</w:t>
      </w:r>
      <w:r w:rsidRPr="00520245">
        <w:t>171</w:t>
      </w:r>
      <w:r w:rsidRPr="00520245">
        <w:rPr>
          <w:rStyle w:val="HideTWBExt"/>
          <w:b w:val="0"/>
        </w:rPr>
        <w:t>&lt;/NumAm&gt;</w:t>
      </w:r>
    </w:p>
    <w:p w14:paraId="650F6DED" w14:textId="77777777" w:rsidR="00566B64" w:rsidRPr="00520245" w:rsidRDefault="00566B64" w:rsidP="00566B64">
      <w:pPr>
        <w:pStyle w:val="NormalBold"/>
      </w:pPr>
      <w:r w:rsidRPr="00520245">
        <w:rPr>
          <w:rStyle w:val="HideTWBExt"/>
          <w:b w:val="0"/>
        </w:rPr>
        <w:t>&lt;RepeatBlock-By&gt;&lt;Members&gt;</w:t>
      </w:r>
      <w:r w:rsidRPr="00520245">
        <w:t>Niels Fuglsang, Bruno Gonçalves, Matthias Ecke, Aurore Lalucq, Evelyn Regner, Jonás Fernández</w:t>
      </w:r>
      <w:r w:rsidRPr="00520245">
        <w:rPr>
          <w:rStyle w:val="HideTWBExt"/>
          <w:b w:val="0"/>
        </w:rPr>
        <w:t>&lt;/Members&gt;</w:t>
      </w:r>
    </w:p>
    <w:p w14:paraId="1BF8FC8F" w14:textId="77777777" w:rsidR="00566B64" w:rsidRPr="00520245" w:rsidRDefault="00566B64" w:rsidP="00566B64">
      <w:pPr>
        <w:pStyle w:val="NormalBold"/>
      </w:pPr>
      <w:r w:rsidRPr="00520245">
        <w:rPr>
          <w:rStyle w:val="HideTWBExt"/>
          <w:b w:val="0"/>
        </w:rPr>
        <w:t>&lt;/RepeatBlock-By&gt;</w:t>
      </w:r>
    </w:p>
    <w:p w14:paraId="39FDBD29" w14:textId="77777777" w:rsidR="00566B64" w:rsidRPr="00520245" w:rsidRDefault="00566B64" w:rsidP="00566B64">
      <w:pPr>
        <w:pStyle w:val="NormalBold"/>
      </w:pPr>
      <w:r w:rsidRPr="00520245">
        <w:rPr>
          <w:rStyle w:val="HideTWBExt"/>
          <w:b w:val="0"/>
        </w:rPr>
        <w:t>&lt;DocAmend&gt;</w:t>
      </w:r>
      <w:r w:rsidRPr="00520245">
        <w:t>Forslag til beslutning</w:t>
      </w:r>
      <w:r w:rsidRPr="00520245">
        <w:rPr>
          <w:rStyle w:val="HideTWBExt"/>
          <w:b w:val="0"/>
        </w:rPr>
        <w:t>&lt;/DocAmend&gt;</w:t>
      </w:r>
    </w:p>
    <w:p w14:paraId="564EA51C" w14:textId="77777777" w:rsidR="00566B64" w:rsidRPr="00520245" w:rsidRDefault="00566B64" w:rsidP="00566B64">
      <w:pPr>
        <w:pStyle w:val="NormalBold"/>
      </w:pPr>
      <w:r w:rsidRPr="00520245">
        <w:rPr>
          <w:rStyle w:val="HideTWBExt"/>
          <w:b w:val="0"/>
        </w:rPr>
        <w:t>&lt;Article&gt;</w:t>
      </w:r>
      <w:r w:rsidRPr="00520245">
        <w:t>Punkt 20 c (nyt)</w:t>
      </w:r>
      <w:r w:rsidRPr="005202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B64" w:rsidRPr="00520245" w14:paraId="690F914F" w14:textId="77777777" w:rsidTr="008E2965">
        <w:trPr>
          <w:trHeight w:hRule="exact" w:val="240"/>
          <w:jc w:val="center"/>
        </w:trPr>
        <w:tc>
          <w:tcPr>
            <w:tcW w:w="9752" w:type="dxa"/>
            <w:gridSpan w:val="2"/>
            <w:tcBorders>
              <w:top w:val="nil"/>
              <w:left w:val="nil"/>
              <w:bottom w:val="nil"/>
              <w:right w:val="nil"/>
            </w:tcBorders>
          </w:tcPr>
          <w:p w14:paraId="22210D7F" w14:textId="77777777" w:rsidR="00566B64" w:rsidRPr="00520245" w:rsidRDefault="00566B64" w:rsidP="008E2965"/>
        </w:tc>
      </w:tr>
      <w:tr w:rsidR="00566B64" w:rsidRPr="00520245" w14:paraId="5F282853" w14:textId="77777777" w:rsidTr="008E2965">
        <w:trPr>
          <w:trHeight w:val="240"/>
          <w:jc w:val="center"/>
        </w:trPr>
        <w:tc>
          <w:tcPr>
            <w:tcW w:w="4876" w:type="dxa"/>
            <w:tcBorders>
              <w:top w:val="nil"/>
              <w:left w:val="nil"/>
              <w:bottom w:val="nil"/>
              <w:right w:val="nil"/>
            </w:tcBorders>
          </w:tcPr>
          <w:p w14:paraId="15466B2E" w14:textId="77777777" w:rsidR="00566B64" w:rsidRPr="00520245" w:rsidRDefault="00566B64" w:rsidP="008E2965">
            <w:pPr>
              <w:pStyle w:val="AmColumnHeading"/>
            </w:pPr>
            <w:r w:rsidRPr="00520245">
              <w:t>Forslag til beslutning</w:t>
            </w:r>
          </w:p>
        </w:tc>
        <w:tc>
          <w:tcPr>
            <w:tcW w:w="4876" w:type="dxa"/>
            <w:tcBorders>
              <w:top w:val="nil"/>
              <w:left w:val="nil"/>
              <w:bottom w:val="nil"/>
              <w:right w:val="nil"/>
            </w:tcBorders>
          </w:tcPr>
          <w:p w14:paraId="498A7144" w14:textId="77777777" w:rsidR="00566B64" w:rsidRPr="00520245" w:rsidRDefault="00566B64" w:rsidP="008E2965">
            <w:pPr>
              <w:pStyle w:val="AmColumnHeading"/>
            </w:pPr>
            <w:r w:rsidRPr="00520245">
              <w:t>Ændringsforslag</w:t>
            </w:r>
          </w:p>
        </w:tc>
      </w:tr>
      <w:tr w:rsidR="00566B64" w:rsidRPr="00520245" w14:paraId="52B176BC" w14:textId="77777777" w:rsidTr="008E2965">
        <w:trPr>
          <w:jc w:val="center"/>
        </w:trPr>
        <w:tc>
          <w:tcPr>
            <w:tcW w:w="4876" w:type="dxa"/>
            <w:tcBorders>
              <w:top w:val="nil"/>
              <w:left w:val="nil"/>
              <w:bottom w:val="nil"/>
              <w:right w:val="nil"/>
            </w:tcBorders>
          </w:tcPr>
          <w:p w14:paraId="229FE433" w14:textId="77777777" w:rsidR="00566B64" w:rsidRPr="00520245" w:rsidRDefault="00566B64" w:rsidP="008E2965">
            <w:pPr>
              <w:pStyle w:val="Normal6a"/>
            </w:pPr>
          </w:p>
        </w:tc>
        <w:tc>
          <w:tcPr>
            <w:tcW w:w="4876" w:type="dxa"/>
            <w:tcBorders>
              <w:top w:val="nil"/>
              <w:left w:val="nil"/>
              <w:bottom w:val="nil"/>
              <w:right w:val="nil"/>
            </w:tcBorders>
          </w:tcPr>
          <w:p w14:paraId="6B024F84" w14:textId="5B9BFE8C" w:rsidR="00566B64" w:rsidRPr="00520245" w:rsidRDefault="00566B64" w:rsidP="008E2965">
            <w:pPr>
              <w:pStyle w:val="Normal6a"/>
            </w:pPr>
            <w:r w:rsidRPr="00520245">
              <w:rPr>
                <w:b/>
                <w:i/>
              </w:rPr>
              <w:t>20c.</w:t>
            </w:r>
            <w:r w:rsidRPr="00520245">
              <w:tab/>
            </w:r>
            <w:r w:rsidRPr="00520245">
              <w:rPr>
                <w:b/>
                <w:i/>
              </w:rPr>
              <w:t>opfordrer indtrængende til, at der indføres strengere sanktioner mod ikkesamarbejdsvillige jurisdiktioner, og opfordrer til højere landeopdelte rapporteringskrav for multinationale selskaber med henblik på at bekæmpe skatteundgåelse, skatteunddragelse og ulovlige finansielle</w:t>
            </w:r>
            <w:r w:rsidR="00CD3177" w:rsidRPr="00520245">
              <w:rPr>
                <w:b/>
                <w:i/>
              </w:rPr>
              <w:t xml:space="preserve"> </w:t>
            </w:r>
            <w:r w:rsidRPr="00520245">
              <w:rPr>
                <w:b/>
                <w:i/>
              </w:rPr>
              <w:t>strømme;</w:t>
            </w:r>
          </w:p>
        </w:tc>
      </w:tr>
    </w:tbl>
    <w:p w14:paraId="7D24E6D4" w14:textId="77777777" w:rsidR="00566B64" w:rsidRPr="00520245" w:rsidRDefault="00566B64" w:rsidP="00566B64">
      <w:pPr>
        <w:pStyle w:val="AmOrLang"/>
      </w:pPr>
      <w:r w:rsidRPr="00520245">
        <w:t xml:space="preserve">Or. </w:t>
      </w:r>
      <w:r w:rsidRPr="00520245">
        <w:rPr>
          <w:rStyle w:val="HideTWBExt"/>
        </w:rPr>
        <w:t>&lt;Original&gt;</w:t>
      </w:r>
      <w:r w:rsidRPr="00520245">
        <w:rPr>
          <w:rStyle w:val="HideTWBInt"/>
        </w:rPr>
        <w:t>{EN}</w:t>
      </w:r>
      <w:r w:rsidRPr="00520245">
        <w:t>en</w:t>
      </w:r>
      <w:r w:rsidRPr="00520245">
        <w:rPr>
          <w:rStyle w:val="HideTWBExt"/>
        </w:rPr>
        <w:t>&lt;/Original&gt;</w:t>
      </w:r>
    </w:p>
    <w:p w14:paraId="4BDE8865" w14:textId="78C8C40A" w:rsidR="00566B64" w:rsidRPr="00520245" w:rsidRDefault="00566B64" w:rsidP="00566B64">
      <w:r w:rsidRPr="00520245">
        <w:rPr>
          <w:rStyle w:val="HideTWBExt"/>
        </w:rPr>
        <w:t>&lt;/Amend&gt;&lt;/RepeatBlock-Amend&gt;</w:t>
      </w:r>
    </w:p>
    <w:p w14:paraId="554ECAC8" w14:textId="38DB9741" w:rsidR="005235D8" w:rsidRPr="00520245" w:rsidRDefault="005235D8" w:rsidP="00566B64"/>
    <w:sectPr w:rsidR="005235D8" w:rsidRPr="00520245" w:rsidSect="0052024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CAD43" w14:textId="77777777" w:rsidR="008255D8" w:rsidRPr="00520245" w:rsidRDefault="008255D8">
      <w:r w:rsidRPr="00520245">
        <w:separator/>
      </w:r>
    </w:p>
  </w:endnote>
  <w:endnote w:type="continuationSeparator" w:id="0">
    <w:p w14:paraId="789E4778" w14:textId="77777777" w:rsidR="008255D8" w:rsidRPr="00520245" w:rsidRDefault="008255D8">
      <w:r w:rsidRPr="005202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52801" w14:textId="77777777" w:rsidR="00520245" w:rsidRPr="00520245" w:rsidRDefault="00520245" w:rsidP="00520245">
    <w:pPr>
      <w:pStyle w:val="EPFooter"/>
    </w:pPr>
    <w:r w:rsidRPr="00520245">
      <w:t>PE</w:t>
    </w:r>
    <w:r w:rsidRPr="00520245">
      <w:rPr>
        <w:rStyle w:val="HideTWBExt"/>
      </w:rPr>
      <w:t>&lt;NoPE&gt;</w:t>
    </w:r>
    <w:r w:rsidRPr="00520245">
      <w:t>789.934</w:t>
    </w:r>
    <w:r w:rsidRPr="00520245">
      <w:rPr>
        <w:rStyle w:val="HideTWBExt"/>
      </w:rPr>
      <w:t>&lt;/NoPE&gt;&lt;Version&gt;</w:t>
    </w:r>
    <w:r w:rsidRPr="00520245">
      <w:t>v01-00</w:t>
    </w:r>
    <w:r w:rsidRPr="00520245">
      <w:rPr>
        <w:rStyle w:val="HideTWBExt"/>
      </w:rPr>
      <w:t>&lt;/Version&gt;</w:t>
    </w:r>
    <w:r w:rsidRPr="00520245">
      <w:tab/>
    </w:r>
    <w:r w:rsidRPr="00520245">
      <w:fldChar w:fldCharType="begin"/>
    </w:r>
    <w:r w:rsidRPr="00520245">
      <w:instrText xml:space="preserve"> PAGE  \* MERGEFORMAT </w:instrText>
    </w:r>
    <w:r w:rsidRPr="00520245">
      <w:fldChar w:fldCharType="separate"/>
    </w:r>
    <w:r w:rsidRPr="00520245">
      <w:rPr>
        <w:noProof/>
      </w:rPr>
      <w:t>60</w:t>
    </w:r>
    <w:r w:rsidRPr="00520245">
      <w:fldChar w:fldCharType="end"/>
    </w:r>
    <w:r w:rsidRPr="00520245">
      <w:t>/</w:t>
    </w:r>
    <w:fldSimple w:instr=" NUMPAGES  \* MERGEFORMAT ">
      <w:r w:rsidRPr="00520245">
        <w:rPr>
          <w:noProof/>
        </w:rPr>
        <w:t>95</w:t>
      </w:r>
    </w:fldSimple>
    <w:r w:rsidRPr="00520245">
      <w:tab/>
    </w:r>
    <w:r w:rsidRPr="00520245">
      <w:rPr>
        <w:rStyle w:val="HideTWBExt"/>
      </w:rPr>
      <w:t>&lt;PathFdR&gt;</w:t>
    </w:r>
    <w:r w:rsidRPr="00520245">
      <w:t>AM\1345549DA.docx</w:t>
    </w:r>
    <w:r w:rsidRPr="00520245">
      <w:rPr>
        <w:rStyle w:val="HideTWBExt"/>
      </w:rPr>
      <w:t>&lt;/PathFdR&gt;</w:t>
    </w:r>
  </w:p>
  <w:p w14:paraId="4377D180" w14:textId="35B2C837" w:rsidR="005235D8" w:rsidRPr="00520245" w:rsidRDefault="00520245" w:rsidP="00520245">
    <w:pPr>
      <w:pStyle w:val="EPFooter2"/>
    </w:pPr>
    <w:r w:rsidRPr="0052024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D975" w14:textId="77777777" w:rsidR="00520245" w:rsidRPr="00520245" w:rsidRDefault="00520245" w:rsidP="00520245">
    <w:pPr>
      <w:pStyle w:val="EPFooter"/>
    </w:pPr>
    <w:r w:rsidRPr="00520245">
      <w:rPr>
        <w:rStyle w:val="HideTWBExt"/>
      </w:rPr>
      <w:t>&lt;PathFdR&gt;</w:t>
    </w:r>
    <w:r w:rsidRPr="00520245">
      <w:t>AM\1345549DA.docx</w:t>
    </w:r>
    <w:r w:rsidRPr="00520245">
      <w:rPr>
        <w:rStyle w:val="HideTWBExt"/>
      </w:rPr>
      <w:t>&lt;/PathFdR&gt;</w:t>
    </w:r>
    <w:r w:rsidRPr="00520245">
      <w:tab/>
    </w:r>
    <w:r w:rsidRPr="00520245">
      <w:fldChar w:fldCharType="begin"/>
    </w:r>
    <w:r w:rsidRPr="00520245">
      <w:instrText xml:space="preserve"> PAGE  \* MERGEFORMAT </w:instrText>
    </w:r>
    <w:r w:rsidRPr="00520245">
      <w:fldChar w:fldCharType="separate"/>
    </w:r>
    <w:r w:rsidRPr="00520245">
      <w:rPr>
        <w:noProof/>
      </w:rPr>
      <w:t>61</w:t>
    </w:r>
    <w:r w:rsidRPr="00520245">
      <w:fldChar w:fldCharType="end"/>
    </w:r>
    <w:r w:rsidRPr="00520245">
      <w:t>/</w:t>
    </w:r>
    <w:fldSimple w:instr=" NUMPAGES  \* MERGEFORMAT ">
      <w:r w:rsidRPr="00520245">
        <w:rPr>
          <w:noProof/>
        </w:rPr>
        <w:t>95</w:t>
      </w:r>
    </w:fldSimple>
    <w:r w:rsidRPr="00520245">
      <w:tab/>
      <w:t>PE</w:t>
    </w:r>
    <w:r w:rsidRPr="00520245">
      <w:rPr>
        <w:rStyle w:val="HideTWBExt"/>
      </w:rPr>
      <w:t>&lt;NoPE&gt;</w:t>
    </w:r>
    <w:r w:rsidRPr="00520245">
      <w:t>789.934</w:t>
    </w:r>
    <w:r w:rsidRPr="00520245">
      <w:rPr>
        <w:rStyle w:val="HideTWBExt"/>
      </w:rPr>
      <w:t>&lt;/NoPE&gt;&lt;Version&gt;</w:t>
    </w:r>
    <w:r w:rsidRPr="00520245">
      <w:t>v01-00</w:t>
    </w:r>
    <w:r w:rsidRPr="00520245">
      <w:rPr>
        <w:rStyle w:val="HideTWBExt"/>
      </w:rPr>
      <w:t>&lt;/Version&gt;</w:t>
    </w:r>
  </w:p>
  <w:p w14:paraId="6B46F970" w14:textId="4702000C" w:rsidR="005235D8" w:rsidRPr="00520245" w:rsidRDefault="00520245" w:rsidP="00520245">
    <w:pPr>
      <w:pStyle w:val="EPFooter2"/>
    </w:pPr>
    <w:r w:rsidRPr="00520245">
      <w:tab/>
    </w:r>
    <w:r w:rsidRPr="00520245">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75A5D" w14:textId="77777777" w:rsidR="00520245" w:rsidRPr="00520245" w:rsidRDefault="00520245" w:rsidP="00520245">
    <w:pPr>
      <w:pStyle w:val="EPFooter"/>
    </w:pPr>
    <w:r w:rsidRPr="00520245">
      <w:rPr>
        <w:rStyle w:val="HideTWBExt"/>
      </w:rPr>
      <w:t>&lt;PathFdR&gt;</w:t>
    </w:r>
    <w:r w:rsidRPr="00520245">
      <w:t>AM\1345549DA.docx</w:t>
    </w:r>
    <w:r w:rsidRPr="00520245">
      <w:rPr>
        <w:rStyle w:val="HideTWBExt"/>
      </w:rPr>
      <w:t>&lt;/PathFdR&gt;</w:t>
    </w:r>
    <w:r w:rsidRPr="00520245">
      <w:tab/>
    </w:r>
    <w:r w:rsidRPr="00520245">
      <w:tab/>
      <w:t>PE</w:t>
    </w:r>
    <w:r w:rsidRPr="00520245">
      <w:rPr>
        <w:rStyle w:val="HideTWBExt"/>
      </w:rPr>
      <w:t>&lt;NoPE&gt;</w:t>
    </w:r>
    <w:r w:rsidRPr="00520245">
      <w:t>789.934</w:t>
    </w:r>
    <w:r w:rsidRPr="00520245">
      <w:rPr>
        <w:rStyle w:val="HideTWBExt"/>
      </w:rPr>
      <w:t>&lt;/NoPE&gt;&lt;Version&gt;</w:t>
    </w:r>
    <w:r w:rsidRPr="00520245">
      <w:t>v01-00</w:t>
    </w:r>
    <w:r w:rsidRPr="00520245">
      <w:rPr>
        <w:rStyle w:val="HideTWBExt"/>
      </w:rPr>
      <w:t>&lt;/Version&gt;</w:t>
    </w:r>
  </w:p>
  <w:p w14:paraId="014E9D14" w14:textId="0574F227" w:rsidR="005235D8" w:rsidRPr="00520245" w:rsidRDefault="00520245" w:rsidP="00520245">
    <w:pPr>
      <w:pStyle w:val="EPFooter2"/>
    </w:pPr>
    <w:r w:rsidRPr="00520245">
      <w:t>DA</w:t>
    </w:r>
    <w:r w:rsidRPr="00520245">
      <w:tab/>
    </w:r>
    <w:r w:rsidRPr="00520245">
      <w:rPr>
        <w:b w:val="0"/>
        <w:i/>
        <w:color w:val="C0C0C0"/>
        <w:sz w:val="22"/>
      </w:rPr>
      <w:t>Forenet i mangfoldighed</w:t>
    </w:r>
    <w:r w:rsidRPr="00520245">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5D895" w14:textId="77777777" w:rsidR="008255D8" w:rsidRPr="00520245" w:rsidRDefault="008255D8">
      <w:r w:rsidRPr="00520245">
        <w:separator/>
      </w:r>
    </w:p>
  </w:footnote>
  <w:footnote w:type="continuationSeparator" w:id="0">
    <w:p w14:paraId="08F65EBF" w14:textId="77777777" w:rsidR="008255D8" w:rsidRPr="00520245" w:rsidRDefault="008255D8">
      <w:r w:rsidRPr="005202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DE5C" w14:textId="77777777" w:rsidR="00056C6B" w:rsidRDefault="00056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9BF98" w14:textId="77777777" w:rsidR="00056C6B" w:rsidRDefault="00056C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CAC7E" w14:textId="77777777" w:rsidR="00056C6B" w:rsidRDefault="00056C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DA"/>
    <w:docVar w:name="TXTLANGUEMIN" w:val="da"/>
    <w:docVar w:name="TXTNRPE" w:val="789.934"/>
    <w:docVar w:name="TXTPEorAP" w:val="PE"/>
    <w:docVar w:name="TXTROUTE" w:val="AM\1345549DA.docx"/>
    <w:docVar w:name="TXTVERSION" w:val="01-00"/>
  </w:docVars>
  <w:rsids>
    <w:rsidRoot w:val="00A77B3E"/>
    <w:rsid w:val="00017B37"/>
    <w:rsid w:val="00056C6B"/>
    <w:rsid w:val="000E3FC0"/>
    <w:rsid w:val="000F0361"/>
    <w:rsid w:val="001839E4"/>
    <w:rsid w:val="0018527C"/>
    <w:rsid w:val="00221403"/>
    <w:rsid w:val="00253CF2"/>
    <w:rsid w:val="00492212"/>
    <w:rsid w:val="00520245"/>
    <w:rsid w:val="005235D8"/>
    <w:rsid w:val="00566B64"/>
    <w:rsid w:val="0078192E"/>
    <w:rsid w:val="007C34D1"/>
    <w:rsid w:val="00821380"/>
    <w:rsid w:val="008255D8"/>
    <w:rsid w:val="00833294"/>
    <w:rsid w:val="00850C56"/>
    <w:rsid w:val="00862B25"/>
    <w:rsid w:val="009975F7"/>
    <w:rsid w:val="00A136BC"/>
    <w:rsid w:val="00A262A2"/>
    <w:rsid w:val="00A77B3E"/>
    <w:rsid w:val="00B6386D"/>
    <w:rsid w:val="00C31AB7"/>
    <w:rsid w:val="00C41241"/>
    <w:rsid w:val="00C70271"/>
    <w:rsid w:val="00CA2A55"/>
    <w:rsid w:val="00CD3177"/>
    <w:rsid w:val="00CD67A8"/>
    <w:rsid w:val="00D702B5"/>
    <w:rsid w:val="00E46E9A"/>
    <w:rsid w:val="00E52FE4"/>
    <w:rsid w:val="00E856AB"/>
    <w:rsid w:val="00EB590F"/>
    <w:rsid w:val="00FA3277"/>
    <w:rsid w:val="00FC22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A9598D5"/>
  <w15:docId w15:val="{9C5F9A6B-786A-4A59-A35A-8002DDBDD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66B64"/>
    <w:pPr>
      <w:tabs>
        <w:tab w:val="center" w:pos="4680"/>
        <w:tab w:val="right" w:pos="9360"/>
      </w:tabs>
    </w:pPr>
  </w:style>
  <w:style w:type="character" w:customStyle="1" w:styleId="HeaderChar">
    <w:name w:val="Header Char"/>
    <w:basedOn w:val="DefaultParagraphFont"/>
    <w:link w:val="Header"/>
    <w:rsid w:val="00566B64"/>
    <w:rPr>
      <w:sz w:val="24"/>
      <w:szCs w:val="24"/>
    </w:rPr>
  </w:style>
  <w:style w:type="paragraph" w:styleId="Footer">
    <w:name w:val="footer"/>
    <w:basedOn w:val="Normal"/>
    <w:link w:val="FooterChar"/>
    <w:rsid w:val="00520245"/>
    <w:pPr>
      <w:tabs>
        <w:tab w:val="center" w:pos="4513"/>
        <w:tab w:val="right" w:pos="9026"/>
      </w:tabs>
    </w:pPr>
  </w:style>
  <w:style w:type="character" w:customStyle="1" w:styleId="FooterChar">
    <w:name w:val="Footer Char"/>
    <w:basedOn w:val="DefaultParagraphFont"/>
    <w:link w:val="Footer"/>
    <w:rsid w:val="0052024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95</Pages>
  <Words>18004</Words>
  <Characters>119440</Characters>
  <Application>Microsoft Office Word</Application>
  <DocSecurity>0</DocSecurity>
  <Lines>5030</Lines>
  <Paragraphs>1516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BUNDGAARD Benthe Vase Kock</cp:lastModifiedBy>
  <cp:revision>2</cp:revision>
  <dcterms:created xsi:type="dcterms:W3CDTF">2026-06-24T13:41:00Z</dcterms:created>
  <dcterms:modified xsi:type="dcterms:W3CDTF">2026-06-24T13:41:00Z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523079</vt:lpwstr>
  </property>
  <property fmtid="{D5CDD505-2E9C-101B-9397-08002B2CF9AE}" pid="7" name="dmxml.render.traceId">
    <vt:lpwstr>6a298a08d496287809742f0d57a0b606</vt:lpwstr>
  </property>
  <property fmtid="{D5CDD505-2E9C-101B-9397-08002B2CF9AE}" pid="8" name="FooterPath">
    <vt:lpwstr>AM\1345549DA.docx</vt:lpwstr>
  </property>
  <property fmtid="{D5CDD505-2E9C-101B-9397-08002B2CF9AE}" pid="9" name="PE Number">
    <vt:lpwstr>789.934</vt:lpwstr>
  </property>
  <property fmtid="{D5CDD505-2E9C-101B-9397-08002B2CF9AE}" pid="10" name="UID">
    <vt:lpwstr>eu.europa.europarl-DIN1-2026-0000166805_01.00-xm-01.00_text-xml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NOK(PBTAG) - 2026/06/24 15:41</vt:lpwstr>
  </property>
</Properties>
</file>