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A3623" w:rsidRPr="00CD5D5A" w14:paraId="07DD16D7" w14:textId="77777777">
        <w:trPr>
          <w:trHeight w:hRule="exact" w:val="1417"/>
          <w:jc w:val="center"/>
        </w:trPr>
        <w:tc>
          <w:tcPr>
            <w:tcW w:w="6804" w:type="dxa"/>
            <w:tcBorders>
              <w:top w:val="nil"/>
              <w:left w:val="nil"/>
              <w:bottom w:val="nil"/>
              <w:right w:val="nil"/>
            </w:tcBorders>
            <w:vAlign w:val="center"/>
          </w:tcPr>
          <w:p w14:paraId="44A8519A" w14:textId="77777777" w:rsidR="00EA3623" w:rsidRPr="00CD5D5A" w:rsidRDefault="007F53CC">
            <w:pPr>
              <w:pStyle w:val="EPName"/>
            </w:pPr>
            <w:r w:rsidRPr="00CD5D5A">
              <w:t>Parlement européen</w:t>
            </w:r>
          </w:p>
          <w:p w14:paraId="084F498E" w14:textId="77777777" w:rsidR="00EA3623" w:rsidRPr="00CD5D5A" w:rsidRDefault="007F53CC">
            <w:pPr>
              <w:pStyle w:val="EPTerm"/>
            </w:pPr>
            <w:r w:rsidRPr="00CD5D5A">
              <w:t>2024-2029</w:t>
            </w:r>
          </w:p>
        </w:tc>
        <w:tc>
          <w:tcPr>
            <w:tcW w:w="2268" w:type="dxa"/>
            <w:tcBorders>
              <w:top w:val="nil"/>
              <w:left w:val="nil"/>
              <w:bottom w:val="nil"/>
              <w:right w:val="nil"/>
            </w:tcBorders>
          </w:tcPr>
          <w:p w14:paraId="64C5806F" w14:textId="77777777" w:rsidR="00EA3623" w:rsidRPr="00CD5D5A" w:rsidRDefault="00983732">
            <w:pPr>
              <w:pStyle w:val="EPLogo"/>
            </w:pPr>
            <w:r>
              <w:pict w14:anchorId="0E1A1D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47C1FAE4" w14:textId="77777777" w:rsidR="00EA3623" w:rsidRPr="00CD5D5A" w:rsidRDefault="007F53CC">
      <w:pPr>
        <w:pStyle w:val="LineTop"/>
      </w:pPr>
      <w:r w:rsidRPr="00CD5D5A">
        <w:t xml:space="preserve"> </w:t>
      </w:r>
    </w:p>
    <w:p w14:paraId="77C2CCEC" w14:textId="77777777" w:rsidR="00EA3623" w:rsidRPr="00CD5D5A" w:rsidRDefault="007F53CC">
      <w:pPr>
        <w:pStyle w:val="EPBody"/>
      </w:pPr>
      <w:r w:rsidRPr="00CD5D5A">
        <w:rPr>
          <w:rStyle w:val="HideTWBExt"/>
          <w:rFonts w:eastAsia="Times New Roman"/>
          <w:i w:val="0"/>
        </w:rPr>
        <w:t>&lt;Commission&gt;</w:t>
      </w:r>
      <w:r w:rsidRPr="00CD5D5A">
        <w:rPr>
          <w:rStyle w:val="HideTWBInt"/>
          <w:i w:val="0"/>
        </w:rPr>
        <w:t>{ECON}</w:t>
      </w:r>
      <w:r w:rsidRPr="00CD5D5A">
        <w:t>Commission des affaires économiques et monétaires</w:t>
      </w:r>
      <w:r w:rsidRPr="00CD5D5A">
        <w:rPr>
          <w:rStyle w:val="HideTWBExt"/>
          <w:rFonts w:eastAsia="Times New Roman"/>
          <w:i w:val="0"/>
        </w:rPr>
        <w:t>&lt;/Commission&gt;</w:t>
      </w:r>
    </w:p>
    <w:p w14:paraId="073C809C" w14:textId="77777777" w:rsidR="00EA3623" w:rsidRPr="00CD5D5A" w:rsidRDefault="007F53CC">
      <w:pPr>
        <w:pStyle w:val="LineBottom"/>
      </w:pPr>
      <w:r w:rsidRPr="00CD5D5A">
        <w:t xml:space="preserve"> </w:t>
      </w:r>
    </w:p>
    <w:p w14:paraId="371E925A" w14:textId="77777777" w:rsidR="00EA3623" w:rsidRPr="00CD5D5A" w:rsidRDefault="007F53CC">
      <w:pPr>
        <w:pStyle w:val="CoverReference"/>
      </w:pPr>
      <w:r w:rsidRPr="00CD5D5A">
        <w:rPr>
          <w:rStyle w:val="HideTWBExt"/>
          <w:rFonts w:eastAsia="Times New Roman"/>
          <w:b w:val="0"/>
        </w:rPr>
        <w:t>&lt;RefProc&gt;</w:t>
      </w:r>
      <w:r w:rsidRPr="00CD5D5A">
        <w:t>2025/2210</w:t>
      </w:r>
      <w:r w:rsidRPr="00CD5D5A">
        <w:rPr>
          <w:rStyle w:val="HideTWBExt"/>
          <w:rFonts w:eastAsia="Times New Roman"/>
          <w:b w:val="0"/>
        </w:rPr>
        <w:t>&lt;/RefProc&gt;&lt;RefTypeProc&gt;</w:t>
      </w:r>
      <w:r w:rsidRPr="00CD5D5A">
        <w:t>(INI)</w:t>
      </w:r>
      <w:r w:rsidRPr="00CD5D5A">
        <w:rPr>
          <w:rStyle w:val="HideTWBExt"/>
          <w:rFonts w:eastAsia="Times New Roman"/>
          <w:b w:val="0"/>
        </w:rPr>
        <w:t>&lt;/RefTypeProc&gt;</w:t>
      </w:r>
    </w:p>
    <w:p w14:paraId="2AE14A95" w14:textId="77777777" w:rsidR="00EA3623" w:rsidRPr="00CD5D5A" w:rsidRDefault="007F53CC">
      <w:pPr>
        <w:pStyle w:val="CoverDate"/>
      </w:pPr>
      <w:r w:rsidRPr="00CD5D5A">
        <w:rPr>
          <w:rStyle w:val="HideTWBExt"/>
        </w:rPr>
        <w:t>&lt;Date&gt;</w:t>
      </w:r>
      <w:r w:rsidRPr="00CD5D5A">
        <w:rPr>
          <w:rStyle w:val="HideTWBInt"/>
        </w:rPr>
        <w:t>{10/06/2026}</w:t>
      </w:r>
      <w:r w:rsidRPr="00CD5D5A">
        <w:t>10.6.2026</w:t>
      </w:r>
      <w:r w:rsidRPr="00CD5D5A">
        <w:rPr>
          <w:rStyle w:val="HideTWBExt"/>
        </w:rPr>
        <w:t>&lt;/Date&gt;</w:t>
      </w:r>
    </w:p>
    <w:p w14:paraId="1FF6FF56" w14:textId="77777777" w:rsidR="00EA3623" w:rsidRPr="00CD5D5A" w:rsidRDefault="007F53CC">
      <w:pPr>
        <w:pStyle w:val="CoverDocType"/>
      </w:pPr>
      <w:r w:rsidRPr="00CD5D5A">
        <w:rPr>
          <w:rStyle w:val="HideTWBExt"/>
          <w:b w:val="0"/>
        </w:rPr>
        <w:t>&lt;TypeAM&gt;</w:t>
      </w:r>
      <w:r w:rsidRPr="00CD5D5A">
        <w:t>AMENDEMENTS</w:t>
      </w:r>
      <w:r w:rsidRPr="00CD5D5A">
        <w:rPr>
          <w:rStyle w:val="HideTWBExt"/>
          <w:b w:val="0"/>
        </w:rPr>
        <w:t>&lt;/TypeAM&gt;</w:t>
      </w:r>
    </w:p>
    <w:p w14:paraId="61AE4B79" w14:textId="77777777" w:rsidR="00EA3623" w:rsidRPr="00CD5D5A" w:rsidRDefault="007F53CC">
      <w:pPr>
        <w:pStyle w:val="CoverDocType24a"/>
      </w:pPr>
      <w:r w:rsidRPr="00CD5D5A">
        <w:rPr>
          <w:rStyle w:val="HideTWBExt"/>
          <w:rFonts w:eastAsia="Times New Roman"/>
          <w:b w:val="0"/>
        </w:rPr>
        <w:t>&lt;RangeAM&gt;</w:t>
      </w:r>
      <w:r w:rsidRPr="00CD5D5A">
        <w:t>1 - 171</w:t>
      </w:r>
      <w:r w:rsidRPr="00CD5D5A">
        <w:rPr>
          <w:rStyle w:val="HideTWBExt"/>
          <w:rFonts w:eastAsia="Times New Roman"/>
          <w:b w:val="0"/>
        </w:rPr>
        <w:t>&lt;/RangeAM&gt;</w:t>
      </w:r>
    </w:p>
    <w:p w14:paraId="76925ADD" w14:textId="77777777" w:rsidR="00EA3623" w:rsidRPr="00CD5D5A" w:rsidRDefault="007F53CC">
      <w:pPr>
        <w:pStyle w:val="CoverBold"/>
      </w:pPr>
      <w:r w:rsidRPr="00CD5D5A">
        <w:rPr>
          <w:rStyle w:val="HideTWBExt"/>
          <w:b w:val="0"/>
        </w:rPr>
        <w:t>&lt;TitreType&gt;</w:t>
      </w:r>
      <w:r w:rsidRPr="00CD5D5A">
        <w:t>Projet de rapport</w:t>
      </w:r>
      <w:r w:rsidRPr="00CD5D5A">
        <w:rPr>
          <w:rStyle w:val="HideTWBExt"/>
          <w:b w:val="0"/>
        </w:rPr>
        <w:t>&lt;/TitreType&gt;</w:t>
      </w:r>
    </w:p>
    <w:p w14:paraId="67B4BE6D" w14:textId="77777777" w:rsidR="00EA3623" w:rsidRPr="00CD5D5A" w:rsidRDefault="007F53CC">
      <w:pPr>
        <w:pStyle w:val="CoverBold"/>
      </w:pPr>
      <w:r w:rsidRPr="00CD5D5A">
        <w:rPr>
          <w:rStyle w:val="HideTWBExt"/>
          <w:b w:val="0"/>
        </w:rPr>
        <w:t>&lt;Rapporteur&gt;</w:t>
      </w:r>
      <w:r w:rsidRPr="00CD5D5A">
        <w:t>Kinga Kollár</w:t>
      </w:r>
      <w:r w:rsidRPr="00CD5D5A">
        <w:rPr>
          <w:rStyle w:val="HideTWBExt"/>
          <w:b w:val="0"/>
        </w:rPr>
        <w:t>&lt;/Rapporteur&gt;</w:t>
      </w:r>
    </w:p>
    <w:p w14:paraId="1BFA5C67" w14:textId="77777777" w:rsidR="00EA3623" w:rsidRPr="00CD5D5A" w:rsidRDefault="007F53CC">
      <w:pPr>
        <w:pStyle w:val="CoverNormal24a"/>
      </w:pPr>
      <w:r w:rsidRPr="00CD5D5A">
        <w:rPr>
          <w:rStyle w:val="HideTWBExt"/>
        </w:rPr>
        <w:t>&lt;DocRefPE&gt;</w:t>
      </w:r>
      <w:r w:rsidRPr="00CD5D5A">
        <w:t>(PE781.467v01-00)</w:t>
      </w:r>
      <w:r w:rsidRPr="00CD5D5A">
        <w:rPr>
          <w:rStyle w:val="HideTWBExt"/>
        </w:rPr>
        <w:t>&lt;/DocRefPE&gt;</w:t>
      </w:r>
    </w:p>
    <w:p w14:paraId="6EB7981B" w14:textId="0AB4C042" w:rsidR="00EA3623" w:rsidRPr="00CD5D5A" w:rsidRDefault="007F53CC">
      <w:pPr>
        <w:pStyle w:val="CoverNormal"/>
      </w:pPr>
      <w:r w:rsidRPr="00CD5D5A">
        <w:rPr>
          <w:rStyle w:val="HideTWBExt"/>
        </w:rPr>
        <w:t>&lt;Titre&gt;</w:t>
      </w:r>
      <w:r w:rsidRPr="00CD5D5A">
        <w:t>L</w:t>
      </w:r>
      <w:r w:rsidR="00F1478F">
        <w:t>’</w:t>
      </w:r>
      <w:r w:rsidRPr="00CD5D5A">
        <w:t>approche de l</w:t>
      </w:r>
      <w:r w:rsidR="00F1478F">
        <w:t>’</w:t>
      </w:r>
      <w:r w:rsidRPr="00CD5D5A">
        <w:t>Union en matière de politique fiscale des entreprises dans un environnement international en mutation</w:t>
      </w:r>
      <w:r w:rsidRPr="00CD5D5A">
        <w:rPr>
          <w:rStyle w:val="HideTWBExt"/>
        </w:rPr>
        <w:t>&lt;/Titre&gt;</w:t>
      </w:r>
    </w:p>
    <w:p w14:paraId="145348F6" w14:textId="77777777" w:rsidR="00EA3623" w:rsidRPr="00CD5D5A" w:rsidRDefault="007F53CC">
      <w:pPr>
        <w:pStyle w:val="CoverNormal24a"/>
      </w:pPr>
      <w:r w:rsidRPr="00CD5D5A">
        <w:rPr>
          <w:rStyle w:val="HideTWBExt"/>
        </w:rPr>
        <w:t>&lt;DocRef&gt;</w:t>
      </w:r>
      <w:r w:rsidRPr="00CD5D5A">
        <w:t>(2025/2210(INI))</w:t>
      </w:r>
      <w:r w:rsidRPr="00CD5D5A">
        <w:rPr>
          <w:rStyle w:val="HideTWBExt"/>
        </w:rPr>
        <w:t>&lt;/DocRef&gt;</w:t>
      </w:r>
    </w:p>
    <w:p w14:paraId="5A22B04D" w14:textId="77777777" w:rsidR="00EA3623" w:rsidRPr="00CD5D5A" w:rsidRDefault="007F53CC">
      <w:r w:rsidRPr="00CD5D5A">
        <w:br w:type="page"/>
      </w:r>
      <w:r w:rsidRPr="00CD5D5A">
        <w:lastRenderedPageBreak/>
        <w:t>AM_Com_NonLegReport</w:t>
      </w:r>
    </w:p>
    <w:p w14:paraId="583422E5" w14:textId="5643C9E2" w:rsidR="002C640D" w:rsidRPr="00CD5D5A" w:rsidRDefault="007F53CC" w:rsidP="002C640D">
      <w:pPr>
        <w:pStyle w:val="AmNumberTabs"/>
      </w:pPr>
      <w:r w:rsidRPr="00CD5D5A">
        <w:br w:type="page"/>
      </w:r>
      <w:r w:rsidR="002C640D" w:rsidRPr="00CD5D5A">
        <w:rPr>
          <w:rStyle w:val="HideTWBExt"/>
          <w:b w:val="0"/>
        </w:rPr>
        <w:lastRenderedPageBreak/>
        <w:t>&lt;RepeatBlock-Amend&gt;&lt;Amend&gt;</w:t>
      </w:r>
      <w:r w:rsidR="002C640D" w:rsidRPr="00CD5D5A">
        <w:t>Amendement</w:t>
      </w:r>
      <w:r w:rsidR="002C640D" w:rsidRPr="00CD5D5A">
        <w:tab/>
      </w:r>
      <w:r w:rsidR="002C640D" w:rsidRPr="00CD5D5A">
        <w:tab/>
      </w:r>
      <w:r w:rsidR="002C640D" w:rsidRPr="00CD5D5A">
        <w:rPr>
          <w:rStyle w:val="HideTWBExt"/>
          <w:b w:val="0"/>
        </w:rPr>
        <w:t>&lt;NumAm&gt;</w:t>
      </w:r>
      <w:r w:rsidR="002C640D" w:rsidRPr="00CD5D5A">
        <w:t>1</w:t>
      </w:r>
      <w:r w:rsidR="002C640D" w:rsidRPr="00CD5D5A">
        <w:rPr>
          <w:rStyle w:val="HideTWBExt"/>
          <w:b w:val="0"/>
        </w:rPr>
        <w:t>&lt;/NumAm&gt;</w:t>
      </w:r>
    </w:p>
    <w:p w14:paraId="632B92F7" w14:textId="77777777" w:rsidR="002C640D" w:rsidRPr="00CD5D5A" w:rsidRDefault="002C640D" w:rsidP="002C640D">
      <w:pPr>
        <w:pStyle w:val="NormalBold"/>
      </w:pPr>
      <w:r w:rsidRPr="00CD5D5A">
        <w:rPr>
          <w:rStyle w:val="HideTWBExt"/>
          <w:b w:val="0"/>
        </w:rPr>
        <w:t>&lt;RepeatBlock-By&gt;&lt;Members&gt;</w:t>
      </w:r>
      <w:r w:rsidRPr="00CD5D5A">
        <w:t>Dirk Gotink</w:t>
      </w:r>
      <w:r w:rsidRPr="00CD5D5A">
        <w:rPr>
          <w:rStyle w:val="HideTWBExt"/>
          <w:b w:val="0"/>
        </w:rPr>
        <w:t>&lt;/Members&gt;</w:t>
      </w:r>
    </w:p>
    <w:p w14:paraId="19B1FD87" w14:textId="77777777" w:rsidR="002C640D" w:rsidRPr="00CD5D5A" w:rsidRDefault="002C640D" w:rsidP="002C640D">
      <w:pPr>
        <w:pStyle w:val="NormalBold"/>
      </w:pPr>
      <w:r w:rsidRPr="00CD5D5A">
        <w:rPr>
          <w:rStyle w:val="HideTWBExt"/>
          <w:b w:val="0"/>
        </w:rPr>
        <w:t>&lt;/RepeatBlock-By&gt;</w:t>
      </w:r>
    </w:p>
    <w:p w14:paraId="5C57D7D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0FF5A79" w14:textId="77777777" w:rsidR="002C640D" w:rsidRPr="00CD5D5A" w:rsidRDefault="002C640D" w:rsidP="002C640D">
      <w:pPr>
        <w:pStyle w:val="NormalBold"/>
      </w:pPr>
      <w:r w:rsidRPr="00CD5D5A">
        <w:rPr>
          <w:rStyle w:val="HideTWBExt"/>
          <w:b w:val="0"/>
        </w:rPr>
        <w:t>&lt;Article&gt;</w:t>
      </w:r>
      <w:r w:rsidRPr="00CD5D5A">
        <w:t>Visa 31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0149A03" w14:textId="77777777" w:rsidTr="00667482">
        <w:trPr>
          <w:trHeight w:hRule="exact" w:val="240"/>
          <w:jc w:val="center"/>
        </w:trPr>
        <w:tc>
          <w:tcPr>
            <w:tcW w:w="9752" w:type="dxa"/>
            <w:gridSpan w:val="2"/>
            <w:tcBorders>
              <w:top w:val="nil"/>
              <w:left w:val="nil"/>
              <w:bottom w:val="nil"/>
              <w:right w:val="nil"/>
            </w:tcBorders>
          </w:tcPr>
          <w:p w14:paraId="4F3E9CDD" w14:textId="77777777" w:rsidR="002C640D" w:rsidRPr="00CD5D5A" w:rsidRDefault="002C640D" w:rsidP="00667482"/>
        </w:tc>
      </w:tr>
      <w:tr w:rsidR="002C640D" w:rsidRPr="00CD5D5A" w14:paraId="6FEF24D9" w14:textId="77777777" w:rsidTr="00667482">
        <w:trPr>
          <w:trHeight w:val="240"/>
          <w:jc w:val="center"/>
        </w:trPr>
        <w:tc>
          <w:tcPr>
            <w:tcW w:w="4876" w:type="dxa"/>
            <w:tcBorders>
              <w:top w:val="nil"/>
              <w:left w:val="nil"/>
              <w:bottom w:val="nil"/>
              <w:right w:val="nil"/>
            </w:tcBorders>
          </w:tcPr>
          <w:p w14:paraId="216522C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FF332C2" w14:textId="77777777" w:rsidR="002C640D" w:rsidRPr="00CD5D5A" w:rsidRDefault="002C640D" w:rsidP="00667482">
            <w:pPr>
              <w:pStyle w:val="AmColumnHeading"/>
            </w:pPr>
            <w:r w:rsidRPr="00CD5D5A">
              <w:t>Amendement</w:t>
            </w:r>
          </w:p>
        </w:tc>
      </w:tr>
      <w:tr w:rsidR="002C640D" w:rsidRPr="00CD5D5A" w14:paraId="7FDFBA84" w14:textId="77777777" w:rsidTr="00667482">
        <w:trPr>
          <w:jc w:val="center"/>
        </w:trPr>
        <w:tc>
          <w:tcPr>
            <w:tcW w:w="4876" w:type="dxa"/>
            <w:tcBorders>
              <w:top w:val="nil"/>
              <w:left w:val="nil"/>
              <w:bottom w:val="nil"/>
              <w:right w:val="nil"/>
            </w:tcBorders>
          </w:tcPr>
          <w:p w14:paraId="44659A02" w14:textId="77777777" w:rsidR="002C640D" w:rsidRPr="00CD5D5A" w:rsidRDefault="002C640D" w:rsidP="00667482">
            <w:pPr>
              <w:pStyle w:val="Normal6a"/>
            </w:pPr>
          </w:p>
        </w:tc>
        <w:tc>
          <w:tcPr>
            <w:tcW w:w="4876" w:type="dxa"/>
            <w:tcBorders>
              <w:top w:val="nil"/>
              <w:left w:val="nil"/>
              <w:bottom w:val="nil"/>
              <w:right w:val="nil"/>
            </w:tcBorders>
          </w:tcPr>
          <w:p w14:paraId="08D21E44" w14:textId="659BB7FE" w:rsidR="002C640D" w:rsidRPr="00CD5D5A" w:rsidRDefault="002C640D" w:rsidP="00667482">
            <w:pPr>
              <w:pStyle w:val="Normal6a"/>
            </w:pPr>
            <w:r w:rsidRPr="00CD5D5A">
              <w:rPr>
                <w:b/>
                <w:i/>
              </w:rPr>
              <w:t>—</w:t>
            </w:r>
            <w:r w:rsidRPr="00CD5D5A">
              <w:tab/>
            </w:r>
            <w:r w:rsidRPr="00CD5D5A">
              <w:rPr>
                <w:b/>
                <w:i/>
              </w:rPr>
              <w:t>vu le plan européen pour des logements abordables de la Commission, qui souligne la nécessité de simplifier la législation européenne afin de stimuler l</w:t>
            </w:r>
            <w:r w:rsidR="00F1478F">
              <w:rPr>
                <w:b/>
                <w:i/>
              </w:rPr>
              <w:t>’</w:t>
            </w:r>
            <w:r w:rsidRPr="00CD5D5A">
              <w:rPr>
                <w:b/>
                <w:i/>
              </w:rPr>
              <w:t>offre de logements sociaux,</w:t>
            </w:r>
          </w:p>
        </w:tc>
      </w:tr>
    </w:tbl>
    <w:p w14:paraId="4503536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BA3CDEB" w14:textId="77777777" w:rsidR="002C640D" w:rsidRPr="00CD5D5A" w:rsidRDefault="002C640D" w:rsidP="002C640D">
      <w:r w:rsidRPr="00CD5D5A">
        <w:rPr>
          <w:rStyle w:val="HideTWBExt"/>
        </w:rPr>
        <w:t>&lt;/Amend&gt;</w:t>
      </w:r>
    </w:p>
    <w:p w14:paraId="69BEF18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w:t>
      </w:r>
      <w:r w:rsidRPr="00CD5D5A">
        <w:rPr>
          <w:rStyle w:val="HideTWBExt"/>
          <w:b w:val="0"/>
        </w:rPr>
        <w:t>&lt;/NumAm&gt;</w:t>
      </w:r>
    </w:p>
    <w:p w14:paraId="5D44AFBE" w14:textId="77777777" w:rsidR="002C640D" w:rsidRPr="00CD5D5A" w:rsidRDefault="002C640D" w:rsidP="002C640D">
      <w:pPr>
        <w:pStyle w:val="NormalBold"/>
      </w:pPr>
      <w:r w:rsidRPr="00CD5D5A">
        <w:rPr>
          <w:rStyle w:val="HideTWBExt"/>
          <w:b w:val="0"/>
        </w:rPr>
        <w:t>&lt;RepeatBlock-By&gt;&lt;Members&gt;</w:t>
      </w:r>
      <w:r w:rsidRPr="00CD5D5A">
        <w:t>Dirk Gotink</w:t>
      </w:r>
      <w:r w:rsidRPr="00CD5D5A">
        <w:rPr>
          <w:rStyle w:val="HideTWBExt"/>
          <w:b w:val="0"/>
        </w:rPr>
        <w:t>&lt;/Members&gt;</w:t>
      </w:r>
    </w:p>
    <w:p w14:paraId="2F16F4D9" w14:textId="77777777" w:rsidR="002C640D" w:rsidRPr="00CD5D5A" w:rsidRDefault="002C640D" w:rsidP="002C640D">
      <w:pPr>
        <w:pStyle w:val="NormalBold"/>
      </w:pPr>
      <w:r w:rsidRPr="00CD5D5A">
        <w:rPr>
          <w:rStyle w:val="HideTWBExt"/>
          <w:b w:val="0"/>
        </w:rPr>
        <w:t>&lt;/RepeatBlock-By&gt;</w:t>
      </w:r>
    </w:p>
    <w:p w14:paraId="1EBC071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E68EA87" w14:textId="77777777" w:rsidR="002C640D" w:rsidRPr="00CD5D5A" w:rsidRDefault="002C640D" w:rsidP="002C640D">
      <w:pPr>
        <w:pStyle w:val="NormalBold"/>
      </w:pPr>
      <w:r w:rsidRPr="00CD5D5A">
        <w:rPr>
          <w:rStyle w:val="HideTWBExt"/>
          <w:b w:val="0"/>
        </w:rPr>
        <w:t>&lt;Article&gt;</w:t>
      </w:r>
      <w:r w:rsidRPr="00CD5D5A">
        <w:t>Visa 31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84A24EC" w14:textId="77777777" w:rsidTr="00667482">
        <w:trPr>
          <w:trHeight w:hRule="exact" w:val="240"/>
          <w:jc w:val="center"/>
        </w:trPr>
        <w:tc>
          <w:tcPr>
            <w:tcW w:w="9752" w:type="dxa"/>
            <w:gridSpan w:val="2"/>
            <w:tcBorders>
              <w:top w:val="nil"/>
              <w:left w:val="nil"/>
              <w:bottom w:val="nil"/>
              <w:right w:val="nil"/>
            </w:tcBorders>
          </w:tcPr>
          <w:p w14:paraId="09FA0979" w14:textId="77777777" w:rsidR="002C640D" w:rsidRPr="00CD5D5A" w:rsidRDefault="002C640D" w:rsidP="00667482"/>
        </w:tc>
      </w:tr>
      <w:tr w:rsidR="002C640D" w:rsidRPr="00CD5D5A" w14:paraId="3F7F5428" w14:textId="77777777" w:rsidTr="00667482">
        <w:trPr>
          <w:trHeight w:val="240"/>
          <w:jc w:val="center"/>
        </w:trPr>
        <w:tc>
          <w:tcPr>
            <w:tcW w:w="4876" w:type="dxa"/>
            <w:tcBorders>
              <w:top w:val="nil"/>
              <w:left w:val="nil"/>
              <w:bottom w:val="nil"/>
              <w:right w:val="nil"/>
            </w:tcBorders>
          </w:tcPr>
          <w:p w14:paraId="2F7753E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FDA29B9" w14:textId="77777777" w:rsidR="002C640D" w:rsidRPr="00CD5D5A" w:rsidRDefault="002C640D" w:rsidP="00667482">
            <w:pPr>
              <w:pStyle w:val="AmColumnHeading"/>
            </w:pPr>
            <w:r w:rsidRPr="00CD5D5A">
              <w:t>Amendement</w:t>
            </w:r>
          </w:p>
        </w:tc>
      </w:tr>
      <w:tr w:rsidR="002C640D" w:rsidRPr="00CD5D5A" w14:paraId="7F8DE2B5" w14:textId="77777777" w:rsidTr="00667482">
        <w:trPr>
          <w:jc w:val="center"/>
        </w:trPr>
        <w:tc>
          <w:tcPr>
            <w:tcW w:w="4876" w:type="dxa"/>
            <w:tcBorders>
              <w:top w:val="nil"/>
              <w:left w:val="nil"/>
              <w:bottom w:val="nil"/>
              <w:right w:val="nil"/>
            </w:tcBorders>
          </w:tcPr>
          <w:p w14:paraId="12CC53FB" w14:textId="77777777" w:rsidR="002C640D" w:rsidRPr="00CD5D5A" w:rsidRDefault="002C640D" w:rsidP="00667482">
            <w:pPr>
              <w:pStyle w:val="Normal6a"/>
            </w:pPr>
          </w:p>
        </w:tc>
        <w:tc>
          <w:tcPr>
            <w:tcW w:w="4876" w:type="dxa"/>
            <w:tcBorders>
              <w:top w:val="nil"/>
              <w:left w:val="nil"/>
              <w:bottom w:val="nil"/>
              <w:right w:val="nil"/>
            </w:tcBorders>
          </w:tcPr>
          <w:p w14:paraId="43BE88AB" w14:textId="55335278" w:rsidR="002C640D" w:rsidRPr="00CD5D5A" w:rsidRDefault="002C640D" w:rsidP="00667482">
            <w:pPr>
              <w:pStyle w:val="Normal6a"/>
            </w:pPr>
            <w:r w:rsidRPr="00CD5D5A">
              <w:rPr>
                <w:b/>
                <w:i/>
              </w:rPr>
              <w:t>—</w:t>
            </w:r>
            <w:r w:rsidRPr="00CD5D5A">
              <w:tab/>
            </w:r>
            <w:r w:rsidRPr="00CD5D5A">
              <w:rPr>
                <w:b/>
                <w:i/>
              </w:rPr>
              <w:t>vu sa résolution sur la crise du logement dans l</w:t>
            </w:r>
            <w:r w:rsidR="00F1478F">
              <w:rPr>
                <w:b/>
                <w:i/>
              </w:rPr>
              <w:t>’</w:t>
            </w:r>
            <w:r w:rsidRPr="00CD5D5A">
              <w:rPr>
                <w:b/>
                <w:i/>
              </w:rPr>
              <w:t>Union européenne, dans le but de proposer des solutions pour un logement décent, durable et abordable,</w:t>
            </w:r>
          </w:p>
        </w:tc>
      </w:tr>
    </w:tbl>
    <w:p w14:paraId="013F2AC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F57B7ED" w14:textId="77777777" w:rsidR="002C640D" w:rsidRPr="00CD5D5A" w:rsidRDefault="002C640D" w:rsidP="002C640D">
      <w:r w:rsidRPr="00CD5D5A">
        <w:rPr>
          <w:rStyle w:val="HideTWBExt"/>
        </w:rPr>
        <w:t>&lt;/Amend&gt;</w:t>
      </w:r>
    </w:p>
    <w:p w14:paraId="30A4D3F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w:t>
      </w:r>
      <w:r w:rsidRPr="00CD5D5A">
        <w:rPr>
          <w:rStyle w:val="HideTWBExt"/>
          <w:b w:val="0"/>
        </w:rPr>
        <w:t>&lt;/NumAm&gt;</w:t>
      </w:r>
    </w:p>
    <w:p w14:paraId="3E63EB57"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1A484F2F" w14:textId="77777777" w:rsidR="002C640D" w:rsidRPr="00CD5D5A" w:rsidRDefault="002C640D" w:rsidP="002C640D">
      <w:pPr>
        <w:pStyle w:val="NormalBold"/>
      </w:pPr>
      <w:r w:rsidRPr="00CD5D5A">
        <w:rPr>
          <w:rStyle w:val="HideTWBExt"/>
          <w:b w:val="0"/>
        </w:rPr>
        <w:t>&lt;/RepeatBlock-By&gt;</w:t>
      </w:r>
    </w:p>
    <w:p w14:paraId="63128B1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96F33CB" w14:textId="77777777" w:rsidR="002C640D" w:rsidRPr="00CD5D5A" w:rsidRDefault="002C640D" w:rsidP="002C640D">
      <w:pPr>
        <w:pStyle w:val="NormalBold"/>
      </w:pPr>
      <w:r w:rsidRPr="00CD5D5A">
        <w:rPr>
          <w:rStyle w:val="HideTWBExt"/>
          <w:b w:val="0"/>
        </w:rPr>
        <w:t>&lt;Article&gt;</w:t>
      </w:r>
      <w:r w:rsidRPr="00CD5D5A">
        <w:t>Considérant A</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61D707F" w14:textId="77777777" w:rsidTr="00667482">
        <w:trPr>
          <w:trHeight w:hRule="exact" w:val="240"/>
          <w:jc w:val="center"/>
        </w:trPr>
        <w:tc>
          <w:tcPr>
            <w:tcW w:w="9752" w:type="dxa"/>
            <w:gridSpan w:val="2"/>
            <w:tcBorders>
              <w:top w:val="nil"/>
              <w:left w:val="nil"/>
              <w:bottom w:val="nil"/>
              <w:right w:val="nil"/>
            </w:tcBorders>
          </w:tcPr>
          <w:p w14:paraId="1A22DA4D" w14:textId="77777777" w:rsidR="002C640D" w:rsidRPr="00CD5D5A" w:rsidRDefault="002C640D" w:rsidP="00667482"/>
        </w:tc>
      </w:tr>
      <w:tr w:rsidR="002C640D" w:rsidRPr="00CD5D5A" w14:paraId="21C7A3C3" w14:textId="77777777" w:rsidTr="00667482">
        <w:trPr>
          <w:trHeight w:val="240"/>
          <w:jc w:val="center"/>
        </w:trPr>
        <w:tc>
          <w:tcPr>
            <w:tcW w:w="4876" w:type="dxa"/>
            <w:tcBorders>
              <w:top w:val="nil"/>
              <w:left w:val="nil"/>
              <w:bottom w:val="nil"/>
              <w:right w:val="nil"/>
            </w:tcBorders>
          </w:tcPr>
          <w:p w14:paraId="72719EA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BDFBFA4" w14:textId="77777777" w:rsidR="002C640D" w:rsidRPr="00CD5D5A" w:rsidRDefault="002C640D" w:rsidP="00667482">
            <w:pPr>
              <w:pStyle w:val="AmColumnHeading"/>
            </w:pPr>
            <w:r w:rsidRPr="00CD5D5A">
              <w:t>Amendement</w:t>
            </w:r>
          </w:p>
        </w:tc>
      </w:tr>
      <w:tr w:rsidR="002C640D" w:rsidRPr="00CD5D5A" w14:paraId="386E2CD8" w14:textId="77777777" w:rsidTr="00667482">
        <w:trPr>
          <w:jc w:val="center"/>
        </w:trPr>
        <w:tc>
          <w:tcPr>
            <w:tcW w:w="4876" w:type="dxa"/>
            <w:tcBorders>
              <w:top w:val="nil"/>
              <w:left w:val="nil"/>
              <w:bottom w:val="nil"/>
              <w:right w:val="nil"/>
            </w:tcBorders>
          </w:tcPr>
          <w:p w14:paraId="02E237A0" w14:textId="05DB3063" w:rsidR="002C640D" w:rsidRPr="00CD5D5A" w:rsidRDefault="002C640D" w:rsidP="00667482">
            <w:pPr>
              <w:pStyle w:val="Normal6a"/>
            </w:pPr>
            <w:r w:rsidRPr="00CD5D5A">
              <w:t>A.</w:t>
            </w:r>
            <w:r w:rsidRPr="00CD5D5A">
              <w:tab/>
              <w:t xml:space="preserve">considérant que la fiscalité est un facteur déterminant </w:t>
            </w:r>
            <w:r w:rsidRPr="00CD5D5A">
              <w:rPr>
                <w:b/>
                <w:bCs/>
                <w:i/>
                <w:iCs/>
              </w:rPr>
              <w:t>de la compétitivité</w:t>
            </w:r>
            <w:r w:rsidRPr="00CD5D5A">
              <w:t xml:space="preserve"> mondiale </w:t>
            </w:r>
            <w:r w:rsidRPr="00CD5D5A">
              <w:rPr>
                <w:b/>
                <w:bCs/>
                <w:i/>
                <w:iCs/>
              </w:rPr>
              <w:t>des entreprises de l</w:t>
            </w:r>
            <w:r w:rsidR="00F1478F">
              <w:rPr>
                <w:b/>
                <w:bCs/>
                <w:i/>
                <w:iCs/>
              </w:rPr>
              <w:t>’</w:t>
            </w:r>
            <w:r w:rsidRPr="00CD5D5A">
              <w:rPr>
                <w:b/>
                <w:bCs/>
                <w:i/>
                <w:iCs/>
              </w:rPr>
              <w:t>Union</w:t>
            </w:r>
            <w:r w:rsidRPr="00CD5D5A">
              <w:t>; qu</w:t>
            </w:r>
            <w:r w:rsidR="00F1478F">
              <w:t>’</w:t>
            </w:r>
            <w:r w:rsidRPr="00CD5D5A">
              <w:t xml:space="preserve">une fiscalité des entreprises juste, efficace et simple joue un rôle central pour garantir </w:t>
            </w:r>
            <w:r w:rsidRPr="00CD5D5A">
              <w:rPr>
                <w:b/>
                <w:bCs/>
                <w:i/>
                <w:iCs/>
              </w:rPr>
              <w:t>la croissance économique à long terme</w:t>
            </w:r>
            <w:r w:rsidRPr="00CD5D5A">
              <w:t xml:space="preserve"> et doter les États membres des ressources suffisantes pour </w:t>
            </w:r>
            <w:r w:rsidRPr="00CD5D5A">
              <w:rPr>
                <w:b/>
                <w:bCs/>
                <w:i/>
                <w:iCs/>
              </w:rPr>
              <w:t>répondre à leurs besoins en matière de dépenses</w:t>
            </w:r>
            <w:r w:rsidRPr="00CD5D5A">
              <w:t>;</w:t>
            </w:r>
          </w:p>
        </w:tc>
        <w:tc>
          <w:tcPr>
            <w:tcW w:w="4876" w:type="dxa"/>
            <w:tcBorders>
              <w:top w:val="nil"/>
              <w:left w:val="nil"/>
              <w:bottom w:val="nil"/>
              <w:right w:val="nil"/>
            </w:tcBorders>
          </w:tcPr>
          <w:p w14:paraId="3B7CA90D" w14:textId="2F4DD152" w:rsidR="002C640D" w:rsidRPr="00CD5D5A" w:rsidRDefault="002C640D" w:rsidP="00667482">
            <w:pPr>
              <w:pStyle w:val="Normal6a"/>
            </w:pPr>
            <w:r w:rsidRPr="00CD5D5A">
              <w:t>A.</w:t>
            </w:r>
            <w:r w:rsidRPr="00CD5D5A">
              <w:tab/>
              <w:t>considérant que la fiscalité est un facteur déterminant pour</w:t>
            </w:r>
            <w:r w:rsidRPr="00CD5D5A">
              <w:rPr>
                <w:b/>
                <w:i/>
              </w:rPr>
              <w:t xml:space="preserve"> garantir l</w:t>
            </w:r>
            <w:r w:rsidR="00F1478F">
              <w:rPr>
                <w:b/>
                <w:i/>
              </w:rPr>
              <w:t>’</w:t>
            </w:r>
            <w:r w:rsidRPr="00CD5D5A">
              <w:rPr>
                <w:b/>
                <w:i/>
              </w:rPr>
              <w:t>équité et des conditions d</w:t>
            </w:r>
            <w:r w:rsidR="00F1478F">
              <w:rPr>
                <w:b/>
                <w:i/>
              </w:rPr>
              <w:t>’</w:t>
            </w:r>
            <w:r w:rsidRPr="00CD5D5A">
              <w:rPr>
                <w:b/>
                <w:i/>
              </w:rPr>
              <w:t>égalité entre les entreprises en concurrence dans l</w:t>
            </w:r>
            <w:r w:rsidR="00F1478F">
              <w:rPr>
                <w:b/>
                <w:i/>
              </w:rPr>
              <w:t>’</w:t>
            </w:r>
            <w:r w:rsidRPr="00CD5D5A">
              <w:rPr>
                <w:b/>
                <w:i/>
              </w:rPr>
              <w:t>économie</w:t>
            </w:r>
            <w:r w:rsidRPr="00CD5D5A">
              <w:t xml:space="preserve"> mondiale; qu</w:t>
            </w:r>
            <w:r w:rsidR="00F1478F">
              <w:t>’</w:t>
            </w:r>
            <w:r w:rsidRPr="00CD5D5A">
              <w:t>une fiscalité des entreprises juste, efficace et simple joue un rôle central pour</w:t>
            </w:r>
            <w:r w:rsidRPr="00CD5D5A">
              <w:rPr>
                <w:b/>
                <w:i/>
              </w:rPr>
              <w:t xml:space="preserve"> créer des conditions de concurrence équitables au sein du marché unique de l</w:t>
            </w:r>
            <w:r w:rsidR="00F1478F">
              <w:rPr>
                <w:b/>
                <w:i/>
              </w:rPr>
              <w:t>’</w:t>
            </w:r>
            <w:r w:rsidRPr="00CD5D5A">
              <w:rPr>
                <w:b/>
                <w:i/>
              </w:rPr>
              <w:t xml:space="preserve">Union, notamment pour les petites et moyennes entreprises, </w:t>
            </w:r>
            <w:r w:rsidRPr="00CD5D5A">
              <w:t xml:space="preserve">garantir </w:t>
            </w:r>
            <w:r w:rsidRPr="00CD5D5A">
              <w:rPr>
                <w:b/>
                <w:i/>
              </w:rPr>
              <w:t>la cohésion sociale</w:t>
            </w:r>
            <w:r w:rsidRPr="00CD5D5A">
              <w:t xml:space="preserve"> et doter les États membres des ressources suffisantes </w:t>
            </w:r>
            <w:r w:rsidRPr="00CD5D5A">
              <w:rPr>
                <w:b/>
                <w:i/>
              </w:rPr>
              <w:t>et stables</w:t>
            </w:r>
            <w:r w:rsidRPr="00CD5D5A">
              <w:t xml:space="preserve"> pour </w:t>
            </w:r>
            <w:r w:rsidRPr="00CD5D5A">
              <w:rPr>
                <w:b/>
                <w:i/>
              </w:rPr>
              <w:t>financer les biens publics et les investissements nécessaires</w:t>
            </w:r>
            <w:r w:rsidRPr="00CD5D5A">
              <w:t>;</w:t>
            </w:r>
            <w:r w:rsidRPr="00CD5D5A">
              <w:rPr>
                <w:b/>
                <w:i/>
              </w:rPr>
              <w:t> </w:t>
            </w:r>
            <w:r w:rsidRPr="00CD5D5A">
              <w:rPr>
                <w:b/>
                <w:bCs/>
                <w:i/>
                <w:iCs/>
              </w:rPr>
              <w:t>que, selon des études récentes</w:t>
            </w:r>
            <w:r w:rsidRPr="00CD5D5A">
              <w:rPr>
                <w:b/>
                <w:bCs/>
                <w:i/>
                <w:iCs/>
                <w:vertAlign w:val="superscript"/>
              </w:rPr>
              <w:t>1 bis</w:t>
            </w:r>
            <w:r w:rsidRPr="00CD5D5A">
              <w:rPr>
                <w:b/>
                <w:bCs/>
                <w:i/>
                <w:iCs/>
              </w:rPr>
              <w:t>, une fiscalité des entreprises équitable et efficace peut favoriser l</w:t>
            </w:r>
            <w:r w:rsidR="00F1478F">
              <w:rPr>
                <w:b/>
                <w:bCs/>
                <w:i/>
                <w:iCs/>
              </w:rPr>
              <w:t>’</w:t>
            </w:r>
            <w:r w:rsidRPr="00CD5D5A">
              <w:rPr>
                <w:b/>
                <w:bCs/>
                <w:i/>
                <w:iCs/>
              </w:rPr>
              <w:t>emploi de qualité et réduire les inégalités;</w:t>
            </w:r>
          </w:p>
        </w:tc>
      </w:tr>
      <w:tr w:rsidR="002C640D" w:rsidRPr="00CD5D5A" w14:paraId="0F65F326" w14:textId="77777777" w:rsidTr="00667482">
        <w:trPr>
          <w:jc w:val="center"/>
        </w:trPr>
        <w:tc>
          <w:tcPr>
            <w:tcW w:w="4876" w:type="dxa"/>
            <w:tcBorders>
              <w:top w:val="nil"/>
              <w:left w:val="nil"/>
              <w:bottom w:val="nil"/>
              <w:right w:val="nil"/>
            </w:tcBorders>
          </w:tcPr>
          <w:p w14:paraId="75BB3222" w14:textId="77777777" w:rsidR="002C640D" w:rsidRPr="00CD5D5A" w:rsidRDefault="002C640D" w:rsidP="00667482"/>
        </w:tc>
        <w:tc>
          <w:tcPr>
            <w:tcW w:w="4876" w:type="dxa"/>
            <w:tcBorders>
              <w:top w:val="nil"/>
              <w:left w:val="nil"/>
              <w:bottom w:val="nil"/>
              <w:right w:val="nil"/>
            </w:tcBorders>
          </w:tcPr>
          <w:p w14:paraId="297F3020" w14:textId="77777777" w:rsidR="002C640D" w:rsidRPr="00CD5D5A" w:rsidRDefault="002C640D" w:rsidP="00667482">
            <w:pPr>
              <w:pStyle w:val="Normal6a"/>
            </w:pPr>
            <w:r w:rsidRPr="00CD5D5A">
              <w:rPr>
                <w:b/>
                <w:i/>
              </w:rPr>
              <w:t>_________________</w:t>
            </w:r>
          </w:p>
        </w:tc>
      </w:tr>
      <w:tr w:rsidR="002C640D" w:rsidRPr="00983732" w14:paraId="427E220F" w14:textId="77777777" w:rsidTr="00667482">
        <w:trPr>
          <w:jc w:val="center"/>
        </w:trPr>
        <w:tc>
          <w:tcPr>
            <w:tcW w:w="4876" w:type="dxa"/>
            <w:tcBorders>
              <w:top w:val="nil"/>
              <w:left w:val="nil"/>
              <w:bottom w:val="nil"/>
              <w:right w:val="nil"/>
            </w:tcBorders>
          </w:tcPr>
          <w:p w14:paraId="552DC322" w14:textId="77777777" w:rsidR="002C640D" w:rsidRPr="00CD5D5A" w:rsidRDefault="002C640D" w:rsidP="00667482"/>
        </w:tc>
        <w:tc>
          <w:tcPr>
            <w:tcW w:w="4876" w:type="dxa"/>
            <w:tcBorders>
              <w:top w:val="nil"/>
              <w:left w:val="nil"/>
              <w:bottom w:val="nil"/>
              <w:right w:val="nil"/>
            </w:tcBorders>
          </w:tcPr>
          <w:p w14:paraId="57A3D062" w14:textId="77777777" w:rsidR="002C640D" w:rsidRPr="00983732" w:rsidRDefault="002C640D" w:rsidP="00667482">
            <w:pPr>
              <w:pStyle w:val="Normal6a"/>
              <w:rPr>
                <w:lang w:val="de-DE"/>
              </w:rPr>
            </w:pPr>
            <w:r w:rsidRPr="00983732">
              <w:rPr>
                <w:b/>
                <w:i/>
                <w:vertAlign w:val="superscript"/>
                <w:lang w:val="de-DE"/>
              </w:rPr>
              <w:t>1 bis</w:t>
            </w:r>
            <w:r w:rsidRPr="00983732">
              <w:rPr>
                <w:lang w:val="de-DE"/>
              </w:rPr>
              <w:t xml:space="preserve"> </w:t>
            </w:r>
            <w:r w:rsidRPr="00983732">
              <w:rPr>
                <w:b/>
                <w:bCs/>
                <w:i/>
                <w:iCs/>
                <w:lang w:val="de-DE"/>
              </w:rPr>
              <w:t>https://publicservices.international/resources/publications/corporate-taxation-and-employment-dispelling-the-race-to-the-bottom-myth?lang=fr&amp;id=15686&amp;showLogin=true</w:t>
            </w:r>
          </w:p>
        </w:tc>
      </w:tr>
    </w:tbl>
    <w:p w14:paraId="7BED66D9"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5D8F8505" w14:textId="77777777" w:rsidR="002C640D" w:rsidRPr="00983732" w:rsidRDefault="002C640D" w:rsidP="002C640D">
      <w:pPr>
        <w:rPr>
          <w:lang w:val="sv-SE"/>
        </w:rPr>
      </w:pPr>
      <w:r w:rsidRPr="00983732">
        <w:rPr>
          <w:rStyle w:val="HideTWBExt"/>
          <w:lang w:val="sv-SE"/>
        </w:rPr>
        <w:t>&lt;/Amend&gt;</w:t>
      </w:r>
    </w:p>
    <w:p w14:paraId="2CD02340"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4</w:t>
      </w:r>
      <w:r w:rsidRPr="00983732">
        <w:rPr>
          <w:rStyle w:val="HideTWBExt"/>
          <w:b w:val="0"/>
          <w:lang w:val="sv-SE"/>
        </w:rPr>
        <w:t>&lt;/NumAm&gt;</w:t>
      </w:r>
    </w:p>
    <w:p w14:paraId="47E513A2"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3A2F0F55" w14:textId="77777777" w:rsidR="002C640D" w:rsidRPr="00983732" w:rsidRDefault="002C640D" w:rsidP="002C640D">
      <w:pPr>
        <w:pStyle w:val="NormalBold"/>
        <w:rPr>
          <w:lang w:val="sv-SE"/>
        </w:rPr>
      </w:pPr>
      <w:r w:rsidRPr="00983732">
        <w:rPr>
          <w:rStyle w:val="HideTWBExt"/>
          <w:b w:val="0"/>
          <w:lang w:val="sv-SE"/>
        </w:rPr>
        <w:t>&lt;/RepeatBlock-By&gt;</w:t>
      </w:r>
    </w:p>
    <w:p w14:paraId="3A6C15C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F8C74B1" w14:textId="77777777" w:rsidR="002C640D" w:rsidRPr="00CD5D5A" w:rsidRDefault="002C640D" w:rsidP="002C640D">
      <w:pPr>
        <w:pStyle w:val="NormalBold"/>
      </w:pPr>
      <w:r w:rsidRPr="00CD5D5A">
        <w:rPr>
          <w:rStyle w:val="HideTWBExt"/>
          <w:b w:val="0"/>
        </w:rPr>
        <w:t>&lt;Article&gt;</w:t>
      </w:r>
      <w:r w:rsidRPr="00CD5D5A">
        <w:t>Considérant A</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7879CD8" w14:textId="77777777" w:rsidTr="00667482">
        <w:trPr>
          <w:trHeight w:hRule="exact" w:val="240"/>
          <w:jc w:val="center"/>
        </w:trPr>
        <w:tc>
          <w:tcPr>
            <w:tcW w:w="9752" w:type="dxa"/>
            <w:gridSpan w:val="2"/>
            <w:tcBorders>
              <w:top w:val="nil"/>
              <w:left w:val="nil"/>
              <w:bottom w:val="nil"/>
              <w:right w:val="nil"/>
            </w:tcBorders>
          </w:tcPr>
          <w:p w14:paraId="2A659EBE" w14:textId="77777777" w:rsidR="002C640D" w:rsidRPr="00CD5D5A" w:rsidRDefault="002C640D" w:rsidP="00667482"/>
        </w:tc>
      </w:tr>
      <w:tr w:rsidR="002C640D" w:rsidRPr="00CD5D5A" w14:paraId="3CEA5415" w14:textId="77777777" w:rsidTr="00667482">
        <w:trPr>
          <w:trHeight w:val="240"/>
          <w:jc w:val="center"/>
        </w:trPr>
        <w:tc>
          <w:tcPr>
            <w:tcW w:w="4876" w:type="dxa"/>
            <w:tcBorders>
              <w:top w:val="nil"/>
              <w:left w:val="nil"/>
              <w:bottom w:val="nil"/>
              <w:right w:val="nil"/>
            </w:tcBorders>
          </w:tcPr>
          <w:p w14:paraId="4898B85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5E4284A" w14:textId="77777777" w:rsidR="002C640D" w:rsidRPr="00CD5D5A" w:rsidRDefault="002C640D" w:rsidP="00667482">
            <w:pPr>
              <w:pStyle w:val="AmColumnHeading"/>
            </w:pPr>
            <w:r w:rsidRPr="00CD5D5A">
              <w:t>Amendement</w:t>
            </w:r>
          </w:p>
        </w:tc>
      </w:tr>
      <w:tr w:rsidR="002C640D" w:rsidRPr="00CD5D5A" w14:paraId="14C7EC10" w14:textId="77777777" w:rsidTr="00667482">
        <w:trPr>
          <w:jc w:val="center"/>
        </w:trPr>
        <w:tc>
          <w:tcPr>
            <w:tcW w:w="4876" w:type="dxa"/>
            <w:tcBorders>
              <w:top w:val="nil"/>
              <w:left w:val="nil"/>
              <w:bottom w:val="nil"/>
              <w:right w:val="nil"/>
            </w:tcBorders>
          </w:tcPr>
          <w:p w14:paraId="04A88220" w14:textId="29AAD1E1" w:rsidR="002C640D" w:rsidRPr="00CD5D5A" w:rsidRDefault="002C640D" w:rsidP="00667482">
            <w:pPr>
              <w:pStyle w:val="Normal6a"/>
            </w:pPr>
            <w:r w:rsidRPr="00CD5D5A">
              <w:t>A.</w:t>
            </w:r>
            <w:r w:rsidRPr="00CD5D5A">
              <w:tab/>
              <w:t>considérant que la fiscalité est un facteur déterminant de la compétitivité mondiale des entreprises de l</w:t>
            </w:r>
            <w:r w:rsidR="00F1478F">
              <w:t>’</w:t>
            </w:r>
            <w:r w:rsidRPr="00CD5D5A">
              <w:t>Union; qu</w:t>
            </w:r>
            <w:r w:rsidR="00F1478F">
              <w:t>’</w:t>
            </w:r>
            <w:r w:rsidRPr="00CD5D5A">
              <w:t xml:space="preserve">une fiscalité des entreprises </w:t>
            </w:r>
            <w:r w:rsidRPr="00CD5D5A">
              <w:rPr>
                <w:b/>
                <w:bCs/>
                <w:i/>
                <w:iCs/>
              </w:rPr>
              <w:t>juste</w:t>
            </w:r>
            <w:r w:rsidRPr="00CD5D5A">
              <w:t>, efficace et simple joue un rôle central pour garantir la croissance économique à long terme et doter les États membres des ressources suffisantes pour répondre à leurs besoins en matière de dépenses;</w:t>
            </w:r>
          </w:p>
        </w:tc>
        <w:tc>
          <w:tcPr>
            <w:tcW w:w="4876" w:type="dxa"/>
            <w:tcBorders>
              <w:top w:val="nil"/>
              <w:left w:val="nil"/>
              <w:bottom w:val="nil"/>
              <w:right w:val="nil"/>
            </w:tcBorders>
          </w:tcPr>
          <w:p w14:paraId="4F94A698" w14:textId="764F0375" w:rsidR="002C640D" w:rsidRPr="00CD5D5A" w:rsidRDefault="002C640D" w:rsidP="00667482">
            <w:pPr>
              <w:pStyle w:val="Normal6a"/>
            </w:pPr>
            <w:r w:rsidRPr="00CD5D5A">
              <w:t>A.</w:t>
            </w:r>
            <w:r w:rsidRPr="00CD5D5A">
              <w:tab/>
              <w:t>considérant que la fiscalité est un facteur déterminant de la compétitivité mondiale des entreprises de l</w:t>
            </w:r>
            <w:r w:rsidR="00F1478F">
              <w:t>’</w:t>
            </w:r>
            <w:r w:rsidRPr="00CD5D5A">
              <w:t>Union; qu</w:t>
            </w:r>
            <w:r w:rsidR="00F1478F">
              <w:t>’</w:t>
            </w:r>
            <w:r w:rsidRPr="00CD5D5A">
              <w:t xml:space="preserve">une fiscalité des entreprises </w:t>
            </w:r>
            <w:r w:rsidRPr="00CD5D5A">
              <w:rPr>
                <w:b/>
                <w:bCs/>
                <w:i/>
                <w:iCs/>
              </w:rPr>
              <w:t>basse</w:t>
            </w:r>
            <w:r w:rsidRPr="00CD5D5A">
              <w:t>, efficace</w:t>
            </w:r>
            <w:r w:rsidRPr="00CD5D5A">
              <w:rPr>
                <w:b/>
                <w:bCs/>
                <w:i/>
                <w:iCs/>
              </w:rPr>
              <w:t>, prévisible</w:t>
            </w:r>
            <w:r w:rsidRPr="00CD5D5A">
              <w:t xml:space="preserve"> et simple joue un rôle central pour garantir la croissance économique à long terme</w:t>
            </w:r>
            <w:r w:rsidRPr="00CD5D5A">
              <w:rPr>
                <w:b/>
                <w:bCs/>
                <w:i/>
                <w:iCs/>
              </w:rPr>
              <w:t>, encourager les investissements</w:t>
            </w:r>
            <w:r w:rsidRPr="00CD5D5A">
              <w:t xml:space="preserve"> et doter les États membres des ressources suffisantes pour répondre à leurs besoins en matière de dépenses;</w:t>
            </w:r>
          </w:p>
        </w:tc>
      </w:tr>
    </w:tbl>
    <w:p w14:paraId="54B7E94B"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2E7DC707" w14:textId="77777777" w:rsidR="002C640D" w:rsidRPr="00983732" w:rsidRDefault="002C640D" w:rsidP="002C640D">
      <w:pPr>
        <w:rPr>
          <w:lang w:val="da-DK"/>
        </w:rPr>
      </w:pPr>
      <w:r w:rsidRPr="00983732">
        <w:rPr>
          <w:rStyle w:val="HideTWBExt"/>
          <w:lang w:val="da-DK"/>
        </w:rPr>
        <w:t>&lt;/Amend&gt;</w:t>
      </w:r>
    </w:p>
    <w:p w14:paraId="00B1BA86"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5</w:t>
      </w:r>
      <w:r w:rsidRPr="00983732">
        <w:rPr>
          <w:rStyle w:val="HideTWBExt"/>
          <w:b w:val="0"/>
          <w:lang w:val="da-DK"/>
        </w:rPr>
        <w:t>&lt;/NumAm&gt;</w:t>
      </w:r>
    </w:p>
    <w:p w14:paraId="3D4D6266"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5CC4B3FA" w14:textId="77777777" w:rsidR="002C640D" w:rsidRPr="00983732" w:rsidRDefault="002C640D" w:rsidP="002C640D">
      <w:pPr>
        <w:pStyle w:val="NormalBold"/>
        <w:rPr>
          <w:lang w:val="da-DK"/>
        </w:rPr>
      </w:pPr>
      <w:r w:rsidRPr="00983732">
        <w:rPr>
          <w:rStyle w:val="HideTWBExt"/>
          <w:b w:val="0"/>
          <w:lang w:val="da-DK"/>
        </w:rPr>
        <w:t>&lt;/RepeatBlock-By&gt;</w:t>
      </w:r>
    </w:p>
    <w:p w14:paraId="013969B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29980E7" w14:textId="77777777" w:rsidR="002C640D" w:rsidRPr="00CD5D5A" w:rsidRDefault="002C640D" w:rsidP="002C640D">
      <w:pPr>
        <w:pStyle w:val="NormalBold"/>
      </w:pPr>
      <w:r w:rsidRPr="00CD5D5A">
        <w:rPr>
          <w:rStyle w:val="HideTWBExt"/>
          <w:b w:val="0"/>
        </w:rPr>
        <w:t>&lt;Article&gt;</w:t>
      </w:r>
      <w:r w:rsidRPr="00CD5D5A">
        <w:t>Considérant A</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FEA8644" w14:textId="77777777" w:rsidTr="00667482">
        <w:trPr>
          <w:trHeight w:hRule="exact" w:val="240"/>
          <w:jc w:val="center"/>
        </w:trPr>
        <w:tc>
          <w:tcPr>
            <w:tcW w:w="9752" w:type="dxa"/>
            <w:gridSpan w:val="2"/>
            <w:tcBorders>
              <w:top w:val="nil"/>
              <w:left w:val="nil"/>
              <w:bottom w:val="nil"/>
              <w:right w:val="nil"/>
            </w:tcBorders>
          </w:tcPr>
          <w:p w14:paraId="25F2D538" w14:textId="77777777" w:rsidR="002C640D" w:rsidRPr="00CD5D5A" w:rsidRDefault="002C640D" w:rsidP="00667482"/>
        </w:tc>
      </w:tr>
      <w:tr w:rsidR="002C640D" w:rsidRPr="00CD5D5A" w14:paraId="313F5409" w14:textId="77777777" w:rsidTr="00667482">
        <w:trPr>
          <w:trHeight w:val="240"/>
          <w:jc w:val="center"/>
        </w:trPr>
        <w:tc>
          <w:tcPr>
            <w:tcW w:w="4876" w:type="dxa"/>
            <w:tcBorders>
              <w:top w:val="nil"/>
              <w:left w:val="nil"/>
              <w:bottom w:val="nil"/>
              <w:right w:val="nil"/>
            </w:tcBorders>
          </w:tcPr>
          <w:p w14:paraId="132DDAC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12DB32B" w14:textId="77777777" w:rsidR="002C640D" w:rsidRPr="00CD5D5A" w:rsidRDefault="002C640D" w:rsidP="00667482">
            <w:pPr>
              <w:pStyle w:val="AmColumnHeading"/>
            </w:pPr>
            <w:r w:rsidRPr="00CD5D5A">
              <w:t>Amendement</w:t>
            </w:r>
          </w:p>
        </w:tc>
      </w:tr>
      <w:tr w:rsidR="002C640D" w:rsidRPr="00CD5D5A" w14:paraId="095A9C2B" w14:textId="77777777" w:rsidTr="00667482">
        <w:trPr>
          <w:jc w:val="center"/>
        </w:trPr>
        <w:tc>
          <w:tcPr>
            <w:tcW w:w="4876" w:type="dxa"/>
            <w:tcBorders>
              <w:top w:val="nil"/>
              <w:left w:val="nil"/>
              <w:bottom w:val="nil"/>
              <w:right w:val="nil"/>
            </w:tcBorders>
          </w:tcPr>
          <w:p w14:paraId="6587A7D2" w14:textId="3C95E80C" w:rsidR="002C640D" w:rsidRPr="00CD5D5A" w:rsidRDefault="002C640D" w:rsidP="00667482">
            <w:pPr>
              <w:pStyle w:val="Normal6a"/>
            </w:pPr>
            <w:r w:rsidRPr="00CD5D5A">
              <w:t>A.</w:t>
            </w:r>
            <w:r w:rsidRPr="00CD5D5A">
              <w:tab/>
              <w:t xml:space="preserve">considérant que la fiscalité est un facteur </w:t>
            </w:r>
            <w:r w:rsidRPr="00CD5D5A">
              <w:rPr>
                <w:b/>
                <w:bCs/>
                <w:i/>
                <w:iCs/>
              </w:rPr>
              <w:t>déterminant</w:t>
            </w:r>
            <w:r w:rsidRPr="00CD5D5A">
              <w:t xml:space="preserve"> de la compétitivité mondiale des entreprises de l</w:t>
            </w:r>
            <w:r w:rsidR="00F1478F">
              <w:t>’</w:t>
            </w:r>
            <w:r w:rsidRPr="00CD5D5A">
              <w:t>Union; qu</w:t>
            </w:r>
            <w:r w:rsidR="00F1478F">
              <w:t>’</w:t>
            </w:r>
            <w:r w:rsidRPr="00CD5D5A">
              <w:t>une fiscalité des entreprises juste, efficace et simple joue un rôle central pour garantir la croissance économique à long terme et doter les États membres des ressources suffisantes pour répondre à leurs besoins en matière de dépenses;</w:t>
            </w:r>
          </w:p>
        </w:tc>
        <w:tc>
          <w:tcPr>
            <w:tcW w:w="4876" w:type="dxa"/>
            <w:tcBorders>
              <w:top w:val="nil"/>
              <w:left w:val="nil"/>
              <w:bottom w:val="nil"/>
              <w:right w:val="nil"/>
            </w:tcBorders>
          </w:tcPr>
          <w:p w14:paraId="203E193A" w14:textId="7B69EB42" w:rsidR="002C640D" w:rsidRPr="00CD5D5A" w:rsidRDefault="002C640D" w:rsidP="00667482">
            <w:pPr>
              <w:pStyle w:val="Normal6a"/>
            </w:pPr>
            <w:r w:rsidRPr="00CD5D5A">
              <w:t>A.</w:t>
            </w:r>
            <w:r w:rsidRPr="00CD5D5A">
              <w:tab/>
              <w:t xml:space="preserve">considérant que la fiscalité est un facteur </w:t>
            </w:r>
            <w:r w:rsidRPr="00CD5D5A">
              <w:rPr>
                <w:b/>
                <w:bCs/>
                <w:i/>
                <w:iCs/>
              </w:rPr>
              <w:t>important</w:t>
            </w:r>
            <w:r w:rsidRPr="00CD5D5A">
              <w:t xml:space="preserve"> de la compétitivité mondiale des entreprises de l</w:t>
            </w:r>
            <w:r w:rsidR="00F1478F">
              <w:t>’</w:t>
            </w:r>
            <w:r w:rsidRPr="00CD5D5A">
              <w:t>Union; qu</w:t>
            </w:r>
            <w:r w:rsidR="00F1478F">
              <w:t>’</w:t>
            </w:r>
            <w:r w:rsidRPr="00CD5D5A">
              <w:t>une fiscalité des entreprises juste, efficace et simple joue un rôle central pour garantir la croissance économique à long terme et doter les États membres des ressources suffisantes pour répondre à leurs besoins en matière de dépenses;</w:t>
            </w:r>
          </w:p>
        </w:tc>
      </w:tr>
    </w:tbl>
    <w:p w14:paraId="7425C5C8"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8217148" w14:textId="77777777" w:rsidR="002C640D" w:rsidRPr="00CD5D5A" w:rsidRDefault="002C640D" w:rsidP="002C640D">
      <w:r w:rsidRPr="00CD5D5A">
        <w:rPr>
          <w:rStyle w:val="HideTWBExt"/>
        </w:rPr>
        <w:t>&lt;/Amend&gt;</w:t>
      </w:r>
    </w:p>
    <w:p w14:paraId="42F1B9C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w:t>
      </w:r>
      <w:r w:rsidRPr="00CD5D5A">
        <w:rPr>
          <w:rStyle w:val="HideTWBExt"/>
          <w:b w:val="0"/>
        </w:rPr>
        <w:t>&lt;/NumAm&gt;</w:t>
      </w:r>
    </w:p>
    <w:p w14:paraId="4E70ACA5"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39C11A7" w14:textId="77777777" w:rsidR="002C640D" w:rsidRPr="00CD5D5A" w:rsidRDefault="002C640D" w:rsidP="002C640D">
      <w:pPr>
        <w:pStyle w:val="NormalBold"/>
      </w:pPr>
      <w:r w:rsidRPr="00CD5D5A">
        <w:rPr>
          <w:rStyle w:val="HideTWBExt"/>
          <w:b w:val="0"/>
        </w:rPr>
        <w:t>&lt;/RepeatBlock-By&gt;</w:t>
      </w:r>
    </w:p>
    <w:p w14:paraId="255E1A1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61BF02C" w14:textId="77777777" w:rsidR="002C640D" w:rsidRPr="00CD5D5A" w:rsidRDefault="002C640D" w:rsidP="002C640D">
      <w:pPr>
        <w:pStyle w:val="NormalBold"/>
      </w:pPr>
      <w:r w:rsidRPr="00CD5D5A">
        <w:rPr>
          <w:rStyle w:val="HideTWBExt"/>
          <w:b w:val="0"/>
        </w:rPr>
        <w:t>&lt;Article&gt;</w:t>
      </w:r>
      <w:r w:rsidRPr="00CD5D5A">
        <w:t>Considérant A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FCBB134" w14:textId="77777777" w:rsidTr="00667482">
        <w:trPr>
          <w:trHeight w:hRule="exact" w:val="240"/>
          <w:jc w:val="center"/>
        </w:trPr>
        <w:tc>
          <w:tcPr>
            <w:tcW w:w="9752" w:type="dxa"/>
            <w:gridSpan w:val="2"/>
            <w:tcBorders>
              <w:top w:val="nil"/>
              <w:left w:val="nil"/>
              <w:bottom w:val="nil"/>
              <w:right w:val="nil"/>
            </w:tcBorders>
          </w:tcPr>
          <w:p w14:paraId="18D99F94" w14:textId="77777777" w:rsidR="002C640D" w:rsidRPr="00CD5D5A" w:rsidRDefault="002C640D" w:rsidP="00667482"/>
        </w:tc>
      </w:tr>
      <w:tr w:rsidR="002C640D" w:rsidRPr="00CD5D5A" w14:paraId="1F26F3D6" w14:textId="77777777" w:rsidTr="00667482">
        <w:trPr>
          <w:trHeight w:val="240"/>
          <w:jc w:val="center"/>
        </w:trPr>
        <w:tc>
          <w:tcPr>
            <w:tcW w:w="4876" w:type="dxa"/>
            <w:tcBorders>
              <w:top w:val="nil"/>
              <w:left w:val="nil"/>
              <w:bottom w:val="nil"/>
              <w:right w:val="nil"/>
            </w:tcBorders>
          </w:tcPr>
          <w:p w14:paraId="7459F9D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AD1D6B7" w14:textId="77777777" w:rsidR="002C640D" w:rsidRPr="00CD5D5A" w:rsidRDefault="002C640D" w:rsidP="00667482">
            <w:pPr>
              <w:pStyle w:val="AmColumnHeading"/>
            </w:pPr>
            <w:r w:rsidRPr="00CD5D5A">
              <w:t>Amendement</w:t>
            </w:r>
          </w:p>
        </w:tc>
      </w:tr>
      <w:tr w:rsidR="002C640D" w:rsidRPr="00CD5D5A" w14:paraId="7F517497" w14:textId="77777777" w:rsidTr="00667482">
        <w:trPr>
          <w:jc w:val="center"/>
        </w:trPr>
        <w:tc>
          <w:tcPr>
            <w:tcW w:w="4876" w:type="dxa"/>
            <w:tcBorders>
              <w:top w:val="nil"/>
              <w:left w:val="nil"/>
              <w:bottom w:val="nil"/>
              <w:right w:val="nil"/>
            </w:tcBorders>
          </w:tcPr>
          <w:p w14:paraId="34652BEA" w14:textId="77777777" w:rsidR="002C640D" w:rsidRPr="00CD5D5A" w:rsidRDefault="002C640D" w:rsidP="00667482">
            <w:pPr>
              <w:pStyle w:val="Normal6a"/>
            </w:pPr>
          </w:p>
        </w:tc>
        <w:tc>
          <w:tcPr>
            <w:tcW w:w="4876" w:type="dxa"/>
            <w:tcBorders>
              <w:top w:val="nil"/>
              <w:left w:val="nil"/>
              <w:bottom w:val="nil"/>
              <w:right w:val="nil"/>
            </w:tcBorders>
          </w:tcPr>
          <w:p w14:paraId="28527B50" w14:textId="77124120" w:rsidR="002C640D" w:rsidRPr="00CD5D5A" w:rsidRDefault="002C640D" w:rsidP="00667482">
            <w:pPr>
              <w:pStyle w:val="Normal6a"/>
            </w:pPr>
            <w:r w:rsidRPr="00CD5D5A">
              <w:rPr>
                <w:b/>
                <w:i/>
              </w:rPr>
              <w:t>A bis.</w:t>
            </w:r>
            <w:r w:rsidRPr="00CD5D5A">
              <w:tab/>
            </w:r>
            <w:r w:rsidRPr="00CD5D5A">
              <w:rPr>
                <w:b/>
                <w:i/>
              </w:rPr>
              <w:t>considérant que l</w:t>
            </w:r>
            <w:r w:rsidR="00F1478F">
              <w:rPr>
                <w:b/>
                <w:i/>
              </w:rPr>
              <w:t>’</w:t>
            </w:r>
            <w:r w:rsidRPr="00CD5D5A">
              <w:rPr>
                <w:b/>
                <w:i/>
              </w:rPr>
              <w:t>évasion fiscale des entreprises et le transfert de bénéfices ont des répercussions importantes sur la répartition des revenus, réduisent les recettes publiques et font peser la charge fiscale sur les travailleurs, les PME et les ménages, ce qui aggrave les inégalités, affaiblit le financement des services publics essentiels et sape la confiance dans l</w:t>
            </w:r>
            <w:r w:rsidR="00F1478F">
              <w:rPr>
                <w:b/>
                <w:i/>
              </w:rPr>
              <w:t>’</w:t>
            </w:r>
            <w:r w:rsidRPr="00CD5D5A">
              <w:rPr>
                <w:b/>
                <w:i/>
              </w:rPr>
              <w:t>équité du système fiscal; que des études empiriques montrent qu</w:t>
            </w:r>
            <w:r w:rsidR="00F1478F">
              <w:rPr>
                <w:b/>
                <w:i/>
              </w:rPr>
              <w:t>’</w:t>
            </w:r>
            <w:r w:rsidRPr="00CD5D5A">
              <w:rPr>
                <w:b/>
                <w:i/>
              </w:rPr>
              <w:t>un affaiblissement des règles de lutte contre l</w:t>
            </w:r>
            <w:r w:rsidR="00F1478F">
              <w:rPr>
                <w:b/>
                <w:i/>
              </w:rPr>
              <w:t>’</w:t>
            </w:r>
            <w:r w:rsidRPr="00CD5D5A">
              <w:rPr>
                <w:b/>
                <w:i/>
              </w:rPr>
              <w:t>évasion fiscale et le transfert de bénéfices des entreprises s</w:t>
            </w:r>
            <w:r w:rsidR="00F1478F">
              <w:rPr>
                <w:b/>
                <w:i/>
              </w:rPr>
              <w:t>’</w:t>
            </w:r>
            <w:r w:rsidRPr="00CD5D5A">
              <w:rPr>
                <w:b/>
                <w:i/>
              </w:rPr>
              <w:t>accompagne de pertes d</w:t>
            </w:r>
            <w:r w:rsidR="00F1478F">
              <w:rPr>
                <w:b/>
                <w:i/>
              </w:rPr>
              <w:t>’</w:t>
            </w:r>
            <w:r w:rsidRPr="00CD5D5A">
              <w:rPr>
                <w:b/>
                <w:i/>
              </w:rPr>
              <w:t>emplois tangibles au sein des multinationales opérant sur les marchés nationaux de l</w:t>
            </w:r>
            <w:r w:rsidR="00F1478F">
              <w:rPr>
                <w:b/>
                <w:i/>
              </w:rPr>
              <w:t>’</w:t>
            </w:r>
            <w:r w:rsidRPr="00CD5D5A">
              <w:rPr>
                <w:b/>
                <w:i/>
              </w:rPr>
              <w:t>Union;</w:t>
            </w:r>
          </w:p>
        </w:tc>
      </w:tr>
    </w:tbl>
    <w:p w14:paraId="72F2BE7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581AD93" w14:textId="77777777" w:rsidR="002C640D" w:rsidRPr="00CD5D5A" w:rsidRDefault="002C640D" w:rsidP="002C640D">
      <w:r w:rsidRPr="00CD5D5A">
        <w:rPr>
          <w:rStyle w:val="HideTWBExt"/>
        </w:rPr>
        <w:t>&lt;/Amend&gt;</w:t>
      </w:r>
    </w:p>
    <w:p w14:paraId="2456F91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w:t>
      </w:r>
      <w:r w:rsidRPr="00CD5D5A">
        <w:rPr>
          <w:rStyle w:val="HideTWBExt"/>
          <w:b w:val="0"/>
        </w:rPr>
        <w:t>&lt;/NumAm&gt;</w:t>
      </w:r>
    </w:p>
    <w:p w14:paraId="379EC863"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617A606B" w14:textId="77777777" w:rsidR="002C640D" w:rsidRPr="00CD5D5A" w:rsidRDefault="002C640D" w:rsidP="002C640D">
      <w:pPr>
        <w:pStyle w:val="NormalBold"/>
      </w:pPr>
      <w:r w:rsidRPr="00CD5D5A">
        <w:rPr>
          <w:rStyle w:val="HideTWBExt"/>
          <w:b w:val="0"/>
        </w:rPr>
        <w:t>&lt;/RepeatBlock-By&gt;</w:t>
      </w:r>
    </w:p>
    <w:p w14:paraId="2ED1DCA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40A250B" w14:textId="77777777" w:rsidR="002C640D" w:rsidRPr="00CD5D5A" w:rsidRDefault="002C640D" w:rsidP="002C640D">
      <w:pPr>
        <w:pStyle w:val="NormalBold"/>
      </w:pPr>
      <w:r w:rsidRPr="00CD5D5A">
        <w:rPr>
          <w:rStyle w:val="HideTWBExt"/>
          <w:b w:val="0"/>
        </w:rPr>
        <w:t>&lt;Article&gt;</w:t>
      </w:r>
      <w:r w:rsidRPr="00CD5D5A">
        <w:t>Considérant B</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98A9F51" w14:textId="77777777" w:rsidTr="00667482">
        <w:trPr>
          <w:trHeight w:hRule="exact" w:val="240"/>
          <w:jc w:val="center"/>
        </w:trPr>
        <w:tc>
          <w:tcPr>
            <w:tcW w:w="9752" w:type="dxa"/>
            <w:gridSpan w:val="2"/>
            <w:tcBorders>
              <w:top w:val="nil"/>
              <w:left w:val="nil"/>
              <w:bottom w:val="nil"/>
              <w:right w:val="nil"/>
            </w:tcBorders>
          </w:tcPr>
          <w:p w14:paraId="543BE9F1" w14:textId="77777777" w:rsidR="002C640D" w:rsidRPr="00CD5D5A" w:rsidRDefault="002C640D" w:rsidP="00667482"/>
        </w:tc>
      </w:tr>
      <w:tr w:rsidR="002C640D" w:rsidRPr="00CD5D5A" w14:paraId="371CA176" w14:textId="77777777" w:rsidTr="00667482">
        <w:trPr>
          <w:trHeight w:val="240"/>
          <w:jc w:val="center"/>
        </w:trPr>
        <w:tc>
          <w:tcPr>
            <w:tcW w:w="4876" w:type="dxa"/>
            <w:tcBorders>
              <w:top w:val="nil"/>
              <w:left w:val="nil"/>
              <w:bottom w:val="nil"/>
              <w:right w:val="nil"/>
            </w:tcBorders>
          </w:tcPr>
          <w:p w14:paraId="760E94F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8754D21" w14:textId="77777777" w:rsidR="002C640D" w:rsidRPr="00CD5D5A" w:rsidRDefault="002C640D" w:rsidP="00667482">
            <w:pPr>
              <w:pStyle w:val="AmColumnHeading"/>
            </w:pPr>
            <w:r w:rsidRPr="00CD5D5A">
              <w:t>Amendement</w:t>
            </w:r>
          </w:p>
        </w:tc>
      </w:tr>
      <w:tr w:rsidR="002C640D" w:rsidRPr="00CD5D5A" w14:paraId="798AD408" w14:textId="77777777" w:rsidTr="00667482">
        <w:trPr>
          <w:jc w:val="center"/>
        </w:trPr>
        <w:tc>
          <w:tcPr>
            <w:tcW w:w="4876" w:type="dxa"/>
            <w:tcBorders>
              <w:top w:val="nil"/>
              <w:left w:val="nil"/>
              <w:bottom w:val="nil"/>
              <w:right w:val="nil"/>
            </w:tcBorders>
          </w:tcPr>
          <w:p w14:paraId="606B07BA" w14:textId="0DC5E56A" w:rsidR="002C640D" w:rsidRPr="00CD5D5A" w:rsidRDefault="002C640D" w:rsidP="00667482">
            <w:pPr>
              <w:pStyle w:val="Normal6a"/>
            </w:pPr>
            <w:r w:rsidRPr="00CD5D5A">
              <w:t>B.</w:t>
            </w:r>
            <w:r w:rsidRPr="00CD5D5A">
              <w:tab/>
              <w:t xml:space="preserve">considérant que la fiscalité directe reste une compétence nationale des États membres, tandis que la fiscalité internationale des entreprises est régie par un ensemble complexe de traités bilatéraux sur la prévention de la double imposition et de </w:t>
            </w:r>
            <w:r w:rsidRPr="00CD5D5A">
              <w:rPr>
                <w:b/>
                <w:bCs/>
                <w:i/>
                <w:iCs/>
              </w:rPr>
              <w:t>l</w:t>
            </w:r>
            <w:r w:rsidR="00F1478F">
              <w:rPr>
                <w:b/>
                <w:bCs/>
                <w:i/>
                <w:iCs/>
              </w:rPr>
              <w:t>’</w:t>
            </w:r>
            <w:r w:rsidRPr="00CD5D5A">
              <w:rPr>
                <w:b/>
                <w:bCs/>
                <w:i/>
                <w:iCs/>
              </w:rPr>
              <w:t>évasion</w:t>
            </w:r>
            <w:r w:rsidRPr="00CD5D5A">
              <w:t xml:space="preserve">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évasion fiscale et sur le renforcement de la coopération administrative;</w:t>
            </w:r>
          </w:p>
        </w:tc>
        <w:tc>
          <w:tcPr>
            <w:tcW w:w="4876" w:type="dxa"/>
            <w:tcBorders>
              <w:top w:val="nil"/>
              <w:left w:val="nil"/>
              <w:bottom w:val="nil"/>
              <w:right w:val="nil"/>
            </w:tcBorders>
          </w:tcPr>
          <w:p w14:paraId="05145EF0" w14:textId="23A38434" w:rsidR="002C640D" w:rsidRPr="00CD5D5A" w:rsidRDefault="002C640D" w:rsidP="00667482">
            <w:pPr>
              <w:pStyle w:val="Normal6a"/>
            </w:pPr>
            <w:r w:rsidRPr="00CD5D5A">
              <w:t>B.</w:t>
            </w:r>
            <w:r w:rsidRPr="00CD5D5A">
              <w:tab/>
              <w:t xml:space="preserve">considérant que la fiscalité directe reste </w:t>
            </w:r>
            <w:r w:rsidRPr="00CD5D5A">
              <w:rPr>
                <w:b/>
                <w:bCs/>
                <w:i/>
                <w:iCs/>
              </w:rPr>
              <w:t xml:space="preserve">dans une large mesure </w:t>
            </w:r>
            <w:r w:rsidRPr="00CD5D5A">
              <w:t xml:space="preserve">une compétence nationale des États membres, tandis que la fiscalité internationale des entreprises est régie par un ensemble complexe de traités bilatéraux sur la prévention de la double imposition et de </w:t>
            </w:r>
            <w:r w:rsidRPr="00CD5D5A">
              <w:rPr>
                <w:b/>
                <w:bCs/>
                <w:i/>
                <w:iCs/>
              </w:rPr>
              <w:t>la fraude</w:t>
            </w:r>
            <w:r w:rsidRPr="00CD5D5A">
              <w:t xml:space="preserve">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 xml:space="preserve">évasion fiscale et sur le renforcement de la coopération administrative; </w:t>
            </w:r>
            <w:r w:rsidRPr="00CD5D5A">
              <w:rPr>
                <w:b/>
                <w:i/>
              </w:rPr>
              <w:t>que l</w:t>
            </w:r>
            <w:r w:rsidR="00F1478F">
              <w:rPr>
                <w:b/>
                <w:i/>
              </w:rPr>
              <w:t>’</w:t>
            </w:r>
            <w:r w:rsidRPr="00CD5D5A">
              <w:rPr>
                <w:b/>
                <w:i/>
              </w:rPr>
              <w:t>unanimité requise pour les décisions du Conseil en matière de fiscalité a souvent entravé les progrès dans le cadre des initiatives fiscales communes, limitant ainsi la capacité de l</w:t>
            </w:r>
            <w:r w:rsidR="00F1478F">
              <w:rPr>
                <w:b/>
                <w:i/>
              </w:rPr>
              <w:t>’</w:t>
            </w:r>
            <w:r w:rsidRPr="00CD5D5A">
              <w:rPr>
                <w:b/>
                <w:i/>
              </w:rPr>
              <w:t>Union à répondre efficacement aux défis mondiaux en matière de fiscalité, à lutter contre l</w:t>
            </w:r>
            <w:r w:rsidR="00F1478F">
              <w:rPr>
                <w:b/>
                <w:i/>
              </w:rPr>
              <w:t>’</w:t>
            </w:r>
            <w:r w:rsidRPr="00CD5D5A">
              <w:rPr>
                <w:b/>
                <w:i/>
              </w:rPr>
              <w:t>évasion et la fraude fiscales, et à garantir une fiscalité équitable sur l</w:t>
            </w:r>
            <w:r w:rsidR="00F1478F">
              <w:rPr>
                <w:b/>
                <w:i/>
              </w:rPr>
              <w:t>’</w:t>
            </w:r>
            <w:r w:rsidRPr="00CD5D5A">
              <w:rPr>
                <w:b/>
                <w:i/>
              </w:rPr>
              <w:t>ensemble du marché unique;</w:t>
            </w:r>
          </w:p>
        </w:tc>
      </w:tr>
    </w:tbl>
    <w:p w14:paraId="5DF5359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3168182" w14:textId="77777777" w:rsidR="002C640D" w:rsidRPr="00CD5D5A" w:rsidRDefault="002C640D" w:rsidP="002C640D">
      <w:r w:rsidRPr="00CD5D5A">
        <w:rPr>
          <w:rStyle w:val="HideTWBExt"/>
        </w:rPr>
        <w:t>&lt;/Amend&gt;</w:t>
      </w:r>
    </w:p>
    <w:p w14:paraId="6B5CBF0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w:t>
      </w:r>
      <w:r w:rsidRPr="00CD5D5A">
        <w:rPr>
          <w:rStyle w:val="HideTWBExt"/>
          <w:b w:val="0"/>
        </w:rPr>
        <w:t>&lt;/NumAm&gt;</w:t>
      </w:r>
    </w:p>
    <w:p w14:paraId="601A69A1"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705334E7" w14:textId="77777777" w:rsidR="002C640D" w:rsidRPr="00CD5D5A" w:rsidRDefault="002C640D" w:rsidP="002C640D">
      <w:pPr>
        <w:pStyle w:val="NormalBold"/>
      </w:pPr>
      <w:r w:rsidRPr="00CD5D5A">
        <w:rPr>
          <w:rStyle w:val="HideTWBExt"/>
          <w:b w:val="0"/>
        </w:rPr>
        <w:t>&lt;/RepeatBlock-By&gt;</w:t>
      </w:r>
    </w:p>
    <w:p w14:paraId="432185F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81C4A7C" w14:textId="77777777" w:rsidR="002C640D" w:rsidRPr="00CD5D5A" w:rsidRDefault="002C640D" w:rsidP="002C640D">
      <w:pPr>
        <w:pStyle w:val="NormalBold"/>
      </w:pPr>
      <w:r w:rsidRPr="00CD5D5A">
        <w:rPr>
          <w:rStyle w:val="HideTWBExt"/>
          <w:b w:val="0"/>
        </w:rPr>
        <w:t>&lt;Article&gt;</w:t>
      </w:r>
      <w:r w:rsidRPr="00CD5D5A">
        <w:t>Considérant B</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BCACC7B" w14:textId="77777777" w:rsidTr="00667482">
        <w:trPr>
          <w:trHeight w:hRule="exact" w:val="240"/>
          <w:jc w:val="center"/>
        </w:trPr>
        <w:tc>
          <w:tcPr>
            <w:tcW w:w="9752" w:type="dxa"/>
            <w:gridSpan w:val="2"/>
            <w:tcBorders>
              <w:top w:val="nil"/>
              <w:left w:val="nil"/>
              <w:bottom w:val="nil"/>
              <w:right w:val="nil"/>
            </w:tcBorders>
          </w:tcPr>
          <w:p w14:paraId="70627260" w14:textId="77777777" w:rsidR="002C640D" w:rsidRPr="00CD5D5A" w:rsidRDefault="002C640D" w:rsidP="00667482"/>
        </w:tc>
      </w:tr>
      <w:tr w:rsidR="002C640D" w:rsidRPr="00CD5D5A" w14:paraId="4CBAC569" w14:textId="77777777" w:rsidTr="00667482">
        <w:trPr>
          <w:trHeight w:val="240"/>
          <w:jc w:val="center"/>
        </w:trPr>
        <w:tc>
          <w:tcPr>
            <w:tcW w:w="4876" w:type="dxa"/>
            <w:tcBorders>
              <w:top w:val="nil"/>
              <w:left w:val="nil"/>
              <w:bottom w:val="nil"/>
              <w:right w:val="nil"/>
            </w:tcBorders>
          </w:tcPr>
          <w:p w14:paraId="7E134B0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532E653" w14:textId="77777777" w:rsidR="002C640D" w:rsidRPr="00CD5D5A" w:rsidRDefault="002C640D" w:rsidP="00667482">
            <w:pPr>
              <w:pStyle w:val="AmColumnHeading"/>
            </w:pPr>
            <w:r w:rsidRPr="00CD5D5A">
              <w:t>Amendement</w:t>
            </w:r>
          </w:p>
        </w:tc>
      </w:tr>
      <w:tr w:rsidR="002C640D" w:rsidRPr="00CD5D5A" w14:paraId="0AFE3147" w14:textId="77777777" w:rsidTr="00667482">
        <w:trPr>
          <w:jc w:val="center"/>
        </w:trPr>
        <w:tc>
          <w:tcPr>
            <w:tcW w:w="4876" w:type="dxa"/>
            <w:tcBorders>
              <w:top w:val="nil"/>
              <w:left w:val="nil"/>
              <w:bottom w:val="nil"/>
              <w:right w:val="nil"/>
            </w:tcBorders>
          </w:tcPr>
          <w:p w14:paraId="34341D05" w14:textId="20358C6B" w:rsidR="002C640D" w:rsidRPr="00CD5D5A" w:rsidRDefault="002C640D" w:rsidP="00667482">
            <w:pPr>
              <w:pStyle w:val="Normal6a"/>
            </w:pPr>
            <w:r w:rsidRPr="00CD5D5A">
              <w:t>B.</w:t>
            </w:r>
            <w:r w:rsidRPr="00CD5D5A">
              <w:tab/>
              <w:t>considérant que la fiscalité directe reste une compétence nationale des États membres, tandis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w:t>
            </w:r>
            <w:r w:rsidRPr="00CD5D5A">
              <w:rPr>
                <w:b/>
                <w:bCs/>
                <w:i/>
                <w:iCs/>
              </w:rPr>
              <w:t xml:space="preserve"> et par les directives de l</w:t>
            </w:r>
            <w:r w:rsidR="00F1478F">
              <w:rPr>
                <w:b/>
                <w:bCs/>
                <w:i/>
                <w:iCs/>
              </w:rPr>
              <w:t>’</w:t>
            </w:r>
            <w:r w:rsidRPr="00CD5D5A">
              <w:rPr>
                <w:b/>
                <w:bCs/>
                <w:i/>
                <w:iCs/>
              </w:rPr>
              <w:t>Union sur la lutte contre l</w:t>
            </w:r>
            <w:r w:rsidR="00F1478F">
              <w:rPr>
                <w:b/>
                <w:bCs/>
                <w:i/>
                <w:iCs/>
              </w:rPr>
              <w:t>’</w:t>
            </w:r>
            <w:r w:rsidRPr="00CD5D5A">
              <w:rPr>
                <w:b/>
                <w:bCs/>
                <w:i/>
                <w:iCs/>
              </w:rPr>
              <w:t>évasion fiscale et sur le renforcement de la coopération administrative</w:t>
            </w:r>
            <w:r w:rsidRPr="00CD5D5A">
              <w:t>;</w:t>
            </w:r>
          </w:p>
        </w:tc>
        <w:tc>
          <w:tcPr>
            <w:tcW w:w="4876" w:type="dxa"/>
            <w:tcBorders>
              <w:top w:val="nil"/>
              <w:left w:val="nil"/>
              <w:bottom w:val="nil"/>
              <w:right w:val="nil"/>
            </w:tcBorders>
          </w:tcPr>
          <w:p w14:paraId="4E4A146B" w14:textId="063278D2" w:rsidR="002C640D" w:rsidRPr="00CD5D5A" w:rsidRDefault="002C640D" w:rsidP="00667482">
            <w:pPr>
              <w:pStyle w:val="Normal6a"/>
            </w:pPr>
            <w:r w:rsidRPr="00CD5D5A">
              <w:t>B.</w:t>
            </w:r>
            <w:r w:rsidRPr="00CD5D5A">
              <w:tab/>
              <w:t xml:space="preserve">considérant que la fiscalité directe reste une compétence nationale des États membres, </w:t>
            </w:r>
            <w:r w:rsidRPr="00CD5D5A">
              <w:rPr>
                <w:b/>
                <w:bCs/>
                <w:i/>
                <w:iCs/>
              </w:rPr>
              <w:t>que l</w:t>
            </w:r>
            <w:r w:rsidR="00F1478F">
              <w:rPr>
                <w:b/>
                <w:bCs/>
                <w:i/>
                <w:iCs/>
              </w:rPr>
              <w:t>’</w:t>
            </w:r>
            <w:r w:rsidRPr="00CD5D5A">
              <w:rPr>
                <w:b/>
                <w:bCs/>
                <w:i/>
                <w:iCs/>
              </w:rPr>
              <w:t>action au niveau de l</w:t>
            </w:r>
            <w:r w:rsidR="00F1478F">
              <w:rPr>
                <w:b/>
                <w:bCs/>
                <w:i/>
                <w:iCs/>
              </w:rPr>
              <w:t>’</w:t>
            </w:r>
            <w:r w:rsidRPr="00CD5D5A">
              <w:rPr>
                <w:b/>
                <w:bCs/>
                <w:i/>
                <w:iCs/>
              </w:rPr>
              <w:t>Union continue de jouer un rôle essentiel, notamment grâce aux directives visant à lutter contre l</w:t>
            </w:r>
            <w:r w:rsidR="00F1478F">
              <w:rPr>
                <w:b/>
                <w:bCs/>
                <w:i/>
                <w:iCs/>
              </w:rPr>
              <w:t>’</w:t>
            </w:r>
            <w:r w:rsidRPr="00CD5D5A">
              <w:rPr>
                <w:b/>
                <w:bCs/>
                <w:i/>
                <w:iCs/>
              </w:rPr>
              <w:t xml:space="preserve">évasion fiscale (directive ATAD) et à renforcer la coopération entre les autorités administratives (directive DAC), </w:t>
            </w:r>
            <w:r w:rsidRPr="00CD5D5A">
              <w:t>tandis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w:t>
            </w:r>
          </w:p>
        </w:tc>
      </w:tr>
    </w:tbl>
    <w:p w14:paraId="54B5338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687A25B" w14:textId="77777777" w:rsidR="002C640D" w:rsidRPr="00CD5D5A" w:rsidRDefault="002C640D" w:rsidP="002C640D">
      <w:r w:rsidRPr="00CD5D5A">
        <w:rPr>
          <w:rStyle w:val="HideTWBExt"/>
        </w:rPr>
        <w:t>&lt;/Amend&gt;</w:t>
      </w:r>
    </w:p>
    <w:p w14:paraId="0338197F"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w:t>
      </w:r>
      <w:r w:rsidRPr="00CD5D5A">
        <w:rPr>
          <w:rStyle w:val="HideTWBExt"/>
          <w:b w:val="0"/>
        </w:rPr>
        <w:t>&lt;/NumAm&gt;</w:t>
      </w:r>
    </w:p>
    <w:p w14:paraId="1A36C873"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42B496CE" w14:textId="77777777" w:rsidR="002C640D" w:rsidRPr="00CD5D5A" w:rsidRDefault="002C640D" w:rsidP="002C640D">
      <w:pPr>
        <w:pStyle w:val="NormalBold"/>
      </w:pPr>
      <w:r w:rsidRPr="00CD5D5A">
        <w:rPr>
          <w:rStyle w:val="HideTWBExt"/>
          <w:b w:val="0"/>
        </w:rPr>
        <w:t>&lt;/RepeatBlock-By&gt;</w:t>
      </w:r>
    </w:p>
    <w:p w14:paraId="250A421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59548DD" w14:textId="77777777" w:rsidR="002C640D" w:rsidRPr="00CD5D5A" w:rsidRDefault="002C640D" w:rsidP="002C640D">
      <w:pPr>
        <w:pStyle w:val="NormalBold"/>
      </w:pPr>
      <w:r w:rsidRPr="00CD5D5A">
        <w:rPr>
          <w:rStyle w:val="HideTWBExt"/>
          <w:b w:val="0"/>
        </w:rPr>
        <w:t>&lt;Article&gt;</w:t>
      </w:r>
      <w:r w:rsidRPr="00CD5D5A">
        <w:t>Considérant B</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BFE13CD" w14:textId="77777777" w:rsidTr="00667482">
        <w:trPr>
          <w:trHeight w:hRule="exact" w:val="240"/>
          <w:jc w:val="center"/>
        </w:trPr>
        <w:tc>
          <w:tcPr>
            <w:tcW w:w="9752" w:type="dxa"/>
            <w:gridSpan w:val="2"/>
            <w:tcBorders>
              <w:top w:val="nil"/>
              <w:left w:val="nil"/>
              <w:bottom w:val="nil"/>
              <w:right w:val="nil"/>
            </w:tcBorders>
          </w:tcPr>
          <w:p w14:paraId="1B191317" w14:textId="77777777" w:rsidR="002C640D" w:rsidRPr="00CD5D5A" w:rsidRDefault="002C640D" w:rsidP="00667482"/>
        </w:tc>
      </w:tr>
      <w:tr w:rsidR="002C640D" w:rsidRPr="00CD5D5A" w14:paraId="6E72069D" w14:textId="77777777" w:rsidTr="00667482">
        <w:trPr>
          <w:trHeight w:val="240"/>
          <w:jc w:val="center"/>
        </w:trPr>
        <w:tc>
          <w:tcPr>
            <w:tcW w:w="4876" w:type="dxa"/>
            <w:tcBorders>
              <w:top w:val="nil"/>
              <w:left w:val="nil"/>
              <w:bottom w:val="nil"/>
              <w:right w:val="nil"/>
            </w:tcBorders>
          </w:tcPr>
          <w:p w14:paraId="4D4A6D0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B4558F2" w14:textId="77777777" w:rsidR="002C640D" w:rsidRPr="00CD5D5A" w:rsidRDefault="002C640D" w:rsidP="00667482">
            <w:pPr>
              <w:pStyle w:val="AmColumnHeading"/>
            </w:pPr>
            <w:r w:rsidRPr="00CD5D5A">
              <w:t>Amendement</w:t>
            </w:r>
          </w:p>
        </w:tc>
      </w:tr>
      <w:tr w:rsidR="002C640D" w:rsidRPr="00CD5D5A" w14:paraId="7F422768" w14:textId="77777777" w:rsidTr="00667482">
        <w:trPr>
          <w:jc w:val="center"/>
        </w:trPr>
        <w:tc>
          <w:tcPr>
            <w:tcW w:w="4876" w:type="dxa"/>
            <w:tcBorders>
              <w:top w:val="nil"/>
              <w:left w:val="nil"/>
              <w:bottom w:val="nil"/>
              <w:right w:val="nil"/>
            </w:tcBorders>
          </w:tcPr>
          <w:p w14:paraId="2774B8E9" w14:textId="534D0981" w:rsidR="002C640D" w:rsidRPr="00CD5D5A" w:rsidRDefault="002C640D" w:rsidP="00667482">
            <w:pPr>
              <w:pStyle w:val="Normal6a"/>
            </w:pPr>
            <w:r w:rsidRPr="00CD5D5A">
              <w:t>B.</w:t>
            </w:r>
            <w:r w:rsidRPr="00CD5D5A">
              <w:tab/>
              <w:t>considérant que la fiscalité directe reste une compétence nationale des États membres, tandis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évasion fiscale et sur le renforcement de la coopération administrative;</w:t>
            </w:r>
          </w:p>
        </w:tc>
        <w:tc>
          <w:tcPr>
            <w:tcW w:w="4876" w:type="dxa"/>
            <w:tcBorders>
              <w:top w:val="nil"/>
              <w:left w:val="nil"/>
              <w:bottom w:val="nil"/>
              <w:right w:val="nil"/>
            </w:tcBorders>
          </w:tcPr>
          <w:p w14:paraId="43E6907F" w14:textId="7170BBE6" w:rsidR="002C640D" w:rsidRPr="00CD5D5A" w:rsidRDefault="002C640D" w:rsidP="00667482">
            <w:pPr>
              <w:pStyle w:val="Normal6a"/>
            </w:pPr>
            <w:r w:rsidRPr="00CD5D5A">
              <w:t>B.</w:t>
            </w:r>
            <w:r w:rsidRPr="00CD5D5A">
              <w:tab/>
              <w:t xml:space="preserve">considérant que la fiscalité directe reste une compétence nationale </w:t>
            </w:r>
            <w:r w:rsidRPr="00CD5D5A">
              <w:rPr>
                <w:b/>
                <w:i/>
              </w:rPr>
              <w:t>exclusive et fondamentale</w:t>
            </w:r>
            <w:r w:rsidRPr="00CD5D5A">
              <w:t xml:space="preserve"> des États membres, </w:t>
            </w:r>
            <w:r w:rsidRPr="00CD5D5A">
              <w:rPr>
                <w:b/>
                <w:i/>
              </w:rPr>
              <w:t>qui doit être pleinement respectée;</w:t>
            </w:r>
            <w:r w:rsidRPr="00CD5D5A">
              <w:t xml:space="preserve">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évasion fiscale et sur le renforcement de la coopération administrative;</w:t>
            </w:r>
          </w:p>
        </w:tc>
      </w:tr>
    </w:tbl>
    <w:p w14:paraId="27EEC7BB"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0E7109A8" w14:textId="77777777" w:rsidR="002C640D" w:rsidRPr="00983732" w:rsidRDefault="002C640D" w:rsidP="002C640D">
      <w:pPr>
        <w:rPr>
          <w:lang w:val="sv-SE"/>
        </w:rPr>
      </w:pPr>
      <w:r w:rsidRPr="00983732">
        <w:rPr>
          <w:rStyle w:val="HideTWBExt"/>
          <w:lang w:val="sv-SE"/>
        </w:rPr>
        <w:t>&lt;/Amend&gt;</w:t>
      </w:r>
    </w:p>
    <w:p w14:paraId="79A2CC15"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10</w:t>
      </w:r>
      <w:r w:rsidRPr="00983732">
        <w:rPr>
          <w:rStyle w:val="HideTWBExt"/>
          <w:b w:val="0"/>
          <w:lang w:val="sv-SE"/>
        </w:rPr>
        <w:t>&lt;/NumAm&gt;</w:t>
      </w:r>
    </w:p>
    <w:p w14:paraId="757C377D"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Regina Doherty, Arba Kokalari</w:t>
      </w:r>
      <w:r w:rsidRPr="00983732">
        <w:rPr>
          <w:rStyle w:val="HideTWBExt"/>
          <w:b w:val="0"/>
          <w:lang w:val="sv-SE"/>
        </w:rPr>
        <w:t>&lt;/Members&gt;</w:t>
      </w:r>
    </w:p>
    <w:p w14:paraId="3969ABF9" w14:textId="77777777" w:rsidR="002C640D" w:rsidRPr="00983732" w:rsidRDefault="002C640D" w:rsidP="002C640D">
      <w:pPr>
        <w:pStyle w:val="NormalBold"/>
        <w:rPr>
          <w:lang w:val="sv-SE"/>
        </w:rPr>
      </w:pPr>
      <w:r w:rsidRPr="00983732">
        <w:rPr>
          <w:rStyle w:val="HideTWBExt"/>
          <w:b w:val="0"/>
          <w:lang w:val="sv-SE"/>
        </w:rPr>
        <w:t>&lt;/RepeatBlock-By&gt;</w:t>
      </w:r>
    </w:p>
    <w:p w14:paraId="25F7492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ABDFA8B" w14:textId="77777777" w:rsidR="002C640D" w:rsidRPr="00CD5D5A" w:rsidRDefault="002C640D" w:rsidP="002C640D">
      <w:pPr>
        <w:pStyle w:val="NormalBold"/>
      </w:pPr>
      <w:r w:rsidRPr="00CD5D5A">
        <w:rPr>
          <w:rStyle w:val="HideTWBExt"/>
          <w:b w:val="0"/>
        </w:rPr>
        <w:t>&lt;Article&gt;</w:t>
      </w:r>
      <w:r w:rsidRPr="00CD5D5A">
        <w:t>Considérant B</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85069AE" w14:textId="77777777" w:rsidTr="00667482">
        <w:trPr>
          <w:trHeight w:hRule="exact" w:val="240"/>
          <w:jc w:val="center"/>
        </w:trPr>
        <w:tc>
          <w:tcPr>
            <w:tcW w:w="9752" w:type="dxa"/>
            <w:gridSpan w:val="2"/>
            <w:tcBorders>
              <w:top w:val="nil"/>
              <w:left w:val="nil"/>
              <w:bottom w:val="nil"/>
              <w:right w:val="nil"/>
            </w:tcBorders>
          </w:tcPr>
          <w:p w14:paraId="054161C5" w14:textId="77777777" w:rsidR="002C640D" w:rsidRPr="00CD5D5A" w:rsidRDefault="002C640D" w:rsidP="00667482"/>
        </w:tc>
      </w:tr>
      <w:tr w:rsidR="002C640D" w:rsidRPr="00CD5D5A" w14:paraId="7AD9705B" w14:textId="77777777" w:rsidTr="00667482">
        <w:trPr>
          <w:trHeight w:val="240"/>
          <w:jc w:val="center"/>
        </w:trPr>
        <w:tc>
          <w:tcPr>
            <w:tcW w:w="4876" w:type="dxa"/>
            <w:tcBorders>
              <w:top w:val="nil"/>
              <w:left w:val="nil"/>
              <w:bottom w:val="nil"/>
              <w:right w:val="nil"/>
            </w:tcBorders>
          </w:tcPr>
          <w:p w14:paraId="7FF30B0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9FA1A8E" w14:textId="77777777" w:rsidR="002C640D" w:rsidRPr="00CD5D5A" w:rsidRDefault="002C640D" w:rsidP="00667482">
            <w:pPr>
              <w:pStyle w:val="AmColumnHeading"/>
            </w:pPr>
            <w:r w:rsidRPr="00CD5D5A">
              <w:t>Amendement</w:t>
            </w:r>
          </w:p>
        </w:tc>
      </w:tr>
      <w:tr w:rsidR="002C640D" w:rsidRPr="00CD5D5A" w14:paraId="4EF46594" w14:textId="77777777" w:rsidTr="00667482">
        <w:trPr>
          <w:jc w:val="center"/>
        </w:trPr>
        <w:tc>
          <w:tcPr>
            <w:tcW w:w="4876" w:type="dxa"/>
            <w:tcBorders>
              <w:top w:val="nil"/>
              <w:left w:val="nil"/>
              <w:bottom w:val="nil"/>
              <w:right w:val="nil"/>
            </w:tcBorders>
          </w:tcPr>
          <w:p w14:paraId="02B84ACC" w14:textId="31162CC8" w:rsidR="002C640D" w:rsidRPr="00CD5D5A" w:rsidRDefault="002C640D" w:rsidP="00667482">
            <w:pPr>
              <w:pStyle w:val="Normal6a"/>
            </w:pPr>
            <w:r w:rsidRPr="00CD5D5A">
              <w:t>B.</w:t>
            </w:r>
            <w:r w:rsidRPr="00CD5D5A">
              <w:tab/>
              <w:t>considérant que la fiscalité directe reste une compétence nationale des États membres, tandis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évasion fiscale et sur le renforcement de la coopération administrative;</w:t>
            </w:r>
          </w:p>
        </w:tc>
        <w:tc>
          <w:tcPr>
            <w:tcW w:w="4876" w:type="dxa"/>
            <w:tcBorders>
              <w:top w:val="nil"/>
              <w:left w:val="nil"/>
              <w:bottom w:val="nil"/>
              <w:right w:val="nil"/>
            </w:tcBorders>
          </w:tcPr>
          <w:p w14:paraId="731A31C6" w14:textId="00F72260" w:rsidR="002C640D" w:rsidRPr="00CD5D5A" w:rsidRDefault="002C640D" w:rsidP="00667482">
            <w:pPr>
              <w:pStyle w:val="Normal6a"/>
            </w:pPr>
            <w:r w:rsidRPr="00CD5D5A">
              <w:t>B.</w:t>
            </w:r>
            <w:r w:rsidRPr="00CD5D5A">
              <w:tab/>
              <w:t xml:space="preserve">considérant que la fiscalité directe reste une compétence nationale </w:t>
            </w:r>
            <w:r w:rsidRPr="00CD5D5A">
              <w:rPr>
                <w:b/>
                <w:bCs/>
                <w:i/>
                <w:iCs/>
              </w:rPr>
              <w:t xml:space="preserve">exclusive </w:t>
            </w:r>
            <w:r w:rsidRPr="00CD5D5A">
              <w:t>des États membres, tandis que la fiscalité internationale des entreprises est régie par un ensemble complexe de traités bilatéraux sur la prévention de la double imposition et de l</w:t>
            </w:r>
            <w:r w:rsidR="00F1478F">
              <w:t>’</w:t>
            </w:r>
            <w:r w:rsidRPr="00CD5D5A">
              <w:t>évasion fiscale en ce qui concerne les impôts sur le revenu et le capital, connus sous le nom de conventions fiscales visant à éviter la double imposition, ainsi que par des instruments multilatéraux visant à prévenir le BEPS et par les directives de l</w:t>
            </w:r>
            <w:r w:rsidR="00F1478F">
              <w:t>’</w:t>
            </w:r>
            <w:r w:rsidRPr="00CD5D5A">
              <w:t>Union sur la lutte contre l</w:t>
            </w:r>
            <w:r w:rsidR="00F1478F">
              <w:t>’</w:t>
            </w:r>
            <w:r w:rsidRPr="00CD5D5A">
              <w:t>évasion fiscale et sur le renforcement de la coopération administrative;</w:t>
            </w:r>
          </w:p>
        </w:tc>
      </w:tr>
    </w:tbl>
    <w:p w14:paraId="10E9B7D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13F2545" w14:textId="77777777" w:rsidR="002C640D" w:rsidRPr="00CD5D5A" w:rsidRDefault="002C640D" w:rsidP="002C640D">
      <w:r w:rsidRPr="00CD5D5A">
        <w:rPr>
          <w:rStyle w:val="HideTWBExt"/>
        </w:rPr>
        <w:t>&lt;/Amend&gt;</w:t>
      </w:r>
    </w:p>
    <w:p w14:paraId="721A2FD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w:t>
      </w:r>
      <w:r w:rsidRPr="00CD5D5A">
        <w:rPr>
          <w:rStyle w:val="HideTWBExt"/>
          <w:b w:val="0"/>
        </w:rPr>
        <w:t>&lt;/NumAm&gt;</w:t>
      </w:r>
    </w:p>
    <w:p w14:paraId="71A93253"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02FC8C6C" w14:textId="77777777" w:rsidR="002C640D" w:rsidRPr="00CD5D5A" w:rsidRDefault="002C640D" w:rsidP="002C640D">
      <w:pPr>
        <w:pStyle w:val="NormalBold"/>
      </w:pPr>
      <w:r w:rsidRPr="00CD5D5A">
        <w:rPr>
          <w:rStyle w:val="HideTWBExt"/>
          <w:b w:val="0"/>
        </w:rPr>
        <w:t>&lt;/RepeatBlock-By&gt;</w:t>
      </w:r>
    </w:p>
    <w:p w14:paraId="2DA3BED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DDDDD87" w14:textId="77777777" w:rsidR="002C640D" w:rsidRPr="00CD5D5A" w:rsidRDefault="002C640D" w:rsidP="002C640D">
      <w:pPr>
        <w:pStyle w:val="NormalBold"/>
      </w:pPr>
      <w:r w:rsidRPr="00CD5D5A">
        <w:rPr>
          <w:rStyle w:val="HideTWBExt"/>
          <w:b w:val="0"/>
        </w:rPr>
        <w:t>&lt;Article&gt;</w:t>
      </w:r>
      <w:r w:rsidRPr="00CD5D5A">
        <w:t>Considérant B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96B3E01" w14:textId="77777777" w:rsidTr="00667482">
        <w:trPr>
          <w:trHeight w:hRule="exact" w:val="240"/>
          <w:jc w:val="center"/>
        </w:trPr>
        <w:tc>
          <w:tcPr>
            <w:tcW w:w="9752" w:type="dxa"/>
            <w:gridSpan w:val="2"/>
            <w:tcBorders>
              <w:top w:val="nil"/>
              <w:left w:val="nil"/>
              <w:bottom w:val="nil"/>
              <w:right w:val="nil"/>
            </w:tcBorders>
          </w:tcPr>
          <w:p w14:paraId="4388928F" w14:textId="77777777" w:rsidR="002C640D" w:rsidRPr="00CD5D5A" w:rsidRDefault="002C640D" w:rsidP="00667482"/>
        </w:tc>
      </w:tr>
      <w:tr w:rsidR="002C640D" w:rsidRPr="00CD5D5A" w14:paraId="37F6EF04" w14:textId="77777777" w:rsidTr="00667482">
        <w:trPr>
          <w:trHeight w:val="240"/>
          <w:jc w:val="center"/>
        </w:trPr>
        <w:tc>
          <w:tcPr>
            <w:tcW w:w="4876" w:type="dxa"/>
            <w:tcBorders>
              <w:top w:val="nil"/>
              <w:left w:val="nil"/>
              <w:bottom w:val="nil"/>
              <w:right w:val="nil"/>
            </w:tcBorders>
          </w:tcPr>
          <w:p w14:paraId="5236A63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592B358" w14:textId="77777777" w:rsidR="002C640D" w:rsidRPr="00CD5D5A" w:rsidRDefault="002C640D" w:rsidP="00667482">
            <w:pPr>
              <w:pStyle w:val="AmColumnHeading"/>
            </w:pPr>
            <w:r w:rsidRPr="00CD5D5A">
              <w:t>Amendement</w:t>
            </w:r>
          </w:p>
        </w:tc>
      </w:tr>
      <w:tr w:rsidR="002C640D" w:rsidRPr="00CD5D5A" w14:paraId="324DFC32" w14:textId="77777777" w:rsidTr="00667482">
        <w:trPr>
          <w:jc w:val="center"/>
        </w:trPr>
        <w:tc>
          <w:tcPr>
            <w:tcW w:w="4876" w:type="dxa"/>
            <w:tcBorders>
              <w:top w:val="nil"/>
              <w:left w:val="nil"/>
              <w:bottom w:val="nil"/>
              <w:right w:val="nil"/>
            </w:tcBorders>
          </w:tcPr>
          <w:p w14:paraId="173C4133" w14:textId="77777777" w:rsidR="002C640D" w:rsidRPr="00CD5D5A" w:rsidRDefault="002C640D" w:rsidP="00667482">
            <w:pPr>
              <w:pStyle w:val="Normal6a"/>
            </w:pPr>
          </w:p>
        </w:tc>
        <w:tc>
          <w:tcPr>
            <w:tcW w:w="4876" w:type="dxa"/>
            <w:tcBorders>
              <w:top w:val="nil"/>
              <w:left w:val="nil"/>
              <w:bottom w:val="nil"/>
              <w:right w:val="nil"/>
            </w:tcBorders>
          </w:tcPr>
          <w:p w14:paraId="7D9E05B5" w14:textId="0F717FCF" w:rsidR="002C640D" w:rsidRPr="00CD5D5A" w:rsidRDefault="002C640D" w:rsidP="00667482">
            <w:pPr>
              <w:pStyle w:val="Normal6a"/>
            </w:pPr>
            <w:r w:rsidRPr="00CD5D5A">
              <w:rPr>
                <w:b/>
                <w:i/>
              </w:rPr>
              <w:t>B bis.</w:t>
            </w:r>
            <w:r w:rsidRPr="00CD5D5A">
              <w:tab/>
            </w:r>
            <w:r w:rsidRPr="00CD5D5A">
              <w:rPr>
                <w:b/>
                <w:i/>
              </w:rPr>
              <w:t>considérant que les règles relatives à l</w:t>
            </w:r>
            <w:r w:rsidR="00F1478F">
              <w:rPr>
                <w:b/>
                <w:i/>
              </w:rPr>
              <w:t>’</w:t>
            </w:r>
            <w:r w:rsidRPr="00CD5D5A">
              <w:rPr>
                <w:b/>
                <w:i/>
              </w:rPr>
              <w:t>imposition des intérêts et du capital, ainsi que celles relatives à l</w:t>
            </w:r>
            <w:r w:rsidR="00F1478F">
              <w:rPr>
                <w:b/>
                <w:i/>
              </w:rPr>
              <w:t>’</w:t>
            </w:r>
            <w:r w:rsidRPr="00CD5D5A">
              <w:rPr>
                <w:b/>
                <w:i/>
              </w:rPr>
              <w:t>impôt sur les sociétés, ne sont pas pleinement harmonisées au sein de l</w:t>
            </w:r>
            <w:r w:rsidR="00F1478F">
              <w:rPr>
                <w:b/>
                <w:i/>
              </w:rPr>
              <w:t>’</w:t>
            </w:r>
            <w:r w:rsidRPr="00CD5D5A">
              <w:rPr>
                <w:b/>
                <w:i/>
              </w:rPr>
              <w:t>Union, ce qui rend plus difficile et plus coûteux pour les acteurs du marché d</w:t>
            </w:r>
            <w:r w:rsidR="00F1478F">
              <w:rPr>
                <w:b/>
                <w:i/>
              </w:rPr>
              <w:t>’</w:t>
            </w:r>
            <w:r w:rsidRPr="00CD5D5A">
              <w:rPr>
                <w:b/>
                <w:i/>
              </w:rPr>
              <w:t>exercer leurs activités dans plusieurs États membres</w:t>
            </w:r>
            <w:r w:rsidRPr="00CD5D5A">
              <w:rPr>
                <w:b/>
                <w:i/>
                <w:vertAlign w:val="superscript"/>
              </w:rPr>
              <w:t>13 bis</w:t>
            </w:r>
            <w:r w:rsidRPr="00CD5D5A">
              <w:rPr>
                <w:b/>
                <w:i/>
              </w:rPr>
              <w:t>;</w:t>
            </w:r>
          </w:p>
        </w:tc>
      </w:tr>
      <w:tr w:rsidR="002C640D" w:rsidRPr="00CD5D5A" w14:paraId="28DEC0B1" w14:textId="77777777" w:rsidTr="00667482">
        <w:trPr>
          <w:jc w:val="center"/>
        </w:trPr>
        <w:tc>
          <w:tcPr>
            <w:tcW w:w="4876" w:type="dxa"/>
            <w:tcBorders>
              <w:top w:val="nil"/>
              <w:left w:val="nil"/>
              <w:bottom w:val="nil"/>
              <w:right w:val="nil"/>
            </w:tcBorders>
          </w:tcPr>
          <w:p w14:paraId="74D0E559" w14:textId="77777777" w:rsidR="002C640D" w:rsidRPr="00CD5D5A" w:rsidRDefault="002C640D" w:rsidP="00667482"/>
        </w:tc>
        <w:tc>
          <w:tcPr>
            <w:tcW w:w="4876" w:type="dxa"/>
            <w:tcBorders>
              <w:top w:val="nil"/>
              <w:left w:val="nil"/>
              <w:bottom w:val="nil"/>
              <w:right w:val="nil"/>
            </w:tcBorders>
          </w:tcPr>
          <w:p w14:paraId="0CFB89B6" w14:textId="77777777" w:rsidR="002C640D" w:rsidRPr="00CD5D5A" w:rsidRDefault="002C640D" w:rsidP="00667482">
            <w:pPr>
              <w:pStyle w:val="Normal6a"/>
            </w:pPr>
            <w:r w:rsidRPr="00CD5D5A">
              <w:rPr>
                <w:b/>
                <w:i/>
              </w:rPr>
              <w:t>_________________</w:t>
            </w:r>
          </w:p>
        </w:tc>
      </w:tr>
      <w:tr w:rsidR="002C640D" w:rsidRPr="00CD5D5A" w14:paraId="3B0E7A3F" w14:textId="77777777" w:rsidTr="00667482">
        <w:trPr>
          <w:jc w:val="center"/>
        </w:trPr>
        <w:tc>
          <w:tcPr>
            <w:tcW w:w="4876" w:type="dxa"/>
            <w:tcBorders>
              <w:top w:val="nil"/>
              <w:left w:val="nil"/>
              <w:bottom w:val="nil"/>
              <w:right w:val="nil"/>
            </w:tcBorders>
          </w:tcPr>
          <w:p w14:paraId="04931B46" w14:textId="77777777" w:rsidR="002C640D" w:rsidRPr="00CD5D5A" w:rsidRDefault="002C640D" w:rsidP="00667482"/>
        </w:tc>
        <w:tc>
          <w:tcPr>
            <w:tcW w:w="4876" w:type="dxa"/>
            <w:tcBorders>
              <w:top w:val="nil"/>
              <w:left w:val="nil"/>
              <w:bottom w:val="nil"/>
              <w:right w:val="nil"/>
            </w:tcBorders>
          </w:tcPr>
          <w:p w14:paraId="1A89FF29" w14:textId="77777777" w:rsidR="002C640D" w:rsidRPr="00CD5D5A" w:rsidRDefault="002C640D" w:rsidP="00667482">
            <w:pPr>
              <w:pStyle w:val="Normal6a"/>
            </w:pPr>
            <w:r w:rsidRPr="00CD5D5A">
              <w:rPr>
                <w:b/>
                <w:i/>
                <w:vertAlign w:val="superscript"/>
              </w:rPr>
              <w:t>13 bis</w:t>
            </w:r>
            <w:r w:rsidRPr="00CD5D5A">
              <w:t xml:space="preserve"> </w:t>
            </w:r>
            <w:r w:rsidRPr="00CD5D5A">
              <w:rPr>
                <w:b/>
                <w:i/>
              </w:rPr>
              <w:t>Banque centrale européenne, Financial Integration and Structure in the Euro Area 2026, p. 38</w:t>
            </w:r>
          </w:p>
        </w:tc>
      </w:tr>
    </w:tbl>
    <w:p w14:paraId="35749F2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609591A" w14:textId="77777777" w:rsidR="002C640D" w:rsidRPr="00CD5D5A" w:rsidRDefault="002C640D" w:rsidP="002C640D">
      <w:r w:rsidRPr="00CD5D5A">
        <w:rPr>
          <w:rStyle w:val="HideTWBExt"/>
        </w:rPr>
        <w:t>&lt;/Amend&gt;</w:t>
      </w:r>
    </w:p>
    <w:p w14:paraId="188AAB8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w:t>
      </w:r>
      <w:r w:rsidRPr="00CD5D5A">
        <w:rPr>
          <w:rStyle w:val="HideTWBExt"/>
          <w:b w:val="0"/>
        </w:rPr>
        <w:t>&lt;/NumAm&gt;</w:t>
      </w:r>
    </w:p>
    <w:p w14:paraId="1AE24F21"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7702619A" w14:textId="77777777" w:rsidR="002C640D" w:rsidRPr="00CD5D5A" w:rsidRDefault="002C640D" w:rsidP="002C640D">
      <w:pPr>
        <w:pStyle w:val="NormalBold"/>
      </w:pPr>
      <w:r w:rsidRPr="00CD5D5A">
        <w:rPr>
          <w:rStyle w:val="HideTWBExt"/>
          <w:b w:val="0"/>
        </w:rPr>
        <w:t>&lt;/RepeatBlock-By&gt;</w:t>
      </w:r>
    </w:p>
    <w:p w14:paraId="31674F2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35353F7" w14:textId="77777777" w:rsidR="002C640D" w:rsidRPr="00CD5D5A" w:rsidRDefault="002C640D" w:rsidP="002C640D">
      <w:pPr>
        <w:pStyle w:val="NormalBold"/>
      </w:pPr>
      <w:r w:rsidRPr="00CD5D5A">
        <w:rPr>
          <w:rStyle w:val="HideTWBExt"/>
          <w:b w:val="0"/>
        </w:rPr>
        <w:t>&lt;Article&gt;</w:t>
      </w:r>
      <w:r w:rsidRPr="00CD5D5A">
        <w:t>Considérant C</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5DD0BDE" w14:textId="77777777" w:rsidTr="00667482">
        <w:trPr>
          <w:trHeight w:hRule="exact" w:val="240"/>
          <w:jc w:val="center"/>
        </w:trPr>
        <w:tc>
          <w:tcPr>
            <w:tcW w:w="9752" w:type="dxa"/>
            <w:gridSpan w:val="2"/>
            <w:tcBorders>
              <w:top w:val="nil"/>
              <w:left w:val="nil"/>
              <w:bottom w:val="nil"/>
              <w:right w:val="nil"/>
            </w:tcBorders>
          </w:tcPr>
          <w:p w14:paraId="0EC926AA" w14:textId="77777777" w:rsidR="002C640D" w:rsidRPr="00CD5D5A" w:rsidRDefault="002C640D" w:rsidP="00667482"/>
        </w:tc>
      </w:tr>
      <w:tr w:rsidR="002C640D" w:rsidRPr="00CD5D5A" w14:paraId="666690C9" w14:textId="77777777" w:rsidTr="00667482">
        <w:trPr>
          <w:trHeight w:val="240"/>
          <w:jc w:val="center"/>
        </w:trPr>
        <w:tc>
          <w:tcPr>
            <w:tcW w:w="4876" w:type="dxa"/>
            <w:tcBorders>
              <w:top w:val="nil"/>
              <w:left w:val="nil"/>
              <w:bottom w:val="nil"/>
              <w:right w:val="nil"/>
            </w:tcBorders>
          </w:tcPr>
          <w:p w14:paraId="1C1D21C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4A4EEB6" w14:textId="77777777" w:rsidR="002C640D" w:rsidRPr="00CD5D5A" w:rsidRDefault="002C640D" w:rsidP="00667482">
            <w:pPr>
              <w:pStyle w:val="AmColumnHeading"/>
            </w:pPr>
            <w:r w:rsidRPr="00CD5D5A">
              <w:t>Amendement</w:t>
            </w:r>
          </w:p>
        </w:tc>
      </w:tr>
      <w:tr w:rsidR="002C640D" w:rsidRPr="00CD5D5A" w14:paraId="2CB2F365" w14:textId="77777777" w:rsidTr="00667482">
        <w:trPr>
          <w:jc w:val="center"/>
        </w:trPr>
        <w:tc>
          <w:tcPr>
            <w:tcW w:w="4876" w:type="dxa"/>
            <w:tcBorders>
              <w:top w:val="nil"/>
              <w:left w:val="nil"/>
              <w:bottom w:val="nil"/>
              <w:right w:val="nil"/>
            </w:tcBorders>
          </w:tcPr>
          <w:p w14:paraId="07CD529A" w14:textId="6BA93D55" w:rsidR="002C640D" w:rsidRPr="00CD5D5A" w:rsidRDefault="002C640D" w:rsidP="00667482">
            <w:pPr>
              <w:pStyle w:val="Normal6a"/>
            </w:pPr>
            <w:r w:rsidRPr="00CD5D5A">
              <w:t>C.</w:t>
            </w:r>
            <w:r w:rsidRPr="00CD5D5A">
              <w:tab/>
              <w:t>considérant que l</w:t>
            </w:r>
            <w:r w:rsidR="00F1478F">
              <w:t>’</w:t>
            </w:r>
            <w:r w:rsidRPr="00CD5D5A">
              <w:t>OCDE estime les pertes annuelles de recettes fiscales mondiales résultant du BEPS entre 100 et 240 milliards de dollars des États-Unis, soit environ 4 à 10 % des recettes mondiales de l</w:t>
            </w:r>
            <w:r w:rsidR="00F1478F">
              <w:t>’</w:t>
            </w:r>
            <w:r w:rsidRPr="00CD5D5A">
              <w:t>impôt sur les sociétés, ce qui représente des pertes considérables pour les budgets des États membres;</w:t>
            </w:r>
          </w:p>
        </w:tc>
        <w:tc>
          <w:tcPr>
            <w:tcW w:w="4876" w:type="dxa"/>
            <w:tcBorders>
              <w:top w:val="nil"/>
              <w:left w:val="nil"/>
              <w:bottom w:val="nil"/>
              <w:right w:val="nil"/>
            </w:tcBorders>
          </w:tcPr>
          <w:p w14:paraId="6AE6A0C7" w14:textId="5B36856D" w:rsidR="002C640D" w:rsidRPr="00CD5D5A" w:rsidRDefault="002C640D" w:rsidP="00667482">
            <w:pPr>
              <w:pStyle w:val="Normal6a"/>
            </w:pPr>
            <w:r w:rsidRPr="00CD5D5A">
              <w:t>C.</w:t>
            </w:r>
            <w:r w:rsidRPr="00CD5D5A">
              <w:tab/>
              <w:t>considérant que l</w:t>
            </w:r>
            <w:r w:rsidR="00F1478F">
              <w:t>’</w:t>
            </w:r>
            <w:r w:rsidRPr="00CD5D5A">
              <w:t>OCDE estime les pertes annuelles de recettes fiscales mondiales résultant du BEPS entre 100 et 240 milliards de dollars des États-Unis, soit environ 4 à 10 % des recettes mondiales de l</w:t>
            </w:r>
            <w:r w:rsidR="00F1478F">
              <w:t>’</w:t>
            </w:r>
            <w:r w:rsidRPr="00CD5D5A">
              <w:t>impôt sur les sociétés, ce qui représente des pertes considérables pour les budgets des États membres;</w:t>
            </w:r>
            <w:r w:rsidRPr="00CD5D5A">
              <w:rPr>
                <w:b/>
                <w:i/>
              </w:rPr>
              <w:t> que, selon l</w:t>
            </w:r>
            <w:r w:rsidR="00F1478F">
              <w:rPr>
                <w:b/>
                <w:i/>
              </w:rPr>
              <w:t>’</w:t>
            </w:r>
            <w:r w:rsidRPr="00CD5D5A">
              <w:rPr>
                <w:b/>
                <w:i/>
              </w:rPr>
              <w:t>International Tax Observatory, le taux d</w:t>
            </w:r>
            <w:r w:rsidR="00F1478F">
              <w:rPr>
                <w:b/>
                <w:i/>
              </w:rPr>
              <w:t>’</w:t>
            </w:r>
            <w:r w:rsidRPr="00CD5D5A">
              <w:rPr>
                <w:b/>
                <w:i/>
              </w:rPr>
              <w:t>imposition effectif des multinationales a baissé de 2,7 points de pourcentage dans l</w:t>
            </w:r>
            <w:r w:rsidR="00F1478F">
              <w:rPr>
                <w:b/>
                <w:i/>
              </w:rPr>
              <w:t>’</w:t>
            </w:r>
            <w:r w:rsidRPr="00CD5D5A">
              <w:rPr>
                <w:b/>
                <w:i/>
              </w:rPr>
              <w:t>Union entre 2014 et 2022</w:t>
            </w:r>
            <w:r w:rsidRPr="00CD5D5A">
              <w:rPr>
                <w:b/>
                <w:i/>
                <w:vertAlign w:val="superscript"/>
              </w:rPr>
              <w:t>2 bis</w:t>
            </w:r>
            <w:r w:rsidRPr="00CD5D5A">
              <w:rPr>
                <w:b/>
                <w:i/>
              </w:rPr>
              <w:t>; </w:t>
            </w:r>
          </w:p>
        </w:tc>
      </w:tr>
      <w:tr w:rsidR="002C640D" w:rsidRPr="00CD5D5A" w14:paraId="6BA65C67" w14:textId="77777777" w:rsidTr="00667482">
        <w:trPr>
          <w:jc w:val="center"/>
        </w:trPr>
        <w:tc>
          <w:tcPr>
            <w:tcW w:w="4876" w:type="dxa"/>
            <w:tcBorders>
              <w:top w:val="nil"/>
              <w:left w:val="nil"/>
              <w:bottom w:val="nil"/>
              <w:right w:val="nil"/>
            </w:tcBorders>
          </w:tcPr>
          <w:p w14:paraId="68304254" w14:textId="77777777" w:rsidR="002C640D" w:rsidRPr="00CD5D5A" w:rsidRDefault="002C640D" w:rsidP="00667482"/>
        </w:tc>
        <w:tc>
          <w:tcPr>
            <w:tcW w:w="4876" w:type="dxa"/>
            <w:tcBorders>
              <w:top w:val="nil"/>
              <w:left w:val="nil"/>
              <w:bottom w:val="nil"/>
              <w:right w:val="nil"/>
            </w:tcBorders>
          </w:tcPr>
          <w:p w14:paraId="1E6D8C26" w14:textId="77777777" w:rsidR="002C640D" w:rsidRPr="00CD5D5A" w:rsidRDefault="002C640D" w:rsidP="00667482">
            <w:pPr>
              <w:pStyle w:val="Normal6a"/>
            </w:pPr>
            <w:r w:rsidRPr="00CD5D5A">
              <w:rPr>
                <w:b/>
                <w:i/>
              </w:rPr>
              <w:t>_________________</w:t>
            </w:r>
          </w:p>
        </w:tc>
      </w:tr>
      <w:tr w:rsidR="002C640D" w:rsidRPr="00983732" w14:paraId="2BAE2B69" w14:textId="77777777" w:rsidTr="00667482">
        <w:trPr>
          <w:jc w:val="center"/>
        </w:trPr>
        <w:tc>
          <w:tcPr>
            <w:tcW w:w="4876" w:type="dxa"/>
            <w:tcBorders>
              <w:top w:val="nil"/>
              <w:left w:val="nil"/>
              <w:bottom w:val="nil"/>
              <w:right w:val="nil"/>
            </w:tcBorders>
          </w:tcPr>
          <w:p w14:paraId="6833CA03" w14:textId="77777777" w:rsidR="002C640D" w:rsidRPr="00CD5D5A" w:rsidRDefault="002C640D" w:rsidP="00667482"/>
        </w:tc>
        <w:tc>
          <w:tcPr>
            <w:tcW w:w="4876" w:type="dxa"/>
            <w:tcBorders>
              <w:top w:val="nil"/>
              <w:left w:val="nil"/>
              <w:bottom w:val="nil"/>
              <w:right w:val="nil"/>
            </w:tcBorders>
          </w:tcPr>
          <w:p w14:paraId="25D9B2D4" w14:textId="77777777" w:rsidR="002C640D" w:rsidRPr="00983732" w:rsidRDefault="002C640D" w:rsidP="00667482">
            <w:pPr>
              <w:pStyle w:val="Normal6a"/>
              <w:rPr>
                <w:lang w:val="de-DE"/>
              </w:rPr>
            </w:pPr>
            <w:r w:rsidRPr="00983732">
              <w:rPr>
                <w:b/>
                <w:i/>
                <w:vertAlign w:val="superscript"/>
                <w:lang w:val="de-DE"/>
              </w:rPr>
              <w:t>2 bis</w:t>
            </w:r>
            <w:r w:rsidRPr="00983732">
              <w:rPr>
                <w:lang w:val="de-DE"/>
              </w:rPr>
              <w:t xml:space="preserve"> </w:t>
            </w:r>
            <w:r w:rsidRPr="00983732">
              <w:rPr>
                <w:b/>
                <w:i/>
                <w:lang w:val="de-DE"/>
              </w:rPr>
              <w:t>https://taxobservatory.eu/eutax-publication/the-new-face-of-corporate-tax-competition/</w:t>
            </w:r>
          </w:p>
        </w:tc>
      </w:tr>
    </w:tbl>
    <w:p w14:paraId="53C41E0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5C1E0CB" w14:textId="77777777" w:rsidR="002C640D" w:rsidRPr="00CD5D5A" w:rsidRDefault="002C640D" w:rsidP="002C640D">
      <w:r w:rsidRPr="00CD5D5A">
        <w:rPr>
          <w:rStyle w:val="HideTWBExt"/>
        </w:rPr>
        <w:t>&lt;/Amend&gt;</w:t>
      </w:r>
    </w:p>
    <w:p w14:paraId="3CD54C6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w:t>
      </w:r>
      <w:r w:rsidRPr="00CD5D5A">
        <w:rPr>
          <w:rStyle w:val="HideTWBExt"/>
          <w:b w:val="0"/>
        </w:rPr>
        <w:t>&lt;/NumAm&gt;</w:t>
      </w:r>
    </w:p>
    <w:p w14:paraId="5DE0F344"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19E16E78" w14:textId="77777777" w:rsidR="002C640D" w:rsidRPr="00CD5D5A" w:rsidRDefault="002C640D" w:rsidP="002C640D">
      <w:pPr>
        <w:pStyle w:val="NormalBold"/>
      </w:pPr>
      <w:r w:rsidRPr="00CD5D5A">
        <w:rPr>
          <w:rStyle w:val="HideTWBExt"/>
          <w:b w:val="0"/>
        </w:rPr>
        <w:t>&lt;/RepeatBlock-By&gt;</w:t>
      </w:r>
    </w:p>
    <w:p w14:paraId="7857A13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4D1DBCE" w14:textId="77777777" w:rsidR="002C640D" w:rsidRPr="00CD5D5A" w:rsidRDefault="002C640D" w:rsidP="002C640D">
      <w:pPr>
        <w:pStyle w:val="NormalBold"/>
      </w:pPr>
      <w:r w:rsidRPr="00CD5D5A">
        <w:rPr>
          <w:rStyle w:val="HideTWBExt"/>
          <w:b w:val="0"/>
        </w:rPr>
        <w:t>&lt;Article&gt;</w:t>
      </w:r>
      <w:r w:rsidRPr="00CD5D5A">
        <w:t>Considérant C</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67E6A7B" w14:textId="77777777" w:rsidTr="00667482">
        <w:trPr>
          <w:trHeight w:hRule="exact" w:val="240"/>
          <w:jc w:val="center"/>
        </w:trPr>
        <w:tc>
          <w:tcPr>
            <w:tcW w:w="9752" w:type="dxa"/>
            <w:gridSpan w:val="2"/>
            <w:tcBorders>
              <w:top w:val="nil"/>
              <w:left w:val="nil"/>
              <w:bottom w:val="nil"/>
              <w:right w:val="nil"/>
            </w:tcBorders>
          </w:tcPr>
          <w:p w14:paraId="11EA59A9" w14:textId="77777777" w:rsidR="002C640D" w:rsidRPr="00CD5D5A" w:rsidRDefault="002C640D" w:rsidP="00667482"/>
        </w:tc>
      </w:tr>
      <w:tr w:rsidR="002C640D" w:rsidRPr="00CD5D5A" w14:paraId="3E59567F" w14:textId="77777777" w:rsidTr="00667482">
        <w:trPr>
          <w:trHeight w:val="240"/>
          <w:jc w:val="center"/>
        </w:trPr>
        <w:tc>
          <w:tcPr>
            <w:tcW w:w="4876" w:type="dxa"/>
            <w:tcBorders>
              <w:top w:val="nil"/>
              <w:left w:val="nil"/>
              <w:bottom w:val="nil"/>
              <w:right w:val="nil"/>
            </w:tcBorders>
          </w:tcPr>
          <w:p w14:paraId="1AC7D27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EE1FAA4" w14:textId="77777777" w:rsidR="002C640D" w:rsidRPr="00CD5D5A" w:rsidRDefault="002C640D" w:rsidP="00667482">
            <w:pPr>
              <w:pStyle w:val="AmColumnHeading"/>
            </w:pPr>
            <w:r w:rsidRPr="00CD5D5A">
              <w:t>Amendement</w:t>
            </w:r>
          </w:p>
        </w:tc>
      </w:tr>
      <w:tr w:rsidR="002C640D" w:rsidRPr="00CD5D5A" w14:paraId="76BEF908" w14:textId="77777777" w:rsidTr="00667482">
        <w:trPr>
          <w:jc w:val="center"/>
        </w:trPr>
        <w:tc>
          <w:tcPr>
            <w:tcW w:w="4876" w:type="dxa"/>
            <w:tcBorders>
              <w:top w:val="nil"/>
              <w:left w:val="nil"/>
              <w:bottom w:val="nil"/>
              <w:right w:val="nil"/>
            </w:tcBorders>
          </w:tcPr>
          <w:p w14:paraId="045815CA" w14:textId="48628929" w:rsidR="002C640D" w:rsidRPr="00CD5D5A" w:rsidRDefault="002C640D" w:rsidP="00667482">
            <w:pPr>
              <w:pStyle w:val="Normal6a"/>
            </w:pPr>
            <w:r w:rsidRPr="00CD5D5A">
              <w:t>C.</w:t>
            </w:r>
            <w:r w:rsidRPr="00CD5D5A">
              <w:tab/>
              <w:t>considérant que l</w:t>
            </w:r>
            <w:r w:rsidR="00F1478F">
              <w:t>’</w:t>
            </w:r>
            <w:r w:rsidRPr="00CD5D5A">
              <w:t>OCDE estime les pertes annuelles de recettes fiscales mondiales résultant du BEPS entre 100 et 240 milliards de dollars des États-Unis, soit environ 4 à 10 % des recettes mondiales de l</w:t>
            </w:r>
            <w:r w:rsidR="00F1478F">
              <w:t>’</w:t>
            </w:r>
            <w:r w:rsidRPr="00CD5D5A">
              <w:t>impôt sur les sociétés, ce qui représente des pertes considérables pour les budgets des États membres;</w:t>
            </w:r>
          </w:p>
        </w:tc>
        <w:tc>
          <w:tcPr>
            <w:tcW w:w="4876" w:type="dxa"/>
            <w:tcBorders>
              <w:top w:val="nil"/>
              <w:left w:val="nil"/>
              <w:bottom w:val="nil"/>
              <w:right w:val="nil"/>
            </w:tcBorders>
          </w:tcPr>
          <w:p w14:paraId="42489D15" w14:textId="6CBE7736" w:rsidR="002C640D" w:rsidRPr="00CD5D5A" w:rsidRDefault="002C640D" w:rsidP="00667482">
            <w:pPr>
              <w:pStyle w:val="Normal6a"/>
            </w:pPr>
            <w:r w:rsidRPr="00CD5D5A">
              <w:t>C.</w:t>
            </w:r>
            <w:r w:rsidRPr="00CD5D5A">
              <w:tab/>
              <w:t>considérant que l</w:t>
            </w:r>
            <w:r w:rsidR="00F1478F">
              <w:t>’</w:t>
            </w:r>
            <w:r w:rsidRPr="00CD5D5A">
              <w:t>OCDE estime les pertes annuelles de recettes fiscales mondiales résultant du BEPS entre 100 et 240 milliards de dollars des États-Unis, soit environ 4 à 10 % des recettes mondiales de l</w:t>
            </w:r>
            <w:r w:rsidR="00F1478F">
              <w:t>’</w:t>
            </w:r>
            <w:r w:rsidRPr="00CD5D5A">
              <w:t xml:space="preserve">impôt sur les sociétés, ce qui représente des pertes considérables pour les budgets des États membres; </w:t>
            </w:r>
            <w:r w:rsidRPr="00CD5D5A">
              <w:rPr>
                <w:b/>
                <w:i/>
              </w:rPr>
              <w:t>que ces pertes sont souvent dues à un manque de coordination entre les systèmes fiscaux nationaux et à la complexité des règles internationales;</w:t>
            </w:r>
          </w:p>
        </w:tc>
      </w:tr>
    </w:tbl>
    <w:p w14:paraId="17648FE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7F1959F" w14:textId="77777777" w:rsidR="002C640D" w:rsidRPr="00CD5D5A" w:rsidRDefault="002C640D" w:rsidP="002C640D">
      <w:r w:rsidRPr="00CD5D5A">
        <w:rPr>
          <w:rStyle w:val="HideTWBExt"/>
        </w:rPr>
        <w:t>&lt;/Amend&gt;</w:t>
      </w:r>
    </w:p>
    <w:p w14:paraId="5D15D38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w:t>
      </w:r>
      <w:r w:rsidRPr="00CD5D5A">
        <w:rPr>
          <w:rStyle w:val="HideTWBExt"/>
          <w:b w:val="0"/>
        </w:rPr>
        <w:t>&lt;/NumAm&gt;</w:t>
      </w:r>
    </w:p>
    <w:p w14:paraId="296090E0"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78A2A901" w14:textId="77777777" w:rsidR="002C640D" w:rsidRPr="00CD5D5A" w:rsidRDefault="002C640D" w:rsidP="002C640D">
      <w:pPr>
        <w:pStyle w:val="NormalBold"/>
      </w:pPr>
      <w:r w:rsidRPr="00CD5D5A">
        <w:rPr>
          <w:rStyle w:val="HideTWBExt"/>
          <w:b w:val="0"/>
        </w:rPr>
        <w:t>&lt;/RepeatBlock-By&gt;</w:t>
      </w:r>
    </w:p>
    <w:p w14:paraId="133A7E1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603A2B3" w14:textId="77777777" w:rsidR="002C640D" w:rsidRPr="00CD5D5A" w:rsidRDefault="002C640D" w:rsidP="002C640D">
      <w:pPr>
        <w:pStyle w:val="NormalBold"/>
      </w:pPr>
      <w:r w:rsidRPr="00CD5D5A">
        <w:rPr>
          <w:rStyle w:val="HideTWBExt"/>
          <w:b w:val="0"/>
        </w:rPr>
        <w:t>&lt;Article&gt;</w:t>
      </w:r>
      <w:r w:rsidRPr="00CD5D5A">
        <w:t>Considérant C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47C42D3" w14:textId="77777777" w:rsidTr="00667482">
        <w:trPr>
          <w:trHeight w:hRule="exact" w:val="240"/>
          <w:jc w:val="center"/>
        </w:trPr>
        <w:tc>
          <w:tcPr>
            <w:tcW w:w="9752" w:type="dxa"/>
            <w:gridSpan w:val="2"/>
            <w:tcBorders>
              <w:top w:val="nil"/>
              <w:left w:val="nil"/>
              <w:bottom w:val="nil"/>
              <w:right w:val="nil"/>
            </w:tcBorders>
          </w:tcPr>
          <w:p w14:paraId="14859A47" w14:textId="77777777" w:rsidR="002C640D" w:rsidRPr="00CD5D5A" w:rsidRDefault="002C640D" w:rsidP="00667482"/>
        </w:tc>
      </w:tr>
      <w:tr w:rsidR="002C640D" w:rsidRPr="00CD5D5A" w14:paraId="6A14A082" w14:textId="77777777" w:rsidTr="00667482">
        <w:trPr>
          <w:trHeight w:val="240"/>
          <w:jc w:val="center"/>
        </w:trPr>
        <w:tc>
          <w:tcPr>
            <w:tcW w:w="4876" w:type="dxa"/>
            <w:tcBorders>
              <w:top w:val="nil"/>
              <w:left w:val="nil"/>
              <w:bottom w:val="nil"/>
              <w:right w:val="nil"/>
            </w:tcBorders>
          </w:tcPr>
          <w:p w14:paraId="0E1C78D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5557273" w14:textId="77777777" w:rsidR="002C640D" w:rsidRPr="00CD5D5A" w:rsidRDefault="002C640D" w:rsidP="00667482">
            <w:pPr>
              <w:pStyle w:val="AmColumnHeading"/>
            </w:pPr>
            <w:r w:rsidRPr="00CD5D5A">
              <w:t>Amendement</w:t>
            </w:r>
          </w:p>
        </w:tc>
      </w:tr>
      <w:tr w:rsidR="002C640D" w:rsidRPr="00CD5D5A" w14:paraId="07EB867C" w14:textId="77777777" w:rsidTr="00667482">
        <w:trPr>
          <w:jc w:val="center"/>
        </w:trPr>
        <w:tc>
          <w:tcPr>
            <w:tcW w:w="4876" w:type="dxa"/>
            <w:tcBorders>
              <w:top w:val="nil"/>
              <w:left w:val="nil"/>
              <w:bottom w:val="nil"/>
              <w:right w:val="nil"/>
            </w:tcBorders>
          </w:tcPr>
          <w:p w14:paraId="345E8972" w14:textId="77777777" w:rsidR="002C640D" w:rsidRPr="00CD5D5A" w:rsidRDefault="002C640D" w:rsidP="00667482">
            <w:pPr>
              <w:pStyle w:val="Normal6a"/>
            </w:pPr>
          </w:p>
        </w:tc>
        <w:tc>
          <w:tcPr>
            <w:tcW w:w="4876" w:type="dxa"/>
            <w:tcBorders>
              <w:top w:val="nil"/>
              <w:left w:val="nil"/>
              <w:bottom w:val="nil"/>
              <w:right w:val="nil"/>
            </w:tcBorders>
          </w:tcPr>
          <w:p w14:paraId="29CBBBAC" w14:textId="3DBCA3DB" w:rsidR="002C640D" w:rsidRPr="00CD5D5A" w:rsidRDefault="002C640D" w:rsidP="00667482">
            <w:pPr>
              <w:pStyle w:val="Normal6a"/>
            </w:pPr>
            <w:r w:rsidRPr="00CD5D5A">
              <w:rPr>
                <w:b/>
                <w:i/>
              </w:rPr>
              <w:t>C bis.</w:t>
            </w:r>
            <w:r w:rsidRPr="00CD5D5A">
              <w:tab/>
            </w:r>
            <w:r w:rsidRPr="00CD5D5A">
              <w:rPr>
                <w:b/>
                <w:i/>
              </w:rPr>
              <w:t>considérant que les indicateurs de haut niveau des pratiques de BEPS potentielles ont accusé une baisse dans les centres d</w:t>
            </w:r>
            <w:r w:rsidR="00F1478F">
              <w:rPr>
                <w:b/>
                <w:i/>
              </w:rPr>
              <w:t>’</w:t>
            </w:r>
            <w:r w:rsidRPr="00CD5D5A">
              <w:rPr>
                <w:b/>
                <w:i/>
              </w:rPr>
              <w:t>investissement ces dernières années, et qu</w:t>
            </w:r>
            <w:r w:rsidR="00F1478F">
              <w:rPr>
                <w:b/>
                <w:i/>
              </w:rPr>
              <w:t>’</w:t>
            </w:r>
            <w:r w:rsidRPr="00CD5D5A">
              <w:rPr>
                <w:b/>
                <w:i/>
              </w:rPr>
              <w:t>ils demeurent nettement plus élevés dans les centres d</w:t>
            </w:r>
            <w:r w:rsidR="00F1478F">
              <w:rPr>
                <w:b/>
                <w:i/>
              </w:rPr>
              <w:t>’</w:t>
            </w:r>
            <w:r w:rsidRPr="00CD5D5A">
              <w:rPr>
                <w:b/>
                <w:i/>
              </w:rPr>
              <w:t>investissement que dans les autres juridictions, trahissant la persistance de ces pratiques, selon l</w:t>
            </w:r>
            <w:r w:rsidR="00F1478F">
              <w:rPr>
                <w:b/>
                <w:i/>
              </w:rPr>
              <w:t>’</w:t>
            </w:r>
            <w:r w:rsidRPr="00CD5D5A">
              <w:rPr>
                <w:b/>
                <w:i/>
              </w:rPr>
              <w:t>OCDE</w:t>
            </w:r>
            <w:r w:rsidRPr="00CD5D5A">
              <w:rPr>
                <w:b/>
                <w:i/>
                <w:vertAlign w:val="superscript"/>
              </w:rPr>
              <w:t>14 bis</w:t>
            </w:r>
            <w:r w:rsidRPr="00CD5D5A">
              <w:rPr>
                <w:b/>
                <w:i/>
              </w:rPr>
              <w:t>;</w:t>
            </w:r>
          </w:p>
        </w:tc>
      </w:tr>
      <w:tr w:rsidR="002C640D" w:rsidRPr="00CD5D5A" w14:paraId="05FBE860" w14:textId="77777777" w:rsidTr="00667482">
        <w:trPr>
          <w:jc w:val="center"/>
        </w:trPr>
        <w:tc>
          <w:tcPr>
            <w:tcW w:w="4876" w:type="dxa"/>
            <w:tcBorders>
              <w:top w:val="nil"/>
              <w:left w:val="nil"/>
              <w:bottom w:val="nil"/>
              <w:right w:val="nil"/>
            </w:tcBorders>
          </w:tcPr>
          <w:p w14:paraId="71930415" w14:textId="77777777" w:rsidR="002C640D" w:rsidRPr="00CD5D5A" w:rsidRDefault="002C640D" w:rsidP="00667482"/>
        </w:tc>
        <w:tc>
          <w:tcPr>
            <w:tcW w:w="4876" w:type="dxa"/>
            <w:tcBorders>
              <w:top w:val="nil"/>
              <w:left w:val="nil"/>
              <w:bottom w:val="nil"/>
              <w:right w:val="nil"/>
            </w:tcBorders>
          </w:tcPr>
          <w:p w14:paraId="30108CF2" w14:textId="77777777" w:rsidR="002C640D" w:rsidRPr="00CD5D5A" w:rsidRDefault="002C640D" w:rsidP="00667482">
            <w:pPr>
              <w:pStyle w:val="Normal6a"/>
            </w:pPr>
            <w:r w:rsidRPr="00CD5D5A">
              <w:rPr>
                <w:b/>
                <w:i/>
              </w:rPr>
              <w:t>_________________</w:t>
            </w:r>
          </w:p>
        </w:tc>
      </w:tr>
      <w:tr w:rsidR="002C640D" w:rsidRPr="00983732" w14:paraId="38223554" w14:textId="77777777" w:rsidTr="00667482">
        <w:trPr>
          <w:jc w:val="center"/>
        </w:trPr>
        <w:tc>
          <w:tcPr>
            <w:tcW w:w="4876" w:type="dxa"/>
            <w:tcBorders>
              <w:top w:val="nil"/>
              <w:left w:val="nil"/>
              <w:bottom w:val="nil"/>
              <w:right w:val="nil"/>
            </w:tcBorders>
          </w:tcPr>
          <w:p w14:paraId="2C0E50CA" w14:textId="77777777" w:rsidR="002C640D" w:rsidRPr="00CD5D5A" w:rsidRDefault="002C640D" w:rsidP="00667482"/>
        </w:tc>
        <w:tc>
          <w:tcPr>
            <w:tcW w:w="4876" w:type="dxa"/>
            <w:tcBorders>
              <w:top w:val="nil"/>
              <w:left w:val="nil"/>
              <w:bottom w:val="nil"/>
              <w:right w:val="nil"/>
            </w:tcBorders>
          </w:tcPr>
          <w:p w14:paraId="3C3E2BC7" w14:textId="77777777" w:rsidR="002C640D" w:rsidRPr="00983732" w:rsidRDefault="002C640D" w:rsidP="00667482">
            <w:pPr>
              <w:pStyle w:val="Normal6a"/>
              <w:rPr>
                <w:lang w:val="de-DE"/>
              </w:rPr>
            </w:pPr>
            <w:r w:rsidRPr="00983732">
              <w:rPr>
                <w:b/>
                <w:i/>
                <w:vertAlign w:val="superscript"/>
                <w:lang w:val="de-DE"/>
              </w:rPr>
              <w:t>14 bis</w:t>
            </w:r>
            <w:r w:rsidRPr="00983732">
              <w:rPr>
                <w:b/>
                <w:i/>
                <w:lang w:val="de-DE"/>
              </w:rPr>
              <w:t xml:space="preserve"> https://www.oecd.org/fr/publications/statistiques-de-l-impot-sur-les-societes-2025-version-abregee_a5284d3d-fr.html</w:t>
            </w:r>
          </w:p>
        </w:tc>
      </w:tr>
    </w:tbl>
    <w:p w14:paraId="1364AEA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88D4664" w14:textId="77777777" w:rsidR="002C640D" w:rsidRPr="00CD5D5A" w:rsidRDefault="002C640D" w:rsidP="002C640D">
      <w:r w:rsidRPr="00CD5D5A">
        <w:rPr>
          <w:rStyle w:val="HideTWBExt"/>
        </w:rPr>
        <w:t>&lt;/Amend&gt;</w:t>
      </w:r>
    </w:p>
    <w:p w14:paraId="5D3BC74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w:t>
      </w:r>
      <w:r w:rsidRPr="00CD5D5A">
        <w:rPr>
          <w:rStyle w:val="HideTWBExt"/>
          <w:b w:val="0"/>
        </w:rPr>
        <w:t>&lt;/NumAm&gt;</w:t>
      </w:r>
    </w:p>
    <w:p w14:paraId="5959890C"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5AEB746A" w14:textId="77777777" w:rsidR="002C640D" w:rsidRPr="00CD5D5A" w:rsidRDefault="002C640D" w:rsidP="002C640D">
      <w:pPr>
        <w:pStyle w:val="NormalBold"/>
      </w:pPr>
      <w:r w:rsidRPr="00CD5D5A">
        <w:rPr>
          <w:rStyle w:val="HideTWBExt"/>
          <w:b w:val="0"/>
        </w:rPr>
        <w:t>&lt;/RepeatBlock-By&gt;</w:t>
      </w:r>
    </w:p>
    <w:p w14:paraId="15DDE54C"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CB23F77" w14:textId="77777777" w:rsidR="002C640D" w:rsidRPr="00CD5D5A" w:rsidRDefault="002C640D" w:rsidP="002C640D">
      <w:pPr>
        <w:pStyle w:val="NormalBold"/>
      </w:pPr>
      <w:r w:rsidRPr="00CD5D5A">
        <w:rPr>
          <w:rStyle w:val="HideTWBExt"/>
          <w:b w:val="0"/>
        </w:rPr>
        <w:t>&lt;Article&gt;</w:t>
      </w:r>
      <w:r w:rsidRPr="00CD5D5A">
        <w:t>Considérant C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9CFD2CD" w14:textId="77777777" w:rsidTr="00667482">
        <w:trPr>
          <w:trHeight w:hRule="exact" w:val="240"/>
          <w:jc w:val="center"/>
        </w:trPr>
        <w:tc>
          <w:tcPr>
            <w:tcW w:w="9752" w:type="dxa"/>
            <w:gridSpan w:val="2"/>
            <w:tcBorders>
              <w:top w:val="nil"/>
              <w:left w:val="nil"/>
              <w:bottom w:val="nil"/>
              <w:right w:val="nil"/>
            </w:tcBorders>
          </w:tcPr>
          <w:p w14:paraId="5D39B489" w14:textId="77777777" w:rsidR="002C640D" w:rsidRPr="00CD5D5A" w:rsidRDefault="002C640D" w:rsidP="00667482"/>
        </w:tc>
      </w:tr>
      <w:tr w:rsidR="002C640D" w:rsidRPr="00CD5D5A" w14:paraId="4DA91B55" w14:textId="77777777" w:rsidTr="00667482">
        <w:trPr>
          <w:trHeight w:val="240"/>
          <w:jc w:val="center"/>
        </w:trPr>
        <w:tc>
          <w:tcPr>
            <w:tcW w:w="4876" w:type="dxa"/>
            <w:tcBorders>
              <w:top w:val="nil"/>
              <w:left w:val="nil"/>
              <w:bottom w:val="nil"/>
              <w:right w:val="nil"/>
            </w:tcBorders>
          </w:tcPr>
          <w:p w14:paraId="04D6AC9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AA7AD1E" w14:textId="77777777" w:rsidR="002C640D" w:rsidRPr="00CD5D5A" w:rsidRDefault="002C640D" w:rsidP="00667482">
            <w:pPr>
              <w:pStyle w:val="AmColumnHeading"/>
            </w:pPr>
            <w:r w:rsidRPr="00CD5D5A">
              <w:t>Amendement</w:t>
            </w:r>
          </w:p>
        </w:tc>
      </w:tr>
      <w:tr w:rsidR="002C640D" w:rsidRPr="00CD5D5A" w14:paraId="09FC2FD1" w14:textId="77777777" w:rsidTr="00667482">
        <w:trPr>
          <w:jc w:val="center"/>
        </w:trPr>
        <w:tc>
          <w:tcPr>
            <w:tcW w:w="4876" w:type="dxa"/>
            <w:tcBorders>
              <w:top w:val="nil"/>
              <w:left w:val="nil"/>
              <w:bottom w:val="nil"/>
              <w:right w:val="nil"/>
            </w:tcBorders>
          </w:tcPr>
          <w:p w14:paraId="6B8A7800" w14:textId="77777777" w:rsidR="002C640D" w:rsidRPr="00CD5D5A" w:rsidRDefault="002C640D" w:rsidP="00667482">
            <w:pPr>
              <w:pStyle w:val="Normal6a"/>
            </w:pPr>
          </w:p>
        </w:tc>
        <w:tc>
          <w:tcPr>
            <w:tcW w:w="4876" w:type="dxa"/>
            <w:tcBorders>
              <w:top w:val="nil"/>
              <w:left w:val="nil"/>
              <w:bottom w:val="nil"/>
              <w:right w:val="nil"/>
            </w:tcBorders>
          </w:tcPr>
          <w:p w14:paraId="3A2A75F6" w14:textId="28CDE6B3" w:rsidR="002C640D" w:rsidRPr="00CD5D5A" w:rsidRDefault="002C640D" w:rsidP="00667482">
            <w:pPr>
              <w:pStyle w:val="Normal6a"/>
            </w:pPr>
            <w:r w:rsidRPr="00CD5D5A">
              <w:rPr>
                <w:b/>
                <w:i/>
              </w:rPr>
              <w:t>C bis.</w:t>
            </w:r>
            <w:r w:rsidRPr="00CD5D5A">
              <w:tab/>
            </w:r>
            <w:r w:rsidRPr="00CD5D5A">
              <w:rPr>
                <w:b/>
                <w:i/>
              </w:rPr>
              <w:t>considérant que la grande majorité des entreprises agissent en tant qu</w:t>
            </w:r>
            <w:r w:rsidR="00F1478F">
              <w:rPr>
                <w:b/>
                <w:i/>
              </w:rPr>
              <w:t>’</w:t>
            </w:r>
            <w:r w:rsidRPr="00CD5D5A">
              <w:rPr>
                <w:b/>
                <w:i/>
              </w:rPr>
              <w:t>acteurs sociaux responsables, en fournissant l</w:t>
            </w:r>
            <w:r w:rsidR="00F1478F">
              <w:rPr>
                <w:b/>
                <w:i/>
              </w:rPr>
              <w:t>’</w:t>
            </w:r>
            <w:r w:rsidRPr="00CD5D5A">
              <w:rPr>
                <w:b/>
                <w:i/>
              </w:rPr>
              <w:t>essentiel des recettes fiscales, en stimulant l</w:t>
            </w:r>
            <w:r w:rsidR="00F1478F">
              <w:rPr>
                <w:b/>
                <w:i/>
              </w:rPr>
              <w:t>’</w:t>
            </w:r>
            <w:r w:rsidRPr="00CD5D5A">
              <w:rPr>
                <w:b/>
                <w:i/>
              </w:rPr>
              <w:t>innovation et en soutenant le modèle social européen par la création d</w:t>
            </w:r>
            <w:r w:rsidR="00F1478F">
              <w:rPr>
                <w:b/>
                <w:i/>
              </w:rPr>
              <w:t>’</w:t>
            </w:r>
            <w:r w:rsidRPr="00CD5D5A">
              <w:rPr>
                <w:b/>
                <w:i/>
              </w:rPr>
              <w:t>emplois;</w:t>
            </w:r>
          </w:p>
        </w:tc>
      </w:tr>
    </w:tbl>
    <w:p w14:paraId="2AC32969"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1C187BBC" w14:textId="77777777" w:rsidR="002C640D" w:rsidRPr="00983732" w:rsidRDefault="002C640D" w:rsidP="002C640D">
      <w:pPr>
        <w:rPr>
          <w:lang w:val="da-DK"/>
        </w:rPr>
      </w:pPr>
      <w:r w:rsidRPr="00983732">
        <w:rPr>
          <w:rStyle w:val="HideTWBExt"/>
          <w:lang w:val="da-DK"/>
        </w:rPr>
        <w:t>&lt;/Amend&gt;</w:t>
      </w:r>
    </w:p>
    <w:p w14:paraId="7B36B230"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16</w:t>
      </w:r>
      <w:r w:rsidRPr="00983732">
        <w:rPr>
          <w:rStyle w:val="HideTWBExt"/>
          <w:b w:val="0"/>
          <w:lang w:val="da-DK"/>
        </w:rPr>
        <w:t>&lt;/NumAm&gt;</w:t>
      </w:r>
    </w:p>
    <w:p w14:paraId="7C5ECEE6"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5C344A4F" w14:textId="77777777" w:rsidR="002C640D" w:rsidRPr="00983732" w:rsidRDefault="002C640D" w:rsidP="002C640D">
      <w:pPr>
        <w:pStyle w:val="NormalBold"/>
        <w:rPr>
          <w:lang w:val="da-DK"/>
        </w:rPr>
      </w:pPr>
      <w:r w:rsidRPr="00983732">
        <w:rPr>
          <w:rStyle w:val="HideTWBExt"/>
          <w:b w:val="0"/>
          <w:lang w:val="da-DK"/>
        </w:rPr>
        <w:t>&lt;/RepeatBlock-By&gt;</w:t>
      </w:r>
    </w:p>
    <w:p w14:paraId="5D13A32C"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567AD18" w14:textId="77777777" w:rsidR="002C640D" w:rsidRPr="00CD5D5A" w:rsidRDefault="002C640D" w:rsidP="002C640D">
      <w:pPr>
        <w:pStyle w:val="NormalBold"/>
      </w:pPr>
      <w:r w:rsidRPr="00CD5D5A">
        <w:rPr>
          <w:rStyle w:val="HideTWBExt"/>
          <w:b w:val="0"/>
        </w:rPr>
        <w:t>&lt;Article&gt;</w:t>
      </w:r>
      <w:r w:rsidRPr="00CD5D5A">
        <w:t>Considérant D</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DF67550" w14:textId="77777777" w:rsidTr="00667482">
        <w:trPr>
          <w:trHeight w:hRule="exact" w:val="240"/>
          <w:jc w:val="center"/>
        </w:trPr>
        <w:tc>
          <w:tcPr>
            <w:tcW w:w="9752" w:type="dxa"/>
            <w:gridSpan w:val="2"/>
            <w:tcBorders>
              <w:top w:val="nil"/>
              <w:left w:val="nil"/>
              <w:bottom w:val="nil"/>
              <w:right w:val="nil"/>
            </w:tcBorders>
          </w:tcPr>
          <w:p w14:paraId="056850F5" w14:textId="77777777" w:rsidR="002C640D" w:rsidRPr="00CD5D5A" w:rsidRDefault="002C640D" w:rsidP="00667482"/>
        </w:tc>
      </w:tr>
      <w:tr w:rsidR="002C640D" w:rsidRPr="00CD5D5A" w14:paraId="7F7D1A02" w14:textId="77777777" w:rsidTr="00667482">
        <w:trPr>
          <w:trHeight w:val="240"/>
          <w:jc w:val="center"/>
        </w:trPr>
        <w:tc>
          <w:tcPr>
            <w:tcW w:w="4876" w:type="dxa"/>
            <w:tcBorders>
              <w:top w:val="nil"/>
              <w:left w:val="nil"/>
              <w:bottom w:val="nil"/>
              <w:right w:val="nil"/>
            </w:tcBorders>
          </w:tcPr>
          <w:p w14:paraId="42FF3B4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491FBFE" w14:textId="77777777" w:rsidR="002C640D" w:rsidRPr="00CD5D5A" w:rsidRDefault="002C640D" w:rsidP="00667482">
            <w:pPr>
              <w:pStyle w:val="AmColumnHeading"/>
            </w:pPr>
            <w:r w:rsidRPr="00CD5D5A">
              <w:t>Amendement</w:t>
            </w:r>
          </w:p>
        </w:tc>
      </w:tr>
      <w:tr w:rsidR="002C640D" w:rsidRPr="00CD5D5A" w14:paraId="45BDE36A" w14:textId="77777777" w:rsidTr="00667482">
        <w:trPr>
          <w:jc w:val="center"/>
        </w:trPr>
        <w:tc>
          <w:tcPr>
            <w:tcW w:w="4876" w:type="dxa"/>
            <w:tcBorders>
              <w:top w:val="nil"/>
              <w:left w:val="nil"/>
              <w:bottom w:val="nil"/>
              <w:right w:val="nil"/>
            </w:tcBorders>
          </w:tcPr>
          <w:p w14:paraId="7D5BBDA7" w14:textId="694D2F5B" w:rsidR="002C640D" w:rsidRPr="00CD5D5A" w:rsidRDefault="002C640D" w:rsidP="00667482">
            <w:pPr>
              <w:pStyle w:val="Normal6a"/>
            </w:pPr>
            <w:r w:rsidRPr="00CD5D5A">
              <w:t>D.</w:t>
            </w:r>
            <w:r w:rsidRPr="00CD5D5A">
              <w:tab/>
              <w:t>considérant que l</w:t>
            </w:r>
            <w:r w:rsidR="00F1478F">
              <w:t>’</w:t>
            </w:r>
            <w:r w:rsidRPr="00CD5D5A">
              <w:t>activité économique est aujourd</w:t>
            </w:r>
            <w:r w:rsidR="00F1478F">
              <w:t>’</w:t>
            </w:r>
            <w:r w:rsidRPr="00CD5D5A">
              <w:t>hui en grande partie décorrélée de la présence physique, ce qui entraîne un décalage entre le lieu où les bénéfices sont générés et celui où ils sont imposés;</w:t>
            </w:r>
          </w:p>
        </w:tc>
        <w:tc>
          <w:tcPr>
            <w:tcW w:w="4876" w:type="dxa"/>
            <w:tcBorders>
              <w:top w:val="nil"/>
              <w:left w:val="nil"/>
              <w:bottom w:val="nil"/>
              <w:right w:val="nil"/>
            </w:tcBorders>
          </w:tcPr>
          <w:p w14:paraId="4387A47B" w14:textId="02A33AAA" w:rsidR="002C640D" w:rsidRPr="00CD5D5A" w:rsidRDefault="002C640D" w:rsidP="00667482">
            <w:pPr>
              <w:pStyle w:val="Normal6a"/>
            </w:pPr>
            <w:r w:rsidRPr="00CD5D5A">
              <w:t>D.</w:t>
            </w:r>
            <w:r w:rsidRPr="00CD5D5A">
              <w:tab/>
              <w:t>considérant que l</w:t>
            </w:r>
            <w:r w:rsidR="00F1478F">
              <w:t>’</w:t>
            </w:r>
            <w:r w:rsidRPr="00CD5D5A">
              <w:t>activité économique est aujourd</w:t>
            </w:r>
            <w:r w:rsidR="00F1478F">
              <w:t>’</w:t>
            </w:r>
            <w:r w:rsidRPr="00CD5D5A">
              <w:t>hui en grande partie décorrélée de la présence physique, ce qui</w:t>
            </w:r>
            <w:r w:rsidRPr="00CD5D5A">
              <w:rPr>
                <w:b/>
                <w:bCs/>
                <w:i/>
                <w:iCs/>
              </w:rPr>
              <w:t>, combiné aux caractéristiques en mutation rapide de l</w:t>
            </w:r>
            <w:r w:rsidR="00F1478F">
              <w:rPr>
                <w:b/>
                <w:bCs/>
                <w:i/>
                <w:iCs/>
              </w:rPr>
              <w:t>’</w:t>
            </w:r>
            <w:r w:rsidRPr="00CD5D5A">
              <w:rPr>
                <w:b/>
                <w:bCs/>
                <w:i/>
                <w:iCs/>
              </w:rPr>
              <w:t>économie numérique,</w:t>
            </w:r>
            <w:r w:rsidRPr="00CD5D5A">
              <w:t xml:space="preserve"> entraîne un décalage entre le lieu où les bénéfices sont générés et celui où ils sont imposés;</w:t>
            </w:r>
          </w:p>
        </w:tc>
      </w:tr>
    </w:tbl>
    <w:p w14:paraId="20CA4675"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0AFDAE08" w14:textId="77777777" w:rsidR="002C640D" w:rsidRPr="00983732" w:rsidRDefault="002C640D" w:rsidP="002C640D">
      <w:pPr>
        <w:rPr>
          <w:lang w:val="sv-SE"/>
        </w:rPr>
      </w:pPr>
      <w:r w:rsidRPr="00983732">
        <w:rPr>
          <w:rStyle w:val="HideTWBExt"/>
          <w:lang w:val="sv-SE"/>
        </w:rPr>
        <w:t>&lt;/Amend&gt;</w:t>
      </w:r>
    </w:p>
    <w:p w14:paraId="65CB9B3B"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17</w:t>
      </w:r>
      <w:r w:rsidRPr="00983732">
        <w:rPr>
          <w:rStyle w:val="HideTWBExt"/>
          <w:b w:val="0"/>
          <w:lang w:val="sv-SE"/>
        </w:rPr>
        <w:t>&lt;/NumAm&gt;</w:t>
      </w:r>
    </w:p>
    <w:p w14:paraId="4F0F1C5F"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11C03E9C" w14:textId="77777777" w:rsidR="002C640D" w:rsidRPr="00983732" w:rsidRDefault="002C640D" w:rsidP="002C640D">
      <w:pPr>
        <w:pStyle w:val="NormalBold"/>
        <w:rPr>
          <w:lang w:val="sv-SE"/>
        </w:rPr>
      </w:pPr>
      <w:r w:rsidRPr="00983732">
        <w:rPr>
          <w:rStyle w:val="HideTWBExt"/>
          <w:b w:val="0"/>
          <w:lang w:val="sv-SE"/>
        </w:rPr>
        <w:t>&lt;/RepeatBlock-By&gt;</w:t>
      </w:r>
    </w:p>
    <w:p w14:paraId="172E8ED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02A6901" w14:textId="77777777" w:rsidR="002C640D" w:rsidRPr="00CD5D5A" w:rsidRDefault="002C640D" w:rsidP="002C640D">
      <w:pPr>
        <w:pStyle w:val="NormalBold"/>
      </w:pPr>
      <w:r w:rsidRPr="00CD5D5A">
        <w:rPr>
          <w:rStyle w:val="HideTWBExt"/>
          <w:b w:val="0"/>
        </w:rPr>
        <w:t>&lt;Article&gt;</w:t>
      </w:r>
      <w:r w:rsidRPr="00CD5D5A">
        <w:t>Considérant D</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5D29FE1" w14:textId="77777777" w:rsidTr="00667482">
        <w:trPr>
          <w:trHeight w:hRule="exact" w:val="240"/>
          <w:jc w:val="center"/>
        </w:trPr>
        <w:tc>
          <w:tcPr>
            <w:tcW w:w="9752" w:type="dxa"/>
            <w:gridSpan w:val="2"/>
            <w:tcBorders>
              <w:top w:val="nil"/>
              <w:left w:val="nil"/>
              <w:bottom w:val="nil"/>
              <w:right w:val="nil"/>
            </w:tcBorders>
          </w:tcPr>
          <w:p w14:paraId="260B2D39" w14:textId="77777777" w:rsidR="002C640D" w:rsidRPr="00CD5D5A" w:rsidRDefault="002C640D" w:rsidP="00667482"/>
        </w:tc>
      </w:tr>
      <w:tr w:rsidR="002C640D" w:rsidRPr="00CD5D5A" w14:paraId="17B83F0B" w14:textId="77777777" w:rsidTr="00667482">
        <w:trPr>
          <w:trHeight w:val="240"/>
          <w:jc w:val="center"/>
        </w:trPr>
        <w:tc>
          <w:tcPr>
            <w:tcW w:w="4876" w:type="dxa"/>
            <w:tcBorders>
              <w:top w:val="nil"/>
              <w:left w:val="nil"/>
              <w:bottom w:val="nil"/>
              <w:right w:val="nil"/>
            </w:tcBorders>
          </w:tcPr>
          <w:p w14:paraId="4C4C28B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0C3EF18" w14:textId="77777777" w:rsidR="002C640D" w:rsidRPr="00CD5D5A" w:rsidRDefault="002C640D" w:rsidP="00667482">
            <w:pPr>
              <w:pStyle w:val="AmColumnHeading"/>
            </w:pPr>
            <w:r w:rsidRPr="00CD5D5A">
              <w:t>Amendement</w:t>
            </w:r>
          </w:p>
        </w:tc>
      </w:tr>
      <w:tr w:rsidR="002C640D" w:rsidRPr="00CD5D5A" w14:paraId="2D0C0DC1" w14:textId="77777777" w:rsidTr="00667482">
        <w:trPr>
          <w:jc w:val="center"/>
        </w:trPr>
        <w:tc>
          <w:tcPr>
            <w:tcW w:w="4876" w:type="dxa"/>
            <w:tcBorders>
              <w:top w:val="nil"/>
              <w:left w:val="nil"/>
              <w:bottom w:val="nil"/>
              <w:right w:val="nil"/>
            </w:tcBorders>
          </w:tcPr>
          <w:p w14:paraId="12573BE0" w14:textId="2B5C94FE" w:rsidR="002C640D" w:rsidRPr="00CD5D5A" w:rsidRDefault="002C640D" w:rsidP="00667482">
            <w:pPr>
              <w:pStyle w:val="Normal6a"/>
            </w:pPr>
            <w:r w:rsidRPr="00CD5D5A">
              <w:t>D.</w:t>
            </w:r>
            <w:r w:rsidRPr="00CD5D5A">
              <w:tab/>
              <w:t>considérant que l</w:t>
            </w:r>
            <w:r w:rsidR="00F1478F">
              <w:t>’</w:t>
            </w:r>
            <w:r w:rsidRPr="00CD5D5A">
              <w:t xml:space="preserve">activité économique </w:t>
            </w:r>
            <w:r w:rsidRPr="00CD5D5A">
              <w:rPr>
                <w:b/>
                <w:bCs/>
                <w:i/>
                <w:iCs/>
              </w:rPr>
              <w:t>est aujourd</w:t>
            </w:r>
            <w:r w:rsidR="00F1478F">
              <w:rPr>
                <w:b/>
                <w:bCs/>
                <w:i/>
                <w:iCs/>
              </w:rPr>
              <w:t>’</w:t>
            </w:r>
            <w:r w:rsidRPr="00CD5D5A">
              <w:rPr>
                <w:b/>
                <w:bCs/>
                <w:i/>
                <w:iCs/>
              </w:rPr>
              <w:t xml:space="preserve">hui en grande partie décorrélée </w:t>
            </w:r>
            <w:r w:rsidRPr="00CD5D5A">
              <w:t>de la présence physique, ce qui entraîne un décalage entre le lieu où les bénéfices sont générés et celui où ils sont imposés;</w:t>
            </w:r>
          </w:p>
        </w:tc>
        <w:tc>
          <w:tcPr>
            <w:tcW w:w="4876" w:type="dxa"/>
            <w:tcBorders>
              <w:top w:val="nil"/>
              <w:left w:val="nil"/>
              <w:bottom w:val="nil"/>
              <w:right w:val="nil"/>
            </w:tcBorders>
          </w:tcPr>
          <w:p w14:paraId="37A0C0AA" w14:textId="5B99A7B5" w:rsidR="002C640D" w:rsidRPr="00CD5D5A" w:rsidRDefault="002C640D" w:rsidP="00667482">
            <w:pPr>
              <w:pStyle w:val="Normal6a"/>
            </w:pPr>
            <w:r w:rsidRPr="00CD5D5A">
              <w:t>D.</w:t>
            </w:r>
            <w:r w:rsidRPr="00CD5D5A">
              <w:tab/>
              <w:t>considérant que l</w:t>
            </w:r>
            <w:r w:rsidR="00F1478F">
              <w:t>’</w:t>
            </w:r>
            <w:r w:rsidRPr="00CD5D5A">
              <w:t>activité économique</w:t>
            </w:r>
            <w:r w:rsidRPr="00CD5D5A">
              <w:rPr>
                <w:b/>
                <w:bCs/>
                <w:i/>
                <w:iCs/>
              </w:rPr>
              <w:t>, en particulier dans les modèles économiques fortement numérisés, est devenue de moins en moins dépendante</w:t>
            </w:r>
            <w:r w:rsidRPr="00CD5D5A">
              <w:t xml:space="preserve"> de la présence physique, ce qui entraîne un décalage entre le lieu où les bénéfices sont générés et celui où ils sont imposés;</w:t>
            </w:r>
          </w:p>
        </w:tc>
      </w:tr>
    </w:tbl>
    <w:p w14:paraId="4278705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17AA188" w14:textId="77777777" w:rsidR="002C640D" w:rsidRPr="00CD5D5A" w:rsidRDefault="002C640D" w:rsidP="002C640D">
      <w:r w:rsidRPr="00CD5D5A">
        <w:rPr>
          <w:rStyle w:val="HideTWBExt"/>
        </w:rPr>
        <w:t>&lt;/Amend&gt;</w:t>
      </w:r>
    </w:p>
    <w:p w14:paraId="118CE45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18</w:t>
      </w:r>
      <w:r w:rsidRPr="00CD5D5A">
        <w:rPr>
          <w:rStyle w:val="HideTWBExt"/>
          <w:b w:val="0"/>
        </w:rPr>
        <w:t>&lt;/NumAm&gt;</w:t>
      </w:r>
    </w:p>
    <w:p w14:paraId="6520B0B3"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3227ADBA" w14:textId="77777777" w:rsidR="002C640D" w:rsidRPr="00CD5D5A" w:rsidRDefault="002C640D" w:rsidP="002C640D">
      <w:pPr>
        <w:pStyle w:val="NormalBold"/>
      </w:pPr>
      <w:r w:rsidRPr="00CD5D5A">
        <w:rPr>
          <w:rStyle w:val="HideTWBExt"/>
          <w:b w:val="0"/>
        </w:rPr>
        <w:t>&lt;/RepeatBlock-By&gt;</w:t>
      </w:r>
    </w:p>
    <w:p w14:paraId="3740853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143AE94" w14:textId="77777777" w:rsidR="002C640D" w:rsidRPr="00CD5D5A" w:rsidRDefault="002C640D" w:rsidP="002C640D">
      <w:pPr>
        <w:pStyle w:val="NormalBold"/>
      </w:pPr>
      <w:r w:rsidRPr="00CD5D5A">
        <w:rPr>
          <w:rStyle w:val="HideTWBExt"/>
          <w:b w:val="0"/>
        </w:rPr>
        <w:t>&lt;Article&gt;</w:t>
      </w:r>
      <w:r w:rsidRPr="00CD5D5A">
        <w:t>Considérant D</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0E5FBF7" w14:textId="77777777" w:rsidTr="00667482">
        <w:trPr>
          <w:trHeight w:hRule="exact" w:val="240"/>
          <w:jc w:val="center"/>
        </w:trPr>
        <w:tc>
          <w:tcPr>
            <w:tcW w:w="9752" w:type="dxa"/>
            <w:gridSpan w:val="2"/>
            <w:tcBorders>
              <w:top w:val="nil"/>
              <w:left w:val="nil"/>
              <w:bottom w:val="nil"/>
              <w:right w:val="nil"/>
            </w:tcBorders>
          </w:tcPr>
          <w:p w14:paraId="5C8D398F" w14:textId="77777777" w:rsidR="002C640D" w:rsidRPr="00CD5D5A" w:rsidRDefault="002C640D" w:rsidP="00667482"/>
        </w:tc>
      </w:tr>
      <w:tr w:rsidR="002C640D" w:rsidRPr="00CD5D5A" w14:paraId="265F8952" w14:textId="77777777" w:rsidTr="00667482">
        <w:trPr>
          <w:trHeight w:val="240"/>
          <w:jc w:val="center"/>
        </w:trPr>
        <w:tc>
          <w:tcPr>
            <w:tcW w:w="4876" w:type="dxa"/>
            <w:tcBorders>
              <w:top w:val="nil"/>
              <w:left w:val="nil"/>
              <w:bottom w:val="nil"/>
              <w:right w:val="nil"/>
            </w:tcBorders>
          </w:tcPr>
          <w:p w14:paraId="0200047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5B89CAD" w14:textId="77777777" w:rsidR="002C640D" w:rsidRPr="00CD5D5A" w:rsidRDefault="002C640D" w:rsidP="00667482">
            <w:pPr>
              <w:pStyle w:val="AmColumnHeading"/>
            </w:pPr>
            <w:r w:rsidRPr="00CD5D5A">
              <w:t>Amendement</w:t>
            </w:r>
          </w:p>
        </w:tc>
      </w:tr>
      <w:tr w:rsidR="002C640D" w:rsidRPr="00CD5D5A" w14:paraId="112B92B6" w14:textId="77777777" w:rsidTr="00667482">
        <w:trPr>
          <w:jc w:val="center"/>
        </w:trPr>
        <w:tc>
          <w:tcPr>
            <w:tcW w:w="4876" w:type="dxa"/>
            <w:tcBorders>
              <w:top w:val="nil"/>
              <w:left w:val="nil"/>
              <w:bottom w:val="nil"/>
              <w:right w:val="nil"/>
            </w:tcBorders>
          </w:tcPr>
          <w:p w14:paraId="3A23CB8E" w14:textId="5D414947" w:rsidR="002C640D" w:rsidRPr="00CD5D5A" w:rsidRDefault="002C640D" w:rsidP="00667482">
            <w:pPr>
              <w:pStyle w:val="Normal6a"/>
            </w:pPr>
            <w:r w:rsidRPr="00CD5D5A">
              <w:t>D.</w:t>
            </w:r>
            <w:r w:rsidRPr="00CD5D5A">
              <w:tab/>
              <w:t>considérant que l</w:t>
            </w:r>
            <w:r w:rsidR="00F1478F">
              <w:t>’</w:t>
            </w:r>
            <w:r w:rsidRPr="00CD5D5A">
              <w:t>activité économique est aujourd</w:t>
            </w:r>
            <w:r w:rsidR="00F1478F">
              <w:t>’</w:t>
            </w:r>
            <w:r w:rsidRPr="00CD5D5A">
              <w:t xml:space="preserve">hui en grande partie décorrélée de la présence physique, </w:t>
            </w:r>
            <w:r w:rsidRPr="00CD5D5A">
              <w:rPr>
                <w:b/>
                <w:bCs/>
                <w:i/>
                <w:iCs/>
              </w:rPr>
              <w:t>ce qui entraîne</w:t>
            </w:r>
            <w:r w:rsidRPr="00CD5D5A">
              <w:t xml:space="preserve"> un décalage entre le lieu où les bénéfices sont générés et celui où ils sont imposés;</w:t>
            </w:r>
          </w:p>
        </w:tc>
        <w:tc>
          <w:tcPr>
            <w:tcW w:w="4876" w:type="dxa"/>
            <w:tcBorders>
              <w:top w:val="nil"/>
              <w:left w:val="nil"/>
              <w:bottom w:val="nil"/>
              <w:right w:val="nil"/>
            </w:tcBorders>
          </w:tcPr>
          <w:p w14:paraId="0A44EC58" w14:textId="34116824" w:rsidR="002C640D" w:rsidRPr="00CD5D5A" w:rsidRDefault="002C640D" w:rsidP="00667482">
            <w:pPr>
              <w:pStyle w:val="Normal6a"/>
            </w:pPr>
            <w:r w:rsidRPr="00CD5D5A">
              <w:t>D.</w:t>
            </w:r>
            <w:r w:rsidRPr="00CD5D5A">
              <w:tab/>
              <w:t>considérant que l</w:t>
            </w:r>
            <w:r w:rsidR="00F1478F">
              <w:t>’</w:t>
            </w:r>
            <w:r w:rsidRPr="00CD5D5A">
              <w:t>activité économique est aujourd</w:t>
            </w:r>
            <w:r w:rsidR="00F1478F">
              <w:t>’</w:t>
            </w:r>
            <w:r w:rsidRPr="00CD5D5A">
              <w:t xml:space="preserve">hui en grande partie décorrélée de la présence physique, </w:t>
            </w:r>
            <w:r w:rsidRPr="00CD5D5A">
              <w:rPr>
                <w:b/>
                <w:bCs/>
                <w:i/>
                <w:iCs/>
              </w:rPr>
              <w:t>et qu</w:t>
            </w:r>
            <w:r w:rsidR="00F1478F">
              <w:rPr>
                <w:b/>
                <w:bCs/>
                <w:i/>
                <w:iCs/>
              </w:rPr>
              <w:t>’</w:t>
            </w:r>
            <w:r w:rsidRPr="00CD5D5A">
              <w:rPr>
                <w:b/>
                <w:bCs/>
                <w:i/>
                <w:iCs/>
              </w:rPr>
              <w:t>il existe</w:t>
            </w:r>
            <w:r w:rsidRPr="00CD5D5A">
              <w:t xml:space="preserve"> un décalage entre le lieu où les bénéfices sont générés et celui où ils sont imposés;</w:t>
            </w:r>
          </w:p>
        </w:tc>
      </w:tr>
    </w:tbl>
    <w:p w14:paraId="4FA8001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B1795F7" w14:textId="77777777" w:rsidR="002C640D" w:rsidRPr="00CD5D5A" w:rsidRDefault="002C640D" w:rsidP="002C640D">
      <w:r w:rsidRPr="00CD5D5A">
        <w:rPr>
          <w:rStyle w:val="HideTWBExt"/>
        </w:rPr>
        <w:t>&lt;/Amend&gt;</w:t>
      </w:r>
    </w:p>
    <w:p w14:paraId="33FCA62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19</w:t>
      </w:r>
      <w:r w:rsidRPr="00CD5D5A">
        <w:rPr>
          <w:rStyle w:val="HideTWBExt"/>
          <w:b w:val="0"/>
        </w:rPr>
        <w:t>&lt;/NumAm&gt;</w:t>
      </w:r>
    </w:p>
    <w:p w14:paraId="7E7EE03C"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646D553B" w14:textId="77777777" w:rsidR="002C640D" w:rsidRPr="00CD5D5A" w:rsidRDefault="002C640D" w:rsidP="002C640D">
      <w:pPr>
        <w:pStyle w:val="NormalBold"/>
      </w:pPr>
      <w:r w:rsidRPr="00CD5D5A">
        <w:rPr>
          <w:rStyle w:val="HideTWBExt"/>
          <w:b w:val="0"/>
        </w:rPr>
        <w:t>&lt;/RepeatBlock-By&gt;</w:t>
      </w:r>
    </w:p>
    <w:p w14:paraId="516BA6F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9F0B569" w14:textId="77777777" w:rsidR="002C640D" w:rsidRPr="00CD5D5A" w:rsidRDefault="002C640D" w:rsidP="002C640D">
      <w:pPr>
        <w:pStyle w:val="NormalBold"/>
      </w:pPr>
      <w:r w:rsidRPr="00CD5D5A">
        <w:rPr>
          <w:rStyle w:val="HideTWBExt"/>
          <w:b w:val="0"/>
        </w:rPr>
        <w:t>&lt;Article&gt;</w:t>
      </w:r>
      <w:r w:rsidRPr="00CD5D5A">
        <w:t>Considérant D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D863EEE" w14:textId="77777777" w:rsidTr="00667482">
        <w:trPr>
          <w:trHeight w:hRule="exact" w:val="240"/>
          <w:jc w:val="center"/>
        </w:trPr>
        <w:tc>
          <w:tcPr>
            <w:tcW w:w="9752" w:type="dxa"/>
            <w:gridSpan w:val="2"/>
            <w:tcBorders>
              <w:top w:val="nil"/>
              <w:left w:val="nil"/>
              <w:bottom w:val="nil"/>
              <w:right w:val="nil"/>
            </w:tcBorders>
          </w:tcPr>
          <w:p w14:paraId="126C3DA9" w14:textId="77777777" w:rsidR="002C640D" w:rsidRPr="00CD5D5A" w:rsidRDefault="002C640D" w:rsidP="00667482"/>
        </w:tc>
      </w:tr>
      <w:tr w:rsidR="002C640D" w:rsidRPr="00CD5D5A" w14:paraId="7EEA5BB6" w14:textId="77777777" w:rsidTr="00667482">
        <w:trPr>
          <w:trHeight w:val="240"/>
          <w:jc w:val="center"/>
        </w:trPr>
        <w:tc>
          <w:tcPr>
            <w:tcW w:w="4876" w:type="dxa"/>
            <w:tcBorders>
              <w:top w:val="nil"/>
              <w:left w:val="nil"/>
              <w:bottom w:val="nil"/>
              <w:right w:val="nil"/>
            </w:tcBorders>
          </w:tcPr>
          <w:p w14:paraId="022915B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D31E9FC" w14:textId="77777777" w:rsidR="002C640D" w:rsidRPr="00CD5D5A" w:rsidRDefault="002C640D" w:rsidP="00667482">
            <w:pPr>
              <w:pStyle w:val="AmColumnHeading"/>
            </w:pPr>
            <w:r w:rsidRPr="00CD5D5A">
              <w:t>Amendement</w:t>
            </w:r>
          </w:p>
        </w:tc>
      </w:tr>
      <w:tr w:rsidR="002C640D" w:rsidRPr="00CD5D5A" w14:paraId="496CA073" w14:textId="77777777" w:rsidTr="00667482">
        <w:trPr>
          <w:jc w:val="center"/>
        </w:trPr>
        <w:tc>
          <w:tcPr>
            <w:tcW w:w="4876" w:type="dxa"/>
            <w:tcBorders>
              <w:top w:val="nil"/>
              <w:left w:val="nil"/>
              <w:bottom w:val="nil"/>
              <w:right w:val="nil"/>
            </w:tcBorders>
          </w:tcPr>
          <w:p w14:paraId="7FCD4CED" w14:textId="77777777" w:rsidR="002C640D" w:rsidRPr="00CD5D5A" w:rsidRDefault="002C640D" w:rsidP="00667482">
            <w:pPr>
              <w:pStyle w:val="Normal6a"/>
            </w:pPr>
          </w:p>
        </w:tc>
        <w:tc>
          <w:tcPr>
            <w:tcW w:w="4876" w:type="dxa"/>
            <w:tcBorders>
              <w:top w:val="nil"/>
              <w:left w:val="nil"/>
              <w:bottom w:val="nil"/>
              <w:right w:val="nil"/>
            </w:tcBorders>
          </w:tcPr>
          <w:p w14:paraId="020D0B06" w14:textId="0DDD3794" w:rsidR="002C640D" w:rsidRPr="00CD5D5A" w:rsidRDefault="002C640D" w:rsidP="00667482">
            <w:pPr>
              <w:pStyle w:val="Normal6a"/>
            </w:pPr>
            <w:r w:rsidRPr="00CD5D5A">
              <w:rPr>
                <w:b/>
                <w:i/>
              </w:rPr>
              <w:t>D bis.</w:t>
            </w:r>
            <w:r w:rsidRPr="00CD5D5A">
              <w:tab/>
            </w:r>
            <w:r w:rsidRPr="00CD5D5A">
              <w:rPr>
                <w:b/>
                <w:i/>
              </w:rPr>
              <w:t>considérant que la mobilité croissante des capitaux, ainsi que les tendances plus générales à la mondialisation et à la numérisation au cours des dernières décennies, ont progressivement diminué la capacité des pays individuels à assurer l</w:t>
            </w:r>
            <w:r w:rsidR="00F1478F">
              <w:rPr>
                <w:b/>
                <w:i/>
              </w:rPr>
              <w:t>’</w:t>
            </w:r>
            <w:r w:rsidRPr="00CD5D5A">
              <w:rPr>
                <w:b/>
                <w:i/>
              </w:rPr>
              <w:t>efficacité de leur politique fiscale et la protection de leur assiette fiscale, en particulier l</w:t>
            </w:r>
            <w:r w:rsidR="00F1478F">
              <w:rPr>
                <w:b/>
                <w:i/>
              </w:rPr>
              <w:t>’</w:t>
            </w:r>
            <w:r w:rsidRPr="00CD5D5A">
              <w:rPr>
                <w:b/>
                <w:i/>
              </w:rPr>
              <w:t>impôt sur les sociétés, mais aussi de plus en plus l</w:t>
            </w:r>
            <w:r w:rsidR="00F1478F">
              <w:rPr>
                <w:b/>
                <w:i/>
              </w:rPr>
              <w:t>’</w:t>
            </w:r>
            <w:r w:rsidRPr="00CD5D5A">
              <w:rPr>
                <w:b/>
                <w:i/>
              </w:rPr>
              <w:t>impôt sur le revenu des personnes physiques, ce qui réduit les bases des recettes publiques</w:t>
            </w:r>
            <w:r w:rsidRPr="00CD5D5A">
              <w:rPr>
                <w:b/>
                <w:i/>
                <w:vertAlign w:val="superscript"/>
              </w:rPr>
              <w:t>15 bis</w:t>
            </w:r>
            <w:r w:rsidRPr="00CD5D5A">
              <w:rPr>
                <w:b/>
                <w:i/>
              </w:rPr>
              <w:t>;</w:t>
            </w:r>
          </w:p>
        </w:tc>
      </w:tr>
      <w:tr w:rsidR="002C640D" w:rsidRPr="00CD5D5A" w14:paraId="297A8445" w14:textId="77777777" w:rsidTr="00667482">
        <w:trPr>
          <w:jc w:val="center"/>
        </w:trPr>
        <w:tc>
          <w:tcPr>
            <w:tcW w:w="4876" w:type="dxa"/>
            <w:tcBorders>
              <w:top w:val="nil"/>
              <w:left w:val="nil"/>
              <w:bottom w:val="nil"/>
              <w:right w:val="nil"/>
            </w:tcBorders>
          </w:tcPr>
          <w:p w14:paraId="67542941" w14:textId="77777777" w:rsidR="002C640D" w:rsidRPr="00CD5D5A" w:rsidRDefault="002C640D" w:rsidP="00667482"/>
        </w:tc>
        <w:tc>
          <w:tcPr>
            <w:tcW w:w="4876" w:type="dxa"/>
            <w:tcBorders>
              <w:top w:val="nil"/>
              <w:left w:val="nil"/>
              <w:bottom w:val="nil"/>
              <w:right w:val="nil"/>
            </w:tcBorders>
          </w:tcPr>
          <w:p w14:paraId="22BF8C6A" w14:textId="77777777" w:rsidR="002C640D" w:rsidRPr="00CD5D5A" w:rsidRDefault="002C640D" w:rsidP="00667482">
            <w:pPr>
              <w:pStyle w:val="Normal6a"/>
            </w:pPr>
            <w:r w:rsidRPr="00CD5D5A">
              <w:rPr>
                <w:b/>
                <w:i/>
              </w:rPr>
              <w:t>_________________</w:t>
            </w:r>
          </w:p>
        </w:tc>
      </w:tr>
      <w:tr w:rsidR="002C640D" w:rsidRPr="00CD5D5A" w14:paraId="360EC6FF" w14:textId="77777777" w:rsidTr="00667482">
        <w:trPr>
          <w:jc w:val="center"/>
        </w:trPr>
        <w:tc>
          <w:tcPr>
            <w:tcW w:w="4876" w:type="dxa"/>
            <w:tcBorders>
              <w:top w:val="nil"/>
              <w:left w:val="nil"/>
              <w:bottom w:val="nil"/>
              <w:right w:val="nil"/>
            </w:tcBorders>
          </w:tcPr>
          <w:p w14:paraId="5C3102A9" w14:textId="77777777" w:rsidR="002C640D" w:rsidRPr="00CD5D5A" w:rsidRDefault="002C640D" w:rsidP="00667482"/>
        </w:tc>
        <w:tc>
          <w:tcPr>
            <w:tcW w:w="4876" w:type="dxa"/>
            <w:tcBorders>
              <w:top w:val="nil"/>
              <w:left w:val="nil"/>
              <w:bottom w:val="nil"/>
              <w:right w:val="nil"/>
            </w:tcBorders>
          </w:tcPr>
          <w:p w14:paraId="5F40050E" w14:textId="34C1EF0F" w:rsidR="002C640D" w:rsidRPr="00CD5D5A" w:rsidRDefault="002C640D" w:rsidP="00667482">
            <w:pPr>
              <w:pStyle w:val="Normal6a"/>
            </w:pPr>
            <w:r w:rsidRPr="00CD5D5A">
              <w:rPr>
                <w:b/>
                <w:i/>
                <w:vertAlign w:val="superscript"/>
              </w:rPr>
              <w:t>15 bis</w:t>
            </w:r>
            <w:r w:rsidR="00F1478F">
              <w:t xml:space="preserve"> </w:t>
            </w:r>
            <w:r w:rsidRPr="00CD5D5A">
              <w:rPr>
                <w:b/>
                <w:i/>
              </w:rPr>
              <w:t>De la Feria, R. (2023). «Pillar 2, Fiat, and the EU Unanimity Rule On Tax Matters», EC Tax Review 1, 3 janvier 2023, p. 2-8</w:t>
            </w:r>
          </w:p>
        </w:tc>
      </w:tr>
    </w:tbl>
    <w:p w14:paraId="6FF50777"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262C507A" w14:textId="77777777" w:rsidR="002C640D" w:rsidRPr="00983732" w:rsidRDefault="002C640D" w:rsidP="002C640D">
      <w:pPr>
        <w:rPr>
          <w:lang w:val="sv-SE"/>
        </w:rPr>
      </w:pPr>
      <w:r w:rsidRPr="00983732">
        <w:rPr>
          <w:rStyle w:val="HideTWBExt"/>
          <w:lang w:val="sv-SE"/>
        </w:rPr>
        <w:t>&lt;/Amend&gt;</w:t>
      </w:r>
    </w:p>
    <w:p w14:paraId="106E5E08"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20</w:t>
      </w:r>
      <w:r w:rsidRPr="00983732">
        <w:rPr>
          <w:rStyle w:val="HideTWBExt"/>
          <w:b w:val="0"/>
          <w:lang w:val="sv-SE"/>
        </w:rPr>
        <w:t>&lt;/NumAm&gt;</w:t>
      </w:r>
    </w:p>
    <w:p w14:paraId="751A0B08"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03261F9B" w14:textId="77777777" w:rsidR="002C640D" w:rsidRPr="00983732" w:rsidRDefault="002C640D" w:rsidP="002C640D">
      <w:pPr>
        <w:pStyle w:val="NormalBold"/>
        <w:rPr>
          <w:lang w:val="sv-SE"/>
        </w:rPr>
      </w:pPr>
      <w:r w:rsidRPr="00983732">
        <w:rPr>
          <w:rStyle w:val="HideTWBExt"/>
          <w:b w:val="0"/>
          <w:lang w:val="sv-SE"/>
        </w:rPr>
        <w:t>&lt;/RepeatBlock-By&gt;</w:t>
      </w:r>
    </w:p>
    <w:p w14:paraId="68972DC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AC465DF" w14:textId="77777777" w:rsidR="002C640D" w:rsidRPr="00CD5D5A" w:rsidRDefault="002C640D" w:rsidP="002C640D">
      <w:pPr>
        <w:pStyle w:val="NormalBold"/>
      </w:pPr>
      <w:r w:rsidRPr="00CD5D5A">
        <w:rPr>
          <w:rStyle w:val="HideTWBExt"/>
          <w:b w:val="0"/>
        </w:rPr>
        <w:t>&lt;Article&gt;</w:t>
      </w:r>
      <w:r w:rsidRPr="00CD5D5A">
        <w:t>Considérant D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06F27B7" w14:textId="77777777" w:rsidTr="00667482">
        <w:trPr>
          <w:trHeight w:hRule="exact" w:val="240"/>
          <w:jc w:val="center"/>
        </w:trPr>
        <w:tc>
          <w:tcPr>
            <w:tcW w:w="9752" w:type="dxa"/>
            <w:gridSpan w:val="2"/>
            <w:tcBorders>
              <w:top w:val="nil"/>
              <w:left w:val="nil"/>
              <w:bottom w:val="nil"/>
              <w:right w:val="nil"/>
            </w:tcBorders>
          </w:tcPr>
          <w:p w14:paraId="2B84CB11" w14:textId="77777777" w:rsidR="002C640D" w:rsidRPr="00CD5D5A" w:rsidRDefault="002C640D" w:rsidP="00667482"/>
        </w:tc>
      </w:tr>
      <w:tr w:rsidR="002C640D" w:rsidRPr="00CD5D5A" w14:paraId="764B5BFA" w14:textId="77777777" w:rsidTr="00667482">
        <w:trPr>
          <w:trHeight w:val="240"/>
          <w:jc w:val="center"/>
        </w:trPr>
        <w:tc>
          <w:tcPr>
            <w:tcW w:w="4876" w:type="dxa"/>
            <w:tcBorders>
              <w:top w:val="nil"/>
              <w:left w:val="nil"/>
              <w:bottom w:val="nil"/>
              <w:right w:val="nil"/>
            </w:tcBorders>
          </w:tcPr>
          <w:p w14:paraId="6353577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F4F7515" w14:textId="77777777" w:rsidR="002C640D" w:rsidRPr="00CD5D5A" w:rsidRDefault="002C640D" w:rsidP="00667482">
            <w:pPr>
              <w:pStyle w:val="AmColumnHeading"/>
            </w:pPr>
            <w:r w:rsidRPr="00CD5D5A">
              <w:t>Amendement</w:t>
            </w:r>
          </w:p>
        </w:tc>
      </w:tr>
      <w:tr w:rsidR="002C640D" w:rsidRPr="00CD5D5A" w14:paraId="5EC2CB11" w14:textId="77777777" w:rsidTr="00667482">
        <w:trPr>
          <w:jc w:val="center"/>
        </w:trPr>
        <w:tc>
          <w:tcPr>
            <w:tcW w:w="4876" w:type="dxa"/>
            <w:tcBorders>
              <w:top w:val="nil"/>
              <w:left w:val="nil"/>
              <w:bottom w:val="nil"/>
              <w:right w:val="nil"/>
            </w:tcBorders>
          </w:tcPr>
          <w:p w14:paraId="44146C3F" w14:textId="77777777" w:rsidR="002C640D" w:rsidRPr="00CD5D5A" w:rsidRDefault="002C640D" w:rsidP="00667482">
            <w:pPr>
              <w:pStyle w:val="Normal6a"/>
            </w:pPr>
          </w:p>
        </w:tc>
        <w:tc>
          <w:tcPr>
            <w:tcW w:w="4876" w:type="dxa"/>
            <w:tcBorders>
              <w:top w:val="nil"/>
              <w:left w:val="nil"/>
              <w:bottom w:val="nil"/>
              <w:right w:val="nil"/>
            </w:tcBorders>
          </w:tcPr>
          <w:p w14:paraId="5E89926A" w14:textId="77777777" w:rsidR="002C640D" w:rsidRPr="00CD5D5A" w:rsidRDefault="002C640D" w:rsidP="00667482">
            <w:pPr>
              <w:pStyle w:val="Normal6a"/>
            </w:pPr>
            <w:r w:rsidRPr="00CD5D5A">
              <w:rPr>
                <w:b/>
                <w:i/>
              </w:rPr>
              <w:t>D bis.</w:t>
            </w:r>
            <w:r w:rsidRPr="00CD5D5A">
              <w:tab/>
            </w:r>
            <w:r w:rsidRPr="00CD5D5A">
              <w:rPr>
                <w:b/>
                <w:i/>
              </w:rPr>
              <w:t>considérant que les petites et moyennes entreprises, qui opèrent généralement surtout au niveau national, peuvent se trouver désavantagées sur le plan concurrentiel par rapport aux entreprises multinationales qui peuvent tirer parti des possibilités de planification fiscale transfrontière, tandis que les grandes entreprises multinationales peuvent ne pas contribuer de manière équitable et proportionnée aux besoins de la société;</w:t>
            </w:r>
          </w:p>
        </w:tc>
      </w:tr>
    </w:tbl>
    <w:p w14:paraId="71F52DDB"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65ED0CDD" w14:textId="77777777" w:rsidR="002C640D" w:rsidRPr="00983732" w:rsidRDefault="002C640D" w:rsidP="002C640D">
      <w:pPr>
        <w:rPr>
          <w:lang w:val="sv-SE"/>
        </w:rPr>
      </w:pPr>
      <w:r w:rsidRPr="00983732">
        <w:rPr>
          <w:rStyle w:val="HideTWBExt"/>
          <w:lang w:val="sv-SE"/>
        </w:rPr>
        <w:t>&lt;/Amend&gt;</w:t>
      </w:r>
    </w:p>
    <w:p w14:paraId="01288A98"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21</w:t>
      </w:r>
      <w:r w:rsidRPr="00983732">
        <w:rPr>
          <w:rStyle w:val="HideTWBExt"/>
          <w:b w:val="0"/>
          <w:lang w:val="sv-SE"/>
        </w:rPr>
        <w:t>&lt;/NumAm&gt;</w:t>
      </w:r>
    </w:p>
    <w:p w14:paraId="0B59A5EA"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093EBA6F" w14:textId="77777777" w:rsidR="002C640D" w:rsidRPr="00983732" w:rsidRDefault="002C640D" w:rsidP="002C640D">
      <w:pPr>
        <w:pStyle w:val="NormalBold"/>
        <w:rPr>
          <w:lang w:val="sv-SE"/>
        </w:rPr>
      </w:pPr>
      <w:r w:rsidRPr="00983732">
        <w:rPr>
          <w:rStyle w:val="HideTWBExt"/>
          <w:b w:val="0"/>
          <w:lang w:val="sv-SE"/>
        </w:rPr>
        <w:t>&lt;/RepeatBlock-By&gt;</w:t>
      </w:r>
    </w:p>
    <w:p w14:paraId="4682EAA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772202B" w14:textId="77777777" w:rsidR="002C640D" w:rsidRPr="00CD5D5A" w:rsidRDefault="002C640D" w:rsidP="002C640D">
      <w:pPr>
        <w:pStyle w:val="NormalBold"/>
      </w:pPr>
      <w:r w:rsidRPr="00CD5D5A">
        <w:rPr>
          <w:rStyle w:val="HideTWBExt"/>
          <w:b w:val="0"/>
        </w:rPr>
        <w:t>&lt;Article&gt;</w:t>
      </w:r>
      <w:r w:rsidRPr="00CD5D5A">
        <w:t>Considérant E</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4C66A58" w14:textId="77777777" w:rsidTr="00667482">
        <w:trPr>
          <w:trHeight w:hRule="exact" w:val="240"/>
          <w:jc w:val="center"/>
        </w:trPr>
        <w:tc>
          <w:tcPr>
            <w:tcW w:w="9752" w:type="dxa"/>
            <w:gridSpan w:val="2"/>
            <w:tcBorders>
              <w:top w:val="nil"/>
              <w:left w:val="nil"/>
              <w:bottom w:val="nil"/>
              <w:right w:val="nil"/>
            </w:tcBorders>
          </w:tcPr>
          <w:p w14:paraId="6048D2A8" w14:textId="77777777" w:rsidR="002C640D" w:rsidRPr="00CD5D5A" w:rsidRDefault="002C640D" w:rsidP="00667482"/>
        </w:tc>
      </w:tr>
      <w:tr w:rsidR="002C640D" w:rsidRPr="00CD5D5A" w14:paraId="3A628CE6" w14:textId="77777777" w:rsidTr="00667482">
        <w:trPr>
          <w:trHeight w:val="240"/>
          <w:jc w:val="center"/>
        </w:trPr>
        <w:tc>
          <w:tcPr>
            <w:tcW w:w="4876" w:type="dxa"/>
            <w:tcBorders>
              <w:top w:val="nil"/>
              <w:left w:val="nil"/>
              <w:bottom w:val="nil"/>
              <w:right w:val="nil"/>
            </w:tcBorders>
          </w:tcPr>
          <w:p w14:paraId="2AEAA0B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62451CB" w14:textId="77777777" w:rsidR="002C640D" w:rsidRPr="00CD5D5A" w:rsidRDefault="002C640D" w:rsidP="00667482">
            <w:pPr>
              <w:pStyle w:val="AmColumnHeading"/>
            </w:pPr>
            <w:r w:rsidRPr="00CD5D5A">
              <w:t>Amendement</w:t>
            </w:r>
          </w:p>
        </w:tc>
      </w:tr>
      <w:tr w:rsidR="002C640D" w:rsidRPr="00CD5D5A" w14:paraId="545052B0" w14:textId="77777777" w:rsidTr="00667482">
        <w:trPr>
          <w:jc w:val="center"/>
        </w:trPr>
        <w:tc>
          <w:tcPr>
            <w:tcW w:w="4876" w:type="dxa"/>
            <w:tcBorders>
              <w:top w:val="nil"/>
              <w:left w:val="nil"/>
              <w:bottom w:val="nil"/>
              <w:right w:val="nil"/>
            </w:tcBorders>
          </w:tcPr>
          <w:p w14:paraId="71C41736" w14:textId="1205FA83" w:rsidR="002C640D" w:rsidRPr="00CD5D5A" w:rsidRDefault="002C640D" w:rsidP="00667482">
            <w:pPr>
              <w:pStyle w:val="Normal6a"/>
            </w:pPr>
            <w:r w:rsidRPr="00CD5D5A">
              <w:t>E.</w:t>
            </w:r>
            <w:r w:rsidRPr="00CD5D5A">
              <w:tab/>
              <w:t>considérant que la solution à deux piliers du cadre inclusif OCDE/G20 sur le BEPS vise à moderniser les règles fiscales internationales par la réaffectation des droits d</w:t>
            </w:r>
            <w:r w:rsidR="00F1478F">
              <w:t>’</w:t>
            </w:r>
            <w:r w:rsidRPr="00CD5D5A">
              <w:t>imposition aux juridictions du marché (Pilier Un) et la mise en place d</w:t>
            </w:r>
            <w:r w:rsidR="00F1478F">
              <w:t>’</w:t>
            </w:r>
            <w:r w:rsidRPr="00CD5D5A">
              <w:t>un taux d</w:t>
            </w:r>
            <w:r w:rsidR="00F1478F">
              <w:t>’</w:t>
            </w:r>
            <w:r w:rsidRPr="00CD5D5A">
              <w:t>imposition effectif minimal mondial des sociétés de 15 % (Pilier Deux);</w:t>
            </w:r>
          </w:p>
        </w:tc>
        <w:tc>
          <w:tcPr>
            <w:tcW w:w="4876" w:type="dxa"/>
            <w:tcBorders>
              <w:top w:val="nil"/>
              <w:left w:val="nil"/>
              <w:bottom w:val="nil"/>
              <w:right w:val="nil"/>
            </w:tcBorders>
          </w:tcPr>
          <w:p w14:paraId="0ABB73A6" w14:textId="03BFB876" w:rsidR="002C640D" w:rsidRPr="00CD5D5A" w:rsidRDefault="002C640D" w:rsidP="00667482">
            <w:pPr>
              <w:pStyle w:val="Normal6a"/>
            </w:pPr>
            <w:r w:rsidRPr="00CD5D5A">
              <w:t>E.</w:t>
            </w:r>
            <w:r w:rsidRPr="00CD5D5A">
              <w:tab/>
              <w:t xml:space="preserve">considérant que la solution à deux piliers du cadre inclusif OCDE/G20 sur le BEPS vise à moderniser les règles fiscales internationales </w:t>
            </w:r>
            <w:r w:rsidRPr="00CD5D5A">
              <w:rPr>
                <w:b/>
                <w:bCs/>
                <w:i/>
                <w:iCs/>
              </w:rPr>
              <w:t xml:space="preserve">en réaction à la numérisation et à la mondialisation </w:t>
            </w:r>
            <w:r w:rsidRPr="00CD5D5A">
              <w:t>par la réaffectation des droits d</w:t>
            </w:r>
            <w:r w:rsidR="00F1478F">
              <w:t>’</w:t>
            </w:r>
            <w:r w:rsidRPr="00CD5D5A">
              <w:t>imposition aux juridictions du marché (Pilier Un) et la mise en place d</w:t>
            </w:r>
            <w:r w:rsidR="00F1478F">
              <w:t>’</w:t>
            </w:r>
            <w:r w:rsidRPr="00CD5D5A">
              <w:t>un taux d</w:t>
            </w:r>
            <w:r w:rsidR="00F1478F">
              <w:t>’</w:t>
            </w:r>
            <w:r w:rsidRPr="00CD5D5A">
              <w:t>imposition effectif minimal mondial des sociétés de 15 % (Pilier Deux);</w:t>
            </w:r>
          </w:p>
        </w:tc>
      </w:tr>
    </w:tbl>
    <w:p w14:paraId="28810A4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974CFB6" w14:textId="77777777" w:rsidR="002C640D" w:rsidRPr="00CD5D5A" w:rsidRDefault="002C640D" w:rsidP="002C640D">
      <w:r w:rsidRPr="00CD5D5A">
        <w:rPr>
          <w:rStyle w:val="HideTWBExt"/>
        </w:rPr>
        <w:t>&lt;/Amend&gt;</w:t>
      </w:r>
    </w:p>
    <w:p w14:paraId="6A8B9ED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22</w:t>
      </w:r>
      <w:r w:rsidRPr="00CD5D5A">
        <w:rPr>
          <w:rStyle w:val="HideTWBExt"/>
          <w:b w:val="0"/>
        </w:rPr>
        <w:t>&lt;/NumAm&gt;</w:t>
      </w:r>
    </w:p>
    <w:p w14:paraId="09591472"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971FC55" w14:textId="77777777" w:rsidR="002C640D" w:rsidRPr="00CD5D5A" w:rsidRDefault="002C640D" w:rsidP="002C640D">
      <w:pPr>
        <w:pStyle w:val="NormalBold"/>
      </w:pPr>
      <w:r w:rsidRPr="00CD5D5A">
        <w:rPr>
          <w:rStyle w:val="HideTWBExt"/>
          <w:b w:val="0"/>
        </w:rPr>
        <w:t>&lt;/RepeatBlock-By&gt;</w:t>
      </w:r>
    </w:p>
    <w:p w14:paraId="64EA151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337960F" w14:textId="77777777" w:rsidR="002C640D" w:rsidRPr="00CD5D5A" w:rsidRDefault="002C640D" w:rsidP="002C640D">
      <w:pPr>
        <w:pStyle w:val="NormalBold"/>
      </w:pPr>
      <w:r w:rsidRPr="00CD5D5A">
        <w:rPr>
          <w:rStyle w:val="HideTWBExt"/>
          <w:b w:val="0"/>
        </w:rPr>
        <w:t>&lt;Article&gt;</w:t>
      </w:r>
      <w:r w:rsidRPr="00CD5D5A">
        <w:t>Considérant F</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F46A44C" w14:textId="77777777" w:rsidTr="00667482">
        <w:trPr>
          <w:trHeight w:hRule="exact" w:val="240"/>
          <w:jc w:val="center"/>
        </w:trPr>
        <w:tc>
          <w:tcPr>
            <w:tcW w:w="9752" w:type="dxa"/>
            <w:gridSpan w:val="2"/>
            <w:tcBorders>
              <w:top w:val="nil"/>
              <w:left w:val="nil"/>
              <w:bottom w:val="nil"/>
              <w:right w:val="nil"/>
            </w:tcBorders>
          </w:tcPr>
          <w:p w14:paraId="06845F3F" w14:textId="77777777" w:rsidR="002C640D" w:rsidRPr="00CD5D5A" w:rsidRDefault="002C640D" w:rsidP="00667482"/>
        </w:tc>
      </w:tr>
      <w:tr w:rsidR="002C640D" w:rsidRPr="00CD5D5A" w14:paraId="1C65DB53" w14:textId="77777777" w:rsidTr="00667482">
        <w:trPr>
          <w:trHeight w:val="240"/>
          <w:jc w:val="center"/>
        </w:trPr>
        <w:tc>
          <w:tcPr>
            <w:tcW w:w="4876" w:type="dxa"/>
            <w:tcBorders>
              <w:top w:val="nil"/>
              <w:left w:val="nil"/>
              <w:bottom w:val="nil"/>
              <w:right w:val="nil"/>
            </w:tcBorders>
          </w:tcPr>
          <w:p w14:paraId="7419A8C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76BC4B4" w14:textId="77777777" w:rsidR="002C640D" w:rsidRPr="00CD5D5A" w:rsidRDefault="002C640D" w:rsidP="00667482">
            <w:pPr>
              <w:pStyle w:val="AmColumnHeading"/>
            </w:pPr>
            <w:r w:rsidRPr="00CD5D5A">
              <w:t>Amendement</w:t>
            </w:r>
          </w:p>
        </w:tc>
      </w:tr>
      <w:tr w:rsidR="002C640D" w:rsidRPr="00CD5D5A" w14:paraId="46C2E0EE" w14:textId="77777777" w:rsidTr="00667482">
        <w:trPr>
          <w:jc w:val="center"/>
        </w:trPr>
        <w:tc>
          <w:tcPr>
            <w:tcW w:w="4876" w:type="dxa"/>
            <w:tcBorders>
              <w:top w:val="nil"/>
              <w:left w:val="nil"/>
              <w:bottom w:val="nil"/>
              <w:right w:val="nil"/>
            </w:tcBorders>
          </w:tcPr>
          <w:p w14:paraId="0A9BBFE5" w14:textId="4197AB3A" w:rsidR="002C640D" w:rsidRPr="00CD5D5A" w:rsidRDefault="002C640D" w:rsidP="00667482">
            <w:pPr>
              <w:pStyle w:val="Normal6a"/>
            </w:pPr>
            <w:r w:rsidRPr="00CD5D5A">
              <w:t>F.</w:t>
            </w:r>
            <w:r w:rsidRPr="00CD5D5A">
              <w:tab/>
              <w:t>considérant que les négociations sur le Pilier Un sont au point mort sur le plan international; que, dans ce contexte, plusieurs États membres ont instauré ou maintenu des taxes sur les services numériques à l</w:t>
            </w:r>
            <w:r w:rsidR="00F1478F">
              <w:t>’</w:t>
            </w:r>
            <w:r w:rsidRPr="00CD5D5A">
              <w:t>échelle nationale;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c>
          <w:tcPr>
            <w:tcW w:w="4876" w:type="dxa"/>
            <w:tcBorders>
              <w:top w:val="nil"/>
              <w:left w:val="nil"/>
              <w:bottom w:val="nil"/>
              <w:right w:val="nil"/>
            </w:tcBorders>
          </w:tcPr>
          <w:p w14:paraId="141D6546" w14:textId="315F266F" w:rsidR="002C640D" w:rsidRPr="00CD5D5A" w:rsidRDefault="002C640D" w:rsidP="00667482">
            <w:pPr>
              <w:pStyle w:val="Normal6a"/>
            </w:pPr>
            <w:r w:rsidRPr="00CD5D5A">
              <w:t>F.</w:t>
            </w:r>
            <w:r w:rsidRPr="00CD5D5A">
              <w:tab/>
              <w:t>considérant que les négociations sur le Pilier Un sont au point mort sur le plan international; que, dans ce contexte, plusieurs États membres ont instauré ou maintenu des taxes sur les services numériques à l</w:t>
            </w:r>
            <w:r w:rsidR="00F1478F">
              <w:t>’</w:t>
            </w:r>
            <w:r w:rsidRPr="00CD5D5A">
              <w:t>échelle nationale</w:t>
            </w:r>
            <w:r w:rsidRPr="00CD5D5A">
              <w:rPr>
                <w:b/>
                <w:bCs/>
                <w:i/>
                <w:iCs/>
              </w:rPr>
              <w:t>;</w:t>
            </w:r>
            <w:r w:rsidRPr="00CD5D5A">
              <w:rPr>
                <w:b/>
                <w:i/>
              </w:rPr>
              <w:t xml:space="preserve"> qu</w:t>
            </w:r>
            <w:r w:rsidR="00F1478F">
              <w:rPr>
                <w:b/>
                <w:i/>
              </w:rPr>
              <w:t>’</w:t>
            </w:r>
            <w:r w:rsidRPr="00CD5D5A">
              <w:rPr>
                <w:b/>
                <w:i/>
              </w:rPr>
              <w:t>une taxe numérique européenne uniforme contribuerait à une plus grande justice fiscale au niveau international et à l</w:t>
            </w:r>
            <w:r w:rsidR="00F1478F">
              <w:rPr>
                <w:b/>
                <w:i/>
              </w:rPr>
              <w:t>’</w:t>
            </w:r>
            <w:r w:rsidRPr="00CD5D5A">
              <w:rPr>
                <w:b/>
                <w:i/>
              </w:rPr>
              <w:t>instauration de conditions de concurrence plus équitables tant au niveau international qu</w:t>
            </w:r>
            <w:r w:rsidR="00F1478F">
              <w:rPr>
                <w:b/>
                <w:i/>
              </w:rPr>
              <w:t>’</w:t>
            </w:r>
            <w:r w:rsidRPr="00CD5D5A">
              <w:rPr>
                <w:b/>
                <w:i/>
              </w:rPr>
              <w:t>au sein du marché unique</w:t>
            </w:r>
            <w:r w:rsidRPr="00CD5D5A">
              <w:t>;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r>
    </w:tbl>
    <w:p w14:paraId="3D3BF4A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024D374" w14:textId="77777777" w:rsidR="002C640D" w:rsidRPr="00CD5D5A" w:rsidRDefault="002C640D" w:rsidP="002C640D">
      <w:r w:rsidRPr="00CD5D5A">
        <w:rPr>
          <w:rStyle w:val="HideTWBExt"/>
        </w:rPr>
        <w:t>&lt;/Amend&gt;</w:t>
      </w:r>
    </w:p>
    <w:p w14:paraId="3456334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23</w:t>
      </w:r>
      <w:r w:rsidRPr="00CD5D5A">
        <w:rPr>
          <w:rStyle w:val="HideTWBExt"/>
          <w:b w:val="0"/>
        </w:rPr>
        <w:t>&lt;/NumAm&gt;</w:t>
      </w:r>
    </w:p>
    <w:p w14:paraId="69F96316" w14:textId="77777777" w:rsidR="002C640D" w:rsidRPr="00CD5D5A" w:rsidRDefault="002C640D" w:rsidP="002C640D">
      <w:pPr>
        <w:pStyle w:val="NormalBold"/>
      </w:pPr>
      <w:r w:rsidRPr="00CD5D5A">
        <w:rPr>
          <w:rStyle w:val="HideTWBExt"/>
          <w:b w:val="0"/>
        </w:rPr>
        <w:t>&lt;RepeatBlock-By&gt;&lt;Members&gt;</w:t>
      </w:r>
      <w:r w:rsidRPr="00CD5D5A">
        <w:t>Angelika Winzig</w:t>
      </w:r>
      <w:r w:rsidRPr="00CD5D5A">
        <w:rPr>
          <w:rStyle w:val="HideTWBExt"/>
          <w:b w:val="0"/>
        </w:rPr>
        <w:t>&lt;/Members&gt;</w:t>
      </w:r>
    </w:p>
    <w:p w14:paraId="1F5B235A" w14:textId="77777777" w:rsidR="002C640D" w:rsidRPr="00CD5D5A" w:rsidRDefault="002C640D" w:rsidP="002C640D">
      <w:pPr>
        <w:pStyle w:val="NormalBold"/>
      </w:pPr>
      <w:r w:rsidRPr="00CD5D5A">
        <w:rPr>
          <w:rStyle w:val="HideTWBExt"/>
          <w:b w:val="0"/>
        </w:rPr>
        <w:t>&lt;/RepeatBlock-By&gt;</w:t>
      </w:r>
    </w:p>
    <w:p w14:paraId="0667FDC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E806D99" w14:textId="77777777" w:rsidR="002C640D" w:rsidRPr="00CD5D5A" w:rsidRDefault="002C640D" w:rsidP="002C640D">
      <w:pPr>
        <w:pStyle w:val="NormalBold"/>
      </w:pPr>
      <w:r w:rsidRPr="00CD5D5A">
        <w:rPr>
          <w:rStyle w:val="HideTWBExt"/>
          <w:b w:val="0"/>
        </w:rPr>
        <w:t>&lt;Article&gt;</w:t>
      </w:r>
      <w:r w:rsidRPr="00CD5D5A">
        <w:t>Considérant F</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019BCB2" w14:textId="77777777" w:rsidTr="00667482">
        <w:trPr>
          <w:trHeight w:hRule="exact" w:val="240"/>
          <w:jc w:val="center"/>
        </w:trPr>
        <w:tc>
          <w:tcPr>
            <w:tcW w:w="9752" w:type="dxa"/>
            <w:gridSpan w:val="2"/>
            <w:tcBorders>
              <w:top w:val="nil"/>
              <w:left w:val="nil"/>
              <w:bottom w:val="nil"/>
              <w:right w:val="nil"/>
            </w:tcBorders>
          </w:tcPr>
          <w:p w14:paraId="7FF97566" w14:textId="77777777" w:rsidR="002C640D" w:rsidRPr="00CD5D5A" w:rsidRDefault="002C640D" w:rsidP="00667482"/>
        </w:tc>
      </w:tr>
      <w:tr w:rsidR="002C640D" w:rsidRPr="00CD5D5A" w14:paraId="70AFDDF8" w14:textId="77777777" w:rsidTr="00667482">
        <w:trPr>
          <w:trHeight w:val="240"/>
          <w:jc w:val="center"/>
        </w:trPr>
        <w:tc>
          <w:tcPr>
            <w:tcW w:w="4876" w:type="dxa"/>
            <w:tcBorders>
              <w:top w:val="nil"/>
              <w:left w:val="nil"/>
              <w:bottom w:val="nil"/>
              <w:right w:val="nil"/>
            </w:tcBorders>
          </w:tcPr>
          <w:p w14:paraId="1668CF3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DE1F63A" w14:textId="77777777" w:rsidR="002C640D" w:rsidRPr="00CD5D5A" w:rsidRDefault="002C640D" w:rsidP="00667482">
            <w:pPr>
              <w:pStyle w:val="AmColumnHeading"/>
            </w:pPr>
            <w:r w:rsidRPr="00CD5D5A">
              <w:t>Amendement</w:t>
            </w:r>
          </w:p>
        </w:tc>
      </w:tr>
      <w:tr w:rsidR="002C640D" w:rsidRPr="00CD5D5A" w14:paraId="7A18128B" w14:textId="77777777" w:rsidTr="00667482">
        <w:trPr>
          <w:jc w:val="center"/>
        </w:trPr>
        <w:tc>
          <w:tcPr>
            <w:tcW w:w="4876" w:type="dxa"/>
            <w:tcBorders>
              <w:top w:val="nil"/>
              <w:left w:val="nil"/>
              <w:bottom w:val="nil"/>
              <w:right w:val="nil"/>
            </w:tcBorders>
          </w:tcPr>
          <w:p w14:paraId="25E35733" w14:textId="774D2D63" w:rsidR="002C640D" w:rsidRPr="00CD5D5A" w:rsidRDefault="002C640D" w:rsidP="00667482">
            <w:pPr>
              <w:pStyle w:val="Normal6a"/>
            </w:pPr>
            <w:r w:rsidRPr="00CD5D5A">
              <w:t>F.</w:t>
            </w:r>
            <w:r w:rsidRPr="00CD5D5A">
              <w:tab/>
              <w:t>considérant que les négociations sur le Pilier Un sont au point mort sur le plan international; que, dans ce contexte, plusieurs États membres ont instauré ou maintenu des taxes sur les services numériques à l</w:t>
            </w:r>
            <w:r w:rsidR="00F1478F">
              <w:t>’</w:t>
            </w:r>
            <w:r w:rsidRPr="00CD5D5A">
              <w:t>échelle nationale;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c>
          <w:tcPr>
            <w:tcW w:w="4876" w:type="dxa"/>
            <w:tcBorders>
              <w:top w:val="nil"/>
              <w:left w:val="nil"/>
              <w:bottom w:val="nil"/>
              <w:right w:val="nil"/>
            </w:tcBorders>
          </w:tcPr>
          <w:p w14:paraId="1D950CC8" w14:textId="63D31AEC" w:rsidR="002C640D" w:rsidRPr="00CD5D5A" w:rsidRDefault="002C640D" w:rsidP="00667482">
            <w:pPr>
              <w:pStyle w:val="Normal6a"/>
            </w:pPr>
            <w:r w:rsidRPr="00CD5D5A">
              <w:t>F.</w:t>
            </w:r>
            <w:r w:rsidRPr="00CD5D5A">
              <w:tab/>
              <w:t>considérant que les négociations sur le Pilier Un sont au point mort sur le plan international; que, dans ce contexte, plusieurs États membres ont instauré ou maintenu des taxes sur les services numériques à l</w:t>
            </w:r>
            <w:r w:rsidR="00F1478F">
              <w:t>’</w:t>
            </w:r>
            <w:r w:rsidRPr="00CD5D5A">
              <w:t>échelle nationale</w:t>
            </w:r>
            <w:r w:rsidRPr="00CD5D5A">
              <w:rPr>
                <w:b/>
                <w:bCs/>
                <w:i/>
                <w:iCs/>
              </w:rPr>
              <w:t>;</w:t>
            </w:r>
            <w:r w:rsidRPr="00CD5D5A">
              <w:rPr>
                <w:b/>
                <w:i/>
              </w:rPr>
              <w:t xml:space="preserve"> que ces mesures nationales constituent des sources de recettes essentielles et légitimes pour les États membres en l</w:t>
            </w:r>
            <w:r w:rsidR="00F1478F">
              <w:rPr>
                <w:b/>
                <w:i/>
              </w:rPr>
              <w:t>’</w:t>
            </w:r>
            <w:r w:rsidRPr="00CD5D5A">
              <w:rPr>
                <w:b/>
                <w:i/>
              </w:rPr>
              <w:t>absence d</w:t>
            </w:r>
            <w:r w:rsidR="00F1478F">
              <w:rPr>
                <w:b/>
                <w:i/>
              </w:rPr>
              <w:t>’</w:t>
            </w:r>
            <w:r w:rsidRPr="00CD5D5A">
              <w:rPr>
                <w:b/>
                <w:i/>
              </w:rPr>
              <w:t>accord mondial</w:t>
            </w:r>
            <w:r w:rsidRPr="00CD5D5A">
              <w:t>;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r>
    </w:tbl>
    <w:p w14:paraId="088C600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C4D8873" w14:textId="77777777" w:rsidR="002C640D" w:rsidRPr="00CD5D5A" w:rsidRDefault="002C640D" w:rsidP="002C640D">
      <w:r w:rsidRPr="00CD5D5A">
        <w:rPr>
          <w:rStyle w:val="HideTWBExt"/>
        </w:rPr>
        <w:t>&lt;/Amend&gt;</w:t>
      </w:r>
    </w:p>
    <w:p w14:paraId="687DE8B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24</w:t>
      </w:r>
      <w:r w:rsidRPr="00CD5D5A">
        <w:rPr>
          <w:rStyle w:val="HideTWBExt"/>
          <w:b w:val="0"/>
        </w:rPr>
        <w:t>&lt;/NumAm&gt;</w:t>
      </w:r>
    </w:p>
    <w:p w14:paraId="415555AD"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1C4933C" w14:textId="77777777" w:rsidR="002C640D" w:rsidRPr="00CD5D5A" w:rsidRDefault="002C640D" w:rsidP="002C640D">
      <w:pPr>
        <w:pStyle w:val="NormalBold"/>
      </w:pPr>
      <w:r w:rsidRPr="00CD5D5A">
        <w:rPr>
          <w:rStyle w:val="HideTWBExt"/>
          <w:b w:val="0"/>
        </w:rPr>
        <w:t>&lt;/RepeatBlock-By&gt;</w:t>
      </w:r>
    </w:p>
    <w:p w14:paraId="6D511FE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C4239E9" w14:textId="77777777" w:rsidR="002C640D" w:rsidRPr="00CD5D5A" w:rsidRDefault="002C640D" w:rsidP="002C640D">
      <w:pPr>
        <w:pStyle w:val="NormalBold"/>
      </w:pPr>
      <w:r w:rsidRPr="00CD5D5A">
        <w:rPr>
          <w:rStyle w:val="HideTWBExt"/>
          <w:b w:val="0"/>
        </w:rPr>
        <w:t>&lt;Article&gt;</w:t>
      </w:r>
      <w:r w:rsidRPr="00CD5D5A">
        <w:t>Considérant F</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148B1D1" w14:textId="77777777" w:rsidTr="00667482">
        <w:trPr>
          <w:trHeight w:hRule="exact" w:val="240"/>
          <w:jc w:val="center"/>
        </w:trPr>
        <w:tc>
          <w:tcPr>
            <w:tcW w:w="9752" w:type="dxa"/>
            <w:gridSpan w:val="2"/>
            <w:tcBorders>
              <w:top w:val="nil"/>
              <w:left w:val="nil"/>
              <w:bottom w:val="nil"/>
              <w:right w:val="nil"/>
            </w:tcBorders>
          </w:tcPr>
          <w:p w14:paraId="73B491C2" w14:textId="77777777" w:rsidR="002C640D" w:rsidRPr="00CD5D5A" w:rsidRDefault="002C640D" w:rsidP="00667482"/>
        </w:tc>
      </w:tr>
      <w:tr w:rsidR="002C640D" w:rsidRPr="00CD5D5A" w14:paraId="012CA825" w14:textId="77777777" w:rsidTr="00667482">
        <w:trPr>
          <w:trHeight w:val="240"/>
          <w:jc w:val="center"/>
        </w:trPr>
        <w:tc>
          <w:tcPr>
            <w:tcW w:w="4876" w:type="dxa"/>
            <w:tcBorders>
              <w:top w:val="nil"/>
              <w:left w:val="nil"/>
              <w:bottom w:val="nil"/>
              <w:right w:val="nil"/>
            </w:tcBorders>
          </w:tcPr>
          <w:p w14:paraId="0CDA7FF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56BBC89" w14:textId="77777777" w:rsidR="002C640D" w:rsidRPr="00CD5D5A" w:rsidRDefault="002C640D" w:rsidP="00667482">
            <w:pPr>
              <w:pStyle w:val="AmColumnHeading"/>
            </w:pPr>
            <w:r w:rsidRPr="00CD5D5A">
              <w:t>Amendement</w:t>
            </w:r>
          </w:p>
        </w:tc>
      </w:tr>
      <w:tr w:rsidR="002C640D" w:rsidRPr="00CD5D5A" w14:paraId="3A7FAC59" w14:textId="77777777" w:rsidTr="00667482">
        <w:trPr>
          <w:jc w:val="center"/>
        </w:trPr>
        <w:tc>
          <w:tcPr>
            <w:tcW w:w="4876" w:type="dxa"/>
            <w:tcBorders>
              <w:top w:val="nil"/>
              <w:left w:val="nil"/>
              <w:bottom w:val="nil"/>
              <w:right w:val="nil"/>
            </w:tcBorders>
          </w:tcPr>
          <w:p w14:paraId="293B34C9" w14:textId="07D8C3F9" w:rsidR="002C640D" w:rsidRPr="00CD5D5A" w:rsidRDefault="002C640D" w:rsidP="00667482">
            <w:pPr>
              <w:pStyle w:val="Normal6a"/>
            </w:pPr>
            <w:r w:rsidRPr="00CD5D5A">
              <w:t>F.</w:t>
            </w:r>
            <w:r w:rsidRPr="00CD5D5A">
              <w:tab/>
              <w:t>considérant que les négociations sur le Pilier Un sont au point mort sur le plan international; que, dans ce contexte, plusieurs États membres ont instauré ou maintenu des taxes sur les services numériques à l</w:t>
            </w:r>
            <w:r w:rsidR="00F1478F">
              <w:t>’</w:t>
            </w:r>
            <w:r w:rsidRPr="00CD5D5A">
              <w:t>échelle nationale;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c>
          <w:tcPr>
            <w:tcW w:w="4876" w:type="dxa"/>
            <w:tcBorders>
              <w:top w:val="nil"/>
              <w:left w:val="nil"/>
              <w:bottom w:val="nil"/>
              <w:right w:val="nil"/>
            </w:tcBorders>
          </w:tcPr>
          <w:p w14:paraId="5F64D657" w14:textId="24D9EE24" w:rsidR="002C640D" w:rsidRPr="00CD5D5A" w:rsidRDefault="002C640D" w:rsidP="00667482">
            <w:pPr>
              <w:pStyle w:val="Normal6a"/>
            </w:pPr>
            <w:r w:rsidRPr="00CD5D5A">
              <w:t>F.</w:t>
            </w:r>
            <w:r w:rsidRPr="00CD5D5A">
              <w:tab/>
              <w:t xml:space="preserve">considérant que les négociations sur le Pilier Un sont au point mort sur le plan international; que, dans ce contexte, plusieurs États membres ont instauré ou maintenu </w:t>
            </w:r>
            <w:r w:rsidRPr="00CD5D5A">
              <w:rPr>
                <w:b/>
                <w:bCs/>
                <w:i/>
                <w:iCs/>
              </w:rPr>
              <w:t xml:space="preserve">avec succès </w:t>
            </w:r>
            <w:r w:rsidRPr="00CD5D5A">
              <w:t>des taxes sur les services numériques à l</w:t>
            </w:r>
            <w:r w:rsidR="00F1478F">
              <w:t>’</w:t>
            </w:r>
            <w:r w:rsidRPr="00CD5D5A">
              <w:t>échelle nationale; que le Pilier Deux a été pleinement ou partiellement mis en œuvre par environ un tiers des 148 pays et territoires participant au cadre inclusif OCDE/G20, certains États membres l</w:t>
            </w:r>
            <w:r w:rsidR="00F1478F">
              <w:t>’</w:t>
            </w:r>
            <w:r w:rsidRPr="00CD5D5A">
              <w:t>ayant quant à eux pleinement transposé au moyen de la directive relative au Pilier Deux;</w:t>
            </w:r>
          </w:p>
        </w:tc>
      </w:tr>
    </w:tbl>
    <w:p w14:paraId="4F03A14E" w14:textId="77777777" w:rsidR="002C640D" w:rsidRPr="00983732" w:rsidRDefault="002C640D" w:rsidP="002C640D">
      <w:pPr>
        <w:pStyle w:val="AmOrLang"/>
        <w:rPr>
          <w:lang w:val="it-IT"/>
        </w:rPr>
      </w:pPr>
      <w:r w:rsidRPr="00983732">
        <w:rPr>
          <w:lang w:val="it-IT"/>
        </w:rPr>
        <w:t xml:space="preserve">Or. </w:t>
      </w:r>
      <w:r w:rsidRPr="00983732">
        <w:rPr>
          <w:rStyle w:val="HideTWBExt"/>
          <w:lang w:val="it-IT"/>
        </w:rPr>
        <w:t>&lt;Original&gt;</w:t>
      </w:r>
      <w:r w:rsidRPr="00983732">
        <w:rPr>
          <w:rStyle w:val="HideTWBInt"/>
          <w:lang w:val="it-IT"/>
        </w:rPr>
        <w:t>{EN}</w:t>
      </w:r>
      <w:r w:rsidRPr="00983732">
        <w:rPr>
          <w:lang w:val="it-IT"/>
        </w:rPr>
        <w:t>en</w:t>
      </w:r>
      <w:r w:rsidRPr="00983732">
        <w:rPr>
          <w:rStyle w:val="HideTWBExt"/>
          <w:lang w:val="it-IT"/>
        </w:rPr>
        <w:t>&lt;/Original&gt;</w:t>
      </w:r>
    </w:p>
    <w:p w14:paraId="59501868" w14:textId="77777777" w:rsidR="002C640D" w:rsidRPr="00983732" w:rsidRDefault="002C640D" w:rsidP="002C640D">
      <w:pPr>
        <w:rPr>
          <w:lang w:val="it-IT"/>
        </w:rPr>
      </w:pPr>
      <w:r w:rsidRPr="00983732">
        <w:rPr>
          <w:rStyle w:val="HideTWBExt"/>
          <w:lang w:val="it-IT"/>
        </w:rPr>
        <w:t>&lt;/Amend&gt;</w:t>
      </w:r>
    </w:p>
    <w:p w14:paraId="6F819B0F" w14:textId="77777777" w:rsidR="002C640D" w:rsidRPr="00983732" w:rsidRDefault="002C640D" w:rsidP="002C640D">
      <w:pPr>
        <w:pStyle w:val="AmNumberTabs"/>
        <w:rPr>
          <w:lang w:val="it-IT"/>
        </w:rPr>
      </w:pPr>
      <w:r w:rsidRPr="00983732">
        <w:rPr>
          <w:rStyle w:val="HideTWBExt"/>
          <w:b w:val="0"/>
          <w:lang w:val="it-IT"/>
        </w:rPr>
        <w:t>&lt;Amend&gt;</w:t>
      </w:r>
      <w:r w:rsidRPr="00983732">
        <w:rPr>
          <w:lang w:val="it-IT"/>
        </w:rPr>
        <w:t>Amendement</w:t>
      </w:r>
      <w:r w:rsidRPr="00983732">
        <w:rPr>
          <w:lang w:val="it-IT"/>
        </w:rPr>
        <w:tab/>
      </w:r>
      <w:r w:rsidRPr="00983732">
        <w:rPr>
          <w:lang w:val="it-IT"/>
        </w:rPr>
        <w:tab/>
      </w:r>
      <w:r w:rsidRPr="00983732">
        <w:rPr>
          <w:rStyle w:val="HideTWBExt"/>
          <w:b w:val="0"/>
          <w:lang w:val="it-IT"/>
        </w:rPr>
        <w:t>&lt;NumAm&gt;</w:t>
      </w:r>
      <w:r w:rsidRPr="00983732">
        <w:rPr>
          <w:lang w:val="it-IT"/>
        </w:rPr>
        <w:t>25</w:t>
      </w:r>
      <w:r w:rsidRPr="00983732">
        <w:rPr>
          <w:rStyle w:val="HideTWBExt"/>
          <w:b w:val="0"/>
          <w:lang w:val="it-IT"/>
        </w:rPr>
        <w:t>&lt;/NumAm&gt;</w:t>
      </w:r>
    </w:p>
    <w:p w14:paraId="5A2690AC" w14:textId="77777777" w:rsidR="002C640D" w:rsidRPr="00983732" w:rsidRDefault="002C640D" w:rsidP="002C640D">
      <w:pPr>
        <w:pStyle w:val="NormalBold"/>
        <w:rPr>
          <w:lang w:val="it-IT"/>
        </w:rPr>
      </w:pPr>
      <w:r w:rsidRPr="00983732">
        <w:rPr>
          <w:rStyle w:val="HideTWBExt"/>
          <w:b w:val="0"/>
          <w:lang w:val="it-IT"/>
        </w:rPr>
        <w:t>&lt;RepeatBlock-By&gt;&lt;Members&gt;</w:t>
      </w:r>
      <w:r w:rsidRPr="00983732">
        <w:rPr>
          <w:lang w:val="it-IT"/>
        </w:rPr>
        <w:t>Jussi Saramo, Martin Schirdewan, Pasquale Tridico, Manon Aubry</w:t>
      </w:r>
      <w:r w:rsidRPr="00983732">
        <w:rPr>
          <w:rStyle w:val="HideTWBExt"/>
          <w:b w:val="0"/>
          <w:lang w:val="it-IT"/>
        </w:rPr>
        <w:t>&lt;/Members&gt;</w:t>
      </w:r>
    </w:p>
    <w:p w14:paraId="14890B00" w14:textId="77777777" w:rsidR="002C640D" w:rsidRPr="00983732" w:rsidRDefault="002C640D" w:rsidP="002C640D">
      <w:pPr>
        <w:pStyle w:val="NormalBold"/>
        <w:rPr>
          <w:lang w:val="it-IT"/>
        </w:rPr>
      </w:pPr>
      <w:r w:rsidRPr="00983732">
        <w:rPr>
          <w:rStyle w:val="HideTWBExt"/>
          <w:b w:val="0"/>
          <w:lang w:val="it-IT"/>
        </w:rPr>
        <w:t>&lt;/RepeatBlock-By&gt;</w:t>
      </w:r>
    </w:p>
    <w:p w14:paraId="6877C3C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59EC61E" w14:textId="77777777" w:rsidR="002C640D" w:rsidRPr="00CD5D5A" w:rsidRDefault="002C640D" w:rsidP="002C640D">
      <w:pPr>
        <w:pStyle w:val="NormalBold"/>
      </w:pPr>
      <w:r w:rsidRPr="00CD5D5A">
        <w:rPr>
          <w:rStyle w:val="HideTWBExt"/>
          <w:b w:val="0"/>
        </w:rPr>
        <w:t>&lt;Article&gt;</w:t>
      </w:r>
      <w:r w:rsidRPr="00CD5D5A">
        <w:t>Considérant G</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05D66D3" w14:textId="77777777" w:rsidTr="00667482">
        <w:trPr>
          <w:trHeight w:hRule="exact" w:val="240"/>
          <w:jc w:val="center"/>
        </w:trPr>
        <w:tc>
          <w:tcPr>
            <w:tcW w:w="9752" w:type="dxa"/>
            <w:gridSpan w:val="2"/>
            <w:tcBorders>
              <w:top w:val="nil"/>
              <w:left w:val="nil"/>
              <w:bottom w:val="nil"/>
              <w:right w:val="nil"/>
            </w:tcBorders>
          </w:tcPr>
          <w:p w14:paraId="47234D68" w14:textId="77777777" w:rsidR="002C640D" w:rsidRPr="00CD5D5A" w:rsidRDefault="002C640D" w:rsidP="00667482"/>
        </w:tc>
      </w:tr>
      <w:tr w:rsidR="002C640D" w:rsidRPr="00CD5D5A" w14:paraId="21A1F9D7" w14:textId="77777777" w:rsidTr="00667482">
        <w:trPr>
          <w:trHeight w:val="240"/>
          <w:jc w:val="center"/>
        </w:trPr>
        <w:tc>
          <w:tcPr>
            <w:tcW w:w="4876" w:type="dxa"/>
            <w:tcBorders>
              <w:top w:val="nil"/>
              <w:left w:val="nil"/>
              <w:bottom w:val="nil"/>
              <w:right w:val="nil"/>
            </w:tcBorders>
          </w:tcPr>
          <w:p w14:paraId="0A3E708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8702757" w14:textId="77777777" w:rsidR="002C640D" w:rsidRPr="00CD5D5A" w:rsidRDefault="002C640D" w:rsidP="00667482">
            <w:pPr>
              <w:pStyle w:val="AmColumnHeading"/>
            </w:pPr>
            <w:r w:rsidRPr="00CD5D5A">
              <w:t>Amendement</w:t>
            </w:r>
          </w:p>
        </w:tc>
      </w:tr>
      <w:tr w:rsidR="002C640D" w:rsidRPr="00CD5D5A" w14:paraId="4E9C6C11" w14:textId="77777777" w:rsidTr="00667482">
        <w:trPr>
          <w:jc w:val="center"/>
        </w:trPr>
        <w:tc>
          <w:tcPr>
            <w:tcW w:w="4876" w:type="dxa"/>
            <w:tcBorders>
              <w:top w:val="nil"/>
              <w:left w:val="nil"/>
              <w:bottom w:val="nil"/>
              <w:right w:val="nil"/>
            </w:tcBorders>
          </w:tcPr>
          <w:p w14:paraId="5DFA80A6" w14:textId="1D9EECC2" w:rsidR="002C640D" w:rsidRPr="00CD5D5A" w:rsidRDefault="002C640D" w:rsidP="00667482">
            <w:pPr>
              <w:pStyle w:val="Normal6a"/>
            </w:pPr>
            <w:r w:rsidRPr="00CD5D5A">
              <w:t>G.</w:t>
            </w:r>
            <w:r w:rsidRPr="00CD5D5A">
              <w:tab/>
              <w:t>considérant qu</w:t>
            </w:r>
            <w:r w:rsidR="00F1478F">
              <w:t>’</w:t>
            </w:r>
            <w:r w:rsidRPr="00CD5D5A">
              <w:t>à l</w:t>
            </w:r>
            <w:r w:rsidR="00F1478F">
              <w:t>’</w:t>
            </w:r>
            <w:r w:rsidRPr="00CD5D5A">
              <w:t>initiative des États-Unis, un accord sur une approche «juxtaposée»,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est vu accorder le statut de régime de protection au titre de la solution juxtaposée, ce dont la Commission a pris acte dans une communication publiée le 12 janvier 2026;</w:t>
            </w:r>
          </w:p>
        </w:tc>
        <w:tc>
          <w:tcPr>
            <w:tcW w:w="4876" w:type="dxa"/>
            <w:tcBorders>
              <w:top w:val="nil"/>
              <w:left w:val="nil"/>
              <w:bottom w:val="nil"/>
              <w:right w:val="nil"/>
            </w:tcBorders>
          </w:tcPr>
          <w:p w14:paraId="6E264E72" w14:textId="0B0E56A5" w:rsidR="002C640D" w:rsidRPr="00CD5D5A" w:rsidRDefault="002C640D" w:rsidP="00667482">
            <w:pPr>
              <w:pStyle w:val="Normal6a"/>
            </w:pPr>
            <w:r w:rsidRPr="00CD5D5A">
              <w:t>G.</w:t>
            </w:r>
            <w:r w:rsidRPr="00CD5D5A">
              <w:tab/>
              <w:t>considérant qu</w:t>
            </w:r>
            <w:r w:rsidR="00F1478F">
              <w:t>’</w:t>
            </w:r>
            <w:r w:rsidRPr="00CD5D5A">
              <w:t>à l</w:t>
            </w:r>
            <w:r w:rsidR="00F1478F">
              <w:t>’</w:t>
            </w:r>
            <w:r w:rsidRPr="00CD5D5A">
              <w:t>initiative des États-Unis, un accord sur une approche «juxtaposée»,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 xml:space="preserve">est vu accorder le statut de régime de protection au titre de la solution juxtaposée, ce dont la Commission a pris acte dans une communication publiée le 12 janvier 2026; </w:t>
            </w:r>
            <w:r w:rsidRPr="00CD5D5A">
              <w:rPr>
                <w:b/>
                <w:i/>
              </w:rPr>
              <w:t>que l</w:t>
            </w:r>
            <w:r w:rsidR="00F1478F">
              <w:rPr>
                <w:b/>
                <w:i/>
              </w:rPr>
              <w:t>’</w:t>
            </w:r>
            <w:r w:rsidRPr="00CD5D5A">
              <w:rPr>
                <w:b/>
                <w:i/>
              </w:rPr>
              <w:t>approche juxtaposée exempte les entreprises multinationales dont le siège social est situé aux États-Unis de l</w:t>
            </w:r>
            <w:r w:rsidR="00F1478F">
              <w:rPr>
                <w:b/>
                <w:i/>
              </w:rPr>
              <w:t>’</w:t>
            </w:r>
            <w:r w:rsidRPr="00CD5D5A">
              <w:rPr>
                <w:b/>
                <w:i/>
              </w:rPr>
              <w:t>application intégrale des règles du Pilier Deux, ce qui confère un avantage concurrentiel structurel aux entreprises dont le siège social est situé aux États-Unis et qui opèrent au sein du marché intérieur de l</w:t>
            </w:r>
            <w:r w:rsidR="00F1478F">
              <w:rPr>
                <w:b/>
                <w:i/>
              </w:rPr>
              <w:t>’</w:t>
            </w:r>
            <w:r w:rsidRPr="00CD5D5A">
              <w:rPr>
                <w:b/>
                <w:i/>
              </w:rPr>
              <w:t>Union, et porte atteinte à l</w:t>
            </w:r>
            <w:r w:rsidR="00F1478F">
              <w:rPr>
                <w:b/>
                <w:i/>
              </w:rPr>
              <w:t>’</w:t>
            </w:r>
            <w:r w:rsidRPr="00CD5D5A">
              <w:rPr>
                <w:b/>
                <w:i/>
              </w:rPr>
              <w:t>intégrité du cadre en matière d</w:t>
            </w:r>
            <w:r w:rsidR="00F1478F">
              <w:rPr>
                <w:b/>
                <w:i/>
              </w:rPr>
              <w:t>’</w:t>
            </w:r>
            <w:r w:rsidRPr="00CD5D5A">
              <w:rPr>
                <w:b/>
                <w:i/>
              </w:rPr>
              <w:t>impôt minimum mondial;</w:t>
            </w:r>
          </w:p>
        </w:tc>
      </w:tr>
    </w:tbl>
    <w:p w14:paraId="61EA9D5E"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00A40D26" w14:textId="77777777" w:rsidR="002C640D" w:rsidRPr="00983732" w:rsidRDefault="002C640D" w:rsidP="002C640D">
      <w:pPr>
        <w:rPr>
          <w:lang w:val="sv-SE"/>
        </w:rPr>
      </w:pPr>
      <w:r w:rsidRPr="00983732">
        <w:rPr>
          <w:rStyle w:val="HideTWBExt"/>
          <w:lang w:val="sv-SE"/>
        </w:rPr>
        <w:t>&lt;/Amend&gt;</w:t>
      </w:r>
    </w:p>
    <w:p w14:paraId="2DE330E8"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26</w:t>
      </w:r>
      <w:r w:rsidRPr="00983732">
        <w:rPr>
          <w:rStyle w:val="HideTWBExt"/>
          <w:b w:val="0"/>
          <w:lang w:val="sv-SE"/>
        </w:rPr>
        <w:t>&lt;/NumAm&gt;</w:t>
      </w:r>
    </w:p>
    <w:p w14:paraId="7FD7FD7C"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1C2469A5" w14:textId="77777777" w:rsidR="002C640D" w:rsidRPr="00983732" w:rsidRDefault="002C640D" w:rsidP="002C640D">
      <w:pPr>
        <w:pStyle w:val="NormalBold"/>
        <w:rPr>
          <w:lang w:val="sv-SE"/>
        </w:rPr>
      </w:pPr>
      <w:r w:rsidRPr="00983732">
        <w:rPr>
          <w:rStyle w:val="HideTWBExt"/>
          <w:b w:val="0"/>
          <w:lang w:val="sv-SE"/>
        </w:rPr>
        <w:t>&lt;/RepeatBlock-By&gt;</w:t>
      </w:r>
    </w:p>
    <w:p w14:paraId="3BF5B27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BCD2D31" w14:textId="77777777" w:rsidR="002C640D" w:rsidRPr="00CD5D5A" w:rsidRDefault="002C640D" w:rsidP="002C640D">
      <w:pPr>
        <w:pStyle w:val="NormalBold"/>
      </w:pPr>
      <w:r w:rsidRPr="00CD5D5A">
        <w:rPr>
          <w:rStyle w:val="HideTWBExt"/>
          <w:b w:val="0"/>
        </w:rPr>
        <w:t>&lt;Article&gt;</w:t>
      </w:r>
      <w:r w:rsidRPr="00CD5D5A">
        <w:t>Considérant G</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223C67A" w14:textId="77777777" w:rsidTr="00667482">
        <w:trPr>
          <w:trHeight w:hRule="exact" w:val="240"/>
          <w:jc w:val="center"/>
        </w:trPr>
        <w:tc>
          <w:tcPr>
            <w:tcW w:w="9752" w:type="dxa"/>
            <w:gridSpan w:val="2"/>
            <w:tcBorders>
              <w:top w:val="nil"/>
              <w:left w:val="nil"/>
              <w:bottom w:val="nil"/>
              <w:right w:val="nil"/>
            </w:tcBorders>
          </w:tcPr>
          <w:p w14:paraId="694B8B16" w14:textId="77777777" w:rsidR="002C640D" w:rsidRPr="00CD5D5A" w:rsidRDefault="002C640D" w:rsidP="00667482"/>
        </w:tc>
      </w:tr>
      <w:tr w:rsidR="002C640D" w:rsidRPr="00CD5D5A" w14:paraId="2A0D86CE" w14:textId="77777777" w:rsidTr="00667482">
        <w:trPr>
          <w:trHeight w:val="240"/>
          <w:jc w:val="center"/>
        </w:trPr>
        <w:tc>
          <w:tcPr>
            <w:tcW w:w="4876" w:type="dxa"/>
            <w:tcBorders>
              <w:top w:val="nil"/>
              <w:left w:val="nil"/>
              <w:bottom w:val="nil"/>
              <w:right w:val="nil"/>
            </w:tcBorders>
          </w:tcPr>
          <w:p w14:paraId="0181F6F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1ECF204" w14:textId="77777777" w:rsidR="002C640D" w:rsidRPr="00CD5D5A" w:rsidRDefault="002C640D" w:rsidP="00667482">
            <w:pPr>
              <w:pStyle w:val="AmColumnHeading"/>
            </w:pPr>
            <w:r w:rsidRPr="00CD5D5A">
              <w:t>Amendement</w:t>
            </w:r>
          </w:p>
        </w:tc>
      </w:tr>
      <w:tr w:rsidR="002C640D" w:rsidRPr="00CD5D5A" w14:paraId="69EB5373" w14:textId="77777777" w:rsidTr="00667482">
        <w:trPr>
          <w:jc w:val="center"/>
        </w:trPr>
        <w:tc>
          <w:tcPr>
            <w:tcW w:w="4876" w:type="dxa"/>
            <w:tcBorders>
              <w:top w:val="nil"/>
              <w:left w:val="nil"/>
              <w:bottom w:val="nil"/>
              <w:right w:val="nil"/>
            </w:tcBorders>
          </w:tcPr>
          <w:p w14:paraId="63F95BE2" w14:textId="332C8D4D" w:rsidR="002C640D" w:rsidRPr="00CD5D5A" w:rsidRDefault="002C640D" w:rsidP="00667482">
            <w:pPr>
              <w:pStyle w:val="Normal6a"/>
            </w:pPr>
            <w:r w:rsidRPr="00CD5D5A">
              <w:t>G.</w:t>
            </w:r>
            <w:r w:rsidRPr="00CD5D5A">
              <w:tab/>
              <w:t>considérant qu</w:t>
            </w:r>
            <w:r w:rsidR="00F1478F">
              <w:t>’</w:t>
            </w:r>
            <w:r w:rsidRPr="00CD5D5A">
              <w:t>à l</w:t>
            </w:r>
            <w:r w:rsidR="00F1478F">
              <w:t>’</w:t>
            </w:r>
            <w:r w:rsidRPr="00CD5D5A">
              <w:t>initiative des États-Unis, un accord sur une approche «juxtaposée»,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est vu accorder le statut de régime de protection au titre de la solution juxtaposée, ce dont la Commission a pris acte dans une communication publiée le 12 janvier 2026;</w:t>
            </w:r>
          </w:p>
        </w:tc>
        <w:tc>
          <w:tcPr>
            <w:tcW w:w="4876" w:type="dxa"/>
            <w:tcBorders>
              <w:top w:val="nil"/>
              <w:left w:val="nil"/>
              <w:bottom w:val="nil"/>
              <w:right w:val="nil"/>
            </w:tcBorders>
          </w:tcPr>
          <w:p w14:paraId="7046DF24" w14:textId="300AB37D" w:rsidR="002C640D" w:rsidRPr="00CD5D5A" w:rsidRDefault="002C640D" w:rsidP="00667482">
            <w:pPr>
              <w:pStyle w:val="Normal6a"/>
            </w:pPr>
            <w:r w:rsidRPr="00CD5D5A">
              <w:t>G.</w:t>
            </w:r>
            <w:r w:rsidRPr="00CD5D5A">
              <w:tab/>
              <w:t>considérant qu</w:t>
            </w:r>
            <w:r w:rsidR="00F1478F">
              <w:t>’</w:t>
            </w:r>
            <w:r w:rsidRPr="00CD5D5A">
              <w:t>à l</w:t>
            </w:r>
            <w:r w:rsidR="00F1478F">
              <w:t>’</w:t>
            </w:r>
            <w:r w:rsidRPr="00CD5D5A">
              <w:t>initiative des États-Unis, un accord sur une approche «juxtaposée»,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 xml:space="preserve">est vu accorder le statut de régime de protection au titre de la solution juxtaposée, ce dont la Commission a pris acte dans une communication publiée le 12 janvier 2026; </w:t>
            </w:r>
            <w:r w:rsidRPr="00CD5D5A">
              <w:rPr>
                <w:b/>
                <w:i/>
              </w:rPr>
              <w:t>qu</w:t>
            </w:r>
            <w:r w:rsidR="00F1478F">
              <w:rPr>
                <w:b/>
                <w:i/>
              </w:rPr>
              <w:t>’</w:t>
            </w:r>
            <w:r w:rsidRPr="00CD5D5A">
              <w:rPr>
                <w:b/>
                <w:i/>
              </w:rPr>
              <w:t>en février 2026, le Brésil a demandé à bénéficier du statut de régime de protection au titre de la solution juxtaposée;</w:t>
            </w:r>
          </w:p>
        </w:tc>
      </w:tr>
    </w:tbl>
    <w:p w14:paraId="03ED47DC"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40EA77AC" w14:textId="77777777" w:rsidR="002C640D" w:rsidRPr="00983732" w:rsidRDefault="002C640D" w:rsidP="002C640D">
      <w:pPr>
        <w:rPr>
          <w:lang w:val="da-DK"/>
        </w:rPr>
      </w:pPr>
      <w:r w:rsidRPr="00983732">
        <w:rPr>
          <w:rStyle w:val="HideTWBExt"/>
          <w:lang w:val="da-DK"/>
        </w:rPr>
        <w:t>&lt;/Amend&gt;</w:t>
      </w:r>
    </w:p>
    <w:p w14:paraId="4F639E2D"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27</w:t>
      </w:r>
      <w:r w:rsidRPr="00983732">
        <w:rPr>
          <w:rStyle w:val="HideTWBExt"/>
          <w:b w:val="0"/>
          <w:lang w:val="da-DK"/>
        </w:rPr>
        <w:t>&lt;/NumAm&gt;</w:t>
      </w:r>
    </w:p>
    <w:p w14:paraId="3BB7F6EB"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1B8875A8" w14:textId="77777777" w:rsidR="002C640D" w:rsidRPr="00983732" w:rsidRDefault="002C640D" w:rsidP="002C640D">
      <w:pPr>
        <w:pStyle w:val="NormalBold"/>
        <w:rPr>
          <w:lang w:val="da-DK"/>
        </w:rPr>
      </w:pPr>
      <w:r w:rsidRPr="00983732">
        <w:rPr>
          <w:rStyle w:val="HideTWBExt"/>
          <w:b w:val="0"/>
          <w:lang w:val="da-DK"/>
        </w:rPr>
        <w:t>&lt;/RepeatBlock-By&gt;</w:t>
      </w:r>
    </w:p>
    <w:p w14:paraId="5D16712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1004EDF" w14:textId="77777777" w:rsidR="002C640D" w:rsidRPr="00CD5D5A" w:rsidRDefault="002C640D" w:rsidP="002C640D">
      <w:pPr>
        <w:pStyle w:val="NormalBold"/>
      </w:pPr>
      <w:r w:rsidRPr="00CD5D5A">
        <w:rPr>
          <w:rStyle w:val="HideTWBExt"/>
          <w:b w:val="0"/>
        </w:rPr>
        <w:t>&lt;Article&gt;</w:t>
      </w:r>
      <w:r w:rsidRPr="00CD5D5A">
        <w:t>Considérant G</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B3E2D84" w14:textId="77777777" w:rsidTr="00667482">
        <w:trPr>
          <w:trHeight w:hRule="exact" w:val="240"/>
          <w:jc w:val="center"/>
        </w:trPr>
        <w:tc>
          <w:tcPr>
            <w:tcW w:w="9752" w:type="dxa"/>
            <w:gridSpan w:val="2"/>
            <w:tcBorders>
              <w:top w:val="nil"/>
              <w:left w:val="nil"/>
              <w:bottom w:val="nil"/>
              <w:right w:val="nil"/>
            </w:tcBorders>
          </w:tcPr>
          <w:p w14:paraId="43DE8918" w14:textId="77777777" w:rsidR="002C640D" w:rsidRPr="00CD5D5A" w:rsidRDefault="002C640D" w:rsidP="00667482"/>
        </w:tc>
      </w:tr>
      <w:tr w:rsidR="002C640D" w:rsidRPr="00CD5D5A" w14:paraId="2EB70E39" w14:textId="77777777" w:rsidTr="00667482">
        <w:trPr>
          <w:trHeight w:val="240"/>
          <w:jc w:val="center"/>
        </w:trPr>
        <w:tc>
          <w:tcPr>
            <w:tcW w:w="4876" w:type="dxa"/>
            <w:tcBorders>
              <w:top w:val="nil"/>
              <w:left w:val="nil"/>
              <w:bottom w:val="nil"/>
              <w:right w:val="nil"/>
            </w:tcBorders>
          </w:tcPr>
          <w:p w14:paraId="2B650BF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E8851CD" w14:textId="77777777" w:rsidR="002C640D" w:rsidRPr="00CD5D5A" w:rsidRDefault="002C640D" w:rsidP="00667482">
            <w:pPr>
              <w:pStyle w:val="AmColumnHeading"/>
            </w:pPr>
            <w:r w:rsidRPr="00CD5D5A">
              <w:t>Amendement</w:t>
            </w:r>
          </w:p>
        </w:tc>
      </w:tr>
      <w:tr w:rsidR="002C640D" w:rsidRPr="00CD5D5A" w14:paraId="76791083" w14:textId="77777777" w:rsidTr="00667482">
        <w:trPr>
          <w:jc w:val="center"/>
        </w:trPr>
        <w:tc>
          <w:tcPr>
            <w:tcW w:w="4876" w:type="dxa"/>
            <w:tcBorders>
              <w:top w:val="nil"/>
              <w:left w:val="nil"/>
              <w:bottom w:val="nil"/>
              <w:right w:val="nil"/>
            </w:tcBorders>
          </w:tcPr>
          <w:p w14:paraId="3FA97800" w14:textId="282176B7" w:rsidR="002C640D" w:rsidRPr="00CD5D5A" w:rsidRDefault="002C640D" w:rsidP="00667482">
            <w:pPr>
              <w:pStyle w:val="Normal6a"/>
            </w:pPr>
            <w:r w:rsidRPr="00CD5D5A">
              <w:t>G.</w:t>
            </w:r>
            <w:r w:rsidRPr="00CD5D5A">
              <w:tab/>
              <w:t xml:space="preserve">considérant </w:t>
            </w:r>
            <w:r w:rsidRPr="00CD5D5A">
              <w:rPr>
                <w:b/>
                <w:bCs/>
                <w:i/>
                <w:iCs/>
              </w:rPr>
              <w:t>qu</w:t>
            </w:r>
            <w:r w:rsidR="00F1478F">
              <w:rPr>
                <w:b/>
                <w:bCs/>
                <w:i/>
                <w:iCs/>
              </w:rPr>
              <w:t>’</w:t>
            </w:r>
            <w:r w:rsidRPr="00CD5D5A">
              <w:rPr>
                <w:b/>
                <w:bCs/>
                <w:i/>
                <w:iCs/>
              </w:rPr>
              <w:t>à l</w:t>
            </w:r>
            <w:r w:rsidR="00F1478F">
              <w:rPr>
                <w:b/>
                <w:bCs/>
                <w:i/>
                <w:iCs/>
              </w:rPr>
              <w:t>’</w:t>
            </w:r>
            <w:r w:rsidRPr="00CD5D5A">
              <w:rPr>
                <w:b/>
                <w:bCs/>
                <w:i/>
                <w:iCs/>
              </w:rPr>
              <w:t>initiative des États-Unis, un</w:t>
            </w:r>
            <w:r w:rsidRPr="00CD5D5A">
              <w:t xml:space="preserve"> accord sur une approche «juxtaposée»,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est vu accorder le statut de régime de protection au titre de la solution juxtaposée, ce dont la Commission a pris acte dans une communication publiée le 12 janvier 2026;</w:t>
            </w:r>
          </w:p>
        </w:tc>
        <w:tc>
          <w:tcPr>
            <w:tcW w:w="4876" w:type="dxa"/>
            <w:tcBorders>
              <w:top w:val="nil"/>
              <w:left w:val="nil"/>
              <w:bottom w:val="nil"/>
              <w:right w:val="nil"/>
            </w:tcBorders>
          </w:tcPr>
          <w:p w14:paraId="636D62ED" w14:textId="55F4681F" w:rsidR="002C640D" w:rsidRPr="00CD5D5A" w:rsidRDefault="002C640D" w:rsidP="00667482">
            <w:pPr>
              <w:pStyle w:val="Normal6a"/>
            </w:pPr>
            <w:r w:rsidRPr="00CD5D5A">
              <w:t>G.</w:t>
            </w:r>
            <w:r w:rsidRPr="00CD5D5A">
              <w:tab/>
              <w:t xml:space="preserve">considérant </w:t>
            </w:r>
            <w:r w:rsidRPr="00CD5D5A">
              <w:rPr>
                <w:b/>
                <w:bCs/>
                <w:i/>
                <w:iCs/>
              </w:rPr>
              <w:t>qu</w:t>
            </w:r>
            <w:r w:rsidR="00F1478F">
              <w:rPr>
                <w:b/>
                <w:bCs/>
                <w:i/>
                <w:iCs/>
              </w:rPr>
              <w:t>’</w:t>
            </w:r>
            <w:r w:rsidRPr="00CD5D5A">
              <w:rPr>
                <w:b/>
                <w:bCs/>
                <w:i/>
                <w:iCs/>
              </w:rPr>
              <w:t>un</w:t>
            </w:r>
            <w:r w:rsidRPr="00CD5D5A">
              <w:t xml:space="preserve"> accord sur une approche «juxtaposée»</w:t>
            </w:r>
            <w:r w:rsidRPr="00CD5D5A">
              <w:rPr>
                <w:b/>
                <w:bCs/>
                <w:i/>
                <w:iCs/>
              </w:rPr>
              <w:t>, tenant compte des spécificités des États-Unis</w:t>
            </w:r>
            <w:r w:rsidRPr="00CD5D5A">
              <w:t>, qui établit une application coordonnée et simultanée de différents régimes d</w:t>
            </w:r>
            <w:r w:rsidR="00F1478F">
              <w:t>’</w:t>
            </w:r>
            <w:r w:rsidRPr="00CD5D5A">
              <w:t>imposition minimale, a été conclu au sein du cadre inclusif OCDE/G20 sur le BEPS; qu</w:t>
            </w:r>
            <w:r w:rsidR="00F1478F">
              <w:t>’</w:t>
            </w:r>
            <w:r w:rsidRPr="00CD5D5A">
              <w:t>en janvier 2026, le système NCTI américain s</w:t>
            </w:r>
            <w:r w:rsidR="00F1478F">
              <w:t>’</w:t>
            </w:r>
            <w:r w:rsidRPr="00CD5D5A">
              <w:t>est vu accorder le statut de régime de protection au titre de la solution juxtaposée, ce dont la Commission a pris acte dans une communication publiée le 12 janvier 2026;</w:t>
            </w:r>
          </w:p>
        </w:tc>
      </w:tr>
    </w:tbl>
    <w:p w14:paraId="1D7B597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023149A" w14:textId="77777777" w:rsidR="002C640D" w:rsidRPr="00CD5D5A" w:rsidRDefault="002C640D" w:rsidP="002C640D">
      <w:r w:rsidRPr="00CD5D5A">
        <w:rPr>
          <w:rStyle w:val="HideTWBExt"/>
        </w:rPr>
        <w:t>&lt;/Amend&gt;</w:t>
      </w:r>
    </w:p>
    <w:p w14:paraId="78CB103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28</w:t>
      </w:r>
      <w:r w:rsidRPr="00CD5D5A">
        <w:rPr>
          <w:rStyle w:val="HideTWBExt"/>
          <w:b w:val="0"/>
        </w:rPr>
        <w:t>&lt;/NumAm&gt;</w:t>
      </w:r>
    </w:p>
    <w:p w14:paraId="213B09F2"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70F94049" w14:textId="77777777" w:rsidR="002C640D" w:rsidRPr="00CD5D5A" w:rsidRDefault="002C640D" w:rsidP="002C640D">
      <w:pPr>
        <w:pStyle w:val="NormalBold"/>
      </w:pPr>
      <w:r w:rsidRPr="00CD5D5A">
        <w:rPr>
          <w:rStyle w:val="HideTWBExt"/>
          <w:b w:val="0"/>
        </w:rPr>
        <w:t>&lt;/RepeatBlock-By&gt;</w:t>
      </w:r>
    </w:p>
    <w:p w14:paraId="2524134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4044DDA" w14:textId="77777777" w:rsidR="002C640D" w:rsidRPr="00CD5D5A" w:rsidRDefault="002C640D" w:rsidP="002C640D">
      <w:pPr>
        <w:pStyle w:val="NormalBold"/>
      </w:pPr>
      <w:r w:rsidRPr="00CD5D5A">
        <w:rPr>
          <w:rStyle w:val="HideTWBExt"/>
          <w:b w:val="0"/>
        </w:rPr>
        <w:t>&lt;Article&gt;</w:t>
      </w:r>
      <w:r w:rsidRPr="00CD5D5A">
        <w:t>Considérant G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D36B74" w14:textId="77777777" w:rsidTr="00667482">
        <w:trPr>
          <w:trHeight w:hRule="exact" w:val="240"/>
          <w:jc w:val="center"/>
        </w:trPr>
        <w:tc>
          <w:tcPr>
            <w:tcW w:w="9752" w:type="dxa"/>
            <w:gridSpan w:val="2"/>
            <w:tcBorders>
              <w:top w:val="nil"/>
              <w:left w:val="nil"/>
              <w:bottom w:val="nil"/>
              <w:right w:val="nil"/>
            </w:tcBorders>
          </w:tcPr>
          <w:p w14:paraId="642B93D6" w14:textId="77777777" w:rsidR="002C640D" w:rsidRPr="00CD5D5A" w:rsidRDefault="002C640D" w:rsidP="00667482"/>
        </w:tc>
      </w:tr>
      <w:tr w:rsidR="002C640D" w:rsidRPr="00CD5D5A" w14:paraId="149F0393" w14:textId="77777777" w:rsidTr="00667482">
        <w:trPr>
          <w:trHeight w:val="240"/>
          <w:jc w:val="center"/>
        </w:trPr>
        <w:tc>
          <w:tcPr>
            <w:tcW w:w="4876" w:type="dxa"/>
            <w:tcBorders>
              <w:top w:val="nil"/>
              <w:left w:val="nil"/>
              <w:bottom w:val="nil"/>
              <w:right w:val="nil"/>
            </w:tcBorders>
          </w:tcPr>
          <w:p w14:paraId="27CE44D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F34B8B7" w14:textId="77777777" w:rsidR="002C640D" w:rsidRPr="00CD5D5A" w:rsidRDefault="002C640D" w:rsidP="00667482">
            <w:pPr>
              <w:pStyle w:val="AmColumnHeading"/>
            </w:pPr>
            <w:r w:rsidRPr="00CD5D5A">
              <w:t>Amendement</w:t>
            </w:r>
          </w:p>
        </w:tc>
      </w:tr>
      <w:tr w:rsidR="002C640D" w:rsidRPr="00CD5D5A" w14:paraId="49230AD0" w14:textId="77777777" w:rsidTr="00667482">
        <w:trPr>
          <w:jc w:val="center"/>
        </w:trPr>
        <w:tc>
          <w:tcPr>
            <w:tcW w:w="4876" w:type="dxa"/>
            <w:tcBorders>
              <w:top w:val="nil"/>
              <w:left w:val="nil"/>
              <w:bottom w:val="nil"/>
              <w:right w:val="nil"/>
            </w:tcBorders>
          </w:tcPr>
          <w:p w14:paraId="3358CFA2" w14:textId="77777777" w:rsidR="002C640D" w:rsidRPr="00CD5D5A" w:rsidRDefault="002C640D" w:rsidP="00667482">
            <w:pPr>
              <w:pStyle w:val="Normal6a"/>
            </w:pPr>
          </w:p>
        </w:tc>
        <w:tc>
          <w:tcPr>
            <w:tcW w:w="4876" w:type="dxa"/>
            <w:tcBorders>
              <w:top w:val="nil"/>
              <w:left w:val="nil"/>
              <w:bottom w:val="nil"/>
              <w:right w:val="nil"/>
            </w:tcBorders>
          </w:tcPr>
          <w:p w14:paraId="71223A4A" w14:textId="3037DE14" w:rsidR="002C640D" w:rsidRPr="00CD5D5A" w:rsidRDefault="002C640D" w:rsidP="00667482">
            <w:pPr>
              <w:pStyle w:val="Normal6a"/>
            </w:pPr>
            <w:r w:rsidRPr="00CD5D5A">
              <w:rPr>
                <w:b/>
                <w:i/>
              </w:rPr>
              <w:t>G bis.</w:t>
            </w:r>
            <w:r w:rsidRPr="00CD5D5A">
              <w:tab/>
            </w:r>
            <w:r w:rsidRPr="00CD5D5A">
              <w:rPr>
                <w:b/>
                <w:i/>
              </w:rPr>
              <w:t>considérant qu</w:t>
            </w:r>
            <w:r w:rsidR="00F1478F">
              <w:rPr>
                <w:b/>
                <w:i/>
              </w:rPr>
              <w:t>’</w:t>
            </w:r>
            <w:r w:rsidRPr="00CD5D5A">
              <w:rPr>
                <w:b/>
                <w:i/>
              </w:rPr>
              <w:t>aucune étude ni estimation concernant les conséquences économiques de l</w:t>
            </w:r>
            <w:r w:rsidR="00F1478F">
              <w:rPr>
                <w:b/>
                <w:i/>
              </w:rPr>
              <w:t>’</w:t>
            </w:r>
            <w:r w:rsidRPr="00CD5D5A">
              <w:rPr>
                <w:b/>
                <w:i/>
              </w:rPr>
              <w:t>approche juxtaposée n</w:t>
            </w:r>
            <w:r w:rsidR="00F1478F">
              <w:rPr>
                <w:b/>
                <w:i/>
              </w:rPr>
              <w:t>’</w:t>
            </w:r>
            <w:r w:rsidRPr="00CD5D5A">
              <w:rPr>
                <w:b/>
                <w:i/>
              </w:rPr>
              <w:t>a été publiée, ni par l</w:t>
            </w:r>
            <w:r w:rsidR="00F1478F">
              <w:rPr>
                <w:b/>
                <w:i/>
              </w:rPr>
              <w:t>’</w:t>
            </w:r>
            <w:r w:rsidRPr="00CD5D5A">
              <w:rPr>
                <w:b/>
                <w:i/>
              </w:rPr>
              <w:t>OCDE ni par la Commission;</w:t>
            </w:r>
          </w:p>
        </w:tc>
      </w:tr>
    </w:tbl>
    <w:p w14:paraId="6062B6F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612D131" w14:textId="77777777" w:rsidR="002C640D" w:rsidRPr="00CD5D5A" w:rsidRDefault="002C640D" w:rsidP="002C640D">
      <w:r w:rsidRPr="00CD5D5A">
        <w:rPr>
          <w:rStyle w:val="HideTWBExt"/>
        </w:rPr>
        <w:t>&lt;/Amend&gt;</w:t>
      </w:r>
    </w:p>
    <w:p w14:paraId="6040117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29</w:t>
      </w:r>
      <w:r w:rsidRPr="00CD5D5A">
        <w:rPr>
          <w:rStyle w:val="HideTWBExt"/>
          <w:b w:val="0"/>
        </w:rPr>
        <w:t>&lt;/NumAm&gt;</w:t>
      </w:r>
    </w:p>
    <w:p w14:paraId="14E9FBAA"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w:t>
      </w:r>
      <w:r w:rsidRPr="00CD5D5A">
        <w:rPr>
          <w:rStyle w:val="HideTWBExt"/>
          <w:b w:val="0"/>
        </w:rPr>
        <w:t>&lt;/Members&gt;</w:t>
      </w:r>
    </w:p>
    <w:p w14:paraId="6F68538A" w14:textId="77777777" w:rsidR="002C640D" w:rsidRPr="00CD5D5A" w:rsidRDefault="002C640D" w:rsidP="002C640D">
      <w:pPr>
        <w:pStyle w:val="NormalBold"/>
      </w:pPr>
      <w:r w:rsidRPr="00CD5D5A">
        <w:rPr>
          <w:rStyle w:val="HideTWBExt"/>
          <w:b w:val="0"/>
        </w:rPr>
        <w:t>&lt;/RepeatBlock-By&gt;</w:t>
      </w:r>
    </w:p>
    <w:p w14:paraId="1059CA7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FB948D1" w14:textId="77777777" w:rsidR="002C640D" w:rsidRPr="00CD5D5A" w:rsidRDefault="002C640D" w:rsidP="002C640D">
      <w:pPr>
        <w:pStyle w:val="NormalBold"/>
      </w:pPr>
      <w:r w:rsidRPr="00CD5D5A">
        <w:rPr>
          <w:rStyle w:val="HideTWBExt"/>
          <w:b w:val="0"/>
        </w:rPr>
        <w:t>&lt;Article&gt;</w:t>
      </w:r>
      <w:r w:rsidRPr="00CD5D5A">
        <w:t>Considérant H</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2CEFCA9" w14:textId="77777777" w:rsidTr="00667482">
        <w:trPr>
          <w:trHeight w:hRule="exact" w:val="240"/>
          <w:jc w:val="center"/>
        </w:trPr>
        <w:tc>
          <w:tcPr>
            <w:tcW w:w="9752" w:type="dxa"/>
            <w:gridSpan w:val="2"/>
            <w:tcBorders>
              <w:top w:val="nil"/>
              <w:left w:val="nil"/>
              <w:bottom w:val="nil"/>
              <w:right w:val="nil"/>
            </w:tcBorders>
          </w:tcPr>
          <w:p w14:paraId="622B50FE" w14:textId="77777777" w:rsidR="002C640D" w:rsidRPr="00CD5D5A" w:rsidRDefault="002C640D" w:rsidP="00667482"/>
        </w:tc>
      </w:tr>
      <w:tr w:rsidR="002C640D" w:rsidRPr="00CD5D5A" w14:paraId="79A86D0F" w14:textId="77777777" w:rsidTr="00667482">
        <w:trPr>
          <w:trHeight w:val="240"/>
          <w:jc w:val="center"/>
        </w:trPr>
        <w:tc>
          <w:tcPr>
            <w:tcW w:w="4876" w:type="dxa"/>
            <w:tcBorders>
              <w:top w:val="nil"/>
              <w:left w:val="nil"/>
              <w:bottom w:val="nil"/>
              <w:right w:val="nil"/>
            </w:tcBorders>
          </w:tcPr>
          <w:p w14:paraId="49BFB7C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AFB66ED" w14:textId="77777777" w:rsidR="002C640D" w:rsidRPr="00CD5D5A" w:rsidRDefault="002C640D" w:rsidP="00667482">
            <w:pPr>
              <w:pStyle w:val="AmColumnHeading"/>
            </w:pPr>
            <w:r w:rsidRPr="00CD5D5A">
              <w:t>Amendement</w:t>
            </w:r>
          </w:p>
        </w:tc>
      </w:tr>
      <w:tr w:rsidR="002C640D" w:rsidRPr="00CD5D5A" w14:paraId="33166A33" w14:textId="77777777" w:rsidTr="00667482">
        <w:trPr>
          <w:jc w:val="center"/>
        </w:trPr>
        <w:tc>
          <w:tcPr>
            <w:tcW w:w="4876" w:type="dxa"/>
            <w:tcBorders>
              <w:top w:val="nil"/>
              <w:left w:val="nil"/>
              <w:bottom w:val="nil"/>
              <w:right w:val="nil"/>
            </w:tcBorders>
          </w:tcPr>
          <w:p w14:paraId="4D6CC5EB" w14:textId="6683585C"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w:t>
            </w:r>
            <w:r w:rsidRPr="00CD5D5A">
              <w:rPr>
                <w:b/>
                <w:bCs/>
                <w:i/>
                <w:iCs/>
              </w:rPr>
              <w:t>,</w:t>
            </w:r>
            <w:r w:rsidRPr="00CD5D5A">
              <w:t xml:space="preserve"> de </w:t>
            </w:r>
            <w:r w:rsidRPr="00CD5D5A">
              <w:rPr>
                <w:b/>
                <w:bCs/>
                <w:i/>
                <w:iCs/>
              </w:rPr>
              <w:t>l</w:t>
            </w:r>
            <w:r w:rsidR="00F1478F">
              <w:rPr>
                <w:b/>
                <w:bCs/>
                <w:i/>
                <w:iCs/>
              </w:rPr>
              <w:t>’</w:t>
            </w:r>
            <w:r w:rsidRPr="00CD5D5A">
              <w:rPr>
                <w:b/>
                <w:bCs/>
                <w:i/>
                <w:iCs/>
              </w:rPr>
              <w:t>allègement</w:t>
            </w:r>
            <w:r w:rsidRPr="00CD5D5A">
              <w:t xml:space="preserve"> des règles </w:t>
            </w:r>
            <w:r w:rsidRPr="00CD5D5A">
              <w:rPr>
                <w:b/>
                <w:bCs/>
                <w:i/>
                <w:iCs/>
              </w:rPr>
              <w:t>budgétaires et</w:t>
            </w:r>
            <w:r w:rsidRPr="00CD5D5A">
              <w:t xml:space="preserve"> de mesures d</w:t>
            </w:r>
            <w:r w:rsidR="00F1478F">
              <w:t>’</w:t>
            </w:r>
            <w:r w:rsidRPr="00CD5D5A">
              <w:t>incitation fiscale efficaces en tant qu</w:t>
            </w:r>
            <w:r w:rsidR="00F1478F">
              <w:t>’</w:t>
            </w:r>
            <w:r w:rsidRPr="00CD5D5A">
              <w:t xml:space="preserve">instruments essentiels pour </w:t>
            </w:r>
            <w:r w:rsidRPr="00CD5D5A">
              <w:rPr>
                <w:b/>
                <w:bCs/>
                <w:i/>
                <w:iCs/>
              </w:rPr>
              <w:t>rétablir</w:t>
            </w:r>
            <w:r w:rsidRPr="00CD5D5A">
              <w:t xml:space="preserve"> la compétitivité de l</w:t>
            </w:r>
            <w:r w:rsidR="00F1478F">
              <w:t>’</w:t>
            </w:r>
            <w:r w:rsidRPr="00CD5D5A">
              <w:t>Union;</w:t>
            </w:r>
          </w:p>
        </w:tc>
        <w:tc>
          <w:tcPr>
            <w:tcW w:w="4876" w:type="dxa"/>
            <w:tcBorders>
              <w:top w:val="nil"/>
              <w:left w:val="nil"/>
              <w:bottom w:val="nil"/>
              <w:right w:val="nil"/>
            </w:tcBorders>
          </w:tcPr>
          <w:p w14:paraId="60F1B0BF" w14:textId="7458A28E"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 xml:space="preserve">importance de la simplification fiscale </w:t>
            </w:r>
            <w:r w:rsidRPr="00CD5D5A">
              <w:rPr>
                <w:b/>
                <w:bCs/>
                <w:i/>
                <w:iCs/>
              </w:rPr>
              <w:t>et</w:t>
            </w:r>
            <w:r w:rsidRPr="00CD5D5A">
              <w:t xml:space="preserve"> de </w:t>
            </w:r>
            <w:r w:rsidRPr="00CD5D5A">
              <w:rPr>
                <w:b/>
                <w:bCs/>
                <w:i/>
                <w:iCs/>
              </w:rPr>
              <w:t>l</w:t>
            </w:r>
            <w:r w:rsidR="00F1478F">
              <w:rPr>
                <w:b/>
                <w:bCs/>
                <w:i/>
                <w:iCs/>
              </w:rPr>
              <w:t>’</w:t>
            </w:r>
            <w:r w:rsidRPr="00CD5D5A">
              <w:rPr>
                <w:b/>
                <w:bCs/>
                <w:i/>
                <w:iCs/>
              </w:rPr>
              <w:t>harmonisation</w:t>
            </w:r>
            <w:r w:rsidRPr="00CD5D5A">
              <w:t xml:space="preserve"> des règles </w:t>
            </w:r>
            <w:r w:rsidRPr="00CD5D5A">
              <w:rPr>
                <w:b/>
                <w:bCs/>
                <w:i/>
                <w:iCs/>
              </w:rPr>
              <w:t>fiscales ainsi que</w:t>
            </w:r>
            <w:r w:rsidRPr="00CD5D5A">
              <w:t xml:space="preserve"> de mesures d</w:t>
            </w:r>
            <w:r w:rsidR="00F1478F">
              <w:t>’</w:t>
            </w:r>
            <w:r w:rsidRPr="00CD5D5A">
              <w:t xml:space="preserve">incitation fiscale efficaces </w:t>
            </w:r>
            <w:r w:rsidRPr="00CD5D5A">
              <w:rPr>
                <w:b/>
                <w:bCs/>
                <w:i/>
                <w:iCs/>
              </w:rPr>
              <w:t xml:space="preserve">au regard des coûts </w:t>
            </w:r>
            <w:r w:rsidRPr="00CD5D5A">
              <w:t>en tant qu</w:t>
            </w:r>
            <w:r w:rsidR="00F1478F">
              <w:t>’</w:t>
            </w:r>
            <w:r w:rsidRPr="00CD5D5A">
              <w:t xml:space="preserve">instruments essentiels pour </w:t>
            </w:r>
            <w:r w:rsidRPr="00CD5D5A">
              <w:rPr>
                <w:b/>
                <w:bCs/>
                <w:i/>
                <w:iCs/>
              </w:rPr>
              <w:t>améliorer</w:t>
            </w:r>
            <w:r w:rsidRPr="00CD5D5A">
              <w:t xml:space="preserve"> la compétitivité de l</w:t>
            </w:r>
            <w:r w:rsidR="00F1478F">
              <w:t>’</w:t>
            </w:r>
            <w:r w:rsidRPr="00CD5D5A">
              <w:t xml:space="preserve">Union; </w:t>
            </w:r>
            <w:r w:rsidRPr="00CD5D5A">
              <w:rPr>
                <w:b/>
                <w:i/>
              </w:rPr>
              <w:t>que des incitations fiscales bien conçues, fondées sur la substance et coordonnées au niveau de l</w:t>
            </w:r>
            <w:r w:rsidR="00F1478F">
              <w:rPr>
                <w:b/>
                <w:i/>
              </w:rPr>
              <w:t>’</w:t>
            </w:r>
            <w:r w:rsidRPr="00CD5D5A">
              <w:rPr>
                <w:b/>
                <w:i/>
              </w:rPr>
              <w:t>Union, peuvent constituer un outil permettant de faire progresser les objectifs d</w:t>
            </w:r>
            <w:r w:rsidR="00F1478F">
              <w:rPr>
                <w:b/>
                <w:i/>
              </w:rPr>
              <w:t>’</w:t>
            </w:r>
            <w:r w:rsidRPr="00CD5D5A">
              <w:rPr>
                <w:b/>
                <w:i/>
              </w:rPr>
              <w:t>intérêt général au sein du marché unique, tels que la décarbonation de l</w:t>
            </w:r>
            <w:r w:rsidR="00F1478F">
              <w:rPr>
                <w:b/>
                <w:i/>
              </w:rPr>
              <w:t>’</w:t>
            </w:r>
            <w:r w:rsidRPr="00CD5D5A">
              <w:rPr>
                <w:b/>
                <w:i/>
              </w:rPr>
              <w:t>économie, à condition d</w:t>
            </w:r>
            <w:r w:rsidR="00F1478F">
              <w:rPr>
                <w:b/>
                <w:i/>
              </w:rPr>
              <w:t>’</w:t>
            </w:r>
            <w:r w:rsidRPr="00CD5D5A">
              <w:rPr>
                <w:b/>
                <w:i/>
              </w:rPr>
              <w:t>éviter les distorsions et de limiter correctement les possibilités de fraude et d</w:t>
            </w:r>
            <w:r w:rsidR="00F1478F">
              <w:rPr>
                <w:b/>
                <w:i/>
              </w:rPr>
              <w:t>’</w:t>
            </w:r>
            <w:r w:rsidRPr="00CD5D5A">
              <w:rPr>
                <w:b/>
                <w:i/>
              </w:rPr>
              <w:t>évasion fiscales; que les gouvernements devraient veiller à ce que les régimes d</w:t>
            </w:r>
            <w:r w:rsidR="00F1478F">
              <w:rPr>
                <w:b/>
                <w:i/>
              </w:rPr>
              <w:t>’</w:t>
            </w:r>
            <w:r w:rsidRPr="00CD5D5A">
              <w:rPr>
                <w:b/>
                <w:i/>
              </w:rPr>
              <w:t>incitations fiscales en faveur de la recherche et du développement comportent des mécanismes solides pour lutter contre les lacunes fiscales ainsi que des garanties sociales et environnementales, et qu</w:t>
            </w:r>
            <w:r w:rsidR="00F1478F">
              <w:rPr>
                <w:b/>
                <w:i/>
              </w:rPr>
              <w:t>’</w:t>
            </w:r>
            <w:r w:rsidRPr="00CD5D5A">
              <w:rPr>
                <w:b/>
                <w:i/>
              </w:rPr>
              <w:t>ils offrent un bon rapport qualité-prix grâce à des évaluations régulières et rigoureuses, fondées sur des données transparentes et de grande qualité provenant des entreprises;</w:t>
            </w:r>
          </w:p>
        </w:tc>
      </w:tr>
    </w:tbl>
    <w:p w14:paraId="7DF5060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BF65DFE" w14:textId="77777777" w:rsidR="002C640D" w:rsidRPr="00CD5D5A" w:rsidRDefault="002C640D" w:rsidP="002C640D">
      <w:r w:rsidRPr="00CD5D5A">
        <w:rPr>
          <w:rStyle w:val="HideTWBExt"/>
        </w:rPr>
        <w:t>&lt;/Amend&gt;</w:t>
      </w:r>
    </w:p>
    <w:p w14:paraId="64D5790F"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30</w:t>
      </w:r>
      <w:r w:rsidRPr="00CD5D5A">
        <w:rPr>
          <w:rStyle w:val="HideTWBExt"/>
          <w:b w:val="0"/>
        </w:rPr>
        <w:t>&lt;/NumAm&gt;</w:t>
      </w:r>
    </w:p>
    <w:p w14:paraId="6C9211E2"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3AC4F859" w14:textId="77777777" w:rsidR="002C640D" w:rsidRPr="00CD5D5A" w:rsidRDefault="002C640D" w:rsidP="002C640D">
      <w:pPr>
        <w:pStyle w:val="NormalBold"/>
      </w:pPr>
      <w:r w:rsidRPr="00CD5D5A">
        <w:rPr>
          <w:rStyle w:val="HideTWBExt"/>
          <w:b w:val="0"/>
        </w:rPr>
        <w:t>&lt;/RepeatBlock-By&gt;</w:t>
      </w:r>
    </w:p>
    <w:p w14:paraId="317841E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D841C84" w14:textId="77777777" w:rsidR="002C640D" w:rsidRPr="00CD5D5A" w:rsidRDefault="002C640D" w:rsidP="002C640D">
      <w:pPr>
        <w:pStyle w:val="NormalBold"/>
      </w:pPr>
      <w:r w:rsidRPr="00CD5D5A">
        <w:rPr>
          <w:rStyle w:val="HideTWBExt"/>
          <w:b w:val="0"/>
        </w:rPr>
        <w:t>&lt;Article&gt;</w:t>
      </w:r>
      <w:r w:rsidRPr="00CD5D5A">
        <w:t>Considérant H</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D22B381" w14:textId="77777777" w:rsidTr="00667482">
        <w:trPr>
          <w:trHeight w:hRule="exact" w:val="240"/>
          <w:jc w:val="center"/>
        </w:trPr>
        <w:tc>
          <w:tcPr>
            <w:tcW w:w="9752" w:type="dxa"/>
            <w:gridSpan w:val="2"/>
            <w:tcBorders>
              <w:top w:val="nil"/>
              <w:left w:val="nil"/>
              <w:bottom w:val="nil"/>
              <w:right w:val="nil"/>
            </w:tcBorders>
          </w:tcPr>
          <w:p w14:paraId="0046F49C" w14:textId="77777777" w:rsidR="002C640D" w:rsidRPr="00CD5D5A" w:rsidRDefault="002C640D" w:rsidP="00667482"/>
        </w:tc>
      </w:tr>
      <w:tr w:rsidR="002C640D" w:rsidRPr="00CD5D5A" w14:paraId="6CB6FF03" w14:textId="77777777" w:rsidTr="00667482">
        <w:trPr>
          <w:trHeight w:val="240"/>
          <w:jc w:val="center"/>
        </w:trPr>
        <w:tc>
          <w:tcPr>
            <w:tcW w:w="4876" w:type="dxa"/>
            <w:tcBorders>
              <w:top w:val="nil"/>
              <w:left w:val="nil"/>
              <w:bottom w:val="nil"/>
              <w:right w:val="nil"/>
            </w:tcBorders>
          </w:tcPr>
          <w:p w14:paraId="774D237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55799DF" w14:textId="77777777" w:rsidR="002C640D" w:rsidRPr="00CD5D5A" w:rsidRDefault="002C640D" w:rsidP="00667482">
            <w:pPr>
              <w:pStyle w:val="AmColumnHeading"/>
            </w:pPr>
            <w:r w:rsidRPr="00CD5D5A">
              <w:t>Amendement</w:t>
            </w:r>
          </w:p>
        </w:tc>
      </w:tr>
      <w:tr w:rsidR="002C640D" w:rsidRPr="00CD5D5A" w14:paraId="7A80F12B" w14:textId="77777777" w:rsidTr="00667482">
        <w:trPr>
          <w:jc w:val="center"/>
        </w:trPr>
        <w:tc>
          <w:tcPr>
            <w:tcW w:w="4876" w:type="dxa"/>
            <w:tcBorders>
              <w:top w:val="nil"/>
              <w:left w:val="nil"/>
              <w:bottom w:val="nil"/>
              <w:right w:val="nil"/>
            </w:tcBorders>
          </w:tcPr>
          <w:p w14:paraId="436211B9" w14:textId="15781EFA"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 de l</w:t>
            </w:r>
            <w:r w:rsidR="00F1478F">
              <w:t>’</w:t>
            </w:r>
            <w:r w:rsidRPr="00CD5D5A">
              <w:t>allègement des règles budgétaires et de mesures d</w:t>
            </w:r>
            <w:r w:rsidR="00F1478F">
              <w:t>’</w:t>
            </w:r>
            <w:r w:rsidRPr="00CD5D5A">
              <w:t>incitation fiscale efficaces en tant qu</w:t>
            </w:r>
            <w:r w:rsidR="00F1478F">
              <w:t>’</w:t>
            </w:r>
            <w:r w:rsidRPr="00CD5D5A">
              <w:t>instruments essentiels pour rétablir la compétitivité de l</w:t>
            </w:r>
            <w:r w:rsidR="00F1478F">
              <w:t>’</w:t>
            </w:r>
            <w:r w:rsidRPr="00CD5D5A">
              <w:t>Union;</w:t>
            </w:r>
          </w:p>
        </w:tc>
        <w:tc>
          <w:tcPr>
            <w:tcW w:w="4876" w:type="dxa"/>
            <w:tcBorders>
              <w:top w:val="nil"/>
              <w:left w:val="nil"/>
              <w:bottom w:val="nil"/>
              <w:right w:val="nil"/>
            </w:tcBorders>
          </w:tcPr>
          <w:p w14:paraId="244EB4F5" w14:textId="5EE02F45"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 de l</w:t>
            </w:r>
            <w:r w:rsidR="00F1478F">
              <w:t>’</w:t>
            </w:r>
            <w:r w:rsidRPr="00CD5D5A">
              <w:t>allègement des règles budgétaires et de mesures d</w:t>
            </w:r>
            <w:r w:rsidR="00F1478F">
              <w:t>’</w:t>
            </w:r>
            <w:r w:rsidRPr="00CD5D5A">
              <w:t>incitation fiscale efficaces en tant qu</w:t>
            </w:r>
            <w:r w:rsidR="00F1478F">
              <w:t>’</w:t>
            </w:r>
            <w:r w:rsidRPr="00CD5D5A">
              <w:t>instruments essentiels pour rétablir la compétitivité de l</w:t>
            </w:r>
            <w:r w:rsidR="00F1478F">
              <w:t>’</w:t>
            </w:r>
            <w:r w:rsidRPr="00CD5D5A">
              <w:t xml:space="preserve">Union; </w:t>
            </w:r>
            <w:r w:rsidRPr="00CD5D5A">
              <w:rPr>
                <w:b/>
                <w:i/>
              </w:rPr>
              <w:t>que les incitations fiscales nationales fondées sur la substance, telles qu</w:t>
            </w:r>
            <w:r w:rsidR="00F1478F">
              <w:rPr>
                <w:b/>
                <w:i/>
              </w:rPr>
              <w:t>’</w:t>
            </w:r>
            <w:r w:rsidRPr="00CD5D5A">
              <w:rPr>
                <w:b/>
                <w:i/>
              </w:rPr>
              <w:t>un taux d</w:t>
            </w:r>
            <w:r w:rsidR="00F1478F">
              <w:rPr>
                <w:b/>
                <w:i/>
              </w:rPr>
              <w:t>’</w:t>
            </w:r>
            <w:r w:rsidRPr="00CD5D5A">
              <w:rPr>
                <w:b/>
                <w:i/>
              </w:rPr>
              <w:t>imposition de 0 % sur les bénéfices des entreprises non distribués et réinvestis, constituent des outils de politique économique légitimes et très efficaces pour favoriser la formation de capital et la croissance dans les économies en voie de rattrapage;</w:t>
            </w:r>
          </w:p>
        </w:tc>
      </w:tr>
    </w:tbl>
    <w:p w14:paraId="3FB0FA7A"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0385FDE7" w14:textId="77777777" w:rsidR="002C640D" w:rsidRPr="00983732" w:rsidRDefault="002C640D" w:rsidP="002C640D">
      <w:pPr>
        <w:rPr>
          <w:lang w:val="sv-SE"/>
        </w:rPr>
      </w:pPr>
      <w:r w:rsidRPr="00983732">
        <w:rPr>
          <w:rStyle w:val="HideTWBExt"/>
          <w:lang w:val="sv-SE"/>
        </w:rPr>
        <w:t>&lt;/Amend&gt;</w:t>
      </w:r>
    </w:p>
    <w:p w14:paraId="4EA97E1C"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31</w:t>
      </w:r>
      <w:r w:rsidRPr="00983732">
        <w:rPr>
          <w:rStyle w:val="HideTWBExt"/>
          <w:b w:val="0"/>
          <w:lang w:val="sv-SE"/>
        </w:rPr>
        <w:t>&lt;/NumAm&gt;</w:t>
      </w:r>
    </w:p>
    <w:p w14:paraId="5757CBF1"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5E37B93C" w14:textId="77777777" w:rsidR="002C640D" w:rsidRPr="00983732" w:rsidRDefault="002C640D" w:rsidP="002C640D">
      <w:pPr>
        <w:pStyle w:val="NormalBold"/>
        <w:rPr>
          <w:lang w:val="sv-SE"/>
        </w:rPr>
      </w:pPr>
      <w:r w:rsidRPr="00983732">
        <w:rPr>
          <w:rStyle w:val="HideTWBExt"/>
          <w:b w:val="0"/>
          <w:lang w:val="sv-SE"/>
        </w:rPr>
        <w:t>&lt;/RepeatBlock-By&gt;</w:t>
      </w:r>
    </w:p>
    <w:p w14:paraId="1ACA271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84A4D3C" w14:textId="77777777" w:rsidR="002C640D" w:rsidRPr="00CD5D5A" w:rsidRDefault="002C640D" w:rsidP="002C640D">
      <w:pPr>
        <w:pStyle w:val="NormalBold"/>
      </w:pPr>
      <w:r w:rsidRPr="00CD5D5A">
        <w:rPr>
          <w:rStyle w:val="HideTWBExt"/>
          <w:b w:val="0"/>
        </w:rPr>
        <w:t>&lt;Article&gt;</w:t>
      </w:r>
      <w:r w:rsidRPr="00CD5D5A">
        <w:t>Considérant H</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0926A5C" w14:textId="77777777" w:rsidTr="00667482">
        <w:trPr>
          <w:trHeight w:hRule="exact" w:val="240"/>
          <w:jc w:val="center"/>
        </w:trPr>
        <w:tc>
          <w:tcPr>
            <w:tcW w:w="9752" w:type="dxa"/>
            <w:gridSpan w:val="2"/>
            <w:tcBorders>
              <w:top w:val="nil"/>
              <w:left w:val="nil"/>
              <w:bottom w:val="nil"/>
              <w:right w:val="nil"/>
            </w:tcBorders>
          </w:tcPr>
          <w:p w14:paraId="3581D342" w14:textId="77777777" w:rsidR="002C640D" w:rsidRPr="00CD5D5A" w:rsidRDefault="002C640D" w:rsidP="00667482"/>
        </w:tc>
      </w:tr>
      <w:tr w:rsidR="002C640D" w:rsidRPr="00CD5D5A" w14:paraId="201EAAB0" w14:textId="77777777" w:rsidTr="00667482">
        <w:trPr>
          <w:trHeight w:val="240"/>
          <w:jc w:val="center"/>
        </w:trPr>
        <w:tc>
          <w:tcPr>
            <w:tcW w:w="4876" w:type="dxa"/>
            <w:tcBorders>
              <w:top w:val="nil"/>
              <w:left w:val="nil"/>
              <w:bottom w:val="nil"/>
              <w:right w:val="nil"/>
            </w:tcBorders>
          </w:tcPr>
          <w:p w14:paraId="1C072E0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A7D9DE1" w14:textId="77777777" w:rsidR="002C640D" w:rsidRPr="00CD5D5A" w:rsidRDefault="002C640D" w:rsidP="00667482">
            <w:pPr>
              <w:pStyle w:val="AmColumnHeading"/>
            </w:pPr>
            <w:r w:rsidRPr="00CD5D5A">
              <w:t>Amendement</w:t>
            </w:r>
          </w:p>
        </w:tc>
      </w:tr>
      <w:tr w:rsidR="002C640D" w:rsidRPr="00CD5D5A" w14:paraId="7C9D3C15" w14:textId="77777777" w:rsidTr="00667482">
        <w:trPr>
          <w:jc w:val="center"/>
        </w:trPr>
        <w:tc>
          <w:tcPr>
            <w:tcW w:w="4876" w:type="dxa"/>
            <w:tcBorders>
              <w:top w:val="nil"/>
              <w:left w:val="nil"/>
              <w:bottom w:val="nil"/>
              <w:right w:val="nil"/>
            </w:tcBorders>
          </w:tcPr>
          <w:p w14:paraId="5386F5A2" w14:textId="1FDE1B5E"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 de l</w:t>
            </w:r>
            <w:r w:rsidR="00F1478F">
              <w:t>’</w:t>
            </w:r>
            <w:r w:rsidRPr="00CD5D5A">
              <w:t>allègement des règles budgétaires et de mesures d</w:t>
            </w:r>
            <w:r w:rsidR="00F1478F">
              <w:t>’</w:t>
            </w:r>
            <w:r w:rsidRPr="00CD5D5A">
              <w:t>incitation fiscale efficaces en tant qu</w:t>
            </w:r>
            <w:r w:rsidR="00F1478F">
              <w:t>’</w:t>
            </w:r>
            <w:r w:rsidRPr="00CD5D5A">
              <w:t>instruments essentiels pour rétablir la compétitivité de l</w:t>
            </w:r>
            <w:r w:rsidR="00F1478F">
              <w:t>’</w:t>
            </w:r>
            <w:r w:rsidRPr="00CD5D5A">
              <w:t>Union;</w:t>
            </w:r>
          </w:p>
        </w:tc>
        <w:tc>
          <w:tcPr>
            <w:tcW w:w="4876" w:type="dxa"/>
            <w:tcBorders>
              <w:top w:val="nil"/>
              <w:left w:val="nil"/>
              <w:bottom w:val="nil"/>
              <w:right w:val="nil"/>
            </w:tcBorders>
          </w:tcPr>
          <w:p w14:paraId="7B8A1D91" w14:textId="574B55E1"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 de l</w:t>
            </w:r>
            <w:r w:rsidR="00F1478F">
              <w:t>’</w:t>
            </w:r>
            <w:r w:rsidRPr="00CD5D5A">
              <w:t>allègement des règles budgétaires et de mesures d</w:t>
            </w:r>
            <w:r w:rsidR="00F1478F">
              <w:t>’</w:t>
            </w:r>
            <w:r w:rsidRPr="00CD5D5A">
              <w:t>incitation fiscale efficaces en tant qu</w:t>
            </w:r>
            <w:r w:rsidR="00F1478F">
              <w:t>’</w:t>
            </w:r>
            <w:r w:rsidRPr="00CD5D5A">
              <w:t>instruments essentiels pour rétablir la compétitivité de l</w:t>
            </w:r>
            <w:r w:rsidR="00F1478F">
              <w:t>’</w:t>
            </w:r>
            <w:r w:rsidRPr="00CD5D5A">
              <w:t>Union</w:t>
            </w:r>
            <w:r w:rsidRPr="00CD5D5A">
              <w:rPr>
                <w:b/>
                <w:bCs/>
                <w:i/>
                <w:iCs/>
              </w:rPr>
              <w:t>, soutenir les investissements et réduire les charges administratives</w:t>
            </w:r>
            <w:r w:rsidRPr="00CD5D5A">
              <w:t>;</w:t>
            </w:r>
          </w:p>
        </w:tc>
      </w:tr>
    </w:tbl>
    <w:p w14:paraId="3716EDF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5B2D0DB" w14:textId="77777777" w:rsidR="002C640D" w:rsidRPr="00CD5D5A" w:rsidRDefault="002C640D" w:rsidP="002C640D">
      <w:r w:rsidRPr="00CD5D5A">
        <w:rPr>
          <w:rStyle w:val="HideTWBExt"/>
        </w:rPr>
        <w:t>&lt;/Amend&gt;</w:t>
      </w:r>
    </w:p>
    <w:p w14:paraId="57E8729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32</w:t>
      </w:r>
      <w:r w:rsidRPr="00CD5D5A">
        <w:rPr>
          <w:rStyle w:val="HideTWBExt"/>
          <w:b w:val="0"/>
        </w:rPr>
        <w:t>&lt;/NumAm&gt;</w:t>
      </w:r>
    </w:p>
    <w:p w14:paraId="0B80385D"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0FEFBC9" w14:textId="77777777" w:rsidR="002C640D" w:rsidRPr="00CD5D5A" w:rsidRDefault="002C640D" w:rsidP="002C640D">
      <w:pPr>
        <w:pStyle w:val="NormalBold"/>
      </w:pPr>
      <w:r w:rsidRPr="00CD5D5A">
        <w:rPr>
          <w:rStyle w:val="HideTWBExt"/>
          <w:b w:val="0"/>
        </w:rPr>
        <w:t>&lt;/RepeatBlock-By&gt;</w:t>
      </w:r>
    </w:p>
    <w:p w14:paraId="610E2A1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77230B6" w14:textId="77777777" w:rsidR="002C640D" w:rsidRPr="00CD5D5A" w:rsidRDefault="002C640D" w:rsidP="002C640D">
      <w:pPr>
        <w:pStyle w:val="NormalBold"/>
      </w:pPr>
      <w:r w:rsidRPr="00CD5D5A">
        <w:rPr>
          <w:rStyle w:val="HideTWBExt"/>
          <w:b w:val="0"/>
        </w:rPr>
        <w:t>&lt;Article&gt;</w:t>
      </w:r>
      <w:r w:rsidRPr="00CD5D5A">
        <w:t>Considérant H</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7DD490E" w14:textId="77777777" w:rsidTr="00667482">
        <w:trPr>
          <w:trHeight w:hRule="exact" w:val="240"/>
          <w:jc w:val="center"/>
        </w:trPr>
        <w:tc>
          <w:tcPr>
            <w:tcW w:w="9752" w:type="dxa"/>
            <w:gridSpan w:val="2"/>
            <w:tcBorders>
              <w:top w:val="nil"/>
              <w:left w:val="nil"/>
              <w:bottom w:val="nil"/>
              <w:right w:val="nil"/>
            </w:tcBorders>
          </w:tcPr>
          <w:p w14:paraId="72C3AD53" w14:textId="77777777" w:rsidR="002C640D" w:rsidRPr="00CD5D5A" w:rsidRDefault="002C640D" w:rsidP="00667482"/>
        </w:tc>
      </w:tr>
      <w:tr w:rsidR="002C640D" w:rsidRPr="00CD5D5A" w14:paraId="09E4EB76" w14:textId="77777777" w:rsidTr="00667482">
        <w:trPr>
          <w:trHeight w:val="240"/>
          <w:jc w:val="center"/>
        </w:trPr>
        <w:tc>
          <w:tcPr>
            <w:tcW w:w="4876" w:type="dxa"/>
            <w:tcBorders>
              <w:top w:val="nil"/>
              <w:left w:val="nil"/>
              <w:bottom w:val="nil"/>
              <w:right w:val="nil"/>
            </w:tcBorders>
          </w:tcPr>
          <w:p w14:paraId="5F487A5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A898CA1" w14:textId="77777777" w:rsidR="002C640D" w:rsidRPr="00CD5D5A" w:rsidRDefault="002C640D" w:rsidP="00667482">
            <w:pPr>
              <w:pStyle w:val="AmColumnHeading"/>
            </w:pPr>
            <w:r w:rsidRPr="00CD5D5A">
              <w:t>Amendement</w:t>
            </w:r>
          </w:p>
        </w:tc>
      </w:tr>
      <w:tr w:rsidR="002C640D" w:rsidRPr="00CD5D5A" w14:paraId="76A9CE4F" w14:textId="77777777" w:rsidTr="00667482">
        <w:trPr>
          <w:jc w:val="center"/>
        </w:trPr>
        <w:tc>
          <w:tcPr>
            <w:tcW w:w="4876" w:type="dxa"/>
            <w:tcBorders>
              <w:top w:val="nil"/>
              <w:left w:val="nil"/>
              <w:bottom w:val="nil"/>
              <w:right w:val="nil"/>
            </w:tcBorders>
          </w:tcPr>
          <w:p w14:paraId="2E29C1CB" w14:textId="3150C405"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 fiscale</w:t>
            </w:r>
            <w:r w:rsidRPr="00CD5D5A">
              <w:rPr>
                <w:b/>
                <w:bCs/>
                <w:i/>
                <w:iCs/>
              </w:rPr>
              <w:t>,</w:t>
            </w:r>
            <w:r w:rsidRPr="00CD5D5A">
              <w:t xml:space="preserve"> de l</w:t>
            </w:r>
            <w:r w:rsidR="00F1478F">
              <w:t>’</w:t>
            </w:r>
            <w:r w:rsidRPr="00CD5D5A">
              <w:t xml:space="preserve">allègement des règles budgétaires </w:t>
            </w:r>
            <w:r w:rsidRPr="00CD5D5A">
              <w:rPr>
                <w:b/>
                <w:bCs/>
                <w:i/>
                <w:iCs/>
              </w:rPr>
              <w:t>et de mesures d</w:t>
            </w:r>
            <w:r w:rsidR="00F1478F">
              <w:rPr>
                <w:b/>
                <w:bCs/>
                <w:i/>
                <w:iCs/>
              </w:rPr>
              <w:t>’</w:t>
            </w:r>
            <w:r w:rsidRPr="00CD5D5A">
              <w:rPr>
                <w:b/>
                <w:bCs/>
                <w:i/>
                <w:iCs/>
              </w:rPr>
              <w:t>incitation fiscale efficaces</w:t>
            </w:r>
            <w:r w:rsidRPr="00CD5D5A">
              <w:t xml:space="preserve"> en tant qu</w:t>
            </w:r>
            <w:r w:rsidR="00F1478F">
              <w:t>’</w:t>
            </w:r>
            <w:r w:rsidRPr="00CD5D5A">
              <w:t>instruments essentiels pour</w:t>
            </w:r>
            <w:r w:rsidRPr="00CD5D5A">
              <w:rPr>
                <w:b/>
                <w:bCs/>
                <w:i/>
                <w:iCs/>
              </w:rPr>
              <w:t xml:space="preserve"> rétablir la compétitivité de l</w:t>
            </w:r>
            <w:r w:rsidR="00F1478F">
              <w:rPr>
                <w:b/>
                <w:bCs/>
                <w:i/>
                <w:iCs/>
              </w:rPr>
              <w:t>’</w:t>
            </w:r>
            <w:r w:rsidRPr="00CD5D5A">
              <w:rPr>
                <w:b/>
                <w:bCs/>
                <w:i/>
                <w:iCs/>
              </w:rPr>
              <w:t>Union</w:t>
            </w:r>
            <w:r w:rsidRPr="00CD5D5A">
              <w:t>;</w:t>
            </w:r>
          </w:p>
        </w:tc>
        <w:tc>
          <w:tcPr>
            <w:tcW w:w="4876" w:type="dxa"/>
            <w:tcBorders>
              <w:top w:val="nil"/>
              <w:left w:val="nil"/>
              <w:bottom w:val="nil"/>
              <w:right w:val="nil"/>
            </w:tcBorders>
          </w:tcPr>
          <w:p w14:paraId="12FC5DDE" w14:textId="7F12198B" w:rsidR="002C640D" w:rsidRPr="00CD5D5A" w:rsidRDefault="002C640D" w:rsidP="00667482">
            <w:pPr>
              <w:pStyle w:val="Normal6a"/>
            </w:pPr>
            <w:r w:rsidRPr="00CD5D5A">
              <w:t>H.</w:t>
            </w:r>
            <w:r w:rsidRPr="00CD5D5A">
              <w:tab/>
              <w:t>considérant que de récents rapports de l</w:t>
            </w:r>
            <w:r w:rsidR="00F1478F">
              <w:t>’</w:t>
            </w:r>
            <w:r w:rsidRPr="00CD5D5A">
              <w:t>Union mettent en avant l</w:t>
            </w:r>
            <w:r w:rsidR="00F1478F">
              <w:t>’</w:t>
            </w:r>
            <w:r w:rsidRPr="00CD5D5A">
              <w:t>importance de la simplification</w:t>
            </w:r>
            <w:r w:rsidRPr="00CD5D5A">
              <w:rPr>
                <w:b/>
                <w:bCs/>
                <w:i/>
                <w:iCs/>
              </w:rPr>
              <w:t xml:space="preserve"> administrative</w:t>
            </w:r>
            <w:r w:rsidRPr="00CD5D5A">
              <w:t xml:space="preserve"> fiscale </w:t>
            </w:r>
            <w:r w:rsidRPr="00CD5D5A">
              <w:rPr>
                <w:b/>
                <w:bCs/>
                <w:i/>
                <w:iCs/>
              </w:rPr>
              <w:t>et</w:t>
            </w:r>
            <w:r w:rsidRPr="00CD5D5A">
              <w:t xml:space="preserve"> de l</w:t>
            </w:r>
            <w:r w:rsidR="00F1478F">
              <w:t>’</w:t>
            </w:r>
            <w:r w:rsidRPr="00CD5D5A">
              <w:t>allègement des règles budgétaires en tant qu</w:t>
            </w:r>
            <w:r w:rsidR="00F1478F">
              <w:t>’</w:t>
            </w:r>
            <w:r w:rsidRPr="00CD5D5A">
              <w:t>instruments essentiels pour</w:t>
            </w:r>
            <w:r w:rsidRPr="00CD5D5A">
              <w:rPr>
                <w:b/>
                <w:i/>
              </w:rPr>
              <w:t xml:space="preserve"> une application harmonisée et efficace</w:t>
            </w:r>
            <w:r w:rsidRPr="00CD5D5A">
              <w:t>;</w:t>
            </w:r>
          </w:p>
        </w:tc>
      </w:tr>
    </w:tbl>
    <w:p w14:paraId="6B5CA388"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BFA9BE7" w14:textId="77777777" w:rsidR="002C640D" w:rsidRPr="00CD5D5A" w:rsidRDefault="002C640D" w:rsidP="002C640D">
      <w:r w:rsidRPr="00CD5D5A">
        <w:rPr>
          <w:rStyle w:val="HideTWBExt"/>
        </w:rPr>
        <w:t>&lt;/Amend&gt;</w:t>
      </w:r>
    </w:p>
    <w:p w14:paraId="3F55BDA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33</w:t>
      </w:r>
      <w:r w:rsidRPr="00CD5D5A">
        <w:rPr>
          <w:rStyle w:val="HideTWBExt"/>
          <w:b w:val="0"/>
        </w:rPr>
        <w:t>&lt;/NumAm&gt;</w:t>
      </w:r>
    </w:p>
    <w:p w14:paraId="5759AAD9"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5FC385A" w14:textId="77777777" w:rsidR="002C640D" w:rsidRPr="00CD5D5A" w:rsidRDefault="002C640D" w:rsidP="002C640D">
      <w:pPr>
        <w:pStyle w:val="NormalBold"/>
      </w:pPr>
      <w:r w:rsidRPr="00CD5D5A">
        <w:rPr>
          <w:rStyle w:val="HideTWBExt"/>
          <w:b w:val="0"/>
        </w:rPr>
        <w:t>&lt;/RepeatBlock-By&gt;</w:t>
      </w:r>
    </w:p>
    <w:p w14:paraId="580A8F4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827E55F" w14:textId="77777777" w:rsidR="002C640D" w:rsidRPr="00CD5D5A" w:rsidRDefault="002C640D" w:rsidP="002C640D">
      <w:pPr>
        <w:pStyle w:val="NormalBold"/>
      </w:pPr>
      <w:r w:rsidRPr="00CD5D5A">
        <w:rPr>
          <w:rStyle w:val="HideTWBExt"/>
          <w:b w:val="0"/>
        </w:rPr>
        <w:t>&lt;Article&gt;</w:t>
      </w:r>
      <w:r w:rsidRPr="00CD5D5A">
        <w:t>Considérant H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E5A07B9" w14:textId="77777777" w:rsidTr="00667482">
        <w:trPr>
          <w:trHeight w:hRule="exact" w:val="240"/>
          <w:jc w:val="center"/>
        </w:trPr>
        <w:tc>
          <w:tcPr>
            <w:tcW w:w="9752" w:type="dxa"/>
            <w:gridSpan w:val="2"/>
            <w:tcBorders>
              <w:top w:val="nil"/>
              <w:left w:val="nil"/>
              <w:bottom w:val="nil"/>
              <w:right w:val="nil"/>
            </w:tcBorders>
          </w:tcPr>
          <w:p w14:paraId="1D973F09" w14:textId="77777777" w:rsidR="002C640D" w:rsidRPr="00CD5D5A" w:rsidRDefault="002C640D" w:rsidP="00667482"/>
        </w:tc>
      </w:tr>
      <w:tr w:rsidR="002C640D" w:rsidRPr="00CD5D5A" w14:paraId="4F0D634A" w14:textId="77777777" w:rsidTr="00667482">
        <w:trPr>
          <w:trHeight w:val="240"/>
          <w:jc w:val="center"/>
        </w:trPr>
        <w:tc>
          <w:tcPr>
            <w:tcW w:w="4876" w:type="dxa"/>
            <w:tcBorders>
              <w:top w:val="nil"/>
              <w:left w:val="nil"/>
              <w:bottom w:val="nil"/>
              <w:right w:val="nil"/>
            </w:tcBorders>
          </w:tcPr>
          <w:p w14:paraId="6EE71AA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2F729DA" w14:textId="77777777" w:rsidR="002C640D" w:rsidRPr="00CD5D5A" w:rsidRDefault="002C640D" w:rsidP="00667482">
            <w:pPr>
              <w:pStyle w:val="AmColumnHeading"/>
            </w:pPr>
            <w:r w:rsidRPr="00CD5D5A">
              <w:t>Amendement</w:t>
            </w:r>
          </w:p>
        </w:tc>
      </w:tr>
      <w:tr w:rsidR="002C640D" w:rsidRPr="00CD5D5A" w14:paraId="04DE2388" w14:textId="77777777" w:rsidTr="00667482">
        <w:trPr>
          <w:jc w:val="center"/>
        </w:trPr>
        <w:tc>
          <w:tcPr>
            <w:tcW w:w="4876" w:type="dxa"/>
            <w:tcBorders>
              <w:top w:val="nil"/>
              <w:left w:val="nil"/>
              <w:bottom w:val="nil"/>
              <w:right w:val="nil"/>
            </w:tcBorders>
          </w:tcPr>
          <w:p w14:paraId="4FA6F894" w14:textId="77777777" w:rsidR="002C640D" w:rsidRPr="00CD5D5A" w:rsidRDefault="002C640D" w:rsidP="00667482">
            <w:pPr>
              <w:pStyle w:val="Normal6a"/>
            </w:pPr>
          </w:p>
        </w:tc>
        <w:tc>
          <w:tcPr>
            <w:tcW w:w="4876" w:type="dxa"/>
            <w:tcBorders>
              <w:top w:val="nil"/>
              <w:left w:val="nil"/>
              <w:bottom w:val="nil"/>
              <w:right w:val="nil"/>
            </w:tcBorders>
          </w:tcPr>
          <w:p w14:paraId="539B38C8" w14:textId="34D2400B" w:rsidR="002C640D" w:rsidRPr="00CD5D5A" w:rsidRDefault="002C640D" w:rsidP="00667482">
            <w:pPr>
              <w:pStyle w:val="Normal6a"/>
            </w:pPr>
            <w:r w:rsidRPr="00CD5D5A">
              <w:rPr>
                <w:b/>
                <w:i/>
              </w:rPr>
              <w:t>H bis.</w:t>
            </w:r>
            <w:r w:rsidRPr="00CD5D5A">
              <w:tab/>
            </w:r>
            <w:r w:rsidRPr="00CD5D5A">
              <w:rPr>
                <w:b/>
                <w:i/>
              </w:rPr>
              <w:t>considérant que les négociations relatives à la convention-cadre des Nations unies sur la coopération fiscale internationale sont en cours et que le texte final de la convention ainsi que des deux protocoles devrait être finalisé d</w:t>
            </w:r>
            <w:r w:rsidR="00F1478F">
              <w:rPr>
                <w:b/>
                <w:i/>
              </w:rPr>
              <w:t>’</w:t>
            </w:r>
            <w:r w:rsidRPr="00CD5D5A">
              <w:rPr>
                <w:b/>
                <w:i/>
              </w:rPr>
              <w:t>ici à 2027; que ces négociations offrent l</w:t>
            </w:r>
            <w:r w:rsidR="00F1478F">
              <w:rPr>
                <w:b/>
                <w:i/>
              </w:rPr>
              <w:t>’</w:t>
            </w:r>
            <w:r w:rsidRPr="00CD5D5A">
              <w:rPr>
                <w:b/>
                <w:i/>
              </w:rPr>
              <w:t>occasion de parvenir à un accord mondial au moyen d</w:t>
            </w:r>
            <w:r w:rsidR="00F1478F">
              <w:rPr>
                <w:b/>
                <w:i/>
              </w:rPr>
              <w:t>’</w:t>
            </w:r>
            <w:r w:rsidRPr="00CD5D5A">
              <w:rPr>
                <w:b/>
                <w:i/>
              </w:rPr>
              <w:t>un processus inclusif;</w:t>
            </w:r>
          </w:p>
        </w:tc>
      </w:tr>
    </w:tbl>
    <w:p w14:paraId="5905C7D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DD035C2" w14:textId="77777777" w:rsidR="002C640D" w:rsidRPr="00CD5D5A" w:rsidRDefault="002C640D" w:rsidP="002C640D">
      <w:r w:rsidRPr="00CD5D5A">
        <w:rPr>
          <w:rStyle w:val="HideTWBExt"/>
        </w:rPr>
        <w:t>&lt;/Amend&gt;</w:t>
      </w:r>
    </w:p>
    <w:p w14:paraId="1FFF07A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34</w:t>
      </w:r>
      <w:r w:rsidRPr="00CD5D5A">
        <w:rPr>
          <w:rStyle w:val="HideTWBExt"/>
          <w:b w:val="0"/>
        </w:rPr>
        <w:t>&lt;/NumAm&gt;</w:t>
      </w:r>
    </w:p>
    <w:p w14:paraId="15D4E11E"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2CCFAC4" w14:textId="77777777" w:rsidR="002C640D" w:rsidRPr="00CD5D5A" w:rsidRDefault="002C640D" w:rsidP="002C640D">
      <w:pPr>
        <w:pStyle w:val="NormalBold"/>
      </w:pPr>
      <w:r w:rsidRPr="00CD5D5A">
        <w:rPr>
          <w:rStyle w:val="HideTWBExt"/>
          <w:b w:val="0"/>
        </w:rPr>
        <w:t>&lt;/RepeatBlock-By&gt;</w:t>
      </w:r>
    </w:p>
    <w:p w14:paraId="2CBCF3E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7E53EA1" w14:textId="77777777" w:rsidR="002C640D" w:rsidRPr="00CD5D5A" w:rsidRDefault="002C640D" w:rsidP="002C640D">
      <w:pPr>
        <w:pStyle w:val="NormalBold"/>
      </w:pPr>
      <w:r w:rsidRPr="00CD5D5A">
        <w:rPr>
          <w:rStyle w:val="HideTWBExt"/>
          <w:b w:val="0"/>
        </w:rPr>
        <w:t>&lt;Article&gt;</w:t>
      </w:r>
      <w:r w:rsidRPr="00CD5D5A">
        <w:t>Sous-titre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9733C2A" w14:textId="77777777" w:rsidTr="00667482">
        <w:trPr>
          <w:trHeight w:hRule="exact" w:val="240"/>
          <w:jc w:val="center"/>
        </w:trPr>
        <w:tc>
          <w:tcPr>
            <w:tcW w:w="9752" w:type="dxa"/>
            <w:gridSpan w:val="2"/>
            <w:tcBorders>
              <w:top w:val="nil"/>
              <w:left w:val="nil"/>
              <w:bottom w:val="nil"/>
              <w:right w:val="nil"/>
            </w:tcBorders>
          </w:tcPr>
          <w:p w14:paraId="60A0874B" w14:textId="77777777" w:rsidR="002C640D" w:rsidRPr="00CD5D5A" w:rsidRDefault="002C640D" w:rsidP="00667482"/>
        </w:tc>
      </w:tr>
      <w:tr w:rsidR="002C640D" w:rsidRPr="00CD5D5A" w14:paraId="13ED1C98" w14:textId="77777777" w:rsidTr="00667482">
        <w:trPr>
          <w:trHeight w:val="240"/>
          <w:jc w:val="center"/>
        </w:trPr>
        <w:tc>
          <w:tcPr>
            <w:tcW w:w="4876" w:type="dxa"/>
            <w:tcBorders>
              <w:top w:val="nil"/>
              <w:left w:val="nil"/>
              <w:bottom w:val="nil"/>
              <w:right w:val="nil"/>
            </w:tcBorders>
          </w:tcPr>
          <w:p w14:paraId="24D7CAA9"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586801A" w14:textId="77777777" w:rsidR="002C640D" w:rsidRPr="00CD5D5A" w:rsidRDefault="002C640D" w:rsidP="00667482">
            <w:pPr>
              <w:pStyle w:val="AmColumnHeading"/>
            </w:pPr>
            <w:r w:rsidRPr="00CD5D5A">
              <w:t>Amendement</w:t>
            </w:r>
          </w:p>
        </w:tc>
      </w:tr>
      <w:tr w:rsidR="002C640D" w:rsidRPr="00CD5D5A" w14:paraId="31667225" w14:textId="77777777" w:rsidTr="00667482">
        <w:trPr>
          <w:jc w:val="center"/>
        </w:trPr>
        <w:tc>
          <w:tcPr>
            <w:tcW w:w="4876" w:type="dxa"/>
            <w:tcBorders>
              <w:top w:val="nil"/>
              <w:left w:val="nil"/>
              <w:bottom w:val="nil"/>
              <w:right w:val="nil"/>
            </w:tcBorders>
          </w:tcPr>
          <w:p w14:paraId="0A6EC113" w14:textId="77777777" w:rsidR="002C640D" w:rsidRPr="00CD5D5A" w:rsidRDefault="002C640D" w:rsidP="00667482">
            <w:pPr>
              <w:pStyle w:val="Normal6a"/>
            </w:pPr>
            <w:r w:rsidRPr="00CD5D5A">
              <w:rPr>
                <w:b/>
                <w:i/>
              </w:rPr>
              <w:t xml:space="preserve">Compétitivité en matière de </w:t>
            </w:r>
            <w:r w:rsidRPr="00CD5D5A">
              <w:t>fiscalité internationale</w:t>
            </w:r>
          </w:p>
        </w:tc>
        <w:tc>
          <w:tcPr>
            <w:tcW w:w="4876" w:type="dxa"/>
            <w:tcBorders>
              <w:top w:val="nil"/>
              <w:left w:val="nil"/>
              <w:bottom w:val="nil"/>
              <w:right w:val="nil"/>
            </w:tcBorders>
          </w:tcPr>
          <w:p w14:paraId="55F19ED0" w14:textId="77777777" w:rsidR="002C640D" w:rsidRPr="00CD5D5A" w:rsidRDefault="002C640D" w:rsidP="00667482">
            <w:pPr>
              <w:pStyle w:val="Normal6a"/>
            </w:pPr>
            <w:r w:rsidRPr="00CD5D5A">
              <w:t>Fiscalité internationale</w:t>
            </w:r>
            <w:r w:rsidRPr="00CD5D5A">
              <w:rPr>
                <w:b/>
                <w:i/>
              </w:rPr>
              <w:t xml:space="preserve"> efficace et équitable</w:t>
            </w:r>
          </w:p>
        </w:tc>
      </w:tr>
    </w:tbl>
    <w:p w14:paraId="4235D47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62425E8" w14:textId="77777777" w:rsidR="002C640D" w:rsidRPr="00CD5D5A" w:rsidRDefault="002C640D" w:rsidP="002C640D">
      <w:r w:rsidRPr="00CD5D5A">
        <w:rPr>
          <w:rStyle w:val="HideTWBExt"/>
        </w:rPr>
        <w:t>&lt;/Amend&gt;</w:t>
      </w:r>
    </w:p>
    <w:p w14:paraId="6DD9F36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35</w:t>
      </w:r>
      <w:r w:rsidRPr="00CD5D5A">
        <w:rPr>
          <w:rStyle w:val="HideTWBExt"/>
          <w:b w:val="0"/>
        </w:rPr>
        <w:t>&lt;/NumAm&gt;</w:t>
      </w:r>
    </w:p>
    <w:p w14:paraId="5D5B8012"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1A4D21A9" w14:textId="77777777" w:rsidR="002C640D" w:rsidRPr="00CD5D5A" w:rsidRDefault="002C640D" w:rsidP="002C640D">
      <w:pPr>
        <w:pStyle w:val="NormalBold"/>
      </w:pPr>
      <w:r w:rsidRPr="00CD5D5A">
        <w:rPr>
          <w:rStyle w:val="HideTWBExt"/>
          <w:b w:val="0"/>
        </w:rPr>
        <w:t>&lt;/RepeatBlock-By&gt;</w:t>
      </w:r>
    </w:p>
    <w:p w14:paraId="1C11122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5F35AFB"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8455DAF" w14:textId="77777777" w:rsidTr="00667482">
        <w:trPr>
          <w:trHeight w:hRule="exact" w:val="240"/>
          <w:jc w:val="center"/>
        </w:trPr>
        <w:tc>
          <w:tcPr>
            <w:tcW w:w="9752" w:type="dxa"/>
            <w:gridSpan w:val="2"/>
            <w:tcBorders>
              <w:top w:val="nil"/>
              <w:left w:val="nil"/>
              <w:bottom w:val="nil"/>
              <w:right w:val="nil"/>
            </w:tcBorders>
          </w:tcPr>
          <w:p w14:paraId="73F63B14" w14:textId="77777777" w:rsidR="002C640D" w:rsidRPr="00CD5D5A" w:rsidRDefault="002C640D" w:rsidP="00667482"/>
        </w:tc>
      </w:tr>
      <w:tr w:rsidR="002C640D" w:rsidRPr="00CD5D5A" w14:paraId="363E606A" w14:textId="77777777" w:rsidTr="00667482">
        <w:trPr>
          <w:trHeight w:val="240"/>
          <w:jc w:val="center"/>
        </w:trPr>
        <w:tc>
          <w:tcPr>
            <w:tcW w:w="4876" w:type="dxa"/>
            <w:tcBorders>
              <w:top w:val="nil"/>
              <w:left w:val="nil"/>
              <w:bottom w:val="nil"/>
              <w:right w:val="nil"/>
            </w:tcBorders>
          </w:tcPr>
          <w:p w14:paraId="2827E05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CD51975" w14:textId="77777777" w:rsidR="002C640D" w:rsidRPr="00CD5D5A" w:rsidRDefault="002C640D" w:rsidP="00667482">
            <w:pPr>
              <w:pStyle w:val="AmColumnHeading"/>
            </w:pPr>
            <w:r w:rsidRPr="00CD5D5A">
              <w:t>Amendement</w:t>
            </w:r>
          </w:p>
        </w:tc>
      </w:tr>
      <w:tr w:rsidR="002C640D" w:rsidRPr="00CD5D5A" w14:paraId="3EF27246" w14:textId="77777777" w:rsidTr="00667482">
        <w:trPr>
          <w:jc w:val="center"/>
        </w:trPr>
        <w:tc>
          <w:tcPr>
            <w:tcW w:w="4876" w:type="dxa"/>
            <w:tcBorders>
              <w:top w:val="nil"/>
              <w:left w:val="nil"/>
              <w:bottom w:val="nil"/>
              <w:right w:val="nil"/>
            </w:tcBorders>
          </w:tcPr>
          <w:p w14:paraId="1205A438" w14:textId="44D1ACEB"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 xml:space="preserve">environnement fiscal doit être stable, prévisible et facile à appréhender, </w:t>
            </w:r>
            <w:r w:rsidRPr="00CD5D5A">
              <w:rPr>
                <w:b/>
                <w:bCs/>
                <w:i/>
                <w:iCs/>
              </w:rPr>
              <w:t>et</w:t>
            </w:r>
            <w:r w:rsidRPr="00CD5D5A">
              <w:t xml:space="preserve"> l</w:t>
            </w:r>
            <w:r w:rsidR="00F1478F">
              <w:t>’</w:t>
            </w:r>
            <w:r w:rsidRPr="00CD5D5A">
              <w:t>administration fiscale doit fonctionner de manière optimale;</w:t>
            </w:r>
          </w:p>
        </w:tc>
        <w:tc>
          <w:tcPr>
            <w:tcW w:w="4876" w:type="dxa"/>
            <w:tcBorders>
              <w:top w:val="nil"/>
              <w:left w:val="nil"/>
              <w:bottom w:val="nil"/>
              <w:right w:val="nil"/>
            </w:tcBorders>
          </w:tcPr>
          <w:p w14:paraId="7D79A66C" w14:textId="53994C09"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 l</w:t>
            </w:r>
            <w:r w:rsidR="00F1478F">
              <w:t>’</w:t>
            </w:r>
            <w:r w:rsidRPr="00CD5D5A">
              <w:t>administration fiscale doit fonctionner de manière optimale</w:t>
            </w:r>
            <w:r w:rsidRPr="00CD5D5A">
              <w:rPr>
                <w:b/>
                <w:bCs/>
                <w:i/>
                <w:iCs/>
              </w:rPr>
              <w:t>, et que le respect de la marge de manœuvre dont disposent les États membres pour adapter leurs systèmes fiscaux nationaux aux conditions économiques de leur pays doit être total</w:t>
            </w:r>
            <w:r w:rsidRPr="00CD5D5A">
              <w:t>;</w:t>
            </w:r>
          </w:p>
        </w:tc>
      </w:tr>
    </w:tbl>
    <w:p w14:paraId="7616B6C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06ED7D8" w14:textId="77777777" w:rsidR="002C640D" w:rsidRPr="00CD5D5A" w:rsidRDefault="002C640D" w:rsidP="002C640D">
      <w:r w:rsidRPr="00CD5D5A">
        <w:rPr>
          <w:rStyle w:val="HideTWBExt"/>
        </w:rPr>
        <w:t>&lt;/Amend&gt;</w:t>
      </w:r>
    </w:p>
    <w:p w14:paraId="1A250BA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36</w:t>
      </w:r>
      <w:r w:rsidRPr="00CD5D5A">
        <w:rPr>
          <w:rStyle w:val="HideTWBExt"/>
          <w:b w:val="0"/>
        </w:rPr>
        <w:t>&lt;/NumAm&gt;</w:t>
      </w:r>
    </w:p>
    <w:p w14:paraId="1A3C0DB6"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0CE6BA04" w14:textId="77777777" w:rsidR="002C640D" w:rsidRPr="00CD5D5A" w:rsidRDefault="002C640D" w:rsidP="002C640D">
      <w:pPr>
        <w:pStyle w:val="NormalBold"/>
      </w:pPr>
      <w:r w:rsidRPr="00CD5D5A">
        <w:rPr>
          <w:rStyle w:val="HideTWBExt"/>
          <w:b w:val="0"/>
        </w:rPr>
        <w:t>&lt;/RepeatBlock-By&gt;</w:t>
      </w:r>
    </w:p>
    <w:p w14:paraId="0A7AD61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573F165"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9BA8E52" w14:textId="77777777" w:rsidTr="00667482">
        <w:trPr>
          <w:trHeight w:hRule="exact" w:val="240"/>
          <w:jc w:val="center"/>
        </w:trPr>
        <w:tc>
          <w:tcPr>
            <w:tcW w:w="9752" w:type="dxa"/>
            <w:gridSpan w:val="2"/>
            <w:tcBorders>
              <w:top w:val="nil"/>
              <w:left w:val="nil"/>
              <w:bottom w:val="nil"/>
              <w:right w:val="nil"/>
            </w:tcBorders>
          </w:tcPr>
          <w:p w14:paraId="6C007CA4" w14:textId="77777777" w:rsidR="002C640D" w:rsidRPr="00CD5D5A" w:rsidRDefault="002C640D" w:rsidP="00667482"/>
        </w:tc>
      </w:tr>
      <w:tr w:rsidR="002C640D" w:rsidRPr="00CD5D5A" w14:paraId="21966F0C" w14:textId="77777777" w:rsidTr="00667482">
        <w:trPr>
          <w:trHeight w:val="240"/>
          <w:jc w:val="center"/>
        </w:trPr>
        <w:tc>
          <w:tcPr>
            <w:tcW w:w="4876" w:type="dxa"/>
            <w:tcBorders>
              <w:top w:val="nil"/>
              <w:left w:val="nil"/>
              <w:bottom w:val="nil"/>
              <w:right w:val="nil"/>
            </w:tcBorders>
          </w:tcPr>
          <w:p w14:paraId="34F2CB9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17A081F" w14:textId="77777777" w:rsidR="002C640D" w:rsidRPr="00CD5D5A" w:rsidRDefault="002C640D" w:rsidP="00667482">
            <w:pPr>
              <w:pStyle w:val="AmColumnHeading"/>
            </w:pPr>
            <w:r w:rsidRPr="00CD5D5A">
              <w:t>Amendement</w:t>
            </w:r>
          </w:p>
        </w:tc>
      </w:tr>
      <w:tr w:rsidR="002C640D" w:rsidRPr="00CD5D5A" w14:paraId="0EB0C49B" w14:textId="77777777" w:rsidTr="00667482">
        <w:trPr>
          <w:jc w:val="center"/>
        </w:trPr>
        <w:tc>
          <w:tcPr>
            <w:tcW w:w="4876" w:type="dxa"/>
            <w:tcBorders>
              <w:top w:val="nil"/>
              <w:left w:val="nil"/>
              <w:bottom w:val="nil"/>
              <w:right w:val="nil"/>
            </w:tcBorders>
          </w:tcPr>
          <w:p w14:paraId="232ED469" w14:textId="26CFFB3E"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 et l</w:t>
            </w:r>
            <w:r w:rsidR="00F1478F">
              <w:t>’</w:t>
            </w:r>
            <w:r w:rsidRPr="00CD5D5A">
              <w:t xml:space="preserve">administration fiscale doit </w:t>
            </w:r>
            <w:r w:rsidRPr="00CD5D5A">
              <w:rPr>
                <w:b/>
                <w:bCs/>
                <w:i/>
                <w:iCs/>
              </w:rPr>
              <w:t>fonctionner de manière optimale</w:t>
            </w:r>
            <w:r w:rsidRPr="00CD5D5A">
              <w:t>;</w:t>
            </w:r>
          </w:p>
        </w:tc>
        <w:tc>
          <w:tcPr>
            <w:tcW w:w="4876" w:type="dxa"/>
            <w:tcBorders>
              <w:top w:val="nil"/>
              <w:left w:val="nil"/>
              <w:bottom w:val="nil"/>
              <w:right w:val="nil"/>
            </w:tcBorders>
          </w:tcPr>
          <w:p w14:paraId="56978AB2" w14:textId="42F612D3"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w:t>
            </w:r>
            <w:r w:rsidRPr="00CD5D5A">
              <w:rPr>
                <w:b/>
                <w:bCs/>
                <w:i/>
                <w:iCs/>
              </w:rPr>
              <w:t xml:space="preserve"> axé sur la promotion de la croissance plutôt que sur la création de restrictions excessives</w:t>
            </w:r>
            <w:r w:rsidRPr="00CD5D5A">
              <w:t>, et l</w:t>
            </w:r>
            <w:r w:rsidR="00F1478F">
              <w:t>’</w:t>
            </w:r>
            <w:r w:rsidRPr="00CD5D5A">
              <w:t>administration fiscale doit</w:t>
            </w:r>
            <w:r w:rsidRPr="00CD5D5A">
              <w:rPr>
                <w:b/>
                <w:i/>
              </w:rPr>
              <w:t xml:space="preserve"> être proportionnée, avec des frais généraux de mise en conformité réduits au minimum</w:t>
            </w:r>
            <w:r w:rsidRPr="00CD5D5A">
              <w:t>;</w:t>
            </w:r>
          </w:p>
        </w:tc>
      </w:tr>
    </w:tbl>
    <w:p w14:paraId="2E731E0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1543429" w14:textId="77777777" w:rsidR="002C640D" w:rsidRPr="00CD5D5A" w:rsidRDefault="002C640D" w:rsidP="002C640D">
      <w:r w:rsidRPr="00CD5D5A">
        <w:rPr>
          <w:rStyle w:val="HideTWBExt"/>
        </w:rPr>
        <w:t>&lt;/Amend&gt;</w:t>
      </w:r>
    </w:p>
    <w:p w14:paraId="76A9AEA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37</w:t>
      </w:r>
      <w:r w:rsidRPr="00CD5D5A">
        <w:rPr>
          <w:rStyle w:val="HideTWBExt"/>
          <w:b w:val="0"/>
        </w:rPr>
        <w:t>&lt;/NumAm&gt;</w:t>
      </w:r>
    </w:p>
    <w:p w14:paraId="669EBD98"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72DC6A93" w14:textId="77777777" w:rsidR="002C640D" w:rsidRPr="00CD5D5A" w:rsidRDefault="002C640D" w:rsidP="002C640D">
      <w:pPr>
        <w:pStyle w:val="NormalBold"/>
      </w:pPr>
      <w:r w:rsidRPr="00CD5D5A">
        <w:rPr>
          <w:rStyle w:val="HideTWBExt"/>
          <w:b w:val="0"/>
        </w:rPr>
        <w:t>&lt;/RepeatBlock-By&gt;</w:t>
      </w:r>
    </w:p>
    <w:p w14:paraId="0CF17AF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7084A33"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05EC16" w14:textId="77777777" w:rsidTr="00667482">
        <w:trPr>
          <w:trHeight w:hRule="exact" w:val="240"/>
          <w:jc w:val="center"/>
        </w:trPr>
        <w:tc>
          <w:tcPr>
            <w:tcW w:w="9752" w:type="dxa"/>
            <w:gridSpan w:val="2"/>
            <w:tcBorders>
              <w:top w:val="nil"/>
              <w:left w:val="nil"/>
              <w:bottom w:val="nil"/>
              <w:right w:val="nil"/>
            </w:tcBorders>
          </w:tcPr>
          <w:p w14:paraId="04135DE6" w14:textId="77777777" w:rsidR="002C640D" w:rsidRPr="00CD5D5A" w:rsidRDefault="002C640D" w:rsidP="00667482"/>
        </w:tc>
      </w:tr>
      <w:tr w:rsidR="002C640D" w:rsidRPr="00CD5D5A" w14:paraId="6FF00A43" w14:textId="77777777" w:rsidTr="00667482">
        <w:trPr>
          <w:trHeight w:val="240"/>
          <w:jc w:val="center"/>
        </w:trPr>
        <w:tc>
          <w:tcPr>
            <w:tcW w:w="4876" w:type="dxa"/>
            <w:tcBorders>
              <w:top w:val="nil"/>
              <w:left w:val="nil"/>
              <w:bottom w:val="nil"/>
              <w:right w:val="nil"/>
            </w:tcBorders>
          </w:tcPr>
          <w:p w14:paraId="5C3EF649"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67B36BE" w14:textId="77777777" w:rsidR="002C640D" w:rsidRPr="00CD5D5A" w:rsidRDefault="002C640D" w:rsidP="00667482">
            <w:pPr>
              <w:pStyle w:val="AmColumnHeading"/>
            </w:pPr>
            <w:r w:rsidRPr="00CD5D5A">
              <w:t>Amendement</w:t>
            </w:r>
          </w:p>
        </w:tc>
      </w:tr>
      <w:tr w:rsidR="002C640D" w:rsidRPr="00CD5D5A" w14:paraId="16CE804F" w14:textId="77777777" w:rsidTr="00667482">
        <w:trPr>
          <w:jc w:val="center"/>
        </w:trPr>
        <w:tc>
          <w:tcPr>
            <w:tcW w:w="4876" w:type="dxa"/>
            <w:tcBorders>
              <w:top w:val="nil"/>
              <w:left w:val="nil"/>
              <w:bottom w:val="nil"/>
              <w:right w:val="nil"/>
            </w:tcBorders>
          </w:tcPr>
          <w:p w14:paraId="66C69443" w14:textId="32626476" w:rsidR="002C640D" w:rsidRPr="00CD5D5A" w:rsidRDefault="002C640D" w:rsidP="00667482">
            <w:pPr>
              <w:pStyle w:val="Normal6a"/>
            </w:pPr>
            <w:r w:rsidRPr="00CD5D5A">
              <w:t>1.</w:t>
            </w:r>
            <w:r w:rsidRPr="00CD5D5A">
              <w:tab/>
              <w:t xml:space="preserve">souligne que le </w:t>
            </w:r>
            <w:r w:rsidRPr="00CD5D5A">
              <w:rPr>
                <w:b/>
                <w:bCs/>
                <w:i/>
                <w:iCs/>
              </w:rPr>
              <w:t>rétablissement</w:t>
            </w:r>
            <w:r w:rsidRPr="00CD5D5A">
              <w:t xml:space="preserve"> de la compétitivité de l</w:t>
            </w:r>
            <w:r w:rsidR="00F1478F">
              <w:t>’</w:t>
            </w:r>
            <w:r w:rsidRPr="00CD5D5A">
              <w:t xml:space="preserve">Union est </w:t>
            </w:r>
            <w:r w:rsidRPr="00CD5D5A">
              <w:rPr>
                <w:b/>
                <w:bCs/>
                <w:i/>
                <w:iCs/>
              </w:rPr>
              <w:t>une priorité absolue</w:t>
            </w:r>
            <w:r w:rsidRPr="00CD5D5A">
              <w:t>; rappelle que, pour attirer les investissements, l</w:t>
            </w:r>
            <w:r w:rsidR="00F1478F">
              <w:t>’</w:t>
            </w:r>
            <w:r w:rsidRPr="00CD5D5A">
              <w:t>environnement fiscal doit être stable, prévisible et facile à appréhender, et l</w:t>
            </w:r>
            <w:r w:rsidR="00F1478F">
              <w:t>’</w:t>
            </w:r>
            <w:r w:rsidRPr="00CD5D5A">
              <w:t>administration fiscale doit fonctionner de manière optimale;</w:t>
            </w:r>
          </w:p>
        </w:tc>
        <w:tc>
          <w:tcPr>
            <w:tcW w:w="4876" w:type="dxa"/>
            <w:tcBorders>
              <w:top w:val="nil"/>
              <w:left w:val="nil"/>
              <w:bottom w:val="nil"/>
              <w:right w:val="nil"/>
            </w:tcBorders>
          </w:tcPr>
          <w:p w14:paraId="6B32CC24" w14:textId="3E280966" w:rsidR="002C640D" w:rsidRPr="00CD5D5A" w:rsidRDefault="002C640D" w:rsidP="00667482">
            <w:pPr>
              <w:pStyle w:val="Normal6a"/>
            </w:pPr>
            <w:r w:rsidRPr="00CD5D5A">
              <w:t>1.</w:t>
            </w:r>
            <w:r w:rsidRPr="00CD5D5A">
              <w:tab/>
              <w:t xml:space="preserve">souligne que le </w:t>
            </w:r>
            <w:r w:rsidRPr="00CD5D5A">
              <w:rPr>
                <w:b/>
                <w:i/>
              </w:rPr>
              <w:t>renforcement</w:t>
            </w:r>
            <w:r w:rsidRPr="00CD5D5A">
              <w:t xml:space="preserve"> de la compétitivité de l</w:t>
            </w:r>
            <w:r w:rsidR="00F1478F">
              <w:t>’</w:t>
            </w:r>
            <w:r w:rsidRPr="00CD5D5A">
              <w:t xml:space="preserve">Union est </w:t>
            </w:r>
            <w:r w:rsidRPr="00CD5D5A">
              <w:rPr>
                <w:b/>
                <w:i/>
              </w:rPr>
              <w:t>l</w:t>
            </w:r>
            <w:r w:rsidR="00F1478F">
              <w:rPr>
                <w:b/>
                <w:i/>
              </w:rPr>
              <w:t>’</w:t>
            </w:r>
            <w:r w:rsidRPr="00CD5D5A">
              <w:rPr>
                <w:b/>
                <w:i/>
              </w:rPr>
              <w:t>une de ses priorités, au même titre que la transition écologique et numérique</w:t>
            </w:r>
            <w:r w:rsidRPr="00CD5D5A">
              <w:t>; rappelle que, pour attirer les investissements, l</w:t>
            </w:r>
            <w:r w:rsidR="00F1478F">
              <w:t>’</w:t>
            </w:r>
            <w:r w:rsidRPr="00CD5D5A">
              <w:t>environnement fiscal doit être stable, prévisible</w:t>
            </w:r>
            <w:r w:rsidRPr="00CD5D5A">
              <w:rPr>
                <w:b/>
                <w:bCs/>
                <w:i/>
                <w:iCs/>
              </w:rPr>
              <w:t>, transparent</w:t>
            </w:r>
            <w:r w:rsidRPr="00CD5D5A">
              <w:t xml:space="preserve"> et facile à appréhender, et l</w:t>
            </w:r>
            <w:r w:rsidR="00F1478F">
              <w:t>’</w:t>
            </w:r>
            <w:r w:rsidRPr="00CD5D5A">
              <w:t>administration fiscale doit fonctionner de manière optimale;</w:t>
            </w:r>
          </w:p>
        </w:tc>
      </w:tr>
    </w:tbl>
    <w:p w14:paraId="0B1D1AA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6949591" w14:textId="77777777" w:rsidR="002C640D" w:rsidRPr="00CD5D5A" w:rsidRDefault="002C640D" w:rsidP="002C640D">
      <w:r w:rsidRPr="00CD5D5A">
        <w:rPr>
          <w:rStyle w:val="HideTWBExt"/>
        </w:rPr>
        <w:t>&lt;/Amend&gt;</w:t>
      </w:r>
    </w:p>
    <w:p w14:paraId="6240164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38</w:t>
      </w:r>
      <w:r w:rsidRPr="00CD5D5A">
        <w:rPr>
          <w:rStyle w:val="HideTWBExt"/>
          <w:b w:val="0"/>
        </w:rPr>
        <w:t>&lt;/NumAm&gt;</w:t>
      </w:r>
    </w:p>
    <w:p w14:paraId="4FA43E4C"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6AF6B788" w14:textId="77777777" w:rsidR="002C640D" w:rsidRPr="00CD5D5A" w:rsidRDefault="002C640D" w:rsidP="002C640D">
      <w:pPr>
        <w:pStyle w:val="NormalBold"/>
      </w:pPr>
      <w:r w:rsidRPr="00CD5D5A">
        <w:rPr>
          <w:rStyle w:val="HideTWBExt"/>
          <w:b w:val="0"/>
        </w:rPr>
        <w:t>&lt;/RepeatBlock-By&gt;</w:t>
      </w:r>
    </w:p>
    <w:p w14:paraId="15EBD90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3F124A1"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CADCACD" w14:textId="77777777" w:rsidTr="00667482">
        <w:trPr>
          <w:trHeight w:hRule="exact" w:val="240"/>
          <w:jc w:val="center"/>
        </w:trPr>
        <w:tc>
          <w:tcPr>
            <w:tcW w:w="9752" w:type="dxa"/>
            <w:gridSpan w:val="2"/>
            <w:tcBorders>
              <w:top w:val="nil"/>
              <w:left w:val="nil"/>
              <w:bottom w:val="nil"/>
              <w:right w:val="nil"/>
            </w:tcBorders>
          </w:tcPr>
          <w:p w14:paraId="2516F47B" w14:textId="77777777" w:rsidR="002C640D" w:rsidRPr="00CD5D5A" w:rsidRDefault="002C640D" w:rsidP="00667482"/>
        </w:tc>
      </w:tr>
      <w:tr w:rsidR="002C640D" w:rsidRPr="00CD5D5A" w14:paraId="14A88EFA" w14:textId="77777777" w:rsidTr="00667482">
        <w:trPr>
          <w:trHeight w:val="240"/>
          <w:jc w:val="center"/>
        </w:trPr>
        <w:tc>
          <w:tcPr>
            <w:tcW w:w="4876" w:type="dxa"/>
            <w:tcBorders>
              <w:top w:val="nil"/>
              <w:left w:val="nil"/>
              <w:bottom w:val="nil"/>
              <w:right w:val="nil"/>
            </w:tcBorders>
          </w:tcPr>
          <w:p w14:paraId="324A1C8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0360D49" w14:textId="77777777" w:rsidR="002C640D" w:rsidRPr="00CD5D5A" w:rsidRDefault="002C640D" w:rsidP="00667482">
            <w:pPr>
              <w:pStyle w:val="AmColumnHeading"/>
            </w:pPr>
            <w:r w:rsidRPr="00CD5D5A">
              <w:t>Amendement</w:t>
            </w:r>
          </w:p>
        </w:tc>
      </w:tr>
      <w:tr w:rsidR="002C640D" w:rsidRPr="00CD5D5A" w14:paraId="78203BD3" w14:textId="77777777" w:rsidTr="00667482">
        <w:trPr>
          <w:jc w:val="center"/>
        </w:trPr>
        <w:tc>
          <w:tcPr>
            <w:tcW w:w="4876" w:type="dxa"/>
            <w:tcBorders>
              <w:top w:val="nil"/>
              <w:left w:val="nil"/>
              <w:bottom w:val="nil"/>
              <w:right w:val="nil"/>
            </w:tcBorders>
          </w:tcPr>
          <w:p w14:paraId="2181BE0D" w14:textId="520FB2B6" w:rsidR="002C640D" w:rsidRPr="00CD5D5A" w:rsidRDefault="002C640D" w:rsidP="00667482">
            <w:pPr>
              <w:pStyle w:val="Normal6a"/>
            </w:pPr>
            <w:r w:rsidRPr="00CD5D5A">
              <w:t>1.</w:t>
            </w:r>
            <w:r w:rsidRPr="00CD5D5A">
              <w:tab/>
            </w:r>
            <w:r w:rsidRPr="00CD5D5A">
              <w:rPr>
                <w:b/>
                <w:i/>
              </w:rPr>
              <w:t>souligne que le rétablissement de la compétitivité de l</w:t>
            </w:r>
            <w:r w:rsidR="00F1478F">
              <w:rPr>
                <w:b/>
                <w:i/>
              </w:rPr>
              <w:t>’</w:t>
            </w:r>
            <w:r w:rsidRPr="00CD5D5A">
              <w:rPr>
                <w:b/>
                <w:i/>
              </w:rPr>
              <w:t>Union est une priorité absolue;</w:t>
            </w:r>
            <w:r w:rsidRPr="00CD5D5A">
              <w:t xml:space="preserve"> rappelle que, pour attirer les investissements, l</w:t>
            </w:r>
            <w:r w:rsidR="00F1478F">
              <w:t>’</w:t>
            </w:r>
            <w:r w:rsidRPr="00CD5D5A">
              <w:t>environnement fiscal doit être stable, prévisible et facile à appréhender, et l</w:t>
            </w:r>
            <w:r w:rsidR="00F1478F">
              <w:t>’</w:t>
            </w:r>
            <w:r w:rsidRPr="00CD5D5A">
              <w:t>administration fiscale doit fonctionner de manière optimale;</w:t>
            </w:r>
          </w:p>
        </w:tc>
        <w:tc>
          <w:tcPr>
            <w:tcW w:w="4876" w:type="dxa"/>
            <w:tcBorders>
              <w:top w:val="nil"/>
              <w:left w:val="nil"/>
              <w:bottom w:val="nil"/>
              <w:right w:val="nil"/>
            </w:tcBorders>
          </w:tcPr>
          <w:p w14:paraId="0964B92A" w14:textId="5A5FAFB3" w:rsidR="002C640D" w:rsidRPr="00CD5D5A" w:rsidRDefault="002C640D" w:rsidP="00667482">
            <w:pPr>
              <w:pStyle w:val="Normal6a"/>
            </w:pPr>
            <w:r w:rsidRPr="00CD5D5A">
              <w:t>1.</w:t>
            </w:r>
            <w:r w:rsidRPr="00CD5D5A">
              <w:tab/>
              <w:t>rappelle que, pour attirer les investissements, l</w:t>
            </w:r>
            <w:r w:rsidR="00F1478F">
              <w:t>’</w:t>
            </w:r>
            <w:r w:rsidRPr="00CD5D5A">
              <w:t>environnement fiscal doit être</w:t>
            </w:r>
            <w:r w:rsidRPr="00CD5D5A">
              <w:rPr>
                <w:b/>
                <w:bCs/>
                <w:i/>
                <w:iCs/>
              </w:rPr>
              <w:t xml:space="preserve"> équitable,</w:t>
            </w:r>
            <w:r w:rsidRPr="00CD5D5A">
              <w:t xml:space="preserve"> stable, prévisible et facile à appréhender, et l</w:t>
            </w:r>
            <w:r w:rsidR="00F1478F">
              <w:t>’</w:t>
            </w:r>
            <w:r w:rsidRPr="00CD5D5A">
              <w:t>administration fiscale doit fonctionner de manière optimale;</w:t>
            </w:r>
            <w:r w:rsidRPr="00CD5D5A">
              <w:rPr>
                <w:b/>
                <w:i/>
              </w:rPr>
              <w:t> souligne la nécessité d</w:t>
            </w:r>
            <w:r w:rsidR="00F1478F">
              <w:rPr>
                <w:b/>
                <w:i/>
              </w:rPr>
              <w:t>’</w:t>
            </w:r>
            <w:r w:rsidRPr="00CD5D5A">
              <w:rPr>
                <w:b/>
                <w:i/>
              </w:rPr>
              <w:t>une activité transfrontière pour la compétitivité de l</w:t>
            </w:r>
            <w:r w:rsidR="00F1478F">
              <w:rPr>
                <w:b/>
                <w:i/>
              </w:rPr>
              <w:t>’</w:t>
            </w:r>
            <w:r w:rsidRPr="00CD5D5A">
              <w:rPr>
                <w:b/>
                <w:i/>
              </w:rPr>
              <w:t>Union et le rôle d</w:t>
            </w:r>
            <w:r w:rsidR="00F1478F">
              <w:rPr>
                <w:b/>
                <w:i/>
              </w:rPr>
              <w:t>’</w:t>
            </w:r>
            <w:r w:rsidRPr="00CD5D5A">
              <w:rPr>
                <w:b/>
                <w:i/>
              </w:rPr>
              <w:t>une fiscalité équitable et harmonisée à cet égard; </w:t>
            </w:r>
          </w:p>
        </w:tc>
      </w:tr>
    </w:tbl>
    <w:p w14:paraId="07A3F70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847A3D3" w14:textId="77777777" w:rsidR="002C640D" w:rsidRPr="00CD5D5A" w:rsidRDefault="002C640D" w:rsidP="002C640D">
      <w:r w:rsidRPr="00CD5D5A">
        <w:rPr>
          <w:rStyle w:val="HideTWBExt"/>
        </w:rPr>
        <w:t>&lt;/Amend&gt;</w:t>
      </w:r>
    </w:p>
    <w:p w14:paraId="5D1D3A3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39</w:t>
      </w:r>
      <w:r w:rsidRPr="00CD5D5A">
        <w:rPr>
          <w:rStyle w:val="HideTWBExt"/>
          <w:b w:val="0"/>
        </w:rPr>
        <w:t>&lt;/NumAm&gt;</w:t>
      </w:r>
    </w:p>
    <w:p w14:paraId="454F2B8B" w14:textId="77777777" w:rsidR="002C640D" w:rsidRPr="00CD5D5A" w:rsidRDefault="002C640D" w:rsidP="002C640D">
      <w:pPr>
        <w:pStyle w:val="NormalBold"/>
      </w:pPr>
      <w:r w:rsidRPr="00CD5D5A">
        <w:rPr>
          <w:rStyle w:val="HideTWBExt"/>
          <w:b w:val="0"/>
        </w:rPr>
        <w:t>&lt;RepeatBlock-By&gt;&lt;Members&gt;</w:t>
      </w:r>
      <w:r w:rsidRPr="00CD5D5A">
        <w:t>Pierre Pimpie, Tomáš Kubín, Enikő Győri</w:t>
      </w:r>
      <w:r w:rsidRPr="00CD5D5A">
        <w:rPr>
          <w:rStyle w:val="HideTWBExt"/>
          <w:b w:val="0"/>
        </w:rPr>
        <w:t>&lt;/Members&gt;</w:t>
      </w:r>
    </w:p>
    <w:p w14:paraId="09464BFD" w14:textId="77777777" w:rsidR="002C640D" w:rsidRPr="00CD5D5A" w:rsidRDefault="002C640D" w:rsidP="002C640D">
      <w:pPr>
        <w:pStyle w:val="NormalBold"/>
      </w:pPr>
      <w:r w:rsidRPr="00CD5D5A">
        <w:rPr>
          <w:rStyle w:val="HideTWBExt"/>
          <w:b w:val="0"/>
        </w:rPr>
        <w:t>&lt;/RepeatBlock-By&gt;</w:t>
      </w:r>
    </w:p>
    <w:p w14:paraId="68DDF03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556515E"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A47E744" w14:textId="77777777" w:rsidTr="00667482">
        <w:trPr>
          <w:trHeight w:hRule="exact" w:val="240"/>
          <w:jc w:val="center"/>
        </w:trPr>
        <w:tc>
          <w:tcPr>
            <w:tcW w:w="9752" w:type="dxa"/>
            <w:gridSpan w:val="2"/>
            <w:tcBorders>
              <w:top w:val="nil"/>
              <w:left w:val="nil"/>
              <w:bottom w:val="nil"/>
              <w:right w:val="nil"/>
            </w:tcBorders>
          </w:tcPr>
          <w:p w14:paraId="7B7C4AA0" w14:textId="77777777" w:rsidR="002C640D" w:rsidRPr="00CD5D5A" w:rsidRDefault="002C640D" w:rsidP="00667482"/>
        </w:tc>
      </w:tr>
      <w:tr w:rsidR="002C640D" w:rsidRPr="00CD5D5A" w14:paraId="66BE50BC" w14:textId="77777777" w:rsidTr="00667482">
        <w:trPr>
          <w:trHeight w:val="240"/>
          <w:jc w:val="center"/>
        </w:trPr>
        <w:tc>
          <w:tcPr>
            <w:tcW w:w="4876" w:type="dxa"/>
            <w:tcBorders>
              <w:top w:val="nil"/>
              <w:left w:val="nil"/>
              <w:bottom w:val="nil"/>
              <w:right w:val="nil"/>
            </w:tcBorders>
          </w:tcPr>
          <w:p w14:paraId="6380016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0C1D2BC" w14:textId="77777777" w:rsidR="002C640D" w:rsidRPr="00CD5D5A" w:rsidRDefault="002C640D" w:rsidP="00667482">
            <w:pPr>
              <w:pStyle w:val="AmColumnHeading"/>
            </w:pPr>
            <w:r w:rsidRPr="00CD5D5A">
              <w:t>Amendement</w:t>
            </w:r>
          </w:p>
        </w:tc>
      </w:tr>
      <w:tr w:rsidR="002C640D" w:rsidRPr="00CD5D5A" w14:paraId="51BBA5E8" w14:textId="77777777" w:rsidTr="00667482">
        <w:trPr>
          <w:jc w:val="center"/>
        </w:trPr>
        <w:tc>
          <w:tcPr>
            <w:tcW w:w="4876" w:type="dxa"/>
            <w:tcBorders>
              <w:top w:val="nil"/>
              <w:left w:val="nil"/>
              <w:bottom w:val="nil"/>
              <w:right w:val="nil"/>
            </w:tcBorders>
          </w:tcPr>
          <w:p w14:paraId="2E2C1F5A" w14:textId="2F678EB5"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 et l</w:t>
            </w:r>
            <w:r w:rsidR="00F1478F">
              <w:t>’</w:t>
            </w:r>
            <w:r w:rsidRPr="00CD5D5A">
              <w:t>administration fiscale</w:t>
            </w:r>
            <w:r w:rsidRPr="00CD5D5A">
              <w:rPr>
                <w:b/>
                <w:bCs/>
                <w:i/>
                <w:iCs/>
              </w:rPr>
              <w:t xml:space="preserve"> doit fonctionner de manière optimale</w:t>
            </w:r>
            <w:r w:rsidRPr="00CD5D5A">
              <w:t>;</w:t>
            </w:r>
          </w:p>
        </w:tc>
        <w:tc>
          <w:tcPr>
            <w:tcW w:w="4876" w:type="dxa"/>
            <w:tcBorders>
              <w:top w:val="nil"/>
              <w:left w:val="nil"/>
              <w:bottom w:val="nil"/>
              <w:right w:val="nil"/>
            </w:tcBorders>
          </w:tcPr>
          <w:p w14:paraId="6DBB9E7A" w14:textId="52E6BB0C"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w:t>
            </w:r>
            <w:r w:rsidRPr="00CD5D5A">
              <w:rPr>
                <w:b/>
                <w:bCs/>
                <w:i/>
                <w:iCs/>
              </w:rPr>
              <w:t xml:space="preserve"> la charge fiscale compétitive</w:t>
            </w:r>
            <w:r w:rsidRPr="00CD5D5A">
              <w:t>, et l</w:t>
            </w:r>
            <w:r w:rsidR="00F1478F">
              <w:t>’</w:t>
            </w:r>
            <w:r w:rsidRPr="00CD5D5A">
              <w:t>administration fiscale</w:t>
            </w:r>
            <w:r w:rsidRPr="00CD5D5A">
              <w:rPr>
                <w:b/>
                <w:bCs/>
                <w:i/>
                <w:iCs/>
              </w:rPr>
              <w:t xml:space="preserve"> efficace, proportionnée et favorable aux entreprises</w:t>
            </w:r>
            <w:r w:rsidRPr="00CD5D5A">
              <w:t>;</w:t>
            </w:r>
          </w:p>
        </w:tc>
      </w:tr>
    </w:tbl>
    <w:p w14:paraId="26D88B3A"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5C61F0A8" w14:textId="77777777" w:rsidR="002C640D" w:rsidRPr="00983732" w:rsidRDefault="002C640D" w:rsidP="002C640D">
      <w:pPr>
        <w:rPr>
          <w:lang w:val="sv-SE"/>
        </w:rPr>
      </w:pPr>
      <w:r w:rsidRPr="00983732">
        <w:rPr>
          <w:rStyle w:val="HideTWBExt"/>
          <w:lang w:val="sv-SE"/>
        </w:rPr>
        <w:t>&lt;/Amend&gt;</w:t>
      </w:r>
    </w:p>
    <w:p w14:paraId="07C69533"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40</w:t>
      </w:r>
      <w:r w:rsidRPr="00983732">
        <w:rPr>
          <w:rStyle w:val="HideTWBExt"/>
          <w:b w:val="0"/>
          <w:lang w:val="sv-SE"/>
        </w:rPr>
        <w:t>&lt;/NumAm&gt;</w:t>
      </w:r>
    </w:p>
    <w:p w14:paraId="68566CA3"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Regina Doherty, Arba Kokalari</w:t>
      </w:r>
      <w:r w:rsidRPr="00983732">
        <w:rPr>
          <w:rStyle w:val="HideTWBExt"/>
          <w:b w:val="0"/>
          <w:lang w:val="sv-SE"/>
        </w:rPr>
        <w:t>&lt;/Members&gt;</w:t>
      </w:r>
    </w:p>
    <w:p w14:paraId="5692A25F" w14:textId="77777777" w:rsidR="002C640D" w:rsidRPr="00983732" w:rsidRDefault="002C640D" w:rsidP="002C640D">
      <w:pPr>
        <w:pStyle w:val="NormalBold"/>
        <w:rPr>
          <w:lang w:val="sv-SE"/>
        </w:rPr>
      </w:pPr>
      <w:r w:rsidRPr="00983732">
        <w:rPr>
          <w:rStyle w:val="HideTWBExt"/>
          <w:b w:val="0"/>
          <w:lang w:val="sv-SE"/>
        </w:rPr>
        <w:t>&lt;/RepeatBlock-By&gt;</w:t>
      </w:r>
    </w:p>
    <w:p w14:paraId="526C0BB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609AF2B" w14:textId="77777777" w:rsidR="002C640D" w:rsidRPr="00CD5D5A" w:rsidRDefault="002C640D" w:rsidP="002C640D">
      <w:pPr>
        <w:pStyle w:val="NormalBold"/>
      </w:pPr>
      <w:r w:rsidRPr="00CD5D5A">
        <w:rPr>
          <w:rStyle w:val="HideTWBExt"/>
          <w:b w:val="0"/>
        </w:rPr>
        <w:t>&lt;Article&gt;</w:t>
      </w:r>
      <w:r w:rsidRPr="00CD5D5A">
        <w:t>Paragraphe 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C0B975E" w14:textId="77777777" w:rsidTr="00667482">
        <w:trPr>
          <w:trHeight w:hRule="exact" w:val="240"/>
          <w:jc w:val="center"/>
        </w:trPr>
        <w:tc>
          <w:tcPr>
            <w:tcW w:w="9752" w:type="dxa"/>
            <w:gridSpan w:val="2"/>
            <w:tcBorders>
              <w:top w:val="nil"/>
              <w:left w:val="nil"/>
              <w:bottom w:val="nil"/>
              <w:right w:val="nil"/>
            </w:tcBorders>
          </w:tcPr>
          <w:p w14:paraId="0C91AFA2" w14:textId="77777777" w:rsidR="002C640D" w:rsidRPr="00CD5D5A" w:rsidRDefault="002C640D" w:rsidP="00667482"/>
        </w:tc>
      </w:tr>
      <w:tr w:rsidR="002C640D" w:rsidRPr="00CD5D5A" w14:paraId="7EFE997C" w14:textId="77777777" w:rsidTr="00667482">
        <w:trPr>
          <w:trHeight w:val="240"/>
          <w:jc w:val="center"/>
        </w:trPr>
        <w:tc>
          <w:tcPr>
            <w:tcW w:w="4876" w:type="dxa"/>
            <w:tcBorders>
              <w:top w:val="nil"/>
              <w:left w:val="nil"/>
              <w:bottom w:val="nil"/>
              <w:right w:val="nil"/>
            </w:tcBorders>
          </w:tcPr>
          <w:p w14:paraId="73BACFD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0C4F52D" w14:textId="77777777" w:rsidR="002C640D" w:rsidRPr="00CD5D5A" w:rsidRDefault="002C640D" w:rsidP="00667482">
            <w:pPr>
              <w:pStyle w:val="AmColumnHeading"/>
            </w:pPr>
            <w:r w:rsidRPr="00CD5D5A">
              <w:t>Amendement</w:t>
            </w:r>
          </w:p>
        </w:tc>
      </w:tr>
      <w:tr w:rsidR="002C640D" w:rsidRPr="00CD5D5A" w14:paraId="489ABA17" w14:textId="77777777" w:rsidTr="00667482">
        <w:trPr>
          <w:jc w:val="center"/>
        </w:trPr>
        <w:tc>
          <w:tcPr>
            <w:tcW w:w="4876" w:type="dxa"/>
            <w:tcBorders>
              <w:top w:val="nil"/>
              <w:left w:val="nil"/>
              <w:bottom w:val="nil"/>
              <w:right w:val="nil"/>
            </w:tcBorders>
          </w:tcPr>
          <w:p w14:paraId="08531799" w14:textId="68587A4E"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 et facile à appréhender, et l</w:t>
            </w:r>
            <w:r w:rsidR="00F1478F">
              <w:t>’</w:t>
            </w:r>
            <w:r w:rsidRPr="00CD5D5A">
              <w:t>administration fiscale doit fonctionner de manière optimale;</w:t>
            </w:r>
          </w:p>
        </w:tc>
        <w:tc>
          <w:tcPr>
            <w:tcW w:w="4876" w:type="dxa"/>
            <w:tcBorders>
              <w:top w:val="nil"/>
              <w:left w:val="nil"/>
              <w:bottom w:val="nil"/>
              <w:right w:val="nil"/>
            </w:tcBorders>
          </w:tcPr>
          <w:p w14:paraId="76BCEB45" w14:textId="1AA15651" w:rsidR="002C640D" w:rsidRPr="00CD5D5A" w:rsidRDefault="002C640D" w:rsidP="00667482">
            <w:pPr>
              <w:pStyle w:val="Normal6a"/>
            </w:pPr>
            <w:r w:rsidRPr="00CD5D5A">
              <w:t>1.</w:t>
            </w:r>
            <w:r w:rsidRPr="00CD5D5A">
              <w:tab/>
              <w:t>souligne que le rétablissement de la compétitivité de l</w:t>
            </w:r>
            <w:r w:rsidR="00F1478F">
              <w:t>’</w:t>
            </w:r>
            <w:r w:rsidRPr="00CD5D5A">
              <w:t>Union est une priorité absolue; rappelle que, pour attirer les investissements, l</w:t>
            </w:r>
            <w:r w:rsidR="00F1478F">
              <w:t>’</w:t>
            </w:r>
            <w:r w:rsidRPr="00CD5D5A">
              <w:t>environnement fiscal doit être stable, prévisible</w:t>
            </w:r>
            <w:r w:rsidRPr="00CD5D5A">
              <w:rPr>
                <w:b/>
                <w:bCs/>
                <w:i/>
                <w:iCs/>
              </w:rPr>
              <w:t>, compétitif, attrayant</w:t>
            </w:r>
            <w:r w:rsidRPr="00CD5D5A">
              <w:t xml:space="preserve"> et facile à appréhender, et l</w:t>
            </w:r>
            <w:r w:rsidR="00F1478F">
              <w:t>’</w:t>
            </w:r>
            <w:r w:rsidRPr="00CD5D5A">
              <w:t>administration fiscale doit fonctionner de manière optimale;</w:t>
            </w:r>
          </w:p>
        </w:tc>
      </w:tr>
    </w:tbl>
    <w:p w14:paraId="72E1E04A"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5E667237" w14:textId="77777777" w:rsidR="002C640D" w:rsidRPr="00983732" w:rsidRDefault="002C640D" w:rsidP="002C640D">
      <w:pPr>
        <w:rPr>
          <w:lang w:val="sv-SE"/>
        </w:rPr>
      </w:pPr>
      <w:r w:rsidRPr="00983732">
        <w:rPr>
          <w:rStyle w:val="HideTWBExt"/>
          <w:lang w:val="sv-SE"/>
        </w:rPr>
        <w:t>&lt;/Amend&gt;</w:t>
      </w:r>
    </w:p>
    <w:p w14:paraId="1D0F61DF"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41</w:t>
      </w:r>
      <w:r w:rsidRPr="00983732">
        <w:rPr>
          <w:rStyle w:val="HideTWBExt"/>
          <w:b w:val="0"/>
          <w:lang w:val="sv-SE"/>
        </w:rPr>
        <w:t>&lt;/NumAm&gt;</w:t>
      </w:r>
    </w:p>
    <w:p w14:paraId="722A782F"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62518A8C" w14:textId="77777777" w:rsidR="002C640D" w:rsidRPr="00983732" w:rsidRDefault="002C640D" w:rsidP="002C640D">
      <w:pPr>
        <w:pStyle w:val="NormalBold"/>
        <w:rPr>
          <w:lang w:val="sv-SE"/>
        </w:rPr>
      </w:pPr>
      <w:r w:rsidRPr="00983732">
        <w:rPr>
          <w:rStyle w:val="HideTWBExt"/>
          <w:b w:val="0"/>
          <w:lang w:val="sv-SE"/>
        </w:rPr>
        <w:t>&lt;/RepeatBlock-By&gt;</w:t>
      </w:r>
    </w:p>
    <w:p w14:paraId="6D3D173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BB08A92" w14:textId="77777777" w:rsidR="002C640D" w:rsidRPr="00CD5D5A" w:rsidRDefault="002C640D" w:rsidP="002C640D">
      <w:pPr>
        <w:pStyle w:val="NormalBold"/>
      </w:pPr>
      <w:r w:rsidRPr="00CD5D5A">
        <w:rPr>
          <w:rStyle w:val="HideTWBExt"/>
          <w:b w:val="0"/>
        </w:rPr>
        <w:t>&lt;Article&gt;</w:t>
      </w:r>
      <w:r w:rsidRPr="00CD5D5A">
        <w:t>Paragraphe 1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A02DD18" w14:textId="77777777" w:rsidTr="00667482">
        <w:trPr>
          <w:trHeight w:hRule="exact" w:val="240"/>
          <w:jc w:val="center"/>
        </w:trPr>
        <w:tc>
          <w:tcPr>
            <w:tcW w:w="9752" w:type="dxa"/>
            <w:gridSpan w:val="2"/>
            <w:tcBorders>
              <w:top w:val="nil"/>
              <w:left w:val="nil"/>
              <w:bottom w:val="nil"/>
              <w:right w:val="nil"/>
            </w:tcBorders>
          </w:tcPr>
          <w:p w14:paraId="1EC0EAF8" w14:textId="77777777" w:rsidR="002C640D" w:rsidRPr="00CD5D5A" w:rsidRDefault="002C640D" w:rsidP="00667482"/>
        </w:tc>
      </w:tr>
      <w:tr w:rsidR="002C640D" w:rsidRPr="00CD5D5A" w14:paraId="576552C2" w14:textId="77777777" w:rsidTr="00667482">
        <w:trPr>
          <w:trHeight w:val="240"/>
          <w:jc w:val="center"/>
        </w:trPr>
        <w:tc>
          <w:tcPr>
            <w:tcW w:w="4876" w:type="dxa"/>
            <w:tcBorders>
              <w:top w:val="nil"/>
              <w:left w:val="nil"/>
              <w:bottom w:val="nil"/>
              <w:right w:val="nil"/>
            </w:tcBorders>
          </w:tcPr>
          <w:p w14:paraId="0AE8D9F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1FF3A1E" w14:textId="77777777" w:rsidR="002C640D" w:rsidRPr="00CD5D5A" w:rsidRDefault="002C640D" w:rsidP="00667482">
            <w:pPr>
              <w:pStyle w:val="AmColumnHeading"/>
            </w:pPr>
            <w:r w:rsidRPr="00CD5D5A">
              <w:t>Amendement</w:t>
            </w:r>
          </w:p>
        </w:tc>
      </w:tr>
      <w:tr w:rsidR="002C640D" w:rsidRPr="00CD5D5A" w14:paraId="7CEEB867" w14:textId="77777777" w:rsidTr="00667482">
        <w:trPr>
          <w:jc w:val="center"/>
        </w:trPr>
        <w:tc>
          <w:tcPr>
            <w:tcW w:w="4876" w:type="dxa"/>
            <w:tcBorders>
              <w:top w:val="nil"/>
              <w:left w:val="nil"/>
              <w:bottom w:val="nil"/>
              <w:right w:val="nil"/>
            </w:tcBorders>
          </w:tcPr>
          <w:p w14:paraId="6524CFB7" w14:textId="77777777" w:rsidR="002C640D" w:rsidRPr="00CD5D5A" w:rsidRDefault="002C640D" w:rsidP="00667482">
            <w:pPr>
              <w:pStyle w:val="Normal6a"/>
            </w:pPr>
          </w:p>
        </w:tc>
        <w:tc>
          <w:tcPr>
            <w:tcW w:w="4876" w:type="dxa"/>
            <w:tcBorders>
              <w:top w:val="nil"/>
              <w:left w:val="nil"/>
              <w:bottom w:val="nil"/>
              <w:right w:val="nil"/>
            </w:tcBorders>
          </w:tcPr>
          <w:p w14:paraId="50418741" w14:textId="4D17685D" w:rsidR="002C640D" w:rsidRPr="00CD5D5A" w:rsidRDefault="002C640D" w:rsidP="00667482">
            <w:pPr>
              <w:pStyle w:val="Normal6a"/>
            </w:pPr>
            <w:r w:rsidRPr="00CD5D5A">
              <w:rPr>
                <w:b/>
                <w:i/>
              </w:rPr>
              <w:t>1 bis.</w:t>
            </w:r>
            <w:r w:rsidRPr="00CD5D5A">
              <w:tab/>
            </w:r>
            <w:r w:rsidRPr="00CD5D5A">
              <w:rPr>
                <w:b/>
                <w:i/>
              </w:rPr>
              <w:t>déplore que la combinaison de taux d</w:t>
            </w:r>
            <w:r w:rsidR="00F1478F">
              <w:rPr>
                <w:b/>
                <w:i/>
              </w:rPr>
              <w:t>’</w:t>
            </w:r>
            <w:r w:rsidRPr="00CD5D5A">
              <w:rPr>
                <w:b/>
                <w:i/>
              </w:rPr>
              <w:t>imposition élevés sur les sociétés dans l</w:t>
            </w:r>
            <w:r w:rsidR="00F1478F">
              <w:rPr>
                <w:b/>
                <w:i/>
              </w:rPr>
              <w:t>’</w:t>
            </w:r>
            <w:r w:rsidRPr="00CD5D5A">
              <w:rPr>
                <w:b/>
                <w:i/>
              </w:rPr>
              <w:t>Union, de la complexité de la mise en conformité, des règles de retenue à la source, des possibilités limitées de compensation des pertes dans certains pays et de la fragmentation des régimes nationaux crée des désavantages concurrentiels pour les entreprises de l</w:t>
            </w:r>
            <w:r w:rsidR="00F1478F">
              <w:rPr>
                <w:b/>
                <w:i/>
              </w:rPr>
              <w:t>’</w:t>
            </w:r>
            <w:r w:rsidRPr="00CD5D5A">
              <w:rPr>
                <w:b/>
                <w:i/>
              </w:rPr>
              <w:t>Union qui tentent d</w:t>
            </w:r>
            <w:r w:rsidR="00F1478F">
              <w:rPr>
                <w:b/>
                <w:i/>
              </w:rPr>
              <w:t>’</w:t>
            </w:r>
            <w:r w:rsidRPr="00CD5D5A">
              <w:rPr>
                <w:b/>
                <w:i/>
              </w:rPr>
              <w:t>être compétitives à l</w:t>
            </w:r>
            <w:r w:rsidR="00F1478F">
              <w:rPr>
                <w:b/>
                <w:i/>
              </w:rPr>
              <w:t>’</w:t>
            </w:r>
            <w:r w:rsidRPr="00CD5D5A">
              <w:rPr>
                <w:b/>
                <w:i/>
              </w:rPr>
              <w:t>échelle mondiale;</w:t>
            </w:r>
          </w:p>
        </w:tc>
      </w:tr>
    </w:tbl>
    <w:p w14:paraId="6D2547E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A44EFFE" w14:textId="77777777" w:rsidR="002C640D" w:rsidRPr="00CD5D5A" w:rsidRDefault="002C640D" w:rsidP="002C640D">
      <w:r w:rsidRPr="00CD5D5A">
        <w:rPr>
          <w:rStyle w:val="HideTWBExt"/>
        </w:rPr>
        <w:t>&lt;/Amend&gt;</w:t>
      </w:r>
    </w:p>
    <w:p w14:paraId="2010AE2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42</w:t>
      </w:r>
      <w:r w:rsidRPr="00CD5D5A">
        <w:rPr>
          <w:rStyle w:val="HideTWBExt"/>
          <w:b w:val="0"/>
        </w:rPr>
        <w:t>&lt;/NumAm&gt;</w:t>
      </w:r>
    </w:p>
    <w:p w14:paraId="3AF5F2CC"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87053C7" w14:textId="77777777" w:rsidR="002C640D" w:rsidRPr="00CD5D5A" w:rsidRDefault="002C640D" w:rsidP="002C640D">
      <w:pPr>
        <w:pStyle w:val="NormalBold"/>
      </w:pPr>
      <w:r w:rsidRPr="00CD5D5A">
        <w:rPr>
          <w:rStyle w:val="HideTWBExt"/>
          <w:b w:val="0"/>
        </w:rPr>
        <w:t>&lt;/RepeatBlock-By&gt;</w:t>
      </w:r>
    </w:p>
    <w:p w14:paraId="584AC0B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6CF70D6" w14:textId="77777777" w:rsidR="002C640D" w:rsidRPr="00CD5D5A" w:rsidRDefault="002C640D" w:rsidP="002C640D">
      <w:pPr>
        <w:pStyle w:val="NormalBold"/>
      </w:pPr>
      <w:r w:rsidRPr="00CD5D5A">
        <w:rPr>
          <w:rStyle w:val="HideTWBExt"/>
          <w:b w:val="0"/>
        </w:rPr>
        <w:t>&lt;Article&gt;</w:t>
      </w:r>
      <w:r w:rsidRPr="00CD5D5A">
        <w:t>Paragraphe 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46D961" w14:textId="77777777" w:rsidTr="00667482">
        <w:trPr>
          <w:trHeight w:hRule="exact" w:val="240"/>
          <w:jc w:val="center"/>
        </w:trPr>
        <w:tc>
          <w:tcPr>
            <w:tcW w:w="9752" w:type="dxa"/>
            <w:gridSpan w:val="2"/>
            <w:tcBorders>
              <w:top w:val="nil"/>
              <w:left w:val="nil"/>
              <w:bottom w:val="nil"/>
              <w:right w:val="nil"/>
            </w:tcBorders>
          </w:tcPr>
          <w:p w14:paraId="1F28AB78" w14:textId="77777777" w:rsidR="002C640D" w:rsidRPr="00CD5D5A" w:rsidRDefault="002C640D" w:rsidP="00667482"/>
        </w:tc>
      </w:tr>
      <w:tr w:rsidR="002C640D" w:rsidRPr="00CD5D5A" w14:paraId="19698071" w14:textId="77777777" w:rsidTr="00667482">
        <w:trPr>
          <w:trHeight w:val="240"/>
          <w:jc w:val="center"/>
        </w:trPr>
        <w:tc>
          <w:tcPr>
            <w:tcW w:w="4876" w:type="dxa"/>
            <w:tcBorders>
              <w:top w:val="nil"/>
              <w:left w:val="nil"/>
              <w:bottom w:val="nil"/>
              <w:right w:val="nil"/>
            </w:tcBorders>
          </w:tcPr>
          <w:p w14:paraId="170E66A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E861893" w14:textId="77777777" w:rsidR="002C640D" w:rsidRPr="00CD5D5A" w:rsidRDefault="002C640D" w:rsidP="00667482">
            <w:pPr>
              <w:pStyle w:val="AmColumnHeading"/>
            </w:pPr>
            <w:r w:rsidRPr="00CD5D5A">
              <w:t>Amendement</w:t>
            </w:r>
          </w:p>
        </w:tc>
      </w:tr>
      <w:tr w:rsidR="002C640D" w:rsidRPr="00CD5D5A" w14:paraId="4763F6D8" w14:textId="77777777" w:rsidTr="00667482">
        <w:trPr>
          <w:jc w:val="center"/>
        </w:trPr>
        <w:tc>
          <w:tcPr>
            <w:tcW w:w="4876" w:type="dxa"/>
            <w:tcBorders>
              <w:top w:val="nil"/>
              <w:left w:val="nil"/>
              <w:bottom w:val="nil"/>
              <w:right w:val="nil"/>
            </w:tcBorders>
          </w:tcPr>
          <w:p w14:paraId="7F713C00" w14:textId="2BB99195" w:rsidR="002C640D" w:rsidRPr="00CD5D5A" w:rsidRDefault="002C640D" w:rsidP="00667482">
            <w:pPr>
              <w:pStyle w:val="Normal6a"/>
            </w:pPr>
            <w:r w:rsidRPr="00CD5D5A">
              <w:t>2.</w:t>
            </w:r>
            <w:r w:rsidRPr="00CD5D5A">
              <w:tab/>
              <w:t>salue les efforts internationaux, tels que ceux entrepris par l</w:t>
            </w:r>
            <w:r w:rsidR="00F1478F">
              <w:t>’</w:t>
            </w:r>
            <w:r w:rsidRPr="00CD5D5A">
              <w:t>OCDE, qui visent à mettre un terme au nivellement par le bas et à instaurer des conditions de concurrence plus équitables en établissant un plancher mondial pour les obligations fiscales des entreprises multinationales au moyen d</w:t>
            </w:r>
            <w:r w:rsidR="00F1478F">
              <w:t>’</w:t>
            </w:r>
            <w:r w:rsidRPr="00CD5D5A">
              <w:t>un taux d</w:t>
            </w:r>
            <w:r w:rsidR="00F1478F">
              <w:t>’</w:t>
            </w:r>
            <w:r w:rsidRPr="00CD5D5A">
              <w:t>imposition effectif minimal;</w:t>
            </w:r>
          </w:p>
        </w:tc>
        <w:tc>
          <w:tcPr>
            <w:tcW w:w="4876" w:type="dxa"/>
            <w:tcBorders>
              <w:top w:val="nil"/>
              <w:left w:val="nil"/>
              <w:bottom w:val="nil"/>
              <w:right w:val="nil"/>
            </w:tcBorders>
          </w:tcPr>
          <w:p w14:paraId="3617BABF" w14:textId="5EA3312E" w:rsidR="002C640D" w:rsidRPr="00CD5D5A" w:rsidRDefault="002C640D" w:rsidP="00667482">
            <w:pPr>
              <w:pStyle w:val="Normal6a"/>
            </w:pPr>
            <w:r w:rsidRPr="00CD5D5A">
              <w:t>2.</w:t>
            </w:r>
            <w:r w:rsidRPr="00CD5D5A">
              <w:tab/>
              <w:t>salue les efforts internationaux, tels que ceux entrepris par l</w:t>
            </w:r>
            <w:r w:rsidR="00F1478F">
              <w:t>’</w:t>
            </w:r>
            <w:r w:rsidRPr="00CD5D5A">
              <w:t>OCDE, qui visent à mettre un terme au nivellement par le bas et à instaurer des conditions de concurrence plus équitables en établissant un plancher mondial pour les obligations fiscales des entreprises multinationales au moyen d</w:t>
            </w:r>
            <w:r w:rsidR="00F1478F">
              <w:t>’</w:t>
            </w:r>
            <w:r w:rsidRPr="00CD5D5A">
              <w:t>un taux d</w:t>
            </w:r>
            <w:r w:rsidR="00F1478F">
              <w:t>’</w:t>
            </w:r>
            <w:r w:rsidRPr="00CD5D5A">
              <w:t xml:space="preserve">imposition effectif minimal; </w:t>
            </w:r>
            <w:r w:rsidRPr="00CD5D5A">
              <w:rPr>
                <w:b/>
                <w:i/>
              </w:rPr>
              <w:t>invite la Commission et les États membres à plaider, au sein des instances internationales compétentes, en faveur d</w:t>
            </w:r>
            <w:r w:rsidR="00F1478F">
              <w:rPr>
                <w:b/>
                <w:i/>
              </w:rPr>
              <w:t>’</w:t>
            </w:r>
            <w:r w:rsidRPr="00CD5D5A">
              <w:rPr>
                <w:b/>
                <w:i/>
              </w:rPr>
              <w:t>une augmentation progressive du taux d</w:t>
            </w:r>
            <w:r w:rsidR="00F1478F">
              <w:rPr>
                <w:b/>
                <w:i/>
              </w:rPr>
              <w:t>’</w:t>
            </w:r>
            <w:r w:rsidRPr="00CD5D5A">
              <w:rPr>
                <w:b/>
                <w:i/>
              </w:rPr>
              <w:t>imposition effectif minimal mondial des sociétés, conformément aux recommandations de la Commission indépendante pour la réforme de la fiscalité internationale des entreprises et d</w:t>
            </w:r>
            <w:r w:rsidR="00F1478F">
              <w:rPr>
                <w:b/>
                <w:i/>
              </w:rPr>
              <w:t>’</w:t>
            </w:r>
            <w:r w:rsidRPr="00CD5D5A">
              <w:rPr>
                <w:b/>
                <w:i/>
              </w:rPr>
              <w:t>économistes indépendants, afin d</w:t>
            </w:r>
            <w:r w:rsidR="00F1478F">
              <w:rPr>
                <w:b/>
                <w:i/>
              </w:rPr>
              <w:t>’</w:t>
            </w:r>
            <w:r w:rsidRPr="00CD5D5A">
              <w:rPr>
                <w:b/>
                <w:i/>
              </w:rPr>
              <w:t>atteindre un niveau permettant de générer des recettes supplémentaires destinées aux investissements publics, à la lutte contre le changement climatique et aux dépenses sociales;</w:t>
            </w:r>
          </w:p>
        </w:tc>
      </w:tr>
    </w:tbl>
    <w:p w14:paraId="6101A4E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720AD28" w14:textId="77777777" w:rsidR="002C640D" w:rsidRPr="00CD5D5A" w:rsidRDefault="002C640D" w:rsidP="002C640D">
      <w:r w:rsidRPr="00CD5D5A">
        <w:rPr>
          <w:rStyle w:val="HideTWBExt"/>
        </w:rPr>
        <w:t>&lt;/Amend&gt;</w:t>
      </w:r>
    </w:p>
    <w:p w14:paraId="54909C7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43</w:t>
      </w:r>
      <w:r w:rsidRPr="00CD5D5A">
        <w:rPr>
          <w:rStyle w:val="HideTWBExt"/>
          <w:b w:val="0"/>
        </w:rPr>
        <w:t>&lt;/NumAm&gt;</w:t>
      </w:r>
    </w:p>
    <w:p w14:paraId="4ACF8B53" w14:textId="77777777" w:rsidR="002C640D" w:rsidRPr="00CD5D5A" w:rsidRDefault="002C640D" w:rsidP="002C640D">
      <w:pPr>
        <w:pStyle w:val="NormalBold"/>
      </w:pPr>
      <w:r w:rsidRPr="00CD5D5A">
        <w:rPr>
          <w:rStyle w:val="HideTWBExt"/>
          <w:b w:val="0"/>
        </w:rPr>
        <w:t>&lt;RepeatBlock-By&gt;&lt;Members&gt;</w:t>
      </w:r>
      <w:r w:rsidRPr="00CD5D5A">
        <w:t>Pierre Pimpie, Enikő Győri</w:t>
      </w:r>
      <w:r w:rsidRPr="00CD5D5A">
        <w:rPr>
          <w:rStyle w:val="HideTWBExt"/>
          <w:b w:val="0"/>
        </w:rPr>
        <w:t>&lt;/Members&gt;</w:t>
      </w:r>
    </w:p>
    <w:p w14:paraId="1720BFEE" w14:textId="77777777" w:rsidR="002C640D" w:rsidRPr="00CD5D5A" w:rsidRDefault="002C640D" w:rsidP="002C640D">
      <w:pPr>
        <w:pStyle w:val="NormalBold"/>
      </w:pPr>
      <w:r w:rsidRPr="00CD5D5A">
        <w:rPr>
          <w:rStyle w:val="HideTWBExt"/>
          <w:b w:val="0"/>
        </w:rPr>
        <w:t>&lt;/RepeatBlock-By&gt;</w:t>
      </w:r>
    </w:p>
    <w:p w14:paraId="5E6FB99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F2FD588" w14:textId="77777777" w:rsidR="002C640D" w:rsidRPr="00CD5D5A" w:rsidRDefault="002C640D" w:rsidP="002C640D">
      <w:pPr>
        <w:pStyle w:val="NormalBold"/>
      </w:pPr>
      <w:r w:rsidRPr="00CD5D5A">
        <w:rPr>
          <w:rStyle w:val="HideTWBExt"/>
          <w:b w:val="0"/>
        </w:rPr>
        <w:t>&lt;Article&gt;</w:t>
      </w:r>
      <w:r w:rsidRPr="00CD5D5A">
        <w:t>Paragraphe 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FB0CC7D" w14:textId="77777777" w:rsidTr="00667482">
        <w:trPr>
          <w:trHeight w:hRule="exact" w:val="240"/>
          <w:jc w:val="center"/>
        </w:trPr>
        <w:tc>
          <w:tcPr>
            <w:tcW w:w="9752" w:type="dxa"/>
            <w:gridSpan w:val="2"/>
            <w:tcBorders>
              <w:top w:val="nil"/>
              <w:left w:val="nil"/>
              <w:bottom w:val="nil"/>
              <w:right w:val="nil"/>
            </w:tcBorders>
          </w:tcPr>
          <w:p w14:paraId="691FB006" w14:textId="77777777" w:rsidR="002C640D" w:rsidRPr="00CD5D5A" w:rsidRDefault="002C640D" w:rsidP="00667482"/>
        </w:tc>
      </w:tr>
      <w:tr w:rsidR="002C640D" w:rsidRPr="00CD5D5A" w14:paraId="1390607E" w14:textId="77777777" w:rsidTr="00667482">
        <w:trPr>
          <w:trHeight w:val="240"/>
          <w:jc w:val="center"/>
        </w:trPr>
        <w:tc>
          <w:tcPr>
            <w:tcW w:w="4876" w:type="dxa"/>
            <w:tcBorders>
              <w:top w:val="nil"/>
              <w:left w:val="nil"/>
              <w:bottom w:val="nil"/>
              <w:right w:val="nil"/>
            </w:tcBorders>
          </w:tcPr>
          <w:p w14:paraId="3CA1D05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6C2A067" w14:textId="77777777" w:rsidR="002C640D" w:rsidRPr="00CD5D5A" w:rsidRDefault="002C640D" w:rsidP="00667482">
            <w:pPr>
              <w:pStyle w:val="AmColumnHeading"/>
            </w:pPr>
            <w:r w:rsidRPr="00CD5D5A">
              <w:t>Amendement</w:t>
            </w:r>
          </w:p>
        </w:tc>
      </w:tr>
      <w:tr w:rsidR="002C640D" w:rsidRPr="00CD5D5A" w14:paraId="61C0322A" w14:textId="77777777" w:rsidTr="00667482">
        <w:trPr>
          <w:jc w:val="center"/>
        </w:trPr>
        <w:tc>
          <w:tcPr>
            <w:tcW w:w="4876" w:type="dxa"/>
            <w:tcBorders>
              <w:top w:val="nil"/>
              <w:left w:val="nil"/>
              <w:bottom w:val="nil"/>
              <w:right w:val="nil"/>
            </w:tcBorders>
          </w:tcPr>
          <w:p w14:paraId="24D289C8" w14:textId="3541D507" w:rsidR="002C640D" w:rsidRPr="00CD5D5A" w:rsidRDefault="002C640D" w:rsidP="00667482">
            <w:pPr>
              <w:pStyle w:val="Normal6a"/>
            </w:pPr>
            <w:r w:rsidRPr="00CD5D5A">
              <w:t>2.</w:t>
            </w:r>
            <w:r w:rsidRPr="00CD5D5A">
              <w:tab/>
            </w:r>
            <w:r w:rsidRPr="00CD5D5A">
              <w:rPr>
                <w:b/>
                <w:bCs/>
                <w:i/>
                <w:iCs/>
              </w:rPr>
              <w:t xml:space="preserve">salue les </w:t>
            </w:r>
            <w:r w:rsidRPr="00CD5D5A">
              <w:t>efforts internationaux, tels que ceux entrepris par l</w:t>
            </w:r>
            <w:r w:rsidR="00F1478F">
              <w:t>’</w:t>
            </w:r>
            <w:r w:rsidRPr="00CD5D5A">
              <w:t xml:space="preserve">OCDE, qui visent à </w:t>
            </w:r>
            <w:r w:rsidRPr="00CD5D5A">
              <w:rPr>
                <w:b/>
                <w:bCs/>
                <w:i/>
                <w:iCs/>
              </w:rPr>
              <w:t>mettre un terme au nivellement par le bas et à</w:t>
            </w:r>
            <w:r w:rsidRPr="00CD5D5A">
              <w:t xml:space="preserve"> instaurer des conditions de concurrence plus équitables </w:t>
            </w:r>
            <w:r w:rsidRPr="00CD5D5A">
              <w:rPr>
                <w:b/>
                <w:bCs/>
                <w:i/>
                <w:iCs/>
              </w:rPr>
              <w:t>en établissant un plancher mondial</w:t>
            </w:r>
            <w:r w:rsidRPr="00CD5D5A">
              <w:t xml:space="preserve"> pour les </w:t>
            </w:r>
            <w:r w:rsidRPr="00CD5D5A">
              <w:rPr>
                <w:b/>
                <w:bCs/>
                <w:i/>
                <w:iCs/>
              </w:rPr>
              <w:t>obligations fiscales des</w:t>
            </w:r>
            <w:r w:rsidRPr="00CD5D5A">
              <w:t xml:space="preserve"> entreprises multinationales au moyen d</w:t>
            </w:r>
            <w:r w:rsidR="00F1478F">
              <w:t>’</w:t>
            </w:r>
            <w:r w:rsidRPr="00CD5D5A">
              <w:t>un taux d</w:t>
            </w:r>
            <w:r w:rsidR="00F1478F">
              <w:t>’</w:t>
            </w:r>
            <w:r w:rsidRPr="00CD5D5A">
              <w:t>imposition effectif minimal;</w:t>
            </w:r>
          </w:p>
        </w:tc>
        <w:tc>
          <w:tcPr>
            <w:tcW w:w="4876" w:type="dxa"/>
            <w:tcBorders>
              <w:top w:val="nil"/>
              <w:left w:val="nil"/>
              <w:bottom w:val="nil"/>
              <w:right w:val="nil"/>
            </w:tcBorders>
          </w:tcPr>
          <w:p w14:paraId="3BFC867D" w14:textId="3C08D513" w:rsidR="002C640D" w:rsidRPr="00CD5D5A" w:rsidRDefault="002C640D" w:rsidP="00667482">
            <w:pPr>
              <w:pStyle w:val="Normal6a"/>
            </w:pPr>
            <w:r w:rsidRPr="00CD5D5A">
              <w:t>2.</w:t>
            </w:r>
            <w:r w:rsidRPr="00CD5D5A">
              <w:tab/>
            </w:r>
            <w:r w:rsidRPr="00CD5D5A">
              <w:rPr>
                <w:b/>
                <w:bCs/>
                <w:i/>
                <w:iCs/>
              </w:rPr>
              <w:t xml:space="preserve">prend note des </w:t>
            </w:r>
            <w:r w:rsidRPr="00CD5D5A">
              <w:t>efforts internationaux, tels que ceux entrepris par l</w:t>
            </w:r>
            <w:r w:rsidR="00F1478F">
              <w:t>’</w:t>
            </w:r>
            <w:r w:rsidRPr="00CD5D5A">
              <w:t>OCDE, qui visent à instaurer des conditions de concurrence plus équitables pour les entreprises multinationales au moyen d</w:t>
            </w:r>
            <w:r w:rsidR="00F1478F">
              <w:t>’</w:t>
            </w:r>
            <w:r w:rsidRPr="00CD5D5A">
              <w:t>un taux d</w:t>
            </w:r>
            <w:r w:rsidR="00F1478F">
              <w:t>’</w:t>
            </w:r>
            <w:r w:rsidRPr="00CD5D5A">
              <w:t xml:space="preserve">imposition effectif minimal; </w:t>
            </w:r>
            <w:r w:rsidRPr="00CD5D5A">
              <w:rPr>
                <w:b/>
                <w:i/>
              </w:rPr>
              <w:t>souligne toutefois qu</w:t>
            </w:r>
            <w:r w:rsidR="00F1478F">
              <w:rPr>
                <w:b/>
                <w:i/>
              </w:rPr>
              <w:t>’</w:t>
            </w:r>
            <w:r w:rsidRPr="00CD5D5A">
              <w:rPr>
                <w:b/>
                <w:i/>
              </w:rPr>
              <w:t>une concurrence fiscale équitable, transparente et fondée sur la substance entre les juridictions peut rester un outil légitime pour attirer les investissements, soutenir l</w:t>
            </w:r>
            <w:r w:rsidR="00F1478F">
              <w:rPr>
                <w:b/>
                <w:i/>
              </w:rPr>
              <w:t>’</w:t>
            </w:r>
            <w:r w:rsidRPr="00CD5D5A">
              <w:rPr>
                <w:b/>
                <w:i/>
              </w:rPr>
              <w:t>emploi et renforcer la compétitivité, et qu</w:t>
            </w:r>
            <w:r w:rsidR="00F1478F">
              <w:rPr>
                <w:b/>
                <w:i/>
              </w:rPr>
              <w:t>’</w:t>
            </w:r>
            <w:r w:rsidRPr="00CD5D5A">
              <w:rPr>
                <w:b/>
                <w:i/>
              </w:rPr>
              <w:t>elle ne devrait pas être assimilée à une pratique fiscale dommageable;</w:t>
            </w:r>
          </w:p>
        </w:tc>
      </w:tr>
    </w:tbl>
    <w:p w14:paraId="25515D6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D794B0E" w14:textId="77777777" w:rsidR="002C640D" w:rsidRPr="00CD5D5A" w:rsidRDefault="002C640D" w:rsidP="002C640D">
      <w:r w:rsidRPr="00CD5D5A">
        <w:rPr>
          <w:rStyle w:val="HideTWBExt"/>
        </w:rPr>
        <w:t>&lt;/Amend&gt;</w:t>
      </w:r>
    </w:p>
    <w:p w14:paraId="4D72950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44</w:t>
      </w:r>
      <w:r w:rsidRPr="00CD5D5A">
        <w:rPr>
          <w:rStyle w:val="HideTWBExt"/>
          <w:b w:val="0"/>
        </w:rPr>
        <w:t>&lt;/NumAm&gt;</w:t>
      </w:r>
    </w:p>
    <w:p w14:paraId="3FCC9D64"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27BEC95D" w14:textId="77777777" w:rsidR="002C640D" w:rsidRPr="00CD5D5A" w:rsidRDefault="002C640D" w:rsidP="002C640D">
      <w:pPr>
        <w:pStyle w:val="NormalBold"/>
      </w:pPr>
      <w:r w:rsidRPr="00CD5D5A">
        <w:rPr>
          <w:rStyle w:val="HideTWBExt"/>
          <w:b w:val="0"/>
        </w:rPr>
        <w:t>&lt;/RepeatBlock-By&gt;</w:t>
      </w:r>
    </w:p>
    <w:p w14:paraId="5D3FCBE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37F2673" w14:textId="77777777" w:rsidR="002C640D" w:rsidRPr="00CD5D5A" w:rsidRDefault="002C640D" w:rsidP="002C640D">
      <w:pPr>
        <w:pStyle w:val="NormalBold"/>
      </w:pPr>
      <w:r w:rsidRPr="00CD5D5A">
        <w:rPr>
          <w:rStyle w:val="HideTWBExt"/>
          <w:b w:val="0"/>
        </w:rPr>
        <w:t>&lt;Article&gt;</w:t>
      </w:r>
      <w:r w:rsidRPr="00CD5D5A">
        <w:t>Paragraphe 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8FDFD80" w14:textId="77777777" w:rsidTr="00667482">
        <w:trPr>
          <w:trHeight w:hRule="exact" w:val="240"/>
          <w:jc w:val="center"/>
        </w:trPr>
        <w:tc>
          <w:tcPr>
            <w:tcW w:w="9752" w:type="dxa"/>
            <w:gridSpan w:val="2"/>
            <w:tcBorders>
              <w:top w:val="nil"/>
              <w:left w:val="nil"/>
              <w:bottom w:val="nil"/>
              <w:right w:val="nil"/>
            </w:tcBorders>
          </w:tcPr>
          <w:p w14:paraId="6FF3046F" w14:textId="77777777" w:rsidR="002C640D" w:rsidRPr="00CD5D5A" w:rsidRDefault="002C640D" w:rsidP="00667482"/>
        </w:tc>
      </w:tr>
      <w:tr w:rsidR="002C640D" w:rsidRPr="00CD5D5A" w14:paraId="1AB7EA68" w14:textId="77777777" w:rsidTr="00667482">
        <w:trPr>
          <w:trHeight w:val="240"/>
          <w:jc w:val="center"/>
        </w:trPr>
        <w:tc>
          <w:tcPr>
            <w:tcW w:w="4876" w:type="dxa"/>
            <w:tcBorders>
              <w:top w:val="nil"/>
              <w:left w:val="nil"/>
              <w:bottom w:val="nil"/>
              <w:right w:val="nil"/>
            </w:tcBorders>
          </w:tcPr>
          <w:p w14:paraId="22F2F5F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DD3A042" w14:textId="77777777" w:rsidR="002C640D" w:rsidRPr="00CD5D5A" w:rsidRDefault="002C640D" w:rsidP="00667482">
            <w:pPr>
              <w:pStyle w:val="AmColumnHeading"/>
            </w:pPr>
            <w:r w:rsidRPr="00CD5D5A">
              <w:t>Amendement</w:t>
            </w:r>
          </w:p>
        </w:tc>
      </w:tr>
      <w:tr w:rsidR="002C640D" w:rsidRPr="00CD5D5A" w14:paraId="4A677ABF" w14:textId="77777777" w:rsidTr="00667482">
        <w:trPr>
          <w:jc w:val="center"/>
        </w:trPr>
        <w:tc>
          <w:tcPr>
            <w:tcW w:w="4876" w:type="dxa"/>
            <w:tcBorders>
              <w:top w:val="nil"/>
              <w:left w:val="nil"/>
              <w:bottom w:val="nil"/>
              <w:right w:val="nil"/>
            </w:tcBorders>
          </w:tcPr>
          <w:p w14:paraId="1CA856E0" w14:textId="7E09085F" w:rsidR="002C640D" w:rsidRPr="00CD5D5A" w:rsidRDefault="002C640D" w:rsidP="00667482">
            <w:pPr>
              <w:pStyle w:val="Normal6a"/>
            </w:pPr>
            <w:r w:rsidRPr="00CD5D5A">
              <w:t>2.</w:t>
            </w:r>
            <w:r w:rsidRPr="00CD5D5A">
              <w:tab/>
              <w:t>salue les efforts internationaux, tels que ceux entrepris par l</w:t>
            </w:r>
            <w:r w:rsidR="00F1478F">
              <w:t>’</w:t>
            </w:r>
            <w:r w:rsidRPr="00CD5D5A">
              <w:t>OCDE</w:t>
            </w:r>
            <w:r w:rsidRPr="00CD5D5A">
              <w:rPr>
                <w:b/>
                <w:bCs/>
                <w:i/>
                <w:iCs/>
              </w:rPr>
              <w:t>, qui visent à mettre un terme au nivellement par le bas et à instaurer des conditions de concurrence plus équitables en établissant un plancher mondial pour les obligations fiscales des entreprises multinationales au moyen d</w:t>
            </w:r>
            <w:r w:rsidR="00F1478F">
              <w:rPr>
                <w:b/>
                <w:bCs/>
                <w:i/>
                <w:iCs/>
              </w:rPr>
              <w:t>’</w:t>
            </w:r>
            <w:r w:rsidRPr="00CD5D5A">
              <w:rPr>
                <w:b/>
                <w:bCs/>
                <w:i/>
                <w:iCs/>
              </w:rPr>
              <w:t>un taux d</w:t>
            </w:r>
            <w:r w:rsidR="00F1478F">
              <w:rPr>
                <w:b/>
                <w:bCs/>
                <w:i/>
                <w:iCs/>
              </w:rPr>
              <w:t>’</w:t>
            </w:r>
            <w:r w:rsidRPr="00CD5D5A">
              <w:rPr>
                <w:b/>
                <w:bCs/>
                <w:i/>
                <w:iCs/>
              </w:rPr>
              <w:t>imposition effectif minimal</w:t>
            </w:r>
            <w:r w:rsidRPr="00CD5D5A">
              <w:t>;</w:t>
            </w:r>
          </w:p>
        </w:tc>
        <w:tc>
          <w:tcPr>
            <w:tcW w:w="4876" w:type="dxa"/>
            <w:tcBorders>
              <w:top w:val="nil"/>
              <w:left w:val="nil"/>
              <w:bottom w:val="nil"/>
              <w:right w:val="nil"/>
            </w:tcBorders>
          </w:tcPr>
          <w:p w14:paraId="0119809B" w14:textId="1744CE9C" w:rsidR="002C640D" w:rsidRPr="00CD5D5A" w:rsidRDefault="002C640D" w:rsidP="00667482">
            <w:pPr>
              <w:pStyle w:val="Normal6a"/>
            </w:pPr>
            <w:r w:rsidRPr="00CD5D5A">
              <w:t>2.</w:t>
            </w:r>
            <w:r w:rsidRPr="00CD5D5A">
              <w:tab/>
              <w:t>salue les efforts internationaux, tels que ceux entrepris par l</w:t>
            </w:r>
            <w:r w:rsidR="00F1478F">
              <w:t>’</w:t>
            </w:r>
            <w:r w:rsidRPr="00CD5D5A">
              <w:t>OCDE;</w:t>
            </w:r>
          </w:p>
        </w:tc>
      </w:tr>
    </w:tbl>
    <w:p w14:paraId="7EDCD35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8A3BF3C" w14:textId="77777777" w:rsidR="002C640D" w:rsidRPr="00CD5D5A" w:rsidRDefault="002C640D" w:rsidP="002C640D">
      <w:r w:rsidRPr="00CD5D5A">
        <w:rPr>
          <w:rStyle w:val="HideTWBExt"/>
        </w:rPr>
        <w:t>&lt;/Amend&gt;</w:t>
      </w:r>
    </w:p>
    <w:p w14:paraId="043B59C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45</w:t>
      </w:r>
      <w:r w:rsidRPr="00CD5D5A">
        <w:rPr>
          <w:rStyle w:val="HideTWBExt"/>
          <w:b w:val="0"/>
        </w:rPr>
        <w:t>&lt;/NumAm&gt;</w:t>
      </w:r>
    </w:p>
    <w:p w14:paraId="73EF6F9E"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439A022D" w14:textId="77777777" w:rsidR="002C640D" w:rsidRPr="00CD5D5A" w:rsidRDefault="002C640D" w:rsidP="002C640D">
      <w:pPr>
        <w:pStyle w:val="NormalBold"/>
      </w:pPr>
      <w:r w:rsidRPr="00CD5D5A">
        <w:rPr>
          <w:rStyle w:val="HideTWBExt"/>
          <w:b w:val="0"/>
        </w:rPr>
        <w:t>&lt;/RepeatBlock-By&gt;</w:t>
      </w:r>
    </w:p>
    <w:p w14:paraId="065242E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CDD677F" w14:textId="77777777" w:rsidR="002C640D" w:rsidRPr="00CD5D5A" w:rsidRDefault="002C640D" w:rsidP="002C640D">
      <w:pPr>
        <w:pStyle w:val="NormalBold"/>
      </w:pPr>
      <w:r w:rsidRPr="00CD5D5A">
        <w:rPr>
          <w:rStyle w:val="HideTWBExt"/>
          <w:b w:val="0"/>
        </w:rPr>
        <w:t>&lt;Article&gt;</w:t>
      </w:r>
      <w:r w:rsidRPr="00CD5D5A">
        <w:t>Paragraphe 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2BE6D2D" w14:textId="77777777" w:rsidTr="00667482">
        <w:trPr>
          <w:trHeight w:hRule="exact" w:val="240"/>
          <w:jc w:val="center"/>
        </w:trPr>
        <w:tc>
          <w:tcPr>
            <w:tcW w:w="9752" w:type="dxa"/>
            <w:gridSpan w:val="2"/>
            <w:tcBorders>
              <w:top w:val="nil"/>
              <w:left w:val="nil"/>
              <w:bottom w:val="nil"/>
              <w:right w:val="nil"/>
            </w:tcBorders>
          </w:tcPr>
          <w:p w14:paraId="74D822DD" w14:textId="77777777" w:rsidR="002C640D" w:rsidRPr="00CD5D5A" w:rsidRDefault="002C640D" w:rsidP="00667482"/>
        </w:tc>
      </w:tr>
      <w:tr w:rsidR="002C640D" w:rsidRPr="00CD5D5A" w14:paraId="0B0AEF94" w14:textId="77777777" w:rsidTr="00667482">
        <w:trPr>
          <w:trHeight w:val="240"/>
          <w:jc w:val="center"/>
        </w:trPr>
        <w:tc>
          <w:tcPr>
            <w:tcW w:w="4876" w:type="dxa"/>
            <w:tcBorders>
              <w:top w:val="nil"/>
              <w:left w:val="nil"/>
              <w:bottom w:val="nil"/>
              <w:right w:val="nil"/>
            </w:tcBorders>
          </w:tcPr>
          <w:p w14:paraId="7E6F189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70FFA88" w14:textId="77777777" w:rsidR="002C640D" w:rsidRPr="00CD5D5A" w:rsidRDefault="002C640D" w:rsidP="00667482">
            <w:pPr>
              <w:pStyle w:val="AmColumnHeading"/>
            </w:pPr>
            <w:r w:rsidRPr="00CD5D5A">
              <w:t>Amendement</w:t>
            </w:r>
          </w:p>
        </w:tc>
      </w:tr>
      <w:tr w:rsidR="002C640D" w:rsidRPr="00CD5D5A" w14:paraId="749EA588" w14:textId="77777777" w:rsidTr="00667482">
        <w:trPr>
          <w:jc w:val="center"/>
        </w:trPr>
        <w:tc>
          <w:tcPr>
            <w:tcW w:w="4876" w:type="dxa"/>
            <w:tcBorders>
              <w:top w:val="nil"/>
              <w:left w:val="nil"/>
              <w:bottom w:val="nil"/>
              <w:right w:val="nil"/>
            </w:tcBorders>
          </w:tcPr>
          <w:p w14:paraId="3D95AEC6" w14:textId="77777777" w:rsidR="002C640D" w:rsidRPr="00CD5D5A" w:rsidRDefault="002C640D" w:rsidP="00667482">
            <w:pPr>
              <w:pStyle w:val="Normal6a"/>
            </w:pPr>
          </w:p>
        </w:tc>
        <w:tc>
          <w:tcPr>
            <w:tcW w:w="4876" w:type="dxa"/>
            <w:tcBorders>
              <w:top w:val="nil"/>
              <w:left w:val="nil"/>
              <w:bottom w:val="nil"/>
              <w:right w:val="nil"/>
            </w:tcBorders>
          </w:tcPr>
          <w:p w14:paraId="325EA9A3" w14:textId="3B4949EA" w:rsidR="002C640D" w:rsidRPr="00CD5D5A" w:rsidRDefault="002C640D" w:rsidP="00667482">
            <w:pPr>
              <w:pStyle w:val="Normal6a"/>
            </w:pPr>
            <w:r w:rsidRPr="00CD5D5A">
              <w:rPr>
                <w:b/>
                <w:i/>
              </w:rPr>
              <w:t>2 bis.</w:t>
            </w:r>
            <w:r w:rsidRPr="00CD5D5A">
              <w:tab/>
            </w:r>
            <w:r w:rsidRPr="00CD5D5A">
              <w:rPr>
                <w:b/>
                <w:i/>
              </w:rPr>
              <w:t>souligne que l</w:t>
            </w:r>
            <w:r w:rsidR="00F1478F">
              <w:rPr>
                <w:b/>
                <w:i/>
              </w:rPr>
              <w:t>’</w:t>
            </w:r>
            <w:r w:rsidRPr="00CD5D5A">
              <w:rPr>
                <w:b/>
                <w:i/>
              </w:rPr>
              <w:t>avenir de la fiscalité des entreprises dans l</w:t>
            </w:r>
            <w:r w:rsidR="00F1478F">
              <w:rPr>
                <w:b/>
                <w:i/>
              </w:rPr>
              <w:t>’</w:t>
            </w:r>
            <w:r w:rsidRPr="00CD5D5A">
              <w:rPr>
                <w:b/>
                <w:i/>
              </w:rPr>
              <w:t>Union doit rester fermement ancré dans les principes de la substance économique et de l</w:t>
            </w:r>
            <w:r w:rsidR="00F1478F">
              <w:rPr>
                <w:b/>
                <w:i/>
              </w:rPr>
              <w:t>’</w:t>
            </w:r>
            <w:r w:rsidRPr="00CD5D5A">
              <w:rPr>
                <w:b/>
                <w:i/>
              </w:rPr>
              <w:t>accumulation réelle de capital; soutient que les modèles fiscaux compétitifs pour les entreprises, en particulier ceux qui prévoient un taux d</w:t>
            </w:r>
            <w:r w:rsidR="00F1478F">
              <w:rPr>
                <w:b/>
                <w:i/>
              </w:rPr>
              <w:t>’</w:t>
            </w:r>
            <w:r w:rsidRPr="00CD5D5A">
              <w:rPr>
                <w:b/>
                <w:i/>
              </w:rPr>
              <w:t>imposition de 0 % sur les bénéfices non distribués et réinvestis, constituent des outils économiques très efficaces et prospectifs, qui stimulent l</w:t>
            </w:r>
            <w:r w:rsidR="00F1478F">
              <w:rPr>
                <w:b/>
                <w:i/>
              </w:rPr>
              <w:t>’</w:t>
            </w:r>
            <w:r w:rsidRPr="00CD5D5A">
              <w:rPr>
                <w:b/>
                <w:i/>
              </w:rPr>
              <w:t>investissement, l</w:t>
            </w:r>
            <w:r w:rsidR="00F1478F">
              <w:rPr>
                <w:b/>
                <w:i/>
              </w:rPr>
              <w:t>’</w:t>
            </w:r>
            <w:r w:rsidRPr="00CD5D5A">
              <w:rPr>
                <w:b/>
                <w:i/>
              </w:rPr>
              <w:t>innovation et la formation de capital à long terme au niveau national; rejette toute stratégie visant à faire évoluer le cadre fiscal européen vers une consolidation obligatoire fondée sur une formule ou vers des réaffectations centralisées des bénéfices, qui dissocient systématiquement les obligations fiscales des entreprises de leur empreinte physique et économique réelle au sein des différents États membres;</w:t>
            </w:r>
          </w:p>
        </w:tc>
      </w:tr>
    </w:tbl>
    <w:p w14:paraId="0541520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5F3FD74" w14:textId="77777777" w:rsidR="002C640D" w:rsidRPr="00CD5D5A" w:rsidRDefault="002C640D" w:rsidP="002C640D">
      <w:r w:rsidRPr="00CD5D5A">
        <w:rPr>
          <w:rStyle w:val="HideTWBExt"/>
        </w:rPr>
        <w:t>&lt;/Amend&gt;</w:t>
      </w:r>
    </w:p>
    <w:p w14:paraId="0909675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46</w:t>
      </w:r>
      <w:r w:rsidRPr="00CD5D5A">
        <w:rPr>
          <w:rStyle w:val="HideTWBExt"/>
          <w:b w:val="0"/>
        </w:rPr>
        <w:t>&lt;/NumAm&gt;</w:t>
      </w:r>
    </w:p>
    <w:p w14:paraId="48CE04DD"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229D7C16" w14:textId="77777777" w:rsidR="002C640D" w:rsidRPr="00CD5D5A" w:rsidRDefault="002C640D" w:rsidP="002C640D">
      <w:pPr>
        <w:pStyle w:val="NormalBold"/>
      </w:pPr>
      <w:r w:rsidRPr="00CD5D5A">
        <w:rPr>
          <w:rStyle w:val="HideTWBExt"/>
          <w:b w:val="0"/>
        </w:rPr>
        <w:t>&lt;/RepeatBlock-By&gt;</w:t>
      </w:r>
    </w:p>
    <w:p w14:paraId="0EAE1DC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8B82CB6" w14:textId="77777777" w:rsidR="002C640D" w:rsidRPr="00CD5D5A" w:rsidRDefault="002C640D" w:rsidP="002C640D">
      <w:pPr>
        <w:pStyle w:val="NormalBold"/>
      </w:pPr>
      <w:r w:rsidRPr="00CD5D5A">
        <w:rPr>
          <w:rStyle w:val="HideTWBExt"/>
          <w:b w:val="0"/>
        </w:rPr>
        <w:t>&lt;Article&gt;</w:t>
      </w:r>
      <w:r w:rsidRPr="00CD5D5A">
        <w:t>Paragraphe 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12DA66B" w14:textId="77777777" w:rsidTr="00667482">
        <w:trPr>
          <w:trHeight w:hRule="exact" w:val="240"/>
          <w:jc w:val="center"/>
        </w:trPr>
        <w:tc>
          <w:tcPr>
            <w:tcW w:w="9752" w:type="dxa"/>
            <w:gridSpan w:val="2"/>
            <w:tcBorders>
              <w:top w:val="nil"/>
              <w:left w:val="nil"/>
              <w:bottom w:val="nil"/>
              <w:right w:val="nil"/>
            </w:tcBorders>
          </w:tcPr>
          <w:p w14:paraId="5C98136A" w14:textId="77777777" w:rsidR="002C640D" w:rsidRPr="00CD5D5A" w:rsidRDefault="002C640D" w:rsidP="00667482"/>
        </w:tc>
      </w:tr>
      <w:tr w:rsidR="002C640D" w:rsidRPr="00CD5D5A" w14:paraId="6942CCA6" w14:textId="77777777" w:rsidTr="00667482">
        <w:trPr>
          <w:trHeight w:val="240"/>
          <w:jc w:val="center"/>
        </w:trPr>
        <w:tc>
          <w:tcPr>
            <w:tcW w:w="4876" w:type="dxa"/>
            <w:tcBorders>
              <w:top w:val="nil"/>
              <w:left w:val="nil"/>
              <w:bottom w:val="nil"/>
              <w:right w:val="nil"/>
            </w:tcBorders>
          </w:tcPr>
          <w:p w14:paraId="5F5639B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9F07846" w14:textId="77777777" w:rsidR="002C640D" w:rsidRPr="00CD5D5A" w:rsidRDefault="002C640D" w:rsidP="00667482">
            <w:pPr>
              <w:pStyle w:val="AmColumnHeading"/>
            </w:pPr>
            <w:r w:rsidRPr="00CD5D5A">
              <w:t>Amendement</w:t>
            </w:r>
          </w:p>
        </w:tc>
      </w:tr>
      <w:tr w:rsidR="002C640D" w:rsidRPr="00CD5D5A" w14:paraId="2D901245" w14:textId="77777777" w:rsidTr="00667482">
        <w:trPr>
          <w:jc w:val="center"/>
        </w:trPr>
        <w:tc>
          <w:tcPr>
            <w:tcW w:w="4876" w:type="dxa"/>
            <w:tcBorders>
              <w:top w:val="nil"/>
              <w:left w:val="nil"/>
              <w:bottom w:val="nil"/>
              <w:right w:val="nil"/>
            </w:tcBorders>
          </w:tcPr>
          <w:p w14:paraId="42B1F77D" w14:textId="77777777" w:rsidR="002C640D" w:rsidRPr="00CD5D5A" w:rsidRDefault="002C640D" w:rsidP="00667482">
            <w:pPr>
              <w:pStyle w:val="Normal6a"/>
            </w:pPr>
          </w:p>
        </w:tc>
        <w:tc>
          <w:tcPr>
            <w:tcW w:w="4876" w:type="dxa"/>
            <w:tcBorders>
              <w:top w:val="nil"/>
              <w:left w:val="nil"/>
              <w:bottom w:val="nil"/>
              <w:right w:val="nil"/>
            </w:tcBorders>
          </w:tcPr>
          <w:p w14:paraId="40704190" w14:textId="314C2D2A" w:rsidR="002C640D" w:rsidRPr="00CD5D5A" w:rsidRDefault="002C640D" w:rsidP="00667482">
            <w:pPr>
              <w:pStyle w:val="Normal6a"/>
            </w:pPr>
            <w:r w:rsidRPr="00CD5D5A">
              <w:rPr>
                <w:b/>
                <w:i/>
              </w:rPr>
              <w:t>2 bis.</w:t>
            </w:r>
            <w:r w:rsidRPr="00CD5D5A">
              <w:tab/>
            </w:r>
            <w:r w:rsidRPr="00CD5D5A">
              <w:rPr>
                <w:b/>
                <w:i/>
              </w:rPr>
              <w:t>se félicite des efforts déployés par le Comité intergouvernemental de négociation (CIN) des Nations unies sur la coopération fiscale internationale en vue d</w:t>
            </w:r>
            <w:r w:rsidR="00F1478F">
              <w:rPr>
                <w:b/>
                <w:i/>
              </w:rPr>
              <w:t>’</w:t>
            </w:r>
            <w:r w:rsidRPr="00CD5D5A">
              <w:rPr>
                <w:b/>
                <w:i/>
              </w:rPr>
              <w:t>élaborer une convention-cadre des Nations unies sur la coopération fiscale internationale, afin de renforcer cette coopération, de lutter contre la fraude fiscale et de garantir des systèmes fiscaux plus équitables à l</w:t>
            </w:r>
            <w:r w:rsidR="00F1478F">
              <w:rPr>
                <w:b/>
                <w:i/>
              </w:rPr>
              <w:t>’</w:t>
            </w:r>
            <w:r w:rsidRPr="00CD5D5A">
              <w:rPr>
                <w:b/>
                <w:i/>
              </w:rPr>
              <w:t>échelle mondiale;</w:t>
            </w:r>
          </w:p>
        </w:tc>
      </w:tr>
    </w:tbl>
    <w:p w14:paraId="0B19BC8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563651B" w14:textId="77777777" w:rsidR="002C640D" w:rsidRPr="00CD5D5A" w:rsidRDefault="002C640D" w:rsidP="002C640D">
      <w:r w:rsidRPr="00CD5D5A">
        <w:rPr>
          <w:rStyle w:val="HideTWBExt"/>
        </w:rPr>
        <w:t>&lt;/Amend&gt;</w:t>
      </w:r>
    </w:p>
    <w:p w14:paraId="32D2935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47</w:t>
      </w:r>
      <w:r w:rsidRPr="00CD5D5A">
        <w:rPr>
          <w:rStyle w:val="HideTWBExt"/>
          <w:b w:val="0"/>
        </w:rPr>
        <w:t>&lt;/NumAm&gt;</w:t>
      </w:r>
    </w:p>
    <w:p w14:paraId="536B1758"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E6B6149" w14:textId="77777777" w:rsidR="002C640D" w:rsidRPr="00CD5D5A" w:rsidRDefault="002C640D" w:rsidP="002C640D">
      <w:pPr>
        <w:pStyle w:val="NormalBold"/>
      </w:pPr>
      <w:r w:rsidRPr="00CD5D5A">
        <w:rPr>
          <w:rStyle w:val="HideTWBExt"/>
          <w:b w:val="0"/>
        </w:rPr>
        <w:t>&lt;/RepeatBlock-By&gt;</w:t>
      </w:r>
    </w:p>
    <w:p w14:paraId="088010F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417158B" w14:textId="77777777" w:rsidR="002C640D" w:rsidRPr="00CD5D5A" w:rsidRDefault="002C640D" w:rsidP="002C640D">
      <w:pPr>
        <w:pStyle w:val="NormalBold"/>
      </w:pPr>
      <w:r w:rsidRPr="00CD5D5A">
        <w:rPr>
          <w:rStyle w:val="HideTWBExt"/>
          <w:b w:val="0"/>
        </w:rPr>
        <w:t>&lt;Article&gt;</w:t>
      </w:r>
      <w:r w:rsidRPr="00CD5D5A">
        <w:t>Paragraphe 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D695A5B" w14:textId="77777777" w:rsidTr="00667482">
        <w:trPr>
          <w:trHeight w:hRule="exact" w:val="240"/>
          <w:jc w:val="center"/>
        </w:trPr>
        <w:tc>
          <w:tcPr>
            <w:tcW w:w="9752" w:type="dxa"/>
            <w:gridSpan w:val="2"/>
            <w:tcBorders>
              <w:top w:val="nil"/>
              <w:left w:val="nil"/>
              <w:bottom w:val="nil"/>
              <w:right w:val="nil"/>
            </w:tcBorders>
          </w:tcPr>
          <w:p w14:paraId="74A2321C" w14:textId="77777777" w:rsidR="002C640D" w:rsidRPr="00CD5D5A" w:rsidRDefault="002C640D" w:rsidP="00667482"/>
        </w:tc>
      </w:tr>
      <w:tr w:rsidR="002C640D" w:rsidRPr="00CD5D5A" w14:paraId="337A9400" w14:textId="77777777" w:rsidTr="00667482">
        <w:trPr>
          <w:trHeight w:val="240"/>
          <w:jc w:val="center"/>
        </w:trPr>
        <w:tc>
          <w:tcPr>
            <w:tcW w:w="4876" w:type="dxa"/>
            <w:tcBorders>
              <w:top w:val="nil"/>
              <w:left w:val="nil"/>
              <w:bottom w:val="nil"/>
              <w:right w:val="nil"/>
            </w:tcBorders>
          </w:tcPr>
          <w:p w14:paraId="1DBC040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0F3C933" w14:textId="77777777" w:rsidR="002C640D" w:rsidRPr="00CD5D5A" w:rsidRDefault="002C640D" w:rsidP="00667482">
            <w:pPr>
              <w:pStyle w:val="AmColumnHeading"/>
            </w:pPr>
            <w:r w:rsidRPr="00CD5D5A">
              <w:t>Amendement</w:t>
            </w:r>
          </w:p>
        </w:tc>
      </w:tr>
      <w:tr w:rsidR="002C640D" w:rsidRPr="00CD5D5A" w14:paraId="18DAC974" w14:textId="77777777" w:rsidTr="00667482">
        <w:trPr>
          <w:jc w:val="center"/>
        </w:trPr>
        <w:tc>
          <w:tcPr>
            <w:tcW w:w="4876" w:type="dxa"/>
            <w:tcBorders>
              <w:top w:val="nil"/>
              <w:left w:val="nil"/>
              <w:bottom w:val="nil"/>
              <w:right w:val="nil"/>
            </w:tcBorders>
          </w:tcPr>
          <w:p w14:paraId="008CA21D" w14:textId="77777777" w:rsidR="002C640D" w:rsidRPr="00CD5D5A" w:rsidRDefault="002C640D" w:rsidP="00667482">
            <w:pPr>
              <w:pStyle w:val="Normal6a"/>
            </w:pPr>
          </w:p>
        </w:tc>
        <w:tc>
          <w:tcPr>
            <w:tcW w:w="4876" w:type="dxa"/>
            <w:tcBorders>
              <w:top w:val="nil"/>
              <w:left w:val="nil"/>
              <w:bottom w:val="nil"/>
              <w:right w:val="nil"/>
            </w:tcBorders>
          </w:tcPr>
          <w:p w14:paraId="2E33EB68" w14:textId="40576C52" w:rsidR="002C640D" w:rsidRPr="00CD5D5A" w:rsidRDefault="002C640D" w:rsidP="00667482">
            <w:pPr>
              <w:pStyle w:val="Normal6a"/>
            </w:pPr>
            <w:r w:rsidRPr="00CD5D5A">
              <w:rPr>
                <w:b/>
                <w:i/>
              </w:rPr>
              <w:t>2 bis.</w:t>
            </w:r>
            <w:r w:rsidRPr="00CD5D5A">
              <w:tab/>
            </w:r>
            <w:r w:rsidRPr="00CD5D5A">
              <w:rPr>
                <w:b/>
                <w:i/>
              </w:rPr>
              <w:t>se félicite des efforts déployés par les Nations unies pour mettre en place un accord multilatéral cohérent et complet sur la fiscalité internationale, notamment en ce qui concerne la répartition équitable des droits d</w:t>
            </w:r>
            <w:r w:rsidR="00F1478F">
              <w:rPr>
                <w:b/>
                <w:i/>
              </w:rPr>
              <w:t>’</w:t>
            </w:r>
            <w:r w:rsidRPr="00CD5D5A">
              <w:rPr>
                <w:b/>
                <w:i/>
              </w:rPr>
              <w:t>imposition, les flux financiers illicites et les pratiques fiscales dommageables; soutient l</w:t>
            </w:r>
            <w:r w:rsidR="00F1478F">
              <w:rPr>
                <w:b/>
                <w:i/>
              </w:rPr>
              <w:t>’</w:t>
            </w:r>
            <w:r w:rsidRPr="00CD5D5A">
              <w:rPr>
                <w:b/>
                <w:i/>
              </w:rPr>
              <w:t>objectif visant à aligner la fiscalité internationale sur les droits de l</w:t>
            </w:r>
            <w:r w:rsidR="00F1478F">
              <w:rPr>
                <w:b/>
                <w:i/>
              </w:rPr>
              <w:t>’</w:t>
            </w:r>
            <w:r w:rsidRPr="00CD5D5A">
              <w:rPr>
                <w:b/>
                <w:i/>
              </w:rPr>
              <w:t>homme et les objectifs de développement durable; </w:t>
            </w:r>
          </w:p>
        </w:tc>
      </w:tr>
    </w:tbl>
    <w:p w14:paraId="1C6F2FD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08BDC67" w14:textId="77777777" w:rsidR="002C640D" w:rsidRPr="00CD5D5A" w:rsidRDefault="002C640D" w:rsidP="002C640D">
      <w:r w:rsidRPr="00CD5D5A">
        <w:rPr>
          <w:rStyle w:val="HideTWBExt"/>
        </w:rPr>
        <w:t>&lt;/Amend&gt;</w:t>
      </w:r>
    </w:p>
    <w:p w14:paraId="2D86769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48</w:t>
      </w:r>
      <w:r w:rsidRPr="00CD5D5A">
        <w:rPr>
          <w:rStyle w:val="HideTWBExt"/>
          <w:b w:val="0"/>
        </w:rPr>
        <w:t>&lt;/NumAm&gt;</w:t>
      </w:r>
    </w:p>
    <w:p w14:paraId="1A7FFCFC"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3B1914A2" w14:textId="77777777" w:rsidR="002C640D" w:rsidRPr="00CD5D5A" w:rsidRDefault="002C640D" w:rsidP="002C640D">
      <w:pPr>
        <w:pStyle w:val="NormalBold"/>
      </w:pPr>
      <w:r w:rsidRPr="00CD5D5A">
        <w:rPr>
          <w:rStyle w:val="HideTWBExt"/>
          <w:b w:val="0"/>
        </w:rPr>
        <w:t>&lt;/RepeatBlock-By&gt;</w:t>
      </w:r>
    </w:p>
    <w:p w14:paraId="4C39507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DD08EE4" w14:textId="77777777" w:rsidR="002C640D" w:rsidRPr="00CD5D5A" w:rsidRDefault="002C640D" w:rsidP="002C640D">
      <w:pPr>
        <w:pStyle w:val="NormalBold"/>
      </w:pPr>
      <w:r w:rsidRPr="00CD5D5A">
        <w:rPr>
          <w:rStyle w:val="HideTWBExt"/>
          <w:b w:val="0"/>
        </w:rPr>
        <w:t>&lt;Article&gt;</w:t>
      </w:r>
      <w:r w:rsidRPr="00CD5D5A">
        <w:t>Paragraphe 2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95CE44F" w14:textId="77777777" w:rsidTr="00667482">
        <w:trPr>
          <w:trHeight w:hRule="exact" w:val="240"/>
          <w:jc w:val="center"/>
        </w:trPr>
        <w:tc>
          <w:tcPr>
            <w:tcW w:w="9752" w:type="dxa"/>
            <w:gridSpan w:val="2"/>
            <w:tcBorders>
              <w:top w:val="nil"/>
              <w:left w:val="nil"/>
              <w:bottom w:val="nil"/>
              <w:right w:val="nil"/>
            </w:tcBorders>
          </w:tcPr>
          <w:p w14:paraId="55069A5E" w14:textId="77777777" w:rsidR="002C640D" w:rsidRPr="00CD5D5A" w:rsidRDefault="002C640D" w:rsidP="00667482"/>
        </w:tc>
      </w:tr>
      <w:tr w:rsidR="002C640D" w:rsidRPr="00CD5D5A" w14:paraId="4B52E3C6" w14:textId="77777777" w:rsidTr="00667482">
        <w:trPr>
          <w:trHeight w:val="240"/>
          <w:jc w:val="center"/>
        </w:trPr>
        <w:tc>
          <w:tcPr>
            <w:tcW w:w="4876" w:type="dxa"/>
            <w:tcBorders>
              <w:top w:val="nil"/>
              <w:left w:val="nil"/>
              <w:bottom w:val="nil"/>
              <w:right w:val="nil"/>
            </w:tcBorders>
          </w:tcPr>
          <w:p w14:paraId="7BAF949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9E39835" w14:textId="77777777" w:rsidR="002C640D" w:rsidRPr="00CD5D5A" w:rsidRDefault="002C640D" w:rsidP="00667482">
            <w:pPr>
              <w:pStyle w:val="AmColumnHeading"/>
            </w:pPr>
            <w:r w:rsidRPr="00CD5D5A">
              <w:t>Amendement</w:t>
            </w:r>
          </w:p>
        </w:tc>
      </w:tr>
      <w:tr w:rsidR="002C640D" w:rsidRPr="00CD5D5A" w14:paraId="7364164F" w14:textId="77777777" w:rsidTr="00667482">
        <w:trPr>
          <w:jc w:val="center"/>
        </w:trPr>
        <w:tc>
          <w:tcPr>
            <w:tcW w:w="4876" w:type="dxa"/>
            <w:tcBorders>
              <w:top w:val="nil"/>
              <w:left w:val="nil"/>
              <w:bottom w:val="nil"/>
              <w:right w:val="nil"/>
            </w:tcBorders>
          </w:tcPr>
          <w:p w14:paraId="45F8F773" w14:textId="77777777" w:rsidR="002C640D" w:rsidRPr="00CD5D5A" w:rsidRDefault="002C640D" w:rsidP="00667482">
            <w:pPr>
              <w:pStyle w:val="Normal6a"/>
            </w:pPr>
          </w:p>
        </w:tc>
        <w:tc>
          <w:tcPr>
            <w:tcW w:w="4876" w:type="dxa"/>
            <w:tcBorders>
              <w:top w:val="nil"/>
              <w:left w:val="nil"/>
              <w:bottom w:val="nil"/>
              <w:right w:val="nil"/>
            </w:tcBorders>
          </w:tcPr>
          <w:p w14:paraId="7B39CC6B" w14:textId="598B8483" w:rsidR="002C640D" w:rsidRPr="00CD5D5A" w:rsidRDefault="002C640D" w:rsidP="00667482">
            <w:pPr>
              <w:pStyle w:val="Normal6a"/>
            </w:pPr>
            <w:r w:rsidRPr="00CD5D5A">
              <w:rPr>
                <w:b/>
                <w:i/>
              </w:rPr>
              <w:t>2 ter.</w:t>
            </w:r>
            <w:r w:rsidRPr="00CD5D5A">
              <w:tab/>
            </w:r>
            <w:r w:rsidRPr="00CD5D5A">
              <w:rPr>
                <w:b/>
                <w:i/>
              </w:rPr>
              <w:t>souligne que, pour s</w:t>
            </w:r>
            <w:r w:rsidR="00F1478F">
              <w:rPr>
                <w:b/>
                <w:i/>
              </w:rPr>
              <w:t>’</w:t>
            </w:r>
            <w:r w:rsidRPr="00CD5D5A">
              <w:rPr>
                <w:b/>
                <w:i/>
              </w:rPr>
              <w:t>adapter à un environnement international en constante évolution, il est nécessaire de s</w:t>
            </w:r>
            <w:r w:rsidR="00F1478F">
              <w:rPr>
                <w:b/>
                <w:i/>
              </w:rPr>
              <w:t>’</w:t>
            </w:r>
            <w:r w:rsidRPr="00CD5D5A">
              <w:rPr>
                <w:b/>
                <w:i/>
              </w:rPr>
              <w:t>éloigner d</w:t>
            </w:r>
            <w:r w:rsidR="00F1478F">
              <w:rPr>
                <w:b/>
                <w:i/>
              </w:rPr>
              <w:t>’</w:t>
            </w:r>
            <w:r w:rsidRPr="00CD5D5A">
              <w:rPr>
                <w:b/>
                <w:i/>
              </w:rPr>
              <w:t>une surréglementation législative incessante pour s</w:t>
            </w:r>
            <w:r w:rsidR="00F1478F">
              <w:rPr>
                <w:b/>
                <w:i/>
              </w:rPr>
              <w:t>’</w:t>
            </w:r>
            <w:r w:rsidRPr="00CD5D5A">
              <w:rPr>
                <w:b/>
                <w:i/>
              </w:rPr>
              <w:t>orienter vers une stabilisation administrative et une simplification systémique; demande que la future politique en matière d</w:t>
            </w:r>
            <w:r w:rsidR="00F1478F">
              <w:rPr>
                <w:b/>
                <w:i/>
              </w:rPr>
              <w:t>’</w:t>
            </w:r>
            <w:r w:rsidRPr="00CD5D5A">
              <w:rPr>
                <w:b/>
                <w:i/>
              </w:rPr>
              <w:t>impôt sur les sociétés accorde la priorité absolue à l</w:t>
            </w:r>
            <w:r w:rsidR="00F1478F">
              <w:rPr>
                <w:b/>
                <w:i/>
              </w:rPr>
              <w:t>’</w:t>
            </w:r>
            <w:r w:rsidRPr="00CD5D5A">
              <w:rPr>
                <w:b/>
                <w:i/>
              </w:rPr>
              <w:t>allègement des charges administratives liées à la mise en conformité, en instaurant un moratoire sur les obligations déclaratives redondantes et en garantissant la mise en œuvre immédiate de régimes de protection solides et permanents dans le cadre des règles du Pilier Deux; insiste pour que les capacités opérationnelles et structurelles réelles des petites administrations fiscales nationales constituent une base contraignante fondamentale pour tout futur cadre fiscal à l</w:t>
            </w:r>
            <w:r w:rsidR="00F1478F">
              <w:rPr>
                <w:b/>
                <w:i/>
              </w:rPr>
              <w:t>’</w:t>
            </w:r>
            <w:r w:rsidRPr="00CD5D5A">
              <w:rPr>
                <w:b/>
                <w:i/>
              </w:rPr>
              <w:t>échelle de l</w:t>
            </w:r>
            <w:r w:rsidR="00F1478F">
              <w:rPr>
                <w:b/>
                <w:i/>
              </w:rPr>
              <w:t>’</w:t>
            </w:r>
            <w:r w:rsidRPr="00CD5D5A">
              <w:rPr>
                <w:b/>
                <w:i/>
              </w:rPr>
              <w:t>Union ou au niveau mondial, afin de protéger les petits États membres contre une surcharge administrative et l</w:t>
            </w:r>
            <w:r w:rsidR="00F1478F">
              <w:rPr>
                <w:b/>
                <w:i/>
              </w:rPr>
              <w:t>’</w:t>
            </w:r>
            <w:r w:rsidRPr="00CD5D5A">
              <w:rPr>
                <w:b/>
                <w:i/>
              </w:rPr>
              <w:t>épuisement de leurs ressources;</w:t>
            </w:r>
          </w:p>
        </w:tc>
      </w:tr>
    </w:tbl>
    <w:p w14:paraId="61B8D53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AD7F327" w14:textId="77777777" w:rsidR="002C640D" w:rsidRPr="00CD5D5A" w:rsidRDefault="002C640D" w:rsidP="002C640D">
      <w:r w:rsidRPr="00CD5D5A">
        <w:rPr>
          <w:rStyle w:val="HideTWBExt"/>
        </w:rPr>
        <w:t>&lt;/Amend&gt;</w:t>
      </w:r>
    </w:p>
    <w:p w14:paraId="5245554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49</w:t>
      </w:r>
      <w:r w:rsidRPr="00CD5D5A">
        <w:rPr>
          <w:rStyle w:val="HideTWBExt"/>
          <w:b w:val="0"/>
        </w:rPr>
        <w:t>&lt;/NumAm&gt;</w:t>
      </w:r>
    </w:p>
    <w:p w14:paraId="48E5E2E1"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363DBA44" w14:textId="77777777" w:rsidR="002C640D" w:rsidRPr="00CD5D5A" w:rsidRDefault="002C640D" w:rsidP="002C640D">
      <w:pPr>
        <w:pStyle w:val="NormalBold"/>
      </w:pPr>
      <w:r w:rsidRPr="00CD5D5A">
        <w:rPr>
          <w:rStyle w:val="HideTWBExt"/>
          <w:b w:val="0"/>
        </w:rPr>
        <w:t>&lt;/RepeatBlock-By&gt;</w:t>
      </w:r>
    </w:p>
    <w:p w14:paraId="791F851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9419AA6" w14:textId="77777777" w:rsidR="002C640D" w:rsidRPr="00CD5D5A" w:rsidRDefault="002C640D" w:rsidP="002C640D">
      <w:pPr>
        <w:pStyle w:val="NormalBold"/>
      </w:pPr>
      <w:r w:rsidRPr="00CD5D5A">
        <w:rPr>
          <w:rStyle w:val="HideTWBExt"/>
          <w:b w:val="0"/>
        </w:rPr>
        <w:t>&lt;Article&gt;</w:t>
      </w:r>
      <w:r w:rsidRPr="00CD5D5A">
        <w:t>Paragraphe 2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85DB2B8" w14:textId="77777777" w:rsidTr="00667482">
        <w:trPr>
          <w:trHeight w:hRule="exact" w:val="240"/>
          <w:jc w:val="center"/>
        </w:trPr>
        <w:tc>
          <w:tcPr>
            <w:tcW w:w="9752" w:type="dxa"/>
            <w:gridSpan w:val="2"/>
            <w:tcBorders>
              <w:top w:val="nil"/>
              <w:left w:val="nil"/>
              <w:bottom w:val="nil"/>
              <w:right w:val="nil"/>
            </w:tcBorders>
          </w:tcPr>
          <w:p w14:paraId="74D69D4E" w14:textId="77777777" w:rsidR="002C640D" w:rsidRPr="00CD5D5A" w:rsidRDefault="002C640D" w:rsidP="00667482"/>
        </w:tc>
      </w:tr>
      <w:tr w:rsidR="002C640D" w:rsidRPr="00CD5D5A" w14:paraId="519328FE" w14:textId="77777777" w:rsidTr="00667482">
        <w:trPr>
          <w:trHeight w:val="240"/>
          <w:jc w:val="center"/>
        </w:trPr>
        <w:tc>
          <w:tcPr>
            <w:tcW w:w="4876" w:type="dxa"/>
            <w:tcBorders>
              <w:top w:val="nil"/>
              <w:left w:val="nil"/>
              <w:bottom w:val="nil"/>
              <w:right w:val="nil"/>
            </w:tcBorders>
          </w:tcPr>
          <w:p w14:paraId="6D9E209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654782C" w14:textId="77777777" w:rsidR="002C640D" w:rsidRPr="00CD5D5A" w:rsidRDefault="002C640D" w:rsidP="00667482">
            <w:pPr>
              <w:pStyle w:val="AmColumnHeading"/>
            </w:pPr>
            <w:r w:rsidRPr="00CD5D5A">
              <w:t>Amendement</w:t>
            </w:r>
          </w:p>
        </w:tc>
      </w:tr>
      <w:tr w:rsidR="002C640D" w:rsidRPr="00CD5D5A" w14:paraId="26A49913" w14:textId="77777777" w:rsidTr="00667482">
        <w:trPr>
          <w:jc w:val="center"/>
        </w:trPr>
        <w:tc>
          <w:tcPr>
            <w:tcW w:w="4876" w:type="dxa"/>
            <w:tcBorders>
              <w:top w:val="nil"/>
              <w:left w:val="nil"/>
              <w:bottom w:val="nil"/>
              <w:right w:val="nil"/>
            </w:tcBorders>
          </w:tcPr>
          <w:p w14:paraId="15987F87" w14:textId="77777777" w:rsidR="002C640D" w:rsidRPr="00CD5D5A" w:rsidRDefault="002C640D" w:rsidP="00667482">
            <w:pPr>
              <w:pStyle w:val="Normal6a"/>
            </w:pPr>
          </w:p>
        </w:tc>
        <w:tc>
          <w:tcPr>
            <w:tcW w:w="4876" w:type="dxa"/>
            <w:tcBorders>
              <w:top w:val="nil"/>
              <w:left w:val="nil"/>
              <w:bottom w:val="nil"/>
              <w:right w:val="nil"/>
            </w:tcBorders>
          </w:tcPr>
          <w:p w14:paraId="16611D0F" w14:textId="13D9F8BF" w:rsidR="002C640D" w:rsidRPr="00CD5D5A" w:rsidRDefault="002C640D" w:rsidP="00667482">
            <w:pPr>
              <w:pStyle w:val="Normal6a"/>
            </w:pPr>
            <w:r w:rsidRPr="00CD5D5A">
              <w:rPr>
                <w:b/>
                <w:i/>
              </w:rPr>
              <w:t>2 quater.</w:t>
            </w:r>
            <w:r w:rsidRPr="00CD5D5A">
              <w:tab/>
            </w:r>
            <w:r w:rsidRPr="00CD5D5A">
              <w:rPr>
                <w:b/>
                <w:i/>
              </w:rPr>
              <w:t>met en garde contre le fait que toute évolution vers des mécanismes de vote à la majorité simple dans l</w:t>
            </w:r>
            <w:r w:rsidR="00F1478F">
              <w:rPr>
                <w:b/>
                <w:i/>
              </w:rPr>
              <w:t>’</w:t>
            </w:r>
            <w:r w:rsidRPr="00CD5D5A">
              <w:rPr>
                <w:b/>
                <w:i/>
              </w:rPr>
              <w:t>élaboration des normes fiscales mondiales risque de marginaliser les petites économies ouvertes, de perturber les réseaux de traités en place et de créer un régime fiscal international fragmenté et à double voie;</w:t>
            </w:r>
          </w:p>
        </w:tc>
      </w:tr>
    </w:tbl>
    <w:p w14:paraId="1391327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449BA6D" w14:textId="77777777" w:rsidR="002C640D" w:rsidRPr="00CD5D5A" w:rsidRDefault="002C640D" w:rsidP="002C640D">
      <w:r w:rsidRPr="00CD5D5A">
        <w:rPr>
          <w:rStyle w:val="HideTWBExt"/>
        </w:rPr>
        <w:t>&lt;/Amend&gt;</w:t>
      </w:r>
    </w:p>
    <w:p w14:paraId="0577ABA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50</w:t>
      </w:r>
      <w:r w:rsidRPr="00CD5D5A">
        <w:rPr>
          <w:rStyle w:val="HideTWBExt"/>
          <w:b w:val="0"/>
        </w:rPr>
        <w:t>&lt;/NumAm&gt;</w:t>
      </w:r>
    </w:p>
    <w:p w14:paraId="5B01172F"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3E34708" w14:textId="77777777" w:rsidR="002C640D" w:rsidRPr="00CD5D5A" w:rsidRDefault="002C640D" w:rsidP="002C640D">
      <w:pPr>
        <w:pStyle w:val="NormalBold"/>
      </w:pPr>
      <w:r w:rsidRPr="00CD5D5A">
        <w:rPr>
          <w:rStyle w:val="HideTWBExt"/>
          <w:b w:val="0"/>
        </w:rPr>
        <w:t>&lt;/RepeatBlock-By&gt;</w:t>
      </w:r>
    </w:p>
    <w:p w14:paraId="5128D96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728C937"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3828ECA" w14:textId="77777777" w:rsidTr="00667482">
        <w:trPr>
          <w:trHeight w:hRule="exact" w:val="240"/>
          <w:jc w:val="center"/>
        </w:trPr>
        <w:tc>
          <w:tcPr>
            <w:tcW w:w="9752" w:type="dxa"/>
            <w:gridSpan w:val="2"/>
            <w:tcBorders>
              <w:top w:val="nil"/>
              <w:left w:val="nil"/>
              <w:bottom w:val="nil"/>
              <w:right w:val="nil"/>
            </w:tcBorders>
          </w:tcPr>
          <w:p w14:paraId="62BC0E6E" w14:textId="77777777" w:rsidR="002C640D" w:rsidRPr="00CD5D5A" w:rsidRDefault="002C640D" w:rsidP="00667482"/>
        </w:tc>
      </w:tr>
      <w:tr w:rsidR="002C640D" w:rsidRPr="00CD5D5A" w14:paraId="261ECD4C" w14:textId="77777777" w:rsidTr="00667482">
        <w:trPr>
          <w:trHeight w:val="240"/>
          <w:jc w:val="center"/>
        </w:trPr>
        <w:tc>
          <w:tcPr>
            <w:tcW w:w="4876" w:type="dxa"/>
            <w:tcBorders>
              <w:top w:val="nil"/>
              <w:left w:val="nil"/>
              <w:bottom w:val="nil"/>
              <w:right w:val="nil"/>
            </w:tcBorders>
          </w:tcPr>
          <w:p w14:paraId="22ACCCC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A37B4C5" w14:textId="77777777" w:rsidR="002C640D" w:rsidRPr="00CD5D5A" w:rsidRDefault="002C640D" w:rsidP="00667482">
            <w:pPr>
              <w:pStyle w:val="AmColumnHeading"/>
            </w:pPr>
            <w:r w:rsidRPr="00CD5D5A">
              <w:t>Amendement</w:t>
            </w:r>
          </w:p>
        </w:tc>
      </w:tr>
      <w:tr w:rsidR="002C640D" w:rsidRPr="00CD5D5A" w14:paraId="3F81A766" w14:textId="77777777" w:rsidTr="00667482">
        <w:trPr>
          <w:jc w:val="center"/>
        </w:trPr>
        <w:tc>
          <w:tcPr>
            <w:tcW w:w="4876" w:type="dxa"/>
            <w:tcBorders>
              <w:top w:val="nil"/>
              <w:left w:val="nil"/>
              <w:bottom w:val="nil"/>
              <w:right w:val="nil"/>
            </w:tcBorders>
          </w:tcPr>
          <w:p w14:paraId="06B6AD63" w14:textId="346A1B83" w:rsidR="002C640D" w:rsidRPr="00CD5D5A" w:rsidRDefault="002C640D" w:rsidP="00667482">
            <w:pPr>
              <w:pStyle w:val="Normal6a"/>
            </w:pPr>
            <w:r w:rsidRPr="00CD5D5A">
              <w:t>3.</w:t>
            </w:r>
            <w:r w:rsidRPr="00CD5D5A">
              <w:tab/>
              <w:t>regrette que la mise en œuvre du Pilier Deux à l</w:t>
            </w:r>
            <w:r w:rsidR="00F1478F">
              <w:t>’</w:t>
            </w:r>
            <w:r w:rsidRPr="00CD5D5A">
              <w:t xml:space="preserve">échelle mondiale reste incomplète, de grandes économies telles que la Chine </w:t>
            </w:r>
            <w:r w:rsidRPr="00CD5D5A">
              <w:rPr>
                <w:b/>
                <w:bCs/>
                <w:i/>
                <w:iCs/>
              </w:rPr>
              <w:t>et</w:t>
            </w:r>
            <w:r w:rsidRPr="00CD5D5A">
              <w:t xml:space="preserve"> l</w:t>
            </w:r>
            <w:r w:rsidR="00F1478F">
              <w:t>’</w:t>
            </w:r>
            <w:r w:rsidRPr="00CD5D5A">
              <w:t>Inde n</w:t>
            </w:r>
            <w:r w:rsidR="00F1478F">
              <w:t>’</w:t>
            </w:r>
            <w:r w:rsidRPr="00CD5D5A">
              <w:t xml:space="preserve">ayant pas appliqué la réforme; </w:t>
            </w:r>
            <w:r w:rsidRPr="00CD5D5A">
              <w:rPr>
                <w:b/>
                <w:bCs/>
                <w:i/>
                <w:iCs/>
              </w:rPr>
              <w:t>est d</w:t>
            </w:r>
            <w:r w:rsidR="00F1478F">
              <w:rPr>
                <w:b/>
                <w:bCs/>
                <w:i/>
                <w:iCs/>
              </w:rPr>
              <w:t>’</w:t>
            </w:r>
            <w:r w:rsidRPr="00CD5D5A">
              <w:rPr>
                <w:b/>
                <w:bCs/>
                <w:i/>
                <w:iCs/>
              </w:rPr>
              <w:t>avis que la coexistence du</w:t>
            </w:r>
            <w:r w:rsidRPr="00CD5D5A">
              <w:t xml:space="preserve"> Pilier Deux</w:t>
            </w:r>
            <w:r w:rsidRPr="00CD5D5A">
              <w:rPr>
                <w:b/>
                <w:bCs/>
                <w:i/>
                <w:iCs/>
              </w:rPr>
              <w:t xml:space="preserve"> avec des régimes nationaux concomitants d</w:t>
            </w:r>
            <w:r w:rsidR="00F1478F">
              <w:rPr>
                <w:b/>
                <w:bCs/>
                <w:i/>
                <w:iCs/>
              </w:rPr>
              <w:t>’</w:t>
            </w:r>
            <w:r w:rsidRPr="00CD5D5A">
              <w:rPr>
                <w:b/>
                <w:bCs/>
                <w:i/>
                <w:iCs/>
              </w:rPr>
              <w:t>imposition minimale entraîne une fragmentation et affaiblit son application mondiale</w:t>
            </w:r>
            <w:r w:rsidRPr="00CD5D5A">
              <w:t>;</w:t>
            </w:r>
          </w:p>
        </w:tc>
        <w:tc>
          <w:tcPr>
            <w:tcW w:w="4876" w:type="dxa"/>
            <w:tcBorders>
              <w:top w:val="nil"/>
              <w:left w:val="nil"/>
              <w:bottom w:val="nil"/>
              <w:right w:val="nil"/>
            </w:tcBorders>
          </w:tcPr>
          <w:p w14:paraId="29265B19" w14:textId="2B005DBE"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w:t>
            </w:r>
            <w:r w:rsidRPr="00CD5D5A">
              <w:rPr>
                <w:b/>
                <w:bCs/>
                <w:i/>
                <w:iCs/>
              </w:rPr>
              <w:t>,</w:t>
            </w:r>
            <w:r w:rsidRPr="00CD5D5A">
              <w:t xml:space="preserve"> l</w:t>
            </w:r>
            <w:r w:rsidR="00F1478F">
              <w:t>’</w:t>
            </w:r>
            <w:r w:rsidRPr="00CD5D5A">
              <w:t xml:space="preserve">Inde </w:t>
            </w:r>
            <w:r w:rsidRPr="00CD5D5A">
              <w:rPr>
                <w:b/>
                <w:bCs/>
                <w:i/>
                <w:iCs/>
              </w:rPr>
              <w:t xml:space="preserve">et les États-Unis </w:t>
            </w:r>
            <w:r w:rsidRPr="00CD5D5A">
              <w:t>n</w:t>
            </w:r>
            <w:r w:rsidR="00F1478F">
              <w:t>’</w:t>
            </w:r>
            <w:r w:rsidRPr="00CD5D5A">
              <w:t xml:space="preserve">ayant pas appliqué la réforme; </w:t>
            </w:r>
            <w:r w:rsidRPr="00CD5D5A">
              <w:rPr>
                <w:b/>
                <w:bCs/>
                <w:i/>
                <w:iCs/>
              </w:rPr>
              <w:t>invite instamment les États membres à mettre en œuvre le</w:t>
            </w:r>
            <w:r w:rsidRPr="00CD5D5A">
              <w:t xml:space="preserve"> Pilier Deux</w:t>
            </w:r>
            <w:r w:rsidRPr="00CD5D5A">
              <w:rPr>
                <w:b/>
                <w:bCs/>
                <w:i/>
                <w:iCs/>
              </w:rPr>
              <w:t xml:space="preserve"> dans son intégralité, en particulier la règle relative aux bénéfices insuffisamment imposés;</w:t>
            </w:r>
            <w:r w:rsidRPr="00CD5D5A">
              <w:rPr>
                <w:b/>
                <w:i/>
              </w:rPr>
              <w:t xml:space="preserve"> note que cette règle est essentielle au bon fonctionnement du Pilier Deux, qui garantit des conditions de concurrence équitables pour les entreprises européennes; invite les États membres à ne pas prolonger le régime de protection transitoire de la règle relative aux bénéfices insuffisamment imposés au-delà de 2026, ce qui désavantagerait les entreprises de l</w:t>
            </w:r>
            <w:r w:rsidR="00F1478F">
              <w:rPr>
                <w:b/>
                <w:i/>
              </w:rPr>
              <w:t>’</w:t>
            </w:r>
            <w:r w:rsidRPr="00CD5D5A">
              <w:rPr>
                <w:b/>
                <w:i/>
              </w:rPr>
              <w:t>Union; se félicite de l</w:t>
            </w:r>
            <w:r w:rsidR="00F1478F">
              <w:rPr>
                <w:b/>
                <w:i/>
              </w:rPr>
              <w:t>’</w:t>
            </w:r>
            <w:r w:rsidRPr="00CD5D5A">
              <w:rPr>
                <w:b/>
                <w:i/>
              </w:rPr>
              <w:t>engagement clair du commissaire Hoekstra en faveur de la règle relative aux bénéfices insuffisamment imposés dans ses réponses écrites au Parlement dans le cadre des auditions de nomination; rappelle qu</w:t>
            </w:r>
            <w:r w:rsidR="00F1478F">
              <w:rPr>
                <w:b/>
                <w:i/>
              </w:rPr>
              <w:t>’</w:t>
            </w:r>
            <w:r w:rsidRPr="00CD5D5A">
              <w:rPr>
                <w:b/>
                <w:i/>
              </w:rPr>
              <w:t>en 2021, les États-Unis ont accepté l</w:t>
            </w:r>
            <w:r w:rsidR="00F1478F">
              <w:rPr>
                <w:b/>
                <w:i/>
              </w:rPr>
              <w:t>’</w:t>
            </w:r>
            <w:r w:rsidRPr="00CD5D5A">
              <w:rPr>
                <w:b/>
                <w:i/>
              </w:rPr>
              <w:t>impôt minimum de l</w:t>
            </w:r>
            <w:r w:rsidR="00F1478F">
              <w:rPr>
                <w:b/>
                <w:i/>
              </w:rPr>
              <w:t>’</w:t>
            </w:r>
            <w:r w:rsidRPr="00CD5D5A">
              <w:rPr>
                <w:b/>
                <w:i/>
              </w:rPr>
              <w:t>OCDE selon les niveaux du cadre inclusif de l</w:t>
            </w:r>
            <w:r w:rsidR="00F1478F">
              <w:rPr>
                <w:b/>
                <w:i/>
              </w:rPr>
              <w:t>’</w:t>
            </w:r>
            <w:r w:rsidRPr="00CD5D5A">
              <w:rPr>
                <w:b/>
                <w:i/>
              </w:rPr>
              <w:t>OCDE, du G7 et du G20</w:t>
            </w:r>
            <w:r w:rsidRPr="00CD5D5A">
              <w:t>;</w:t>
            </w:r>
          </w:p>
        </w:tc>
      </w:tr>
    </w:tbl>
    <w:p w14:paraId="6BFFBB4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CC1BBF0" w14:textId="77777777" w:rsidR="002C640D" w:rsidRPr="00CD5D5A" w:rsidRDefault="002C640D" w:rsidP="002C640D">
      <w:r w:rsidRPr="00CD5D5A">
        <w:rPr>
          <w:rStyle w:val="HideTWBExt"/>
        </w:rPr>
        <w:t>&lt;/Amend&gt;</w:t>
      </w:r>
    </w:p>
    <w:p w14:paraId="2F550F8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51</w:t>
      </w:r>
      <w:r w:rsidRPr="00CD5D5A">
        <w:rPr>
          <w:rStyle w:val="HideTWBExt"/>
          <w:b w:val="0"/>
        </w:rPr>
        <w:t>&lt;/NumAm&gt;</w:t>
      </w:r>
    </w:p>
    <w:p w14:paraId="6D422142" w14:textId="77777777" w:rsidR="002C640D" w:rsidRPr="00CD5D5A" w:rsidRDefault="002C640D" w:rsidP="002C640D">
      <w:pPr>
        <w:pStyle w:val="NormalBold"/>
      </w:pPr>
      <w:r w:rsidRPr="00CD5D5A">
        <w:rPr>
          <w:rStyle w:val="HideTWBExt"/>
          <w:b w:val="0"/>
        </w:rPr>
        <w:t>&lt;RepeatBlock-By&gt;&lt;Members&gt;</w:t>
      </w:r>
      <w:r w:rsidRPr="00CD5D5A">
        <w:t>Pierre Pimpie, Tomáš Kubín</w:t>
      </w:r>
      <w:r w:rsidRPr="00CD5D5A">
        <w:rPr>
          <w:rStyle w:val="HideTWBExt"/>
          <w:b w:val="0"/>
        </w:rPr>
        <w:t>&lt;/Members&gt;</w:t>
      </w:r>
    </w:p>
    <w:p w14:paraId="1D02D20C" w14:textId="77777777" w:rsidR="002C640D" w:rsidRPr="00CD5D5A" w:rsidRDefault="002C640D" w:rsidP="002C640D">
      <w:pPr>
        <w:pStyle w:val="NormalBold"/>
      </w:pPr>
      <w:r w:rsidRPr="00CD5D5A">
        <w:rPr>
          <w:rStyle w:val="HideTWBExt"/>
          <w:b w:val="0"/>
        </w:rPr>
        <w:t>&lt;/RepeatBlock-By&gt;</w:t>
      </w:r>
    </w:p>
    <w:p w14:paraId="1040CD9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11BA1F3"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D6A06EB" w14:textId="77777777" w:rsidTr="00667482">
        <w:trPr>
          <w:trHeight w:hRule="exact" w:val="240"/>
          <w:jc w:val="center"/>
        </w:trPr>
        <w:tc>
          <w:tcPr>
            <w:tcW w:w="9752" w:type="dxa"/>
            <w:gridSpan w:val="2"/>
            <w:tcBorders>
              <w:top w:val="nil"/>
              <w:left w:val="nil"/>
              <w:bottom w:val="nil"/>
              <w:right w:val="nil"/>
            </w:tcBorders>
          </w:tcPr>
          <w:p w14:paraId="3C20B26E" w14:textId="77777777" w:rsidR="002C640D" w:rsidRPr="00CD5D5A" w:rsidRDefault="002C640D" w:rsidP="00667482"/>
        </w:tc>
      </w:tr>
      <w:tr w:rsidR="002C640D" w:rsidRPr="00CD5D5A" w14:paraId="546025DE" w14:textId="77777777" w:rsidTr="00667482">
        <w:trPr>
          <w:trHeight w:val="240"/>
          <w:jc w:val="center"/>
        </w:trPr>
        <w:tc>
          <w:tcPr>
            <w:tcW w:w="4876" w:type="dxa"/>
            <w:tcBorders>
              <w:top w:val="nil"/>
              <w:left w:val="nil"/>
              <w:bottom w:val="nil"/>
              <w:right w:val="nil"/>
            </w:tcBorders>
          </w:tcPr>
          <w:p w14:paraId="779840D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6FD0972" w14:textId="77777777" w:rsidR="002C640D" w:rsidRPr="00CD5D5A" w:rsidRDefault="002C640D" w:rsidP="00667482">
            <w:pPr>
              <w:pStyle w:val="AmColumnHeading"/>
            </w:pPr>
            <w:r w:rsidRPr="00CD5D5A">
              <w:t>Amendement</w:t>
            </w:r>
          </w:p>
        </w:tc>
      </w:tr>
      <w:tr w:rsidR="002C640D" w:rsidRPr="00CD5D5A" w14:paraId="4937E1F0" w14:textId="77777777" w:rsidTr="00667482">
        <w:trPr>
          <w:jc w:val="center"/>
        </w:trPr>
        <w:tc>
          <w:tcPr>
            <w:tcW w:w="4876" w:type="dxa"/>
            <w:tcBorders>
              <w:top w:val="nil"/>
              <w:left w:val="nil"/>
              <w:bottom w:val="nil"/>
              <w:right w:val="nil"/>
            </w:tcBorders>
          </w:tcPr>
          <w:p w14:paraId="07998C1F" w14:textId="2956FAF7"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 xml:space="preserve">ayant pas appliqué la réforme; </w:t>
            </w:r>
            <w:r w:rsidRPr="00CD5D5A">
              <w:rPr>
                <w:b/>
                <w:bCs/>
                <w:i/>
                <w:iCs/>
              </w:rPr>
              <w:t>est d</w:t>
            </w:r>
            <w:r w:rsidR="00F1478F">
              <w:rPr>
                <w:b/>
                <w:bCs/>
                <w:i/>
                <w:iCs/>
              </w:rPr>
              <w:t>’</w:t>
            </w:r>
            <w:r w:rsidRPr="00CD5D5A">
              <w:rPr>
                <w:b/>
                <w:bCs/>
                <w:i/>
                <w:iCs/>
              </w:rPr>
              <w:t>avis que la coexistence du Pilier Deux avec des régimes nationaux concomitants d</w:t>
            </w:r>
            <w:r w:rsidR="00F1478F">
              <w:rPr>
                <w:b/>
                <w:bCs/>
                <w:i/>
                <w:iCs/>
              </w:rPr>
              <w:t>’</w:t>
            </w:r>
            <w:r w:rsidRPr="00CD5D5A">
              <w:rPr>
                <w:b/>
                <w:bCs/>
                <w:i/>
                <w:iCs/>
              </w:rPr>
              <w:t xml:space="preserve">imposition minimale entraîne une fragmentation et affaiblit son application </w:t>
            </w:r>
            <w:r w:rsidRPr="00CD5D5A">
              <w:t>mondiale;</w:t>
            </w:r>
          </w:p>
        </w:tc>
        <w:tc>
          <w:tcPr>
            <w:tcW w:w="4876" w:type="dxa"/>
            <w:tcBorders>
              <w:top w:val="nil"/>
              <w:left w:val="nil"/>
              <w:bottom w:val="nil"/>
              <w:right w:val="nil"/>
            </w:tcBorders>
          </w:tcPr>
          <w:p w14:paraId="28A125E7" w14:textId="3B0F46B8"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 xml:space="preserve">ayant pas appliqué la réforme; </w:t>
            </w:r>
            <w:r w:rsidRPr="00CD5D5A">
              <w:rPr>
                <w:b/>
                <w:bCs/>
                <w:i/>
                <w:iCs/>
              </w:rPr>
              <w:t>souligne qu</w:t>
            </w:r>
            <w:r w:rsidR="00F1478F">
              <w:rPr>
                <w:b/>
                <w:bCs/>
                <w:i/>
                <w:iCs/>
              </w:rPr>
              <w:t>’</w:t>
            </w:r>
            <w:r w:rsidRPr="00CD5D5A">
              <w:rPr>
                <w:b/>
                <w:bCs/>
                <w:i/>
                <w:iCs/>
              </w:rPr>
              <w:t>un impôt minimum mondial ne peut garantir de véritables conditions de concurrence équitables que s</w:t>
            </w:r>
            <w:r w:rsidR="00F1478F">
              <w:rPr>
                <w:b/>
                <w:bCs/>
                <w:i/>
                <w:iCs/>
              </w:rPr>
              <w:t>’</w:t>
            </w:r>
            <w:r w:rsidRPr="00CD5D5A">
              <w:rPr>
                <w:b/>
                <w:bCs/>
                <w:i/>
                <w:iCs/>
              </w:rPr>
              <w:t>il est appliqué de manière efficace et cohérente par toutes les grandes économies;</w:t>
            </w:r>
            <w:r w:rsidRPr="00CD5D5A">
              <w:rPr>
                <w:b/>
                <w:i/>
              </w:rPr>
              <w:t xml:space="preserve"> </w:t>
            </w:r>
            <w:r w:rsidRPr="00CD5D5A">
              <w:rPr>
                <w:b/>
                <w:bCs/>
                <w:i/>
                <w:iCs/>
              </w:rPr>
              <w:t>estime, par conséquent, que l</w:t>
            </w:r>
            <w:r w:rsidR="00F1478F">
              <w:rPr>
                <w:b/>
                <w:bCs/>
                <w:i/>
                <w:iCs/>
              </w:rPr>
              <w:t>’</w:t>
            </w:r>
            <w:r w:rsidRPr="00CD5D5A">
              <w:rPr>
                <w:b/>
                <w:bCs/>
                <w:i/>
                <w:iCs/>
              </w:rPr>
              <w:t>Union devrait envisager d</w:t>
            </w:r>
            <w:r w:rsidR="00F1478F">
              <w:rPr>
                <w:b/>
                <w:bCs/>
                <w:i/>
                <w:iCs/>
              </w:rPr>
              <w:t>’</w:t>
            </w:r>
            <w:r w:rsidRPr="00CD5D5A">
              <w:rPr>
                <w:b/>
                <w:bCs/>
                <w:i/>
                <w:iCs/>
              </w:rPr>
              <w:t>autres approches plus pragmatiques là où la mise en œuvre à l</w:t>
            </w:r>
            <w:r w:rsidR="00F1478F">
              <w:rPr>
                <w:b/>
                <w:bCs/>
                <w:i/>
                <w:iCs/>
              </w:rPr>
              <w:t>’</w:t>
            </w:r>
            <w:r w:rsidRPr="00CD5D5A">
              <w:rPr>
                <w:b/>
                <w:bCs/>
                <w:i/>
                <w:iCs/>
              </w:rPr>
              <w:t>échelle</w:t>
            </w:r>
            <w:r w:rsidRPr="00CD5D5A">
              <w:t xml:space="preserve"> mondiale</w:t>
            </w:r>
            <w:r w:rsidRPr="00CD5D5A">
              <w:rPr>
                <w:b/>
                <w:i/>
              </w:rPr>
              <w:t xml:space="preserve"> reste incomplète, notamment une simplification ciblée, des régimes de protection réciproques et des mesures visant à préserver la compétitivité des entreprises ayant leur siège social dans l</w:t>
            </w:r>
            <w:r w:rsidR="00F1478F">
              <w:rPr>
                <w:b/>
                <w:i/>
              </w:rPr>
              <w:t>’</w:t>
            </w:r>
            <w:r w:rsidRPr="00CD5D5A">
              <w:rPr>
                <w:b/>
                <w:i/>
              </w:rPr>
              <w:t>Union</w:t>
            </w:r>
            <w:r w:rsidRPr="00CD5D5A">
              <w:t>;</w:t>
            </w:r>
          </w:p>
        </w:tc>
      </w:tr>
    </w:tbl>
    <w:p w14:paraId="7FE397EA"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5947E325" w14:textId="77777777" w:rsidR="002C640D" w:rsidRPr="00983732" w:rsidRDefault="002C640D" w:rsidP="002C640D">
      <w:pPr>
        <w:rPr>
          <w:lang w:val="da-DK"/>
        </w:rPr>
      </w:pPr>
      <w:r w:rsidRPr="00983732">
        <w:rPr>
          <w:rStyle w:val="HideTWBExt"/>
          <w:lang w:val="da-DK"/>
        </w:rPr>
        <w:t>&lt;/Amend&gt;</w:t>
      </w:r>
    </w:p>
    <w:p w14:paraId="19711406"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52</w:t>
      </w:r>
      <w:r w:rsidRPr="00983732">
        <w:rPr>
          <w:rStyle w:val="HideTWBExt"/>
          <w:b w:val="0"/>
          <w:lang w:val="da-DK"/>
        </w:rPr>
        <w:t>&lt;/NumAm&gt;</w:t>
      </w:r>
    </w:p>
    <w:p w14:paraId="2219F63C"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59081D48" w14:textId="77777777" w:rsidR="002C640D" w:rsidRPr="00983732" w:rsidRDefault="002C640D" w:rsidP="002C640D">
      <w:pPr>
        <w:pStyle w:val="NormalBold"/>
        <w:rPr>
          <w:lang w:val="da-DK"/>
        </w:rPr>
      </w:pPr>
      <w:r w:rsidRPr="00983732">
        <w:rPr>
          <w:rStyle w:val="HideTWBExt"/>
          <w:b w:val="0"/>
          <w:lang w:val="da-DK"/>
        </w:rPr>
        <w:t>&lt;/RepeatBlock-By&gt;</w:t>
      </w:r>
    </w:p>
    <w:p w14:paraId="275849E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1189265"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14B42DB" w14:textId="77777777" w:rsidTr="00667482">
        <w:trPr>
          <w:trHeight w:hRule="exact" w:val="240"/>
          <w:jc w:val="center"/>
        </w:trPr>
        <w:tc>
          <w:tcPr>
            <w:tcW w:w="9752" w:type="dxa"/>
            <w:gridSpan w:val="2"/>
            <w:tcBorders>
              <w:top w:val="nil"/>
              <w:left w:val="nil"/>
              <w:bottom w:val="nil"/>
              <w:right w:val="nil"/>
            </w:tcBorders>
          </w:tcPr>
          <w:p w14:paraId="26B4CDE3" w14:textId="77777777" w:rsidR="002C640D" w:rsidRPr="00CD5D5A" w:rsidRDefault="002C640D" w:rsidP="00667482"/>
        </w:tc>
      </w:tr>
      <w:tr w:rsidR="002C640D" w:rsidRPr="00CD5D5A" w14:paraId="70FBE27C" w14:textId="77777777" w:rsidTr="00667482">
        <w:trPr>
          <w:trHeight w:val="240"/>
          <w:jc w:val="center"/>
        </w:trPr>
        <w:tc>
          <w:tcPr>
            <w:tcW w:w="4876" w:type="dxa"/>
            <w:tcBorders>
              <w:top w:val="nil"/>
              <w:left w:val="nil"/>
              <w:bottom w:val="nil"/>
              <w:right w:val="nil"/>
            </w:tcBorders>
          </w:tcPr>
          <w:p w14:paraId="3F506BD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B44FF1E" w14:textId="77777777" w:rsidR="002C640D" w:rsidRPr="00CD5D5A" w:rsidRDefault="002C640D" w:rsidP="00667482">
            <w:pPr>
              <w:pStyle w:val="AmColumnHeading"/>
            </w:pPr>
            <w:r w:rsidRPr="00CD5D5A">
              <w:t>Amendement</w:t>
            </w:r>
          </w:p>
        </w:tc>
      </w:tr>
      <w:tr w:rsidR="002C640D" w:rsidRPr="00CD5D5A" w14:paraId="691919D4" w14:textId="77777777" w:rsidTr="00667482">
        <w:trPr>
          <w:jc w:val="center"/>
        </w:trPr>
        <w:tc>
          <w:tcPr>
            <w:tcW w:w="4876" w:type="dxa"/>
            <w:tcBorders>
              <w:top w:val="nil"/>
              <w:left w:val="nil"/>
              <w:bottom w:val="nil"/>
              <w:right w:val="nil"/>
            </w:tcBorders>
          </w:tcPr>
          <w:p w14:paraId="0A2C9EEB" w14:textId="6F8D9D43"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 entraîne une fragmentation et affaiblit son application mondiale;</w:t>
            </w:r>
          </w:p>
        </w:tc>
        <w:tc>
          <w:tcPr>
            <w:tcW w:w="4876" w:type="dxa"/>
            <w:tcBorders>
              <w:top w:val="nil"/>
              <w:left w:val="nil"/>
              <w:bottom w:val="nil"/>
              <w:right w:val="nil"/>
            </w:tcBorders>
          </w:tcPr>
          <w:p w14:paraId="6CD95830" w14:textId="213ACBA3"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w:t>
            </w:r>
            <w:r w:rsidRPr="00CD5D5A">
              <w:rPr>
                <w:b/>
                <w:bCs/>
                <w:i/>
                <w:iCs/>
              </w:rPr>
              <w:t xml:space="preserve"> et impose une charge administrative conséquente et des coûts exceptionnels aux contribuables sans générer de recettes fiscales correspondantes</w:t>
            </w:r>
            <w:r w:rsidRPr="00CD5D5A">
              <w:t>,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 entraîne une fragmentation et affaiblit son application mondiale;</w:t>
            </w:r>
          </w:p>
        </w:tc>
      </w:tr>
    </w:tbl>
    <w:p w14:paraId="0300C58B"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4FA70BB5" w14:textId="77777777" w:rsidR="002C640D" w:rsidRPr="00983732" w:rsidRDefault="002C640D" w:rsidP="002C640D">
      <w:pPr>
        <w:rPr>
          <w:lang w:val="sv-SE"/>
        </w:rPr>
      </w:pPr>
      <w:r w:rsidRPr="00983732">
        <w:rPr>
          <w:rStyle w:val="HideTWBExt"/>
          <w:lang w:val="sv-SE"/>
        </w:rPr>
        <w:t>&lt;/Amend&gt;</w:t>
      </w:r>
    </w:p>
    <w:p w14:paraId="475073AE"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53</w:t>
      </w:r>
      <w:r w:rsidRPr="00983732">
        <w:rPr>
          <w:rStyle w:val="HideTWBExt"/>
          <w:b w:val="0"/>
          <w:lang w:val="sv-SE"/>
        </w:rPr>
        <w:t>&lt;/NumAm&gt;</w:t>
      </w:r>
    </w:p>
    <w:p w14:paraId="7472C5A8"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7215AA00" w14:textId="77777777" w:rsidR="002C640D" w:rsidRPr="00983732" w:rsidRDefault="002C640D" w:rsidP="002C640D">
      <w:pPr>
        <w:pStyle w:val="NormalBold"/>
        <w:rPr>
          <w:lang w:val="sv-SE"/>
        </w:rPr>
      </w:pPr>
      <w:r w:rsidRPr="00983732">
        <w:rPr>
          <w:rStyle w:val="HideTWBExt"/>
          <w:b w:val="0"/>
          <w:lang w:val="sv-SE"/>
        </w:rPr>
        <w:t>&lt;/RepeatBlock-By&gt;</w:t>
      </w:r>
    </w:p>
    <w:p w14:paraId="4427B87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2DC6773"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D0E5625" w14:textId="77777777" w:rsidTr="00667482">
        <w:trPr>
          <w:trHeight w:hRule="exact" w:val="240"/>
          <w:jc w:val="center"/>
        </w:trPr>
        <w:tc>
          <w:tcPr>
            <w:tcW w:w="9752" w:type="dxa"/>
            <w:gridSpan w:val="2"/>
            <w:tcBorders>
              <w:top w:val="nil"/>
              <w:left w:val="nil"/>
              <w:bottom w:val="nil"/>
              <w:right w:val="nil"/>
            </w:tcBorders>
          </w:tcPr>
          <w:p w14:paraId="1C7985CA" w14:textId="77777777" w:rsidR="002C640D" w:rsidRPr="00CD5D5A" w:rsidRDefault="002C640D" w:rsidP="00667482"/>
        </w:tc>
      </w:tr>
      <w:tr w:rsidR="002C640D" w:rsidRPr="00CD5D5A" w14:paraId="3E65ADE4" w14:textId="77777777" w:rsidTr="00667482">
        <w:trPr>
          <w:trHeight w:val="240"/>
          <w:jc w:val="center"/>
        </w:trPr>
        <w:tc>
          <w:tcPr>
            <w:tcW w:w="4876" w:type="dxa"/>
            <w:tcBorders>
              <w:top w:val="nil"/>
              <w:left w:val="nil"/>
              <w:bottom w:val="nil"/>
              <w:right w:val="nil"/>
            </w:tcBorders>
          </w:tcPr>
          <w:p w14:paraId="2A0BB96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ED3CCD4" w14:textId="77777777" w:rsidR="002C640D" w:rsidRPr="00CD5D5A" w:rsidRDefault="002C640D" w:rsidP="00667482">
            <w:pPr>
              <w:pStyle w:val="AmColumnHeading"/>
            </w:pPr>
            <w:r w:rsidRPr="00CD5D5A">
              <w:t>Amendement</w:t>
            </w:r>
          </w:p>
        </w:tc>
      </w:tr>
      <w:tr w:rsidR="002C640D" w:rsidRPr="00CD5D5A" w14:paraId="1413C6CD" w14:textId="77777777" w:rsidTr="00667482">
        <w:trPr>
          <w:jc w:val="center"/>
        </w:trPr>
        <w:tc>
          <w:tcPr>
            <w:tcW w:w="4876" w:type="dxa"/>
            <w:tcBorders>
              <w:top w:val="nil"/>
              <w:left w:val="nil"/>
              <w:bottom w:val="nil"/>
              <w:right w:val="nil"/>
            </w:tcBorders>
          </w:tcPr>
          <w:p w14:paraId="5DCCEB9A" w14:textId="1EB5BFD6"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 entraîne une fragmentation et affaiblit son application mondiale;</w:t>
            </w:r>
          </w:p>
        </w:tc>
        <w:tc>
          <w:tcPr>
            <w:tcW w:w="4876" w:type="dxa"/>
            <w:tcBorders>
              <w:top w:val="nil"/>
              <w:left w:val="nil"/>
              <w:bottom w:val="nil"/>
              <w:right w:val="nil"/>
            </w:tcBorders>
          </w:tcPr>
          <w:p w14:paraId="197762BE" w14:textId="37BFADFE"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w:t>
            </w:r>
            <w:r w:rsidRPr="00CD5D5A">
              <w:rPr>
                <w:b/>
                <w:bCs/>
                <w:i/>
                <w:iCs/>
              </w:rPr>
              <w:t>– tels que le système américain NCTI et d</w:t>
            </w:r>
            <w:r w:rsidR="00F1478F">
              <w:rPr>
                <w:b/>
                <w:bCs/>
                <w:i/>
                <w:iCs/>
              </w:rPr>
              <w:t>’</w:t>
            </w:r>
            <w:r w:rsidRPr="00CD5D5A">
              <w:rPr>
                <w:b/>
                <w:bCs/>
                <w:i/>
                <w:iCs/>
              </w:rPr>
              <w:t>autres régimes nationaux susceptibles de bénéficier d</w:t>
            </w:r>
            <w:r w:rsidR="00F1478F">
              <w:rPr>
                <w:b/>
                <w:bCs/>
                <w:i/>
                <w:iCs/>
              </w:rPr>
              <w:t>’</w:t>
            </w:r>
            <w:r w:rsidRPr="00CD5D5A">
              <w:rPr>
                <w:b/>
                <w:bCs/>
                <w:i/>
                <w:iCs/>
              </w:rPr>
              <w:t>un statut de régime de protection au titre de la solution juxtaposée –</w:t>
            </w:r>
            <w:r w:rsidRPr="00CD5D5A">
              <w:t xml:space="preserve"> entraîne une fragmentation et affaiblit son application mondiale;</w:t>
            </w:r>
          </w:p>
        </w:tc>
      </w:tr>
    </w:tbl>
    <w:p w14:paraId="55BE6DA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5818EF1" w14:textId="77777777" w:rsidR="002C640D" w:rsidRPr="00CD5D5A" w:rsidRDefault="002C640D" w:rsidP="002C640D">
      <w:r w:rsidRPr="00CD5D5A">
        <w:rPr>
          <w:rStyle w:val="HideTWBExt"/>
        </w:rPr>
        <w:t>&lt;/Amend&gt;</w:t>
      </w:r>
    </w:p>
    <w:p w14:paraId="25B61B3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54</w:t>
      </w:r>
      <w:r w:rsidRPr="00CD5D5A">
        <w:rPr>
          <w:rStyle w:val="HideTWBExt"/>
          <w:b w:val="0"/>
        </w:rPr>
        <w:t>&lt;/NumAm&gt;</w:t>
      </w:r>
    </w:p>
    <w:p w14:paraId="563EA39C"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3C176BF7" w14:textId="77777777" w:rsidR="002C640D" w:rsidRPr="00CD5D5A" w:rsidRDefault="002C640D" w:rsidP="002C640D">
      <w:pPr>
        <w:pStyle w:val="NormalBold"/>
      </w:pPr>
      <w:r w:rsidRPr="00CD5D5A">
        <w:rPr>
          <w:rStyle w:val="HideTWBExt"/>
          <w:b w:val="0"/>
        </w:rPr>
        <w:t>&lt;/RepeatBlock-By&gt;</w:t>
      </w:r>
    </w:p>
    <w:p w14:paraId="6995C9D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26CC7D2"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D856E57" w14:textId="77777777" w:rsidTr="00667482">
        <w:trPr>
          <w:trHeight w:hRule="exact" w:val="240"/>
          <w:jc w:val="center"/>
        </w:trPr>
        <w:tc>
          <w:tcPr>
            <w:tcW w:w="9752" w:type="dxa"/>
            <w:gridSpan w:val="2"/>
            <w:tcBorders>
              <w:top w:val="nil"/>
              <w:left w:val="nil"/>
              <w:bottom w:val="nil"/>
              <w:right w:val="nil"/>
            </w:tcBorders>
          </w:tcPr>
          <w:p w14:paraId="123A9C28" w14:textId="77777777" w:rsidR="002C640D" w:rsidRPr="00CD5D5A" w:rsidRDefault="002C640D" w:rsidP="00667482"/>
        </w:tc>
      </w:tr>
      <w:tr w:rsidR="002C640D" w:rsidRPr="00CD5D5A" w14:paraId="0DDBEDD8" w14:textId="77777777" w:rsidTr="00667482">
        <w:trPr>
          <w:trHeight w:val="240"/>
          <w:jc w:val="center"/>
        </w:trPr>
        <w:tc>
          <w:tcPr>
            <w:tcW w:w="4876" w:type="dxa"/>
            <w:tcBorders>
              <w:top w:val="nil"/>
              <w:left w:val="nil"/>
              <w:bottom w:val="nil"/>
              <w:right w:val="nil"/>
            </w:tcBorders>
          </w:tcPr>
          <w:p w14:paraId="32E6E83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F67029B" w14:textId="77777777" w:rsidR="002C640D" w:rsidRPr="00CD5D5A" w:rsidRDefault="002C640D" w:rsidP="00667482">
            <w:pPr>
              <w:pStyle w:val="AmColumnHeading"/>
            </w:pPr>
            <w:r w:rsidRPr="00CD5D5A">
              <w:t>Amendement</w:t>
            </w:r>
          </w:p>
        </w:tc>
      </w:tr>
      <w:tr w:rsidR="002C640D" w:rsidRPr="00CD5D5A" w14:paraId="78F0781C" w14:textId="77777777" w:rsidTr="00667482">
        <w:trPr>
          <w:jc w:val="center"/>
        </w:trPr>
        <w:tc>
          <w:tcPr>
            <w:tcW w:w="4876" w:type="dxa"/>
            <w:tcBorders>
              <w:top w:val="nil"/>
              <w:left w:val="nil"/>
              <w:bottom w:val="nil"/>
              <w:right w:val="nil"/>
            </w:tcBorders>
          </w:tcPr>
          <w:p w14:paraId="494042C5" w14:textId="39730756" w:rsidR="002C640D" w:rsidRPr="00CD5D5A" w:rsidRDefault="002C640D" w:rsidP="00667482">
            <w:pPr>
              <w:pStyle w:val="Normal6a"/>
            </w:pPr>
            <w:r w:rsidRPr="00CD5D5A">
              <w:t>3.</w:t>
            </w:r>
            <w:r w:rsidRPr="00CD5D5A">
              <w:tab/>
            </w:r>
            <w:r w:rsidRPr="00CD5D5A">
              <w:rPr>
                <w:b/>
                <w:bCs/>
                <w:i/>
                <w:iCs/>
              </w:rPr>
              <w:t xml:space="preserve">regrette </w:t>
            </w:r>
            <w:r w:rsidRPr="00CD5D5A">
              <w:t>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 entraîne une fragmentation</w:t>
            </w:r>
            <w:r w:rsidRPr="00CD5D5A">
              <w:rPr>
                <w:b/>
                <w:bCs/>
                <w:i/>
                <w:iCs/>
              </w:rPr>
              <w:t xml:space="preserve"> et affaiblit son application mondiale</w:t>
            </w:r>
            <w:r w:rsidRPr="00CD5D5A">
              <w:t>;</w:t>
            </w:r>
          </w:p>
        </w:tc>
        <w:tc>
          <w:tcPr>
            <w:tcW w:w="4876" w:type="dxa"/>
            <w:tcBorders>
              <w:top w:val="nil"/>
              <w:left w:val="nil"/>
              <w:bottom w:val="nil"/>
              <w:right w:val="nil"/>
            </w:tcBorders>
          </w:tcPr>
          <w:p w14:paraId="414E6E76" w14:textId="4ADD7960" w:rsidR="002C640D" w:rsidRPr="00CD5D5A" w:rsidRDefault="002C640D" w:rsidP="00667482">
            <w:pPr>
              <w:pStyle w:val="Normal6a"/>
            </w:pPr>
            <w:r w:rsidRPr="00CD5D5A">
              <w:t>3.</w:t>
            </w:r>
            <w:r w:rsidRPr="00CD5D5A">
              <w:tab/>
            </w:r>
            <w:r w:rsidRPr="00CD5D5A">
              <w:rPr>
                <w:b/>
                <w:bCs/>
                <w:i/>
                <w:iCs/>
              </w:rPr>
              <w:t xml:space="preserve">observe </w:t>
            </w:r>
            <w:r w:rsidRPr="00CD5D5A">
              <w:t>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ayant pas appliqué la réforme; est d</w:t>
            </w:r>
            <w:r w:rsidR="00F1478F">
              <w:t>’</w:t>
            </w:r>
            <w:r w:rsidRPr="00CD5D5A">
              <w:t>avis que la coexistence du Pilier Deux avec des régimes nationaux concomitants d</w:t>
            </w:r>
            <w:r w:rsidR="00F1478F">
              <w:t>’</w:t>
            </w:r>
            <w:r w:rsidRPr="00CD5D5A">
              <w:t>imposition minimale entraîne une fragmentation</w:t>
            </w:r>
            <w:r w:rsidRPr="00CD5D5A">
              <w:rPr>
                <w:b/>
                <w:i/>
              </w:rPr>
              <w:t>, accroît le risque de désavantages concurrentiels asymétriques pour les entreprises européennes et complique inutilement la marge de manœuvre en matière de politique fiscale nationale</w:t>
            </w:r>
            <w:r w:rsidRPr="00CD5D5A">
              <w:t>;</w:t>
            </w:r>
          </w:p>
        </w:tc>
      </w:tr>
    </w:tbl>
    <w:p w14:paraId="3C3CC2C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20A43C3" w14:textId="77777777" w:rsidR="002C640D" w:rsidRPr="00CD5D5A" w:rsidRDefault="002C640D" w:rsidP="002C640D">
      <w:r w:rsidRPr="00CD5D5A">
        <w:rPr>
          <w:rStyle w:val="HideTWBExt"/>
        </w:rPr>
        <w:t>&lt;/Amend&gt;</w:t>
      </w:r>
    </w:p>
    <w:p w14:paraId="71A44B2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55</w:t>
      </w:r>
      <w:r w:rsidRPr="00CD5D5A">
        <w:rPr>
          <w:rStyle w:val="HideTWBExt"/>
          <w:b w:val="0"/>
        </w:rPr>
        <w:t>&lt;/NumAm&gt;</w:t>
      </w:r>
    </w:p>
    <w:p w14:paraId="46E481B2"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475051D2" w14:textId="77777777" w:rsidR="002C640D" w:rsidRPr="00CD5D5A" w:rsidRDefault="002C640D" w:rsidP="002C640D">
      <w:pPr>
        <w:pStyle w:val="NormalBold"/>
      </w:pPr>
      <w:r w:rsidRPr="00CD5D5A">
        <w:rPr>
          <w:rStyle w:val="HideTWBExt"/>
          <w:b w:val="0"/>
        </w:rPr>
        <w:t>&lt;/RepeatBlock-By&gt;</w:t>
      </w:r>
    </w:p>
    <w:p w14:paraId="6F5FBC0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6BE4BF6" w14:textId="77777777" w:rsidR="002C640D" w:rsidRPr="00CD5D5A" w:rsidRDefault="002C640D" w:rsidP="002C640D">
      <w:pPr>
        <w:pStyle w:val="NormalBold"/>
      </w:pPr>
      <w:r w:rsidRPr="00CD5D5A">
        <w:rPr>
          <w:rStyle w:val="HideTWBExt"/>
          <w:b w:val="0"/>
        </w:rPr>
        <w:t>&lt;Article&gt;</w:t>
      </w:r>
      <w:r w:rsidRPr="00CD5D5A">
        <w:t>Paragraphe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D5AC6CD" w14:textId="77777777" w:rsidTr="00667482">
        <w:trPr>
          <w:trHeight w:hRule="exact" w:val="240"/>
          <w:jc w:val="center"/>
        </w:trPr>
        <w:tc>
          <w:tcPr>
            <w:tcW w:w="9752" w:type="dxa"/>
            <w:gridSpan w:val="2"/>
            <w:tcBorders>
              <w:top w:val="nil"/>
              <w:left w:val="nil"/>
              <w:bottom w:val="nil"/>
              <w:right w:val="nil"/>
            </w:tcBorders>
          </w:tcPr>
          <w:p w14:paraId="0D750558" w14:textId="77777777" w:rsidR="002C640D" w:rsidRPr="00CD5D5A" w:rsidRDefault="002C640D" w:rsidP="00667482"/>
        </w:tc>
      </w:tr>
      <w:tr w:rsidR="002C640D" w:rsidRPr="00CD5D5A" w14:paraId="3FEA93A8" w14:textId="77777777" w:rsidTr="00667482">
        <w:trPr>
          <w:trHeight w:val="240"/>
          <w:jc w:val="center"/>
        </w:trPr>
        <w:tc>
          <w:tcPr>
            <w:tcW w:w="4876" w:type="dxa"/>
            <w:tcBorders>
              <w:top w:val="nil"/>
              <w:left w:val="nil"/>
              <w:bottom w:val="nil"/>
              <w:right w:val="nil"/>
            </w:tcBorders>
          </w:tcPr>
          <w:p w14:paraId="7E898B6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DB5BB97" w14:textId="77777777" w:rsidR="002C640D" w:rsidRPr="00CD5D5A" w:rsidRDefault="002C640D" w:rsidP="00667482">
            <w:pPr>
              <w:pStyle w:val="AmColumnHeading"/>
            </w:pPr>
            <w:r w:rsidRPr="00CD5D5A">
              <w:t>Amendement</w:t>
            </w:r>
          </w:p>
        </w:tc>
      </w:tr>
      <w:tr w:rsidR="002C640D" w:rsidRPr="00CD5D5A" w14:paraId="53403784" w14:textId="77777777" w:rsidTr="00667482">
        <w:trPr>
          <w:jc w:val="center"/>
        </w:trPr>
        <w:tc>
          <w:tcPr>
            <w:tcW w:w="4876" w:type="dxa"/>
            <w:tcBorders>
              <w:top w:val="nil"/>
              <w:left w:val="nil"/>
              <w:bottom w:val="nil"/>
              <w:right w:val="nil"/>
            </w:tcBorders>
          </w:tcPr>
          <w:p w14:paraId="252F5AFE" w14:textId="111CCDCA"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 xml:space="preserve">ayant pas appliqué la réforme; </w:t>
            </w:r>
            <w:r w:rsidRPr="00CD5D5A">
              <w:rPr>
                <w:b/>
                <w:bCs/>
                <w:i/>
                <w:iCs/>
              </w:rPr>
              <w:t>est d</w:t>
            </w:r>
            <w:r w:rsidR="00F1478F">
              <w:rPr>
                <w:b/>
                <w:bCs/>
                <w:i/>
                <w:iCs/>
              </w:rPr>
              <w:t>’</w:t>
            </w:r>
            <w:r w:rsidRPr="00CD5D5A">
              <w:rPr>
                <w:b/>
                <w:bCs/>
                <w:i/>
                <w:iCs/>
              </w:rPr>
              <w:t xml:space="preserve">avis </w:t>
            </w:r>
            <w:r w:rsidRPr="00CD5D5A">
              <w:t xml:space="preserve">que </w:t>
            </w:r>
            <w:r w:rsidRPr="00CD5D5A">
              <w:rPr>
                <w:b/>
                <w:bCs/>
                <w:i/>
                <w:iCs/>
              </w:rPr>
              <w:t>la coexistence du</w:t>
            </w:r>
            <w:r w:rsidRPr="00CD5D5A">
              <w:t xml:space="preserve"> Pilier Deux </w:t>
            </w:r>
            <w:r w:rsidRPr="00CD5D5A">
              <w:rPr>
                <w:b/>
                <w:bCs/>
                <w:i/>
                <w:iCs/>
              </w:rPr>
              <w:t>avec des régimes nationaux concomitants d</w:t>
            </w:r>
            <w:r w:rsidR="00F1478F">
              <w:rPr>
                <w:b/>
                <w:bCs/>
                <w:i/>
                <w:iCs/>
              </w:rPr>
              <w:t>’</w:t>
            </w:r>
            <w:r w:rsidRPr="00CD5D5A">
              <w:rPr>
                <w:b/>
                <w:bCs/>
                <w:i/>
                <w:iCs/>
              </w:rPr>
              <w:t>imposition minimale entraîne une fragmentation et affaiblit son application</w:t>
            </w:r>
            <w:r w:rsidRPr="00CD5D5A">
              <w:t xml:space="preserve"> mondiale;</w:t>
            </w:r>
          </w:p>
        </w:tc>
        <w:tc>
          <w:tcPr>
            <w:tcW w:w="4876" w:type="dxa"/>
            <w:tcBorders>
              <w:top w:val="nil"/>
              <w:left w:val="nil"/>
              <w:bottom w:val="nil"/>
              <w:right w:val="nil"/>
            </w:tcBorders>
          </w:tcPr>
          <w:p w14:paraId="24C27647" w14:textId="2649EA58" w:rsidR="002C640D" w:rsidRPr="00CD5D5A" w:rsidRDefault="002C640D" w:rsidP="00667482">
            <w:pPr>
              <w:pStyle w:val="Normal6a"/>
            </w:pPr>
            <w:r w:rsidRPr="00CD5D5A">
              <w:t>3.</w:t>
            </w:r>
            <w:r w:rsidRPr="00CD5D5A">
              <w:tab/>
              <w:t>regrette que la mise en œuvre du Pilier Deux à l</w:t>
            </w:r>
            <w:r w:rsidR="00F1478F">
              <w:t>’</w:t>
            </w:r>
            <w:r w:rsidRPr="00CD5D5A">
              <w:t>échelle mondiale reste incomplète, de grandes économies telles que la Chine et l</w:t>
            </w:r>
            <w:r w:rsidR="00F1478F">
              <w:t>’</w:t>
            </w:r>
            <w:r w:rsidRPr="00CD5D5A">
              <w:t>Inde n</w:t>
            </w:r>
            <w:r w:rsidR="00F1478F">
              <w:t>’</w:t>
            </w:r>
            <w:r w:rsidRPr="00CD5D5A">
              <w:t xml:space="preserve">ayant pas appliqué la réforme; </w:t>
            </w:r>
            <w:r w:rsidRPr="00CD5D5A">
              <w:rPr>
                <w:b/>
                <w:i/>
              </w:rPr>
              <w:t xml:space="preserve">rappelle </w:t>
            </w:r>
            <w:r w:rsidRPr="00CD5D5A">
              <w:t xml:space="preserve">que </w:t>
            </w:r>
            <w:r w:rsidRPr="00CD5D5A">
              <w:rPr>
                <w:b/>
                <w:bCs/>
                <w:i/>
                <w:iCs/>
              </w:rPr>
              <w:t>l</w:t>
            </w:r>
            <w:r w:rsidR="00F1478F">
              <w:rPr>
                <w:b/>
                <w:bCs/>
                <w:i/>
                <w:iCs/>
              </w:rPr>
              <w:t>’</w:t>
            </w:r>
            <w:r w:rsidRPr="00CD5D5A">
              <w:rPr>
                <w:b/>
                <w:bCs/>
                <w:i/>
                <w:iCs/>
              </w:rPr>
              <w:t>accord sur le</w:t>
            </w:r>
            <w:r w:rsidRPr="00CD5D5A">
              <w:t xml:space="preserve"> Pilier Deux </w:t>
            </w:r>
            <w:r w:rsidRPr="00CD5D5A">
              <w:rPr>
                <w:b/>
                <w:i/>
              </w:rPr>
              <w:t>constitue un instrument essentiel pour garantir une fiscalité équitable, réduire les pratiques fiscales dommageables et instaurer des conditions de concurrence plus équitables pour les grandes entreprises opérant au sein de l</w:t>
            </w:r>
            <w:r w:rsidR="00F1478F">
              <w:rPr>
                <w:b/>
                <w:i/>
              </w:rPr>
              <w:t>’</w:t>
            </w:r>
            <w:r w:rsidRPr="00CD5D5A">
              <w:rPr>
                <w:b/>
                <w:i/>
              </w:rPr>
              <w:t xml:space="preserve">économie </w:t>
            </w:r>
            <w:r w:rsidRPr="00CD5D5A">
              <w:t>mondiale;</w:t>
            </w:r>
          </w:p>
        </w:tc>
      </w:tr>
    </w:tbl>
    <w:p w14:paraId="619EA5D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E4DB9C6" w14:textId="77777777" w:rsidR="002C640D" w:rsidRPr="00CD5D5A" w:rsidRDefault="002C640D" w:rsidP="002C640D">
      <w:r w:rsidRPr="00CD5D5A">
        <w:rPr>
          <w:rStyle w:val="HideTWBExt"/>
        </w:rPr>
        <w:t>&lt;/Amend&gt;</w:t>
      </w:r>
    </w:p>
    <w:p w14:paraId="52F7C12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56</w:t>
      </w:r>
      <w:r w:rsidRPr="00CD5D5A">
        <w:rPr>
          <w:rStyle w:val="HideTWBExt"/>
          <w:b w:val="0"/>
        </w:rPr>
        <w:t>&lt;/NumAm&gt;</w:t>
      </w:r>
    </w:p>
    <w:p w14:paraId="05BA3417"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36D02F0" w14:textId="77777777" w:rsidR="002C640D" w:rsidRPr="00CD5D5A" w:rsidRDefault="002C640D" w:rsidP="002C640D">
      <w:pPr>
        <w:pStyle w:val="NormalBold"/>
      </w:pPr>
      <w:r w:rsidRPr="00CD5D5A">
        <w:rPr>
          <w:rStyle w:val="HideTWBExt"/>
          <w:b w:val="0"/>
        </w:rPr>
        <w:t>&lt;/RepeatBlock-By&gt;</w:t>
      </w:r>
    </w:p>
    <w:p w14:paraId="18168DF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450782C" w14:textId="77777777" w:rsidR="002C640D" w:rsidRPr="00CD5D5A" w:rsidRDefault="002C640D" w:rsidP="002C640D">
      <w:pPr>
        <w:pStyle w:val="NormalBold"/>
      </w:pPr>
      <w:r w:rsidRPr="00CD5D5A">
        <w:rPr>
          <w:rStyle w:val="HideTWBExt"/>
          <w:b w:val="0"/>
        </w:rPr>
        <w:t>&lt;Article&gt;</w:t>
      </w:r>
      <w:r w:rsidRPr="00CD5D5A">
        <w:t>Paragraphe 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6A0A2A5" w14:textId="77777777" w:rsidTr="00667482">
        <w:trPr>
          <w:trHeight w:hRule="exact" w:val="240"/>
          <w:jc w:val="center"/>
        </w:trPr>
        <w:tc>
          <w:tcPr>
            <w:tcW w:w="9752" w:type="dxa"/>
            <w:gridSpan w:val="2"/>
            <w:tcBorders>
              <w:top w:val="nil"/>
              <w:left w:val="nil"/>
              <w:bottom w:val="nil"/>
              <w:right w:val="nil"/>
            </w:tcBorders>
          </w:tcPr>
          <w:p w14:paraId="0E1F021C" w14:textId="77777777" w:rsidR="002C640D" w:rsidRPr="00CD5D5A" w:rsidRDefault="002C640D" w:rsidP="00667482"/>
        </w:tc>
      </w:tr>
      <w:tr w:rsidR="002C640D" w:rsidRPr="00CD5D5A" w14:paraId="65C89207" w14:textId="77777777" w:rsidTr="00667482">
        <w:trPr>
          <w:trHeight w:val="240"/>
          <w:jc w:val="center"/>
        </w:trPr>
        <w:tc>
          <w:tcPr>
            <w:tcW w:w="4876" w:type="dxa"/>
            <w:tcBorders>
              <w:top w:val="nil"/>
              <w:left w:val="nil"/>
              <w:bottom w:val="nil"/>
              <w:right w:val="nil"/>
            </w:tcBorders>
          </w:tcPr>
          <w:p w14:paraId="6B8C6FC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5A9FFD7" w14:textId="77777777" w:rsidR="002C640D" w:rsidRPr="00CD5D5A" w:rsidRDefault="002C640D" w:rsidP="00667482">
            <w:pPr>
              <w:pStyle w:val="AmColumnHeading"/>
            </w:pPr>
            <w:r w:rsidRPr="00CD5D5A">
              <w:t>Amendement</w:t>
            </w:r>
          </w:p>
        </w:tc>
      </w:tr>
      <w:tr w:rsidR="002C640D" w:rsidRPr="00CD5D5A" w14:paraId="1B01D5D7" w14:textId="77777777" w:rsidTr="00667482">
        <w:trPr>
          <w:jc w:val="center"/>
        </w:trPr>
        <w:tc>
          <w:tcPr>
            <w:tcW w:w="4876" w:type="dxa"/>
            <w:tcBorders>
              <w:top w:val="nil"/>
              <w:left w:val="nil"/>
              <w:bottom w:val="nil"/>
              <w:right w:val="nil"/>
            </w:tcBorders>
          </w:tcPr>
          <w:p w14:paraId="5A96F5DA" w14:textId="6B6F9ECB" w:rsidR="002C640D" w:rsidRPr="00CD5D5A" w:rsidRDefault="002C640D" w:rsidP="00667482">
            <w:pPr>
              <w:pStyle w:val="Normal6a"/>
            </w:pPr>
            <w:r w:rsidRPr="00CD5D5A">
              <w:t>4.</w:t>
            </w:r>
            <w:r w:rsidRPr="00CD5D5A">
              <w:tab/>
              <w:t xml:space="preserve">constate avec inquiétude que les différences structurelles importantes entre le régime NCTI des États-Unis et le Pilier Deux se </w:t>
            </w:r>
            <w:r w:rsidRPr="00CD5D5A">
              <w:rPr>
                <w:b/>
                <w:bCs/>
                <w:i/>
                <w:iCs/>
              </w:rPr>
              <w:t>traduisent</w:t>
            </w:r>
            <w:r w:rsidRPr="00CD5D5A">
              <w:t xml:space="preserve"> par des taux d</w:t>
            </w:r>
            <w:r w:rsidR="00F1478F">
              <w:t>’</w:t>
            </w:r>
            <w:r w:rsidRPr="00CD5D5A">
              <w:t xml:space="preserve">imposition effectifs différents </w:t>
            </w:r>
            <w:r w:rsidRPr="00CD5D5A">
              <w:rPr>
                <w:b/>
                <w:bCs/>
                <w:i/>
                <w:iCs/>
              </w:rPr>
              <w:t>qui désavantagent les entreprises multinationales ayant leur siège dans l</w:t>
            </w:r>
            <w:r w:rsidR="00F1478F">
              <w:rPr>
                <w:b/>
                <w:bCs/>
                <w:i/>
                <w:iCs/>
              </w:rPr>
              <w:t>’</w:t>
            </w:r>
            <w:r w:rsidRPr="00CD5D5A">
              <w:rPr>
                <w:b/>
                <w:bCs/>
                <w:i/>
                <w:iCs/>
              </w:rPr>
              <w:t>Union et exerçant des activités aux États-Unis</w:t>
            </w:r>
            <w:r w:rsidRPr="00CD5D5A">
              <w:t>; relève en outre qu</w:t>
            </w:r>
            <w:r w:rsidR="00F1478F">
              <w:t>’</w:t>
            </w:r>
            <w:r w:rsidRPr="00CD5D5A">
              <w:t xml:space="preserve">en raison de la solution juxtaposée, les entreprises multinationales ayant leur siège aux États-Unis sont techniquement exemptées de la plupart des obligations du Pilier Deux, ce qui </w:t>
            </w:r>
            <w:r w:rsidRPr="00CD5D5A">
              <w:rPr>
                <w:b/>
                <w:bCs/>
                <w:i/>
                <w:iCs/>
              </w:rPr>
              <w:t>désavantage</w:t>
            </w:r>
            <w:r w:rsidRPr="00CD5D5A">
              <w:t xml:space="preserve"> les entreprises </w:t>
            </w:r>
            <w:r w:rsidRPr="00CD5D5A">
              <w:rPr>
                <w:b/>
                <w:bCs/>
                <w:i/>
                <w:iCs/>
              </w:rPr>
              <w:t>européennes sur le plan de la concurrence</w:t>
            </w:r>
            <w:r w:rsidRPr="00CD5D5A">
              <w:t>;</w:t>
            </w:r>
          </w:p>
        </w:tc>
        <w:tc>
          <w:tcPr>
            <w:tcW w:w="4876" w:type="dxa"/>
            <w:tcBorders>
              <w:top w:val="nil"/>
              <w:left w:val="nil"/>
              <w:bottom w:val="nil"/>
              <w:right w:val="nil"/>
            </w:tcBorders>
          </w:tcPr>
          <w:p w14:paraId="6C6287D5" w14:textId="6AE47151" w:rsidR="002C640D" w:rsidRPr="00CD5D5A" w:rsidRDefault="002C640D" w:rsidP="00667482">
            <w:pPr>
              <w:pStyle w:val="Normal6a"/>
            </w:pPr>
            <w:r w:rsidRPr="00CD5D5A">
              <w:t>4.</w:t>
            </w:r>
            <w:r w:rsidRPr="00CD5D5A">
              <w:tab/>
              <w:t>constate avec inquiétude que les différences structurelles importantes entre le régime NCTI des États-Unis et le Pilier Deux</w:t>
            </w:r>
            <w:r w:rsidRPr="00CD5D5A">
              <w:rPr>
                <w:b/>
                <w:bCs/>
                <w:i/>
                <w:iCs/>
              </w:rPr>
              <w:t xml:space="preserve"> peuvent</w:t>
            </w:r>
            <w:r w:rsidRPr="00CD5D5A">
              <w:t xml:space="preserve"> se </w:t>
            </w:r>
            <w:r w:rsidRPr="00CD5D5A">
              <w:rPr>
                <w:b/>
                <w:bCs/>
                <w:i/>
                <w:iCs/>
              </w:rPr>
              <w:t>traduire</w:t>
            </w:r>
            <w:r w:rsidRPr="00CD5D5A">
              <w:t xml:space="preserve"> par des taux d</w:t>
            </w:r>
            <w:r w:rsidR="00F1478F">
              <w:t>’</w:t>
            </w:r>
            <w:r w:rsidRPr="00CD5D5A">
              <w:t>imposition effectifs différents</w:t>
            </w:r>
            <w:r w:rsidRPr="00CD5D5A">
              <w:rPr>
                <w:b/>
                <w:bCs/>
                <w:i/>
                <w:iCs/>
              </w:rPr>
              <w:t xml:space="preserve"> et une application incohérente sur l</w:t>
            </w:r>
            <w:r w:rsidR="00F1478F">
              <w:rPr>
                <w:b/>
                <w:bCs/>
                <w:i/>
                <w:iCs/>
              </w:rPr>
              <w:t>’</w:t>
            </w:r>
            <w:r w:rsidRPr="00CD5D5A">
              <w:rPr>
                <w:b/>
                <w:bCs/>
                <w:i/>
                <w:iCs/>
              </w:rPr>
              <w:t>ensemble des juridictions</w:t>
            </w:r>
            <w:r w:rsidRPr="00CD5D5A">
              <w:t>; relève en outre qu</w:t>
            </w:r>
            <w:r w:rsidR="00F1478F">
              <w:t>’</w:t>
            </w:r>
            <w:r w:rsidRPr="00CD5D5A">
              <w:t xml:space="preserve">en raison de la solution juxtaposée, les entreprises multinationales ayant leur siège aux États-Unis sont techniquement exemptées de la plupart des obligations du Pilier Deux, ce qui </w:t>
            </w:r>
            <w:r w:rsidRPr="00CD5D5A">
              <w:rPr>
                <w:b/>
                <w:bCs/>
                <w:i/>
                <w:iCs/>
              </w:rPr>
              <w:t>incite à nouveau les entreprises au transfert de bénéfices et compromet l</w:t>
            </w:r>
            <w:r w:rsidR="00F1478F">
              <w:rPr>
                <w:b/>
                <w:bCs/>
                <w:i/>
                <w:iCs/>
              </w:rPr>
              <w:t>’</w:t>
            </w:r>
            <w:r w:rsidRPr="00CD5D5A">
              <w:rPr>
                <w:b/>
                <w:bCs/>
                <w:i/>
                <w:iCs/>
              </w:rPr>
              <w:t xml:space="preserve">égalité de concurrence pour </w:t>
            </w:r>
            <w:r w:rsidRPr="00CD5D5A">
              <w:t>les entreprises</w:t>
            </w:r>
            <w:r w:rsidRPr="00CD5D5A">
              <w:rPr>
                <w:b/>
                <w:bCs/>
                <w:i/>
                <w:iCs/>
              </w:rPr>
              <w:t xml:space="preserve"> et les juridictions fiscales à travers le monde</w:t>
            </w:r>
            <w:r w:rsidRPr="00CD5D5A">
              <w:t xml:space="preserve">; </w:t>
            </w:r>
            <w:r w:rsidRPr="00CD5D5A">
              <w:rPr>
                <w:b/>
                <w:i/>
              </w:rPr>
              <w:t>constate que la persistance de l</w:t>
            </w:r>
            <w:r w:rsidR="00F1478F">
              <w:rPr>
                <w:b/>
                <w:i/>
              </w:rPr>
              <w:t>’</w:t>
            </w:r>
            <w:r w:rsidRPr="00CD5D5A">
              <w:rPr>
                <w:b/>
                <w:i/>
              </w:rPr>
              <w:t>incertitude réglementaire et les récents changements intervenus dans la politique économique et commerciale des États-Unis continuent d</w:t>
            </w:r>
            <w:r w:rsidR="00F1478F">
              <w:rPr>
                <w:b/>
                <w:i/>
              </w:rPr>
              <w:t>’</w:t>
            </w:r>
            <w:r w:rsidRPr="00CD5D5A">
              <w:rPr>
                <w:b/>
                <w:i/>
              </w:rPr>
              <w:t>inciter les investisseurs et les entreprises internationaux à la prudence; souligne que le contexte international actuel se caractérise de plus en plus par une concurrence géopolitique, des mesures politiques unilatérales et une fragmentation croissante de l</w:t>
            </w:r>
            <w:r w:rsidR="00F1478F">
              <w:rPr>
                <w:b/>
                <w:i/>
              </w:rPr>
              <w:t>’</w:t>
            </w:r>
            <w:r w:rsidRPr="00CD5D5A">
              <w:rPr>
                <w:b/>
                <w:i/>
              </w:rPr>
              <w:t>ordre multilatéral fondé sur des règles; </w:t>
            </w:r>
          </w:p>
        </w:tc>
      </w:tr>
    </w:tbl>
    <w:p w14:paraId="30755C78"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21692663" w14:textId="77777777" w:rsidR="002C640D" w:rsidRPr="00983732" w:rsidRDefault="002C640D" w:rsidP="002C640D">
      <w:pPr>
        <w:rPr>
          <w:lang w:val="da-DK"/>
        </w:rPr>
      </w:pPr>
      <w:r w:rsidRPr="00983732">
        <w:rPr>
          <w:rStyle w:val="HideTWBExt"/>
          <w:lang w:val="da-DK"/>
        </w:rPr>
        <w:t>&lt;/Amend&gt;</w:t>
      </w:r>
    </w:p>
    <w:p w14:paraId="02B59522"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57</w:t>
      </w:r>
      <w:r w:rsidRPr="00983732">
        <w:rPr>
          <w:rStyle w:val="HideTWBExt"/>
          <w:b w:val="0"/>
          <w:lang w:val="da-DK"/>
        </w:rPr>
        <w:t>&lt;/NumAm&gt;</w:t>
      </w:r>
    </w:p>
    <w:p w14:paraId="0B26F9B8"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7146BC71" w14:textId="77777777" w:rsidR="002C640D" w:rsidRPr="00983732" w:rsidRDefault="002C640D" w:rsidP="002C640D">
      <w:pPr>
        <w:pStyle w:val="NormalBold"/>
        <w:rPr>
          <w:lang w:val="da-DK"/>
        </w:rPr>
      </w:pPr>
      <w:r w:rsidRPr="00983732">
        <w:rPr>
          <w:rStyle w:val="HideTWBExt"/>
          <w:b w:val="0"/>
          <w:lang w:val="da-DK"/>
        </w:rPr>
        <w:t>&lt;/RepeatBlock-By&gt;</w:t>
      </w:r>
    </w:p>
    <w:p w14:paraId="41B83F8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4697B0D" w14:textId="77777777" w:rsidR="002C640D" w:rsidRPr="00CD5D5A" w:rsidRDefault="002C640D" w:rsidP="002C640D">
      <w:pPr>
        <w:pStyle w:val="NormalBold"/>
      </w:pPr>
      <w:r w:rsidRPr="00CD5D5A">
        <w:rPr>
          <w:rStyle w:val="HideTWBExt"/>
          <w:b w:val="0"/>
        </w:rPr>
        <w:t>&lt;Article&gt;</w:t>
      </w:r>
      <w:r w:rsidRPr="00CD5D5A">
        <w:t>Paragraphe 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E6AE97A" w14:textId="77777777" w:rsidTr="00667482">
        <w:trPr>
          <w:trHeight w:hRule="exact" w:val="240"/>
          <w:jc w:val="center"/>
        </w:trPr>
        <w:tc>
          <w:tcPr>
            <w:tcW w:w="9752" w:type="dxa"/>
            <w:gridSpan w:val="2"/>
            <w:tcBorders>
              <w:top w:val="nil"/>
              <w:left w:val="nil"/>
              <w:bottom w:val="nil"/>
              <w:right w:val="nil"/>
            </w:tcBorders>
          </w:tcPr>
          <w:p w14:paraId="6DA2823A" w14:textId="77777777" w:rsidR="002C640D" w:rsidRPr="00CD5D5A" w:rsidRDefault="002C640D" w:rsidP="00667482"/>
        </w:tc>
      </w:tr>
      <w:tr w:rsidR="002C640D" w:rsidRPr="00CD5D5A" w14:paraId="77E368FD" w14:textId="77777777" w:rsidTr="00667482">
        <w:trPr>
          <w:trHeight w:val="240"/>
          <w:jc w:val="center"/>
        </w:trPr>
        <w:tc>
          <w:tcPr>
            <w:tcW w:w="4876" w:type="dxa"/>
            <w:tcBorders>
              <w:top w:val="nil"/>
              <w:left w:val="nil"/>
              <w:bottom w:val="nil"/>
              <w:right w:val="nil"/>
            </w:tcBorders>
          </w:tcPr>
          <w:p w14:paraId="368BB14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81CE755" w14:textId="77777777" w:rsidR="002C640D" w:rsidRPr="00CD5D5A" w:rsidRDefault="002C640D" w:rsidP="00667482">
            <w:pPr>
              <w:pStyle w:val="AmColumnHeading"/>
            </w:pPr>
            <w:r w:rsidRPr="00CD5D5A">
              <w:t>Amendement</w:t>
            </w:r>
          </w:p>
        </w:tc>
      </w:tr>
      <w:tr w:rsidR="002C640D" w:rsidRPr="00CD5D5A" w14:paraId="353F2148" w14:textId="77777777" w:rsidTr="00667482">
        <w:trPr>
          <w:jc w:val="center"/>
        </w:trPr>
        <w:tc>
          <w:tcPr>
            <w:tcW w:w="4876" w:type="dxa"/>
            <w:tcBorders>
              <w:top w:val="nil"/>
              <w:left w:val="nil"/>
              <w:bottom w:val="nil"/>
              <w:right w:val="nil"/>
            </w:tcBorders>
          </w:tcPr>
          <w:p w14:paraId="6A3FAC31" w14:textId="187CBC83" w:rsidR="002C640D" w:rsidRPr="00CD5D5A" w:rsidRDefault="002C640D" w:rsidP="00667482">
            <w:pPr>
              <w:pStyle w:val="Normal6a"/>
            </w:pPr>
            <w:r w:rsidRPr="00CD5D5A">
              <w:t>4.</w:t>
            </w:r>
            <w:r w:rsidRPr="00CD5D5A">
              <w:tab/>
            </w:r>
            <w:r w:rsidRPr="00CD5D5A">
              <w:rPr>
                <w:b/>
                <w:bCs/>
                <w:i/>
                <w:iCs/>
              </w:rPr>
              <w:t xml:space="preserve">constate avec inquiétude </w:t>
            </w:r>
            <w:r w:rsidRPr="00CD5D5A">
              <w:t>que les différences structurelles importantes entre le régime NCTI des États-Unis et le Pilier Deux se traduisent par des taux d</w:t>
            </w:r>
            <w:r w:rsidR="00F1478F">
              <w:t>’</w:t>
            </w:r>
            <w:r w:rsidRPr="00CD5D5A">
              <w:t>imposition effectifs différents qui désavantagent les entreprises multinationales ayant leur siège dans l</w:t>
            </w:r>
            <w:r w:rsidR="00F1478F">
              <w:t>’</w:t>
            </w:r>
            <w:r w:rsidRPr="00CD5D5A">
              <w:t>Union et exerçant des activités aux États-Unis; relève en outre qu</w:t>
            </w:r>
            <w:r w:rsidR="00F1478F">
              <w:t>’</w:t>
            </w:r>
            <w:r w:rsidRPr="00CD5D5A">
              <w:t>en raison de la solution juxtaposée, les entreprises multinationales ayant leur siège aux États-Unis sont techniquement exemptées de la plupart des obligations du Pilier Deux, ce qui désavantage les entreprises européennes sur le plan de la concurrence;</w:t>
            </w:r>
          </w:p>
        </w:tc>
        <w:tc>
          <w:tcPr>
            <w:tcW w:w="4876" w:type="dxa"/>
            <w:tcBorders>
              <w:top w:val="nil"/>
              <w:left w:val="nil"/>
              <w:bottom w:val="nil"/>
              <w:right w:val="nil"/>
            </w:tcBorders>
          </w:tcPr>
          <w:p w14:paraId="27BDBE6D" w14:textId="50DB8CCF" w:rsidR="002C640D" w:rsidRPr="00CD5D5A" w:rsidRDefault="002C640D" w:rsidP="00667482">
            <w:pPr>
              <w:pStyle w:val="Normal6a"/>
            </w:pPr>
            <w:r w:rsidRPr="00CD5D5A">
              <w:t>4.</w:t>
            </w:r>
            <w:r w:rsidRPr="00CD5D5A">
              <w:tab/>
            </w:r>
            <w:r w:rsidRPr="00CD5D5A">
              <w:rPr>
                <w:b/>
                <w:bCs/>
                <w:i/>
                <w:iCs/>
              </w:rPr>
              <w:t xml:space="preserve">souligne </w:t>
            </w:r>
            <w:r w:rsidRPr="00CD5D5A">
              <w:t>que les différences structurelles importantes entre le régime NCTI des États-Unis et le Pilier Deux se traduisent par des taux d</w:t>
            </w:r>
            <w:r w:rsidR="00F1478F">
              <w:t>’</w:t>
            </w:r>
            <w:r w:rsidRPr="00CD5D5A">
              <w:t>imposition effectifs différents qui désavantagent les entreprises multinationales ayant leur siège dans l</w:t>
            </w:r>
            <w:r w:rsidR="00F1478F">
              <w:t>’</w:t>
            </w:r>
            <w:r w:rsidRPr="00CD5D5A">
              <w:t>Union et exerçant des activités aux États-Unis; relève en outre qu</w:t>
            </w:r>
            <w:r w:rsidR="00F1478F">
              <w:t>’</w:t>
            </w:r>
            <w:r w:rsidRPr="00CD5D5A">
              <w:t>en raison de la solution juxtaposée, les entreprises multinationales ayant leur siège aux États-Unis sont techniquement exemptées de la plupart des obligations du Pilier Deux, ce qui désavantage</w:t>
            </w:r>
            <w:r w:rsidRPr="00CD5D5A">
              <w:rPr>
                <w:b/>
                <w:bCs/>
                <w:i/>
                <w:iCs/>
              </w:rPr>
              <w:t xml:space="preserve"> grandement</w:t>
            </w:r>
            <w:r w:rsidRPr="00CD5D5A">
              <w:t xml:space="preserve"> les entreprises européennes sur le plan de la concurrence;</w:t>
            </w:r>
          </w:p>
        </w:tc>
      </w:tr>
    </w:tbl>
    <w:p w14:paraId="51EC9E2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D7BED38" w14:textId="77777777" w:rsidR="002C640D" w:rsidRPr="00CD5D5A" w:rsidRDefault="002C640D" w:rsidP="002C640D">
      <w:r w:rsidRPr="00CD5D5A">
        <w:rPr>
          <w:rStyle w:val="HideTWBExt"/>
        </w:rPr>
        <w:t>&lt;/Amend&gt;</w:t>
      </w:r>
    </w:p>
    <w:p w14:paraId="1410BEB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58</w:t>
      </w:r>
      <w:r w:rsidRPr="00CD5D5A">
        <w:rPr>
          <w:rStyle w:val="HideTWBExt"/>
          <w:b w:val="0"/>
        </w:rPr>
        <w:t>&lt;/NumAm&gt;</w:t>
      </w:r>
    </w:p>
    <w:p w14:paraId="6170B0C4"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B3A43F1" w14:textId="77777777" w:rsidR="002C640D" w:rsidRPr="00CD5D5A" w:rsidRDefault="002C640D" w:rsidP="002C640D">
      <w:pPr>
        <w:pStyle w:val="NormalBold"/>
      </w:pPr>
      <w:r w:rsidRPr="00CD5D5A">
        <w:rPr>
          <w:rStyle w:val="HideTWBExt"/>
          <w:b w:val="0"/>
        </w:rPr>
        <w:t>&lt;/RepeatBlock-By&gt;</w:t>
      </w:r>
    </w:p>
    <w:p w14:paraId="454D4E3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1BF6442" w14:textId="77777777" w:rsidR="002C640D" w:rsidRPr="00CD5D5A" w:rsidRDefault="002C640D" w:rsidP="002C640D">
      <w:pPr>
        <w:pStyle w:val="NormalBold"/>
      </w:pPr>
      <w:r w:rsidRPr="00CD5D5A">
        <w:rPr>
          <w:rStyle w:val="HideTWBExt"/>
          <w:b w:val="0"/>
        </w:rPr>
        <w:t>&lt;Article&gt;</w:t>
      </w:r>
      <w:r w:rsidRPr="00CD5D5A">
        <w:t>Paragraphe 4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BC14325" w14:textId="77777777" w:rsidTr="00667482">
        <w:trPr>
          <w:trHeight w:hRule="exact" w:val="240"/>
          <w:jc w:val="center"/>
        </w:trPr>
        <w:tc>
          <w:tcPr>
            <w:tcW w:w="9752" w:type="dxa"/>
            <w:gridSpan w:val="2"/>
            <w:tcBorders>
              <w:top w:val="nil"/>
              <w:left w:val="nil"/>
              <w:bottom w:val="nil"/>
              <w:right w:val="nil"/>
            </w:tcBorders>
          </w:tcPr>
          <w:p w14:paraId="6676199B" w14:textId="77777777" w:rsidR="002C640D" w:rsidRPr="00CD5D5A" w:rsidRDefault="002C640D" w:rsidP="00667482"/>
        </w:tc>
      </w:tr>
      <w:tr w:rsidR="002C640D" w:rsidRPr="00CD5D5A" w14:paraId="33DB6FB4" w14:textId="77777777" w:rsidTr="00667482">
        <w:trPr>
          <w:trHeight w:val="240"/>
          <w:jc w:val="center"/>
        </w:trPr>
        <w:tc>
          <w:tcPr>
            <w:tcW w:w="4876" w:type="dxa"/>
            <w:tcBorders>
              <w:top w:val="nil"/>
              <w:left w:val="nil"/>
              <w:bottom w:val="nil"/>
              <w:right w:val="nil"/>
            </w:tcBorders>
          </w:tcPr>
          <w:p w14:paraId="2039DB9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6AA71C5" w14:textId="77777777" w:rsidR="002C640D" w:rsidRPr="00CD5D5A" w:rsidRDefault="002C640D" w:rsidP="00667482">
            <w:pPr>
              <w:pStyle w:val="AmColumnHeading"/>
            </w:pPr>
            <w:r w:rsidRPr="00CD5D5A">
              <w:t>Amendement</w:t>
            </w:r>
          </w:p>
        </w:tc>
      </w:tr>
      <w:tr w:rsidR="002C640D" w:rsidRPr="00CD5D5A" w14:paraId="10FD628E" w14:textId="77777777" w:rsidTr="00667482">
        <w:trPr>
          <w:jc w:val="center"/>
        </w:trPr>
        <w:tc>
          <w:tcPr>
            <w:tcW w:w="4876" w:type="dxa"/>
            <w:tcBorders>
              <w:top w:val="nil"/>
              <w:left w:val="nil"/>
              <w:bottom w:val="nil"/>
              <w:right w:val="nil"/>
            </w:tcBorders>
          </w:tcPr>
          <w:p w14:paraId="04591DC4" w14:textId="77777777" w:rsidR="002C640D" w:rsidRPr="00CD5D5A" w:rsidRDefault="002C640D" w:rsidP="00667482">
            <w:pPr>
              <w:pStyle w:val="Normal6a"/>
            </w:pPr>
          </w:p>
        </w:tc>
        <w:tc>
          <w:tcPr>
            <w:tcW w:w="4876" w:type="dxa"/>
            <w:tcBorders>
              <w:top w:val="nil"/>
              <w:left w:val="nil"/>
              <w:bottom w:val="nil"/>
              <w:right w:val="nil"/>
            </w:tcBorders>
          </w:tcPr>
          <w:p w14:paraId="69D7A5B8" w14:textId="3CBB3952" w:rsidR="002C640D" w:rsidRPr="00CD5D5A" w:rsidRDefault="002C640D" w:rsidP="00667482">
            <w:pPr>
              <w:pStyle w:val="Normal6a"/>
            </w:pPr>
            <w:r w:rsidRPr="00CD5D5A">
              <w:rPr>
                <w:b/>
                <w:i/>
              </w:rPr>
              <w:t>4 bis.</w:t>
            </w:r>
            <w:r w:rsidRPr="00CD5D5A">
              <w:tab/>
            </w:r>
            <w:r w:rsidRPr="00CD5D5A">
              <w:rPr>
                <w:b/>
                <w:i/>
              </w:rPr>
              <w:t>fait part de ses vives inquiétudes en ce qui concerne les effets de la solution juxtaposée; constate que, bien que l</w:t>
            </w:r>
            <w:r w:rsidR="00F1478F">
              <w:rPr>
                <w:b/>
                <w:i/>
              </w:rPr>
              <w:t>’</w:t>
            </w:r>
            <w:r w:rsidRPr="00CD5D5A">
              <w:rPr>
                <w:b/>
                <w:i/>
              </w:rPr>
              <w:t>accord vise à garantir la stabilité réglementaire, il risque de nuire à l</w:t>
            </w:r>
            <w:r w:rsidR="00F1478F">
              <w:rPr>
                <w:b/>
                <w:i/>
              </w:rPr>
              <w:t>’</w:t>
            </w:r>
            <w:r w:rsidRPr="00CD5D5A">
              <w:rPr>
                <w:b/>
                <w:i/>
              </w:rPr>
              <w:t>égalité de concurrence et de raviver les pratiques fiscales dommageables des entreprises que le cadre du Pilier Deux avait justement pour objectif de réprimer;</w:t>
            </w:r>
          </w:p>
        </w:tc>
      </w:tr>
    </w:tbl>
    <w:p w14:paraId="63BAABD7"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0B5F312C" w14:textId="77777777" w:rsidR="002C640D" w:rsidRPr="00983732" w:rsidRDefault="002C640D" w:rsidP="002C640D">
      <w:pPr>
        <w:rPr>
          <w:lang w:val="da-DK"/>
        </w:rPr>
      </w:pPr>
      <w:r w:rsidRPr="00983732">
        <w:rPr>
          <w:rStyle w:val="HideTWBExt"/>
          <w:lang w:val="da-DK"/>
        </w:rPr>
        <w:t>&lt;/Amend&gt;</w:t>
      </w:r>
    </w:p>
    <w:p w14:paraId="1728D71F"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59</w:t>
      </w:r>
      <w:r w:rsidRPr="00983732">
        <w:rPr>
          <w:rStyle w:val="HideTWBExt"/>
          <w:b w:val="0"/>
          <w:lang w:val="da-DK"/>
        </w:rPr>
        <w:t>&lt;/NumAm&gt;</w:t>
      </w:r>
    </w:p>
    <w:p w14:paraId="14D16DE5"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4171B56B" w14:textId="77777777" w:rsidR="002C640D" w:rsidRPr="00983732" w:rsidRDefault="002C640D" w:rsidP="002C640D">
      <w:pPr>
        <w:pStyle w:val="NormalBold"/>
        <w:rPr>
          <w:lang w:val="da-DK"/>
        </w:rPr>
      </w:pPr>
      <w:r w:rsidRPr="00983732">
        <w:rPr>
          <w:rStyle w:val="HideTWBExt"/>
          <w:b w:val="0"/>
          <w:lang w:val="da-DK"/>
        </w:rPr>
        <w:t>&lt;/RepeatBlock-By&gt;</w:t>
      </w:r>
    </w:p>
    <w:p w14:paraId="4249B1CC"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036B67A" w14:textId="77777777" w:rsidR="002C640D" w:rsidRPr="00CD5D5A" w:rsidRDefault="002C640D" w:rsidP="002C640D">
      <w:pPr>
        <w:pStyle w:val="NormalBold"/>
      </w:pPr>
      <w:r w:rsidRPr="00CD5D5A">
        <w:rPr>
          <w:rStyle w:val="HideTWBExt"/>
          <w:b w:val="0"/>
        </w:rPr>
        <w:t>&lt;Article&gt;</w:t>
      </w:r>
      <w:r w:rsidRPr="00CD5D5A">
        <w:t>Paragraphe 4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C908447" w14:textId="77777777" w:rsidTr="00667482">
        <w:trPr>
          <w:trHeight w:hRule="exact" w:val="240"/>
          <w:jc w:val="center"/>
        </w:trPr>
        <w:tc>
          <w:tcPr>
            <w:tcW w:w="9752" w:type="dxa"/>
            <w:gridSpan w:val="2"/>
            <w:tcBorders>
              <w:top w:val="nil"/>
              <w:left w:val="nil"/>
              <w:bottom w:val="nil"/>
              <w:right w:val="nil"/>
            </w:tcBorders>
          </w:tcPr>
          <w:p w14:paraId="6E033837" w14:textId="77777777" w:rsidR="002C640D" w:rsidRPr="00CD5D5A" w:rsidRDefault="002C640D" w:rsidP="00667482"/>
        </w:tc>
      </w:tr>
      <w:tr w:rsidR="002C640D" w:rsidRPr="00CD5D5A" w14:paraId="72D3020E" w14:textId="77777777" w:rsidTr="00667482">
        <w:trPr>
          <w:trHeight w:val="240"/>
          <w:jc w:val="center"/>
        </w:trPr>
        <w:tc>
          <w:tcPr>
            <w:tcW w:w="4876" w:type="dxa"/>
            <w:tcBorders>
              <w:top w:val="nil"/>
              <w:left w:val="nil"/>
              <w:bottom w:val="nil"/>
              <w:right w:val="nil"/>
            </w:tcBorders>
          </w:tcPr>
          <w:p w14:paraId="1F2F59A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68F4EE8" w14:textId="77777777" w:rsidR="002C640D" w:rsidRPr="00CD5D5A" w:rsidRDefault="002C640D" w:rsidP="00667482">
            <w:pPr>
              <w:pStyle w:val="AmColumnHeading"/>
            </w:pPr>
            <w:r w:rsidRPr="00CD5D5A">
              <w:t>Amendement</w:t>
            </w:r>
          </w:p>
        </w:tc>
      </w:tr>
      <w:tr w:rsidR="002C640D" w:rsidRPr="00CD5D5A" w14:paraId="604CC7AE" w14:textId="77777777" w:rsidTr="00667482">
        <w:trPr>
          <w:jc w:val="center"/>
        </w:trPr>
        <w:tc>
          <w:tcPr>
            <w:tcW w:w="4876" w:type="dxa"/>
            <w:tcBorders>
              <w:top w:val="nil"/>
              <w:left w:val="nil"/>
              <w:bottom w:val="nil"/>
              <w:right w:val="nil"/>
            </w:tcBorders>
          </w:tcPr>
          <w:p w14:paraId="2402C2F5" w14:textId="77777777" w:rsidR="002C640D" w:rsidRPr="00CD5D5A" w:rsidRDefault="002C640D" w:rsidP="00667482">
            <w:pPr>
              <w:pStyle w:val="Normal6a"/>
            </w:pPr>
          </w:p>
        </w:tc>
        <w:tc>
          <w:tcPr>
            <w:tcW w:w="4876" w:type="dxa"/>
            <w:tcBorders>
              <w:top w:val="nil"/>
              <w:left w:val="nil"/>
              <w:bottom w:val="nil"/>
              <w:right w:val="nil"/>
            </w:tcBorders>
          </w:tcPr>
          <w:p w14:paraId="18FDEBD3" w14:textId="3DD152C3" w:rsidR="002C640D" w:rsidRPr="00CD5D5A" w:rsidRDefault="002C640D" w:rsidP="00667482">
            <w:pPr>
              <w:pStyle w:val="Normal6a"/>
            </w:pPr>
            <w:r w:rsidRPr="00CD5D5A">
              <w:rPr>
                <w:b/>
                <w:i/>
              </w:rPr>
              <w:t>4 bis.</w:t>
            </w:r>
            <w:r w:rsidRPr="00CD5D5A">
              <w:tab/>
            </w:r>
            <w:r w:rsidRPr="00CD5D5A">
              <w:rPr>
                <w:b/>
                <w:i/>
              </w:rPr>
              <w:t>souligne que, si le Pilier Deux prévoit un taux d</w:t>
            </w:r>
            <w:r w:rsidR="00F1478F">
              <w:rPr>
                <w:b/>
                <w:i/>
              </w:rPr>
              <w:t>’</w:t>
            </w:r>
            <w:r w:rsidRPr="00CD5D5A">
              <w:rPr>
                <w:b/>
                <w:i/>
              </w:rPr>
              <w:t>imposition minimum de 15 % par juridiction, l</w:t>
            </w:r>
            <w:r w:rsidR="00F1478F">
              <w:rPr>
                <w:b/>
                <w:i/>
              </w:rPr>
              <w:t>’</w:t>
            </w:r>
            <w:r w:rsidRPr="00CD5D5A">
              <w:rPr>
                <w:b/>
                <w:i/>
              </w:rPr>
              <w:t>agrégation mondiale du régime NCTI des États-Unis compense les bénéfices sous-imposés, ce qui crée un déséquilibre structurel entre les deux régimes;</w:t>
            </w:r>
          </w:p>
        </w:tc>
      </w:tr>
    </w:tbl>
    <w:p w14:paraId="7C9549B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63A7DE1" w14:textId="77777777" w:rsidR="002C640D" w:rsidRPr="00CD5D5A" w:rsidRDefault="002C640D" w:rsidP="002C640D">
      <w:r w:rsidRPr="00CD5D5A">
        <w:rPr>
          <w:rStyle w:val="HideTWBExt"/>
        </w:rPr>
        <w:t>&lt;/Amend&gt;</w:t>
      </w:r>
    </w:p>
    <w:p w14:paraId="1FF8F4F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60</w:t>
      </w:r>
      <w:r w:rsidRPr="00CD5D5A">
        <w:rPr>
          <w:rStyle w:val="HideTWBExt"/>
          <w:b w:val="0"/>
        </w:rPr>
        <w:t>&lt;/NumAm&gt;</w:t>
      </w:r>
    </w:p>
    <w:p w14:paraId="2CDB30C1"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6FEA2158" w14:textId="77777777" w:rsidR="002C640D" w:rsidRPr="00CD5D5A" w:rsidRDefault="002C640D" w:rsidP="002C640D">
      <w:pPr>
        <w:pStyle w:val="NormalBold"/>
      </w:pPr>
      <w:r w:rsidRPr="00CD5D5A">
        <w:rPr>
          <w:rStyle w:val="HideTWBExt"/>
          <w:b w:val="0"/>
        </w:rPr>
        <w:t>&lt;/RepeatBlock-By&gt;</w:t>
      </w:r>
    </w:p>
    <w:p w14:paraId="040E26E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DF64D99" w14:textId="77777777" w:rsidR="002C640D" w:rsidRPr="00CD5D5A" w:rsidRDefault="002C640D" w:rsidP="002C640D">
      <w:pPr>
        <w:pStyle w:val="NormalBold"/>
      </w:pPr>
      <w:r w:rsidRPr="00CD5D5A">
        <w:rPr>
          <w:rStyle w:val="HideTWBExt"/>
          <w:b w:val="0"/>
        </w:rPr>
        <w:t>&lt;Article&gt;</w:t>
      </w:r>
      <w:r w:rsidRPr="00CD5D5A">
        <w:t>Paragraphe 4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23E9652" w14:textId="77777777" w:rsidTr="00667482">
        <w:trPr>
          <w:trHeight w:hRule="exact" w:val="240"/>
          <w:jc w:val="center"/>
        </w:trPr>
        <w:tc>
          <w:tcPr>
            <w:tcW w:w="9752" w:type="dxa"/>
            <w:gridSpan w:val="2"/>
            <w:tcBorders>
              <w:top w:val="nil"/>
              <w:left w:val="nil"/>
              <w:bottom w:val="nil"/>
              <w:right w:val="nil"/>
            </w:tcBorders>
          </w:tcPr>
          <w:p w14:paraId="5D0BA179" w14:textId="77777777" w:rsidR="002C640D" w:rsidRPr="00CD5D5A" w:rsidRDefault="002C640D" w:rsidP="00667482"/>
        </w:tc>
      </w:tr>
      <w:tr w:rsidR="002C640D" w:rsidRPr="00CD5D5A" w14:paraId="035C677A" w14:textId="77777777" w:rsidTr="00667482">
        <w:trPr>
          <w:trHeight w:val="240"/>
          <w:jc w:val="center"/>
        </w:trPr>
        <w:tc>
          <w:tcPr>
            <w:tcW w:w="4876" w:type="dxa"/>
            <w:tcBorders>
              <w:top w:val="nil"/>
              <w:left w:val="nil"/>
              <w:bottom w:val="nil"/>
              <w:right w:val="nil"/>
            </w:tcBorders>
          </w:tcPr>
          <w:p w14:paraId="561988D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CA2F9F8" w14:textId="77777777" w:rsidR="002C640D" w:rsidRPr="00CD5D5A" w:rsidRDefault="002C640D" w:rsidP="00667482">
            <w:pPr>
              <w:pStyle w:val="AmColumnHeading"/>
            </w:pPr>
            <w:r w:rsidRPr="00CD5D5A">
              <w:t>Amendement</w:t>
            </w:r>
          </w:p>
        </w:tc>
      </w:tr>
      <w:tr w:rsidR="002C640D" w:rsidRPr="00CD5D5A" w14:paraId="05FE5107" w14:textId="77777777" w:rsidTr="00667482">
        <w:trPr>
          <w:jc w:val="center"/>
        </w:trPr>
        <w:tc>
          <w:tcPr>
            <w:tcW w:w="4876" w:type="dxa"/>
            <w:tcBorders>
              <w:top w:val="nil"/>
              <w:left w:val="nil"/>
              <w:bottom w:val="nil"/>
              <w:right w:val="nil"/>
            </w:tcBorders>
          </w:tcPr>
          <w:p w14:paraId="0AFA78A2" w14:textId="77777777" w:rsidR="002C640D" w:rsidRPr="00CD5D5A" w:rsidRDefault="002C640D" w:rsidP="00667482">
            <w:pPr>
              <w:pStyle w:val="Normal6a"/>
            </w:pPr>
          </w:p>
        </w:tc>
        <w:tc>
          <w:tcPr>
            <w:tcW w:w="4876" w:type="dxa"/>
            <w:tcBorders>
              <w:top w:val="nil"/>
              <w:left w:val="nil"/>
              <w:bottom w:val="nil"/>
              <w:right w:val="nil"/>
            </w:tcBorders>
          </w:tcPr>
          <w:p w14:paraId="45F29300" w14:textId="4C41B3D0" w:rsidR="002C640D" w:rsidRPr="00CD5D5A" w:rsidRDefault="002C640D" w:rsidP="00667482">
            <w:pPr>
              <w:pStyle w:val="Normal6a"/>
            </w:pPr>
            <w:r w:rsidRPr="00CD5D5A">
              <w:rPr>
                <w:b/>
                <w:i/>
              </w:rPr>
              <w:t>4 ter.</w:t>
            </w:r>
            <w:r w:rsidRPr="00CD5D5A">
              <w:tab/>
            </w:r>
            <w:r w:rsidRPr="00CD5D5A">
              <w:rPr>
                <w:b/>
                <w:i/>
              </w:rPr>
              <w:t>invite la Commission à publier les données ou analyses disponibles à propos de l</w:t>
            </w:r>
            <w:r w:rsidR="00F1478F">
              <w:rPr>
                <w:b/>
                <w:i/>
              </w:rPr>
              <w:t>’</w:t>
            </w:r>
            <w:r w:rsidRPr="00CD5D5A">
              <w:rPr>
                <w:b/>
                <w:i/>
              </w:rPr>
              <w:t>estimation de la perte de recettes subie par les États membres de l</w:t>
            </w:r>
            <w:r w:rsidR="00F1478F">
              <w:rPr>
                <w:b/>
                <w:i/>
              </w:rPr>
              <w:t>’</w:t>
            </w:r>
            <w:r w:rsidRPr="00CD5D5A">
              <w:rPr>
                <w:b/>
                <w:i/>
              </w:rPr>
              <w:t>Union à la suite de la mise en œuvre de la solution juxtaposée;</w:t>
            </w:r>
          </w:p>
        </w:tc>
      </w:tr>
    </w:tbl>
    <w:p w14:paraId="08772DD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F268910" w14:textId="77777777" w:rsidR="002C640D" w:rsidRPr="00CD5D5A" w:rsidRDefault="002C640D" w:rsidP="002C640D">
      <w:r w:rsidRPr="00CD5D5A">
        <w:rPr>
          <w:rStyle w:val="HideTWBExt"/>
        </w:rPr>
        <w:t>&lt;/Amend&gt;</w:t>
      </w:r>
    </w:p>
    <w:p w14:paraId="036946F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61</w:t>
      </w:r>
      <w:r w:rsidRPr="00CD5D5A">
        <w:rPr>
          <w:rStyle w:val="HideTWBExt"/>
          <w:b w:val="0"/>
        </w:rPr>
        <w:t>&lt;/NumAm&gt;</w:t>
      </w:r>
    </w:p>
    <w:p w14:paraId="78D4C506"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15978014" w14:textId="77777777" w:rsidR="002C640D" w:rsidRPr="00CD5D5A" w:rsidRDefault="002C640D" w:rsidP="002C640D">
      <w:pPr>
        <w:pStyle w:val="NormalBold"/>
      </w:pPr>
      <w:r w:rsidRPr="00CD5D5A">
        <w:rPr>
          <w:rStyle w:val="HideTWBExt"/>
          <w:b w:val="0"/>
        </w:rPr>
        <w:t>&lt;/RepeatBlock-By&gt;</w:t>
      </w:r>
    </w:p>
    <w:p w14:paraId="70192D5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0ED7E03" w14:textId="77777777" w:rsidR="002C640D" w:rsidRPr="00CD5D5A" w:rsidRDefault="002C640D" w:rsidP="002C640D">
      <w:pPr>
        <w:pStyle w:val="NormalBold"/>
      </w:pPr>
      <w:r w:rsidRPr="00CD5D5A">
        <w:rPr>
          <w:rStyle w:val="HideTWBExt"/>
          <w:b w:val="0"/>
        </w:rPr>
        <w:t>&lt;Article&gt;</w:t>
      </w:r>
      <w:r w:rsidRPr="00CD5D5A">
        <w:t>Paragraphe 4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378DA75" w14:textId="77777777" w:rsidTr="00667482">
        <w:trPr>
          <w:trHeight w:hRule="exact" w:val="240"/>
          <w:jc w:val="center"/>
        </w:trPr>
        <w:tc>
          <w:tcPr>
            <w:tcW w:w="9752" w:type="dxa"/>
            <w:gridSpan w:val="2"/>
            <w:tcBorders>
              <w:top w:val="nil"/>
              <w:left w:val="nil"/>
              <w:bottom w:val="nil"/>
              <w:right w:val="nil"/>
            </w:tcBorders>
          </w:tcPr>
          <w:p w14:paraId="0207E214" w14:textId="77777777" w:rsidR="002C640D" w:rsidRPr="00CD5D5A" w:rsidRDefault="002C640D" w:rsidP="00667482"/>
        </w:tc>
      </w:tr>
      <w:tr w:rsidR="002C640D" w:rsidRPr="00CD5D5A" w14:paraId="4F171CB4" w14:textId="77777777" w:rsidTr="00667482">
        <w:trPr>
          <w:trHeight w:val="240"/>
          <w:jc w:val="center"/>
        </w:trPr>
        <w:tc>
          <w:tcPr>
            <w:tcW w:w="4876" w:type="dxa"/>
            <w:tcBorders>
              <w:top w:val="nil"/>
              <w:left w:val="nil"/>
              <w:bottom w:val="nil"/>
              <w:right w:val="nil"/>
            </w:tcBorders>
          </w:tcPr>
          <w:p w14:paraId="4E616F0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AED5D0B" w14:textId="77777777" w:rsidR="002C640D" w:rsidRPr="00CD5D5A" w:rsidRDefault="002C640D" w:rsidP="00667482">
            <w:pPr>
              <w:pStyle w:val="AmColumnHeading"/>
            </w:pPr>
            <w:r w:rsidRPr="00CD5D5A">
              <w:t>Amendement</w:t>
            </w:r>
          </w:p>
        </w:tc>
      </w:tr>
      <w:tr w:rsidR="002C640D" w:rsidRPr="00CD5D5A" w14:paraId="0C56505B" w14:textId="77777777" w:rsidTr="00667482">
        <w:trPr>
          <w:jc w:val="center"/>
        </w:trPr>
        <w:tc>
          <w:tcPr>
            <w:tcW w:w="4876" w:type="dxa"/>
            <w:tcBorders>
              <w:top w:val="nil"/>
              <w:left w:val="nil"/>
              <w:bottom w:val="nil"/>
              <w:right w:val="nil"/>
            </w:tcBorders>
          </w:tcPr>
          <w:p w14:paraId="44B4F796" w14:textId="77777777" w:rsidR="002C640D" w:rsidRPr="00CD5D5A" w:rsidRDefault="002C640D" w:rsidP="00667482">
            <w:pPr>
              <w:pStyle w:val="Normal6a"/>
            </w:pPr>
          </w:p>
        </w:tc>
        <w:tc>
          <w:tcPr>
            <w:tcW w:w="4876" w:type="dxa"/>
            <w:tcBorders>
              <w:top w:val="nil"/>
              <w:left w:val="nil"/>
              <w:bottom w:val="nil"/>
              <w:right w:val="nil"/>
            </w:tcBorders>
          </w:tcPr>
          <w:p w14:paraId="6D8B194B" w14:textId="53685C1C" w:rsidR="002C640D" w:rsidRPr="00CD5D5A" w:rsidRDefault="002C640D" w:rsidP="00667482">
            <w:pPr>
              <w:pStyle w:val="Normal6a"/>
            </w:pPr>
            <w:r w:rsidRPr="00CD5D5A">
              <w:rPr>
                <w:b/>
                <w:i/>
              </w:rPr>
              <w:t>4 quater.</w:t>
            </w:r>
            <w:r w:rsidRPr="00CD5D5A">
              <w:tab/>
            </w:r>
            <w:r w:rsidRPr="00CD5D5A">
              <w:rPr>
                <w:b/>
                <w:i/>
              </w:rPr>
              <w:t>invite la Commission à publier une nouvelle évaluation de l</w:t>
            </w:r>
            <w:r w:rsidR="00F1478F">
              <w:rPr>
                <w:b/>
                <w:i/>
              </w:rPr>
              <w:t>’</w:t>
            </w:r>
            <w:r w:rsidRPr="00CD5D5A">
              <w:rPr>
                <w:b/>
                <w:i/>
              </w:rPr>
              <w:t>effet de l</w:t>
            </w:r>
            <w:r w:rsidR="00F1478F">
              <w:rPr>
                <w:b/>
                <w:i/>
              </w:rPr>
              <w:t>’</w:t>
            </w:r>
            <w:r w:rsidRPr="00CD5D5A">
              <w:rPr>
                <w:b/>
                <w:i/>
              </w:rPr>
              <w:t>introduction, par l</w:t>
            </w:r>
            <w:r w:rsidR="00F1478F">
              <w:rPr>
                <w:b/>
                <w:i/>
              </w:rPr>
              <w:t>’</w:t>
            </w:r>
            <w:r w:rsidRPr="00CD5D5A">
              <w:rPr>
                <w:b/>
                <w:i/>
              </w:rPr>
              <w:t>intermédiaire de la solution juxtaposée, d</w:t>
            </w:r>
            <w:r w:rsidR="00F1478F">
              <w:rPr>
                <w:b/>
                <w:i/>
              </w:rPr>
              <w:t>’</w:t>
            </w:r>
            <w:r w:rsidRPr="00CD5D5A">
              <w:rPr>
                <w:b/>
                <w:i/>
              </w:rPr>
              <w:t>un nouveau régime de protection ciblée en matière d</w:t>
            </w:r>
            <w:r w:rsidR="00F1478F">
              <w:rPr>
                <w:b/>
                <w:i/>
              </w:rPr>
              <w:t>’</w:t>
            </w:r>
            <w:r w:rsidRPr="00CD5D5A">
              <w:rPr>
                <w:b/>
                <w:i/>
              </w:rPr>
              <w:t>incitations fiscales fondées sur la substance dans le cadre du Pilier Deux; souligne qu</w:t>
            </w:r>
            <w:r w:rsidR="00F1478F">
              <w:rPr>
                <w:b/>
                <w:i/>
              </w:rPr>
              <w:t>’</w:t>
            </w:r>
            <w:r w:rsidRPr="00CD5D5A">
              <w:rPr>
                <w:b/>
                <w:i/>
              </w:rPr>
              <w:t>il importe d</w:t>
            </w:r>
            <w:r w:rsidR="00F1478F">
              <w:rPr>
                <w:b/>
                <w:i/>
              </w:rPr>
              <w:t>’</w:t>
            </w:r>
            <w:r w:rsidRPr="00CD5D5A">
              <w:rPr>
                <w:b/>
                <w:i/>
              </w:rPr>
              <w:t>examiner dans quelle mesure la permissibilité de ces mesures incitatives, principalement utilisées aux États-Unis, compromet les objectifs généraux qui visent à prévenir un nivellement par le bas en matière fiscale et crée un désavantage concurrentiel par rapport aux entreprises établies dans l</w:t>
            </w:r>
            <w:r w:rsidR="00F1478F">
              <w:rPr>
                <w:b/>
                <w:i/>
              </w:rPr>
              <w:t>’</w:t>
            </w:r>
            <w:r w:rsidRPr="00CD5D5A">
              <w:rPr>
                <w:b/>
                <w:i/>
              </w:rPr>
              <w:t>Union;</w:t>
            </w:r>
          </w:p>
        </w:tc>
      </w:tr>
    </w:tbl>
    <w:p w14:paraId="66555B25"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73967B19" w14:textId="77777777" w:rsidR="002C640D" w:rsidRPr="00983732" w:rsidRDefault="002C640D" w:rsidP="002C640D">
      <w:pPr>
        <w:rPr>
          <w:lang w:val="sv-SE"/>
        </w:rPr>
      </w:pPr>
      <w:r w:rsidRPr="00983732">
        <w:rPr>
          <w:rStyle w:val="HideTWBExt"/>
          <w:lang w:val="sv-SE"/>
        </w:rPr>
        <w:t>&lt;/Amend&gt;</w:t>
      </w:r>
    </w:p>
    <w:p w14:paraId="40B12A0E"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62</w:t>
      </w:r>
      <w:r w:rsidRPr="00983732">
        <w:rPr>
          <w:rStyle w:val="HideTWBExt"/>
          <w:b w:val="0"/>
          <w:lang w:val="sv-SE"/>
        </w:rPr>
        <w:t>&lt;/NumAm&gt;</w:t>
      </w:r>
    </w:p>
    <w:p w14:paraId="67A73094"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Regina Doherty, Arba Kokalari</w:t>
      </w:r>
      <w:r w:rsidRPr="00983732">
        <w:rPr>
          <w:rStyle w:val="HideTWBExt"/>
          <w:b w:val="0"/>
          <w:lang w:val="sv-SE"/>
        </w:rPr>
        <w:t>&lt;/Members&gt;</w:t>
      </w:r>
    </w:p>
    <w:p w14:paraId="13FF8146" w14:textId="77777777" w:rsidR="002C640D" w:rsidRPr="00983732" w:rsidRDefault="002C640D" w:rsidP="002C640D">
      <w:pPr>
        <w:pStyle w:val="NormalBold"/>
        <w:rPr>
          <w:lang w:val="sv-SE"/>
        </w:rPr>
      </w:pPr>
      <w:r w:rsidRPr="00983732">
        <w:rPr>
          <w:rStyle w:val="HideTWBExt"/>
          <w:b w:val="0"/>
          <w:lang w:val="sv-SE"/>
        </w:rPr>
        <w:t>&lt;/RepeatBlock-By&gt;</w:t>
      </w:r>
    </w:p>
    <w:p w14:paraId="4C0F164C"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9D74077" w14:textId="77777777" w:rsidR="002C640D" w:rsidRPr="00CD5D5A" w:rsidRDefault="002C640D" w:rsidP="002C640D">
      <w:pPr>
        <w:pStyle w:val="NormalBold"/>
      </w:pPr>
      <w:r w:rsidRPr="00CD5D5A">
        <w:rPr>
          <w:rStyle w:val="HideTWBExt"/>
          <w:b w:val="0"/>
        </w:rPr>
        <w:t>&lt;Article&gt;</w:t>
      </w:r>
      <w:r w:rsidRPr="00CD5D5A">
        <w:t>Paragraphe 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CF0D7EA" w14:textId="77777777" w:rsidTr="00667482">
        <w:trPr>
          <w:trHeight w:hRule="exact" w:val="240"/>
          <w:jc w:val="center"/>
        </w:trPr>
        <w:tc>
          <w:tcPr>
            <w:tcW w:w="9752" w:type="dxa"/>
            <w:gridSpan w:val="2"/>
            <w:tcBorders>
              <w:top w:val="nil"/>
              <w:left w:val="nil"/>
              <w:bottom w:val="nil"/>
              <w:right w:val="nil"/>
            </w:tcBorders>
          </w:tcPr>
          <w:p w14:paraId="51D113C9" w14:textId="77777777" w:rsidR="002C640D" w:rsidRPr="00CD5D5A" w:rsidRDefault="002C640D" w:rsidP="00667482"/>
        </w:tc>
      </w:tr>
      <w:tr w:rsidR="002C640D" w:rsidRPr="00CD5D5A" w14:paraId="4A804567" w14:textId="77777777" w:rsidTr="00667482">
        <w:trPr>
          <w:trHeight w:val="240"/>
          <w:jc w:val="center"/>
        </w:trPr>
        <w:tc>
          <w:tcPr>
            <w:tcW w:w="4876" w:type="dxa"/>
            <w:tcBorders>
              <w:top w:val="nil"/>
              <w:left w:val="nil"/>
              <w:bottom w:val="nil"/>
              <w:right w:val="nil"/>
            </w:tcBorders>
          </w:tcPr>
          <w:p w14:paraId="1E981A4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C35E433" w14:textId="77777777" w:rsidR="002C640D" w:rsidRPr="00CD5D5A" w:rsidRDefault="002C640D" w:rsidP="00667482">
            <w:pPr>
              <w:pStyle w:val="AmColumnHeading"/>
            </w:pPr>
            <w:r w:rsidRPr="00CD5D5A">
              <w:t>Amendement</w:t>
            </w:r>
          </w:p>
        </w:tc>
      </w:tr>
      <w:tr w:rsidR="002C640D" w:rsidRPr="00CD5D5A" w14:paraId="1BF0145C" w14:textId="77777777" w:rsidTr="00667482">
        <w:trPr>
          <w:jc w:val="center"/>
        </w:trPr>
        <w:tc>
          <w:tcPr>
            <w:tcW w:w="4876" w:type="dxa"/>
            <w:tcBorders>
              <w:top w:val="nil"/>
              <w:left w:val="nil"/>
              <w:bottom w:val="nil"/>
              <w:right w:val="nil"/>
            </w:tcBorders>
          </w:tcPr>
          <w:p w14:paraId="35F36832" w14:textId="2428052B"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p>
        </w:tc>
        <w:tc>
          <w:tcPr>
            <w:tcW w:w="4876" w:type="dxa"/>
            <w:tcBorders>
              <w:top w:val="nil"/>
              <w:left w:val="nil"/>
              <w:bottom w:val="nil"/>
              <w:right w:val="nil"/>
            </w:tcBorders>
          </w:tcPr>
          <w:p w14:paraId="55F10F98" w14:textId="0D8879FB"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r w:rsidRPr="00CD5D5A">
              <w:rPr>
                <w:b/>
                <w:bCs/>
                <w:i/>
                <w:iCs/>
              </w:rPr>
              <w:t>, tout en reconnaissant le principe de subsidiarité et le fait que la fiscalité est une compétence des États membres</w:t>
            </w:r>
            <w:r w:rsidRPr="00CD5D5A">
              <w:t>;</w:t>
            </w:r>
            <w:r w:rsidRPr="00CD5D5A">
              <w:rPr>
                <w:b/>
                <w:i/>
              </w:rPr>
              <w:t> prie la Commission de tenir compte en permanence de la compétitivité économique de l</w:t>
            </w:r>
            <w:r w:rsidR="00F1478F">
              <w:rPr>
                <w:b/>
                <w:i/>
              </w:rPr>
              <w:t>’</w:t>
            </w:r>
            <w:r w:rsidRPr="00CD5D5A">
              <w:rPr>
                <w:b/>
                <w:i/>
              </w:rPr>
              <w:t>Union et de veiller à ce que ses propositions renforcent l</w:t>
            </w:r>
            <w:r w:rsidR="00F1478F">
              <w:rPr>
                <w:b/>
                <w:i/>
              </w:rPr>
              <w:t>’</w:t>
            </w:r>
            <w:r w:rsidRPr="00CD5D5A">
              <w:rPr>
                <w:b/>
                <w:i/>
              </w:rPr>
              <w:t>attractivité économique de l</w:t>
            </w:r>
            <w:r w:rsidR="00F1478F">
              <w:rPr>
                <w:b/>
                <w:i/>
              </w:rPr>
              <w:t>’</w:t>
            </w:r>
            <w:r w:rsidRPr="00CD5D5A">
              <w:rPr>
                <w:b/>
                <w:i/>
              </w:rPr>
              <w:t>Union au lieu de la réduire;</w:t>
            </w:r>
          </w:p>
        </w:tc>
      </w:tr>
    </w:tbl>
    <w:p w14:paraId="6449D49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F6E0736" w14:textId="77777777" w:rsidR="002C640D" w:rsidRPr="00CD5D5A" w:rsidRDefault="002C640D" w:rsidP="002C640D">
      <w:r w:rsidRPr="00CD5D5A">
        <w:rPr>
          <w:rStyle w:val="HideTWBExt"/>
        </w:rPr>
        <w:t>&lt;/Amend&gt;</w:t>
      </w:r>
    </w:p>
    <w:p w14:paraId="328A311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63</w:t>
      </w:r>
      <w:r w:rsidRPr="00CD5D5A">
        <w:rPr>
          <w:rStyle w:val="HideTWBExt"/>
          <w:b w:val="0"/>
        </w:rPr>
        <w:t>&lt;/NumAm&gt;</w:t>
      </w:r>
    </w:p>
    <w:p w14:paraId="7A8A458C"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59B1847" w14:textId="77777777" w:rsidR="002C640D" w:rsidRPr="00CD5D5A" w:rsidRDefault="002C640D" w:rsidP="002C640D">
      <w:pPr>
        <w:pStyle w:val="NormalBold"/>
      </w:pPr>
      <w:r w:rsidRPr="00CD5D5A">
        <w:rPr>
          <w:rStyle w:val="HideTWBExt"/>
          <w:b w:val="0"/>
        </w:rPr>
        <w:t>&lt;/RepeatBlock-By&gt;</w:t>
      </w:r>
    </w:p>
    <w:p w14:paraId="49FF1E8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B44015B" w14:textId="77777777" w:rsidR="002C640D" w:rsidRPr="00CD5D5A" w:rsidRDefault="002C640D" w:rsidP="002C640D">
      <w:pPr>
        <w:pStyle w:val="NormalBold"/>
      </w:pPr>
      <w:r w:rsidRPr="00CD5D5A">
        <w:rPr>
          <w:rStyle w:val="HideTWBExt"/>
          <w:b w:val="0"/>
        </w:rPr>
        <w:t>&lt;Article&gt;</w:t>
      </w:r>
      <w:r w:rsidRPr="00CD5D5A">
        <w:t>Paragraphe 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EC5594F" w14:textId="77777777" w:rsidTr="00667482">
        <w:trPr>
          <w:trHeight w:hRule="exact" w:val="240"/>
          <w:jc w:val="center"/>
        </w:trPr>
        <w:tc>
          <w:tcPr>
            <w:tcW w:w="9752" w:type="dxa"/>
            <w:gridSpan w:val="2"/>
            <w:tcBorders>
              <w:top w:val="nil"/>
              <w:left w:val="nil"/>
              <w:bottom w:val="nil"/>
              <w:right w:val="nil"/>
            </w:tcBorders>
          </w:tcPr>
          <w:p w14:paraId="5AF4DCBE" w14:textId="77777777" w:rsidR="002C640D" w:rsidRPr="00CD5D5A" w:rsidRDefault="002C640D" w:rsidP="00667482"/>
        </w:tc>
      </w:tr>
      <w:tr w:rsidR="002C640D" w:rsidRPr="00CD5D5A" w14:paraId="21889571" w14:textId="77777777" w:rsidTr="00667482">
        <w:trPr>
          <w:trHeight w:val="240"/>
          <w:jc w:val="center"/>
        </w:trPr>
        <w:tc>
          <w:tcPr>
            <w:tcW w:w="4876" w:type="dxa"/>
            <w:tcBorders>
              <w:top w:val="nil"/>
              <w:left w:val="nil"/>
              <w:bottom w:val="nil"/>
              <w:right w:val="nil"/>
            </w:tcBorders>
          </w:tcPr>
          <w:p w14:paraId="7400284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51714DF" w14:textId="77777777" w:rsidR="002C640D" w:rsidRPr="00CD5D5A" w:rsidRDefault="002C640D" w:rsidP="00667482">
            <w:pPr>
              <w:pStyle w:val="AmColumnHeading"/>
            </w:pPr>
            <w:r w:rsidRPr="00CD5D5A">
              <w:t>Amendement</w:t>
            </w:r>
          </w:p>
        </w:tc>
      </w:tr>
      <w:tr w:rsidR="002C640D" w:rsidRPr="00CD5D5A" w14:paraId="5684D9EC" w14:textId="77777777" w:rsidTr="00667482">
        <w:trPr>
          <w:jc w:val="center"/>
        </w:trPr>
        <w:tc>
          <w:tcPr>
            <w:tcW w:w="4876" w:type="dxa"/>
            <w:tcBorders>
              <w:top w:val="nil"/>
              <w:left w:val="nil"/>
              <w:bottom w:val="nil"/>
              <w:right w:val="nil"/>
            </w:tcBorders>
          </w:tcPr>
          <w:p w14:paraId="0FD9CF25" w14:textId="1D5BCF79" w:rsidR="002C640D" w:rsidRPr="00CD5D5A" w:rsidRDefault="002C640D" w:rsidP="00667482">
            <w:pPr>
              <w:pStyle w:val="Normal6a"/>
            </w:pPr>
            <w:r w:rsidRPr="00CD5D5A">
              <w:t>5.</w:t>
            </w:r>
            <w:r w:rsidRPr="00CD5D5A">
              <w:tab/>
              <w:t>invite la Commission à analyser</w:t>
            </w:r>
            <w:r w:rsidRPr="00CD5D5A">
              <w:rPr>
                <w:b/>
                <w:bCs/>
                <w:i/>
                <w:iCs/>
              </w:rPr>
              <w:t xml:space="preserve"> la situation</w:t>
            </w:r>
            <w:r w:rsidRPr="00CD5D5A">
              <w:t xml:space="preserve"> et à proposer des solutions pour </w:t>
            </w:r>
            <w:r w:rsidRPr="00CD5D5A">
              <w:rPr>
                <w:b/>
                <w:bCs/>
                <w:i/>
                <w:iCs/>
              </w:rPr>
              <w:t>remédier aux déséquilibres structurels créés par la solution juxtaposée, afin de</w:t>
            </w:r>
            <w:r w:rsidRPr="00CD5D5A">
              <w:t xml:space="preserve"> garantir </w:t>
            </w:r>
            <w:r w:rsidRPr="00CD5D5A">
              <w:rPr>
                <w:b/>
                <w:bCs/>
                <w:i/>
                <w:iCs/>
              </w:rPr>
              <w:t>des conditions de concurrence équitables pour</w:t>
            </w:r>
            <w:r w:rsidRPr="00CD5D5A">
              <w:t xml:space="preserve"> les entreprises </w:t>
            </w:r>
            <w:r w:rsidRPr="00CD5D5A">
              <w:rPr>
                <w:b/>
                <w:bCs/>
                <w:i/>
                <w:iCs/>
              </w:rPr>
              <w:t>européennes et de préserver la compétitivité mondiale de l</w:t>
            </w:r>
            <w:r w:rsidR="00F1478F">
              <w:rPr>
                <w:b/>
                <w:bCs/>
                <w:i/>
                <w:iCs/>
              </w:rPr>
              <w:t>’</w:t>
            </w:r>
            <w:r w:rsidRPr="00CD5D5A">
              <w:rPr>
                <w:b/>
                <w:bCs/>
                <w:i/>
                <w:iCs/>
              </w:rPr>
              <w:t>Union</w:t>
            </w:r>
            <w:r w:rsidRPr="00CD5D5A">
              <w:t>;</w:t>
            </w:r>
          </w:p>
        </w:tc>
        <w:tc>
          <w:tcPr>
            <w:tcW w:w="4876" w:type="dxa"/>
            <w:tcBorders>
              <w:top w:val="nil"/>
              <w:left w:val="nil"/>
              <w:bottom w:val="nil"/>
              <w:right w:val="nil"/>
            </w:tcBorders>
          </w:tcPr>
          <w:p w14:paraId="31EC6FAC" w14:textId="4D1D76FE" w:rsidR="002C640D" w:rsidRPr="00CD5D5A" w:rsidRDefault="002C640D" w:rsidP="00667482">
            <w:pPr>
              <w:pStyle w:val="Normal6a"/>
            </w:pPr>
            <w:r w:rsidRPr="00CD5D5A">
              <w:t>5.</w:t>
            </w:r>
            <w:r w:rsidRPr="00CD5D5A">
              <w:tab/>
              <w:t>invite la Commission à analyser</w:t>
            </w:r>
            <w:r w:rsidRPr="00CD5D5A">
              <w:rPr>
                <w:b/>
                <w:i/>
              </w:rPr>
              <w:t xml:space="preserve"> de manière urgente et approfondie l</w:t>
            </w:r>
            <w:r w:rsidR="00F1478F">
              <w:rPr>
                <w:b/>
                <w:i/>
              </w:rPr>
              <w:t>’</w:t>
            </w:r>
            <w:r w:rsidRPr="00CD5D5A">
              <w:rPr>
                <w:b/>
                <w:i/>
              </w:rPr>
              <w:t>incidence de la solution juxtaposée sur la facilitation du transfert mondial de bénéfices et la baisse des taux d</w:t>
            </w:r>
            <w:r w:rsidR="00F1478F">
              <w:rPr>
                <w:b/>
                <w:i/>
              </w:rPr>
              <w:t>’</w:t>
            </w:r>
            <w:r w:rsidRPr="00CD5D5A">
              <w:rPr>
                <w:b/>
                <w:i/>
              </w:rPr>
              <w:t>imposition effectifs,</w:t>
            </w:r>
            <w:r w:rsidRPr="00CD5D5A">
              <w:t xml:space="preserve"> et à proposer </w:t>
            </w:r>
            <w:r w:rsidRPr="00CD5D5A">
              <w:rPr>
                <w:b/>
                <w:i/>
              </w:rPr>
              <w:t xml:space="preserve">des mesures correctives et </w:t>
            </w:r>
            <w:r w:rsidRPr="00CD5D5A">
              <w:t xml:space="preserve">des solutions pour garantir </w:t>
            </w:r>
            <w:r w:rsidRPr="00CD5D5A">
              <w:rPr>
                <w:b/>
                <w:i/>
              </w:rPr>
              <w:t>l</w:t>
            </w:r>
            <w:r w:rsidR="00F1478F">
              <w:rPr>
                <w:b/>
                <w:i/>
              </w:rPr>
              <w:t>’</w:t>
            </w:r>
            <w:r w:rsidRPr="00CD5D5A">
              <w:rPr>
                <w:b/>
                <w:i/>
              </w:rPr>
              <w:t>intégrité du cadre de l</w:t>
            </w:r>
            <w:r w:rsidR="00F1478F">
              <w:rPr>
                <w:b/>
                <w:i/>
              </w:rPr>
              <w:t>’</w:t>
            </w:r>
            <w:r w:rsidRPr="00CD5D5A">
              <w:rPr>
                <w:b/>
                <w:i/>
              </w:rPr>
              <w:t>impôt minimum mondial, empêcher un nivellement par le bas et s</w:t>
            </w:r>
            <w:r w:rsidR="00F1478F">
              <w:rPr>
                <w:b/>
                <w:i/>
              </w:rPr>
              <w:t>’</w:t>
            </w:r>
            <w:r w:rsidRPr="00CD5D5A">
              <w:rPr>
                <w:b/>
                <w:i/>
              </w:rPr>
              <w:t>assurer que</w:t>
            </w:r>
            <w:r w:rsidRPr="00CD5D5A">
              <w:t xml:space="preserve"> les entreprises </w:t>
            </w:r>
            <w:r w:rsidRPr="00CD5D5A">
              <w:rPr>
                <w:b/>
                <w:i/>
              </w:rPr>
              <w:t>multinationales</w:t>
            </w:r>
            <w:r w:rsidRPr="00CD5D5A">
              <w:t xml:space="preserve"> </w:t>
            </w:r>
            <w:r w:rsidRPr="00CD5D5A">
              <w:rPr>
                <w:b/>
                <w:i/>
              </w:rPr>
              <w:t>opérant sur le marché unique contribuent à un niveau d</w:t>
            </w:r>
            <w:r w:rsidR="00F1478F">
              <w:rPr>
                <w:b/>
                <w:i/>
              </w:rPr>
              <w:t>’</w:t>
            </w:r>
            <w:r w:rsidRPr="00CD5D5A">
              <w:rPr>
                <w:b/>
                <w:i/>
              </w:rPr>
              <w:t>imposition équitable et efficace, quel que soit l</w:t>
            </w:r>
            <w:r w:rsidR="00F1478F">
              <w:rPr>
                <w:b/>
                <w:i/>
              </w:rPr>
              <w:t>’</w:t>
            </w:r>
            <w:r w:rsidRPr="00CD5D5A">
              <w:rPr>
                <w:b/>
                <w:i/>
              </w:rPr>
              <w:t>implantation de leur siège social</w:t>
            </w:r>
            <w:r w:rsidRPr="00CD5D5A">
              <w:t>;</w:t>
            </w:r>
          </w:p>
        </w:tc>
      </w:tr>
    </w:tbl>
    <w:p w14:paraId="41A914A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E8AA71C" w14:textId="77777777" w:rsidR="002C640D" w:rsidRPr="00CD5D5A" w:rsidRDefault="002C640D" w:rsidP="002C640D">
      <w:r w:rsidRPr="00CD5D5A">
        <w:rPr>
          <w:rStyle w:val="HideTWBExt"/>
        </w:rPr>
        <w:t>&lt;/Amend&gt;</w:t>
      </w:r>
    </w:p>
    <w:p w14:paraId="6DC2497D"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64</w:t>
      </w:r>
      <w:r w:rsidRPr="00CD5D5A">
        <w:rPr>
          <w:rStyle w:val="HideTWBExt"/>
          <w:b w:val="0"/>
        </w:rPr>
        <w:t>&lt;/NumAm&gt;</w:t>
      </w:r>
    </w:p>
    <w:p w14:paraId="518A4136"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FF497BF" w14:textId="77777777" w:rsidR="002C640D" w:rsidRPr="00CD5D5A" w:rsidRDefault="002C640D" w:rsidP="002C640D">
      <w:pPr>
        <w:pStyle w:val="NormalBold"/>
      </w:pPr>
      <w:r w:rsidRPr="00CD5D5A">
        <w:rPr>
          <w:rStyle w:val="HideTWBExt"/>
          <w:b w:val="0"/>
        </w:rPr>
        <w:t>&lt;/RepeatBlock-By&gt;</w:t>
      </w:r>
    </w:p>
    <w:p w14:paraId="256E602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66B122F" w14:textId="77777777" w:rsidR="002C640D" w:rsidRPr="00CD5D5A" w:rsidRDefault="002C640D" w:rsidP="002C640D">
      <w:pPr>
        <w:pStyle w:val="NormalBold"/>
      </w:pPr>
      <w:r w:rsidRPr="00CD5D5A">
        <w:rPr>
          <w:rStyle w:val="HideTWBExt"/>
          <w:b w:val="0"/>
        </w:rPr>
        <w:t>&lt;Article&gt;</w:t>
      </w:r>
      <w:r w:rsidRPr="00CD5D5A">
        <w:t>Paragraphe 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35600F8" w14:textId="77777777" w:rsidTr="00667482">
        <w:trPr>
          <w:trHeight w:hRule="exact" w:val="240"/>
          <w:jc w:val="center"/>
        </w:trPr>
        <w:tc>
          <w:tcPr>
            <w:tcW w:w="9752" w:type="dxa"/>
            <w:gridSpan w:val="2"/>
            <w:tcBorders>
              <w:top w:val="nil"/>
              <w:left w:val="nil"/>
              <w:bottom w:val="nil"/>
              <w:right w:val="nil"/>
            </w:tcBorders>
          </w:tcPr>
          <w:p w14:paraId="24A54508" w14:textId="77777777" w:rsidR="002C640D" w:rsidRPr="00CD5D5A" w:rsidRDefault="002C640D" w:rsidP="00667482"/>
        </w:tc>
      </w:tr>
      <w:tr w:rsidR="002C640D" w:rsidRPr="00CD5D5A" w14:paraId="64137A35" w14:textId="77777777" w:rsidTr="00667482">
        <w:trPr>
          <w:trHeight w:val="240"/>
          <w:jc w:val="center"/>
        </w:trPr>
        <w:tc>
          <w:tcPr>
            <w:tcW w:w="4876" w:type="dxa"/>
            <w:tcBorders>
              <w:top w:val="nil"/>
              <w:left w:val="nil"/>
              <w:bottom w:val="nil"/>
              <w:right w:val="nil"/>
            </w:tcBorders>
          </w:tcPr>
          <w:p w14:paraId="45702BB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B4A14F8" w14:textId="77777777" w:rsidR="002C640D" w:rsidRPr="00CD5D5A" w:rsidRDefault="002C640D" w:rsidP="00667482">
            <w:pPr>
              <w:pStyle w:val="AmColumnHeading"/>
            </w:pPr>
            <w:r w:rsidRPr="00CD5D5A">
              <w:t>Amendement</w:t>
            </w:r>
          </w:p>
        </w:tc>
      </w:tr>
      <w:tr w:rsidR="002C640D" w:rsidRPr="00CD5D5A" w14:paraId="5A50671B" w14:textId="77777777" w:rsidTr="00667482">
        <w:trPr>
          <w:jc w:val="center"/>
        </w:trPr>
        <w:tc>
          <w:tcPr>
            <w:tcW w:w="4876" w:type="dxa"/>
            <w:tcBorders>
              <w:top w:val="nil"/>
              <w:left w:val="nil"/>
              <w:bottom w:val="nil"/>
              <w:right w:val="nil"/>
            </w:tcBorders>
          </w:tcPr>
          <w:p w14:paraId="5A4436DE" w14:textId="62830715"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p>
        </w:tc>
        <w:tc>
          <w:tcPr>
            <w:tcW w:w="4876" w:type="dxa"/>
            <w:tcBorders>
              <w:top w:val="nil"/>
              <w:left w:val="nil"/>
              <w:bottom w:val="nil"/>
              <w:right w:val="nil"/>
            </w:tcBorders>
          </w:tcPr>
          <w:p w14:paraId="05F9C6E8" w14:textId="043CFDCF"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w:t>
            </w:r>
            <w:r w:rsidRPr="00CD5D5A">
              <w:rPr>
                <w:b/>
                <w:bCs/>
                <w:i/>
                <w:iCs/>
              </w:rPr>
              <w:t>, d</w:t>
            </w:r>
            <w:r w:rsidR="00F1478F">
              <w:rPr>
                <w:b/>
                <w:bCs/>
                <w:i/>
                <w:iCs/>
              </w:rPr>
              <w:t>’</w:t>
            </w:r>
            <w:r w:rsidRPr="00CD5D5A">
              <w:rPr>
                <w:b/>
                <w:bCs/>
                <w:i/>
                <w:iCs/>
              </w:rPr>
              <w:t>assurer une imposition équitable, de protéger les recettes publiques, de prévenir les pratiques fiscales dommageables, de soutenir une croissance économique durable</w:t>
            </w:r>
            <w:r w:rsidRPr="00CD5D5A">
              <w:t xml:space="preserve"> et de préserver la compétitivité mondiale de l</w:t>
            </w:r>
            <w:r w:rsidR="00F1478F">
              <w:t>’</w:t>
            </w:r>
            <w:r w:rsidRPr="00CD5D5A">
              <w:t>Union;</w:t>
            </w:r>
          </w:p>
        </w:tc>
      </w:tr>
    </w:tbl>
    <w:p w14:paraId="599052D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0C61E3B" w14:textId="77777777" w:rsidR="002C640D" w:rsidRPr="00CD5D5A" w:rsidRDefault="002C640D" w:rsidP="002C640D">
      <w:r w:rsidRPr="00CD5D5A">
        <w:rPr>
          <w:rStyle w:val="HideTWBExt"/>
        </w:rPr>
        <w:t>&lt;/Amend&gt;</w:t>
      </w:r>
    </w:p>
    <w:p w14:paraId="6A61B89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65</w:t>
      </w:r>
      <w:r w:rsidRPr="00CD5D5A">
        <w:rPr>
          <w:rStyle w:val="HideTWBExt"/>
          <w:b w:val="0"/>
        </w:rPr>
        <w:t>&lt;/NumAm&gt;</w:t>
      </w:r>
    </w:p>
    <w:p w14:paraId="41F3D78B" w14:textId="77777777" w:rsidR="002C640D" w:rsidRPr="00CD5D5A" w:rsidRDefault="002C640D" w:rsidP="002C640D">
      <w:pPr>
        <w:pStyle w:val="NormalBold"/>
      </w:pPr>
      <w:r w:rsidRPr="00CD5D5A">
        <w:rPr>
          <w:rStyle w:val="HideTWBExt"/>
          <w:b w:val="0"/>
        </w:rPr>
        <w:t>&lt;RepeatBlock-By&gt;&lt;Members&gt;</w:t>
      </w:r>
      <w:r w:rsidRPr="00CD5D5A">
        <w:t>Pierre Pimpie, Enikő Győri</w:t>
      </w:r>
      <w:r w:rsidRPr="00CD5D5A">
        <w:rPr>
          <w:rStyle w:val="HideTWBExt"/>
          <w:b w:val="0"/>
        </w:rPr>
        <w:t>&lt;/Members&gt;</w:t>
      </w:r>
    </w:p>
    <w:p w14:paraId="42A0C30B" w14:textId="77777777" w:rsidR="002C640D" w:rsidRPr="00CD5D5A" w:rsidRDefault="002C640D" w:rsidP="002C640D">
      <w:pPr>
        <w:pStyle w:val="NormalBold"/>
      </w:pPr>
      <w:r w:rsidRPr="00CD5D5A">
        <w:rPr>
          <w:rStyle w:val="HideTWBExt"/>
          <w:b w:val="0"/>
        </w:rPr>
        <w:t>&lt;/RepeatBlock-By&gt;</w:t>
      </w:r>
    </w:p>
    <w:p w14:paraId="2C6744C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0C66096" w14:textId="77777777" w:rsidR="002C640D" w:rsidRPr="00CD5D5A" w:rsidRDefault="002C640D" w:rsidP="002C640D">
      <w:pPr>
        <w:pStyle w:val="NormalBold"/>
      </w:pPr>
      <w:r w:rsidRPr="00CD5D5A">
        <w:rPr>
          <w:rStyle w:val="HideTWBExt"/>
          <w:b w:val="0"/>
        </w:rPr>
        <w:t>&lt;Article&gt;</w:t>
      </w:r>
      <w:r w:rsidRPr="00CD5D5A">
        <w:t>Paragraphe 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F939CE9" w14:textId="77777777" w:rsidTr="00667482">
        <w:trPr>
          <w:trHeight w:hRule="exact" w:val="240"/>
          <w:jc w:val="center"/>
        </w:trPr>
        <w:tc>
          <w:tcPr>
            <w:tcW w:w="9752" w:type="dxa"/>
            <w:gridSpan w:val="2"/>
            <w:tcBorders>
              <w:top w:val="nil"/>
              <w:left w:val="nil"/>
              <w:bottom w:val="nil"/>
              <w:right w:val="nil"/>
            </w:tcBorders>
          </w:tcPr>
          <w:p w14:paraId="25740940" w14:textId="77777777" w:rsidR="002C640D" w:rsidRPr="00CD5D5A" w:rsidRDefault="002C640D" w:rsidP="00667482"/>
        </w:tc>
      </w:tr>
      <w:tr w:rsidR="002C640D" w:rsidRPr="00CD5D5A" w14:paraId="3F233DA9" w14:textId="77777777" w:rsidTr="00667482">
        <w:trPr>
          <w:trHeight w:val="240"/>
          <w:jc w:val="center"/>
        </w:trPr>
        <w:tc>
          <w:tcPr>
            <w:tcW w:w="4876" w:type="dxa"/>
            <w:tcBorders>
              <w:top w:val="nil"/>
              <w:left w:val="nil"/>
              <w:bottom w:val="nil"/>
              <w:right w:val="nil"/>
            </w:tcBorders>
          </w:tcPr>
          <w:p w14:paraId="0CF78D7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FFB84D3" w14:textId="77777777" w:rsidR="002C640D" w:rsidRPr="00CD5D5A" w:rsidRDefault="002C640D" w:rsidP="00667482">
            <w:pPr>
              <w:pStyle w:val="AmColumnHeading"/>
            </w:pPr>
            <w:r w:rsidRPr="00CD5D5A">
              <w:t>Amendement</w:t>
            </w:r>
          </w:p>
        </w:tc>
      </w:tr>
      <w:tr w:rsidR="002C640D" w:rsidRPr="00CD5D5A" w14:paraId="052AFB56" w14:textId="77777777" w:rsidTr="00667482">
        <w:trPr>
          <w:jc w:val="center"/>
        </w:trPr>
        <w:tc>
          <w:tcPr>
            <w:tcW w:w="4876" w:type="dxa"/>
            <w:tcBorders>
              <w:top w:val="nil"/>
              <w:left w:val="nil"/>
              <w:bottom w:val="nil"/>
              <w:right w:val="nil"/>
            </w:tcBorders>
          </w:tcPr>
          <w:p w14:paraId="46016046" w14:textId="1737A22D"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p>
        </w:tc>
        <w:tc>
          <w:tcPr>
            <w:tcW w:w="4876" w:type="dxa"/>
            <w:tcBorders>
              <w:top w:val="nil"/>
              <w:left w:val="nil"/>
              <w:bottom w:val="nil"/>
              <w:right w:val="nil"/>
            </w:tcBorders>
          </w:tcPr>
          <w:p w14:paraId="3DD73C24" w14:textId="7EE8F3B8" w:rsidR="002C640D" w:rsidRPr="00CD5D5A" w:rsidRDefault="002C640D" w:rsidP="00667482">
            <w:pPr>
              <w:pStyle w:val="Normal6a"/>
            </w:pPr>
            <w:r w:rsidRPr="00CD5D5A">
              <w:t>5.</w:t>
            </w:r>
            <w:r w:rsidRPr="00CD5D5A">
              <w:tab/>
              <w:t>invite la Commission à analyser</w:t>
            </w:r>
            <w:r w:rsidRPr="00CD5D5A">
              <w:rPr>
                <w:b/>
                <w:bCs/>
                <w:i/>
                <w:iCs/>
              </w:rPr>
              <w:t xml:space="preserve"> de toute urgence</w:t>
            </w:r>
            <w:r w:rsidRPr="00CD5D5A">
              <w:t xml:space="preserve"> la situation et à proposer des solutions</w:t>
            </w:r>
            <w:r w:rsidRPr="00CD5D5A">
              <w:rPr>
                <w:b/>
                <w:bCs/>
                <w:i/>
                <w:iCs/>
              </w:rPr>
              <w:t>, y compris des solutions législatives si nécessaire,</w:t>
            </w:r>
            <w:r w:rsidRPr="00CD5D5A">
              <w:t xml:space="preserve">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p>
        </w:tc>
      </w:tr>
    </w:tbl>
    <w:p w14:paraId="5CF8C5F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ECE9521" w14:textId="77777777" w:rsidR="002C640D" w:rsidRPr="00CD5D5A" w:rsidRDefault="002C640D" w:rsidP="002C640D">
      <w:r w:rsidRPr="00CD5D5A">
        <w:rPr>
          <w:rStyle w:val="HideTWBExt"/>
        </w:rPr>
        <w:t>&lt;/Amend&gt;</w:t>
      </w:r>
    </w:p>
    <w:p w14:paraId="2F64886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66</w:t>
      </w:r>
      <w:r w:rsidRPr="00CD5D5A">
        <w:rPr>
          <w:rStyle w:val="HideTWBExt"/>
          <w:b w:val="0"/>
        </w:rPr>
        <w:t>&lt;/NumAm&gt;</w:t>
      </w:r>
    </w:p>
    <w:p w14:paraId="3ED1BCA6" w14:textId="77777777" w:rsidR="002C640D" w:rsidRPr="00CD5D5A" w:rsidRDefault="002C640D" w:rsidP="002C640D">
      <w:pPr>
        <w:pStyle w:val="NormalBold"/>
      </w:pPr>
      <w:r w:rsidRPr="00CD5D5A">
        <w:rPr>
          <w:rStyle w:val="HideTWBExt"/>
          <w:b w:val="0"/>
        </w:rPr>
        <w:t>&lt;RepeatBlock-By&gt;&lt;Members&gt;</w:t>
      </w:r>
      <w:r w:rsidRPr="00CD5D5A">
        <w:t>Katri Kulmuni, Billy Kelleher</w:t>
      </w:r>
      <w:r w:rsidRPr="00CD5D5A">
        <w:rPr>
          <w:rStyle w:val="HideTWBExt"/>
          <w:b w:val="0"/>
        </w:rPr>
        <w:t>&lt;/Members&gt;</w:t>
      </w:r>
    </w:p>
    <w:p w14:paraId="0F3EEEFF" w14:textId="77777777" w:rsidR="002C640D" w:rsidRPr="00CD5D5A" w:rsidRDefault="002C640D" w:rsidP="002C640D">
      <w:pPr>
        <w:pStyle w:val="NormalBold"/>
      </w:pPr>
      <w:r w:rsidRPr="00CD5D5A">
        <w:rPr>
          <w:rStyle w:val="HideTWBExt"/>
          <w:b w:val="0"/>
        </w:rPr>
        <w:t>&lt;/RepeatBlock-By&gt;</w:t>
      </w:r>
    </w:p>
    <w:p w14:paraId="7C63531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976E0B7" w14:textId="77777777" w:rsidR="002C640D" w:rsidRPr="00CD5D5A" w:rsidRDefault="002C640D" w:rsidP="002C640D">
      <w:pPr>
        <w:pStyle w:val="NormalBold"/>
      </w:pPr>
      <w:r w:rsidRPr="00CD5D5A">
        <w:rPr>
          <w:rStyle w:val="HideTWBExt"/>
          <w:b w:val="0"/>
        </w:rPr>
        <w:t>&lt;Article&gt;</w:t>
      </w:r>
      <w:r w:rsidRPr="00CD5D5A">
        <w:t>Paragraphe 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D3D40E3" w14:textId="77777777" w:rsidTr="00667482">
        <w:trPr>
          <w:trHeight w:hRule="exact" w:val="240"/>
          <w:jc w:val="center"/>
        </w:trPr>
        <w:tc>
          <w:tcPr>
            <w:tcW w:w="9752" w:type="dxa"/>
            <w:gridSpan w:val="2"/>
            <w:tcBorders>
              <w:top w:val="nil"/>
              <w:left w:val="nil"/>
              <w:bottom w:val="nil"/>
              <w:right w:val="nil"/>
            </w:tcBorders>
          </w:tcPr>
          <w:p w14:paraId="309773AB" w14:textId="77777777" w:rsidR="002C640D" w:rsidRPr="00CD5D5A" w:rsidRDefault="002C640D" w:rsidP="00667482"/>
        </w:tc>
      </w:tr>
      <w:tr w:rsidR="002C640D" w:rsidRPr="00CD5D5A" w14:paraId="72956033" w14:textId="77777777" w:rsidTr="00667482">
        <w:trPr>
          <w:trHeight w:val="240"/>
          <w:jc w:val="center"/>
        </w:trPr>
        <w:tc>
          <w:tcPr>
            <w:tcW w:w="4876" w:type="dxa"/>
            <w:tcBorders>
              <w:top w:val="nil"/>
              <w:left w:val="nil"/>
              <w:bottom w:val="nil"/>
              <w:right w:val="nil"/>
            </w:tcBorders>
          </w:tcPr>
          <w:p w14:paraId="71EF0F2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B25C221" w14:textId="77777777" w:rsidR="002C640D" w:rsidRPr="00CD5D5A" w:rsidRDefault="002C640D" w:rsidP="00667482">
            <w:pPr>
              <w:pStyle w:val="AmColumnHeading"/>
            </w:pPr>
            <w:r w:rsidRPr="00CD5D5A">
              <w:t>Amendement</w:t>
            </w:r>
          </w:p>
        </w:tc>
      </w:tr>
      <w:tr w:rsidR="002C640D" w:rsidRPr="00CD5D5A" w14:paraId="2698C9E1" w14:textId="77777777" w:rsidTr="00667482">
        <w:trPr>
          <w:jc w:val="center"/>
        </w:trPr>
        <w:tc>
          <w:tcPr>
            <w:tcW w:w="4876" w:type="dxa"/>
            <w:tcBorders>
              <w:top w:val="nil"/>
              <w:left w:val="nil"/>
              <w:bottom w:val="nil"/>
              <w:right w:val="nil"/>
            </w:tcBorders>
          </w:tcPr>
          <w:p w14:paraId="67987A3D" w14:textId="69DAE7E6"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p>
        </w:tc>
        <w:tc>
          <w:tcPr>
            <w:tcW w:w="4876" w:type="dxa"/>
            <w:tcBorders>
              <w:top w:val="nil"/>
              <w:left w:val="nil"/>
              <w:bottom w:val="nil"/>
              <w:right w:val="nil"/>
            </w:tcBorders>
          </w:tcPr>
          <w:p w14:paraId="5F965DC9" w14:textId="191DA26B" w:rsidR="002C640D" w:rsidRPr="00CD5D5A" w:rsidRDefault="002C640D" w:rsidP="00667482">
            <w:pPr>
              <w:pStyle w:val="Normal6a"/>
            </w:pPr>
            <w:r w:rsidRPr="00CD5D5A">
              <w:t>5.</w:t>
            </w:r>
            <w:r w:rsidRPr="00CD5D5A">
              <w:tab/>
              <w:t>invite la Commission à analyser la situation et à proposer des solutions pour remédier aux déséquilibres structurels créés par la solution juxtaposée, afin de garantir des conditions de concurrence équitables pour les entreprises européennes et de préserver la compétitivité mondiale de l</w:t>
            </w:r>
            <w:r w:rsidR="00F1478F">
              <w:t>’</w:t>
            </w:r>
            <w:r w:rsidRPr="00CD5D5A">
              <w:t>Union</w:t>
            </w:r>
            <w:r w:rsidRPr="00CD5D5A">
              <w:rPr>
                <w:b/>
                <w:bCs/>
                <w:i/>
                <w:iCs/>
              </w:rPr>
              <w:t>, et à rechercher activement des moyens de simplifier les règles du Pilier Deux</w:t>
            </w:r>
            <w:r w:rsidRPr="00CD5D5A">
              <w:t>;</w:t>
            </w:r>
          </w:p>
        </w:tc>
      </w:tr>
    </w:tbl>
    <w:p w14:paraId="4E8578C1" w14:textId="77777777" w:rsidR="002C640D" w:rsidRPr="00983732" w:rsidRDefault="002C640D" w:rsidP="002C640D">
      <w:pPr>
        <w:pStyle w:val="AmOrLang"/>
        <w:rPr>
          <w:lang w:val="it-IT"/>
        </w:rPr>
      </w:pPr>
      <w:r w:rsidRPr="00983732">
        <w:rPr>
          <w:lang w:val="it-IT"/>
        </w:rPr>
        <w:t xml:space="preserve">Or. </w:t>
      </w:r>
      <w:r w:rsidRPr="00983732">
        <w:rPr>
          <w:rStyle w:val="HideTWBExt"/>
          <w:lang w:val="it-IT"/>
        </w:rPr>
        <w:t>&lt;Original&gt;</w:t>
      </w:r>
      <w:r w:rsidRPr="00983732">
        <w:rPr>
          <w:rStyle w:val="HideTWBInt"/>
          <w:lang w:val="it-IT"/>
        </w:rPr>
        <w:t>{EN}</w:t>
      </w:r>
      <w:r w:rsidRPr="00983732">
        <w:rPr>
          <w:lang w:val="it-IT"/>
        </w:rPr>
        <w:t>en</w:t>
      </w:r>
      <w:r w:rsidRPr="00983732">
        <w:rPr>
          <w:rStyle w:val="HideTWBExt"/>
          <w:lang w:val="it-IT"/>
        </w:rPr>
        <w:t>&lt;/Original&gt;</w:t>
      </w:r>
    </w:p>
    <w:p w14:paraId="717670E8" w14:textId="77777777" w:rsidR="002C640D" w:rsidRPr="00983732" w:rsidRDefault="002C640D" w:rsidP="002C640D">
      <w:pPr>
        <w:rPr>
          <w:lang w:val="it-IT"/>
        </w:rPr>
      </w:pPr>
      <w:r w:rsidRPr="00983732">
        <w:rPr>
          <w:rStyle w:val="HideTWBExt"/>
          <w:lang w:val="it-IT"/>
        </w:rPr>
        <w:t>&lt;/Amend&gt;</w:t>
      </w:r>
    </w:p>
    <w:p w14:paraId="3AB91792" w14:textId="77777777" w:rsidR="002C640D" w:rsidRPr="00983732" w:rsidRDefault="002C640D" w:rsidP="002C640D">
      <w:pPr>
        <w:pStyle w:val="AmNumberTabs"/>
        <w:rPr>
          <w:lang w:val="it-IT"/>
        </w:rPr>
      </w:pPr>
      <w:r w:rsidRPr="00983732">
        <w:rPr>
          <w:rStyle w:val="HideTWBExt"/>
          <w:b w:val="0"/>
          <w:lang w:val="it-IT"/>
        </w:rPr>
        <w:t>&lt;Amend&gt;</w:t>
      </w:r>
      <w:r w:rsidRPr="00983732">
        <w:rPr>
          <w:lang w:val="it-IT"/>
        </w:rPr>
        <w:t>Amendement</w:t>
      </w:r>
      <w:r w:rsidRPr="00983732">
        <w:rPr>
          <w:lang w:val="it-IT"/>
        </w:rPr>
        <w:tab/>
      </w:r>
      <w:r w:rsidRPr="00983732">
        <w:rPr>
          <w:lang w:val="it-IT"/>
        </w:rPr>
        <w:tab/>
      </w:r>
      <w:r w:rsidRPr="00983732">
        <w:rPr>
          <w:rStyle w:val="HideTWBExt"/>
          <w:b w:val="0"/>
          <w:lang w:val="it-IT"/>
        </w:rPr>
        <w:t>&lt;NumAm&gt;</w:t>
      </w:r>
      <w:r w:rsidRPr="00983732">
        <w:rPr>
          <w:lang w:val="it-IT"/>
        </w:rPr>
        <w:t>67</w:t>
      </w:r>
      <w:r w:rsidRPr="00983732">
        <w:rPr>
          <w:rStyle w:val="HideTWBExt"/>
          <w:b w:val="0"/>
          <w:lang w:val="it-IT"/>
        </w:rPr>
        <w:t>&lt;/NumAm&gt;</w:t>
      </w:r>
    </w:p>
    <w:p w14:paraId="69CA1367" w14:textId="77777777" w:rsidR="002C640D" w:rsidRPr="00983732" w:rsidRDefault="002C640D" w:rsidP="002C640D">
      <w:pPr>
        <w:pStyle w:val="NormalBold"/>
        <w:rPr>
          <w:lang w:val="it-IT"/>
        </w:rPr>
      </w:pPr>
      <w:r w:rsidRPr="00983732">
        <w:rPr>
          <w:rStyle w:val="HideTWBExt"/>
          <w:b w:val="0"/>
          <w:lang w:val="it-IT"/>
        </w:rPr>
        <w:t>&lt;RepeatBlock-By&gt;&lt;Members&gt;</w:t>
      </w:r>
      <w:r w:rsidRPr="00983732">
        <w:rPr>
          <w:lang w:val="it-IT"/>
        </w:rPr>
        <w:t>Jussi Saramo, Martin Schirdewan, Pasquale Tridico, Manon Aubry</w:t>
      </w:r>
      <w:r w:rsidRPr="00983732">
        <w:rPr>
          <w:rStyle w:val="HideTWBExt"/>
          <w:b w:val="0"/>
          <w:lang w:val="it-IT"/>
        </w:rPr>
        <w:t>&lt;/Members&gt;</w:t>
      </w:r>
    </w:p>
    <w:p w14:paraId="08574EAE" w14:textId="77777777" w:rsidR="002C640D" w:rsidRPr="00983732" w:rsidRDefault="002C640D" w:rsidP="002C640D">
      <w:pPr>
        <w:pStyle w:val="NormalBold"/>
        <w:rPr>
          <w:lang w:val="it-IT"/>
        </w:rPr>
      </w:pPr>
      <w:r w:rsidRPr="00983732">
        <w:rPr>
          <w:rStyle w:val="HideTWBExt"/>
          <w:b w:val="0"/>
          <w:lang w:val="it-IT"/>
        </w:rPr>
        <w:t>&lt;/RepeatBlock-By&gt;</w:t>
      </w:r>
    </w:p>
    <w:p w14:paraId="1872312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FD41A4D" w14:textId="77777777" w:rsidR="002C640D" w:rsidRPr="00CD5D5A" w:rsidRDefault="002C640D" w:rsidP="002C640D">
      <w:pPr>
        <w:pStyle w:val="NormalBold"/>
      </w:pPr>
      <w:r w:rsidRPr="00CD5D5A">
        <w:rPr>
          <w:rStyle w:val="HideTWBExt"/>
          <w:b w:val="0"/>
        </w:rPr>
        <w:t>&lt;Article&gt;</w:t>
      </w:r>
      <w:r w:rsidRPr="00CD5D5A">
        <w:t>Paragraphe 5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042D28B" w14:textId="77777777" w:rsidTr="00667482">
        <w:trPr>
          <w:trHeight w:hRule="exact" w:val="240"/>
          <w:jc w:val="center"/>
        </w:trPr>
        <w:tc>
          <w:tcPr>
            <w:tcW w:w="9752" w:type="dxa"/>
            <w:gridSpan w:val="2"/>
            <w:tcBorders>
              <w:top w:val="nil"/>
              <w:left w:val="nil"/>
              <w:bottom w:val="nil"/>
              <w:right w:val="nil"/>
            </w:tcBorders>
          </w:tcPr>
          <w:p w14:paraId="3701EF37" w14:textId="77777777" w:rsidR="002C640D" w:rsidRPr="00CD5D5A" w:rsidRDefault="002C640D" w:rsidP="00667482"/>
        </w:tc>
      </w:tr>
      <w:tr w:rsidR="002C640D" w:rsidRPr="00CD5D5A" w14:paraId="35706015" w14:textId="77777777" w:rsidTr="00667482">
        <w:trPr>
          <w:trHeight w:val="240"/>
          <w:jc w:val="center"/>
        </w:trPr>
        <w:tc>
          <w:tcPr>
            <w:tcW w:w="4876" w:type="dxa"/>
            <w:tcBorders>
              <w:top w:val="nil"/>
              <w:left w:val="nil"/>
              <w:bottom w:val="nil"/>
              <w:right w:val="nil"/>
            </w:tcBorders>
          </w:tcPr>
          <w:p w14:paraId="7E93F5D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D4BF12F" w14:textId="77777777" w:rsidR="002C640D" w:rsidRPr="00CD5D5A" w:rsidRDefault="002C640D" w:rsidP="00667482">
            <w:pPr>
              <w:pStyle w:val="AmColumnHeading"/>
            </w:pPr>
            <w:r w:rsidRPr="00CD5D5A">
              <w:t>Amendement</w:t>
            </w:r>
          </w:p>
        </w:tc>
      </w:tr>
      <w:tr w:rsidR="002C640D" w:rsidRPr="00CD5D5A" w14:paraId="0549B4EA" w14:textId="77777777" w:rsidTr="00667482">
        <w:trPr>
          <w:jc w:val="center"/>
        </w:trPr>
        <w:tc>
          <w:tcPr>
            <w:tcW w:w="4876" w:type="dxa"/>
            <w:tcBorders>
              <w:top w:val="nil"/>
              <w:left w:val="nil"/>
              <w:bottom w:val="nil"/>
              <w:right w:val="nil"/>
            </w:tcBorders>
          </w:tcPr>
          <w:p w14:paraId="3322CE76" w14:textId="77777777" w:rsidR="002C640D" w:rsidRPr="00CD5D5A" w:rsidRDefault="002C640D" w:rsidP="00667482">
            <w:pPr>
              <w:pStyle w:val="Normal6a"/>
            </w:pPr>
          </w:p>
        </w:tc>
        <w:tc>
          <w:tcPr>
            <w:tcW w:w="4876" w:type="dxa"/>
            <w:tcBorders>
              <w:top w:val="nil"/>
              <w:left w:val="nil"/>
              <w:bottom w:val="nil"/>
              <w:right w:val="nil"/>
            </w:tcBorders>
          </w:tcPr>
          <w:p w14:paraId="59574D9F" w14:textId="4A4D510B" w:rsidR="002C640D" w:rsidRPr="00CD5D5A" w:rsidRDefault="002C640D" w:rsidP="00667482">
            <w:pPr>
              <w:pStyle w:val="Normal6a"/>
            </w:pPr>
            <w:r w:rsidRPr="00CD5D5A">
              <w:rPr>
                <w:b/>
                <w:i/>
              </w:rPr>
              <w:t>5 bis.</w:t>
            </w:r>
            <w:r w:rsidRPr="00CD5D5A">
              <w:tab/>
            </w:r>
            <w:r w:rsidRPr="00CD5D5A">
              <w:rPr>
                <w:b/>
                <w:i/>
              </w:rPr>
              <w:t>s</w:t>
            </w:r>
            <w:r w:rsidR="00F1478F">
              <w:rPr>
                <w:b/>
                <w:i/>
              </w:rPr>
              <w:t>’</w:t>
            </w:r>
            <w:r w:rsidRPr="00CD5D5A">
              <w:rPr>
                <w:b/>
                <w:i/>
              </w:rPr>
              <w:t>inquiète du fait que l</w:t>
            </w:r>
            <w:r w:rsidR="00F1478F">
              <w:rPr>
                <w:b/>
                <w:i/>
              </w:rPr>
              <w:t>’</w:t>
            </w:r>
            <w:r w:rsidRPr="00CD5D5A">
              <w:rPr>
                <w:b/>
                <w:i/>
              </w:rPr>
              <w:t>octroi d</w:t>
            </w:r>
            <w:r w:rsidR="00F1478F">
              <w:rPr>
                <w:b/>
                <w:i/>
              </w:rPr>
              <w:t>’</w:t>
            </w:r>
            <w:r w:rsidRPr="00CD5D5A">
              <w:rPr>
                <w:b/>
                <w:i/>
              </w:rPr>
              <w:t>un statut de régime de protection aux régimes d</w:t>
            </w:r>
            <w:r w:rsidR="00F1478F">
              <w:rPr>
                <w:b/>
                <w:i/>
              </w:rPr>
              <w:t>’</w:t>
            </w:r>
            <w:r w:rsidRPr="00CD5D5A">
              <w:rPr>
                <w:b/>
                <w:i/>
              </w:rPr>
              <w:t>impôt minimum de pays tiers qui ne relèvent pas du cadre du Pilier Deux crée un précédent dommageable d</w:t>
            </w:r>
            <w:r w:rsidR="00F1478F">
              <w:rPr>
                <w:b/>
                <w:i/>
              </w:rPr>
              <w:t>’</w:t>
            </w:r>
            <w:r w:rsidRPr="00CD5D5A">
              <w:rPr>
                <w:b/>
                <w:i/>
              </w:rPr>
              <w:t>exceptionnalisme au sein d</w:t>
            </w:r>
            <w:r w:rsidR="00F1478F">
              <w:rPr>
                <w:b/>
                <w:i/>
              </w:rPr>
              <w:t>’</w:t>
            </w:r>
            <w:r w:rsidRPr="00CD5D5A">
              <w:rPr>
                <w:b/>
                <w:i/>
              </w:rPr>
              <w:t>un système qui tire sa valeur d</w:t>
            </w:r>
            <w:r w:rsidR="00F1478F">
              <w:rPr>
                <w:b/>
                <w:i/>
              </w:rPr>
              <w:t>’</w:t>
            </w:r>
            <w:r w:rsidRPr="00CD5D5A">
              <w:rPr>
                <w:b/>
                <w:i/>
              </w:rPr>
              <w:t>une application universelle et cohérente; souligne que des concessions de cette nature, lorsqu</w:t>
            </w:r>
            <w:r w:rsidR="00F1478F">
              <w:rPr>
                <w:b/>
                <w:i/>
              </w:rPr>
              <w:t>’</w:t>
            </w:r>
            <w:r w:rsidRPr="00CD5D5A">
              <w:rPr>
                <w:b/>
                <w:i/>
              </w:rPr>
              <w:t>elles sont accordées sous la menace explicite de mesures commerciales unilatérales, banalisent le recours à la pression économique extraterritoriale comme moyen de pression sur l</w:t>
            </w:r>
            <w:r w:rsidR="00F1478F">
              <w:rPr>
                <w:b/>
                <w:i/>
              </w:rPr>
              <w:t>’</w:t>
            </w:r>
            <w:r w:rsidRPr="00CD5D5A">
              <w:rPr>
                <w:b/>
                <w:i/>
              </w:rPr>
              <w:t>autonomie réglementaire de l</w:t>
            </w:r>
            <w:r w:rsidR="00F1478F">
              <w:rPr>
                <w:b/>
                <w:i/>
              </w:rPr>
              <w:t>’</w:t>
            </w:r>
            <w:r w:rsidRPr="00CD5D5A">
              <w:rPr>
                <w:b/>
                <w:i/>
              </w:rPr>
              <w:t>Union, une forme de coercition qui, par sa nature, pourrait s</w:t>
            </w:r>
            <w:r w:rsidR="00F1478F">
              <w:rPr>
                <w:b/>
                <w:i/>
              </w:rPr>
              <w:t>’</w:t>
            </w:r>
            <w:r w:rsidRPr="00CD5D5A">
              <w:rPr>
                <w:b/>
                <w:i/>
              </w:rPr>
              <w:t>étendre à n</w:t>
            </w:r>
            <w:r w:rsidR="00F1478F">
              <w:rPr>
                <w:b/>
                <w:i/>
              </w:rPr>
              <w:t>’</w:t>
            </w:r>
            <w:r w:rsidRPr="00CD5D5A">
              <w:rPr>
                <w:b/>
                <w:i/>
              </w:rPr>
              <w:t>importe quel domaine de la politique de l</w:t>
            </w:r>
            <w:r w:rsidR="00F1478F">
              <w:rPr>
                <w:b/>
                <w:i/>
              </w:rPr>
              <w:t>’</w:t>
            </w:r>
            <w:r w:rsidRPr="00CD5D5A">
              <w:rPr>
                <w:b/>
                <w:i/>
              </w:rPr>
              <w:t>Union, et ainsi menacer sa souveraineté; réaffirme que l</w:t>
            </w:r>
            <w:r w:rsidR="00F1478F">
              <w:rPr>
                <w:b/>
                <w:i/>
              </w:rPr>
              <w:t>’</w:t>
            </w:r>
            <w:r w:rsidRPr="00CD5D5A">
              <w:rPr>
                <w:b/>
                <w:i/>
              </w:rPr>
              <w:t>engagement de l</w:t>
            </w:r>
            <w:r w:rsidR="00F1478F">
              <w:rPr>
                <w:b/>
                <w:i/>
              </w:rPr>
              <w:t>’</w:t>
            </w:r>
            <w:r w:rsidRPr="00CD5D5A">
              <w:rPr>
                <w:b/>
                <w:i/>
              </w:rPr>
              <w:t>Union à lutter contre l</w:t>
            </w:r>
            <w:r w:rsidR="00F1478F">
              <w:rPr>
                <w:b/>
                <w:i/>
              </w:rPr>
              <w:t>’</w:t>
            </w:r>
            <w:r w:rsidRPr="00CD5D5A">
              <w:rPr>
                <w:b/>
                <w:i/>
              </w:rPr>
              <w:t>évasion fiscale et à veiller à ce que toutes les entreprises multinationales paient leur juste part doit rester inconditionnel;</w:t>
            </w:r>
          </w:p>
        </w:tc>
      </w:tr>
    </w:tbl>
    <w:p w14:paraId="77AE3AE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2170EE7" w14:textId="77777777" w:rsidR="002C640D" w:rsidRPr="00CD5D5A" w:rsidRDefault="002C640D" w:rsidP="002C640D">
      <w:r w:rsidRPr="00CD5D5A">
        <w:rPr>
          <w:rStyle w:val="HideTWBExt"/>
        </w:rPr>
        <w:t>&lt;/Amend&gt;</w:t>
      </w:r>
    </w:p>
    <w:p w14:paraId="7FFA9E0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68</w:t>
      </w:r>
      <w:r w:rsidRPr="00CD5D5A">
        <w:rPr>
          <w:rStyle w:val="HideTWBExt"/>
          <w:b w:val="0"/>
        </w:rPr>
        <w:t>&lt;/NumAm&gt;</w:t>
      </w:r>
    </w:p>
    <w:p w14:paraId="4C8D1AB4" w14:textId="77777777" w:rsidR="002C640D" w:rsidRPr="00CD5D5A" w:rsidRDefault="002C640D" w:rsidP="002C640D">
      <w:pPr>
        <w:pStyle w:val="NormalBold"/>
      </w:pPr>
      <w:r w:rsidRPr="00CD5D5A">
        <w:rPr>
          <w:rStyle w:val="HideTWBExt"/>
          <w:b w:val="0"/>
        </w:rPr>
        <w:t>&lt;RepeatBlock-By&gt;&lt;Members&gt;</w:t>
      </w:r>
      <w:r w:rsidRPr="00CD5D5A">
        <w:t>Regina Doherty</w:t>
      </w:r>
      <w:r w:rsidRPr="00CD5D5A">
        <w:rPr>
          <w:rStyle w:val="HideTWBExt"/>
          <w:b w:val="0"/>
        </w:rPr>
        <w:t>&lt;/Members&gt;</w:t>
      </w:r>
    </w:p>
    <w:p w14:paraId="5C465304" w14:textId="77777777" w:rsidR="002C640D" w:rsidRPr="00CD5D5A" w:rsidRDefault="002C640D" w:rsidP="002C640D">
      <w:pPr>
        <w:pStyle w:val="NormalBold"/>
      </w:pPr>
      <w:r w:rsidRPr="00CD5D5A">
        <w:rPr>
          <w:rStyle w:val="HideTWBExt"/>
          <w:b w:val="0"/>
        </w:rPr>
        <w:t>&lt;/RepeatBlock-By&gt;</w:t>
      </w:r>
    </w:p>
    <w:p w14:paraId="10EBA25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ABE9315" w14:textId="77777777" w:rsidR="002C640D" w:rsidRPr="00CD5D5A" w:rsidRDefault="002C640D" w:rsidP="002C640D">
      <w:pPr>
        <w:pStyle w:val="NormalBold"/>
      </w:pPr>
      <w:r w:rsidRPr="00CD5D5A">
        <w:rPr>
          <w:rStyle w:val="HideTWBExt"/>
          <w:b w:val="0"/>
        </w:rPr>
        <w:t>&lt;Article&gt;</w:t>
      </w:r>
      <w:r w:rsidRPr="00CD5D5A">
        <w:t>Paragraphe 5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C085CC3" w14:textId="77777777" w:rsidTr="00667482">
        <w:trPr>
          <w:trHeight w:hRule="exact" w:val="240"/>
          <w:jc w:val="center"/>
        </w:trPr>
        <w:tc>
          <w:tcPr>
            <w:tcW w:w="9752" w:type="dxa"/>
            <w:gridSpan w:val="2"/>
            <w:tcBorders>
              <w:top w:val="nil"/>
              <w:left w:val="nil"/>
              <w:bottom w:val="nil"/>
              <w:right w:val="nil"/>
            </w:tcBorders>
          </w:tcPr>
          <w:p w14:paraId="3C1D5310" w14:textId="77777777" w:rsidR="002C640D" w:rsidRPr="00CD5D5A" w:rsidRDefault="002C640D" w:rsidP="00667482"/>
        </w:tc>
      </w:tr>
      <w:tr w:rsidR="002C640D" w:rsidRPr="00CD5D5A" w14:paraId="1ED55A2D" w14:textId="77777777" w:rsidTr="00667482">
        <w:trPr>
          <w:trHeight w:val="240"/>
          <w:jc w:val="center"/>
        </w:trPr>
        <w:tc>
          <w:tcPr>
            <w:tcW w:w="4876" w:type="dxa"/>
            <w:tcBorders>
              <w:top w:val="nil"/>
              <w:left w:val="nil"/>
              <w:bottom w:val="nil"/>
              <w:right w:val="nil"/>
            </w:tcBorders>
          </w:tcPr>
          <w:p w14:paraId="77DB776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980D76E" w14:textId="77777777" w:rsidR="002C640D" w:rsidRPr="00CD5D5A" w:rsidRDefault="002C640D" w:rsidP="00667482">
            <w:pPr>
              <w:pStyle w:val="AmColumnHeading"/>
            </w:pPr>
            <w:r w:rsidRPr="00CD5D5A">
              <w:t>Amendement</w:t>
            </w:r>
          </w:p>
        </w:tc>
      </w:tr>
      <w:tr w:rsidR="002C640D" w:rsidRPr="00CD5D5A" w14:paraId="6168FA71" w14:textId="77777777" w:rsidTr="00667482">
        <w:trPr>
          <w:jc w:val="center"/>
        </w:trPr>
        <w:tc>
          <w:tcPr>
            <w:tcW w:w="4876" w:type="dxa"/>
            <w:tcBorders>
              <w:top w:val="nil"/>
              <w:left w:val="nil"/>
              <w:bottom w:val="nil"/>
              <w:right w:val="nil"/>
            </w:tcBorders>
          </w:tcPr>
          <w:p w14:paraId="79F12133" w14:textId="77777777" w:rsidR="002C640D" w:rsidRPr="00CD5D5A" w:rsidRDefault="002C640D" w:rsidP="00667482">
            <w:pPr>
              <w:pStyle w:val="Normal6a"/>
            </w:pPr>
          </w:p>
        </w:tc>
        <w:tc>
          <w:tcPr>
            <w:tcW w:w="4876" w:type="dxa"/>
            <w:tcBorders>
              <w:top w:val="nil"/>
              <w:left w:val="nil"/>
              <w:bottom w:val="nil"/>
              <w:right w:val="nil"/>
            </w:tcBorders>
          </w:tcPr>
          <w:p w14:paraId="32938BDA" w14:textId="5A9D227D" w:rsidR="002C640D" w:rsidRPr="00CD5D5A" w:rsidRDefault="002C640D" w:rsidP="00667482">
            <w:pPr>
              <w:pStyle w:val="Normal6a"/>
            </w:pPr>
            <w:r w:rsidRPr="00CD5D5A">
              <w:rPr>
                <w:b/>
                <w:i/>
              </w:rPr>
              <w:t>5 bis.</w:t>
            </w:r>
            <w:r w:rsidRPr="00CD5D5A">
              <w:tab/>
            </w:r>
            <w:r w:rsidRPr="00CD5D5A">
              <w:rPr>
                <w:b/>
                <w:i/>
              </w:rPr>
              <w:t>rejette les appels en faveur d</w:t>
            </w:r>
            <w:r w:rsidR="00F1478F">
              <w:rPr>
                <w:b/>
                <w:i/>
              </w:rPr>
              <w:t>’</w:t>
            </w:r>
            <w:r w:rsidRPr="00CD5D5A">
              <w:rPr>
                <w:b/>
                <w:i/>
              </w:rPr>
              <w:t>une nouvelle ressource propre statistique de l</w:t>
            </w:r>
            <w:r w:rsidR="00F1478F">
              <w:rPr>
                <w:b/>
                <w:i/>
              </w:rPr>
              <w:t>’</w:t>
            </w:r>
            <w:r w:rsidRPr="00CD5D5A">
              <w:rPr>
                <w:b/>
                <w:i/>
              </w:rPr>
              <w:t>Union fondée sur les bénéfices des entreprises;</w:t>
            </w:r>
          </w:p>
        </w:tc>
      </w:tr>
    </w:tbl>
    <w:p w14:paraId="135CAF8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5C56AEF" w14:textId="77777777" w:rsidR="002C640D" w:rsidRPr="00CD5D5A" w:rsidRDefault="002C640D" w:rsidP="002C640D">
      <w:r w:rsidRPr="00CD5D5A">
        <w:rPr>
          <w:rStyle w:val="HideTWBExt"/>
        </w:rPr>
        <w:t>&lt;/Amend&gt;</w:t>
      </w:r>
    </w:p>
    <w:p w14:paraId="2FC6DDB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69</w:t>
      </w:r>
      <w:r w:rsidRPr="00CD5D5A">
        <w:rPr>
          <w:rStyle w:val="HideTWBExt"/>
          <w:b w:val="0"/>
        </w:rPr>
        <w:t>&lt;/NumAm&gt;</w:t>
      </w:r>
    </w:p>
    <w:p w14:paraId="7B3506E7"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3C56C00F" w14:textId="77777777" w:rsidR="002C640D" w:rsidRPr="00CD5D5A" w:rsidRDefault="002C640D" w:rsidP="002C640D">
      <w:pPr>
        <w:pStyle w:val="NormalBold"/>
      </w:pPr>
      <w:r w:rsidRPr="00CD5D5A">
        <w:rPr>
          <w:rStyle w:val="HideTWBExt"/>
          <w:b w:val="0"/>
        </w:rPr>
        <w:t>&lt;/RepeatBlock-By&gt;</w:t>
      </w:r>
    </w:p>
    <w:p w14:paraId="6712C7E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68BDB8F" w14:textId="77777777" w:rsidR="002C640D" w:rsidRPr="00CD5D5A" w:rsidRDefault="002C640D" w:rsidP="002C640D">
      <w:pPr>
        <w:pStyle w:val="NormalBold"/>
      </w:pPr>
      <w:r w:rsidRPr="00CD5D5A">
        <w:rPr>
          <w:rStyle w:val="HideTWBExt"/>
          <w:b w:val="0"/>
        </w:rPr>
        <w:t>&lt;Article&gt;</w:t>
      </w:r>
      <w:r w:rsidRPr="00CD5D5A">
        <w:t>Paragraphe 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6229B01" w14:textId="77777777" w:rsidTr="00667482">
        <w:trPr>
          <w:trHeight w:hRule="exact" w:val="240"/>
          <w:jc w:val="center"/>
        </w:trPr>
        <w:tc>
          <w:tcPr>
            <w:tcW w:w="9752" w:type="dxa"/>
            <w:gridSpan w:val="2"/>
            <w:tcBorders>
              <w:top w:val="nil"/>
              <w:left w:val="nil"/>
              <w:bottom w:val="nil"/>
              <w:right w:val="nil"/>
            </w:tcBorders>
          </w:tcPr>
          <w:p w14:paraId="4E72D357" w14:textId="77777777" w:rsidR="002C640D" w:rsidRPr="00CD5D5A" w:rsidRDefault="002C640D" w:rsidP="00667482"/>
        </w:tc>
      </w:tr>
      <w:tr w:rsidR="002C640D" w:rsidRPr="00CD5D5A" w14:paraId="5DDA3CA3" w14:textId="77777777" w:rsidTr="00667482">
        <w:trPr>
          <w:trHeight w:val="240"/>
          <w:jc w:val="center"/>
        </w:trPr>
        <w:tc>
          <w:tcPr>
            <w:tcW w:w="4876" w:type="dxa"/>
            <w:tcBorders>
              <w:top w:val="nil"/>
              <w:left w:val="nil"/>
              <w:bottom w:val="nil"/>
              <w:right w:val="nil"/>
            </w:tcBorders>
          </w:tcPr>
          <w:p w14:paraId="18A14C8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F00D437" w14:textId="77777777" w:rsidR="002C640D" w:rsidRPr="00CD5D5A" w:rsidRDefault="002C640D" w:rsidP="00667482">
            <w:pPr>
              <w:pStyle w:val="AmColumnHeading"/>
            </w:pPr>
            <w:r w:rsidRPr="00CD5D5A">
              <w:t>Amendement</w:t>
            </w:r>
          </w:p>
        </w:tc>
      </w:tr>
      <w:tr w:rsidR="002C640D" w:rsidRPr="00CD5D5A" w14:paraId="6A197967" w14:textId="77777777" w:rsidTr="00667482">
        <w:trPr>
          <w:jc w:val="center"/>
        </w:trPr>
        <w:tc>
          <w:tcPr>
            <w:tcW w:w="4876" w:type="dxa"/>
            <w:tcBorders>
              <w:top w:val="nil"/>
              <w:left w:val="nil"/>
              <w:bottom w:val="nil"/>
              <w:right w:val="nil"/>
            </w:tcBorders>
          </w:tcPr>
          <w:p w14:paraId="18552065" w14:textId="2E43781A" w:rsidR="002C640D" w:rsidRPr="00CD5D5A" w:rsidRDefault="002C640D" w:rsidP="00667482">
            <w:pPr>
              <w:pStyle w:val="Normal6a"/>
            </w:pPr>
            <w:r w:rsidRPr="00CD5D5A">
              <w:rPr>
                <w:b/>
                <w:i/>
              </w:rPr>
              <w:t>6.</w:t>
            </w:r>
            <w:r w:rsidRPr="00CD5D5A">
              <w:tab/>
            </w:r>
            <w:r w:rsidRPr="00CD5D5A">
              <w:rPr>
                <w:b/>
                <w:i/>
              </w:rPr>
              <w:t>demande à la Commission de déployer pleinement les instruments de lutte contre les avantages fiscaux anticoncurrentiels qui nuisent aux entreprises européennes, y compris les aides d</w:t>
            </w:r>
            <w:r w:rsidR="00F1478F">
              <w:rPr>
                <w:b/>
                <w:i/>
              </w:rPr>
              <w:t>’</w:t>
            </w:r>
            <w:r w:rsidRPr="00CD5D5A">
              <w:rPr>
                <w:b/>
                <w:i/>
              </w:rPr>
              <w:t>État et les mesures compensatoires;</w:t>
            </w:r>
          </w:p>
        </w:tc>
        <w:tc>
          <w:tcPr>
            <w:tcW w:w="4876" w:type="dxa"/>
            <w:tcBorders>
              <w:top w:val="nil"/>
              <w:left w:val="nil"/>
              <w:bottom w:val="nil"/>
              <w:right w:val="nil"/>
            </w:tcBorders>
          </w:tcPr>
          <w:p w14:paraId="14C87ABE" w14:textId="77777777" w:rsidR="002C640D" w:rsidRPr="00CD5D5A" w:rsidRDefault="002C640D" w:rsidP="00667482">
            <w:pPr>
              <w:pStyle w:val="Normal6a"/>
            </w:pPr>
            <w:r w:rsidRPr="00CD5D5A">
              <w:rPr>
                <w:b/>
                <w:i/>
              </w:rPr>
              <w:t>supprimé</w:t>
            </w:r>
          </w:p>
        </w:tc>
      </w:tr>
    </w:tbl>
    <w:p w14:paraId="6E534EF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D093ED0" w14:textId="77777777" w:rsidR="002C640D" w:rsidRPr="00CD5D5A" w:rsidRDefault="002C640D" w:rsidP="002C640D">
      <w:r w:rsidRPr="00CD5D5A">
        <w:rPr>
          <w:rStyle w:val="HideTWBExt"/>
        </w:rPr>
        <w:t>&lt;/Amend&gt;</w:t>
      </w:r>
    </w:p>
    <w:p w14:paraId="7A5FE9F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70</w:t>
      </w:r>
      <w:r w:rsidRPr="00CD5D5A">
        <w:rPr>
          <w:rStyle w:val="HideTWBExt"/>
          <w:b w:val="0"/>
        </w:rPr>
        <w:t>&lt;/NumAm&gt;</w:t>
      </w:r>
    </w:p>
    <w:p w14:paraId="4C9ED124"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3CA1F09" w14:textId="77777777" w:rsidR="002C640D" w:rsidRPr="00CD5D5A" w:rsidRDefault="002C640D" w:rsidP="002C640D">
      <w:pPr>
        <w:pStyle w:val="NormalBold"/>
      </w:pPr>
      <w:r w:rsidRPr="00CD5D5A">
        <w:rPr>
          <w:rStyle w:val="HideTWBExt"/>
          <w:b w:val="0"/>
        </w:rPr>
        <w:t>&lt;/RepeatBlock-By&gt;</w:t>
      </w:r>
    </w:p>
    <w:p w14:paraId="7C153E4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6036231" w14:textId="77777777" w:rsidR="002C640D" w:rsidRPr="00CD5D5A" w:rsidRDefault="002C640D" w:rsidP="002C640D">
      <w:pPr>
        <w:pStyle w:val="NormalBold"/>
      </w:pPr>
      <w:r w:rsidRPr="00CD5D5A">
        <w:rPr>
          <w:rStyle w:val="HideTWBExt"/>
          <w:b w:val="0"/>
        </w:rPr>
        <w:t>&lt;Article&gt;</w:t>
      </w:r>
      <w:r w:rsidRPr="00CD5D5A">
        <w:t>Paragraphe 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6DFE2F6" w14:textId="77777777" w:rsidTr="00667482">
        <w:trPr>
          <w:trHeight w:hRule="exact" w:val="240"/>
          <w:jc w:val="center"/>
        </w:trPr>
        <w:tc>
          <w:tcPr>
            <w:tcW w:w="9752" w:type="dxa"/>
            <w:gridSpan w:val="2"/>
            <w:tcBorders>
              <w:top w:val="nil"/>
              <w:left w:val="nil"/>
              <w:bottom w:val="nil"/>
              <w:right w:val="nil"/>
            </w:tcBorders>
          </w:tcPr>
          <w:p w14:paraId="5ADACC63" w14:textId="77777777" w:rsidR="002C640D" w:rsidRPr="00CD5D5A" w:rsidRDefault="002C640D" w:rsidP="00667482"/>
        </w:tc>
      </w:tr>
      <w:tr w:rsidR="002C640D" w:rsidRPr="00CD5D5A" w14:paraId="3DABF547" w14:textId="77777777" w:rsidTr="00667482">
        <w:trPr>
          <w:trHeight w:val="240"/>
          <w:jc w:val="center"/>
        </w:trPr>
        <w:tc>
          <w:tcPr>
            <w:tcW w:w="4876" w:type="dxa"/>
            <w:tcBorders>
              <w:top w:val="nil"/>
              <w:left w:val="nil"/>
              <w:bottom w:val="nil"/>
              <w:right w:val="nil"/>
            </w:tcBorders>
          </w:tcPr>
          <w:p w14:paraId="2612A78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4B277D5" w14:textId="77777777" w:rsidR="002C640D" w:rsidRPr="00CD5D5A" w:rsidRDefault="002C640D" w:rsidP="00667482">
            <w:pPr>
              <w:pStyle w:val="AmColumnHeading"/>
            </w:pPr>
            <w:r w:rsidRPr="00CD5D5A">
              <w:t>Amendement</w:t>
            </w:r>
          </w:p>
        </w:tc>
      </w:tr>
      <w:tr w:rsidR="002C640D" w:rsidRPr="00CD5D5A" w14:paraId="57573F17" w14:textId="77777777" w:rsidTr="00667482">
        <w:trPr>
          <w:jc w:val="center"/>
        </w:trPr>
        <w:tc>
          <w:tcPr>
            <w:tcW w:w="4876" w:type="dxa"/>
            <w:tcBorders>
              <w:top w:val="nil"/>
              <w:left w:val="nil"/>
              <w:bottom w:val="nil"/>
              <w:right w:val="nil"/>
            </w:tcBorders>
          </w:tcPr>
          <w:p w14:paraId="08ED88E7" w14:textId="12AEB005" w:rsidR="002C640D" w:rsidRPr="00CD5D5A" w:rsidRDefault="002C640D" w:rsidP="00667482">
            <w:pPr>
              <w:pStyle w:val="Normal6a"/>
            </w:pPr>
            <w:r w:rsidRPr="00CD5D5A">
              <w:t>6.</w:t>
            </w:r>
            <w:r w:rsidRPr="00CD5D5A">
              <w:tab/>
              <w:t>demande à la Commission de</w:t>
            </w:r>
            <w:r w:rsidRPr="00CD5D5A">
              <w:rPr>
                <w:b/>
                <w:bCs/>
                <w:i/>
                <w:iCs/>
              </w:rPr>
              <w:t xml:space="preserve"> déployer pleinement les instruments de lutte contre les avantages fiscaux anticoncurrentiels qui nuisent aux entreprises européennes, y compris les aides d</w:t>
            </w:r>
            <w:r w:rsidR="00F1478F">
              <w:rPr>
                <w:b/>
                <w:bCs/>
                <w:i/>
                <w:iCs/>
              </w:rPr>
              <w:t>’</w:t>
            </w:r>
            <w:r w:rsidRPr="00CD5D5A">
              <w:rPr>
                <w:b/>
                <w:bCs/>
                <w:i/>
                <w:iCs/>
              </w:rPr>
              <w:t>État et les mesures compensatoires</w:t>
            </w:r>
            <w:r w:rsidRPr="00CD5D5A">
              <w:t>;</w:t>
            </w:r>
          </w:p>
        </w:tc>
        <w:tc>
          <w:tcPr>
            <w:tcW w:w="4876" w:type="dxa"/>
            <w:tcBorders>
              <w:top w:val="nil"/>
              <w:left w:val="nil"/>
              <w:bottom w:val="nil"/>
              <w:right w:val="nil"/>
            </w:tcBorders>
          </w:tcPr>
          <w:p w14:paraId="1BA9ACCF" w14:textId="09884483" w:rsidR="002C640D" w:rsidRPr="00CD5D5A" w:rsidRDefault="002C640D" w:rsidP="00667482">
            <w:pPr>
              <w:pStyle w:val="Normal6a"/>
            </w:pPr>
            <w:r w:rsidRPr="00CD5D5A">
              <w:t>6.</w:t>
            </w:r>
            <w:r w:rsidRPr="00CD5D5A">
              <w:tab/>
              <w:t>demande à la Commission de</w:t>
            </w:r>
            <w:r w:rsidRPr="00CD5D5A">
              <w:rPr>
                <w:b/>
                <w:i/>
              </w:rPr>
              <w:t xml:space="preserve"> présenter une proposition relative à une taxe sur les services numériques afin de rétablir la justice dans la fiscalité de l</w:t>
            </w:r>
            <w:r w:rsidR="00F1478F">
              <w:rPr>
                <w:b/>
                <w:i/>
              </w:rPr>
              <w:t>’</w:t>
            </w:r>
            <w:r w:rsidRPr="00CD5D5A">
              <w:rPr>
                <w:b/>
                <w:i/>
              </w:rPr>
              <w:t>économie numérique; constate que certaines entreprises multinationales hautement numérisées continuent de bénéficier de structures commerciales qui facilitent le transfert de bénéfices vers des juridictions à faible imposition, ce qui se traduit par des taux d</w:t>
            </w:r>
            <w:r w:rsidR="00F1478F">
              <w:rPr>
                <w:b/>
                <w:i/>
              </w:rPr>
              <w:t>’</w:t>
            </w:r>
            <w:r w:rsidRPr="00CD5D5A">
              <w:rPr>
                <w:b/>
                <w:i/>
              </w:rPr>
              <w:t>imposition effectifs nettement inférieurs à ceux de nombreux autres acteurs économiques; souligne qu</w:t>
            </w:r>
            <w:r w:rsidR="00F1478F">
              <w:rPr>
                <w:b/>
                <w:i/>
              </w:rPr>
              <w:t>’</w:t>
            </w:r>
            <w:r w:rsidRPr="00CD5D5A">
              <w:rPr>
                <w:b/>
                <w:i/>
              </w:rPr>
              <w:t>en l</w:t>
            </w:r>
            <w:r w:rsidR="00F1478F">
              <w:rPr>
                <w:b/>
                <w:i/>
              </w:rPr>
              <w:t>’</w:t>
            </w:r>
            <w:r w:rsidRPr="00CD5D5A">
              <w:rPr>
                <w:b/>
                <w:i/>
              </w:rPr>
              <w:t>absence d</w:t>
            </w:r>
            <w:r w:rsidR="00F1478F">
              <w:rPr>
                <w:b/>
                <w:i/>
              </w:rPr>
              <w:t>’</w:t>
            </w:r>
            <w:r w:rsidRPr="00CD5D5A">
              <w:rPr>
                <w:b/>
                <w:i/>
              </w:rPr>
              <w:t>une solution globale, une taxe sur les services numériques à l</w:t>
            </w:r>
            <w:r w:rsidR="00F1478F">
              <w:rPr>
                <w:b/>
                <w:i/>
              </w:rPr>
              <w:t>’</w:t>
            </w:r>
            <w:r w:rsidRPr="00CD5D5A">
              <w:rPr>
                <w:b/>
                <w:i/>
              </w:rPr>
              <w:t>échelle de l</w:t>
            </w:r>
            <w:r w:rsidR="00F1478F">
              <w:rPr>
                <w:b/>
                <w:i/>
              </w:rPr>
              <w:t>’</w:t>
            </w:r>
            <w:r w:rsidRPr="00CD5D5A">
              <w:rPr>
                <w:b/>
                <w:i/>
              </w:rPr>
              <w:t>Union constituerait un outil simple, efficace et souple pour garantir que la valeur créée dans l</w:t>
            </w:r>
            <w:r w:rsidR="00F1478F">
              <w:rPr>
                <w:b/>
                <w:i/>
              </w:rPr>
              <w:t>’</w:t>
            </w:r>
            <w:r w:rsidRPr="00CD5D5A">
              <w:rPr>
                <w:b/>
                <w:i/>
              </w:rPr>
              <w:t>Union est imposée de manière équitable et que la concurrence au sein du marché unique n</w:t>
            </w:r>
            <w:r w:rsidR="00F1478F">
              <w:rPr>
                <w:b/>
                <w:i/>
              </w:rPr>
              <w:t>’</w:t>
            </w:r>
            <w:r w:rsidRPr="00CD5D5A">
              <w:rPr>
                <w:b/>
                <w:i/>
              </w:rPr>
              <w:t>est pas faussée</w:t>
            </w:r>
            <w:r w:rsidRPr="00CD5D5A">
              <w:t>;</w:t>
            </w:r>
          </w:p>
        </w:tc>
      </w:tr>
    </w:tbl>
    <w:p w14:paraId="491C308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97F2082" w14:textId="77777777" w:rsidR="002C640D" w:rsidRPr="00CD5D5A" w:rsidRDefault="002C640D" w:rsidP="002C640D">
      <w:r w:rsidRPr="00CD5D5A">
        <w:rPr>
          <w:rStyle w:val="HideTWBExt"/>
        </w:rPr>
        <w:t>&lt;/Amend&gt;</w:t>
      </w:r>
    </w:p>
    <w:p w14:paraId="1F87EC0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71</w:t>
      </w:r>
      <w:r w:rsidRPr="00CD5D5A">
        <w:rPr>
          <w:rStyle w:val="HideTWBExt"/>
          <w:b w:val="0"/>
        </w:rPr>
        <w:t>&lt;/NumAm&gt;</w:t>
      </w:r>
    </w:p>
    <w:p w14:paraId="3C760B8D" w14:textId="77777777" w:rsidR="002C640D" w:rsidRPr="00CD5D5A" w:rsidRDefault="002C640D" w:rsidP="002C640D">
      <w:pPr>
        <w:pStyle w:val="NormalBold"/>
      </w:pPr>
      <w:r w:rsidRPr="00CD5D5A">
        <w:rPr>
          <w:rStyle w:val="HideTWBExt"/>
          <w:b w:val="0"/>
        </w:rPr>
        <w:t>&lt;RepeatBlock-By&gt;&lt;Members&gt;</w:t>
      </w:r>
      <w:r w:rsidRPr="00CD5D5A">
        <w:t>Fernando Navarrete Rojas</w:t>
      </w:r>
      <w:r w:rsidRPr="00CD5D5A">
        <w:rPr>
          <w:rStyle w:val="HideTWBExt"/>
          <w:b w:val="0"/>
        </w:rPr>
        <w:t>&lt;/Members&gt;</w:t>
      </w:r>
    </w:p>
    <w:p w14:paraId="17A5FF9C" w14:textId="77777777" w:rsidR="002C640D" w:rsidRPr="00CD5D5A" w:rsidRDefault="002C640D" w:rsidP="002C640D">
      <w:pPr>
        <w:pStyle w:val="NormalBold"/>
      </w:pPr>
      <w:r w:rsidRPr="00CD5D5A">
        <w:rPr>
          <w:rStyle w:val="HideTWBExt"/>
          <w:b w:val="0"/>
        </w:rPr>
        <w:t>&lt;/RepeatBlock-By&gt;</w:t>
      </w:r>
    </w:p>
    <w:p w14:paraId="564BBFE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30E4F59" w14:textId="77777777" w:rsidR="002C640D" w:rsidRPr="00CD5D5A" w:rsidRDefault="002C640D" w:rsidP="002C640D">
      <w:pPr>
        <w:pStyle w:val="NormalBold"/>
      </w:pPr>
      <w:r w:rsidRPr="00CD5D5A">
        <w:rPr>
          <w:rStyle w:val="HideTWBExt"/>
          <w:b w:val="0"/>
        </w:rPr>
        <w:t>&lt;Article&gt;</w:t>
      </w:r>
      <w:r w:rsidRPr="00CD5D5A">
        <w:t>Paragraphe 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AF02710" w14:textId="77777777" w:rsidTr="00667482">
        <w:trPr>
          <w:trHeight w:hRule="exact" w:val="240"/>
          <w:jc w:val="center"/>
        </w:trPr>
        <w:tc>
          <w:tcPr>
            <w:tcW w:w="9752" w:type="dxa"/>
            <w:gridSpan w:val="2"/>
            <w:tcBorders>
              <w:top w:val="nil"/>
              <w:left w:val="nil"/>
              <w:bottom w:val="nil"/>
              <w:right w:val="nil"/>
            </w:tcBorders>
          </w:tcPr>
          <w:p w14:paraId="4706CCEB" w14:textId="77777777" w:rsidR="002C640D" w:rsidRPr="00CD5D5A" w:rsidRDefault="002C640D" w:rsidP="00667482"/>
        </w:tc>
      </w:tr>
      <w:tr w:rsidR="002C640D" w:rsidRPr="00CD5D5A" w14:paraId="4D409D07" w14:textId="77777777" w:rsidTr="00667482">
        <w:trPr>
          <w:trHeight w:val="240"/>
          <w:jc w:val="center"/>
        </w:trPr>
        <w:tc>
          <w:tcPr>
            <w:tcW w:w="4876" w:type="dxa"/>
            <w:tcBorders>
              <w:top w:val="nil"/>
              <w:left w:val="nil"/>
              <w:bottom w:val="nil"/>
              <w:right w:val="nil"/>
            </w:tcBorders>
          </w:tcPr>
          <w:p w14:paraId="1A178CE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484FF3E" w14:textId="77777777" w:rsidR="002C640D" w:rsidRPr="00CD5D5A" w:rsidRDefault="002C640D" w:rsidP="00667482">
            <w:pPr>
              <w:pStyle w:val="AmColumnHeading"/>
            </w:pPr>
            <w:r w:rsidRPr="00CD5D5A">
              <w:t>Amendement</w:t>
            </w:r>
          </w:p>
        </w:tc>
      </w:tr>
      <w:tr w:rsidR="002C640D" w:rsidRPr="00CD5D5A" w14:paraId="5A6BC5DA" w14:textId="77777777" w:rsidTr="00667482">
        <w:trPr>
          <w:jc w:val="center"/>
        </w:trPr>
        <w:tc>
          <w:tcPr>
            <w:tcW w:w="4876" w:type="dxa"/>
            <w:tcBorders>
              <w:top w:val="nil"/>
              <w:left w:val="nil"/>
              <w:bottom w:val="nil"/>
              <w:right w:val="nil"/>
            </w:tcBorders>
          </w:tcPr>
          <w:p w14:paraId="42D4F587" w14:textId="16D10981" w:rsidR="002C640D" w:rsidRPr="00CD5D5A" w:rsidRDefault="002C640D" w:rsidP="00667482">
            <w:pPr>
              <w:pStyle w:val="Normal6a"/>
            </w:pPr>
            <w:r w:rsidRPr="00CD5D5A">
              <w:t>6.</w:t>
            </w:r>
            <w:r w:rsidRPr="00CD5D5A">
              <w:tab/>
              <w:t>demande à la Commission de déployer pleinement les instruments de lutte contre les avantages fiscaux anticoncurrentiels qui nuisent aux entreprises européennes, y compris les aides d</w:t>
            </w:r>
            <w:r w:rsidR="00F1478F">
              <w:t>’</w:t>
            </w:r>
            <w:r w:rsidRPr="00CD5D5A">
              <w:t>État et les mesures compensatoires;</w:t>
            </w:r>
          </w:p>
        </w:tc>
        <w:tc>
          <w:tcPr>
            <w:tcW w:w="4876" w:type="dxa"/>
            <w:tcBorders>
              <w:top w:val="nil"/>
              <w:left w:val="nil"/>
              <w:bottom w:val="nil"/>
              <w:right w:val="nil"/>
            </w:tcBorders>
          </w:tcPr>
          <w:p w14:paraId="7EDC09AA" w14:textId="729D6727" w:rsidR="002C640D" w:rsidRPr="00CD5D5A" w:rsidRDefault="002C640D" w:rsidP="00667482">
            <w:pPr>
              <w:pStyle w:val="Normal6a"/>
            </w:pPr>
            <w:r w:rsidRPr="00CD5D5A">
              <w:t>6.</w:t>
            </w:r>
            <w:r w:rsidRPr="00CD5D5A">
              <w:tab/>
              <w:t>demande à la Commission de déployer pleinement les instruments de lutte contre les avantages fiscaux anticoncurrentiels qui nuisent aux entreprises européennes, y compris les aides d</w:t>
            </w:r>
            <w:r w:rsidR="00F1478F">
              <w:t>’</w:t>
            </w:r>
            <w:r w:rsidRPr="00CD5D5A">
              <w:t>État et les mesures compensatoires;</w:t>
            </w:r>
            <w:r w:rsidRPr="00CD5D5A">
              <w:rPr>
                <w:b/>
                <w:i/>
              </w:rPr>
              <w:t> rappelle la nécessité de revenir à un cadre strict en matière d</w:t>
            </w:r>
            <w:r w:rsidR="00F1478F">
              <w:rPr>
                <w:b/>
                <w:i/>
              </w:rPr>
              <w:t>’</w:t>
            </w:r>
            <w:r w:rsidRPr="00CD5D5A">
              <w:rPr>
                <w:b/>
                <w:i/>
              </w:rPr>
              <w:t>aides d</w:t>
            </w:r>
            <w:r w:rsidR="00F1478F">
              <w:rPr>
                <w:b/>
                <w:i/>
              </w:rPr>
              <w:t>’</w:t>
            </w:r>
            <w:r w:rsidRPr="00CD5D5A">
              <w:rPr>
                <w:b/>
                <w:i/>
              </w:rPr>
              <w:t>État une fois que les circonstances exceptionnelles ont cessé, ce qui permettrait de renforcer un écosystème concurrentiel sain en matière fiscale au sein de l</w:t>
            </w:r>
            <w:r w:rsidR="00F1478F">
              <w:rPr>
                <w:b/>
                <w:i/>
              </w:rPr>
              <w:t>’</w:t>
            </w:r>
            <w:r w:rsidRPr="00CD5D5A">
              <w:rPr>
                <w:b/>
                <w:i/>
              </w:rPr>
              <w:t>Union;</w:t>
            </w:r>
          </w:p>
        </w:tc>
      </w:tr>
    </w:tbl>
    <w:p w14:paraId="7392293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94407D5" w14:textId="77777777" w:rsidR="002C640D" w:rsidRPr="00CD5D5A" w:rsidRDefault="002C640D" w:rsidP="002C640D">
      <w:r w:rsidRPr="00CD5D5A">
        <w:rPr>
          <w:rStyle w:val="HideTWBExt"/>
        </w:rPr>
        <w:t>&lt;/Amend&gt;</w:t>
      </w:r>
    </w:p>
    <w:p w14:paraId="6F3CE1E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72</w:t>
      </w:r>
      <w:r w:rsidRPr="00CD5D5A">
        <w:rPr>
          <w:rStyle w:val="HideTWBExt"/>
          <w:b w:val="0"/>
        </w:rPr>
        <w:t>&lt;/NumAm&gt;</w:t>
      </w:r>
    </w:p>
    <w:p w14:paraId="0DB26BA7"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10D8A356" w14:textId="77777777" w:rsidR="002C640D" w:rsidRPr="00CD5D5A" w:rsidRDefault="002C640D" w:rsidP="002C640D">
      <w:pPr>
        <w:pStyle w:val="NormalBold"/>
      </w:pPr>
      <w:r w:rsidRPr="00CD5D5A">
        <w:rPr>
          <w:rStyle w:val="HideTWBExt"/>
          <w:b w:val="0"/>
        </w:rPr>
        <w:t>&lt;/RepeatBlock-By&gt;</w:t>
      </w:r>
    </w:p>
    <w:p w14:paraId="61FEE08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9F85D0F" w14:textId="77777777" w:rsidR="002C640D" w:rsidRPr="00CD5D5A" w:rsidRDefault="002C640D" w:rsidP="002C640D">
      <w:pPr>
        <w:pStyle w:val="NormalBold"/>
      </w:pPr>
      <w:r w:rsidRPr="00CD5D5A">
        <w:rPr>
          <w:rStyle w:val="HideTWBExt"/>
          <w:b w:val="0"/>
        </w:rPr>
        <w:t>&lt;Article&gt;</w:t>
      </w:r>
      <w:r w:rsidRPr="00CD5D5A">
        <w:t>Paragraphe 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B59A317" w14:textId="77777777" w:rsidTr="00667482">
        <w:trPr>
          <w:trHeight w:hRule="exact" w:val="240"/>
          <w:jc w:val="center"/>
        </w:trPr>
        <w:tc>
          <w:tcPr>
            <w:tcW w:w="9752" w:type="dxa"/>
            <w:gridSpan w:val="2"/>
            <w:tcBorders>
              <w:top w:val="nil"/>
              <w:left w:val="nil"/>
              <w:bottom w:val="nil"/>
              <w:right w:val="nil"/>
            </w:tcBorders>
          </w:tcPr>
          <w:p w14:paraId="1816BCE7" w14:textId="77777777" w:rsidR="002C640D" w:rsidRPr="00CD5D5A" w:rsidRDefault="002C640D" w:rsidP="00667482"/>
        </w:tc>
      </w:tr>
      <w:tr w:rsidR="002C640D" w:rsidRPr="00CD5D5A" w14:paraId="72CB060E" w14:textId="77777777" w:rsidTr="00667482">
        <w:trPr>
          <w:trHeight w:val="240"/>
          <w:jc w:val="center"/>
        </w:trPr>
        <w:tc>
          <w:tcPr>
            <w:tcW w:w="4876" w:type="dxa"/>
            <w:tcBorders>
              <w:top w:val="nil"/>
              <w:left w:val="nil"/>
              <w:bottom w:val="nil"/>
              <w:right w:val="nil"/>
            </w:tcBorders>
          </w:tcPr>
          <w:p w14:paraId="78D2738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CA721DE" w14:textId="77777777" w:rsidR="002C640D" w:rsidRPr="00CD5D5A" w:rsidRDefault="002C640D" w:rsidP="00667482">
            <w:pPr>
              <w:pStyle w:val="AmColumnHeading"/>
            </w:pPr>
            <w:r w:rsidRPr="00CD5D5A">
              <w:t>Amendement</w:t>
            </w:r>
          </w:p>
        </w:tc>
      </w:tr>
      <w:tr w:rsidR="002C640D" w:rsidRPr="00CD5D5A" w14:paraId="1663D321" w14:textId="77777777" w:rsidTr="00667482">
        <w:trPr>
          <w:jc w:val="center"/>
        </w:trPr>
        <w:tc>
          <w:tcPr>
            <w:tcW w:w="4876" w:type="dxa"/>
            <w:tcBorders>
              <w:top w:val="nil"/>
              <w:left w:val="nil"/>
              <w:bottom w:val="nil"/>
              <w:right w:val="nil"/>
            </w:tcBorders>
          </w:tcPr>
          <w:p w14:paraId="71B44111" w14:textId="49C99811" w:rsidR="002C640D" w:rsidRPr="00CD5D5A" w:rsidRDefault="002C640D" w:rsidP="00667482">
            <w:pPr>
              <w:pStyle w:val="Normal6a"/>
            </w:pPr>
            <w:r w:rsidRPr="00CD5D5A">
              <w:t>6.</w:t>
            </w:r>
            <w:r w:rsidRPr="00CD5D5A">
              <w:tab/>
              <w:t>demande à la Commission de déployer pleinement les instruments de lutte contre les avantages fiscaux anticoncurrentiels qui</w:t>
            </w:r>
            <w:r w:rsidRPr="00CD5D5A">
              <w:rPr>
                <w:b/>
                <w:bCs/>
                <w:i/>
                <w:iCs/>
              </w:rPr>
              <w:t xml:space="preserve"> nuisent aux entreprises européennes, y compris les aides d</w:t>
            </w:r>
            <w:r w:rsidR="00F1478F">
              <w:rPr>
                <w:b/>
                <w:bCs/>
                <w:i/>
                <w:iCs/>
              </w:rPr>
              <w:t>’</w:t>
            </w:r>
            <w:r w:rsidRPr="00CD5D5A">
              <w:rPr>
                <w:b/>
                <w:bCs/>
                <w:i/>
                <w:iCs/>
              </w:rPr>
              <w:t>État et les mesures compensatoires</w:t>
            </w:r>
            <w:r w:rsidRPr="00CD5D5A">
              <w:t>;</w:t>
            </w:r>
          </w:p>
        </w:tc>
        <w:tc>
          <w:tcPr>
            <w:tcW w:w="4876" w:type="dxa"/>
            <w:tcBorders>
              <w:top w:val="nil"/>
              <w:left w:val="nil"/>
              <w:bottom w:val="nil"/>
              <w:right w:val="nil"/>
            </w:tcBorders>
          </w:tcPr>
          <w:p w14:paraId="2B311E4A" w14:textId="77777777" w:rsidR="002C640D" w:rsidRPr="00CD5D5A" w:rsidRDefault="002C640D" w:rsidP="00667482">
            <w:pPr>
              <w:pStyle w:val="Normal6a"/>
            </w:pPr>
            <w:r w:rsidRPr="00CD5D5A">
              <w:t>6.</w:t>
            </w:r>
            <w:r w:rsidRPr="00CD5D5A">
              <w:tab/>
              <w:t>demande à la Commission de déployer pleinement les instruments de lutte contre les avantages fiscaux anticoncurrentiels qui</w:t>
            </w:r>
            <w:r w:rsidRPr="00CD5D5A">
              <w:rPr>
                <w:b/>
                <w:bCs/>
                <w:i/>
                <w:iCs/>
              </w:rPr>
              <w:t xml:space="preserve"> peuvent résulter de la solution juxtaposée</w:t>
            </w:r>
            <w:r w:rsidRPr="00CD5D5A">
              <w:t>;</w:t>
            </w:r>
          </w:p>
        </w:tc>
      </w:tr>
    </w:tbl>
    <w:p w14:paraId="0EA74F1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391DE60" w14:textId="77777777" w:rsidR="002C640D" w:rsidRPr="00CD5D5A" w:rsidRDefault="002C640D" w:rsidP="002C640D">
      <w:r w:rsidRPr="00CD5D5A">
        <w:rPr>
          <w:rStyle w:val="HideTWBExt"/>
        </w:rPr>
        <w:t>&lt;/Amend&gt;</w:t>
      </w:r>
    </w:p>
    <w:p w14:paraId="4F78300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73</w:t>
      </w:r>
      <w:r w:rsidRPr="00CD5D5A">
        <w:rPr>
          <w:rStyle w:val="HideTWBExt"/>
          <w:b w:val="0"/>
        </w:rPr>
        <w:t>&lt;/NumAm&gt;</w:t>
      </w:r>
    </w:p>
    <w:p w14:paraId="50D7D6BC"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355C1BE" w14:textId="77777777" w:rsidR="002C640D" w:rsidRPr="00CD5D5A" w:rsidRDefault="002C640D" w:rsidP="002C640D">
      <w:pPr>
        <w:pStyle w:val="NormalBold"/>
      </w:pPr>
      <w:r w:rsidRPr="00CD5D5A">
        <w:rPr>
          <w:rStyle w:val="HideTWBExt"/>
          <w:b w:val="0"/>
        </w:rPr>
        <w:t>&lt;/RepeatBlock-By&gt;</w:t>
      </w:r>
    </w:p>
    <w:p w14:paraId="0BF6488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24926DB" w14:textId="77777777" w:rsidR="002C640D" w:rsidRPr="00CD5D5A" w:rsidRDefault="002C640D" w:rsidP="002C640D">
      <w:pPr>
        <w:pStyle w:val="NormalBold"/>
      </w:pPr>
      <w:r w:rsidRPr="00CD5D5A">
        <w:rPr>
          <w:rStyle w:val="HideTWBExt"/>
          <w:b w:val="0"/>
        </w:rPr>
        <w:t>&lt;Article&gt;</w:t>
      </w:r>
      <w:r w:rsidRPr="00CD5D5A">
        <w:t>Paragraphe 6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5089877" w14:textId="77777777" w:rsidTr="00667482">
        <w:trPr>
          <w:trHeight w:hRule="exact" w:val="240"/>
          <w:jc w:val="center"/>
        </w:trPr>
        <w:tc>
          <w:tcPr>
            <w:tcW w:w="9752" w:type="dxa"/>
            <w:gridSpan w:val="2"/>
            <w:tcBorders>
              <w:top w:val="nil"/>
              <w:left w:val="nil"/>
              <w:bottom w:val="nil"/>
              <w:right w:val="nil"/>
            </w:tcBorders>
          </w:tcPr>
          <w:p w14:paraId="4B6461CB" w14:textId="77777777" w:rsidR="002C640D" w:rsidRPr="00CD5D5A" w:rsidRDefault="002C640D" w:rsidP="00667482"/>
        </w:tc>
      </w:tr>
      <w:tr w:rsidR="002C640D" w:rsidRPr="00CD5D5A" w14:paraId="207B702C" w14:textId="77777777" w:rsidTr="00667482">
        <w:trPr>
          <w:trHeight w:val="240"/>
          <w:jc w:val="center"/>
        </w:trPr>
        <w:tc>
          <w:tcPr>
            <w:tcW w:w="4876" w:type="dxa"/>
            <w:tcBorders>
              <w:top w:val="nil"/>
              <w:left w:val="nil"/>
              <w:bottom w:val="nil"/>
              <w:right w:val="nil"/>
            </w:tcBorders>
          </w:tcPr>
          <w:p w14:paraId="15CDF76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9991305" w14:textId="77777777" w:rsidR="002C640D" w:rsidRPr="00CD5D5A" w:rsidRDefault="002C640D" w:rsidP="00667482">
            <w:pPr>
              <w:pStyle w:val="AmColumnHeading"/>
            </w:pPr>
            <w:r w:rsidRPr="00CD5D5A">
              <w:t>Amendement</w:t>
            </w:r>
          </w:p>
        </w:tc>
      </w:tr>
      <w:tr w:rsidR="002C640D" w:rsidRPr="00CD5D5A" w14:paraId="09FD1247" w14:textId="77777777" w:rsidTr="00667482">
        <w:trPr>
          <w:jc w:val="center"/>
        </w:trPr>
        <w:tc>
          <w:tcPr>
            <w:tcW w:w="4876" w:type="dxa"/>
            <w:tcBorders>
              <w:top w:val="nil"/>
              <w:left w:val="nil"/>
              <w:bottom w:val="nil"/>
              <w:right w:val="nil"/>
            </w:tcBorders>
          </w:tcPr>
          <w:p w14:paraId="3A8B1B28" w14:textId="77777777" w:rsidR="002C640D" w:rsidRPr="00CD5D5A" w:rsidRDefault="002C640D" w:rsidP="00667482">
            <w:pPr>
              <w:pStyle w:val="Normal6a"/>
            </w:pPr>
          </w:p>
        </w:tc>
        <w:tc>
          <w:tcPr>
            <w:tcW w:w="4876" w:type="dxa"/>
            <w:tcBorders>
              <w:top w:val="nil"/>
              <w:left w:val="nil"/>
              <w:bottom w:val="nil"/>
              <w:right w:val="nil"/>
            </w:tcBorders>
          </w:tcPr>
          <w:p w14:paraId="059D98D7" w14:textId="4664005A" w:rsidR="002C640D" w:rsidRPr="00CD5D5A" w:rsidRDefault="002C640D" w:rsidP="00667482">
            <w:pPr>
              <w:pStyle w:val="Normal6a"/>
            </w:pPr>
            <w:r w:rsidRPr="00CD5D5A">
              <w:rPr>
                <w:b/>
                <w:i/>
              </w:rPr>
              <w:t>6 bis.</w:t>
            </w:r>
            <w:r w:rsidRPr="00CD5D5A">
              <w:tab/>
            </w:r>
            <w:r w:rsidRPr="00CD5D5A">
              <w:rPr>
                <w:b/>
                <w:i/>
              </w:rPr>
              <w:t>constate avec inquiétude qu</w:t>
            </w:r>
            <w:r w:rsidR="00F1478F">
              <w:rPr>
                <w:b/>
                <w:i/>
              </w:rPr>
              <w:t>’</w:t>
            </w:r>
            <w:r w:rsidRPr="00CD5D5A">
              <w:rPr>
                <w:b/>
                <w:i/>
              </w:rPr>
              <w:t>une part importante des bénéfices générés par l</w:t>
            </w:r>
            <w:r w:rsidR="00F1478F">
              <w:rPr>
                <w:b/>
                <w:i/>
              </w:rPr>
              <w:t>’</w:t>
            </w:r>
            <w:r w:rsidRPr="00CD5D5A">
              <w:rPr>
                <w:b/>
                <w:i/>
              </w:rPr>
              <w:t>extraction de pétrole, de gaz et de minerais est transférée vers des juridictions à faible imposition, et que, selon certaines données, ce transfert de bénéfices s</w:t>
            </w:r>
            <w:r w:rsidR="00F1478F">
              <w:rPr>
                <w:b/>
                <w:i/>
              </w:rPr>
              <w:t>’</w:t>
            </w:r>
            <w:r w:rsidRPr="00CD5D5A">
              <w:rPr>
                <w:b/>
                <w:i/>
              </w:rPr>
              <w:t>intensifie lorsque les prix des matières premières sont élevés; invite la Commission à présenter une proposition visant à instaurer une surtaxe sur les bénéfices consolidés des entreprises du secteur des énergies fossiles, afin de garantir une imposition équitable des rentes tirées de ces énergies, de réaffecter les recettes à la transition écologique et de tourner le dos aux activités nuisibles à l</w:t>
            </w:r>
            <w:r w:rsidR="00F1478F">
              <w:rPr>
                <w:b/>
                <w:i/>
              </w:rPr>
              <w:t>’</w:t>
            </w:r>
            <w:r w:rsidRPr="00CD5D5A">
              <w:rPr>
                <w:b/>
                <w:i/>
              </w:rPr>
              <w:t>environnement pour privilégier un cadre fiscal plus durable;</w:t>
            </w:r>
          </w:p>
        </w:tc>
      </w:tr>
    </w:tbl>
    <w:p w14:paraId="4CB2DAA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47BF11F" w14:textId="77777777" w:rsidR="002C640D" w:rsidRPr="00CD5D5A" w:rsidRDefault="002C640D" w:rsidP="002C640D">
      <w:r w:rsidRPr="00CD5D5A">
        <w:rPr>
          <w:rStyle w:val="HideTWBExt"/>
        </w:rPr>
        <w:t>&lt;/Amend&gt;</w:t>
      </w:r>
    </w:p>
    <w:p w14:paraId="168D107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74</w:t>
      </w:r>
      <w:r w:rsidRPr="00CD5D5A">
        <w:rPr>
          <w:rStyle w:val="HideTWBExt"/>
          <w:b w:val="0"/>
        </w:rPr>
        <w:t>&lt;/NumAm&gt;</w:t>
      </w:r>
    </w:p>
    <w:p w14:paraId="3CBD9FF7"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1AE8E70" w14:textId="77777777" w:rsidR="002C640D" w:rsidRPr="00CD5D5A" w:rsidRDefault="002C640D" w:rsidP="002C640D">
      <w:pPr>
        <w:pStyle w:val="NormalBold"/>
      </w:pPr>
      <w:r w:rsidRPr="00CD5D5A">
        <w:rPr>
          <w:rStyle w:val="HideTWBExt"/>
          <w:b w:val="0"/>
        </w:rPr>
        <w:t>&lt;/RepeatBlock-By&gt;</w:t>
      </w:r>
    </w:p>
    <w:p w14:paraId="309B320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CDA4FF7" w14:textId="77777777" w:rsidR="002C640D" w:rsidRPr="00CD5D5A" w:rsidRDefault="002C640D" w:rsidP="002C640D">
      <w:pPr>
        <w:pStyle w:val="NormalBold"/>
      </w:pPr>
      <w:r w:rsidRPr="00CD5D5A">
        <w:rPr>
          <w:rStyle w:val="HideTWBExt"/>
          <w:b w:val="0"/>
        </w:rPr>
        <w:t>&lt;Article&gt;</w:t>
      </w:r>
      <w:r w:rsidRPr="00CD5D5A">
        <w:t>Paragraphe 6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9B48C98" w14:textId="77777777" w:rsidTr="00667482">
        <w:trPr>
          <w:trHeight w:hRule="exact" w:val="240"/>
          <w:jc w:val="center"/>
        </w:trPr>
        <w:tc>
          <w:tcPr>
            <w:tcW w:w="9752" w:type="dxa"/>
            <w:gridSpan w:val="2"/>
            <w:tcBorders>
              <w:top w:val="nil"/>
              <w:left w:val="nil"/>
              <w:bottom w:val="nil"/>
              <w:right w:val="nil"/>
            </w:tcBorders>
          </w:tcPr>
          <w:p w14:paraId="6E3A9D61" w14:textId="77777777" w:rsidR="002C640D" w:rsidRPr="00CD5D5A" w:rsidRDefault="002C640D" w:rsidP="00667482"/>
        </w:tc>
      </w:tr>
      <w:tr w:rsidR="002C640D" w:rsidRPr="00CD5D5A" w14:paraId="154559E3" w14:textId="77777777" w:rsidTr="00667482">
        <w:trPr>
          <w:trHeight w:val="240"/>
          <w:jc w:val="center"/>
        </w:trPr>
        <w:tc>
          <w:tcPr>
            <w:tcW w:w="4876" w:type="dxa"/>
            <w:tcBorders>
              <w:top w:val="nil"/>
              <w:left w:val="nil"/>
              <w:bottom w:val="nil"/>
              <w:right w:val="nil"/>
            </w:tcBorders>
          </w:tcPr>
          <w:p w14:paraId="7E8294E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29690FE" w14:textId="77777777" w:rsidR="002C640D" w:rsidRPr="00CD5D5A" w:rsidRDefault="002C640D" w:rsidP="00667482">
            <w:pPr>
              <w:pStyle w:val="AmColumnHeading"/>
            </w:pPr>
            <w:r w:rsidRPr="00CD5D5A">
              <w:t>Amendement</w:t>
            </w:r>
          </w:p>
        </w:tc>
      </w:tr>
      <w:tr w:rsidR="002C640D" w:rsidRPr="00CD5D5A" w14:paraId="7C804607" w14:textId="77777777" w:rsidTr="00667482">
        <w:trPr>
          <w:jc w:val="center"/>
        </w:trPr>
        <w:tc>
          <w:tcPr>
            <w:tcW w:w="4876" w:type="dxa"/>
            <w:tcBorders>
              <w:top w:val="nil"/>
              <w:left w:val="nil"/>
              <w:bottom w:val="nil"/>
              <w:right w:val="nil"/>
            </w:tcBorders>
          </w:tcPr>
          <w:p w14:paraId="20960573" w14:textId="77777777" w:rsidR="002C640D" w:rsidRPr="00CD5D5A" w:rsidRDefault="002C640D" w:rsidP="00667482">
            <w:pPr>
              <w:pStyle w:val="Normal6a"/>
            </w:pPr>
          </w:p>
        </w:tc>
        <w:tc>
          <w:tcPr>
            <w:tcW w:w="4876" w:type="dxa"/>
            <w:tcBorders>
              <w:top w:val="nil"/>
              <w:left w:val="nil"/>
              <w:bottom w:val="nil"/>
              <w:right w:val="nil"/>
            </w:tcBorders>
          </w:tcPr>
          <w:p w14:paraId="365BD828" w14:textId="5E692AC3" w:rsidR="002C640D" w:rsidRPr="00CD5D5A" w:rsidRDefault="002C640D" w:rsidP="00667482">
            <w:pPr>
              <w:pStyle w:val="Normal6a"/>
            </w:pPr>
            <w:r w:rsidRPr="00CD5D5A">
              <w:rPr>
                <w:b/>
                <w:i/>
              </w:rPr>
              <w:t>6 bis.</w:t>
            </w:r>
            <w:r w:rsidRPr="00CD5D5A">
              <w:tab/>
            </w:r>
            <w:r w:rsidRPr="00CD5D5A">
              <w:rPr>
                <w:b/>
                <w:i/>
              </w:rPr>
              <w:t>fait remarquer qu</w:t>
            </w:r>
            <w:r w:rsidR="00F1478F">
              <w:rPr>
                <w:b/>
                <w:i/>
              </w:rPr>
              <w:t>’</w:t>
            </w:r>
            <w:r w:rsidRPr="00CD5D5A">
              <w:rPr>
                <w:b/>
                <w:i/>
              </w:rPr>
              <w:t>une part importante de la richesse est concentrée dans les actifs et les bénéfices des entreprises; souligne la nécessité d</w:t>
            </w:r>
            <w:r w:rsidR="00F1478F">
              <w:rPr>
                <w:b/>
                <w:i/>
              </w:rPr>
              <w:t>’</w:t>
            </w:r>
            <w:r w:rsidRPr="00CD5D5A">
              <w:rPr>
                <w:b/>
                <w:i/>
              </w:rPr>
              <w:t>une fiscalité des entreprises équitable et efficace afin de garantir des recettes publiques suffisantes, ce qui permettrait aux États membres de faire face aux conséquences des crises passées et de se préparer aux défis économiques, sociaux et géopolitiques à venir; constate que l</w:t>
            </w:r>
            <w:r w:rsidR="00F1478F">
              <w:rPr>
                <w:b/>
                <w:i/>
              </w:rPr>
              <w:t>’</w:t>
            </w:r>
            <w:r w:rsidRPr="00CD5D5A">
              <w:rPr>
                <w:b/>
                <w:i/>
              </w:rPr>
              <w:t>optimisation fiscale agressive et la sous-imposition des bénéfices des entreprises faussent la concurrence, compromettent la justice fiscale et affaiblissent l</w:t>
            </w:r>
            <w:r w:rsidR="00F1478F">
              <w:rPr>
                <w:b/>
                <w:i/>
              </w:rPr>
              <w:t>’</w:t>
            </w:r>
            <w:r w:rsidRPr="00CD5D5A">
              <w:rPr>
                <w:b/>
                <w:i/>
              </w:rPr>
              <w:t>égalité de concurrence, tant au niveau mondial qu</w:t>
            </w:r>
            <w:r w:rsidR="00F1478F">
              <w:rPr>
                <w:b/>
                <w:i/>
              </w:rPr>
              <w:t>’</w:t>
            </w:r>
            <w:r w:rsidRPr="00CD5D5A">
              <w:rPr>
                <w:b/>
                <w:i/>
              </w:rPr>
              <w:t>à l</w:t>
            </w:r>
            <w:r w:rsidR="00F1478F">
              <w:rPr>
                <w:b/>
                <w:i/>
              </w:rPr>
              <w:t>’</w:t>
            </w:r>
            <w:r w:rsidRPr="00CD5D5A">
              <w:rPr>
                <w:b/>
                <w:i/>
              </w:rPr>
              <w:t>échelon interne;</w:t>
            </w:r>
          </w:p>
        </w:tc>
      </w:tr>
    </w:tbl>
    <w:p w14:paraId="600B700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1D5B58E" w14:textId="77777777" w:rsidR="002C640D" w:rsidRPr="00CD5D5A" w:rsidRDefault="002C640D" w:rsidP="002C640D">
      <w:r w:rsidRPr="00CD5D5A">
        <w:rPr>
          <w:rStyle w:val="HideTWBExt"/>
        </w:rPr>
        <w:t>&lt;/Amend&gt;</w:t>
      </w:r>
    </w:p>
    <w:p w14:paraId="1787861F"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75</w:t>
      </w:r>
      <w:r w:rsidRPr="00CD5D5A">
        <w:rPr>
          <w:rStyle w:val="HideTWBExt"/>
          <w:b w:val="0"/>
        </w:rPr>
        <w:t>&lt;/NumAm&gt;</w:t>
      </w:r>
    </w:p>
    <w:p w14:paraId="4531223C"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08FB42E0" w14:textId="77777777" w:rsidR="002C640D" w:rsidRPr="00CD5D5A" w:rsidRDefault="002C640D" w:rsidP="002C640D">
      <w:pPr>
        <w:pStyle w:val="NormalBold"/>
      </w:pPr>
      <w:r w:rsidRPr="00CD5D5A">
        <w:rPr>
          <w:rStyle w:val="HideTWBExt"/>
          <w:b w:val="0"/>
        </w:rPr>
        <w:t>&lt;/RepeatBlock-By&gt;</w:t>
      </w:r>
    </w:p>
    <w:p w14:paraId="2A412E2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193FFB6" w14:textId="77777777" w:rsidR="002C640D" w:rsidRPr="00CD5D5A" w:rsidRDefault="002C640D" w:rsidP="002C640D">
      <w:pPr>
        <w:pStyle w:val="NormalBold"/>
      </w:pPr>
      <w:r w:rsidRPr="00CD5D5A">
        <w:rPr>
          <w:rStyle w:val="HideTWBExt"/>
          <w:b w:val="0"/>
        </w:rPr>
        <w:t>&lt;Article&gt;</w:t>
      </w:r>
      <w:r w:rsidRPr="00CD5D5A">
        <w:t>Paragraphe 6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8C1E8A4" w14:textId="77777777" w:rsidTr="00667482">
        <w:trPr>
          <w:trHeight w:hRule="exact" w:val="240"/>
          <w:jc w:val="center"/>
        </w:trPr>
        <w:tc>
          <w:tcPr>
            <w:tcW w:w="9752" w:type="dxa"/>
            <w:gridSpan w:val="2"/>
            <w:tcBorders>
              <w:top w:val="nil"/>
              <w:left w:val="nil"/>
              <w:bottom w:val="nil"/>
              <w:right w:val="nil"/>
            </w:tcBorders>
          </w:tcPr>
          <w:p w14:paraId="45C59A6C" w14:textId="77777777" w:rsidR="002C640D" w:rsidRPr="00CD5D5A" w:rsidRDefault="002C640D" w:rsidP="00667482"/>
        </w:tc>
      </w:tr>
      <w:tr w:rsidR="002C640D" w:rsidRPr="00CD5D5A" w14:paraId="7771E916" w14:textId="77777777" w:rsidTr="00667482">
        <w:trPr>
          <w:trHeight w:val="240"/>
          <w:jc w:val="center"/>
        </w:trPr>
        <w:tc>
          <w:tcPr>
            <w:tcW w:w="4876" w:type="dxa"/>
            <w:tcBorders>
              <w:top w:val="nil"/>
              <w:left w:val="nil"/>
              <w:bottom w:val="nil"/>
              <w:right w:val="nil"/>
            </w:tcBorders>
          </w:tcPr>
          <w:p w14:paraId="5206B96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702F4B0" w14:textId="77777777" w:rsidR="002C640D" w:rsidRPr="00CD5D5A" w:rsidRDefault="002C640D" w:rsidP="00667482">
            <w:pPr>
              <w:pStyle w:val="AmColumnHeading"/>
            </w:pPr>
            <w:r w:rsidRPr="00CD5D5A">
              <w:t>Amendement</w:t>
            </w:r>
          </w:p>
        </w:tc>
      </w:tr>
      <w:tr w:rsidR="002C640D" w:rsidRPr="00CD5D5A" w14:paraId="31B536FA" w14:textId="77777777" w:rsidTr="00667482">
        <w:trPr>
          <w:jc w:val="center"/>
        </w:trPr>
        <w:tc>
          <w:tcPr>
            <w:tcW w:w="4876" w:type="dxa"/>
            <w:tcBorders>
              <w:top w:val="nil"/>
              <w:left w:val="nil"/>
              <w:bottom w:val="nil"/>
              <w:right w:val="nil"/>
            </w:tcBorders>
          </w:tcPr>
          <w:p w14:paraId="6807F96F" w14:textId="77777777" w:rsidR="002C640D" w:rsidRPr="00CD5D5A" w:rsidRDefault="002C640D" w:rsidP="00667482">
            <w:pPr>
              <w:pStyle w:val="Normal6a"/>
            </w:pPr>
          </w:p>
        </w:tc>
        <w:tc>
          <w:tcPr>
            <w:tcW w:w="4876" w:type="dxa"/>
            <w:tcBorders>
              <w:top w:val="nil"/>
              <w:left w:val="nil"/>
              <w:bottom w:val="nil"/>
              <w:right w:val="nil"/>
            </w:tcBorders>
          </w:tcPr>
          <w:p w14:paraId="14F90EB0" w14:textId="1F3B860B" w:rsidR="002C640D" w:rsidRPr="00CD5D5A" w:rsidRDefault="002C640D" w:rsidP="00667482">
            <w:pPr>
              <w:pStyle w:val="Normal6a"/>
            </w:pPr>
            <w:r w:rsidRPr="00CD5D5A">
              <w:rPr>
                <w:b/>
                <w:i/>
              </w:rPr>
              <w:t>6 bis.</w:t>
            </w:r>
            <w:r w:rsidRPr="00CD5D5A">
              <w:tab/>
            </w:r>
            <w:r w:rsidRPr="00CD5D5A">
              <w:rPr>
                <w:b/>
                <w:i/>
              </w:rPr>
              <w:t>invite la Commission à proposer un cadre législatif garantissant que les entreprises multinationales dont le siège fiscal est établi dans des pays tiers soient imposées au sein de l</w:t>
            </w:r>
            <w:r w:rsidR="00F1478F">
              <w:rPr>
                <w:b/>
                <w:i/>
              </w:rPr>
              <w:t>’</w:t>
            </w:r>
            <w:r w:rsidRPr="00CD5D5A">
              <w:rPr>
                <w:b/>
                <w:i/>
              </w:rPr>
              <w:t>Union de la même manière que les entreprises qui ont leur résidence fiscale dans un État membre, lorsqu</w:t>
            </w:r>
            <w:r w:rsidR="00F1478F">
              <w:rPr>
                <w:b/>
                <w:i/>
              </w:rPr>
              <w:t>’</w:t>
            </w:r>
            <w:r w:rsidRPr="00CD5D5A">
              <w:rPr>
                <w:b/>
                <w:i/>
              </w:rPr>
              <w:t>elles réalisent une part importante de leurs revenus sur le marché unique;</w:t>
            </w:r>
          </w:p>
        </w:tc>
      </w:tr>
    </w:tbl>
    <w:p w14:paraId="100AE1C6"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{EL}</w:t>
      </w:r>
      <w:r w:rsidRPr="00983732">
        <w:rPr>
          <w:lang w:val="sv-SE"/>
        </w:rPr>
        <w:t>el</w:t>
      </w:r>
      <w:r w:rsidRPr="00983732">
        <w:rPr>
          <w:rStyle w:val="HideTWBExt"/>
          <w:lang w:val="sv-SE"/>
        </w:rPr>
        <w:t>&lt;/Original&gt;</w:t>
      </w:r>
    </w:p>
    <w:p w14:paraId="0C843150" w14:textId="77777777" w:rsidR="002C640D" w:rsidRPr="00983732" w:rsidRDefault="002C640D" w:rsidP="002C640D">
      <w:pPr>
        <w:rPr>
          <w:lang w:val="sv-SE"/>
        </w:rPr>
      </w:pPr>
      <w:r w:rsidRPr="00983732">
        <w:rPr>
          <w:rStyle w:val="HideTWBExt"/>
          <w:lang w:val="sv-SE"/>
        </w:rPr>
        <w:t>&lt;/Amend&gt;</w:t>
      </w:r>
    </w:p>
    <w:p w14:paraId="25B20821"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76</w:t>
      </w:r>
      <w:r w:rsidRPr="00983732">
        <w:rPr>
          <w:rStyle w:val="HideTWBExt"/>
          <w:b w:val="0"/>
          <w:lang w:val="sv-SE"/>
        </w:rPr>
        <w:t>&lt;/NumAm&gt;</w:t>
      </w:r>
    </w:p>
    <w:p w14:paraId="39EE9050"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10231AFE" w14:textId="77777777" w:rsidR="002C640D" w:rsidRPr="00983732" w:rsidRDefault="002C640D" w:rsidP="002C640D">
      <w:pPr>
        <w:pStyle w:val="NormalBold"/>
        <w:rPr>
          <w:lang w:val="sv-SE"/>
        </w:rPr>
      </w:pPr>
      <w:r w:rsidRPr="00983732">
        <w:rPr>
          <w:rStyle w:val="HideTWBExt"/>
          <w:b w:val="0"/>
          <w:lang w:val="sv-SE"/>
        </w:rPr>
        <w:t>&lt;/RepeatBlock-By&gt;</w:t>
      </w:r>
    </w:p>
    <w:p w14:paraId="2DCF322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0C3DEA2" w14:textId="77777777" w:rsidR="002C640D" w:rsidRPr="00CD5D5A" w:rsidRDefault="002C640D" w:rsidP="002C640D">
      <w:pPr>
        <w:pStyle w:val="NormalBold"/>
      </w:pPr>
      <w:r w:rsidRPr="00CD5D5A">
        <w:rPr>
          <w:rStyle w:val="HideTWBExt"/>
          <w:b w:val="0"/>
        </w:rPr>
        <w:t>&lt;Article&gt;</w:t>
      </w:r>
      <w:r w:rsidRPr="00CD5D5A">
        <w:t>Paragraphe 6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C283E9E" w14:textId="77777777" w:rsidTr="00667482">
        <w:trPr>
          <w:trHeight w:hRule="exact" w:val="240"/>
          <w:jc w:val="center"/>
        </w:trPr>
        <w:tc>
          <w:tcPr>
            <w:tcW w:w="9752" w:type="dxa"/>
            <w:gridSpan w:val="2"/>
            <w:tcBorders>
              <w:top w:val="nil"/>
              <w:left w:val="nil"/>
              <w:bottom w:val="nil"/>
              <w:right w:val="nil"/>
            </w:tcBorders>
          </w:tcPr>
          <w:p w14:paraId="7540A5DE" w14:textId="77777777" w:rsidR="002C640D" w:rsidRPr="00CD5D5A" w:rsidRDefault="002C640D" w:rsidP="00667482"/>
        </w:tc>
      </w:tr>
      <w:tr w:rsidR="002C640D" w:rsidRPr="00CD5D5A" w14:paraId="2FF2F3BF" w14:textId="77777777" w:rsidTr="00667482">
        <w:trPr>
          <w:trHeight w:val="240"/>
          <w:jc w:val="center"/>
        </w:trPr>
        <w:tc>
          <w:tcPr>
            <w:tcW w:w="4876" w:type="dxa"/>
            <w:tcBorders>
              <w:top w:val="nil"/>
              <w:left w:val="nil"/>
              <w:bottom w:val="nil"/>
              <w:right w:val="nil"/>
            </w:tcBorders>
          </w:tcPr>
          <w:p w14:paraId="3EF71A4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8B7D855" w14:textId="77777777" w:rsidR="002C640D" w:rsidRPr="00CD5D5A" w:rsidRDefault="002C640D" w:rsidP="00667482">
            <w:pPr>
              <w:pStyle w:val="AmColumnHeading"/>
            </w:pPr>
            <w:r w:rsidRPr="00CD5D5A">
              <w:t>Amendement</w:t>
            </w:r>
          </w:p>
        </w:tc>
      </w:tr>
      <w:tr w:rsidR="002C640D" w:rsidRPr="00CD5D5A" w14:paraId="47C37C33" w14:textId="77777777" w:rsidTr="00667482">
        <w:trPr>
          <w:jc w:val="center"/>
        </w:trPr>
        <w:tc>
          <w:tcPr>
            <w:tcW w:w="4876" w:type="dxa"/>
            <w:tcBorders>
              <w:top w:val="nil"/>
              <w:left w:val="nil"/>
              <w:bottom w:val="nil"/>
              <w:right w:val="nil"/>
            </w:tcBorders>
          </w:tcPr>
          <w:p w14:paraId="167DA913" w14:textId="77777777" w:rsidR="002C640D" w:rsidRPr="00CD5D5A" w:rsidRDefault="002C640D" w:rsidP="00667482">
            <w:pPr>
              <w:pStyle w:val="Normal6a"/>
            </w:pPr>
          </w:p>
        </w:tc>
        <w:tc>
          <w:tcPr>
            <w:tcW w:w="4876" w:type="dxa"/>
            <w:tcBorders>
              <w:top w:val="nil"/>
              <w:left w:val="nil"/>
              <w:bottom w:val="nil"/>
              <w:right w:val="nil"/>
            </w:tcBorders>
          </w:tcPr>
          <w:p w14:paraId="6DCC0AB4" w14:textId="21BC832F" w:rsidR="002C640D" w:rsidRPr="00CD5D5A" w:rsidRDefault="002C640D" w:rsidP="00667482">
            <w:pPr>
              <w:pStyle w:val="Normal6a"/>
            </w:pPr>
            <w:r w:rsidRPr="00CD5D5A">
              <w:rPr>
                <w:b/>
                <w:i/>
              </w:rPr>
              <w:t>6 bis.</w:t>
            </w:r>
            <w:r w:rsidRPr="00CD5D5A">
              <w:tab/>
            </w:r>
            <w:r w:rsidRPr="00CD5D5A">
              <w:rPr>
                <w:b/>
                <w:i/>
              </w:rPr>
              <w:t>souligne le rôle des incitations et des exonérations fiscales ciblées dans le renforcement de la compétitivité et la promotion de l</w:t>
            </w:r>
            <w:r w:rsidR="00F1478F">
              <w:rPr>
                <w:b/>
                <w:i/>
              </w:rPr>
              <w:t>’</w:t>
            </w:r>
            <w:r w:rsidRPr="00CD5D5A">
              <w:rPr>
                <w:b/>
                <w:i/>
              </w:rPr>
              <w:t>innovation; invite instamment la Commission et les États membres à élaborer et à utiliser des instruments fiscaux conformes aux règles de l</w:t>
            </w:r>
            <w:r w:rsidR="00F1478F">
              <w:rPr>
                <w:b/>
                <w:i/>
              </w:rPr>
              <w:t>’</w:t>
            </w:r>
            <w:r w:rsidRPr="00CD5D5A">
              <w:rPr>
                <w:b/>
                <w:i/>
              </w:rPr>
              <w:t>Union en matière d</w:t>
            </w:r>
            <w:r w:rsidR="00F1478F">
              <w:rPr>
                <w:b/>
                <w:i/>
              </w:rPr>
              <w:t>’</w:t>
            </w:r>
            <w:r w:rsidRPr="00CD5D5A">
              <w:rPr>
                <w:b/>
                <w:i/>
              </w:rPr>
              <w:t>aides d</w:t>
            </w:r>
            <w:r w:rsidR="00F1478F">
              <w:rPr>
                <w:b/>
                <w:i/>
              </w:rPr>
              <w:t>’</w:t>
            </w:r>
            <w:r w:rsidRPr="00CD5D5A">
              <w:rPr>
                <w:b/>
                <w:i/>
              </w:rPr>
              <w:t>État afin d</w:t>
            </w:r>
            <w:r w:rsidR="00F1478F">
              <w:rPr>
                <w:b/>
                <w:i/>
              </w:rPr>
              <w:t>’</w:t>
            </w:r>
            <w:r w:rsidRPr="00CD5D5A">
              <w:rPr>
                <w:b/>
                <w:i/>
              </w:rPr>
              <w:t>attirer et de conserver des activités à forte valeur ajoutée au sein de l</w:t>
            </w:r>
            <w:r w:rsidR="00F1478F">
              <w:rPr>
                <w:b/>
                <w:i/>
              </w:rPr>
              <w:t>’</w:t>
            </w:r>
            <w:r w:rsidRPr="00CD5D5A">
              <w:rPr>
                <w:b/>
                <w:i/>
              </w:rPr>
              <w:t>Union;</w:t>
            </w:r>
          </w:p>
        </w:tc>
      </w:tr>
    </w:tbl>
    <w:p w14:paraId="31807E1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9719F08" w14:textId="77777777" w:rsidR="002C640D" w:rsidRPr="00CD5D5A" w:rsidRDefault="002C640D" w:rsidP="002C640D">
      <w:r w:rsidRPr="00CD5D5A">
        <w:rPr>
          <w:rStyle w:val="HideTWBExt"/>
        </w:rPr>
        <w:t>&lt;/Amend&gt;</w:t>
      </w:r>
    </w:p>
    <w:p w14:paraId="6D627A9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77</w:t>
      </w:r>
      <w:r w:rsidRPr="00CD5D5A">
        <w:rPr>
          <w:rStyle w:val="HideTWBExt"/>
          <w:b w:val="0"/>
        </w:rPr>
        <w:t>&lt;/NumAm&gt;</w:t>
      </w:r>
    </w:p>
    <w:p w14:paraId="76061E23"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63BF2DE8" w14:textId="77777777" w:rsidR="002C640D" w:rsidRPr="00CD5D5A" w:rsidRDefault="002C640D" w:rsidP="002C640D">
      <w:pPr>
        <w:pStyle w:val="NormalBold"/>
      </w:pPr>
      <w:r w:rsidRPr="00CD5D5A">
        <w:rPr>
          <w:rStyle w:val="HideTWBExt"/>
          <w:b w:val="0"/>
        </w:rPr>
        <w:t>&lt;/RepeatBlock-By&gt;</w:t>
      </w:r>
    </w:p>
    <w:p w14:paraId="38510D9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8838B23" w14:textId="77777777" w:rsidR="002C640D" w:rsidRPr="00CD5D5A" w:rsidRDefault="002C640D" w:rsidP="002C640D">
      <w:pPr>
        <w:pStyle w:val="NormalBold"/>
      </w:pPr>
      <w:r w:rsidRPr="00CD5D5A">
        <w:rPr>
          <w:rStyle w:val="HideTWBExt"/>
          <w:b w:val="0"/>
        </w:rPr>
        <w:t>&lt;Article&gt;</w:t>
      </w:r>
      <w:r w:rsidRPr="00CD5D5A">
        <w:t>Paragraphe 6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0CD4409" w14:textId="77777777" w:rsidTr="00667482">
        <w:trPr>
          <w:trHeight w:hRule="exact" w:val="240"/>
          <w:jc w:val="center"/>
        </w:trPr>
        <w:tc>
          <w:tcPr>
            <w:tcW w:w="9752" w:type="dxa"/>
            <w:gridSpan w:val="2"/>
            <w:tcBorders>
              <w:top w:val="nil"/>
              <w:left w:val="nil"/>
              <w:bottom w:val="nil"/>
              <w:right w:val="nil"/>
            </w:tcBorders>
          </w:tcPr>
          <w:p w14:paraId="097D8E6B" w14:textId="77777777" w:rsidR="002C640D" w:rsidRPr="00CD5D5A" w:rsidRDefault="002C640D" w:rsidP="00667482"/>
        </w:tc>
      </w:tr>
      <w:tr w:rsidR="002C640D" w:rsidRPr="00CD5D5A" w14:paraId="47F0889C" w14:textId="77777777" w:rsidTr="00667482">
        <w:trPr>
          <w:trHeight w:val="240"/>
          <w:jc w:val="center"/>
        </w:trPr>
        <w:tc>
          <w:tcPr>
            <w:tcW w:w="4876" w:type="dxa"/>
            <w:tcBorders>
              <w:top w:val="nil"/>
              <w:left w:val="nil"/>
              <w:bottom w:val="nil"/>
              <w:right w:val="nil"/>
            </w:tcBorders>
          </w:tcPr>
          <w:p w14:paraId="4DB7EAB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3B3E8A3" w14:textId="77777777" w:rsidR="002C640D" w:rsidRPr="00CD5D5A" w:rsidRDefault="002C640D" w:rsidP="00667482">
            <w:pPr>
              <w:pStyle w:val="AmColumnHeading"/>
            </w:pPr>
            <w:r w:rsidRPr="00CD5D5A">
              <w:t>Amendement</w:t>
            </w:r>
          </w:p>
        </w:tc>
      </w:tr>
      <w:tr w:rsidR="002C640D" w:rsidRPr="00CD5D5A" w14:paraId="228A0583" w14:textId="77777777" w:rsidTr="00667482">
        <w:trPr>
          <w:jc w:val="center"/>
        </w:trPr>
        <w:tc>
          <w:tcPr>
            <w:tcW w:w="4876" w:type="dxa"/>
            <w:tcBorders>
              <w:top w:val="nil"/>
              <w:left w:val="nil"/>
              <w:bottom w:val="nil"/>
              <w:right w:val="nil"/>
            </w:tcBorders>
          </w:tcPr>
          <w:p w14:paraId="71B5A8E1" w14:textId="77777777" w:rsidR="002C640D" w:rsidRPr="00CD5D5A" w:rsidRDefault="002C640D" w:rsidP="00667482">
            <w:pPr>
              <w:pStyle w:val="Normal6a"/>
            </w:pPr>
          </w:p>
        </w:tc>
        <w:tc>
          <w:tcPr>
            <w:tcW w:w="4876" w:type="dxa"/>
            <w:tcBorders>
              <w:top w:val="nil"/>
              <w:left w:val="nil"/>
              <w:bottom w:val="nil"/>
              <w:right w:val="nil"/>
            </w:tcBorders>
          </w:tcPr>
          <w:p w14:paraId="611CA244" w14:textId="3473E19B" w:rsidR="002C640D" w:rsidRPr="00CD5D5A" w:rsidRDefault="002C640D" w:rsidP="00667482">
            <w:pPr>
              <w:pStyle w:val="Normal6a"/>
            </w:pPr>
            <w:r w:rsidRPr="00CD5D5A">
              <w:rPr>
                <w:b/>
                <w:i/>
              </w:rPr>
              <w:t>6 ter.</w:t>
            </w:r>
            <w:r w:rsidRPr="00CD5D5A">
              <w:tab/>
            </w:r>
            <w:r w:rsidRPr="00CD5D5A">
              <w:rPr>
                <w:b/>
                <w:i/>
              </w:rPr>
              <w:t>constate avec inquiétude que, depuis le choc énergétique provoqué par la guerre en Iran, les bénéfices des compagnies pétrolières et gazières ont explosé, tandis que les factures d</w:t>
            </w:r>
            <w:r w:rsidR="00F1478F">
              <w:rPr>
                <w:b/>
                <w:i/>
              </w:rPr>
              <w:t>’</w:t>
            </w:r>
            <w:r w:rsidRPr="00CD5D5A">
              <w:rPr>
                <w:b/>
                <w:i/>
              </w:rPr>
              <w:t>énergie des ménages et des entreprises européennes ont fortement augmenté, et que ces bénéfices devraient continuer à croître dans les années à venir; souligne que les cinq plus grandes compagnies pétrolières ont enregistré plus de 100 milliards de dollars de bénéfices pour la seule année 2024; invite la Commission à proposer sans délai une taxe ciblée sur les bénéfices exceptionnels, applicable aux profits excédentaires consolidés des grandes sociétés pétrolières et gazières, fixée à un taux d</w:t>
            </w:r>
            <w:r w:rsidR="00F1478F">
              <w:rPr>
                <w:b/>
                <w:i/>
              </w:rPr>
              <w:t>’</w:t>
            </w:r>
            <w:r w:rsidRPr="00CD5D5A">
              <w:rPr>
                <w:b/>
                <w:i/>
              </w:rPr>
              <w:t>au moins 50 % et calculée par rapport à la moyenne des bénéfices réalisés par les entreprises du secteur de l</w:t>
            </w:r>
            <w:r w:rsidR="00F1478F">
              <w:rPr>
                <w:b/>
                <w:i/>
              </w:rPr>
              <w:t>’</w:t>
            </w:r>
            <w:r w:rsidRPr="00CD5D5A">
              <w:rPr>
                <w:b/>
                <w:i/>
              </w:rPr>
              <w:t>énergie ces dernières années; souligne que les recettes générées par une telle mesure devraient servir à apporter un soutien ciblé aux ménages et aux PME, ainsi qu</w:t>
            </w:r>
            <w:r w:rsidR="00F1478F">
              <w:rPr>
                <w:b/>
                <w:i/>
              </w:rPr>
              <w:t>’</w:t>
            </w:r>
            <w:r w:rsidRPr="00CD5D5A">
              <w:rPr>
                <w:b/>
                <w:i/>
              </w:rPr>
              <w:t>à contribuer à réduire la dépendance de l</w:t>
            </w:r>
            <w:r w:rsidR="00F1478F">
              <w:rPr>
                <w:b/>
                <w:i/>
              </w:rPr>
              <w:t>’</w:t>
            </w:r>
            <w:r w:rsidRPr="00CD5D5A">
              <w:rPr>
                <w:b/>
                <w:i/>
              </w:rPr>
              <w:t>Union vis-à-vis des combustibles fossiles importés et à accélérer la transition énergétique durable;</w:t>
            </w:r>
          </w:p>
        </w:tc>
      </w:tr>
    </w:tbl>
    <w:p w14:paraId="2402414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58E9CE8" w14:textId="77777777" w:rsidR="002C640D" w:rsidRPr="00CD5D5A" w:rsidRDefault="002C640D" w:rsidP="002C640D">
      <w:r w:rsidRPr="00CD5D5A">
        <w:rPr>
          <w:rStyle w:val="HideTWBExt"/>
        </w:rPr>
        <w:t>&lt;/Amend&gt;</w:t>
      </w:r>
    </w:p>
    <w:p w14:paraId="42F99EF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78</w:t>
      </w:r>
      <w:r w:rsidRPr="00CD5D5A">
        <w:rPr>
          <w:rStyle w:val="HideTWBExt"/>
          <w:b w:val="0"/>
        </w:rPr>
        <w:t>&lt;/NumAm&gt;</w:t>
      </w:r>
    </w:p>
    <w:p w14:paraId="7D54D00E"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39BEB73A" w14:textId="77777777" w:rsidR="002C640D" w:rsidRPr="00CD5D5A" w:rsidRDefault="002C640D" w:rsidP="002C640D">
      <w:pPr>
        <w:pStyle w:val="NormalBold"/>
      </w:pPr>
      <w:r w:rsidRPr="00CD5D5A">
        <w:rPr>
          <w:rStyle w:val="HideTWBExt"/>
          <w:b w:val="0"/>
        </w:rPr>
        <w:t>&lt;/RepeatBlock-By&gt;</w:t>
      </w:r>
    </w:p>
    <w:p w14:paraId="6487F59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EE4E982" w14:textId="77777777" w:rsidR="002C640D" w:rsidRPr="00CD5D5A" w:rsidRDefault="002C640D" w:rsidP="002C640D">
      <w:pPr>
        <w:pStyle w:val="NormalBold"/>
      </w:pPr>
      <w:r w:rsidRPr="00CD5D5A">
        <w:rPr>
          <w:rStyle w:val="HideTWBExt"/>
          <w:b w:val="0"/>
        </w:rPr>
        <w:t>&lt;Article&gt;</w:t>
      </w:r>
      <w:r w:rsidRPr="00CD5D5A">
        <w:t>Paragraphe 6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D8214F4" w14:textId="77777777" w:rsidTr="00667482">
        <w:trPr>
          <w:trHeight w:hRule="exact" w:val="240"/>
          <w:jc w:val="center"/>
        </w:trPr>
        <w:tc>
          <w:tcPr>
            <w:tcW w:w="9752" w:type="dxa"/>
            <w:gridSpan w:val="2"/>
            <w:tcBorders>
              <w:top w:val="nil"/>
              <w:left w:val="nil"/>
              <w:bottom w:val="nil"/>
              <w:right w:val="nil"/>
            </w:tcBorders>
          </w:tcPr>
          <w:p w14:paraId="3EDF09A7" w14:textId="77777777" w:rsidR="002C640D" w:rsidRPr="00CD5D5A" w:rsidRDefault="002C640D" w:rsidP="00667482"/>
        </w:tc>
      </w:tr>
      <w:tr w:rsidR="002C640D" w:rsidRPr="00CD5D5A" w14:paraId="704A4A53" w14:textId="77777777" w:rsidTr="00667482">
        <w:trPr>
          <w:trHeight w:val="240"/>
          <w:jc w:val="center"/>
        </w:trPr>
        <w:tc>
          <w:tcPr>
            <w:tcW w:w="4876" w:type="dxa"/>
            <w:tcBorders>
              <w:top w:val="nil"/>
              <w:left w:val="nil"/>
              <w:bottom w:val="nil"/>
              <w:right w:val="nil"/>
            </w:tcBorders>
          </w:tcPr>
          <w:p w14:paraId="526A7A7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9E9901B" w14:textId="77777777" w:rsidR="002C640D" w:rsidRPr="00CD5D5A" w:rsidRDefault="002C640D" w:rsidP="00667482">
            <w:pPr>
              <w:pStyle w:val="AmColumnHeading"/>
            </w:pPr>
            <w:r w:rsidRPr="00CD5D5A">
              <w:t>Amendement</w:t>
            </w:r>
          </w:p>
        </w:tc>
      </w:tr>
      <w:tr w:rsidR="002C640D" w:rsidRPr="00CD5D5A" w14:paraId="0FA82FA0" w14:textId="77777777" w:rsidTr="00667482">
        <w:trPr>
          <w:jc w:val="center"/>
        </w:trPr>
        <w:tc>
          <w:tcPr>
            <w:tcW w:w="4876" w:type="dxa"/>
            <w:tcBorders>
              <w:top w:val="nil"/>
              <w:left w:val="nil"/>
              <w:bottom w:val="nil"/>
              <w:right w:val="nil"/>
            </w:tcBorders>
          </w:tcPr>
          <w:p w14:paraId="6D124F48" w14:textId="77777777" w:rsidR="002C640D" w:rsidRPr="00CD5D5A" w:rsidRDefault="002C640D" w:rsidP="00667482">
            <w:pPr>
              <w:pStyle w:val="Normal6a"/>
            </w:pPr>
          </w:p>
        </w:tc>
        <w:tc>
          <w:tcPr>
            <w:tcW w:w="4876" w:type="dxa"/>
            <w:tcBorders>
              <w:top w:val="nil"/>
              <w:left w:val="nil"/>
              <w:bottom w:val="nil"/>
              <w:right w:val="nil"/>
            </w:tcBorders>
          </w:tcPr>
          <w:p w14:paraId="7278642E" w14:textId="3C7DC3DF" w:rsidR="002C640D" w:rsidRPr="00CD5D5A" w:rsidRDefault="002C640D" w:rsidP="00667482">
            <w:pPr>
              <w:pStyle w:val="Normal6a"/>
            </w:pPr>
            <w:r w:rsidRPr="00CD5D5A">
              <w:rPr>
                <w:b/>
                <w:i/>
              </w:rPr>
              <w:t>6 ter.</w:t>
            </w:r>
            <w:r w:rsidRPr="00CD5D5A">
              <w:tab/>
            </w:r>
            <w:r w:rsidRPr="00CD5D5A">
              <w:rPr>
                <w:b/>
                <w:i/>
              </w:rPr>
              <w:t>invite la Commission à mettre en place un mécanisme de «présence fiscale européenne», en vertu duquel les entreprises de pays tiers qui réalisent un chiffre d</w:t>
            </w:r>
            <w:r w:rsidR="00F1478F">
              <w:rPr>
                <w:b/>
                <w:i/>
              </w:rPr>
              <w:t>’</w:t>
            </w:r>
            <w:r w:rsidRPr="00CD5D5A">
              <w:rPr>
                <w:b/>
                <w:i/>
              </w:rPr>
              <w:t>affaires supérieur à un certain seuil dans l</w:t>
            </w:r>
            <w:r w:rsidR="00F1478F">
              <w:rPr>
                <w:b/>
                <w:i/>
              </w:rPr>
              <w:t>’</w:t>
            </w:r>
            <w:r w:rsidRPr="00CD5D5A">
              <w:rPr>
                <w:b/>
                <w:i/>
              </w:rPr>
              <w:t>Union seraient considérées comme ayant une présence fiscale dans l</w:t>
            </w:r>
            <w:r w:rsidR="00F1478F">
              <w:rPr>
                <w:b/>
                <w:i/>
              </w:rPr>
              <w:t>’</w:t>
            </w:r>
            <w:r w:rsidRPr="00CD5D5A">
              <w:rPr>
                <w:b/>
                <w:i/>
              </w:rPr>
              <w:t>UE, indépendamment de toute implantation physique; </w:t>
            </w:r>
          </w:p>
        </w:tc>
      </w:tr>
    </w:tbl>
    <w:p w14:paraId="4237CAC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716B9407" w14:textId="77777777" w:rsidR="002C640D" w:rsidRPr="00CD5D5A" w:rsidRDefault="002C640D" w:rsidP="002C640D">
      <w:r w:rsidRPr="00CD5D5A">
        <w:rPr>
          <w:rStyle w:val="HideTWBExt"/>
        </w:rPr>
        <w:t>&lt;/Amend&gt;</w:t>
      </w:r>
    </w:p>
    <w:p w14:paraId="5385F4D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79</w:t>
      </w:r>
      <w:r w:rsidRPr="00CD5D5A">
        <w:rPr>
          <w:rStyle w:val="HideTWBExt"/>
          <w:b w:val="0"/>
        </w:rPr>
        <w:t>&lt;/NumAm&gt;</w:t>
      </w:r>
    </w:p>
    <w:p w14:paraId="550DB371"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09A9D4C4" w14:textId="77777777" w:rsidR="002C640D" w:rsidRPr="00CD5D5A" w:rsidRDefault="002C640D" w:rsidP="002C640D">
      <w:pPr>
        <w:pStyle w:val="NormalBold"/>
      </w:pPr>
      <w:r w:rsidRPr="00CD5D5A">
        <w:rPr>
          <w:rStyle w:val="HideTWBExt"/>
          <w:b w:val="0"/>
        </w:rPr>
        <w:t>&lt;/RepeatBlock-By&gt;</w:t>
      </w:r>
    </w:p>
    <w:p w14:paraId="5354071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9A0FDC8" w14:textId="77777777" w:rsidR="002C640D" w:rsidRPr="00CD5D5A" w:rsidRDefault="002C640D" w:rsidP="002C640D">
      <w:pPr>
        <w:pStyle w:val="NormalBold"/>
      </w:pPr>
      <w:r w:rsidRPr="00CD5D5A">
        <w:rPr>
          <w:rStyle w:val="HideTWBExt"/>
          <w:b w:val="0"/>
        </w:rPr>
        <w:t>&lt;Article&gt;</w:t>
      </w:r>
      <w:r w:rsidRPr="00CD5D5A">
        <w:t>Paragraphe 6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3F272D3" w14:textId="77777777" w:rsidTr="00667482">
        <w:trPr>
          <w:trHeight w:hRule="exact" w:val="240"/>
          <w:jc w:val="center"/>
        </w:trPr>
        <w:tc>
          <w:tcPr>
            <w:tcW w:w="9752" w:type="dxa"/>
            <w:gridSpan w:val="2"/>
            <w:tcBorders>
              <w:top w:val="nil"/>
              <w:left w:val="nil"/>
              <w:bottom w:val="nil"/>
              <w:right w:val="nil"/>
            </w:tcBorders>
          </w:tcPr>
          <w:p w14:paraId="1034C83C" w14:textId="77777777" w:rsidR="002C640D" w:rsidRPr="00CD5D5A" w:rsidRDefault="002C640D" w:rsidP="00667482"/>
        </w:tc>
      </w:tr>
      <w:tr w:rsidR="002C640D" w:rsidRPr="00CD5D5A" w14:paraId="11007F1D" w14:textId="77777777" w:rsidTr="00667482">
        <w:trPr>
          <w:trHeight w:val="240"/>
          <w:jc w:val="center"/>
        </w:trPr>
        <w:tc>
          <w:tcPr>
            <w:tcW w:w="4876" w:type="dxa"/>
            <w:tcBorders>
              <w:top w:val="nil"/>
              <w:left w:val="nil"/>
              <w:bottom w:val="nil"/>
              <w:right w:val="nil"/>
            </w:tcBorders>
          </w:tcPr>
          <w:p w14:paraId="172BD80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80A5F8E" w14:textId="77777777" w:rsidR="002C640D" w:rsidRPr="00CD5D5A" w:rsidRDefault="002C640D" w:rsidP="00667482">
            <w:pPr>
              <w:pStyle w:val="AmColumnHeading"/>
            </w:pPr>
            <w:r w:rsidRPr="00CD5D5A">
              <w:t>Amendement</w:t>
            </w:r>
          </w:p>
        </w:tc>
      </w:tr>
      <w:tr w:rsidR="002C640D" w:rsidRPr="00CD5D5A" w14:paraId="630894C0" w14:textId="77777777" w:rsidTr="00667482">
        <w:trPr>
          <w:jc w:val="center"/>
        </w:trPr>
        <w:tc>
          <w:tcPr>
            <w:tcW w:w="4876" w:type="dxa"/>
            <w:tcBorders>
              <w:top w:val="nil"/>
              <w:left w:val="nil"/>
              <w:bottom w:val="nil"/>
              <w:right w:val="nil"/>
            </w:tcBorders>
          </w:tcPr>
          <w:p w14:paraId="5B193BAC" w14:textId="77777777" w:rsidR="002C640D" w:rsidRPr="00CD5D5A" w:rsidRDefault="002C640D" w:rsidP="00667482">
            <w:pPr>
              <w:pStyle w:val="Normal6a"/>
            </w:pPr>
          </w:p>
        </w:tc>
        <w:tc>
          <w:tcPr>
            <w:tcW w:w="4876" w:type="dxa"/>
            <w:tcBorders>
              <w:top w:val="nil"/>
              <w:left w:val="nil"/>
              <w:bottom w:val="nil"/>
              <w:right w:val="nil"/>
            </w:tcBorders>
          </w:tcPr>
          <w:p w14:paraId="721321E7" w14:textId="60004FDA" w:rsidR="002C640D" w:rsidRPr="00CD5D5A" w:rsidRDefault="002C640D" w:rsidP="00667482">
            <w:pPr>
              <w:pStyle w:val="Normal6a"/>
            </w:pPr>
            <w:r w:rsidRPr="00CD5D5A">
              <w:rPr>
                <w:b/>
                <w:i/>
              </w:rPr>
              <w:t>6 quater.</w:t>
            </w:r>
            <w:r w:rsidRPr="00CD5D5A">
              <w:tab/>
            </w:r>
            <w:r w:rsidRPr="00CD5D5A">
              <w:rPr>
                <w:b/>
                <w:i/>
              </w:rPr>
              <w:t>demande à la Commission d</w:t>
            </w:r>
            <w:r w:rsidR="00F1478F">
              <w:rPr>
                <w:b/>
                <w:i/>
              </w:rPr>
              <w:t>’</w:t>
            </w:r>
            <w:r w:rsidRPr="00CD5D5A">
              <w:rPr>
                <w:b/>
                <w:i/>
              </w:rPr>
              <w:t>évaluer la possibilité d</w:t>
            </w:r>
            <w:r w:rsidR="00F1478F">
              <w:rPr>
                <w:b/>
                <w:i/>
              </w:rPr>
              <w:t>’</w:t>
            </w:r>
            <w:r w:rsidRPr="00CD5D5A">
              <w:rPr>
                <w:b/>
                <w:i/>
              </w:rPr>
              <w:t>appliquer un impôt complémentaire compensatoire aux entreprises de pays tiers opérant sur le marché intérieur et soumises à un taux d</w:t>
            </w:r>
            <w:r w:rsidR="00F1478F">
              <w:rPr>
                <w:b/>
                <w:i/>
              </w:rPr>
              <w:t>’</w:t>
            </w:r>
            <w:r w:rsidRPr="00CD5D5A">
              <w:rPr>
                <w:b/>
                <w:i/>
              </w:rPr>
              <w:t>imposition effectif nettement inférieur à celui appliqué dans les États membres;</w:t>
            </w:r>
          </w:p>
        </w:tc>
      </w:tr>
    </w:tbl>
    <w:p w14:paraId="5B3F711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2BE1D240" w14:textId="77777777" w:rsidR="002C640D" w:rsidRPr="00CD5D5A" w:rsidRDefault="002C640D" w:rsidP="002C640D">
      <w:r w:rsidRPr="00CD5D5A">
        <w:rPr>
          <w:rStyle w:val="HideTWBExt"/>
        </w:rPr>
        <w:t>&lt;/Amend&gt;</w:t>
      </w:r>
    </w:p>
    <w:p w14:paraId="3AEB870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80</w:t>
      </w:r>
      <w:r w:rsidRPr="00CD5D5A">
        <w:rPr>
          <w:rStyle w:val="HideTWBExt"/>
          <w:b w:val="0"/>
        </w:rPr>
        <w:t>&lt;/NumAm&gt;</w:t>
      </w:r>
    </w:p>
    <w:p w14:paraId="78A6D733"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339AB551" w14:textId="77777777" w:rsidR="002C640D" w:rsidRPr="00CD5D5A" w:rsidRDefault="002C640D" w:rsidP="002C640D">
      <w:pPr>
        <w:pStyle w:val="NormalBold"/>
      </w:pPr>
      <w:r w:rsidRPr="00CD5D5A">
        <w:rPr>
          <w:rStyle w:val="HideTWBExt"/>
          <w:b w:val="0"/>
        </w:rPr>
        <w:t>&lt;/RepeatBlock-By&gt;</w:t>
      </w:r>
    </w:p>
    <w:p w14:paraId="512AAC9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D2BA6E5" w14:textId="77777777" w:rsidR="002C640D" w:rsidRPr="00CD5D5A" w:rsidRDefault="002C640D" w:rsidP="002C640D">
      <w:pPr>
        <w:pStyle w:val="NormalBold"/>
      </w:pPr>
      <w:r w:rsidRPr="00CD5D5A">
        <w:rPr>
          <w:rStyle w:val="HideTWBExt"/>
          <w:b w:val="0"/>
        </w:rPr>
        <w:t>&lt;Article&gt;</w:t>
      </w:r>
      <w:r w:rsidRPr="00CD5D5A">
        <w:t>Paragraphe 6 quinquies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85A2326" w14:textId="77777777" w:rsidTr="00667482">
        <w:trPr>
          <w:trHeight w:hRule="exact" w:val="240"/>
          <w:jc w:val="center"/>
        </w:trPr>
        <w:tc>
          <w:tcPr>
            <w:tcW w:w="9752" w:type="dxa"/>
            <w:gridSpan w:val="2"/>
            <w:tcBorders>
              <w:top w:val="nil"/>
              <w:left w:val="nil"/>
              <w:bottom w:val="nil"/>
              <w:right w:val="nil"/>
            </w:tcBorders>
          </w:tcPr>
          <w:p w14:paraId="3EAE8612" w14:textId="77777777" w:rsidR="002C640D" w:rsidRPr="00CD5D5A" w:rsidRDefault="002C640D" w:rsidP="00667482"/>
        </w:tc>
      </w:tr>
      <w:tr w:rsidR="002C640D" w:rsidRPr="00CD5D5A" w14:paraId="691608A3" w14:textId="77777777" w:rsidTr="00667482">
        <w:trPr>
          <w:trHeight w:val="240"/>
          <w:jc w:val="center"/>
        </w:trPr>
        <w:tc>
          <w:tcPr>
            <w:tcW w:w="4876" w:type="dxa"/>
            <w:tcBorders>
              <w:top w:val="nil"/>
              <w:left w:val="nil"/>
              <w:bottom w:val="nil"/>
              <w:right w:val="nil"/>
            </w:tcBorders>
          </w:tcPr>
          <w:p w14:paraId="4503550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BE0C5EE" w14:textId="77777777" w:rsidR="002C640D" w:rsidRPr="00CD5D5A" w:rsidRDefault="002C640D" w:rsidP="00667482">
            <w:pPr>
              <w:pStyle w:val="AmColumnHeading"/>
            </w:pPr>
            <w:r w:rsidRPr="00CD5D5A">
              <w:t>Amendement</w:t>
            </w:r>
          </w:p>
        </w:tc>
      </w:tr>
      <w:tr w:rsidR="002C640D" w:rsidRPr="00CD5D5A" w14:paraId="2155DBD7" w14:textId="77777777" w:rsidTr="00667482">
        <w:trPr>
          <w:jc w:val="center"/>
        </w:trPr>
        <w:tc>
          <w:tcPr>
            <w:tcW w:w="4876" w:type="dxa"/>
            <w:tcBorders>
              <w:top w:val="nil"/>
              <w:left w:val="nil"/>
              <w:bottom w:val="nil"/>
              <w:right w:val="nil"/>
            </w:tcBorders>
          </w:tcPr>
          <w:p w14:paraId="0D563281" w14:textId="77777777" w:rsidR="002C640D" w:rsidRPr="00CD5D5A" w:rsidRDefault="002C640D" w:rsidP="00667482">
            <w:pPr>
              <w:pStyle w:val="Normal6a"/>
            </w:pPr>
          </w:p>
        </w:tc>
        <w:tc>
          <w:tcPr>
            <w:tcW w:w="4876" w:type="dxa"/>
            <w:tcBorders>
              <w:top w:val="nil"/>
              <w:left w:val="nil"/>
              <w:bottom w:val="nil"/>
              <w:right w:val="nil"/>
            </w:tcBorders>
          </w:tcPr>
          <w:p w14:paraId="3EDC37CF" w14:textId="234EC029" w:rsidR="002C640D" w:rsidRPr="00CD5D5A" w:rsidRDefault="002C640D" w:rsidP="00667482">
            <w:pPr>
              <w:pStyle w:val="Normal6a"/>
            </w:pPr>
            <w:r w:rsidRPr="00CD5D5A">
              <w:rPr>
                <w:b/>
                <w:i/>
              </w:rPr>
              <w:t>6 quinquies.</w:t>
            </w:r>
            <w:r w:rsidRPr="00CD5D5A">
              <w:tab/>
            </w:r>
            <w:r w:rsidRPr="00CD5D5A">
              <w:rPr>
                <w:b/>
                <w:i/>
              </w:rPr>
              <w:t>souligne que l</w:t>
            </w:r>
            <w:r w:rsidR="00F1478F">
              <w:rPr>
                <w:b/>
                <w:i/>
              </w:rPr>
              <w:t>’</w:t>
            </w:r>
            <w:r w:rsidRPr="00CD5D5A">
              <w:rPr>
                <w:b/>
                <w:i/>
              </w:rPr>
              <w:t>accès aux instruments de financement européens, aux programmes de recherche et d</w:t>
            </w:r>
            <w:r w:rsidR="00F1478F">
              <w:rPr>
                <w:b/>
                <w:i/>
              </w:rPr>
              <w:t>’</w:t>
            </w:r>
            <w:r w:rsidRPr="00CD5D5A">
              <w:rPr>
                <w:b/>
                <w:i/>
              </w:rPr>
              <w:t>innovation ainsi qu</w:t>
            </w:r>
            <w:r w:rsidR="00F1478F">
              <w:rPr>
                <w:b/>
                <w:i/>
              </w:rPr>
              <w:t>’</w:t>
            </w:r>
            <w:r w:rsidRPr="00CD5D5A">
              <w:rPr>
                <w:b/>
                <w:i/>
              </w:rPr>
              <w:t>aux marchés publics devrait être subordonné à l</w:t>
            </w:r>
            <w:r w:rsidR="00F1478F">
              <w:rPr>
                <w:b/>
                <w:i/>
              </w:rPr>
              <w:t>’</w:t>
            </w:r>
            <w:r w:rsidRPr="00CD5D5A">
              <w:rPr>
                <w:b/>
                <w:i/>
              </w:rPr>
              <w:t>existence d</w:t>
            </w:r>
            <w:r w:rsidR="00F1478F">
              <w:rPr>
                <w:b/>
                <w:i/>
              </w:rPr>
              <w:t>’</w:t>
            </w:r>
            <w:r w:rsidRPr="00CD5D5A">
              <w:rPr>
                <w:b/>
                <w:i/>
              </w:rPr>
              <w:t>une présence fiscale effective au sein de l</w:t>
            </w:r>
            <w:r w:rsidR="00F1478F">
              <w:rPr>
                <w:b/>
                <w:i/>
              </w:rPr>
              <w:t>’</w:t>
            </w:r>
            <w:r w:rsidRPr="00CD5D5A">
              <w:rPr>
                <w:b/>
                <w:i/>
              </w:rPr>
              <w:t>Union et au respect intégral des règles fiscales de l</w:t>
            </w:r>
            <w:r w:rsidR="00F1478F">
              <w:rPr>
                <w:b/>
                <w:i/>
              </w:rPr>
              <w:t>’</w:t>
            </w:r>
            <w:r w:rsidRPr="00CD5D5A">
              <w:rPr>
                <w:b/>
                <w:i/>
              </w:rPr>
              <w:t>UE;</w:t>
            </w:r>
          </w:p>
        </w:tc>
      </w:tr>
    </w:tbl>
    <w:p w14:paraId="75DF803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1A460E1B" w14:textId="77777777" w:rsidR="002C640D" w:rsidRPr="00CD5D5A" w:rsidRDefault="002C640D" w:rsidP="002C640D">
      <w:r w:rsidRPr="00CD5D5A">
        <w:rPr>
          <w:rStyle w:val="HideTWBExt"/>
        </w:rPr>
        <w:t>&lt;/Amend&gt;</w:t>
      </w:r>
    </w:p>
    <w:p w14:paraId="01672C9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81</w:t>
      </w:r>
      <w:r w:rsidRPr="00CD5D5A">
        <w:rPr>
          <w:rStyle w:val="HideTWBExt"/>
          <w:b w:val="0"/>
        </w:rPr>
        <w:t>&lt;/NumAm&gt;</w:t>
      </w:r>
    </w:p>
    <w:p w14:paraId="6E25FEF5"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2B2EB00" w14:textId="77777777" w:rsidR="002C640D" w:rsidRPr="00CD5D5A" w:rsidRDefault="002C640D" w:rsidP="002C640D">
      <w:pPr>
        <w:pStyle w:val="NormalBold"/>
      </w:pPr>
      <w:r w:rsidRPr="00CD5D5A">
        <w:rPr>
          <w:rStyle w:val="HideTWBExt"/>
          <w:b w:val="0"/>
        </w:rPr>
        <w:t>&lt;/RepeatBlock-By&gt;</w:t>
      </w:r>
    </w:p>
    <w:p w14:paraId="64EE36E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1BCA524" w14:textId="77777777" w:rsidR="002C640D" w:rsidRPr="00CD5D5A" w:rsidRDefault="002C640D" w:rsidP="002C640D">
      <w:pPr>
        <w:pStyle w:val="NormalBold"/>
      </w:pPr>
      <w:r w:rsidRPr="00CD5D5A">
        <w:rPr>
          <w:rStyle w:val="HideTWBExt"/>
          <w:b w:val="0"/>
        </w:rPr>
        <w:t>&lt;Article&gt;</w:t>
      </w:r>
      <w:r w:rsidRPr="00CD5D5A">
        <w:t>Sous-titre 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2B12A88" w14:textId="77777777" w:rsidTr="00667482">
        <w:trPr>
          <w:trHeight w:hRule="exact" w:val="240"/>
          <w:jc w:val="center"/>
        </w:trPr>
        <w:tc>
          <w:tcPr>
            <w:tcW w:w="9752" w:type="dxa"/>
            <w:gridSpan w:val="2"/>
            <w:tcBorders>
              <w:top w:val="nil"/>
              <w:left w:val="nil"/>
              <w:bottom w:val="nil"/>
              <w:right w:val="nil"/>
            </w:tcBorders>
          </w:tcPr>
          <w:p w14:paraId="5D182786" w14:textId="77777777" w:rsidR="002C640D" w:rsidRPr="00CD5D5A" w:rsidRDefault="002C640D" w:rsidP="00667482"/>
        </w:tc>
      </w:tr>
      <w:tr w:rsidR="002C640D" w:rsidRPr="00CD5D5A" w14:paraId="70DCD83A" w14:textId="77777777" w:rsidTr="00667482">
        <w:trPr>
          <w:trHeight w:val="240"/>
          <w:jc w:val="center"/>
        </w:trPr>
        <w:tc>
          <w:tcPr>
            <w:tcW w:w="4876" w:type="dxa"/>
            <w:tcBorders>
              <w:top w:val="nil"/>
              <w:left w:val="nil"/>
              <w:bottom w:val="nil"/>
              <w:right w:val="nil"/>
            </w:tcBorders>
          </w:tcPr>
          <w:p w14:paraId="61B957A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E63AC7C" w14:textId="77777777" w:rsidR="002C640D" w:rsidRPr="00CD5D5A" w:rsidRDefault="002C640D" w:rsidP="00667482">
            <w:pPr>
              <w:pStyle w:val="AmColumnHeading"/>
            </w:pPr>
            <w:r w:rsidRPr="00CD5D5A">
              <w:t>Amendement</w:t>
            </w:r>
          </w:p>
        </w:tc>
      </w:tr>
      <w:tr w:rsidR="002C640D" w:rsidRPr="00CD5D5A" w14:paraId="29E1076B" w14:textId="77777777" w:rsidTr="00667482">
        <w:trPr>
          <w:jc w:val="center"/>
        </w:trPr>
        <w:tc>
          <w:tcPr>
            <w:tcW w:w="4876" w:type="dxa"/>
            <w:tcBorders>
              <w:top w:val="nil"/>
              <w:left w:val="nil"/>
              <w:bottom w:val="nil"/>
              <w:right w:val="nil"/>
            </w:tcBorders>
          </w:tcPr>
          <w:p w14:paraId="63601856" w14:textId="5A5BBD63" w:rsidR="002C640D" w:rsidRPr="00CD5D5A" w:rsidRDefault="002C640D" w:rsidP="00667482">
            <w:pPr>
              <w:pStyle w:val="Normal6a"/>
            </w:pPr>
            <w:r w:rsidRPr="00CD5D5A">
              <w:t>Nécessité de simplifier</w:t>
            </w:r>
            <w:r w:rsidRPr="00CD5D5A">
              <w:rPr>
                <w:b/>
                <w:i/>
              </w:rPr>
              <w:t xml:space="preserve"> et</w:t>
            </w:r>
            <w:r w:rsidRPr="00CD5D5A">
              <w:t xml:space="preserve"> de clarifier la législation de l</w:t>
            </w:r>
            <w:r w:rsidR="00F1478F">
              <w:t>’</w:t>
            </w:r>
            <w:r w:rsidRPr="00CD5D5A">
              <w:t>Union</w:t>
            </w:r>
          </w:p>
        </w:tc>
        <w:tc>
          <w:tcPr>
            <w:tcW w:w="4876" w:type="dxa"/>
            <w:tcBorders>
              <w:top w:val="nil"/>
              <w:left w:val="nil"/>
              <w:bottom w:val="nil"/>
              <w:right w:val="nil"/>
            </w:tcBorders>
          </w:tcPr>
          <w:p w14:paraId="78929167" w14:textId="5E208E97" w:rsidR="002C640D" w:rsidRPr="00CD5D5A" w:rsidRDefault="002C640D" w:rsidP="00667482">
            <w:pPr>
              <w:pStyle w:val="Normal6a"/>
            </w:pPr>
            <w:r w:rsidRPr="00CD5D5A">
              <w:t>Nécessité de simplifier</w:t>
            </w:r>
            <w:r w:rsidRPr="00CD5D5A">
              <w:rPr>
                <w:b/>
                <w:i/>
              </w:rPr>
              <w:t>,</w:t>
            </w:r>
            <w:r w:rsidRPr="00CD5D5A">
              <w:t xml:space="preserve"> de clarifier </w:t>
            </w:r>
            <w:r w:rsidRPr="00CD5D5A">
              <w:rPr>
                <w:b/>
                <w:i/>
              </w:rPr>
              <w:t>et d</w:t>
            </w:r>
            <w:r w:rsidR="00F1478F">
              <w:rPr>
                <w:b/>
                <w:i/>
              </w:rPr>
              <w:t>’</w:t>
            </w:r>
            <w:r w:rsidRPr="00CD5D5A">
              <w:rPr>
                <w:b/>
                <w:i/>
              </w:rPr>
              <w:t xml:space="preserve">assurer un processus décisionnel efficace et démocratique dans </w:t>
            </w:r>
            <w:r w:rsidRPr="00CD5D5A">
              <w:t>la législation</w:t>
            </w:r>
            <w:r w:rsidRPr="00CD5D5A">
              <w:rPr>
                <w:b/>
                <w:i/>
              </w:rPr>
              <w:t xml:space="preserve"> fiscale</w:t>
            </w:r>
            <w:r w:rsidRPr="00CD5D5A">
              <w:t xml:space="preserve"> de l</w:t>
            </w:r>
            <w:r w:rsidR="00F1478F">
              <w:t>’</w:t>
            </w:r>
            <w:r w:rsidRPr="00CD5D5A">
              <w:t>Union</w:t>
            </w:r>
          </w:p>
        </w:tc>
      </w:tr>
    </w:tbl>
    <w:p w14:paraId="38E65609"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77F59A7" w14:textId="77777777" w:rsidR="002C640D" w:rsidRPr="00CD5D5A" w:rsidRDefault="002C640D" w:rsidP="002C640D">
      <w:r w:rsidRPr="00CD5D5A">
        <w:rPr>
          <w:rStyle w:val="HideTWBExt"/>
        </w:rPr>
        <w:t>&lt;/Amend&gt;</w:t>
      </w:r>
    </w:p>
    <w:p w14:paraId="3E398D9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82</w:t>
      </w:r>
      <w:r w:rsidRPr="00CD5D5A">
        <w:rPr>
          <w:rStyle w:val="HideTWBExt"/>
          <w:b w:val="0"/>
        </w:rPr>
        <w:t>&lt;/NumAm&gt;</w:t>
      </w:r>
    </w:p>
    <w:p w14:paraId="40FA169A"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541DAA0" w14:textId="77777777" w:rsidR="002C640D" w:rsidRPr="00CD5D5A" w:rsidRDefault="002C640D" w:rsidP="002C640D">
      <w:pPr>
        <w:pStyle w:val="NormalBold"/>
      </w:pPr>
      <w:r w:rsidRPr="00CD5D5A">
        <w:rPr>
          <w:rStyle w:val="HideTWBExt"/>
          <w:b w:val="0"/>
        </w:rPr>
        <w:t>&lt;/RepeatBlock-By&gt;</w:t>
      </w:r>
    </w:p>
    <w:p w14:paraId="5A6D0D4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4A459BB" w14:textId="77777777" w:rsidR="002C640D" w:rsidRPr="00CD5D5A" w:rsidRDefault="002C640D" w:rsidP="002C640D">
      <w:pPr>
        <w:pStyle w:val="NormalBold"/>
      </w:pPr>
      <w:r w:rsidRPr="00CD5D5A">
        <w:rPr>
          <w:rStyle w:val="HideTWBExt"/>
          <w:b w:val="0"/>
        </w:rPr>
        <w:t>&lt;Article&gt;</w:t>
      </w:r>
      <w:r w:rsidRPr="00CD5D5A">
        <w:t>Sous-titre 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8C3054D" w14:textId="77777777" w:rsidTr="00667482">
        <w:trPr>
          <w:trHeight w:hRule="exact" w:val="240"/>
          <w:jc w:val="center"/>
        </w:trPr>
        <w:tc>
          <w:tcPr>
            <w:tcW w:w="9752" w:type="dxa"/>
            <w:gridSpan w:val="2"/>
            <w:tcBorders>
              <w:top w:val="nil"/>
              <w:left w:val="nil"/>
              <w:bottom w:val="nil"/>
              <w:right w:val="nil"/>
            </w:tcBorders>
          </w:tcPr>
          <w:p w14:paraId="50132017" w14:textId="77777777" w:rsidR="002C640D" w:rsidRPr="00CD5D5A" w:rsidRDefault="002C640D" w:rsidP="00667482"/>
        </w:tc>
      </w:tr>
      <w:tr w:rsidR="002C640D" w:rsidRPr="00CD5D5A" w14:paraId="2095DC81" w14:textId="77777777" w:rsidTr="00667482">
        <w:trPr>
          <w:trHeight w:val="240"/>
          <w:jc w:val="center"/>
        </w:trPr>
        <w:tc>
          <w:tcPr>
            <w:tcW w:w="4876" w:type="dxa"/>
            <w:tcBorders>
              <w:top w:val="nil"/>
              <w:left w:val="nil"/>
              <w:bottom w:val="nil"/>
              <w:right w:val="nil"/>
            </w:tcBorders>
          </w:tcPr>
          <w:p w14:paraId="3CAF008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0B37B82" w14:textId="77777777" w:rsidR="002C640D" w:rsidRPr="00CD5D5A" w:rsidRDefault="002C640D" w:rsidP="00667482">
            <w:pPr>
              <w:pStyle w:val="AmColumnHeading"/>
            </w:pPr>
            <w:r w:rsidRPr="00CD5D5A">
              <w:t>Amendement</w:t>
            </w:r>
          </w:p>
        </w:tc>
      </w:tr>
      <w:tr w:rsidR="002C640D" w:rsidRPr="00CD5D5A" w14:paraId="04E62CE0" w14:textId="77777777" w:rsidTr="00667482">
        <w:trPr>
          <w:jc w:val="center"/>
        </w:trPr>
        <w:tc>
          <w:tcPr>
            <w:tcW w:w="4876" w:type="dxa"/>
            <w:tcBorders>
              <w:top w:val="nil"/>
              <w:left w:val="nil"/>
              <w:bottom w:val="nil"/>
              <w:right w:val="nil"/>
            </w:tcBorders>
          </w:tcPr>
          <w:p w14:paraId="30391622" w14:textId="2071ECF9" w:rsidR="002C640D" w:rsidRPr="00CD5D5A" w:rsidRDefault="002C640D" w:rsidP="00667482">
            <w:pPr>
              <w:pStyle w:val="Normal6a"/>
            </w:pPr>
            <w:r w:rsidRPr="00CD5D5A">
              <w:t>Nécessité de simplifier et de clarifier la législation de l</w:t>
            </w:r>
            <w:r w:rsidR="00F1478F">
              <w:t>’</w:t>
            </w:r>
            <w:r w:rsidRPr="00CD5D5A">
              <w:t>Union</w:t>
            </w:r>
          </w:p>
        </w:tc>
        <w:tc>
          <w:tcPr>
            <w:tcW w:w="4876" w:type="dxa"/>
            <w:tcBorders>
              <w:top w:val="nil"/>
              <w:left w:val="nil"/>
              <w:bottom w:val="nil"/>
              <w:right w:val="nil"/>
            </w:tcBorders>
          </w:tcPr>
          <w:p w14:paraId="1912E4F4" w14:textId="130E7365" w:rsidR="002C640D" w:rsidRPr="00CD5D5A" w:rsidRDefault="002C640D" w:rsidP="00667482">
            <w:pPr>
              <w:pStyle w:val="Normal6a"/>
            </w:pPr>
            <w:r w:rsidRPr="00CD5D5A">
              <w:t>Nécessité de simplifier</w:t>
            </w:r>
            <w:r w:rsidRPr="00CD5D5A">
              <w:rPr>
                <w:b/>
                <w:bCs/>
                <w:i/>
                <w:iCs/>
              </w:rPr>
              <w:t>, de rendre transparente</w:t>
            </w:r>
            <w:r w:rsidRPr="00CD5D5A">
              <w:t xml:space="preserve"> et de clarifier la législation de l</w:t>
            </w:r>
            <w:r w:rsidR="00F1478F">
              <w:t>’</w:t>
            </w:r>
            <w:r w:rsidRPr="00CD5D5A">
              <w:t>Union</w:t>
            </w:r>
          </w:p>
        </w:tc>
      </w:tr>
    </w:tbl>
    <w:p w14:paraId="0D5444C0"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74DE3624" w14:textId="77777777" w:rsidR="002C640D" w:rsidRPr="00983732" w:rsidRDefault="002C640D" w:rsidP="002C640D">
      <w:pPr>
        <w:rPr>
          <w:lang w:val="sv-SE"/>
        </w:rPr>
      </w:pPr>
      <w:r w:rsidRPr="00983732">
        <w:rPr>
          <w:rStyle w:val="HideTWBExt"/>
          <w:lang w:val="sv-SE"/>
        </w:rPr>
        <w:t>&lt;/Amend&gt;</w:t>
      </w:r>
    </w:p>
    <w:p w14:paraId="4016DDB2"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83</w:t>
      </w:r>
      <w:r w:rsidRPr="00983732">
        <w:rPr>
          <w:rStyle w:val="HideTWBExt"/>
          <w:b w:val="0"/>
          <w:lang w:val="sv-SE"/>
        </w:rPr>
        <w:t>&lt;/NumAm&gt;</w:t>
      </w:r>
    </w:p>
    <w:p w14:paraId="4843C28A"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6A8B0FE8" w14:textId="77777777" w:rsidR="002C640D" w:rsidRPr="00983732" w:rsidRDefault="002C640D" w:rsidP="002C640D">
      <w:pPr>
        <w:pStyle w:val="NormalBold"/>
        <w:rPr>
          <w:lang w:val="sv-SE"/>
        </w:rPr>
      </w:pPr>
      <w:r w:rsidRPr="00983732">
        <w:rPr>
          <w:rStyle w:val="HideTWBExt"/>
          <w:b w:val="0"/>
          <w:lang w:val="sv-SE"/>
        </w:rPr>
        <w:t>&lt;/RepeatBlock-By&gt;</w:t>
      </w:r>
    </w:p>
    <w:p w14:paraId="73EE271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25DDE0B" w14:textId="77777777" w:rsidR="002C640D" w:rsidRPr="00CD5D5A" w:rsidRDefault="002C640D" w:rsidP="002C640D">
      <w:pPr>
        <w:pStyle w:val="NormalBold"/>
      </w:pPr>
      <w:r w:rsidRPr="00CD5D5A">
        <w:rPr>
          <w:rStyle w:val="HideTWBExt"/>
          <w:b w:val="0"/>
        </w:rPr>
        <w:t>&lt;Article&gt;</w:t>
      </w:r>
      <w:r w:rsidRPr="00CD5D5A">
        <w:t>Paragraphe 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E1B747C" w14:textId="77777777" w:rsidTr="00667482">
        <w:trPr>
          <w:trHeight w:hRule="exact" w:val="240"/>
          <w:jc w:val="center"/>
        </w:trPr>
        <w:tc>
          <w:tcPr>
            <w:tcW w:w="9752" w:type="dxa"/>
            <w:gridSpan w:val="2"/>
            <w:tcBorders>
              <w:top w:val="nil"/>
              <w:left w:val="nil"/>
              <w:bottom w:val="nil"/>
              <w:right w:val="nil"/>
            </w:tcBorders>
          </w:tcPr>
          <w:p w14:paraId="361C1341" w14:textId="77777777" w:rsidR="002C640D" w:rsidRPr="00CD5D5A" w:rsidRDefault="002C640D" w:rsidP="00667482"/>
        </w:tc>
      </w:tr>
      <w:tr w:rsidR="002C640D" w:rsidRPr="00CD5D5A" w14:paraId="6A7A88C4" w14:textId="77777777" w:rsidTr="00667482">
        <w:trPr>
          <w:trHeight w:val="240"/>
          <w:jc w:val="center"/>
        </w:trPr>
        <w:tc>
          <w:tcPr>
            <w:tcW w:w="4876" w:type="dxa"/>
            <w:tcBorders>
              <w:top w:val="nil"/>
              <w:left w:val="nil"/>
              <w:bottom w:val="nil"/>
              <w:right w:val="nil"/>
            </w:tcBorders>
          </w:tcPr>
          <w:p w14:paraId="2E50AB0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7BD7691" w14:textId="77777777" w:rsidR="002C640D" w:rsidRPr="00CD5D5A" w:rsidRDefault="002C640D" w:rsidP="00667482">
            <w:pPr>
              <w:pStyle w:val="AmColumnHeading"/>
            </w:pPr>
            <w:r w:rsidRPr="00CD5D5A">
              <w:t>Amendement</w:t>
            </w:r>
          </w:p>
        </w:tc>
      </w:tr>
      <w:tr w:rsidR="002C640D" w:rsidRPr="00CD5D5A" w14:paraId="7A5DA48C" w14:textId="77777777" w:rsidTr="00667482">
        <w:trPr>
          <w:jc w:val="center"/>
        </w:trPr>
        <w:tc>
          <w:tcPr>
            <w:tcW w:w="4876" w:type="dxa"/>
            <w:tcBorders>
              <w:top w:val="nil"/>
              <w:left w:val="nil"/>
              <w:bottom w:val="nil"/>
              <w:right w:val="nil"/>
            </w:tcBorders>
          </w:tcPr>
          <w:p w14:paraId="79DDBD36" w14:textId="03E88FA9" w:rsidR="002C640D" w:rsidRPr="00CD5D5A" w:rsidRDefault="002C640D" w:rsidP="00667482">
            <w:pPr>
              <w:pStyle w:val="Normal6a"/>
            </w:pPr>
            <w:r w:rsidRPr="00CD5D5A">
              <w:t>7.</w:t>
            </w:r>
            <w:r w:rsidRPr="00CD5D5A">
              <w:tab/>
              <w:t>constate avec inquiétude que la solution juxtaposée</w:t>
            </w:r>
            <w:r w:rsidRPr="00CD5D5A">
              <w:rPr>
                <w:b/>
                <w:bCs/>
                <w:i/>
                <w:iCs/>
              </w:rPr>
              <w:t xml:space="preserve"> accroît</w:t>
            </w:r>
            <w:r w:rsidRPr="00CD5D5A">
              <w:t xml:space="preserve"> la complexité juridique et administrative ainsi que les coûts de mise en conformité pour les entreprises multinationales ayant leur siège dans l</w:t>
            </w:r>
            <w:r w:rsidR="00F1478F">
              <w:t>’</w:t>
            </w:r>
            <w:r w:rsidRPr="00CD5D5A">
              <w:t>Union et exerçant des activités aux États-Unis;</w:t>
            </w:r>
          </w:p>
        </w:tc>
        <w:tc>
          <w:tcPr>
            <w:tcW w:w="4876" w:type="dxa"/>
            <w:tcBorders>
              <w:top w:val="nil"/>
              <w:left w:val="nil"/>
              <w:bottom w:val="nil"/>
              <w:right w:val="nil"/>
            </w:tcBorders>
          </w:tcPr>
          <w:p w14:paraId="4AB0C40B" w14:textId="04C1960E" w:rsidR="002C640D" w:rsidRPr="00CD5D5A" w:rsidRDefault="002C640D" w:rsidP="00667482">
            <w:pPr>
              <w:pStyle w:val="Normal6a"/>
            </w:pPr>
            <w:r w:rsidRPr="00CD5D5A">
              <w:t>7.</w:t>
            </w:r>
            <w:r w:rsidRPr="00CD5D5A">
              <w:tab/>
              <w:t>constate avec inquiétude que</w:t>
            </w:r>
            <w:r w:rsidRPr="00CD5D5A">
              <w:rPr>
                <w:b/>
                <w:bCs/>
                <w:i/>
                <w:iCs/>
              </w:rPr>
              <w:t xml:space="preserve"> la conception du Pilier Deux a ajouté une couche comptable distincte et fastidieuse aux obligations de déclaration, étant donné que, pour calculer les impôts minimums mondiaux, il est nécessaire d</w:t>
            </w:r>
            <w:r w:rsidR="00F1478F">
              <w:rPr>
                <w:b/>
                <w:bCs/>
                <w:i/>
                <w:iCs/>
              </w:rPr>
              <w:t>’</w:t>
            </w:r>
            <w:r w:rsidRPr="00CD5D5A">
              <w:rPr>
                <w:b/>
                <w:bCs/>
                <w:i/>
                <w:iCs/>
              </w:rPr>
              <w:t>appliquer des cadres financiers (tels que la norme internationale d</w:t>
            </w:r>
            <w:r w:rsidR="00F1478F">
              <w:rPr>
                <w:b/>
                <w:bCs/>
                <w:i/>
                <w:iCs/>
              </w:rPr>
              <w:t>’</w:t>
            </w:r>
            <w:r w:rsidRPr="00CD5D5A">
              <w:rPr>
                <w:b/>
                <w:bCs/>
                <w:i/>
                <w:iCs/>
              </w:rPr>
              <w:t>information financière (IFRS) ou les principes de comptabilité généralement admis (GAAP) américains), combinés à des ajustements complexes de l</w:t>
            </w:r>
            <w:r w:rsidR="00F1478F">
              <w:rPr>
                <w:b/>
                <w:bCs/>
                <w:i/>
                <w:iCs/>
              </w:rPr>
              <w:t>’</w:t>
            </w:r>
            <w:r w:rsidRPr="00CD5D5A">
              <w:rPr>
                <w:b/>
                <w:bCs/>
                <w:i/>
                <w:iCs/>
              </w:rPr>
              <w:t>OCDE, en plus des codes fiscaux locaux;</w:t>
            </w:r>
            <w:r w:rsidRPr="00CD5D5A">
              <w:rPr>
                <w:b/>
                <w:i/>
              </w:rPr>
              <w:t xml:space="preserve"> </w:t>
            </w:r>
            <w:r w:rsidRPr="00CD5D5A">
              <w:rPr>
                <w:b/>
                <w:bCs/>
                <w:i/>
                <w:iCs/>
              </w:rPr>
              <w:t xml:space="preserve">regrette que </w:t>
            </w:r>
            <w:r w:rsidRPr="00CD5D5A">
              <w:t xml:space="preserve">la solution juxtaposée </w:t>
            </w:r>
            <w:r w:rsidRPr="00CD5D5A">
              <w:rPr>
                <w:b/>
                <w:bCs/>
                <w:i/>
                <w:iCs/>
              </w:rPr>
              <w:t>accroisse encore davantage</w:t>
            </w:r>
            <w:r w:rsidRPr="00CD5D5A">
              <w:t xml:space="preserve"> la complexité juridique et administrative ainsi que les coûts de mise en conformité pour les entreprises multinationales ayant leur siège dans l</w:t>
            </w:r>
            <w:r w:rsidR="00F1478F">
              <w:t>’</w:t>
            </w:r>
            <w:r w:rsidRPr="00CD5D5A">
              <w:t>Union et exerçant des activités aux États-Unis;</w:t>
            </w:r>
          </w:p>
        </w:tc>
      </w:tr>
    </w:tbl>
    <w:p w14:paraId="757E84C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1B95C5B" w14:textId="77777777" w:rsidR="002C640D" w:rsidRPr="00CD5D5A" w:rsidRDefault="002C640D" w:rsidP="002C640D">
      <w:r w:rsidRPr="00CD5D5A">
        <w:rPr>
          <w:rStyle w:val="HideTWBExt"/>
        </w:rPr>
        <w:t>&lt;/Amend&gt;</w:t>
      </w:r>
    </w:p>
    <w:p w14:paraId="7FD24F8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84</w:t>
      </w:r>
      <w:r w:rsidRPr="00CD5D5A">
        <w:rPr>
          <w:rStyle w:val="HideTWBExt"/>
          <w:b w:val="0"/>
        </w:rPr>
        <w:t>&lt;/NumAm&gt;</w:t>
      </w:r>
    </w:p>
    <w:p w14:paraId="4241BA78"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6E9B71EC" w14:textId="77777777" w:rsidR="002C640D" w:rsidRPr="00CD5D5A" w:rsidRDefault="002C640D" w:rsidP="002C640D">
      <w:pPr>
        <w:pStyle w:val="NormalBold"/>
      </w:pPr>
      <w:r w:rsidRPr="00CD5D5A">
        <w:rPr>
          <w:rStyle w:val="HideTWBExt"/>
          <w:b w:val="0"/>
        </w:rPr>
        <w:t>&lt;/RepeatBlock-By&gt;</w:t>
      </w:r>
    </w:p>
    <w:p w14:paraId="5C6E4CE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E889EDF" w14:textId="77777777" w:rsidR="002C640D" w:rsidRPr="00CD5D5A" w:rsidRDefault="002C640D" w:rsidP="002C640D">
      <w:pPr>
        <w:pStyle w:val="NormalBold"/>
      </w:pPr>
      <w:r w:rsidRPr="00CD5D5A">
        <w:rPr>
          <w:rStyle w:val="HideTWBExt"/>
          <w:b w:val="0"/>
        </w:rPr>
        <w:t>&lt;Article&gt;</w:t>
      </w:r>
      <w:r w:rsidRPr="00CD5D5A">
        <w:t>Paragraphe 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DB404C2" w14:textId="77777777" w:rsidTr="00667482">
        <w:trPr>
          <w:trHeight w:hRule="exact" w:val="240"/>
          <w:jc w:val="center"/>
        </w:trPr>
        <w:tc>
          <w:tcPr>
            <w:tcW w:w="9752" w:type="dxa"/>
            <w:gridSpan w:val="2"/>
            <w:tcBorders>
              <w:top w:val="nil"/>
              <w:left w:val="nil"/>
              <w:bottom w:val="nil"/>
              <w:right w:val="nil"/>
            </w:tcBorders>
          </w:tcPr>
          <w:p w14:paraId="2A4394E6" w14:textId="77777777" w:rsidR="002C640D" w:rsidRPr="00CD5D5A" w:rsidRDefault="002C640D" w:rsidP="00667482"/>
        </w:tc>
      </w:tr>
      <w:tr w:rsidR="002C640D" w:rsidRPr="00CD5D5A" w14:paraId="7D7A01A1" w14:textId="77777777" w:rsidTr="00667482">
        <w:trPr>
          <w:trHeight w:val="240"/>
          <w:jc w:val="center"/>
        </w:trPr>
        <w:tc>
          <w:tcPr>
            <w:tcW w:w="4876" w:type="dxa"/>
            <w:tcBorders>
              <w:top w:val="nil"/>
              <w:left w:val="nil"/>
              <w:bottom w:val="nil"/>
              <w:right w:val="nil"/>
            </w:tcBorders>
          </w:tcPr>
          <w:p w14:paraId="7E27721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A501672" w14:textId="77777777" w:rsidR="002C640D" w:rsidRPr="00CD5D5A" w:rsidRDefault="002C640D" w:rsidP="00667482">
            <w:pPr>
              <w:pStyle w:val="AmColumnHeading"/>
            </w:pPr>
            <w:r w:rsidRPr="00CD5D5A">
              <w:t>Amendement</w:t>
            </w:r>
          </w:p>
        </w:tc>
      </w:tr>
      <w:tr w:rsidR="002C640D" w:rsidRPr="00CD5D5A" w14:paraId="24979CC4" w14:textId="77777777" w:rsidTr="00667482">
        <w:trPr>
          <w:jc w:val="center"/>
        </w:trPr>
        <w:tc>
          <w:tcPr>
            <w:tcW w:w="4876" w:type="dxa"/>
            <w:tcBorders>
              <w:top w:val="nil"/>
              <w:left w:val="nil"/>
              <w:bottom w:val="nil"/>
              <w:right w:val="nil"/>
            </w:tcBorders>
          </w:tcPr>
          <w:p w14:paraId="4C9D851C" w14:textId="3627E9B9" w:rsidR="002C640D" w:rsidRPr="00CD5D5A" w:rsidRDefault="002C640D" w:rsidP="00667482">
            <w:pPr>
              <w:pStyle w:val="Normal6a"/>
            </w:pPr>
            <w:r w:rsidRPr="00CD5D5A">
              <w:t>7.</w:t>
            </w:r>
            <w:r w:rsidRPr="00CD5D5A">
              <w:tab/>
              <w:t>constate avec inquiétude que la solution juxtaposée</w:t>
            </w:r>
            <w:r w:rsidRPr="00CD5D5A">
              <w:rPr>
                <w:b/>
                <w:bCs/>
                <w:i/>
                <w:iCs/>
              </w:rPr>
              <w:t xml:space="preserve"> accroît</w:t>
            </w:r>
            <w:r w:rsidRPr="00CD5D5A">
              <w:t xml:space="preserve"> la complexité juridique et administrative ainsi que les coûts de mise en conformité pour les entreprises multinationales ayant leur siège dans l</w:t>
            </w:r>
            <w:r w:rsidR="00F1478F">
              <w:t>’</w:t>
            </w:r>
            <w:r w:rsidRPr="00CD5D5A">
              <w:t>Union et exerçant des activités aux États-Unis;</w:t>
            </w:r>
          </w:p>
        </w:tc>
        <w:tc>
          <w:tcPr>
            <w:tcW w:w="4876" w:type="dxa"/>
            <w:tcBorders>
              <w:top w:val="nil"/>
              <w:left w:val="nil"/>
              <w:bottom w:val="nil"/>
              <w:right w:val="nil"/>
            </w:tcBorders>
          </w:tcPr>
          <w:p w14:paraId="52085452" w14:textId="3E69E46D" w:rsidR="002C640D" w:rsidRPr="00CD5D5A" w:rsidRDefault="002C640D" w:rsidP="00667482">
            <w:pPr>
              <w:pStyle w:val="Normal6a"/>
            </w:pPr>
            <w:r w:rsidRPr="00CD5D5A">
              <w:t>7.</w:t>
            </w:r>
            <w:r w:rsidRPr="00CD5D5A">
              <w:tab/>
              <w:t>constate avec inquiétude que la solution juxtaposée accroît la complexité juridique et administrative</w:t>
            </w:r>
            <w:r w:rsidRPr="00CD5D5A">
              <w:rPr>
                <w:b/>
                <w:i/>
              </w:rPr>
              <w:t xml:space="preserve"> et crée de nouvelles lacunes</w:t>
            </w:r>
            <w:r w:rsidRPr="00CD5D5A">
              <w:t xml:space="preserve">, ainsi que </w:t>
            </w:r>
            <w:r w:rsidRPr="00CD5D5A">
              <w:rPr>
                <w:b/>
                <w:bCs/>
                <w:i/>
                <w:iCs/>
              </w:rPr>
              <w:t>des</w:t>
            </w:r>
            <w:r w:rsidRPr="00CD5D5A">
              <w:t xml:space="preserve"> coûts de mise en conformité</w:t>
            </w:r>
            <w:r w:rsidRPr="00CD5D5A">
              <w:rPr>
                <w:b/>
                <w:i/>
              </w:rPr>
              <w:t>, y compris</w:t>
            </w:r>
            <w:r w:rsidRPr="00CD5D5A">
              <w:t xml:space="preserve"> pour les entreprises multinationales ayant leur siège dans l</w:t>
            </w:r>
            <w:r w:rsidR="00F1478F">
              <w:t>’</w:t>
            </w:r>
            <w:r w:rsidRPr="00CD5D5A">
              <w:t>Union et exerçant des activités aux États-Unis</w:t>
            </w:r>
            <w:r w:rsidRPr="00CD5D5A">
              <w:rPr>
                <w:b/>
                <w:bCs/>
                <w:i/>
                <w:iCs/>
              </w:rPr>
              <w:t>, tout en soustrayant les entreprises dont le siège social est situé aux États-Unis à des obligations essentielles du cadre du Pilier Deux de l</w:t>
            </w:r>
            <w:r w:rsidR="00F1478F">
              <w:rPr>
                <w:b/>
                <w:bCs/>
                <w:i/>
                <w:iCs/>
              </w:rPr>
              <w:t>’</w:t>
            </w:r>
            <w:r w:rsidRPr="00CD5D5A">
              <w:rPr>
                <w:b/>
                <w:bCs/>
                <w:i/>
                <w:iCs/>
              </w:rPr>
              <w:t>OCDE et en permettant la poursuite de pratiques abusives et préjudiciables en matière fiscale</w:t>
            </w:r>
            <w:r w:rsidRPr="00CD5D5A">
              <w:rPr>
                <w:b/>
                <w:bCs/>
                <w:i/>
                <w:iCs/>
                <w:vertAlign w:val="superscript"/>
              </w:rPr>
              <w:t>1 ter</w:t>
            </w:r>
            <w:r w:rsidRPr="00CD5D5A">
              <w:t>;</w:t>
            </w:r>
          </w:p>
        </w:tc>
      </w:tr>
      <w:tr w:rsidR="002C640D" w:rsidRPr="00CD5D5A" w14:paraId="5F92DC58" w14:textId="77777777" w:rsidTr="00667482">
        <w:trPr>
          <w:jc w:val="center"/>
        </w:trPr>
        <w:tc>
          <w:tcPr>
            <w:tcW w:w="4876" w:type="dxa"/>
            <w:tcBorders>
              <w:top w:val="nil"/>
              <w:left w:val="nil"/>
              <w:bottom w:val="nil"/>
              <w:right w:val="nil"/>
            </w:tcBorders>
          </w:tcPr>
          <w:p w14:paraId="6765CFE9" w14:textId="77777777" w:rsidR="002C640D" w:rsidRPr="00CD5D5A" w:rsidRDefault="002C640D" w:rsidP="00667482"/>
        </w:tc>
        <w:tc>
          <w:tcPr>
            <w:tcW w:w="4876" w:type="dxa"/>
            <w:tcBorders>
              <w:top w:val="nil"/>
              <w:left w:val="nil"/>
              <w:bottom w:val="nil"/>
              <w:right w:val="nil"/>
            </w:tcBorders>
          </w:tcPr>
          <w:p w14:paraId="47E60D23" w14:textId="77777777" w:rsidR="002C640D" w:rsidRPr="00CD5D5A" w:rsidRDefault="002C640D" w:rsidP="00667482">
            <w:pPr>
              <w:pStyle w:val="Normal6a"/>
            </w:pPr>
            <w:r w:rsidRPr="00CD5D5A">
              <w:rPr>
                <w:b/>
                <w:i/>
              </w:rPr>
              <w:t>_________________</w:t>
            </w:r>
          </w:p>
        </w:tc>
      </w:tr>
      <w:tr w:rsidR="002C640D" w:rsidRPr="00983732" w14:paraId="22B96093" w14:textId="77777777" w:rsidTr="00667482">
        <w:trPr>
          <w:jc w:val="center"/>
        </w:trPr>
        <w:tc>
          <w:tcPr>
            <w:tcW w:w="4876" w:type="dxa"/>
            <w:tcBorders>
              <w:top w:val="nil"/>
              <w:left w:val="nil"/>
              <w:bottom w:val="nil"/>
              <w:right w:val="nil"/>
            </w:tcBorders>
          </w:tcPr>
          <w:p w14:paraId="201BF3A3" w14:textId="77777777" w:rsidR="002C640D" w:rsidRPr="00CD5D5A" w:rsidRDefault="002C640D" w:rsidP="00667482"/>
        </w:tc>
        <w:tc>
          <w:tcPr>
            <w:tcW w:w="4876" w:type="dxa"/>
            <w:tcBorders>
              <w:top w:val="nil"/>
              <w:left w:val="nil"/>
              <w:bottom w:val="nil"/>
              <w:right w:val="nil"/>
            </w:tcBorders>
          </w:tcPr>
          <w:p w14:paraId="6B5E7B9F" w14:textId="77777777" w:rsidR="002C640D" w:rsidRPr="00983732" w:rsidRDefault="002C640D" w:rsidP="00667482">
            <w:pPr>
              <w:pStyle w:val="Normal6a"/>
              <w:rPr>
                <w:lang w:val="pt-PT"/>
              </w:rPr>
            </w:pPr>
            <w:r w:rsidRPr="00983732">
              <w:rPr>
                <w:b/>
                <w:i/>
                <w:vertAlign w:val="superscript"/>
                <w:lang w:val="pt-PT"/>
              </w:rPr>
              <w:t>1 ter</w:t>
            </w:r>
            <w:r w:rsidRPr="00983732">
              <w:rPr>
                <w:lang w:val="pt-PT"/>
              </w:rPr>
              <w:t xml:space="preserve"> </w:t>
            </w:r>
            <w:r w:rsidRPr="00983732">
              <w:rPr>
                <w:b/>
                <w:i/>
                <w:lang w:val="pt-PT"/>
              </w:rPr>
              <w:t>https://thefactcoalition.orgn/oecd-side-by-side-agreement/</w:t>
            </w:r>
          </w:p>
        </w:tc>
      </w:tr>
    </w:tbl>
    <w:p w14:paraId="3CBAAAC3"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6035DFFE" w14:textId="77777777" w:rsidR="002C640D" w:rsidRPr="00983732" w:rsidRDefault="002C640D" w:rsidP="002C640D">
      <w:pPr>
        <w:rPr>
          <w:lang w:val="da-DK"/>
        </w:rPr>
      </w:pPr>
      <w:r w:rsidRPr="00983732">
        <w:rPr>
          <w:rStyle w:val="HideTWBExt"/>
          <w:lang w:val="da-DK"/>
        </w:rPr>
        <w:t>&lt;/Amend&gt;</w:t>
      </w:r>
    </w:p>
    <w:p w14:paraId="194150A6"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85</w:t>
      </w:r>
      <w:r w:rsidRPr="00983732">
        <w:rPr>
          <w:rStyle w:val="HideTWBExt"/>
          <w:b w:val="0"/>
          <w:lang w:val="da-DK"/>
        </w:rPr>
        <w:t>&lt;/NumAm&gt;</w:t>
      </w:r>
    </w:p>
    <w:p w14:paraId="79BFA8DF"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48BE7889" w14:textId="77777777" w:rsidR="002C640D" w:rsidRPr="00983732" w:rsidRDefault="002C640D" w:rsidP="002C640D">
      <w:pPr>
        <w:pStyle w:val="NormalBold"/>
        <w:rPr>
          <w:lang w:val="da-DK"/>
        </w:rPr>
      </w:pPr>
      <w:r w:rsidRPr="00983732">
        <w:rPr>
          <w:rStyle w:val="HideTWBExt"/>
          <w:b w:val="0"/>
          <w:lang w:val="da-DK"/>
        </w:rPr>
        <w:t>&lt;/RepeatBlock-By&gt;</w:t>
      </w:r>
    </w:p>
    <w:p w14:paraId="4E22ED9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D02BC0A" w14:textId="77777777" w:rsidR="002C640D" w:rsidRPr="00CD5D5A" w:rsidRDefault="002C640D" w:rsidP="002C640D">
      <w:pPr>
        <w:pStyle w:val="NormalBold"/>
      </w:pPr>
      <w:r w:rsidRPr="00CD5D5A">
        <w:rPr>
          <w:rStyle w:val="HideTWBExt"/>
          <w:b w:val="0"/>
        </w:rPr>
        <w:t>&lt;Article&gt;</w:t>
      </w:r>
      <w:r w:rsidRPr="00CD5D5A">
        <w:t>Paragraphe 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BBFDB35" w14:textId="77777777" w:rsidTr="00667482">
        <w:trPr>
          <w:trHeight w:hRule="exact" w:val="240"/>
          <w:jc w:val="center"/>
        </w:trPr>
        <w:tc>
          <w:tcPr>
            <w:tcW w:w="9752" w:type="dxa"/>
            <w:gridSpan w:val="2"/>
            <w:tcBorders>
              <w:top w:val="nil"/>
              <w:left w:val="nil"/>
              <w:bottom w:val="nil"/>
              <w:right w:val="nil"/>
            </w:tcBorders>
          </w:tcPr>
          <w:p w14:paraId="5CF485DA" w14:textId="77777777" w:rsidR="002C640D" w:rsidRPr="00CD5D5A" w:rsidRDefault="002C640D" w:rsidP="00667482"/>
        </w:tc>
      </w:tr>
      <w:tr w:rsidR="002C640D" w:rsidRPr="00CD5D5A" w14:paraId="49200FEB" w14:textId="77777777" w:rsidTr="00667482">
        <w:trPr>
          <w:trHeight w:val="240"/>
          <w:jc w:val="center"/>
        </w:trPr>
        <w:tc>
          <w:tcPr>
            <w:tcW w:w="4876" w:type="dxa"/>
            <w:tcBorders>
              <w:top w:val="nil"/>
              <w:left w:val="nil"/>
              <w:bottom w:val="nil"/>
              <w:right w:val="nil"/>
            </w:tcBorders>
          </w:tcPr>
          <w:p w14:paraId="7A49400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729C965" w14:textId="77777777" w:rsidR="002C640D" w:rsidRPr="00CD5D5A" w:rsidRDefault="002C640D" w:rsidP="00667482">
            <w:pPr>
              <w:pStyle w:val="AmColumnHeading"/>
            </w:pPr>
            <w:r w:rsidRPr="00CD5D5A">
              <w:t>Amendement</w:t>
            </w:r>
          </w:p>
        </w:tc>
      </w:tr>
      <w:tr w:rsidR="002C640D" w:rsidRPr="00CD5D5A" w14:paraId="6153AA43" w14:textId="77777777" w:rsidTr="00667482">
        <w:trPr>
          <w:jc w:val="center"/>
        </w:trPr>
        <w:tc>
          <w:tcPr>
            <w:tcW w:w="4876" w:type="dxa"/>
            <w:tcBorders>
              <w:top w:val="nil"/>
              <w:left w:val="nil"/>
              <w:bottom w:val="nil"/>
              <w:right w:val="nil"/>
            </w:tcBorders>
          </w:tcPr>
          <w:p w14:paraId="6E0F773F" w14:textId="11EACB3A" w:rsidR="002C640D" w:rsidRPr="00CD5D5A" w:rsidRDefault="002C640D" w:rsidP="00667482">
            <w:pPr>
              <w:pStyle w:val="Normal6a"/>
            </w:pPr>
            <w:r w:rsidRPr="00CD5D5A">
              <w:t>7.</w:t>
            </w:r>
            <w:r w:rsidRPr="00CD5D5A">
              <w:tab/>
              <w:t>constate avec inquiétude que la solution juxtaposée</w:t>
            </w:r>
            <w:r w:rsidRPr="00CD5D5A">
              <w:rPr>
                <w:b/>
                <w:bCs/>
                <w:i/>
                <w:iCs/>
              </w:rPr>
              <w:t xml:space="preserve"> accroît</w:t>
            </w:r>
            <w:r w:rsidRPr="00CD5D5A">
              <w:t xml:space="preserve"> la complexité juridique et administrative ainsi que les coûts de mise en conformité pour les entreprises multinationales ayant leur siège dans l</w:t>
            </w:r>
            <w:r w:rsidR="00F1478F">
              <w:t>’</w:t>
            </w:r>
            <w:r w:rsidRPr="00CD5D5A">
              <w:t>Union et exerçant des activités aux États-Unis;</w:t>
            </w:r>
          </w:p>
        </w:tc>
        <w:tc>
          <w:tcPr>
            <w:tcW w:w="4876" w:type="dxa"/>
            <w:tcBorders>
              <w:top w:val="nil"/>
              <w:left w:val="nil"/>
              <w:bottom w:val="nil"/>
              <w:right w:val="nil"/>
            </w:tcBorders>
          </w:tcPr>
          <w:p w14:paraId="625E93A9" w14:textId="20A87EA1" w:rsidR="002C640D" w:rsidRPr="00CD5D5A" w:rsidRDefault="002C640D" w:rsidP="00667482">
            <w:pPr>
              <w:pStyle w:val="Normal6a"/>
            </w:pPr>
            <w:r w:rsidRPr="00CD5D5A">
              <w:t>7.</w:t>
            </w:r>
            <w:r w:rsidRPr="00CD5D5A">
              <w:tab/>
              <w:t>constate avec inquiétude que la solution juxtaposée accroît la complexité juridique et administrative ainsi que les coûts de mise en conformité pour les entreprises multinationales ayant leur siège dans l</w:t>
            </w:r>
            <w:r w:rsidR="00F1478F">
              <w:t>’</w:t>
            </w:r>
            <w:r w:rsidRPr="00CD5D5A">
              <w:t>Union et exerçant des activités aux États-Unis</w:t>
            </w:r>
            <w:r w:rsidRPr="00CD5D5A">
              <w:rPr>
                <w:b/>
                <w:bCs/>
                <w:i/>
                <w:iCs/>
              </w:rPr>
              <w:t>, ce qui sape la compétitivité de l</w:t>
            </w:r>
            <w:r w:rsidR="00F1478F">
              <w:rPr>
                <w:b/>
                <w:bCs/>
                <w:i/>
                <w:iCs/>
              </w:rPr>
              <w:t>’</w:t>
            </w:r>
            <w:r w:rsidRPr="00CD5D5A">
              <w:rPr>
                <w:b/>
                <w:bCs/>
                <w:i/>
                <w:iCs/>
              </w:rPr>
              <w:t>Union</w:t>
            </w:r>
            <w:r w:rsidRPr="00CD5D5A">
              <w:t>;</w:t>
            </w:r>
          </w:p>
        </w:tc>
      </w:tr>
    </w:tbl>
    <w:p w14:paraId="61B7AD7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E85D7D6" w14:textId="77777777" w:rsidR="002C640D" w:rsidRPr="00CD5D5A" w:rsidRDefault="002C640D" w:rsidP="002C640D">
      <w:r w:rsidRPr="00CD5D5A">
        <w:rPr>
          <w:rStyle w:val="HideTWBExt"/>
        </w:rPr>
        <w:t>&lt;/Amend&gt;</w:t>
      </w:r>
    </w:p>
    <w:p w14:paraId="4BF25CAD"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86</w:t>
      </w:r>
      <w:r w:rsidRPr="00CD5D5A">
        <w:rPr>
          <w:rStyle w:val="HideTWBExt"/>
          <w:b w:val="0"/>
        </w:rPr>
        <w:t>&lt;/NumAm&gt;</w:t>
      </w:r>
    </w:p>
    <w:p w14:paraId="2BDA305E"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6C7E3F9E" w14:textId="77777777" w:rsidR="002C640D" w:rsidRPr="00CD5D5A" w:rsidRDefault="002C640D" w:rsidP="002C640D">
      <w:pPr>
        <w:pStyle w:val="NormalBold"/>
      </w:pPr>
      <w:r w:rsidRPr="00CD5D5A">
        <w:rPr>
          <w:rStyle w:val="HideTWBExt"/>
          <w:b w:val="0"/>
        </w:rPr>
        <w:t>&lt;/RepeatBlock-By&gt;</w:t>
      </w:r>
    </w:p>
    <w:p w14:paraId="425B767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9DC02E7" w14:textId="77777777" w:rsidR="002C640D" w:rsidRPr="00CD5D5A" w:rsidRDefault="002C640D" w:rsidP="002C640D">
      <w:pPr>
        <w:pStyle w:val="NormalBold"/>
      </w:pPr>
      <w:r w:rsidRPr="00CD5D5A">
        <w:rPr>
          <w:rStyle w:val="HideTWBExt"/>
          <w:b w:val="0"/>
        </w:rPr>
        <w:t>&lt;Article&gt;</w:t>
      </w:r>
      <w:r w:rsidRPr="00CD5D5A">
        <w:t>Paragraphe 7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F60DB9F" w14:textId="77777777" w:rsidTr="00667482">
        <w:trPr>
          <w:trHeight w:hRule="exact" w:val="240"/>
          <w:jc w:val="center"/>
        </w:trPr>
        <w:tc>
          <w:tcPr>
            <w:tcW w:w="9752" w:type="dxa"/>
            <w:gridSpan w:val="2"/>
            <w:tcBorders>
              <w:top w:val="nil"/>
              <w:left w:val="nil"/>
              <w:bottom w:val="nil"/>
              <w:right w:val="nil"/>
            </w:tcBorders>
          </w:tcPr>
          <w:p w14:paraId="18682BB1" w14:textId="77777777" w:rsidR="002C640D" w:rsidRPr="00CD5D5A" w:rsidRDefault="002C640D" w:rsidP="00667482"/>
        </w:tc>
      </w:tr>
      <w:tr w:rsidR="002C640D" w:rsidRPr="00CD5D5A" w14:paraId="29C5D745" w14:textId="77777777" w:rsidTr="00667482">
        <w:trPr>
          <w:trHeight w:val="240"/>
          <w:jc w:val="center"/>
        </w:trPr>
        <w:tc>
          <w:tcPr>
            <w:tcW w:w="4876" w:type="dxa"/>
            <w:tcBorders>
              <w:top w:val="nil"/>
              <w:left w:val="nil"/>
              <w:bottom w:val="nil"/>
              <w:right w:val="nil"/>
            </w:tcBorders>
          </w:tcPr>
          <w:p w14:paraId="71D6570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6D663F7" w14:textId="77777777" w:rsidR="002C640D" w:rsidRPr="00CD5D5A" w:rsidRDefault="002C640D" w:rsidP="00667482">
            <w:pPr>
              <w:pStyle w:val="AmColumnHeading"/>
            </w:pPr>
            <w:r w:rsidRPr="00CD5D5A">
              <w:t>Amendement</w:t>
            </w:r>
          </w:p>
        </w:tc>
      </w:tr>
      <w:tr w:rsidR="002C640D" w:rsidRPr="00CD5D5A" w14:paraId="382DB9C1" w14:textId="77777777" w:rsidTr="00667482">
        <w:trPr>
          <w:jc w:val="center"/>
        </w:trPr>
        <w:tc>
          <w:tcPr>
            <w:tcW w:w="4876" w:type="dxa"/>
            <w:tcBorders>
              <w:top w:val="nil"/>
              <w:left w:val="nil"/>
              <w:bottom w:val="nil"/>
              <w:right w:val="nil"/>
            </w:tcBorders>
          </w:tcPr>
          <w:p w14:paraId="25E0320F" w14:textId="77777777" w:rsidR="002C640D" w:rsidRPr="00CD5D5A" w:rsidRDefault="002C640D" w:rsidP="00667482">
            <w:pPr>
              <w:pStyle w:val="Normal6a"/>
            </w:pPr>
          </w:p>
        </w:tc>
        <w:tc>
          <w:tcPr>
            <w:tcW w:w="4876" w:type="dxa"/>
            <w:tcBorders>
              <w:top w:val="nil"/>
              <w:left w:val="nil"/>
              <w:bottom w:val="nil"/>
              <w:right w:val="nil"/>
            </w:tcBorders>
          </w:tcPr>
          <w:p w14:paraId="24ED2193" w14:textId="68B272D1" w:rsidR="002C640D" w:rsidRPr="00CD5D5A" w:rsidRDefault="002C640D" w:rsidP="00667482">
            <w:pPr>
              <w:pStyle w:val="Normal6a"/>
            </w:pPr>
            <w:r w:rsidRPr="00CD5D5A">
              <w:rPr>
                <w:b/>
                <w:i/>
              </w:rPr>
              <w:t>7 bis.</w:t>
            </w:r>
            <w:r w:rsidRPr="00CD5D5A">
              <w:tab/>
            </w:r>
            <w:r w:rsidRPr="00CD5D5A">
              <w:rPr>
                <w:b/>
                <w:i/>
              </w:rPr>
              <w:t>estime que l</w:t>
            </w:r>
            <w:r w:rsidR="00F1478F">
              <w:rPr>
                <w:b/>
                <w:i/>
              </w:rPr>
              <w:t>’</w:t>
            </w:r>
            <w:r w:rsidRPr="00CD5D5A">
              <w:rPr>
                <w:b/>
                <w:i/>
              </w:rPr>
              <w:t>harmonisation des procédures relatives à l</w:t>
            </w:r>
            <w:r w:rsidR="00F1478F">
              <w:rPr>
                <w:b/>
                <w:i/>
              </w:rPr>
              <w:t>’</w:t>
            </w:r>
            <w:r w:rsidRPr="00CD5D5A">
              <w:rPr>
                <w:b/>
                <w:i/>
              </w:rPr>
              <w:t>impôt sur les sociétés, notamment en matière de calcul des bases d</w:t>
            </w:r>
            <w:r w:rsidR="00F1478F">
              <w:rPr>
                <w:b/>
                <w:i/>
              </w:rPr>
              <w:t>’</w:t>
            </w:r>
            <w:r w:rsidRPr="00CD5D5A">
              <w:rPr>
                <w:b/>
                <w:i/>
              </w:rPr>
              <w:t>imposition, d</w:t>
            </w:r>
            <w:r w:rsidR="00F1478F">
              <w:rPr>
                <w:b/>
                <w:i/>
              </w:rPr>
              <w:t>’</w:t>
            </w:r>
            <w:r w:rsidRPr="00CD5D5A">
              <w:rPr>
                <w:b/>
                <w:i/>
              </w:rPr>
              <w:t>application et de définitions, apporterait des avantages évidents au monde des entreprises, car elle aiderait les entreprises à mener des activités d</w:t>
            </w:r>
            <w:r w:rsidR="00F1478F">
              <w:rPr>
                <w:b/>
                <w:i/>
              </w:rPr>
              <w:t>’</w:t>
            </w:r>
            <w:r w:rsidRPr="00CD5D5A">
              <w:rPr>
                <w:b/>
                <w:i/>
              </w:rPr>
              <w:t>investissement dans un autre État membre de l</w:t>
            </w:r>
            <w:r w:rsidR="00F1478F">
              <w:rPr>
                <w:b/>
                <w:i/>
              </w:rPr>
              <w:t>’</w:t>
            </w:r>
            <w:r w:rsidRPr="00CD5D5A">
              <w:rPr>
                <w:b/>
                <w:i/>
              </w:rPr>
              <w:t>Union, tout en contribuant à lutter contre la fraude et l</w:t>
            </w:r>
            <w:r w:rsidR="00F1478F">
              <w:rPr>
                <w:b/>
                <w:i/>
              </w:rPr>
              <w:t>’</w:t>
            </w:r>
            <w:r w:rsidRPr="00CD5D5A">
              <w:rPr>
                <w:b/>
                <w:i/>
              </w:rPr>
              <w:t>évasion fiscales;</w:t>
            </w:r>
          </w:p>
        </w:tc>
      </w:tr>
    </w:tbl>
    <w:p w14:paraId="4D3BE12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D3A60CE" w14:textId="77777777" w:rsidR="002C640D" w:rsidRPr="00CD5D5A" w:rsidRDefault="002C640D" w:rsidP="002C640D">
      <w:r w:rsidRPr="00CD5D5A">
        <w:rPr>
          <w:rStyle w:val="HideTWBExt"/>
        </w:rPr>
        <w:t>&lt;/Amend&gt;</w:t>
      </w:r>
    </w:p>
    <w:p w14:paraId="0F01674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87</w:t>
      </w:r>
      <w:r w:rsidRPr="00CD5D5A">
        <w:rPr>
          <w:rStyle w:val="HideTWBExt"/>
          <w:b w:val="0"/>
        </w:rPr>
        <w:t>&lt;/NumAm&gt;</w:t>
      </w:r>
    </w:p>
    <w:p w14:paraId="43E42A46"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336863D" w14:textId="77777777" w:rsidR="002C640D" w:rsidRPr="00CD5D5A" w:rsidRDefault="002C640D" w:rsidP="002C640D">
      <w:pPr>
        <w:pStyle w:val="NormalBold"/>
      </w:pPr>
      <w:r w:rsidRPr="00CD5D5A">
        <w:rPr>
          <w:rStyle w:val="HideTWBExt"/>
          <w:b w:val="0"/>
        </w:rPr>
        <w:t>&lt;/RepeatBlock-By&gt;</w:t>
      </w:r>
    </w:p>
    <w:p w14:paraId="7DC89E9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478C4D3"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71F632E" w14:textId="77777777" w:rsidTr="00667482">
        <w:trPr>
          <w:trHeight w:hRule="exact" w:val="240"/>
          <w:jc w:val="center"/>
        </w:trPr>
        <w:tc>
          <w:tcPr>
            <w:tcW w:w="9752" w:type="dxa"/>
            <w:gridSpan w:val="2"/>
            <w:tcBorders>
              <w:top w:val="nil"/>
              <w:left w:val="nil"/>
              <w:bottom w:val="nil"/>
              <w:right w:val="nil"/>
            </w:tcBorders>
          </w:tcPr>
          <w:p w14:paraId="78238E84" w14:textId="77777777" w:rsidR="002C640D" w:rsidRPr="00CD5D5A" w:rsidRDefault="002C640D" w:rsidP="00667482"/>
        </w:tc>
      </w:tr>
      <w:tr w:rsidR="002C640D" w:rsidRPr="00CD5D5A" w14:paraId="2FD723C0" w14:textId="77777777" w:rsidTr="00667482">
        <w:trPr>
          <w:trHeight w:val="240"/>
          <w:jc w:val="center"/>
        </w:trPr>
        <w:tc>
          <w:tcPr>
            <w:tcW w:w="4876" w:type="dxa"/>
            <w:tcBorders>
              <w:top w:val="nil"/>
              <w:left w:val="nil"/>
              <w:bottom w:val="nil"/>
              <w:right w:val="nil"/>
            </w:tcBorders>
          </w:tcPr>
          <w:p w14:paraId="5A2C8DB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A4478B1" w14:textId="77777777" w:rsidR="002C640D" w:rsidRPr="00CD5D5A" w:rsidRDefault="002C640D" w:rsidP="00667482">
            <w:pPr>
              <w:pStyle w:val="AmColumnHeading"/>
            </w:pPr>
            <w:r w:rsidRPr="00CD5D5A">
              <w:t>Amendement</w:t>
            </w:r>
          </w:p>
        </w:tc>
      </w:tr>
      <w:tr w:rsidR="002C640D" w:rsidRPr="00CD5D5A" w14:paraId="5AACF434" w14:textId="77777777" w:rsidTr="00667482">
        <w:trPr>
          <w:jc w:val="center"/>
        </w:trPr>
        <w:tc>
          <w:tcPr>
            <w:tcW w:w="4876" w:type="dxa"/>
            <w:tcBorders>
              <w:top w:val="nil"/>
              <w:left w:val="nil"/>
              <w:bottom w:val="nil"/>
              <w:right w:val="nil"/>
            </w:tcBorders>
          </w:tcPr>
          <w:p w14:paraId="6B83438E" w14:textId="2FA76498" w:rsidR="002C640D" w:rsidRPr="00CD5D5A" w:rsidRDefault="002C640D" w:rsidP="00667482">
            <w:pPr>
              <w:pStyle w:val="Normal6a"/>
            </w:pPr>
            <w:r w:rsidRPr="00CD5D5A">
              <w:t>8.</w:t>
            </w:r>
            <w:r w:rsidRPr="00CD5D5A">
              <w:tab/>
            </w:r>
            <w:r w:rsidRPr="00CD5D5A">
              <w:rPr>
                <w:b/>
                <w:bCs/>
                <w:i/>
                <w:iCs/>
              </w:rPr>
              <w:t xml:space="preserve">salue les </w:t>
            </w:r>
            <w:r w:rsidRPr="00CD5D5A">
              <w:t xml:space="preserve">travaux de la Commission visant à préparer le train de mesures omnibus sur la fiscalité; invite la Commission à donner la priorité à la simplification </w:t>
            </w:r>
            <w:r w:rsidRPr="00CD5D5A">
              <w:rPr>
                <w:b/>
                <w:bCs/>
                <w:i/>
                <w:iCs/>
              </w:rPr>
              <w:t>fiscale</w:t>
            </w:r>
            <w:r w:rsidRPr="00CD5D5A">
              <w:t xml:space="preserve"> en révisant les mesures redondantes en matière de déclaration et de lutte contre l</w:t>
            </w:r>
            <w:r w:rsidR="00F1478F">
              <w:t>’</w:t>
            </w:r>
            <w:r w:rsidRPr="00CD5D5A">
              <w:t>évasion fiscale prévues par la législation fiscale de l</w:t>
            </w:r>
            <w:r w:rsidR="00F1478F">
              <w:t>’</w:t>
            </w:r>
            <w:r w:rsidRPr="00CD5D5A">
              <w:t xml:space="preserve">Union </w:t>
            </w:r>
            <w:r w:rsidRPr="00CD5D5A">
              <w:rPr>
                <w:b/>
                <w:bCs/>
                <w:i/>
                <w:iCs/>
              </w:rPr>
              <w:t>et en réduisant</w:t>
            </w:r>
            <w:r w:rsidRPr="00CD5D5A">
              <w:t xml:space="preserve"> la charge administrative pesant sur les entreprises ayant leur siège dans l</w:t>
            </w:r>
            <w:r w:rsidR="00F1478F">
              <w:t>’</w:t>
            </w:r>
            <w:r w:rsidRPr="00CD5D5A">
              <w:t>Union</w:t>
            </w:r>
            <w:r w:rsidRPr="00CD5D5A">
              <w:rPr>
                <w:b/>
                <w:bCs/>
                <w:i/>
                <w:iCs/>
              </w:rPr>
              <w:t>,</w:t>
            </w:r>
            <w:r w:rsidRPr="00CD5D5A">
              <w:t xml:space="preserve"> notamment </w:t>
            </w:r>
            <w:r w:rsidRPr="00CD5D5A">
              <w:rPr>
                <w:b/>
                <w:bCs/>
                <w:i/>
                <w:iCs/>
              </w:rPr>
              <w:t>en examinant la nécessité de maintenir les</w:t>
            </w:r>
            <w:r w:rsidRPr="00CD5D5A">
              <w:t xml:space="preserve"> dispositions de la directive sur la lutte contre l</w:t>
            </w:r>
            <w:r w:rsidR="00F1478F">
              <w:t>’</w:t>
            </w:r>
            <w:r w:rsidRPr="00CD5D5A">
              <w:t>évasion fiscale relatives aux sociétés étrangères contrôlées</w:t>
            </w:r>
            <w:r w:rsidRPr="00CD5D5A">
              <w:rPr>
                <w:b/>
                <w:bCs/>
                <w:i/>
                <w:iCs/>
              </w:rPr>
              <w:t>, ainsi qu</w:t>
            </w:r>
            <w:r w:rsidR="00F1478F">
              <w:rPr>
                <w:b/>
                <w:bCs/>
                <w:i/>
                <w:iCs/>
              </w:rPr>
              <w:t>’</w:t>
            </w:r>
            <w:r w:rsidRPr="00CD5D5A">
              <w:rPr>
                <w:b/>
                <w:bCs/>
                <w:i/>
                <w:iCs/>
              </w:rPr>
              <w:t>en révisant et éventuellement en simplifiant la directive mères-filiales, la directive fiscale «fusions»,</w:t>
            </w:r>
            <w:r w:rsidRPr="00CD5D5A">
              <w:t xml:space="preserve"> la directive relative à la publication d</w:t>
            </w:r>
            <w:r w:rsidR="00F1478F">
              <w:t>’</w:t>
            </w:r>
            <w:r w:rsidRPr="00CD5D5A">
              <w:t xml:space="preserve">informations pays par pays </w:t>
            </w:r>
            <w:r w:rsidRPr="00CD5D5A">
              <w:rPr>
                <w:b/>
                <w:bCs/>
                <w:i/>
                <w:iCs/>
              </w:rPr>
              <w:t>et</w:t>
            </w:r>
            <w:r w:rsidRPr="00CD5D5A">
              <w:t xml:space="preserve"> le cadre </w:t>
            </w:r>
            <w:r w:rsidRPr="00CD5D5A">
              <w:rPr>
                <w:b/>
                <w:bCs/>
                <w:i/>
                <w:iCs/>
              </w:rPr>
              <w:t>de la directive relative à la coopération administrative</w:t>
            </w:r>
            <w:r w:rsidRPr="00CD5D5A">
              <w:t>;</w:t>
            </w:r>
          </w:p>
        </w:tc>
        <w:tc>
          <w:tcPr>
            <w:tcW w:w="4876" w:type="dxa"/>
            <w:tcBorders>
              <w:top w:val="nil"/>
              <w:left w:val="nil"/>
              <w:bottom w:val="nil"/>
              <w:right w:val="nil"/>
            </w:tcBorders>
          </w:tcPr>
          <w:p w14:paraId="25C39161" w14:textId="450AC911" w:rsidR="002C640D" w:rsidRPr="00CD5D5A" w:rsidRDefault="002C640D" w:rsidP="00667482">
            <w:pPr>
              <w:pStyle w:val="Normal6a"/>
            </w:pPr>
            <w:r w:rsidRPr="00CD5D5A">
              <w:t>8.</w:t>
            </w:r>
            <w:r w:rsidRPr="00CD5D5A">
              <w:tab/>
            </w:r>
            <w:r w:rsidRPr="00CD5D5A">
              <w:rPr>
                <w:b/>
                <w:bCs/>
                <w:i/>
                <w:iCs/>
              </w:rPr>
              <w:t xml:space="preserve">prend note des </w:t>
            </w:r>
            <w:r w:rsidRPr="00CD5D5A">
              <w:t xml:space="preserve">travaux de la Commission visant à préparer le train de mesures omnibus sur la fiscalité; invite la Commission à donner la priorité à la simplification </w:t>
            </w:r>
            <w:r w:rsidRPr="00CD5D5A">
              <w:rPr>
                <w:b/>
                <w:i/>
              </w:rPr>
              <w:t>administrative</w:t>
            </w:r>
            <w:r w:rsidRPr="00CD5D5A">
              <w:t xml:space="preserve"> en révisant les mesures redondantes en matière de déclaration et de lutte contre l</w:t>
            </w:r>
            <w:r w:rsidR="00F1478F">
              <w:t>’</w:t>
            </w:r>
            <w:r w:rsidRPr="00CD5D5A">
              <w:t>évasion fiscale prévues par la législation fiscale de l</w:t>
            </w:r>
            <w:r w:rsidR="00F1478F">
              <w:t>’</w:t>
            </w:r>
            <w:r w:rsidRPr="00CD5D5A">
              <w:t>Union</w:t>
            </w:r>
            <w:r w:rsidRPr="00CD5D5A">
              <w:rPr>
                <w:b/>
                <w:bCs/>
                <w:i/>
                <w:iCs/>
              </w:rPr>
              <w:t>, ainsi qu</w:t>
            </w:r>
            <w:r w:rsidR="00F1478F">
              <w:rPr>
                <w:b/>
                <w:bCs/>
                <w:i/>
                <w:iCs/>
              </w:rPr>
              <w:t>’</w:t>
            </w:r>
            <w:r w:rsidRPr="00CD5D5A">
              <w:rPr>
                <w:b/>
                <w:bCs/>
                <w:i/>
                <w:iCs/>
              </w:rPr>
              <w:t>en les évaluant et en améliorant leur cohérence, tout en simplifiant les obligations de déclaration et les procédures afin de réduire</w:t>
            </w:r>
            <w:r w:rsidRPr="00CD5D5A">
              <w:t xml:space="preserve"> la charge administrative pesant sur les entreprises ayant leur siège dans l</w:t>
            </w:r>
            <w:r w:rsidR="00F1478F">
              <w:t>’</w:t>
            </w:r>
            <w:r w:rsidRPr="00CD5D5A">
              <w:t>Union</w:t>
            </w:r>
            <w:r w:rsidRPr="00CD5D5A">
              <w:rPr>
                <w:b/>
                <w:i/>
              </w:rPr>
              <w:t>; invite en outre la Commission à résister aux pressions exercées par les grandes entreprises multinationales, qui cherchent par leurs activités de lobbying à affaiblir la réglementation fiscale de l</w:t>
            </w:r>
            <w:r w:rsidR="00F1478F">
              <w:rPr>
                <w:b/>
                <w:i/>
              </w:rPr>
              <w:t>’</w:t>
            </w:r>
            <w:r w:rsidRPr="00CD5D5A">
              <w:rPr>
                <w:b/>
                <w:i/>
              </w:rPr>
              <w:t>Union, et à veiller à ce que ce processus n</w:t>
            </w:r>
            <w:r w:rsidR="00F1478F">
              <w:rPr>
                <w:b/>
                <w:i/>
              </w:rPr>
              <w:t>’</w:t>
            </w:r>
            <w:r w:rsidRPr="00CD5D5A">
              <w:rPr>
                <w:b/>
                <w:i/>
              </w:rPr>
              <w:t>entraîne pas une diminution de la transparence fiscale ni un affaiblissement des règles de lutte contre l</w:t>
            </w:r>
            <w:r w:rsidR="00F1478F">
              <w:rPr>
                <w:b/>
                <w:i/>
              </w:rPr>
              <w:t>’</w:t>
            </w:r>
            <w:r w:rsidRPr="00CD5D5A">
              <w:rPr>
                <w:b/>
                <w:i/>
              </w:rPr>
              <w:t>évasion fiscale; s</w:t>
            </w:r>
            <w:r w:rsidR="00F1478F">
              <w:rPr>
                <w:b/>
                <w:i/>
              </w:rPr>
              <w:t>’</w:t>
            </w:r>
            <w:r w:rsidRPr="00CD5D5A">
              <w:rPr>
                <w:b/>
                <w:i/>
              </w:rPr>
              <w:t xml:space="preserve">oppose </w:t>
            </w:r>
            <w:r w:rsidRPr="00CD5D5A">
              <w:t xml:space="preserve">notamment </w:t>
            </w:r>
            <w:r w:rsidRPr="00CD5D5A">
              <w:rPr>
                <w:b/>
                <w:bCs/>
                <w:i/>
                <w:iCs/>
              </w:rPr>
              <w:t>à tout démantèlement des</w:t>
            </w:r>
            <w:r w:rsidRPr="00CD5D5A">
              <w:t xml:space="preserve"> dispositions de la directive sur la lutte contre l</w:t>
            </w:r>
            <w:r w:rsidR="00F1478F">
              <w:t>’</w:t>
            </w:r>
            <w:r w:rsidRPr="00CD5D5A">
              <w:t>évasion fiscale relatives aux sociétés étrangères contrôlées</w:t>
            </w:r>
            <w:r w:rsidRPr="00CD5D5A">
              <w:rPr>
                <w:b/>
                <w:i/>
              </w:rPr>
              <w:t xml:space="preserve"> et à toute révision prématurée de</w:t>
            </w:r>
            <w:r w:rsidRPr="00CD5D5A">
              <w:t xml:space="preserve"> la directive relative à la publication d</w:t>
            </w:r>
            <w:r w:rsidR="00F1478F">
              <w:t>’</w:t>
            </w:r>
            <w:r w:rsidRPr="00CD5D5A">
              <w:t>informations pays par pays</w:t>
            </w:r>
            <w:r w:rsidRPr="00CD5D5A">
              <w:rPr>
                <w:b/>
                <w:i/>
              </w:rPr>
              <w:t>, étant donné que ses effets concrets ne peuvent pas encore être correctement évalués en raison de sa mise en œuvre récente; invite plutôt la Commission à prévoir un délai suffisant pour la mise en œuvre avant d</w:t>
            </w:r>
            <w:r w:rsidR="00F1478F">
              <w:rPr>
                <w:b/>
                <w:i/>
              </w:rPr>
              <w:t>’</w:t>
            </w:r>
            <w:r w:rsidRPr="00CD5D5A">
              <w:rPr>
                <w:b/>
                <w:i/>
              </w:rPr>
              <w:t xml:space="preserve">envisager toute modification législative, à procéder à une évaluation factuelle des deux premières années de mise en œuvre et à présenter des propositions visant à renforcer </w:t>
            </w:r>
            <w:r w:rsidRPr="00CD5D5A">
              <w:t>le cadre</w:t>
            </w:r>
            <w:r w:rsidRPr="00CD5D5A">
              <w:rPr>
                <w:b/>
                <w:i/>
              </w:rPr>
              <w:t>, notamment en s</w:t>
            </w:r>
            <w:r w:rsidR="00F1478F">
              <w:rPr>
                <w:b/>
                <w:i/>
              </w:rPr>
              <w:t>’</w:t>
            </w:r>
            <w:r w:rsidRPr="00CD5D5A">
              <w:rPr>
                <w:b/>
                <w:i/>
              </w:rPr>
              <w:t>orientant vers une déclaration pays par pays publique et entièrement ventilée dans toutes les juridictions</w:t>
            </w:r>
            <w:r w:rsidRPr="00CD5D5A">
              <w:t xml:space="preserve">; </w:t>
            </w:r>
            <w:r w:rsidRPr="00CD5D5A">
              <w:rPr>
                <w:b/>
                <w:i/>
              </w:rPr>
              <w:t>souligne en outre qu</w:t>
            </w:r>
            <w:r w:rsidR="00F1478F">
              <w:rPr>
                <w:b/>
                <w:i/>
              </w:rPr>
              <w:t>’</w:t>
            </w:r>
            <w:r w:rsidRPr="00CD5D5A">
              <w:rPr>
                <w:b/>
                <w:i/>
              </w:rPr>
              <w:t>il est important de renforcer la coopération entre les États membres et les administrations fiscales nationales afin de favoriser une interprétation et une application plus cohérentes de la législation en matière de fiscalité directe et indirecte à travers l</w:t>
            </w:r>
            <w:r w:rsidR="00F1478F">
              <w:rPr>
                <w:b/>
                <w:i/>
              </w:rPr>
              <w:t>’</w:t>
            </w:r>
            <w:r w:rsidRPr="00CD5D5A">
              <w:rPr>
                <w:b/>
                <w:i/>
              </w:rPr>
              <w:t>Union; </w:t>
            </w:r>
          </w:p>
        </w:tc>
      </w:tr>
    </w:tbl>
    <w:p w14:paraId="3821510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12F113F" w14:textId="77777777" w:rsidR="002C640D" w:rsidRPr="00CD5D5A" w:rsidRDefault="002C640D" w:rsidP="002C640D">
      <w:r w:rsidRPr="00CD5D5A">
        <w:rPr>
          <w:rStyle w:val="HideTWBExt"/>
        </w:rPr>
        <w:t>&lt;/Amend&gt;</w:t>
      </w:r>
    </w:p>
    <w:p w14:paraId="22D427E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88</w:t>
      </w:r>
      <w:r w:rsidRPr="00CD5D5A">
        <w:rPr>
          <w:rStyle w:val="HideTWBExt"/>
          <w:b w:val="0"/>
        </w:rPr>
        <w:t>&lt;/NumAm&gt;</w:t>
      </w:r>
    </w:p>
    <w:p w14:paraId="400C9D64" w14:textId="77777777" w:rsidR="002C640D" w:rsidRPr="00CD5D5A" w:rsidRDefault="002C640D" w:rsidP="002C640D">
      <w:pPr>
        <w:pStyle w:val="NormalBold"/>
      </w:pPr>
      <w:r w:rsidRPr="00CD5D5A">
        <w:rPr>
          <w:rStyle w:val="HideTWBExt"/>
          <w:b w:val="0"/>
        </w:rPr>
        <w:t>&lt;RepeatBlock-By&gt;&lt;Members&gt;</w:t>
      </w:r>
      <w:r w:rsidRPr="00CD5D5A">
        <w:t>Enikő Győri, Tomáš Kubín, Pierre Pimpie</w:t>
      </w:r>
      <w:r w:rsidRPr="00CD5D5A">
        <w:rPr>
          <w:rStyle w:val="HideTWBExt"/>
          <w:b w:val="0"/>
        </w:rPr>
        <w:t>&lt;/Members&gt;</w:t>
      </w:r>
    </w:p>
    <w:p w14:paraId="3EFEED8E" w14:textId="77777777" w:rsidR="002C640D" w:rsidRPr="00CD5D5A" w:rsidRDefault="002C640D" w:rsidP="002C640D">
      <w:pPr>
        <w:pStyle w:val="NormalBold"/>
      </w:pPr>
      <w:r w:rsidRPr="00CD5D5A">
        <w:rPr>
          <w:rStyle w:val="HideTWBExt"/>
          <w:b w:val="0"/>
        </w:rPr>
        <w:t>&lt;/RepeatBlock-By&gt;</w:t>
      </w:r>
    </w:p>
    <w:p w14:paraId="54EC2D7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398EFA6"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5B454A7" w14:textId="77777777" w:rsidTr="00667482">
        <w:trPr>
          <w:trHeight w:hRule="exact" w:val="240"/>
          <w:jc w:val="center"/>
        </w:trPr>
        <w:tc>
          <w:tcPr>
            <w:tcW w:w="9752" w:type="dxa"/>
            <w:gridSpan w:val="2"/>
            <w:tcBorders>
              <w:top w:val="nil"/>
              <w:left w:val="nil"/>
              <w:bottom w:val="nil"/>
              <w:right w:val="nil"/>
            </w:tcBorders>
          </w:tcPr>
          <w:p w14:paraId="1D2E5660" w14:textId="77777777" w:rsidR="002C640D" w:rsidRPr="00CD5D5A" w:rsidRDefault="002C640D" w:rsidP="00667482"/>
        </w:tc>
      </w:tr>
      <w:tr w:rsidR="002C640D" w:rsidRPr="00CD5D5A" w14:paraId="6FF8722B" w14:textId="77777777" w:rsidTr="00667482">
        <w:trPr>
          <w:trHeight w:val="240"/>
          <w:jc w:val="center"/>
        </w:trPr>
        <w:tc>
          <w:tcPr>
            <w:tcW w:w="4876" w:type="dxa"/>
            <w:tcBorders>
              <w:top w:val="nil"/>
              <w:left w:val="nil"/>
              <w:bottom w:val="nil"/>
              <w:right w:val="nil"/>
            </w:tcBorders>
          </w:tcPr>
          <w:p w14:paraId="422051D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CF0E119" w14:textId="77777777" w:rsidR="002C640D" w:rsidRPr="00CD5D5A" w:rsidRDefault="002C640D" w:rsidP="00667482">
            <w:pPr>
              <w:pStyle w:val="AmColumnHeading"/>
            </w:pPr>
            <w:r w:rsidRPr="00CD5D5A">
              <w:t>Amendement</w:t>
            </w:r>
          </w:p>
        </w:tc>
      </w:tr>
      <w:tr w:rsidR="002C640D" w:rsidRPr="00CD5D5A" w14:paraId="46104586" w14:textId="77777777" w:rsidTr="00667482">
        <w:trPr>
          <w:jc w:val="center"/>
        </w:trPr>
        <w:tc>
          <w:tcPr>
            <w:tcW w:w="4876" w:type="dxa"/>
            <w:tcBorders>
              <w:top w:val="nil"/>
              <w:left w:val="nil"/>
              <w:bottom w:val="nil"/>
              <w:right w:val="nil"/>
            </w:tcBorders>
          </w:tcPr>
          <w:p w14:paraId="2940BFA7" w14:textId="2998EB34"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p>
        </w:tc>
        <w:tc>
          <w:tcPr>
            <w:tcW w:w="4876" w:type="dxa"/>
            <w:tcBorders>
              <w:top w:val="nil"/>
              <w:left w:val="nil"/>
              <w:bottom w:val="nil"/>
              <w:right w:val="nil"/>
            </w:tcBorders>
          </w:tcPr>
          <w:p w14:paraId="34053007" w14:textId="753EA5E3" w:rsidR="002C640D" w:rsidRPr="00CD5D5A" w:rsidRDefault="002C640D" w:rsidP="00667482">
            <w:pPr>
              <w:pStyle w:val="Normal6a"/>
            </w:pPr>
            <w:r w:rsidRPr="00CD5D5A">
              <w:t>8.</w:t>
            </w:r>
            <w:r w:rsidRPr="00CD5D5A">
              <w:tab/>
              <w:t>salue les travaux de la Commission visant à préparer le train de mesures omnibus sur la fiscalité</w:t>
            </w:r>
            <w:r w:rsidRPr="00CD5D5A">
              <w:rPr>
                <w:b/>
                <w:bCs/>
                <w:i/>
                <w:iCs/>
              </w:rPr>
              <w:t>;</w:t>
            </w:r>
            <w:r w:rsidRPr="00CD5D5A">
              <w:rPr>
                <w:b/>
                <w:i/>
              </w:rPr>
              <w:t xml:space="preserve"> invite la Commission à mettre en œuvre un programme ambitieux et global de simplification de l</w:t>
            </w:r>
            <w:r w:rsidR="00F1478F">
              <w:rPr>
                <w:b/>
                <w:i/>
              </w:rPr>
              <w:t>’</w:t>
            </w:r>
            <w:r w:rsidRPr="00CD5D5A">
              <w:rPr>
                <w:b/>
                <w:i/>
              </w:rPr>
              <w:t>impôt sur les sociétés visant à renforcer la compétitivité mondiale de l</w:t>
            </w:r>
            <w:r w:rsidR="00F1478F">
              <w:rPr>
                <w:b/>
                <w:i/>
              </w:rPr>
              <w:t>’</w:t>
            </w:r>
            <w:r w:rsidRPr="00CD5D5A">
              <w:rPr>
                <w:b/>
                <w:i/>
              </w:rPr>
              <w:t>Union, à réduire les coûts de mise en conformité et à accroître la sécurité juridique pour les entreprises opérant au sein du marché intérieur</w:t>
            </w:r>
            <w:r w:rsidRPr="00CD5D5A">
              <w:t>;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 xml:space="preserve">informations pays par pays et le cadre de la directive relative à la coopération administrative; </w:t>
            </w:r>
            <w:r w:rsidRPr="00CD5D5A">
              <w:rPr>
                <w:b/>
                <w:i/>
              </w:rPr>
              <w:t>souligne que les efforts de simplification devraient profiter tout particulièrement aux PME, aux entreprises innovantes et aux activités transfrontières, en réduisant les charges administratives excessives, les obligations de déclaration redondantes et la fragmentation juridique au sein de l</w:t>
            </w:r>
            <w:r w:rsidR="00F1478F">
              <w:rPr>
                <w:b/>
                <w:i/>
              </w:rPr>
              <w:t>’</w:t>
            </w:r>
            <w:r w:rsidRPr="00CD5D5A">
              <w:rPr>
                <w:b/>
                <w:i/>
              </w:rPr>
              <w:t>Union;</w:t>
            </w:r>
          </w:p>
        </w:tc>
      </w:tr>
    </w:tbl>
    <w:p w14:paraId="7947FC5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9A9A86B" w14:textId="77777777" w:rsidR="002C640D" w:rsidRPr="00CD5D5A" w:rsidRDefault="002C640D" w:rsidP="002C640D">
      <w:r w:rsidRPr="00CD5D5A">
        <w:rPr>
          <w:rStyle w:val="HideTWBExt"/>
        </w:rPr>
        <w:t>&lt;/Amend&gt;</w:t>
      </w:r>
    </w:p>
    <w:p w14:paraId="5C91F0A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89</w:t>
      </w:r>
      <w:r w:rsidRPr="00CD5D5A">
        <w:rPr>
          <w:rStyle w:val="HideTWBExt"/>
          <w:b w:val="0"/>
        </w:rPr>
        <w:t>&lt;/NumAm&gt;</w:t>
      </w:r>
    </w:p>
    <w:p w14:paraId="65C9D0D1"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0A5CCAD4" w14:textId="77777777" w:rsidR="002C640D" w:rsidRPr="00CD5D5A" w:rsidRDefault="002C640D" w:rsidP="002C640D">
      <w:pPr>
        <w:pStyle w:val="NormalBold"/>
      </w:pPr>
      <w:r w:rsidRPr="00CD5D5A">
        <w:rPr>
          <w:rStyle w:val="HideTWBExt"/>
          <w:b w:val="0"/>
        </w:rPr>
        <w:t>&lt;/RepeatBlock-By&gt;</w:t>
      </w:r>
    </w:p>
    <w:p w14:paraId="24DDE5E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FC8D1C9"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45E8EF5" w14:textId="77777777" w:rsidTr="00667482">
        <w:trPr>
          <w:trHeight w:hRule="exact" w:val="240"/>
          <w:jc w:val="center"/>
        </w:trPr>
        <w:tc>
          <w:tcPr>
            <w:tcW w:w="9752" w:type="dxa"/>
            <w:gridSpan w:val="2"/>
            <w:tcBorders>
              <w:top w:val="nil"/>
              <w:left w:val="nil"/>
              <w:bottom w:val="nil"/>
              <w:right w:val="nil"/>
            </w:tcBorders>
          </w:tcPr>
          <w:p w14:paraId="0624FF30" w14:textId="77777777" w:rsidR="002C640D" w:rsidRPr="00CD5D5A" w:rsidRDefault="002C640D" w:rsidP="00667482"/>
        </w:tc>
      </w:tr>
      <w:tr w:rsidR="002C640D" w:rsidRPr="00CD5D5A" w14:paraId="0A18263C" w14:textId="77777777" w:rsidTr="00667482">
        <w:trPr>
          <w:trHeight w:val="240"/>
          <w:jc w:val="center"/>
        </w:trPr>
        <w:tc>
          <w:tcPr>
            <w:tcW w:w="4876" w:type="dxa"/>
            <w:tcBorders>
              <w:top w:val="nil"/>
              <w:left w:val="nil"/>
              <w:bottom w:val="nil"/>
              <w:right w:val="nil"/>
            </w:tcBorders>
          </w:tcPr>
          <w:p w14:paraId="4A9F218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5D5E752" w14:textId="77777777" w:rsidR="002C640D" w:rsidRPr="00CD5D5A" w:rsidRDefault="002C640D" w:rsidP="00667482">
            <w:pPr>
              <w:pStyle w:val="AmColumnHeading"/>
            </w:pPr>
            <w:r w:rsidRPr="00CD5D5A">
              <w:t>Amendement</w:t>
            </w:r>
          </w:p>
        </w:tc>
      </w:tr>
      <w:tr w:rsidR="002C640D" w:rsidRPr="00CD5D5A" w14:paraId="7DACFC9D" w14:textId="77777777" w:rsidTr="00667482">
        <w:trPr>
          <w:jc w:val="center"/>
        </w:trPr>
        <w:tc>
          <w:tcPr>
            <w:tcW w:w="4876" w:type="dxa"/>
            <w:tcBorders>
              <w:top w:val="nil"/>
              <w:left w:val="nil"/>
              <w:bottom w:val="nil"/>
              <w:right w:val="nil"/>
            </w:tcBorders>
          </w:tcPr>
          <w:p w14:paraId="5B7F7F6C" w14:textId="4D488CF6" w:rsidR="002C640D" w:rsidRPr="00CD5D5A" w:rsidRDefault="002C640D" w:rsidP="00667482">
            <w:pPr>
              <w:pStyle w:val="Normal6a"/>
            </w:pPr>
            <w:r w:rsidRPr="00CD5D5A">
              <w:t>8.</w:t>
            </w:r>
            <w:r w:rsidRPr="00CD5D5A">
              <w:tab/>
            </w:r>
            <w:r w:rsidRPr="00CD5D5A">
              <w:rPr>
                <w:b/>
                <w:bCs/>
                <w:i/>
                <w:iCs/>
              </w:rPr>
              <w:t xml:space="preserve">salue les </w:t>
            </w:r>
            <w:r w:rsidRPr="00CD5D5A">
              <w:t>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 xml:space="preserve">Union, notamment en </w:t>
            </w:r>
            <w:r w:rsidRPr="00CD5D5A">
              <w:rPr>
                <w:b/>
                <w:bCs/>
                <w:i/>
                <w:iCs/>
              </w:rPr>
              <w:t>examinant la nécessité de maintenir</w:t>
            </w:r>
            <w:r w:rsidRPr="00CD5D5A">
              <w:t xml:space="preserve"> les dispositions de la directive sur la lutte contre l</w:t>
            </w:r>
            <w:r w:rsidR="00F1478F">
              <w:t>’</w:t>
            </w:r>
            <w:r w:rsidRPr="00CD5D5A">
              <w:t xml:space="preserve">évasion fiscale </w:t>
            </w:r>
            <w:r w:rsidRPr="00CD5D5A">
              <w:rPr>
                <w:b/>
                <w:bCs/>
                <w:i/>
                <w:iCs/>
              </w:rPr>
              <w:t>relatives aux sociétés étrangères contrôlées</w:t>
            </w:r>
            <w:r w:rsidRPr="00CD5D5A">
              <w:t>,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p>
        </w:tc>
        <w:tc>
          <w:tcPr>
            <w:tcW w:w="4876" w:type="dxa"/>
            <w:tcBorders>
              <w:top w:val="nil"/>
              <w:left w:val="nil"/>
              <w:bottom w:val="nil"/>
              <w:right w:val="nil"/>
            </w:tcBorders>
          </w:tcPr>
          <w:p w14:paraId="454831D8" w14:textId="3B172FDE" w:rsidR="002C640D" w:rsidRPr="00CD5D5A" w:rsidRDefault="002C640D" w:rsidP="00667482">
            <w:pPr>
              <w:pStyle w:val="Normal6a"/>
            </w:pPr>
            <w:r w:rsidRPr="00CD5D5A">
              <w:t>8.</w:t>
            </w:r>
            <w:r w:rsidRPr="00CD5D5A">
              <w:tab/>
            </w:r>
            <w:r w:rsidRPr="00CD5D5A">
              <w:rPr>
                <w:b/>
                <w:bCs/>
                <w:i/>
                <w:iCs/>
              </w:rPr>
              <w:t xml:space="preserve">prend note des </w:t>
            </w:r>
            <w:r w:rsidRPr="00CD5D5A">
              <w:t>travaux de la Commission visant à préparer le train de mesures omnibus sur la fiscalité</w:t>
            </w:r>
            <w:r w:rsidRPr="00CD5D5A">
              <w:rPr>
                <w:b/>
                <w:bCs/>
                <w:i/>
                <w:iCs/>
              </w:rPr>
              <w:t>;</w:t>
            </w:r>
            <w:r w:rsidRPr="00CD5D5A">
              <w:rPr>
                <w:b/>
                <w:i/>
              </w:rPr>
              <w:t xml:space="preserve"> note en particulier la nécessité de tirer profit du processus de révision pour remédier aux redondances des règles actuelles et pour harmoniser et simplifier l</w:t>
            </w:r>
            <w:r w:rsidR="00F1478F">
              <w:rPr>
                <w:b/>
                <w:i/>
              </w:rPr>
              <w:t>’</w:t>
            </w:r>
            <w:r w:rsidRPr="00CD5D5A">
              <w:rPr>
                <w:b/>
                <w:i/>
              </w:rPr>
              <w:t>application des règles et des concepts communs; souligne en particulier que la normalisation des termes et des concepts est essentielle pour simplifier la mise en conformité, étant donné que les diverses interprétations nationales peuvent donner lieu à des problèmes de fragmentation et de complexité</w:t>
            </w:r>
            <w:r w:rsidRPr="00CD5D5A">
              <w:t>;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 xml:space="preserve">Union, notamment en </w:t>
            </w:r>
            <w:r w:rsidRPr="00CD5D5A">
              <w:rPr>
                <w:b/>
                <w:bCs/>
                <w:i/>
                <w:iCs/>
              </w:rPr>
              <w:t>harmonisant</w:t>
            </w:r>
            <w:r w:rsidRPr="00CD5D5A">
              <w:t xml:space="preserve"> les dispositions de la directive sur la lutte contre l</w:t>
            </w:r>
            <w:r w:rsidR="00F1478F">
              <w:t>’</w:t>
            </w:r>
            <w:r w:rsidRPr="00CD5D5A">
              <w:t>évasion fiscale</w:t>
            </w:r>
            <w:r w:rsidRPr="00CD5D5A">
              <w:rPr>
                <w:b/>
                <w:bCs/>
                <w:i/>
                <w:iCs/>
              </w:rPr>
              <w:t xml:space="preserve"> avec le cadre du Pilier Deux, lorsque cela est possible</w:t>
            </w:r>
            <w:r w:rsidRPr="00CD5D5A">
              <w:t>, ainsi qu</w:t>
            </w:r>
            <w:r w:rsidR="00F1478F">
              <w:t>’</w:t>
            </w:r>
            <w:r w:rsidRPr="00CD5D5A">
              <w:t>en révisant et éventuellement en simplifiant la directive mères-filiales, la directive fiscale «fusions», la directive relative à la publication d</w:t>
            </w:r>
            <w:r w:rsidR="00F1478F">
              <w:t>’</w:t>
            </w:r>
            <w:r w:rsidRPr="00CD5D5A">
              <w:t xml:space="preserve">informations pays par pays et le cadre de la directive relative à la coopération administrative; </w:t>
            </w:r>
            <w:r w:rsidRPr="00CD5D5A">
              <w:rPr>
                <w:b/>
                <w:i/>
              </w:rPr>
              <w:t>souligne que les efforts de simplification de la législation de l</w:t>
            </w:r>
            <w:r w:rsidR="00F1478F">
              <w:rPr>
                <w:b/>
                <w:i/>
              </w:rPr>
              <w:t>’</w:t>
            </w:r>
            <w:r w:rsidRPr="00CD5D5A">
              <w:rPr>
                <w:b/>
                <w:i/>
              </w:rPr>
              <w:t>Union ne doivent pas conduire à la dérégulation et à un affaiblissement des normes européennes;</w:t>
            </w:r>
          </w:p>
        </w:tc>
      </w:tr>
    </w:tbl>
    <w:p w14:paraId="7064085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8A20FBC" w14:textId="77777777" w:rsidR="002C640D" w:rsidRPr="00CD5D5A" w:rsidRDefault="002C640D" w:rsidP="002C640D">
      <w:r w:rsidRPr="00CD5D5A">
        <w:rPr>
          <w:rStyle w:val="HideTWBExt"/>
        </w:rPr>
        <w:t>&lt;/Amend&gt;</w:t>
      </w:r>
    </w:p>
    <w:p w14:paraId="5591B6A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90</w:t>
      </w:r>
      <w:r w:rsidRPr="00CD5D5A">
        <w:rPr>
          <w:rStyle w:val="HideTWBExt"/>
          <w:b w:val="0"/>
        </w:rPr>
        <w:t>&lt;/NumAm&gt;</w:t>
      </w:r>
    </w:p>
    <w:p w14:paraId="5218D9A4" w14:textId="77777777" w:rsidR="002C640D" w:rsidRPr="00CD5D5A" w:rsidRDefault="002C640D" w:rsidP="002C640D">
      <w:pPr>
        <w:pStyle w:val="NormalBold"/>
      </w:pPr>
      <w:r w:rsidRPr="00CD5D5A">
        <w:rPr>
          <w:rStyle w:val="HideTWBExt"/>
          <w:b w:val="0"/>
        </w:rPr>
        <w:t>&lt;RepeatBlock-By&gt;&lt;Members&gt;</w:t>
      </w:r>
      <w:r w:rsidRPr="00CD5D5A">
        <w:t>Aurore Lalucq, Evelyn Regner</w:t>
      </w:r>
      <w:r w:rsidRPr="00CD5D5A">
        <w:rPr>
          <w:rStyle w:val="HideTWBExt"/>
          <w:b w:val="0"/>
        </w:rPr>
        <w:t>&lt;/Members&gt;</w:t>
      </w:r>
    </w:p>
    <w:p w14:paraId="1E625287" w14:textId="77777777" w:rsidR="002C640D" w:rsidRPr="00CD5D5A" w:rsidRDefault="002C640D" w:rsidP="002C640D">
      <w:pPr>
        <w:pStyle w:val="NormalBold"/>
      </w:pPr>
      <w:r w:rsidRPr="00CD5D5A">
        <w:rPr>
          <w:rStyle w:val="HideTWBExt"/>
          <w:b w:val="0"/>
        </w:rPr>
        <w:t>&lt;/RepeatBlock-By&gt;</w:t>
      </w:r>
    </w:p>
    <w:p w14:paraId="3D04D8B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DFBA060"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33A7577" w14:textId="77777777" w:rsidTr="00667482">
        <w:trPr>
          <w:trHeight w:hRule="exact" w:val="240"/>
          <w:jc w:val="center"/>
        </w:trPr>
        <w:tc>
          <w:tcPr>
            <w:tcW w:w="9752" w:type="dxa"/>
            <w:gridSpan w:val="2"/>
            <w:tcBorders>
              <w:top w:val="nil"/>
              <w:left w:val="nil"/>
              <w:bottom w:val="nil"/>
              <w:right w:val="nil"/>
            </w:tcBorders>
          </w:tcPr>
          <w:p w14:paraId="39447B49" w14:textId="77777777" w:rsidR="002C640D" w:rsidRPr="00CD5D5A" w:rsidRDefault="002C640D" w:rsidP="00667482"/>
        </w:tc>
      </w:tr>
      <w:tr w:rsidR="002C640D" w:rsidRPr="00CD5D5A" w14:paraId="10752FDB" w14:textId="77777777" w:rsidTr="00667482">
        <w:trPr>
          <w:trHeight w:val="240"/>
          <w:jc w:val="center"/>
        </w:trPr>
        <w:tc>
          <w:tcPr>
            <w:tcW w:w="4876" w:type="dxa"/>
            <w:tcBorders>
              <w:top w:val="nil"/>
              <w:left w:val="nil"/>
              <w:bottom w:val="nil"/>
              <w:right w:val="nil"/>
            </w:tcBorders>
          </w:tcPr>
          <w:p w14:paraId="44B916D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BAD3FCC" w14:textId="77777777" w:rsidR="002C640D" w:rsidRPr="00CD5D5A" w:rsidRDefault="002C640D" w:rsidP="00667482">
            <w:pPr>
              <w:pStyle w:val="AmColumnHeading"/>
            </w:pPr>
            <w:r w:rsidRPr="00CD5D5A">
              <w:t>Amendement</w:t>
            </w:r>
          </w:p>
        </w:tc>
      </w:tr>
      <w:tr w:rsidR="002C640D" w:rsidRPr="00CD5D5A" w14:paraId="6BB89A58" w14:textId="77777777" w:rsidTr="00667482">
        <w:trPr>
          <w:jc w:val="center"/>
        </w:trPr>
        <w:tc>
          <w:tcPr>
            <w:tcW w:w="4876" w:type="dxa"/>
            <w:tcBorders>
              <w:top w:val="nil"/>
              <w:left w:val="nil"/>
              <w:bottom w:val="nil"/>
              <w:right w:val="nil"/>
            </w:tcBorders>
          </w:tcPr>
          <w:p w14:paraId="7AB9A79E" w14:textId="7E3C8095" w:rsidR="002C640D" w:rsidRPr="00CD5D5A" w:rsidRDefault="002C640D" w:rsidP="00667482">
            <w:pPr>
              <w:pStyle w:val="Normal6a"/>
            </w:pPr>
            <w:r w:rsidRPr="00CD5D5A">
              <w:t>8.</w:t>
            </w:r>
            <w:r w:rsidRPr="00CD5D5A">
              <w:tab/>
            </w:r>
            <w:r w:rsidRPr="00CD5D5A">
              <w:rPr>
                <w:b/>
                <w:bCs/>
                <w:i/>
                <w:iCs/>
              </w:rPr>
              <w:t xml:space="preserve">salue les </w:t>
            </w:r>
            <w:r w:rsidRPr="00CD5D5A">
              <w:t xml:space="preserve">travaux de la Commission visant à préparer le train de mesures omnibus sur </w:t>
            </w:r>
            <w:r w:rsidRPr="00CD5D5A">
              <w:rPr>
                <w:b/>
                <w:bCs/>
                <w:i/>
                <w:iCs/>
              </w:rPr>
              <w:t>la fiscalité</w:t>
            </w:r>
            <w:r w:rsidRPr="00CD5D5A">
              <w:t xml:space="preserve">; invite la Commission à donner la priorité </w:t>
            </w:r>
            <w:r w:rsidRPr="00CD5D5A">
              <w:rPr>
                <w:b/>
                <w:bCs/>
                <w:i/>
                <w:iCs/>
              </w:rPr>
              <w:t>à la simplification fiscale en révisant les mesures</w:t>
            </w:r>
            <w:r w:rsidRPr="00CD5D5A">
              <w:t xml:space="preserve"> redondantes </w:t>
            </w:r>
            <w:r w:rsidRPr="00CD5D5A">
              <w:rPr>
                <w:b/>
                <w:bCs/>
                <w:i/>
                <w:iCs/>
              </w:rPr>
              <w:t>en matière de déclaration et de lutte contre</w:t>
            </w:r>
            <w:r w:rsidRPr="00CD5D5A">
              <w:t xml:space="preserve"> l</w:t>
            </w:r>
            <w:r w:rsidR="00F1478F">
              <w:t>’</w:t>
            </w:r>
            <w:r w:rsidRPr="00CD5D5A">
              <w:t xml:space="preserve">évasion </w:t>
            </w:r>
            <w:r w:rsidRPr="00CD5D5A">
              <w:rPr>
                <w:b/>
                <w:bCs/>
                <w:i/>
                <w:iCs/>
              </w:rPr>
              <w:t>fiscale prévues par la législation fiscale de l</w:t>
            </w:r>
            <w:r w:rsidR="00F1478F">
              <w:rPr>
                <w:b/>
                <w:bCs/>
                <w:i/>
                <w:iCs/>
              </w:rPr>
              <w:t>’</w:t>
            </w:r>
            <w:r w:rsidRPr="00CD5D5A">
              <w:rPr>
                <w:b/>
                <w:bCs/>
                <w:i/>
                <w:iCs/>
              </w:rPr>
              <w:t>Union et en réduisant la charge administrative pesant sur les entreprises ayant leur siège dans l</w:t>
            </w:r>
            <w:r w:rsidR="00F1478F">
              <w:rPr>
                <w:b/>
                <w:bCs/>
                <w:i/>
                <w:iCs/>
              </w:rPr>
              <w:t>’</w:t>
            </w:r>
            <w:r w:rsidRPr="00CD5D5A">
              <w:rPr>
                <w:b/>
                <w:bCs/>
                <w:i/>
                <w:iCs/>
              </w:rPr>
              <w:t>Union, notamment en examinant la nécessité de maintenir</w:t>
            </w:r>
            <w:r w:rsidRPr="00CD5D5A">
              <w:t xml:space="preserve"> les dispositions </w:t>
            </w:r>
            <w:r w:rsidRPr="00CD5D5A">
              <w:rPr>
                <w:b/>
                <w:bCs/>
                <w:i/>
                <w:iCs/>
              </w:rPr>
              <w:t>de la directive sur la lutte contre l</w:t>
            </w:r>
            <w:r w:rsidR="00F1478F">
              <w:rPr>
                <w:b/>
                <w:bCs/>
                <w:i/>
                <w:iCs/>
              </w:rPr>
              <w:t>’</w:t>
            </w:r>
            <w:r w:rsidRPr="00CD5D5A">
              <w:rPr>
                <w:b/>
                <w:bCs/>
                <w:i/>
                <w:iCs/>
              </w:rPr>
              <w:t>évasion fiscale</w:t>
            </w:r>
            <w:r w:rsidRPr="00CD5D5A">
              <w:t xml:space="preserve"> relatives aux sociétés étrangères contrôlées</w:t>
            </w:r>
            <w:r w:rsidRPr="00CD5D5A">
              <w:rPr>
                <w:b/>
                <w:bCs/>
                <w:i/>
                <w:iCs/>
              </w:rPr>
              <w:t>, ainsi qu</w:t>
            </w:r>
            <w:r w:rsidR="00F1478F">
              <w:rPr>
                <w:b/>
                <w:bCs/>
                <w:i/>
                <w:iCs/>
              </w:rPr>
              <w:t>’</w:t>
            </w:r>
            <w:r w:rsidRPr="00CD5D5A">
              <w:rPr>
                <w:b/>
                <w:bCs/>
                <w:i/>
                <w:iCs/>
              </w:rPr>
              <w:t>en révisant et éventuellement en simplifiant</w:t>
            </w:r>
            <w:r w:rsidRPr="00CD5D5A">
              <w:t xml:space="preserve"> la directive mères-filiales, la directive fiscale «fusions»</w:t>
            </w:r>
            <w:r w:rsidRPr="00CD5D5A">
              <w:rPr>
                <w:b/>
                <w:bCs/>
                <w:i/>
                <w:iCs/>
              </w:rPr>
              <w:t>, la directive relative à la publication d</w:t>
            </w:r>
            <w:r w:rsidR="00F1478F">
              <w:rPr>
                <w:b/>
                <w:bCs/>
                <w:i/>
                <w:iCs/>
              </w:rPr>
              <w:t>’</w:t>
            </w:r>
            <w:r w:rsidRPr="00CD5D5A">
              <w:rPr>
                <w:b/>
                <w:bCs/>
                <w:i/>
                <w:iCs/>
              </w:rPr>
              <w:t>informations pays par pays</w:t>
            </w:r>
            <w:r w:rsidRPr="00CD5D5A">
              <w:t xml:space="preserve"> et </w:t>
            </w:r>
            <w:r w:rsidRPr="00CD5D5A">
              <w:rPr>
                <w:b/>
                <w:bCs/>
                <w:i/>
                <w:iCs/>
              </w:rPr>
              <w:t>le</w:t>
            </w:r>
            <w:r w:rsidRPr="00CD5D5A">
              <w:t xml:space="preserve"> cadre de la directive relative à la coopération administrative;</w:t>
            </w:r>
          </w:p>
        </w:tc>
        <w:tc>
          <w:tcPr>
            <w:tcW w:w="4876" w:type="dxa"/>
            <w:tcBorders>
              <w:top w:val="nil"/>
              <w:left w:val="nil"/>
              <w:bottom w:val="nil"/>
              <w:right w:val="nil"/>
            </w:tcBorders>
          </w:tcPr>
          <w:p w14:paraId="3F60480B" w14:textId="49AFEA19" w:rsidR="002C640D" w:rsidRPr="00CD5D5A" w:rsidRDefault="002C640D" w:rsidP="00667482">
            <w:pPr>
              <w:pStyle w:val="Normal6a"/>
            </w:pPr>
            <w:r w:rsidRPr="00CD5D5A">
              <w:t>8.</w:t>
            </w:r>
            <w:r w:rsidRPr="00CD5D5A">
              <w:tab/>
            </w:r>
            <w:r w:rsidRPr="00CD5D5A">
              <w:rPr>
                <w:b/>
                <w:bCs/>
                <w:i/>
                <w:iCs/>
              </w:rPr>
              <w:t xml:space="preserve">prend note des </w:t>
            </w:r>
            <w:r w:rsidRPr="00CD5D5A">
              <w:t xml:space="preserve">travaux de la Commission visant à préparer le train de mesures omnibus sur </w:t>
            </w:r>
            <w:r w:rsidRPr="00CD5D5A">
              <w:rPr>
                <w:b/>
                <w:bCs/>
                <w:i/>
                <w:iCs/>
              </w:rPr>
              <w:t>l</w:t>
            </w:r>
            <w:r w:rsidR="00F1478F">
              <w:rPr>
                <w:b/>
                <w:bCs/>
                <w:i/>
                <w:iCs/>
              </w:rPr>
              <w:t>’</w:t>
            </w:r>
            <w:r w:rsidRPr="00CD5D5A">
              <w:rPr>
                <w:b/>
                <w:bCs/>
                <w:i/>
                <w:iCs/>
              </w:rPr>
              <w:t>imposition</w:t>
            </w:r>
            <w:r w:rsidRPr="00CD5D5A">
              <w:t>; invite la Commission à donner la priorité</w:t>
            </w:r>
            <w:r w:rsidRPr="00CD5D5A">
              <w:rPr>
                <w:b/>
                <w:i/>
              </w:rPr>
              <w:t xml:space="preserve"> au recensement des lacunes fiscales qui subsistent et à rationaliser les règles </w:t>
            </w:r>
            <w:r w:rsidRPr="00CD5D5A">
              <w:t>redondantes</w:t>
            </w:r>
            <w:r w:rsidRPr="00CD5D5A">
              <w:rPr>
                <w:b/>
                <w:bCs/>
                <w:i/>
                <w:iCs/>
              </w:rPr>
              <w:t>;</w:t>
            </w:r>
            <w:r w:rsidRPr="00CD5D5A">
              <w:rPr>
                <w:b/>
                <w:i/>
              </w:rPr>
              <w:t xml:space="preserve"> </w:t>
            </w:r>
            <w:r w:rsidRPr="00CD5D5A">
              <w:rPr>
                <w:b/>
                <w:bCs/>
                <w:i/>
                <w:iCs/>
              </w:rPr>
              <w:t>souligne l</w:t>
            </w:r>
            <w:r w:rsidR="00F1478F">
              <w:rPr>
                <w:b/>
                <w:bCs/>
                <w:i/>
                <w:iCs/>
              </w:rPr>
              <w:t>’</w:t>
            </w:r>
            <w:r w:rsidRPr="00CD5D5A">
              <w:rPr>
                <w:b/>
                <w:bCs/>
                <w:i/>
                <w:iCs/>
              </w:rPr>
              <w:t xml:space="preserve">efficacité de la directive sur la lutte contre </w:t>
            </w:r>
            <w:r w:rsidRPr="00CD5D5A">
              <w:t>l</w:t>
            </w:r>
            <w:r w:rsidR="00F1478F">
              <w:t>’</w:t>
            </w:r>
            <w:r w:rsidRPr="00CD5D5A">
              <w:t xml:space="preserve">évasion </w:t>
            </w:r>
            <w:r w:rsidRPr="00CD5D5A">
              <w:rPr>
                <w:b/>
                <w:bCs/>
                <w:i/>
                <w:iCs/>
              </w:rPr>
              <w:t>fiscale (directive ATAD) dans la mise en œuvre du plan d</w:t>
            </w:r>
            <w:r w:rsidR="00F1478F">
              <w:rPr>
                <w:b/>
                <w:bCs/>
                <w:i/>
                <w:iCs/>
              </w:rPr>
              <w:t>’</w:t>
            </w:r>
            <w:r w:rsidRPr="00CD5D5A">
              <w:rPr>
                <w:b/>
                <w:bCs/>
                <w:i/>
                <w:iCs/>
              </w:rPr>
              <w:t>action de l</w:t>
            </w:r>
            <w:r w:rsidR="00F1478F">
              <w:rPr>
                <w:b/>
                <w:bCs/>
                <w:i/>
                <w:iCs/>
              </w:rPr>
              <w:t>’</w:t>
            </w:r>
            <w:r w:rsidRPr="00CD5D5A">
              <w:rPr>
                <w:b/>
                <w:bCs/>
                <w:i/>
                <w:iCs/>
              </w:rPr>
              <w:t>OCDE sur l</w:t>
            </w:r>
            <w:r w:rsidR="00F1478F">
              <w:rPr>
                <w:b/>
                <w:bCs/>
                <w:i/>
                <w:iCs/>
              </w:rPr>
              <w:t>’</w:t>
            </w:r>
            <w:r w:rsidRPr="00CD5D5A">
              <w:rPr>
                <w:b/>
                <w:bCs/>
                <w:i/>
                <w:iCs/>
              </w:rPr>
              <w:t>érosion de la base d</w:t>
            </w:r>
            <w:r w:rsidR="00F1478F">
              <w:rPr>
                <w:b/>
                <w:bCs/>
                <w:i/>
                <w:iCs/>
              </w:rPr>
              <w:t>’</w:t>
            </w:r>
            <w:r w:rsidRPr="00CD5D5A">
              <w:rPr>
                <w:b/>
                <w:bCs/>
                <w:i/>
                <w:iCs/>
              </w:rPr>
              <w:t>imposition et le transfert de bénéfices (BEPS);</w:t>
            </w:r>
            <w:r w:rsidRPr="00CD5D5A">
              <w:rPr>
                <w:b/>
                <w:i/>
              </w:rPr>
              <w:t xml:space="preserve"> reconnaît que </w:t>
            </w:r>
            <w:r w:rsidRPr="00CD5D5A">
              <w:t xml:space="preserve">les dispositions relatives aux sociétés étrangères contrôlées </w:t>
            </w:r>
            <w:r w:rsidRPr="00CD5D5A">
              <w:rPr>
                <w:b/>
                <w:i/>
              </w:rPr>
              <w:t>(SEC) pourraient être simplifiées en conservant l</w:t>
            </w:r>
            <w:r w:rsidR="00F1478F">
              <w:rPr>
                <w:b/>
                <w:i/>
              </w:rPr>
              <w:t>’</w:t>
            </w:r>
            <w:r w:rsidRPr="00CD5D5A">
              <w:rPr>
                <w:b/>
                <w:i/>
              </w:rPr>
              <w:t>option prévue à l</w:t>
            </w:r>
            <w:r w:rsidR="00F1478F">
              <w:rPr>
                <w:b/>
                <w:i/>
              </w:rPr>
              <w:t>’</w:t>
            </w:r>
            <w:r w:rsidRPr="00CD5D5A">
              <w:rPr>
                <w:b/>
                <w:i/>
              </w:rPr>
              <w:t>article 7, paragraphe 2, point a), pour les revenus non distribués; rappelle que le Pilier Deux, contrairement à la directive ATAD, ne s</w:t>
            </w:r>
            <w:r w:rsidR="00F1478F">
              <w:rPr>
                <w:b/>
                <w:i/>
              </w:rPr>
              <w:t>’</w:t>
            </w:r>
            <w:r w:rsidRPr="00CD5D5A">
              <w:rPr>
                <w:b/>
                <w:i/>
              </w:rPr>
              <w:t>applique qu</w:t>
            </w:r>
            <w:r w:rsidR="00F1478F">
              <w:rPr>
                <w:b/>
                <w:i/>
              </w:rPr>
              <w:t>’</w:t>
            </w:r>
            <w:r w:rsidRPr="00CD5D5A">
              <w:rPr>
                <w:b/>
                <w:i/>
              </w:rPr>
              <w:t>aux groupes dont le chiffre d</w:t>
            </w:r>
            <w:r w:rsidR="00F1478F">
              <w:rPr>
                <w:b/>
                <w:i/>
              </w:rPr>
              <w:t>’</w:t>
            </w:r>
            <w:r w:rsidRPr="00CD5D5A">
              <w:rPr>
                <w:b/>
                <w:i/>
              </w:rPr>
              <w:t xml:space="preserve">affaires annuel est égal ou supérieur à 750 000 000 EUR; </w:t>
            </w:r>
            <w:r w:rsidRPr="00CD5D5A">
              <w:rPr>
                <w:b/>
                <w:bCs/>
                <w:i/>
                <w:iCs/>
              </w:rPr>
              <w:t xml:space="preserve">reconnaît que la révision de </w:t>
            </w:r>
            <w:r w:rsidRPr="00CD5D5A">
              <w:t xml:space="preserve">la directive mères-filiales, </w:t>
            </w:r>
            <w:r w:rsidRPr="00CD5D5A">
              <w:rPr>
                <w:b/>
                <w:bCs/>
                <w:i/>
                <w:iCs/>
              </w:rPr>
              <w:t xml:space="preserve">de </w:t>
            </w:r>
            <w:r w:rsidRPr="00CD5D5A">
              <w:t xml:space="preserve">la directive fiscale «fusions» et </w:t>
            </w:r>
            <w:r w:rsidRPr="00CD5D5A">
              <w:rPr>
                <w:b/>
                <w:bCs/>
                <w:i/>
                <w:iCs/>
              </w:rPr>
              <w:t>du</w:t>
            </w:r>
            <w:r w:rsidRPr="00CD5D5A">
              <w:t xml:space="preserve"> cadre de la directive relative à la coopération administrative</w:t>
            </w:r>
            <w:r w:rsidRPr="00CD5D5A">
              <w:rPr>
                <w:b/>
                <w:i/>
              </w:rPr>
              <w:t xml:space="preserve"> (directive DAC) pourrait permettre une simplification</w:t>
            </w:r>
            <w:r w:rsidRPr="00CD5D5A">
              <w:t xml:space="preserve">; </w:t>
            </w:r>
            <w:r w:rsidRPr="00CD5D5A">
              <w:rPr>
                <w:b/>
                <w:i/>
              </w:rPr>
              <w:t>souligne que les efforts de simplification de la législation de l</w:t>
            </w:r>
            <w:r w:rsidR="00F1478F">
              <w:rPr>
                <w:b/>
                <w:i/>
              </w:rPr>
              <w:t>’</w:t>
            </w:r>
            <w:r w:rsidRPr="00CD5D5A">
              <w:rPr>
                <w:b/>
                <w:i/>
              </w:rPr>
              <w:t>Union ne doivent pas conduire à la dérégulation et à un affaiblissement des normes européennes;</w:t>
            </w:r>
          </w:p>
        </w:tc>
      </w:tr>
    </w:tbl>
    <w:p w14:paraId="240625B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AE0DDBB" w14:textId="77777777" w:rsidR="002C640D" w:rsidRPr="00CD5D5A" w:rsidRDefault="002C640D" w:rsidP="002C640D">
      <w:r w:rsidRPr="00CD5D5A">
        <w:rPr>
          <w:rStyle w:val="HideTWBExt"/>
        </w:rPr>
        <w:t>&lt;/Amend&gt;</w:t>
      </w:r>
    </w:p>
    <w:p w14:paraId="6C2EDD6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91</w:t>
      </w:r>
      <w:r w:rsidRPr="00CD5D5A">
        <w:rPr>
          <w:rStyle w:val="HideTWBExt"/>
          <w:b w:val="0"/>
        </w:rPr>
        <w:t>&lt;/NumAm&gt;</w:t>
      </w:r>
    </w:p>
    <w:p w14:paraId="5CF0884A" w14:textId="77777777" w:rsidR="002C640D" w:rsidRPr="00CD5D5A" w:rsidRDefault="002C640D" w:rsidP="002C640D">
      <w:pPr>
        <w:pStyle w:val="NormalBold"/>
      </w:pPr>
      <w:r w:rsidRPr="00CD5D5A">
        <w:rPr>
          <w:rStyle w:val="HideTWBExt"/>
          <w:b w:val="0"/>
        </w:rPr>
        <w:t>&lt;RepeatBlock-By&gt;&lt;Members&gt;</w:t>
      </w:r>
      <w:r w:rsidRPr="00CD5D5A">
        <w:t>Jussi Saramo, Pasquale Tridico</w:t>
      </w:r>
      <w:r w:rsidRPr="00CD5D5A">
        <w:rPr>
          <w:rStyle w:val="HideTWBExt"/>
          <w:b w:val="0"/>
        </w:rPr>
        <w:t>&lt;/Members&gt;</w:t>
      </w:r>
    </w:p>
    <w:p w14:paraId="12A97100" w14:textId="77777777" w:rsidR="002C640D" w:rsidRPr="00CD5D5A" w:rsidRDefault="002C640D" w:rsidP="002C640D">
      <w:pPr>
        <w:pStyle w:val="NormalBold"/>
      </w:pPr>
      <w:r w:rsidRPr="00CD5D5A">
        <w:rPr>
          <w:rStyle w:val="HideTWBExt"/>
          <w:b w:val="0"/>
        </w:rPr>
        <w:t>&lt;/RepeatBlock-By&gt;</w:t>
      </w:r>
    </w:p>
    <w:p w14:paraId="0960D8F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370CFB3"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E78C04A" w14:textId="77777777" w:rsidTr="00667482">
        <w:trPr>
          <w:trHeight w:hRule="exact" w:val="240"/>
          <w:jc w:val="center"/>
        </w:trPr>
        <w:tc>
          <w:tcPr>
            <w:tcW w:w="9752" w:type="dxa"/>
            <w:gridSpan w:val="2"/>
            <w:tcBorders>
              <w:top w:val="nil"/>
              <w:left w:val="nil"/>
              <w:bottom w:val="nil"/>
              <w:right w:val="nil"/>
            </w:tcBorders>
          </w:tcPr>
          <w:p w14:paraId="79DD00E8" w14:textId="77777777" w:rsidR="002C640D" w:rsidRPr="00CD5D5A" w:rsidRDefault="002C640D" w:rsidP="00667482"/>
        </w:tc>
      </w:tr>
      <w:tr w:rsidR="002C640D" w:rsidRPr="00CD5D5A" w14:paraId="0FD2D090" w14:textId="77777777" w:rsidTr="00667482">
        <w:trPr>
          <w:trHeight w:val="240"/>
          <w:jc w:val="center"/>
        </w:trPr>
        <w:tc>
          <w:tcPr>
            <w:tcW w:w="4876" w:type="dxa"/>
            <w:tcBorders>
              <w:top w:val="nil"/>
              <w:left w:val="nil"/>
              <w:bottom w:val="nil"/>
              <w:right w:val="nil"/>
            </w:tcBorders>
          </w:tcPr>
          <w:p w14:paraId="6975A209"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0D6143A" w14:textId="77777777" w:rsidR="002C640D" w:rsidRPr="00CD5D5A" w:rsidRDefault="002C640D" w:rsidP="00667482">
            <w:pPr>
              <w:pStyle w:val="AmColumnHeading"/>
            </w:pPr>
            <w:r w:rsidRPr="00CD5D5A">
              <w:t>Amendement</w:t>
            </w:r>
          </w:p>
        </w:tc>
      </w:tr>
      <w:tr w:rsidR="002C640D" w:rsidRPr="00CD5D5A" w14:paraId="158B329D" w14:textId="77777777" w:rsidTr="00667482">
        <w:trPr>
          <w:jc w:val="center"/>
        </w:trPr>
        <w:tc>
          <w:tcPr>
            <w:tcW w:w="4876" w:type="dxa"/>
            <w:tcBorders>
              <w:top w:val="nil"/>
              <w:left w:val="nil"/>
              <w:bottom w:val="nil"/>
              <w:right w:val="nil"/>
            </w:tcBorders>
          </w:tcPr>
          <w:p w14:paraId="2597CF79" w14:textId="3528C7FF"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w:t>
            </w:r>
            <w:r w:rsidRPr="00CD5D5A">
              <w:rPr>
                <w:b/>
                <w:bCs/>
                <w:i/>
                <w:iCs/>
              </w:rPr>
              <w:t>, notamment en examinant la nécessité de maintenir les dispositions de la directive sur la lutte contre l</w:t>
            </w:r>
            <w:r w:rsidR="00F1478F">
              <w:rPr>
                <w:b/>
                <w:bCs/>
                <w:i/>
                <w:iCs/>
              </w:rPr>
              <w:t>’</w:t>
            </w:r>
            <w:r w:rsidRPr="00CD5D5A">
              <w:rPr>
                <w:b/>
                <w:bCs/>
                <w:i/>
                <w:iCs/>
              </w:rPr>
              <w:t>évasion fiscale relatives aux sociétés étrangères contrôlées, ainsi qu</w:t>
            </w:r>
            <w:r w:rsidR="00F1478F">
              <w:rPr>
                <w:b/>
                <w:bCs/>
                <w:i/>
                <w:iCs/>
              </w:rPr>
              <w:t>’</w:t>
            </w:r>
            <w:r w:rsidRPr="00CD5D5A">
              <w:rPr>
                <w:b/>
                <w:bCs/>
                <w:i/>
                <w:iCs/>
              </w:rPr>
              <w:t>en révisant et éventuellement en simplifiant la directive mères-filiales, la directive fiscale «fusions», la directive relative à la publication d</w:t>
            </w:r>
            <w:r w:rsidR="00F1478F">
              <w:rPr>
                <w:b/>
                <w:bCs/>
                <w:i/>
                <w:iCs/>
              </w:rPr>
              <w:t>’</w:t>
            </w:r>
            <w:r w:rsidRPr="00CD5D5A">
              <w:rPr>
                <w:b/>
                <w:bCs/>
                <w:i/>
                <w:iCs/>
              </w:rPr>
              <w:t>informations pays par pays et le</w:t>
            </w:r>
            <w:r w:rsidRPr="00CD5D5A">
              <w:t xml:space="preserve"> cadre </w:t>
            </w:r>
            <w:r w:rsidRPr="00CD5D5A">
              <w:rPr>
                <w:b/>
                <w:bCs/>
                <w:i/>
                <w:iCs/>
              </w:rPr>
              <w:t>de la directive relative à la coopération administrative</w:t>
            </w:r>
            <w:r w:rsidRPr="00CD5D5A">
              <w:t>;</w:t>
            </w:r>
          </w:p>
        </w:tc>
        <w:tc>
          <w:tcPr>
            <w:tcW w:w="4876" w:type="dxa"/>
            <w:tcBorders>
              <w:top w:val="nil"/>
              <w:left w:val="nil"/>
              <w:bottom w:val="nil"/>
              <w:right w:val="nil"/>
            </w:tcBorders>
          </w:tcPr>
          <w:p w14:paraId="4BFF2069" w14:textId="142D1D5B"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w:t>
            </w:r>
            <w:r w:rsidRPr="00CD5D5A">
              <w:rPr>
                <w:b/>
                <w:bCs/>
                <w:i/>
                <w:iCs/>
              </w:rPr>
              <w:t>;</w:t>
            </w:r>
            <w:r w:rsidRPr="00CD5D5A">
              <w:rPr>
                <w:b/>
                <w:i/>
              </w:rPr>
              <w:t xml:space="preserve"> </w:t>
            </w:r>
            <w:r w:rsidRPr="00CD5D5A">
              <w:rPr>
                <w:b/>
                <w:bCs/>
                <w:i/>
                <w:iCs/>
              </w:rPr>
              <w:t>souligne toutefois qu</w:t>
            </w:r>
            <w:r w:rsidR="00F1478F">
              <w:rPr>
                <w:b/>
                <w:bCs/>
                <w:i/>
                <w:iCs/>
              </w:rPr>
              <w:t>’</w:t>
            </w:r>
            <w:r w:rsidRPr="00CD5D5A">
              <w:rPr>
                <w:b/>
                <w:bCs/>
                <w:i/>
                <w:iCs/>
              </w:rPr>
              <w:t>aucune mesure de simplification ne doit se faire au détriment des mécanismes de transparence et du</w:t>
            </w:r>
            <w:r w:rsidRPr="00CD5D5A">
              <w:t xml:space="preserve"> cadre</w:t>
            </w:r>
            <w:r w:rsidRPr="00CD5D5A">
              <w:rPr>
                <w:b/>
                <w:bCs/>
                <w:i/>
                <w:iCs/>
              </w:rPr>
              <w:t xml:space="preserve"> de divulgation, qui sont essentiels à l</w:t>
            </w:r>
            <w:r w:rsidR="00F1478F">
              <w:rPr>
                <w:b/>
                <w:bCs/>
                <w:i/>
                <w:iCs/>
              </w:rPr>
              <w:t>’</w:t>
            </w:r>
            <w:r w:rsidRPr="00CD5D5A">
              <w:rPr>
                <w:b/>
                <w:bCs/>
                <w:i/>
                <w:iCs/>
              </w:rPr>
              <w:t>efficacité du contrôle fiscal, à la protection des recettes publiques et à l</w:t>
            </w:r>
            <w:r w:rsidR="00F1478F">
              <w:rPr>
                <w:b/>
                <w:bCs/>
                <w:i/>
                <w:iCs/>
              </w:rPr>
              <w:t>’</w:t>
            </w:r>
            <w:r w:rsidRPr="00CD5D5A">
              <w:rPr>
                <w:b/>
                <w:bCs/>
                <w:i/>
                <w:iCs/>
              </w:rPr>
              <w:t>état de droit</w:t>
            </w:r>
            <w:r w:rsidRPr="00CD5D5A">
              <w:t xml:space="preserve">; </w:t>
            </w:r>
            <w:r w:rsidRPr="00CD5D5A">
              <w:rPr>
                <w:b/>
                <w:i/>
              </w:rPr>
              <w:t>invite la Commission à veiller à ce que toute réduction des obligations en matière de transparence s</w:t>
            </w:r>
            <w:r w:rsidR="00F1478F">
              <w:rPr>
                <w:b/>
                <w:i/>
              </w:rPr>
              <w:t>’</w:t>
            </w:r>
            <w:r w:rsidRPr="00CD5D5A">
              <w:rPr>
                <w:b/>
                <w:i/>
              </w:rPr>
              <w:t>accompagne d</w:t>
            </w:r>
            <w:r w:rsidR="00F1478F">
              <w:rPr>
                <w:b/>
                <w:i/>
              </w:rPr>
              <w:t>’</w:t>
            </w:r>
            <w:r w:rsidRPr="00CD5D5A">
              <w:rPr>
                <w:b/>
                <w:i/>
              </w:rPr>
              <w:t>une analyse d</w:t>
            </w:r>
            <w:r w:rsidR="00F1478F">
              <w:rPr>
                <w:b/>
                <w:i/>
              </w:rPr>
              <w:t>’</w:t>
            </w:r>
            <w:r w:rsidRPr="00CD5D5A">
              <w:rPr>
                <w:b/>
                <w:i/>
              </w:rPr>
              <w:t>impact rigoureuse démontrant qu</w:t>
            </w:r>
            <w:r w:rsidR="00F1478F">
              <w:rPr>
                <w:b/>
                <w:i/>
              </w:rPr>
              <w:t>’</w:t>
            </w:r>
            <w:r w:rsidRPr="00CD5D5A">
              <w:rPr>
                <w:b/>
                <w:i/>
              </w:rPr>
              <w:t>aucune diminution de la capacité de mise en œuvre n</w:t>
            </w:r>
            <w:r w:rsidR="00F1478F">
              <w:rPr>
                <w:b/>
                <w:i/>
              </w:rPr>
              <w:t>’</w:t>
            </w:r>
            <w:r w:rsidRPr="00CD5D5A">
              <w:rPr>
                <w:b/>
                <w:i/>
              </w:rPr>
              <w:t>en résulte;</w:t>
            </w:r>
          </w:p>
        </w:tc>
      </w:tr>
    </w:tbl>
    <w:p w14:paraId="18217C0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7A05EA7" w14:textId="77777777" w:rsidR="002C640D" w:rsidRPr="00CD5D5A" w:rsidRDefault="002C640D" w:rsidP="002C640D">
      <w:r w:rsidRPr="00CD5D5A">
        <w:rPr>
          <w:rStyle w:val="HideTWBExt"/>
        </w:rPr>
        <w:t>&lt;/Amend&gt;</w:t>
      </w:r>
    </w:p>
    <w:p w14:paraId="7D2DA388"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92</w:t>
      </w:r>
      <w:r w:rsidRPr="00CD5D5A">
        <w:rPr>
          <w:rStyle w:val="HideTWBExt"/>
          <w:b w:val="0"/>
        </w:rPr>
        <w:t>&lt;/NumAm&gt;</w:t>
      </w:r>
    </w:p>
    <w:p w14:paraId="5AE79EE7" w14:textId="77777777" w:rsidR="002C640D" w:rsidRPr="00CD5D5A" w:rsidRDefault="002C640D" w:rsidP="002C640D">
      <w:pPr>
        <w:pStyle w:val="NormalBold"/>
      </w:pPr>
      <w:r w:rsidRPr="00CD5D5A">
        <w:rPr>
          <w:rStyle w:val="HideTWBExt"/>
          <w:b w:val="0"/>
        </w:rPr>
        <w:t>&lt;RepeatBlock-By&gt;&lt;Members&gt;</w:t>
      </w:r>
      <w:r w:rsidRPr="00CD5D5A">
        <w:t>Pierre Pimpie</w:t>
      </w:r>
      <w:r w:rsidRPr="00CD5D5A">
        <w:rPr>
          <w:rStyle w:val="HideTWBExt"/>
          <w:b w:val="0"/>
        </w:rPr>
        <w:t>&lt;/Members&gt;</w:t>
      </w:r>
    </w:p>
    <w:p w14:paraId="02C7DF8F" w14:textId="77777777" w:rsidR="002C640D" w:rsidRPr="00CD5D5A" w:rsidRDefault="002C640D" w:rsidP="002C640D">
      <w:pPr>
        <w:pStyle w:val="NormalBold"/>
      </w:pPr>
      <w:r w:rsidRPr="00CD5D5A">
        <w:rPr>
          <w:rStyle w:val="HideTWBExt"/>
          <w:b w:val="0"/>
        </w:rPr>
        <w:t>&lt;/RepeatBlock-By&gt;</w:t>
      </w:r>
    </w:p>
    <w:p w14:paraId="48D82A0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7D1D193"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B80113C" w14:textId="77777777" w:rsidTr="00667482">
        <w:trPr>
          <w:trHeight w:hRule="exact" w:val="240"/>
          <w:jc w:val="center"/>
        </w:trPr>
        <w:tc>
          <w:tcPr>
            <w:tcW w:w="9752" w:type="dxa"/>
            <w:gridSpan w:val="2"/>
            <w:tcBorders>
              <w:top w:val="nil"/>
              <w:left w:val="nil"/>
              <w:bottom w:val="nil"/>
              <w:right w:val="nil"/>
            </w:tcBorders>
          </w:tcPr>
          <w:p w14:paraId="3761BC42" w14:textId="77777777" w:rsidR="002C640D" w:rsidRPr="00CD5D5A" w:rsidRDefault="002C640D" w:rsidP="00667482"/>
        </w:tc>
      </w:tr>
      <w:tr w:rsidR="002C640D" w:rsidRPr="00CD5D5A" w14:paraId="311EB8C2" w14:textId="77777777" w:rsidTr="00667482">
        <w:trPr>
          <w:trHeight w:val="240"/>
          <w:jc w:val="center"/>
        </w:trPr>
        <w:tc>
          <w:tcPr>
            <w:tcW w:w="4876" w:type="dxa"/>
            <w:tcBorders>
              <w:top w:val="nil"/>
              <w:left w:val="nil"/>
              <w:bottom w:val="nil"/>
              <w:right w:val="nil"/>
            </w:tcBorders>
          </w:tcPr>
          <w:p w14:paraId="3B21FBC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1C58226" w14:textId="77777777" w:rsidR="002C640D" w:rsidRPr="00CD5D5A" w:rsidRDefault="002C640D" w:rsidP="00667482">
            <w:pPr>
              <w:pStyle w:val="AmColumnHeading"/>
            </w:pPr>
            <w:r w:rsidRPr="00CD5D5A">
              <w:t>Amendement</w:t>
            </w:r>
          </w:p>
        </w:tc>
      </w:tr>
      <w:tr w:rsidR="002C640D" w:rsidRPr="00CD5D5A" w14:paraId="41E91CF3" w14:textId="77777777" w:rsidTr="00667482">
        <w:trPr>
          <w:jc w:val="center"/>
        </w:trPr>
        <w:tc>
          <w:tcPr>
            <w:tcW w:w="4876" w:type="dxa"/>
            <w:tcBorders>
              <w:top w:val="nil"/>
              <w:left w:val="nil"/>
              <w:bottom w:val="nil"/>
              <w:right w:val="nil"/>
            </w:tcBorders>
          </w:tcPr>
          <w:p w14:paraId="02A2B2DD" w14:textId="4D8059CF"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w:t>
            </w:r>
            <w:r w:rsidRPr="00CD5D5A">
              <w:rPr>
                <w:b/>
                <w:bCs/>
                <w:i/>
                <w:iCs/>
              </w:rPr>
              <w:t xml:space="preserve"> notamment en examinant la nécessité de maintenir les dispositions de la directive sur la lutte contre l</w:t>
            </w:r>
            <w:r w:rsidR="00F1478F">
              <w:rPr>
                <w:b/>
                <w:bCs/>
                <w:i/>
                <w:iCs/>
              </w:rPr>
              <w:t>’</w:t>
            </w:r>
            <w:r w:rsidRPr="00CD5D5A">
              <w:rPr>
                <w:b/>
                <w:bCs/>
                <w:i/>
                <w:iCs/>
              </w:rPr>
              <w:t>évasion fiscale relatives aux sociétés étrangères contrôlées, ainsi qu</w:t>
            </w:r>
            <w:r w:rsidR="00F1478F">
              <w:rPr>
                <w:b/>
                <w:bCs/>
                <w:i/>
                <w:iCs/>
              </w:rPr>
              <w:t>’</w:t>
            </w:r>
            <w:r w:rsidRPr="00CD5D5A">
              <w:rPr>
                <w:b/>
                <w:bCs/>
                <w:i/>
                <w:iCs/>
              </w:rPr>
              <w:t>en révisant et éventuellement en simplifiant la directive mères-filiales, la directive fiscale «fusions», la directive relative à la publication d</w:t>
            </w:r>
            <w:r w:rsidR="00F1478F">
              <w:rPr>
                <w:b/>
                <w:bCs/>
                <w:i/>
                <w:iCs/>
              </w:rPr>
              <w:t>’</w:t>
            </w:r>
            <w:r w:rsidRPr="00CD5D5A">
              <w:rPr>
                <w:b/>
                <w:bCs/>
                <w:i/>
                <w:iCs/>
              </w:rPr>
              <w:t>informations pays par pays et le cadre de la directive relative à la coopération administrative</w:t>
            </w:r>
            <w:r w:rsidRPr="00CD5D5A">
              <w:t>;</w:t>
            </w:r>
          </w:p>
        </w:tc>
        <w:tc>
          <w:tcPr>
            <w:tcW w:w="4876" w:type="dxa"/>
            <w:tcBorders>
              <w:top w:val="nil"/>
              <w:left w:val="nil"/>
              <w:bottom w:val="nil"/>
              <w:right w:val="nil"/>
            </w:tcBorders>
          </w:tcPr>
          <w:p w14:paraId="36B4673B" w14:textId="013E0CBA"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w:t>
            </w:r>
            <w:r w:rsidRPr="00CD5D5A">
              <w:rPr>
                <w:b/>
                <w:bCs/>
                <w:i/>
                <w:iCs/>
              </w:rPr>
              <w:t xml:space="preserve"> sur la base d</w:t>
            </w:r>
            <w:r w:rsidR="00F1478F">
              <w:rPr>
                <w:b/>
                <w:bCs/>
                <w:i/>
                <w:iCs/>
              </w:rPr>
              <w:t>’</w:t>
            </w:r>
            <w:r w:rsidRPr="00CD5D5A">
              <w:rPr>
                <w:b/>
                <w:bCs/>
                <w:i/>
                <w:iCs/>
              </w:rPr>
              <w:t>un critère de proportionnalité strict et du principe selon lequel aucune nouvelle obligation de déclaration fiscale ne devrait être introduite sans qu</w:t>
            </w:r>
            <w:r w:rsidR="00F1478F">
              <w:rPr>
                <w:b/>
                <w:bCs/>
                <w:i/>
                <w:iCs/>
              </w:rPr>
              <w:t>’</w:t>
            </w:r>
            <w:r w:rsidRPr="00CD5D5A">
              <w:rPr>
                <w:b/>
                <w:bCs/>
                <w:i/>
                <w:iCs/>
              </w:rPr>
              <w:t>une obligation existante équivalente ne soit supprimée ou simplifiée</w:t>
            </w:r>
            <w:r w:rsidRPr="00CD5D5A">
              <w:t>;</w:t>
            </w:r>
          </w:p>
        </w:tc>
      </w:tr>
    </w:tbl>
    <w:p w14:paraId="270870F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9E19F27" w14:textId="77777777" w:rsidR="002C640D" w:rsidRPr="00CD5D5A" w:rsidRDefault="002C640D" w:rsidP="002C640D">
      <w:r w:rsidRPr="00CD5D5A">
        <w:rPr>
          <w:rStyle w:val="HideTWBExt"/>
        </w:rPr>
        <w:t>&lt;/Amend&gt;</w:t>
      </w:r>
    </w:p>
    <w:p w14:paraId="7F4B59D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93</w:t>
      </w:r>
      <w:r w:rsidRPr="00CD5D5A">
        <w:rPr>
          <w:rStyle w:val="HideTWBExt"/>
          <w:b w:val="0"/>
        </w:rPr>
        <w:t>&lt;/NumAm&gt;</w:t>
      </w:r>
    </w:p>
    <w:p w14:paraId="08C24FDF"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217ECB7F" w14:textId="77777777" w:rsidR="002C640D" w:rsidRPr="00CD5D5A" w:rsidRDefault="002C640D" w:rsidP="002C640D">
      <w:pPr>
        <w:pStyle w:val="NormalBold"/>
      </w:pPr>
      <w:r w:rsidRPr="00CD5D5A">
        <w:rPr>
          <w:rStyle w:val="HideTWBExt"/>
          <w:b w:val="0"/>
        </w:rPr>
        <w:t>&lt;/RepeatBlock-By&gt;</w:t>
      </w:r>
    </w:p>
    <w:p w14:paraId="1851846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A5239C5"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303533B" w14:textId="77777777" w:rsidTr="00667482">
        <w:trPr>
          <w:trHeight w:hRule="exact" w:val="240"/>
          <w:jc w:val="center"/>
        </w:trPr>
        <w:tc>
          <w:tcPr>
            <w:tcW w:w="9752" w:type="dxa"/>
            <w:gridSpan w:val="2"/>
            <w:tcBorders>
              <w:top w:val="nil"/>
              <w:left w:val="nil"/>
              <w:bottom w:val="nil"/>
              <w:right w:val="nil"/>
            </w:tcBorders>
          </w:tcPr>
          <w:p w14:paraId="0F7EEAD3" w14:textId="77777777" w:rsidR="002C640D" w:rsidRPr="00CD5D5A" w:rsidRDefault="002C640D" w:rsidP="00667482"/>
        </w:tc>
      </w:tr>
      <w:tr w:rsidR="002C640D" w:rsidRPr="00CD5D5A" w14:paraId="0A96E5D1" w14:textId="77777777" w:rsidTr="00667482">
        <w:trPr>
          <w:trHeight w:val="240"/>
          <w:jc w:val="center"/>
        </w:trPr>
        <w:tc>
          <w:tcPr>
            <w:tcW w:w="4876" w:type="dxa"/>
            <w:tcBorders>
              <w:top w:val="nil"/>
              <w:left w:val="nil"/>
              <w:bottom w:val="nil"/>
              <w:right w:val="nil"/>
            </w:tcBorders>
          </w:tcPr>
          <w:p w14:paraId="019CC93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6E00118" w14:textId="77777777" w:rsidR="002C640D" w:rsidRPr="00CD5D5A" w:rsidRDefault="002C640D" w:rsidP="00667482">
            <w:pPr>
              <w:pStyle w:val="AmColumnHeading"/>
            </w:pPr>
            <w:r w:rsidRPr="00CD5D5A">
              <w:t>Amendement</w:t>
            </w:r>
          </w:p>
        </w:tc>
      </w:tr>
      <w:tr w:rsidR="002C640D" w:rsidRPr="00CD5D5A" w14:paraId="4E08C0C7" w14:textId="77777777" w:rsidTr="00667482">
        <w:trPr>
          <w:jc w:val="center"/>
        </w:trPr>
        <w:tc>
          <w:tcPr>
            <w:tcW w:w="4876" w:type="dxa"/>
            <w:tcBorders>
              <w:top w:val="nil"/>
              <w:left w:val="nil"/>
              <w:bottom w:val="nil"/>
              <w:right w:val="nil"/>
            </w:tcBorders>
          </w:tcPr>
          <w:p w14:paraId="59FB37C0" w14:textId="18F319B8"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p>
        </w:tc>
        <w:tc>
          <w:tcPr>
            <w:tcW w:w="4876" w:type="dxa"/>
            <w:tcBorders>
              <w:top w:val="nil"/>
              <w:left w:val="nil"/>
              <w:bottom w:val="nil"/>
              <w:right w:val="nil"/>
            </w:tcBorders>
          </w:tcPr>
          <w:p w14:paraId="15969CC4" w14:textId="5F5B9BA7"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r w:rsidRPr="00CD5D5A">
              <w:rPr>
                <w:b/>
                <w:i/>
              </w:rPr>
              <w:t xml:space="preserve"> (directive DAC)</w:t>
            </w:r>
            <w:r w:rsidRPr="00CD5D5A">
              <w:t>;</w:t>
            </w:r>
          </w:p>
        </w:tc>
      </w:tr>
    </w:tbl>
    <w:p w14:paraId="40D8674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8FE4E6E" w14:textId="77777777" w:rsidR="002C640D" w:rsidRPr="00CD5D5A" w:rsidRDefault="002C640D" w:rsidP="002C640D">
      <w:r w:rsidRPr="00CD5D5A">
        <w:rPr>
          <w:rStyle w:val="HideTWBExt"/>
        </w:rPr>
        <w:t>&lt;/Amend&gt;</w:t>
      </w:r>
    </w:p>
    <w:p w14:paraId="7BCB3AC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94</w:t>
      </w:r>
      <w:r w:rsidRPr="00CD5D5A">
        <w:rPr>
          <w:rStyle w:val="HideTWBExt"/>
          <w:b w:val="0"/>
        </w:rPr>
        <w:t>&lt;/NumAm&gt;</w:t>
      </w:r>
    </w:p>
    <w:p w14:paraId="3E9A6C63" w14:textId="77777777" w:rsidR="002C640D" w:rsidRPr="00CD5D5A" w:rsidRDefault="002C640D" w:rsidP="002C640D">
      <w:pPr>
        <w:pStyle w:val="NormalBold"/>
      </w:pPr>
      <w:r w:rsidRPr="00CD5D5A">
        <w:rPr>
          <w:rStyle w:val="HideTWBExt"/>
          <w:b w:val="0"/>
        </w:rPr>
        <w:t>&lt;RepeatBlock-By&gt;&lt;Members&gt;</w:t>
      </w:r>
      <w:r w:rsidRPr="00CD5D5A">
        <w:t>Fernando Navarrete Rojas</w:t>
      </w:r>
      <w:r w:rsidRPr="00CD5D5A">
        <w:rPr>
          <w:rStyle w:val="HideTWBExt"/>
          <w:b w:val="0"/>
        </w:rPr>
        <w:t>&lt;/Members&gt;</w:t>
      </w:r>
    </w:p>
    <w:p w14:paraId="453CDD1E" w14:textId="77777777" w:rsidR="002C640D" w:rsidRPr="00CD5D5A" w:rsidRDefault="002C640D" w:rsidP="002C640D">
      <w:pPr>
        <w:pStyle w:val="NormalBold"/>
      </w:pPr>
      <w:r w:rsidRPr="00CD5D5A">
        <w:rPr>
          <w:rStyle w:val="HideTWBExt"/>
          <w:b w:val="0"/>
        </w:rPr>
        <w:t>&lt;/RepeatBlock-By&gt;</w:t>
      </w:r>
    </w:p>
    <w:p w14:paraId="4AFBA8D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389B50C"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78BCF8E" w14:textId="77777777" w:rsidTr="00667482">
        <w:trPr>
          <w:trHeight w:hRule="exact" w:val="240"/>
          <w:jc w:val="center"/>
        </w:trPr>
        <w:tc>
          <w:tcPr>
            <w:tcW w:w="9752" w:type="dxa"/>
            <w:gridSpan w:val="2"/>
            <w:tcBorders>
              <w:top w:val="nil"/>
              <w:left w:val="nil"/>
              <w:bottom w:val="nil"/>
              <w:right w:val="nil"/>
            </w:tcBorders>
          </w:tcPr>
          <w:p w14:paraId="44F35EE2" w14:textId="77777777" w:rsidR="002C640D" w:rsidRPr="00CD5D5A" w:rsidRDefault="002C640D" w:rsidP="00667482"/>
        </w:tc>
      </w:tr>
      <w:tr w:rsidR="002C640D" w:rsidRPr="00CD5D5A" w14:paraId="41B3B260" w14:textId="77777777" w:rsidTr="00667482">
        <w:trPr>
          <w:trHeight w:val="240"/>
          <w:jc w:val="center"/>
        </w:trPr>
        <w:tc>
          <w:tcPr>
            <w:tcW w:w="4876" w:type="dxa"/>
            <w:tcBorders>
              <w:top w:val="nil"/>
              <w:left w:val="nil"/>
              <w:bottom w:val="nil"/>
              <w:right w:val="nil"/>
            </w:tcBorders>
          </w:tcPr>
          <w:p w14:paraId="59A6510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C805116" w14:textId="77777777" w:rsidR="002C640D" w:rsidRPr="00CD5D5A" w:rsidRDefault="002C640D" w:rsidP="00667482">
            <w:pPr>
              <w:pStyle w:val="AmColumnHeading"/>
            </w:pPr>
            <w:r w:rsidRPr="00CD5D5A">
              <w:t>Amendement</w:t>
            </w:r>
          </w:p>
        </w:tc>
      </w:tr>
      <w:tr w:rsidR="002C640D" w:rsidRPr="00CD5D5A" w14:paraId="57746720" w14:textId="77777777" w:rsidTr="00667482">
        <w:trPr>
          <w:jc w:val="center"/>
        </w:trPr>
        <w:tc>
          <w:tcPr>
            <w:tcW w:w="4876" w:type="dxa"/>
            <w:tcBorders>
              <w:top w:val="nil"/>
              <w:left w:val="nil"/>
              <w:bottom w:val="nil"/>
              <w:right w:val="nil"/>
            </w:tcBorders>
          </w:tcPr>
          <w:p w14:paraId="25CEF09B" w14:textId="667D05D5" w:rsidR="002C640D" w:rsidRPr="00CD5D5A" w:rsidRDefault="002C640D" w:rsidP="00667482">
            <w:pPr>
              <w:pStyle w:val="Normal6a"/>
            </w:pPr>
            <w:r w:rsidRPr="00CD5D5A">
              <w:t>8.</w:t>
            </w:r>
            <w:r w:rsidRPr="00CD5D5A">
              <w:tab/>
              <w:t>salue les travaux de la Commission visant à préparer le</w:t>
            </w:r>
            <w:r w:rsidRPr="00CD5D5A">
              <w:rPr>
                <w:b/>
                <w:bCs/>
                <w:i/>
                <w:iCs/>
              </w:rPr>
              <w:t xml:space="preserve"> train de mesures omnibus sur la fiscalité</w:t>
            </w:r>
            <w:r w:rsidRPr="00CD5D5A">
              <w:t>;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p>
        </w:tc>
        <w:tc>
          <w:tcPr>
            <w:tcW w:w="4876" w:type="dxa"/>
            <w:tcBorders>
              <w:top w:val="nil"/>
              <w:left w:val="nil"/>
              <w:bottom w:val="nil"/>
              <w:right w:val="nil"/>
            </w:tcBorders>
          </w:tcPr>
          <w:p w14:paraId="0EF13B16" w14:textId="08D31016" w:rsidR="002C640D" w:rsidRPr="00CD5D5A" w:rsidRDefault="002C640D" w:rsidP="00667482">
            <w:pPr>
              <w:pStyle w:val="Normal6a"/>
            </w:pPr>
            <w:r w:rsidRPr="00CD5D5A">
              <w:t>8.</w:t>
            </w:r>
            <w:r w:rsidRPr="00CD5D5A">
              <w:tab/>
              <w:t>salue les travaux de la Commission visant à préparer</w:t>
            </w:r>
            <w:r w:rsidRPr="00CD5D5A">
              <w:rPr>
                <w:b/>
                <w:bCs/>
                <w:i/>
                <w:iCs/>
              </w:rPr>
              <w:t xml:space="preserve"> l</w:t>
            </w:r>
            <w:r w:rsidR="00F1478F">
              <w:rPr>
                <w:b/>
                <w:bCs/>
                <w:i/>
                <w:iCs/>
              </w:rPr>
              <w:t>’</w:t>
            </w:r>
            <w:r w:rsidRPr="00CD5D5A">
              <w:rPr>
                <w:b/>
                <w:bCs/>
                <w:i/>
                <w:iCs/>
              </w:rPr>
              <w:t>omnibus sur l</w:t>
            </w:r>
            <w:r w:rsidR="00F1478F">
              <w:rPr>
                <w:b/>
                <w:bCs/>
                <w:i/>
                <w:iCs/>
              </w:rPr>
              <w:t>’</w:t>
            </w:r>
            <w:r w:rsidRPr="00CD5D5A">
              <w:rPr>
                <w:b/>
                <w:bCs/>
                <w:i/>
                <w:iCs/>
              </w:rPr>
              <w:t>imposition</w:t>
            </w:r>
            <w:r w:rsidRPr="00CD5D5A">
              <w:t>;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 ainsi qu</w:t>
            </w:r>
            <w:r w:rsidR="00F1478F">
              <w:t>’</w:t>
            </w:r>
            <w:r w:rsidRPr="00CD5D5A">
              <w:t>en révisant et éventuellement en simplifiant la directive mères-filiales, la directive fiscale «fusions», la directive relative à la publication d</w:t>
            </w:r>
            <w:r w:rsidR="00F1478F">
              <w:t>’</w:t>
            </w:r>
            <w:r w:rsidRPr="00CD5D5A">
              <w:t>informations pays par pays et le cadre de la directive relative à la coopération administrative;</w:t>
            </w:r>
          </w:p>
        </w:tc>
      </w:tr>
    </w:tbl>
    <w:p w14:paraId="27A50FF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26157D0" w14:textId="77777777" w:rsidR="002C640D" w:rsidRPr="00CD5D5A" w:rsidRDefault="002C640D" w:rsidP="002C640D">
      <w:r w:rsidRPr="00CD5D5A">
        <w:rPr>
          <w:rStyle w:val="HideTWBExt"/>
        </w:rPr>
        <w:t>&lt;/Amend&gt;</w:t>
      </w:r>
    </w:p>
    <w:p w14:paraId="6D64D29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95</w:t>
      </w:r>
      <w:r w:rsidRPr="00CD5D5A">
        <w:rPr>
          <w:rStyle w:val="HideTWBExt"/>
          <w:b w:val="0"/>
        </w:rPr>
        <w:t>&lt;/NumAm&gt;</w:t>
      </w:r>
    </w:p>
    <w:p w14:paraId="4FEFDFBE"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406763A6" w14:textId="77777777" w:rsidR="002C640D" w:rsidRPr="00CD5D5A" w:rsidRDefault="002C640D" w:rsidP="002C640D">
      <w:pPr>
        <w:pStyle w:val="NormalBold"/>
      </w:pPr>
      <w:r w:rsidRPr="00CD5D5A">
        <w:rPr>
          <w:rStyle w:val="HideTWBExt"/>
          <w:b w:val="0"/>
        </w:rPr>
        <w:t>&lt;/RepeatBlock-By&gt;</w:t>
      </w:r>
    </w:p>
    <w:p w14:paraId="5966B92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4DA3C46" w14:textId="77777777" w:rsidR="002C640D" w:rsidRPr="00CD5D5A" w:rsidRDefault="002C640D" w:rsidP="002C640D">
      <w:pPr>
        <w:pStyle w:val="NormalBold"/>
      </w:pPr>
      <w:r w:rsidRPr="00CD5D5A">
        <w:rPr>
          <w:rStyle w:val="HideTWBExt"/>
          <w:b w:val="0"/>
        </w:rPr>
        <w:t>&lt;Article&gt;</w:t>
      </w:r>
      <w:r w:rsidRPr="00CD5D5A">
        <w:t>Paragraphe 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DF81F04" w14:textId="77777777" w:rsidTr="00667482">
        <w:trPr>
          <w:trHeight w:hRule="exact" w:val="240"/>
          <w:jc w:val="center"/>
        </w:trPr>
        <w:tc>
          <w:tcPr>
            <w:tcW w:w="9752" w:type="dxa"/>
            <w:gridSpan w:val="2"/>
            <w:tcBorders>
              <w:top w:val="nil"/>
              <w:left w:val="nil"/>
              <w:bottom w:val="nil"/>
              <w:right w:val="nil"/>
            </w:tcBorders>
          </w:tcPr>
          <w:p w14:paraId="5347363A" w14:textId="77777777" w:rsidR="002C640D" w:rsidRPr="00CD5D5A" w:rsidRDefault="002C640D" w:rsidP="00667482"/>
        </w:tc>
      </w:tr>
      <w:tr w:rsidR="002C640D" w:rsidRPr="00CD5D5A" w14:paraId="4CB37520" w14:textId="77777777" w:rsidTr="00667482">
        <w:trPr>
          <w:trHeight w:val="240"/>
          <w:jc w:val="center"/>
        </w:trPr>
        <w:tc>
          <w:tcPr>
            <w:tcW w:w="4876" w:type="dxa"/>
            <w:tcBorders>
              <w:top w:val="nil"/>
              <w:left w:val="nil"/>
              <w:bottom w:val="nil"/>
              <w:right w:val="nil"/>
            </w:tcBorders>
          </w:tcPr>
          <w:p w14:paraId="62CAD56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A691766" w14:textId="77777777" w:rsidR="002C640D" w:rsidRPr="00CD5D5A" w:rsidRDefault="002C640D" w:rsidP="00667482">
            <w:pPr>
              <w:pStyle w:val="AmColumnHeading"/>
            </w:pPr>
            <w:r w:rsidRPr="00CD5D5A">
              <w:t>Amendement</w:t>
            </w:r>
          </w:p>
        </w:tc>
      </w:tr>
      <w:tr w:rsidR="002C640D" w:rsidRPr="00CD5D5A" w14:paraId="0DE7F15A" w14:textId="77777777" w:rsidTr="00667482">
        <w:trPr>
          <w:jc w:val="center"/>
        </w:trPr>
        <w:tc>
          <w:tcPr>
            <w:tcW w:w="4876" w:type="dxa"/>
            <w:tcBorders>
              <w:top w:val="nil"/>
              <w:left w:val="nil"/>
              <w:bottom w:val="nil"/>
              <w:right w:val="nil"/>
            </w:tcBorders>
          </w:tcPr>
          <w:p w14:paraId="1BA13AFF" w14:textId="061EE7CC"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w:t>
            </w:r>
            <w:r w:rsidRPr="00CD5D5A">
              <w:rPr>
                <w:b/>
                <w:bCs/>
                <w:i/>
                <w:iCs/>
              </w:rPr>
              <w:t xml:space="preserve"> ainsi qu</w:t>
            </w:r>
            <w:r w:rsidR="00F1478F">
              <w:rPr>
                <w:b/>
                <w:bCs/>
                <w:i/>
                <w:iCs/>
              </w:rPr>
              <w:t>’</w:t>
            </w:r>
            <w:r w:rsidRPr="00CD5D5A">
              <w:rPr>
                <w:b/>
                <w:bCs/>
                <w:i/>
                <w:iCs/>
              </w:rPr>
              <w:t>en révisant et éventuellement en simplifiant la directive mères-filiales, la directive fiscale «fusions», la directive relative à la publication d</w:t>
            </w:r>
            <w:r w:rsidR="00F1478F">
              <w:rPr>
                <w:b/>
                <w:bCs/>
                <w:i/>
                <w:iCs/>
              </w:rPr>
              <w:t>’</w:t>
            </w:r>
            <w:r w:rsidRPr="00CD5D5A">
              <w:rPr>
                <w:b/>
                <w:bCs/>
                <w:i/>
                <w:iCs/>
              </w:rPr>
              <w:t>informations pays par pays et le cadre de la directive relative à la coopération administrative</w:t>
            </w:r>
            <w:r w:rsidRPr="00CD5D5A">
              <w:t>;</w:t>
            </w:r>
          </w:p>
        </w:tc>
        <w:tc>
          <w:tcPr>
            <w:tcW w:w="4876" w:type="dxa"/>
            <w:tcBorders>
              <w:top w:val="nil"/>
              <w:left w:val="nil"/>
              <w:bottom w:val="nil"/>
              <w:right w:val="nil"/>
            </w:tcBorders>
          </w:tcPr>
          <w:p w14:paraId="13611178" w14:textId="25D152A8" w:rsidR="002C640D" w:rsidRPr="00CD5D5A" w:rsidRDefault="002C640D" w:rsidP="00667482">
            <w:pPr>
              <w:pStyle w:val="Normal6a"/>
            </w:pPr>
            <w:r w:rsidRPr="00CD5D5A">
              <w:t>8.</w:t>
            </w:r>
            <w:r w:rsidRPr="00CD5D5A">
              <w:tab/>
              <w:t>salue les travaux de la Commission visant à préparer le train de mesures omnibus sur la fiscalité; invite la Commission à donner la priorité à la simplification fiscale en révisant les mesures redondantes en matière de déclaration et de lutte contre l</w:t>
            </w:r>
            <w:r w:rsidR="00F1478F">
              <w:t>’</w:t>
            </w:r>
            <w:r w:rsidRPr="00CD5D5A">
              <w:t>évasion fiscale prévues par la législation fiscale de l</w:t>
            </w:r>
            <w:r w:rsidR="00F1478F">
              <w:t>’</w:t>
            </w:r>
            <w:r w:rsidRPr="00CD5D5A">
              <w:t>Union et en réduisant la charge administrative pesant sur les entreprises ayant leur siège dans l</w:t>
            </w:r>
            <w:r w:rsidR="00F1478F">
              <w:t>’</w:t>
            </w:r>
            <w:r w:rsidRPr="00CD5D5A">
              <w:t>Union, notamment en examinant la nécessité de maintenir les dispositions de la directive sur la lutte contre l</w:t>
            </w:r>
            <w:r w:rsidR="00F1478F">
              <w:t>’</w:t>
            </w:r>
            <w:r w:rsidRPr="00CD5D5A">
              <w:t>évasion fiscale relatives aux sociétés étrangères contrôlées,</w:t>
            </w:r>
            <w:r w:rsidRPr="00CD5D5A">
              <w:rPr>
                <w:b/>
                <w:bCs/>
                <w:i/>
                <w:iCs/>
              </w:rPr>
              <w:t xml:space="preserve"> en veillant à ce que les petits États membres et les entreprises de taille moyenne n</w:t>
            </w:r>
            <w:r w:rsidR="00F1478F">
              <w:rPr>
                <w:b/>
                <w:bCs/>
                <w:i/>
                <w:iCs/>
              </w:rPr>
              <w:t>’</w:t>
            </w:r>
            <w:r w:rsidRPr="00CD5D5A">
              <w:rPr>
                <w:b/>
                <w:bCs/>
                <w:i/>
                <w:iCs/>
              </w:rPr>
              <w:t>aient pas à supporter une charge disproportionnée du fait du chevauchement des cadres de mise en conformité</w:t>
            </w:r>
            <w:r w:rsidRPr="00CD5D5A">
              <w:t>;</w:t>
            </w:r>
          </w:p>
        </w:tc>
      </w:tr>
    </w:tbl>
    <w:p w14:paraId="1622CB7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FE519F4" w14:textId="77777777" w:rsidR="002C640D" w:rsidRPr="00CD5D5A" w:rsidRDefault="002C640D" w:rsidP="002C640D">
      <w:r w:rsidRPr="00CD5D5A">
        <w:rPr>
          <w:rStyle w:val="HideTWBExt"/>
        </w:rPr>
        <w:t>&lt;/Amend&gt;</w:t>
      </w:r>
    </w:p>
    <w:p w14:paraId="38A7F7E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96</w:t>
      </w:r>
      <w:r w:rsidRPr="00CD5D5A">
        <w:rPr>
          <w:rStyle w:val="HideTWBExt"/>
          <w:b w:val="0"/>
        </w:rPr>
        <w:t>&lt;/NumAm&gt;</w:t>
      </w:r>
    </w:p>
    <w:p w14:paraId="1EDDEAD4" w14:textId="77777777" w:rsidR="002C640D" w:rsidRPr="00CD5D5A" w:rsidRDefault="002C640D" w:rsidP="002C640D">
      <w:pPr>
        <w:pStyle w:val="NormalBold"/>
      </w:pPr>
      <w:r w:rsidRPr="00CD5D5A">
        <w:rPr>
          <w:rStyle w:val="HideTWBExt"/>
          <w:b w:val="0"/>
        </w:rPr>
        <w:t>&lt;RepeatBlock-By&gt;&lt;Members&gt;</w:t>
      </w:r>
      <w:r w:rsidRPr="00CD5D5A">
        <w:t>Fernando Navarrete Rojas</w:t>
      </w:r>
      <w:r w:rsidRPr="00CD5D5A">
        <w:rPr>
          <w:rStyle w:val="HideTWBExt"/>
          <w:b w:val="0"/>
        </w:rPr>
        <w:t>&lt;/Members&gt;</w:t>
      </w:r>
    </w:p>
    <w:p w14:paraId="42868A4D" w14:textId="77777777" w:rsidR="002C640D" w:rsidRPr="00CD5D5A" w:rsidRDefault="002C640D" w:rsidP="002C640D">
      <w:pPr>
        <w:pStyle w:val="NormalBold"/>
      </w:pPr>
      <w:r w:rsidRPr="00CD5D5A">
        <w:rPr>
          <w:rStyle w:val="HideTWBExt"/>
          <w:b w:val="0"/>
        </w:rPr>
        <w:t>&lt;/RepeatBlock-By&gt;</w:t>
      </w:r>
    </w:p>
    <w:p w14:paraId="3E748A2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7E506BC" w14:textId="77777777" w:rsidR="002C640D" w:rsidRPr="00CD5D5A" w:rsidRDefault="002C640D" w:rsidP="002C640D">
      <w:pPr>
        <w:pStyle w:val="NormalBold"/>
      </w:pPr>
      <w:r w:rsidRPr="00CD5D5A">
        <w:rPr>
          <w:rStyle w:val="HideTWBExt"/>
          <w:b w:val="0"/>
        </w:rPr>
        <w:t>&lt;Article&gt;</w:t>
      </w:r>
      <w:r w:rsidRPr="00CD5D5A">
        <w:t>Paragraphe 8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0B8846C" w14:textId="77777777" w:rsidTr="00667482">
        <w:trPr>
          <w:trHeight w:hRule="exact" w:val="240"/>
          <w:jc w:val="center"/>
        </w:trPr>
        <w:tc>
          <w:tcPr>
            <w:tcW w:w="9752" w:type="dxa"/>
            <w:gridSpan w:val="2"/>
            <w:tcBorders>
              <w:top w:val="nil"/>
              <w:left w:val="nil"/>
              <w:bottom w:val="nil"/>
              <w:right w:val="nil"/>
            </w:tcBorders>
          </w:tcPr>
          <w:p w14:paraId="48402AD8" w14:textId="77777777" w:rsidR="002C640D" w:rsidRPr="00CD5D5A" w:rsidRDefault="002C640D" w:rsidP="00667482"/>
        </w:tc>
      </w:tr>
      <w:tr w:rsidR="002C640D" w:rsidRPr="00CD5D5A" w14:paraId="19B0A285" w14:textId="77777777" w:rsidTr="00667482">
        <w:trPr>
          <w:trHeight w:val="240"/>
          <w:jc w:val="center"/>
        </w:trPr>
        <w:tc>
          <w:tcPr>
            <w:tcW w:w="4876" w:type="dxa"/>
            <w:tcBorders>
              <w:top w:val="nil"/>
              <w:left w:val="nil"/>
              <w:bottom w:val="nil"/>
              <w:right w:val="nil"/>
            </w:tcBorders>
          </w:tcPr>
          <w:p w14:paraId="21BD08E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C0BBF23" w14:textId="77777777" w:rsidR="002C640D" w:rsidRPr="00CD5D5A" w:rsidRDefault="002C640D" w:rsidP="00667482">
            <w:pPr>
              <w:pStyle w:val="AmColumnHeading"/>
            </w:pPr>
            <w:r w:rsidRPr="00CD5D5A">
              <w:t>Amendement</w:t>
            </w:r>
          </w:p>
        </w:tc>
      </w:tr>
      <w:tr w:rsidR="002C640D" w:rsidRPr="00CD5D5A" w14:paraId="5679E8B4" w14:textId="77777777" w:rsidTr="00667482">
        <w:trPr>
          <w:jc w:val="center"/>
        </w:trPr>
        <w:tc>
          <w:tcPr>
            <w:tcW w:w="4876" w:type="dxa"/>
            <w:tcBorders>
              <w:top w:val="nil"/>
              <w:left w:val="nil"/>
              <w:bottom w:val="nil"/>
              <w:right w:val="nil"/>
            </w:tcBorders>
          </w:tcPr>
          <w:p w14:paraId="28578516" w14:textId="77777777" w:rsidR="002C640D" w:rsidRPr="00CD5D5A" w:rsidRDefault="002C640D" w:rsidP="00667482">
            <w:pPr>
              <w:pStyle w:val="Normal6a"/>
            </w:pPr>
          </w:p>
        </w:tc>
        <w:tc>
          <w:tcPr>
            <w:tcW w:w="4876" w:type="dxa"/>
            <w:tcBorders>
              <w:top w:val="nil"/>
              <w:left w:val="nil"/>
              <w:bottom w:val="nil"/>
              <w:right w:val="nil"/>
            </w:tcBorders>
          </w:tcPr>
          <w:p w14:paraId="40995C62" w14:textId="7E9B98D3" w:rsidR="002C640D" w:rsidRPr="00CD5D5A" w:rsidRDefault="002C640D" w:rsidP="00667482">
            <w:pPr>
              <w:pStyle w:val="Normal6a"/>
            </w:pPr>
            <w:r w:rsidRPr="00CD5D5A">
              <w:rPr>
                <w:b/>
                <w:i/>
              </w:rPr>
              <w:t>8 bis.</w:t>
            </w:r>
            <w:r w:rsidRPr="00CD5D5A">
              <w:tab/>
            </w:r>
            <w:r w:rsidRPr="00CD5D5A">
              <w:rPr>
                <w:b/>
                <w:i/>
              </w:rPr>
              <w:t>rappelle que la directive relative au Pilier Deux garantit un taux d</w:t>
            </w:r>
            <w:r w:rsidR="00F1478F">
              <w:rPr>
                <w:b/>
                <w:i/>
              </w:rPr>
              <w:t>’</w:t>
            </w:r>
            <w:r w:rsidRPr="00CD5D5A">
              <w:rPr>
                <w:b/>
                <w:i/>
              </w:rPr>
              <w:t>imposition effectif minimal dans chaque État membre de l</w:t>
            </w:r>
            <w:r w:rsidR="00F1478F">
              <w:rPr>
                <w:b/>
                <w:i/>
              </w:rPr>
              <w:t>’</w:t>
            </w:r>
            <w:r w:rsidRPr="00CD5D5A">
              <w:rPr>
                <w:b/>
                <w:i/>
              </w:rPr>
              <w:t>Union et contient des dispositions anti-abus spécifiques, qui s</w:t>
            </w:r>
            <w:r w:rsidR="00F1478F">
              <w:rPr>
                <w:b/>
                <w:i/>
              </w:rPr>
              <w:t>’</w:t>
            </w:r>
            <w:r w:rsidRPr="00CD5D5A">
              <w:rPr>
                <w:b/>
                <w:i/>
              </w:rPr>
              <w:t>appliquent aux dispositifs de financement intragroupe; constate que la directive ATAD partage l</w:t>
            </w:r>
            <w:r w:rsidR="00F1478F">
              <w:rPr>
                <w:b/>
                <w:i/>
              </w:rPr>
              <w:t>’</w:t>
            </w:r>
            <w:r w:rsidRPr="00CD5D5A">
              <w:rPr>
                <w:b/>
                <w:i/>
              </w:rPr>
              <w:t>objectif général du Pilier Deux, qui consiste à prévenir l</w:t>
            </w:r>
            <w:r w:rsidR="00F1478F">
              <w:rPr>
                <w:b/>
                <w:i/>
              </w:rPr>
              <w:t>’</w:t>
            </w:r>
            <w:r w:rsidRPr="00CD5D5A">
              <w:rPr>
                <w:b/>
                <w:i/>
              </w:rPr>
              <w:t>érosion de la base d</w:t>
            </w:r>
            <w:r w:rsidR="00F1478F">
              <w:rPr>
                <w:b/>
                <w:i/>
              </w:rPr>
              <w:t>’</w:t>
            </w:r>
            <w:r w:rsidRPr="00CD5D5A">
              <w:rPr>
                <w:b/>
                <w:i/>
              </w:rPr>
              <w:t>imposition et le transfert de bénéfices, notamment grâce à sa règle de limitation des intérêts, qui restreint le montant des intérêts intragroupe qu</w:t>
            </w:r>
            <w:r w:rsidR="00F1478F">
              <w:rPr>
                <w:b/>
                <w:i/>
              </w:rPr>
              <w:t>’</w:t>
            </w:r>
            <w:r w:rsidRPr="00CD5D5A">
              <w:rPr>
                <w:b/>
                <w:i/>
              </w:rPr>
              <w:t>une entreprise peut déduire; estime que, dès lors qu</w:t>
            </w:r>
            <w:r w:rsidR="00F1478F">
              <w:rPr>
                <w:b/>
                <w:i/>
              </w:rPr>
              <w:t>’</w:t>
            </w:r>
            <w:r w:rsidRPr="00CD5D5A">
              <w:rPr>
                <w:b/>
                <w:i/>
              </w:rPr>
              <w:t>un groupe est soumis à l</w:t>
            </w:r>
            <w:r w:rsidR="00F1478F">
              <w:rPr>
                <w:b/>
                <w:i/>
              </w:rPr>
              <w:t>’</w:t>
            </w:r>
            <w:r w:rsidRPr="00CD5D5A">
              <w:rPr>
                <w:b/>
                <w:i/>
              </w:rPr>
              <w:t>impôt minimum mondial, ce dispositif absorbe déjà une grande partie du risque qui justifiait la règle de limitation des intérêts, de sorte que l</w:t>
            </w:r>
            <w:r w:rsidR="00F1478F">
              <w:rPr>
                <w:b/>
                <w:i/>
              </w:rPr>
              <w:t>’</w:t>
            </w:r>
            <w:r w:rsidRPr="00CD5D5A">
              <w:rPr>
                <w:b/>
                <w:i/>
              </w:rPr>
              <w:t>application des deux régimes au même groupe entraîne un double emploi sans valeur ajoutée; invite la Commission, sur cette base, à examiner si les groupes relevant du champ d</w:t>
            </w:r>
            <w:r w:rsidR="00F1478F">
              <w:rPr>
                <w:b/>
                <w:i/>
              </w:rPr>
              <w:t>’</w:t>
            </w:r>
            <w:r w:rsidRPr="00CD5D5A">
              <w:rPr>
                <w:b/>
                <w:i/>
              </w:rPr>
              <w:t>application de la directive relative au Pilier Deux devraient être exemptés de la règle de limitation des intérêts prévue par la directive ATAD, ou si, au contraire, cette règle devrait leur être appliquée sous une forme adaptée;</w:t>
            </w:r>
          </w:p>
        </w:tc>
      </w:tr>
    </w:tbl>
    <w:p w14:paraId="1DE117B6" w14:textId="77777777" w:rsidR="002C640D" w:rsidRPr="00983732" w:rsidRDefault="002C640D" w:rsidP="002C640D">
      <w:pPr>
        <w:pStyle w:val="AmOrLang"/>
        <w:rPr>
          <w:lang w:val="da-DK"/>
        </w:rPr>
      </w:pPr>
      <w:r w:rsidRPr="00983732">
        <w:rPr>
          <w:lang w:val="da-DK"/>
        </w:rPr>
        <w:t xml:space="preserve">Or. </w:t>
      </w:r>
      <w:r w:rsidRPr="00983732">
        <w:rPr>
          <w:rStyle w:val="HideTWBExt"/>
          <w:lang w:val="da-DK"/>
        </w:rPr>
        <w:t>&lt;Original&gt;</w:t>
      </w:r>
      <w:r w:rsidRPr="00983732">
        <w:rPr>
          <w:rStyle w:val="HideTWBInt"/>
          <w:lang w:val="da-DK"/>
        </w:rPr>
        <w:t>{EN}</w:t>
      </w:r>
      <w:r w:rsidRPr="00983732">
        <w:rPr>
          <w:lang w:val="da-DK"/>
        </w:rPr>
        <w:t>en</w:t>
      </w:r>
      <w:r w:rsidRPr="00983732">
        <w:rPr>
          <w:rStyle w:val="HideTWBExt"/>
          <w:lang w:val="da-DK"/>
        </w:rPr>
        <w:t>&lt;/Original&gt;</w:t>
      </w:r>
    </w:p>
    <w:p w14:paraId="5F575E2F" w14:textId="77777777" w:rsidR="002C640D" w:rsidRPr="00983732" w:rsidRDefault="002C640D" w:rsidP="002C640D">
      <w:pPr>
        <w:rPr>
          <w:lang w:val="da-DK"/>
        </w:rPr>
      </w:pPr>
      <w:r w:rsidRPr="00983732">
        <w:rPr>
          <w:rStyle w:val="HideTWBExt"/>
          <w:lang w:val="da-DK"/>
        </w:rPr>
        <w:t>&lt;/Amend&gt;</w:t>
      </w:r>
    </w:p>
    <w:p w14:paraId="39E165D6" w14:textId="77777777" w:rsidR="002C640D" w:rsidRPr="00983732" w:rsidRDefault="002C640D" w:rsidP="002C640D">
      <w:pPr>
        <w:pStyle w:val="AmNumberTabs"/>
        <w:rPr>
          <w:lang w:val="da-DK"/>
        </w:rPr>
      </w:pPr>
      <w:r w:rsidRPr="00983732">
        <w:rPr>
          <w:rStyle w:val="HideTWBExt"/>
          <w:b w:val="0"/>
          <w:lang w:val="da-DK"/>
        </w:rPr>
        <w:t>&lt;Amend&gt;</w:t>
      </w:r>
      <w:r w:rsidRPr="00983732">
        <w:rPr>
          <w:lang w:val="da-DK"/>
        </w:rPr>
        <w:t>Amendement</w:t>
      </w:r>
      <w:r w:rsidRPr="00983732">
        <w:rPr>
          <w:lang w:val="da-DK"/>
        </w:rPr>
        <w:tab/>
      </w:r>
      <w:r w:rsidRPr="00983732">
        <w:rPr>
          <w:lang w:val="da-DK"/>
        </w:rPr>
        <w:tab/>
      </w:r>
      <w:r w:rsidRPr="00983732">
        <w:rPr>
          <w:rStyle w:val="HideTWBExt"/>
          <w:b w:val="0"/>
          <w:lang w:val="da-DK"/>
        </w:rPr>
        <w:t>&lt;NumAm&gt;</w:t>
      </w:r>
      <w:r w:rsidRPr="00983732">
        <w:rPr>
          <w:lang w:val="da-DK"/>
        </w:rPr>
        <w:t>97</w:t>
      </w:r>
      <w:r w:rsidRPr="00983732">
        <w:rPr>
          <w:rStyle w:val="HideTWBExt"/>
          <w:b w:val="0"/>
          <w:lang w:val="da-DK"/>
        </w:rPr>
        <w:t>&lt;/NumAm&gt;</w:t>
      </w:r>
    </w:p>
    <w:p w14:paraId="170C8714" w14:textId="77777777" w:rsidR="002C640D" w:rsidRPr="00983732" w:rsidRDefault="002C640D" w:rsidP="002C640D">
      <w:pPr>
        <w:pStyle w:val="NormalBold"/>
        <w:rPr>
          <w:lang w:val="da-DK"/>
        </w:rPr>
      </w:pPr>
      <w:r w:rsidRPr="00983732">
        <w:rPr>
          <w:rStyle w:val="HideTWBExt"/>
          <w:b w:val="0"/>
          <w:lang w:val="da-DK"/>
        </w:rPr>
        <w:t>&lt;RepeatBlock-By&gt;&lt;Members&gt;</w:t>
      </w:r>
      <w:r w:rsidRPr="00983732">
        <w:rPr>
          <w:lang w:val="da-DK"/>
        </w:rPr>
        <w:t>Katri Kulmuni, Billy Kelleher, Gilles Boyer</w:t>
      </w:r>
      <w:r w:rsidRPr="00983732">
        <w:rPr>
          <w:rStyle w:val="HideTWBExt"/>
          <w:b w:val="0"/>
          <w:lang w:val="da-DK"/>
        </w:rPr>
        <w:t>&lt;/Members&gt;</w:t>
      </w:r>
    </w:p>
    <w:p w14:paraId="56A6D6EB" w14:textId="77777777" w:rsidR="002C640D" w:rsidRPr="00983732" w:rsidRDefault="002C640D" w:rsidP="002C640D">
      <w:pPr>
        <w:pStyle w:val="NormalBold"/>
        <w:rPr>
          <w:lang w:val="da-DK"/>
        </w:rPr>
      </w:pPr>
      <w:r w:rsidRPr="00983732">
        <w:rPr>
          <w:rStyle w:val="HideTWBExt"/>
          <w:b w:val="0"/>
          <w:lang w:val="da-DK"/>
        </w:rPr>
        <w:t>&lt;/RepeatBlock-By&gt;</w:t>
      </w:r>
    </w:p>
    <w:p w14:paraId="598FC83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C01C850" w14:textId="77777777" w:rsidR="002C640D" w:rsidRPr="00CD5D5A" w:rsidRDefault="002C640D" w:rsidP="002C640D">
      <w:pPr>
        <w:pStyle w:val="NormalBold"/>
      </w:pPr>
      <w:r w:rsidRPr="00CD5D5A">
        <w:rPr>
          <w:rStyle w:val="HideTWBExt"/>
          <w:b w:val="0"/>
        </w:rPr>
        <w:t>&lt;Article&gt;</w:t>
      </w:r>
      <w:r w:rsidRPr="00CD5D5A">
        <w:t>Paragraphe 8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EA754CD" w14:textId="77777777" w:rsidTr="00667482">
        <w:trPr>
          <w:trHeight w:hRule="exact" w:val="240"/>
          <w:jc w:val="center"/>
        </w:trPr>
        <w:tc>
          <w:tcPr>
            <w:tcW w:w="9752" w:type="dxa"/>
            <w:gridSpan w:val="2"/>
            <w:tcBorders>
              <w:top w:val="nil"/>
              <w:left w:val="nil"/>
              <w:bottom w:val="nil"/>
              <w:right w:val="nil"/>
            </w:tcBorders>
          </w:tcPr>
          <w:p w14:paraId="6B6EA470" w14:textId="77777777" w:rsidR="002C640D" w:rsidRPr="00CD5D5A" w:rsidRDefault="002C640D" w:rsidP="00667482"/>
        </w:tc>
      </w:tr>
      <w:tr w:rsidR="002C640D" w:rsidRPr="00CD5D5A" w14:paraId="2A04C00C" w14:textId="77777777" w:rsidTr="00667482">
        <w:trPr>
          <w:trHeight w:val="240"/>
          <w:jc w:val="center"/>
        </w:trPr>
        <w:tc>
          <w:tcPr>
            <w:tcW w:w="4876" w:type="dxa"/>
            <w:tcBorders>
              <w:top w:val="nil"/>
              <w:left w:val="nil"/>
              <w:bottom w:val="nil"/>
              <w:right w:val="nil"/>
            </w:tcBorders>
          </w:tcPr>
          <w:p w14:paraId="446CF68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33B0392" w14:textId="77777777" w:rsidR="002C640D" w:rsidRPr="00CD5D5A" w:rsidRDefault="002C640D" w:rsidP="00667482">
            <w:pPr>
              <w:pStyle w:val="AmColumnHeading"/>
            </w:pPr>
            <w:r w:rsidRPr="00CD5D5A">
              <w:t>Amendement</w:t>
            </w:r>
          </w:p>
        </w:tc>
      </w:tr>
      <w:tr w:rsidR="002C640D" w:rsidRPr="00CD5D5A" w14:paraId="63BD8CBC" w14:textId="77777777" w:rsidTr="00667482">
        <w:trPr>
          <w:jc w:val="center"/>
        </w:trPr>
        <w:tc>
          <w:tcPr>
            <w:tcW w:w="4876" w:type="dxa"/>
            <w:tcBorders>
              <w:top w:val="nil"/>
              <w:left w:val="nil"/>
              <w:bottom w:val="nil"/>
              <w:right w:val="nil"/>
            </w:tcBorders>
          </w:tcPr>
          <w:p w14:paraId="13485531" w14:textId="77777777" w:rsidR="002C640D" w:rsidRPr="00CD5D5A" w:rsidRDefault="002C640D" w:rsidP="00667482">
            <w:pPr>
              <w:pStyle w:val="Normal6a"/>
            </w:pPr>
          </w:p>
        </w:tc>
        <w:tc>
          <w:tcPr>
            <w:tcW w:w="4876" w:type="dxa"/>
            <w:tcBorders>
              <w:top w:val="nil"/>
              <w:left w:val="nil"/>
              <w:bottom w:val="nil"/>
              <w:right w:val="nil"/>
            </w:tcBorders>
          </w:tcPr>
          <w:p w14:paraId="58F9018E" w14:textId="6ADCBB00" w:rsidR="002C640D" w:rsidRPr="00CD5D5A" w:rsidRDefault="002C640D" w:rsidP="00667482">
            <w:pPr>
              <w:pStyle w:val="Normal6a"/>
            </w:pPr>
            <w:r w:rsidRPr="00CD5D5A">
              <w:rPr>
                <w:b/>
                <w:i/>
              </w:rPr>
              <w:t>8 bis.</w:t>
            </w:r>
            <w:r w:rsidRPr="00CD5D5A">
              <w:tab/>
            </w:r>
            <w:r w:rsidRPr="00CD5D5A">
              <w:rPr>
                <w:b/>
                <w:i/>
              </w:rPr>
              <w:t>souligne l</w:t>
            </w:r>
            <w:r w:rsidR="00F1478F">
              <w:rPr>
                <w:b/>
                <w:i/>
              </w:rPr>
              <w:t>’</w:t>
            </w:r>
            <w:r w:rsidRPr="00CD5D5A">
              <w:rPr>
                <w:b/>
                <w:i/>
              </w:rPr>
              <w:t>extrême importance de veiller à ce que les obligations réglementaires et fiscales fastidieuses destinées aux grandes entreprises ne soient pas étendues, directement ou indirectement, aux PME; rappelle qu</w:t>
            </w:r>
            <w:r w:rsidR="00F1478F">
              <w:rPr>
                <w:b/>
                <w:i/>
              </w:rPr>
              <w:t>’</w:t>
            </w:r>
            <w:r w:rsidRPr="00CD5D5A">
              <w:rPr>
                <w:b/>
                <w:i/>
              </w:rPr>
              <w:t>en ce qui concerne la réglementation actuelle relative aux grandes entreprises (telle que la réglementation sur l</w:t>
            </w:r>
            <w:r w:rsidR="00F1478F">
              <w:rPr>
                <w:b/>
                <w:i/>
              </w:rPr>
              <w:t>’</w:t>
            </w:r>
            <w:r w:rsidRPr="00CD5D5A">
              <w:rPr>
                <w:b/>
                <w:i/>
              </w:rPr>
              <w:t>impôt minimum), il est justifié de maintenir les restrictions qui en excluent les PME; relève que les PME ne disposent pas des mêmes ressources (telles qu</w:t>
            </w:r>
            <w:r w:rsidR="00F1478F">
              <w:rPr>
                <w:b/>
                <w:i/>
              </w:rPr>
              <w:t>’</w:t>
            </w:r>
            <w:r w:rsidRPr="00CD5D5A">
              <w:rPr>
                <w:b/>
                <w:i/>
              </w:rPr>
              <w:t>un service fiscal interne complet ou des ressources en matière de conseil très vastes) que les grands groupes pour faire face à la charge de travail découlant d</w:t>
            </w:r>
            <w:r w:rsidR="00F1478F">
              <w:rPr>
                <w:b/>
                <w:i/>
              </w:rPr>
              <w:t>’</w:t>
            </w:r>
            <w:r w:rsidRPr="00CD5D5A">
              <w:rPr>
                <w:b/>
                <w:i/>
              </w:rPr>
              <w:t>une réglementation fiscale complexe et d</w:t>
            </w:r>
            <w:r w:rsidR="00F1478F">
              <w:rPr>
                <w:b/>
                <w:i/>
              </w:rPr>
              <w:t>’</w:t>
            </w:r>
            <w:r w:rsidRPr="00CD5D5A">
              <w:rPr>
                <w:b/>
                <w:i/>
              </w:rPr>
              <w:t>obligations déclaratives lourdes et que, pour cette raison, une réglementation complexe et dense pèse en principe beaucoup plus lourdement sur les PME;</w:t>
            </w:r>
          </w:p>
        </w:tc>
      </w:tr>
    </w:tbl>
    <w:p w14:paraId="79CCF49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6CF4A93" w14:textId="77777777" w:rsidR="002C640D" w:rsidRPr="00CD5D5A" w:rsidRDefault="002C640D" w:rsidP="002C640D">
      <w:r w:rsidRPr="00CD5D5A">
        <w:rPr>
          <w:rStyle w:val="HideTWBExt"/>
        </w:rPr>
        <w:t>&lt;/Amend&gt;</w:t>
      </w:r>
    </w:p>
    <w:p w14:paraId="4D16207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98</w:t>
      </w:r>
      <w:r w:rsidRPr="00CD5D5A">
        <w:rPr>
          <w:rStyle w:val="HideTWBExt"/>
          <w:b w:val="0"/>
        </w:rPr>
        <w:t>&lt;/NumAm&gt;</w:t>
      </w:r>
    </w:p>
    <w:p w14:paraId="64E8AEAD"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D821231" w14:textId="77777777" w:rsidR="002C640D" w:rsidRPr="00CD5D5A" w:rsidRDefault="002C640D" w:rsidP="002C640D">
      <w:pPr>
        <w:pStyle w:val="NormalBold"/>
      </w:pPr>
      <w:r w:rsidRPr="00CD5D5A">
        <w:rPr>
          <w:rStyle w:val="HideTWBExt"/>
          <w:b w:val="0"/>
        </w:rPr>
        <w:t>&lt;/RepeatBlock-By&gt;</w:t>
      </w:r>
    </w:p>
    <w:p w14:paraId="1200B87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0B299AF" w14:textId="77777777" w:rsidR="002C640D" w:rsidRPr="00CD5D5A" w:rsidRDefault="002C640D" w:rsidP="002C640D">
      <w:pPr>
        <w:pStyle w:val="NormalBold"/>
      </w:pPr>
      <w:r w:rsidRPr="00CD5D5A">
        <w:rPr>
          <w:rStyle w:val="HideTWBExt"/>
          <w:b w:val="0"/>
        </w:rPr>
        <w:t>&lt;Article&gt;</w:t>
      </w:r>
      <w:r w:rsidRPr="00CD5D5A">
        <w:t>Paragraphe 8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06FDD4A" w14:textId="77777777" w:rsidTr="00667482">
        <w:trPr>
          <w:trHeight w:hRule="exact" w:val="240"/>
          <w:jc w:val="center"/>
        </w:trPr>
        <w:tc>
          <w:tcPr>
            <w:tcW w:w="9752" w:type="dxa"/>
            <w:gridSpan w:val="2"/>
            <w:tcBorders>
              <w:top w:val="nil"/>
              <w:left w:val="nil"/>
              <w:bottom w:val="nil"/>
              <w:right w:val="nil"/>
            </w:tcBorders>
          </w:tcPr>
          <w:p w14:paraId="1EBE953C" w14:textId="77777777" w:rsidR="002C640D" w:rsidRPr="00CD5D5A" w:rsidRDefault="002C640D" w:rsidP="00667482"/>
        </w:tc>
      </w:tr>
      <w:tr w:rsidR="002C640D" w:rsidRPr="00CD5D5A" w14:paraId="012714C7" w14:textId="77777777" w:rsidTr="00667482">
        <w:trPr>
          <w:trHeight w:val="240"/>
          <w:jc w:val="center"/>
        </w:trPr>
        <w:tc>
          <w:tcPr>
            <w:tcW w:w="4876" w:type="dxa"/>
            <w:tcBorders>
              <w:top w:val="nil"/>
              <w:left w:val="nil"/>
              <w:bottom w:val="nil"/>
              <w:right w:val="nil"/>
            </w:tcBorders>
          </w:tcPr>
          <w:p w14:paraId="2E89261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E8721C3" w14:textId="77777777" w:rsidR="002C640D" w:rsidRPr="00CD5D5A" w:rsidRDefault="002C640D" w:rsidP="00667482">
            <w:pPr>
              <w:pStyle w:val="AmColumnHeading"/>
            </w:pPr>
            <w:r w:rsidRPr="00CD5D5A">
              <w:t>Amendement</w:t>
            </w:r>
          </w:p>
        </w:tc>
      </w:tr>
      <w:tr w:rsidR="002C640D" w:rsidRPr="00CD5D5A" w14:paraId="54DFD340" w14:textId="77777777" w:rsidTr="00667482">
        <w:trPr>
          <w:jc w:val="center"/>
        </w:trPr>
        <w:tc>
          <w:tcPr>
            <w:tcW w:w="4876" w:type="dxa"/>
            <w:tcBorders>
              <w:top w:val="nil"/>
              <w:left w:val="nil"/>
              <w:bottom w:val="nil"/>
              <w:right w:val="nil"/>
            </w:tcBorders>
          </w:tcPr>
          <w:p w14:paraId="5354CF16" w14:textId="77777777" w:rsidR="002C640D" w:rsidRPr="00CD5D5A" w:rsidRDefault="002C640D" w:rsidP="00667482">
            <w:pPr>
              <w:pStyle w:val="Normal6a"/>
            </w:pPr>
          </w:p>
        </w:tc>
        <w:tc>
          <w:tcPr>
            <w:tcW w:w="4876" w:type="dxa"/>
            <w:tcBorders>
              <w:top w:val="nil"/>
              <w:left w:val="nil"/>
              <w:bottom w:val="nil"/>
              <w:right w:val="nil"/>
            </w:tcBorders>
          </w:tcPr>
          <w:p w14:paraId="7799730E" w14:textId="6FF93949" w:rsidR="002C640D" w:rsidRPr="00CD5D5A" w:rsidRDefault="002C640D" w:rsidP="00667482">
            <w:pPr>
              <w:pStyle w:val="Normal6a"/>
            </w:pPr>
            <w:r w:rsidRPr="00CD5D5A">
              <w:rPr>
                <w:b/>
                <w:i/>
              </w:rPr>
              <w:t>8 bis.</w:t>
            </w:r>
            <w:r w:rsidRPr="00CD5D5A">
              <w:tab/>
            </w:r>
            <w:r w:rsidRPr="00CD5D5A">
              <w:rPr>
                <w:b/>
                <w:i/>
              </w:rPr>
              <w:t>rappelle que des données empiriques montrent qu</w:t>
            </w:r>
            <w:r w:rsidR="00F1478F">
              <w:rPr>
                <w:b/>
                <w:i/>
              </w:rPr>
              <w:t>’</w:t>
            </w:r>
            <w:r w:rsidRPr="00CD5D5A">
              <w:rPr>
                <w:b/>
                <w:i/>
              </w:rPr>
              <w:t>un affaiblissement des règles en matière d</w:t>
            </w:r>
            <w:r w:rsidR="00F1478F">
              <w:rPr>
                <w:b/>
                <w:i/>
              </w:rPr>
              <w:t>’</w:t>
            </w:r>
            <w:r w:rsidRPr="00CD5D5A">
              <w:rPr>
                <w:b/>
                <w:i/>
              </w:rPr>
              <w:t>évasion fiscale des entreprises et de transfert de bénéfices ont des répercussions sur l</w:t>
            </w:r>
            <w:r w:rsidR="00F1478F">
              <w:rPr>
                <w:b/>
                <w:i/>
              </w:rPr>
              <w:t>’</w:t>
            </w:r>
            <w:r w:rsidRPr="00CD5D5A">
              <w:rPr>
                <w:b/>
                <w:i/>
              </w:rPr>
              <w:t>emploi et se traduisent notamment par des pertes d</w:t>
            </w:r>
            <w:r w:rsidR="00F1478F">
              <w:rPr>
                <w:b/>
                <w:i/>
              </w:rPr>
              <w:t>’</w:t>
            </w:r>
            <w:r w:rsidRPr="00CD5D5A">
              <w:rPr>
                <w:b/>
                <w:i/>
              </w:rPr>
              <w:t>emplois; invite la Commission, dans le cadre du train de mesures omnibus sur la fiscalité, à procéder à une évaluation approfondie de ses effets sur les marchés du travail, les salaires et les conditions de travail; </w:t>
            </w:r>
          </w:p>
        </w:tc>
      </w:tr>
    </w:tbl>
    <w:p w14:paraId="29B81F2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78F2FE0" w14:textId="77777777" w:rsidR="002C640D" w:rsidRPr="00CD5D5A" w:rsidRDefault="002C640D" w:rsidP="002C640D">
      <w:r w:rsidRPr="00CD5D5A">
        <w:rPr>
          <w:rStyle w:val="HideTWBExt"/>
        </w:rPr>
        <w:t>&lt;/Amend&gt;</w:t>
      </w:r>
    </w:p>
    <w:p w14:paraId="38108C7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99</w:t>
      </w:r>
      <w:r w:rsidRPr="00CD5D5A">
        <w:rPr>
          <w:rStyle w:val="HideTWBExt"/>
          <w:b w:val="0"/>
        </w:rPr>
        <w:t>&lt;/NumAm&gt;</w:t>
      </w:r>
    </w:p>
    <w:p w14:paraId="6DEA48C9" w14:textId="77777777" w:rsidR="002C640D" w:rsidRPr="00CD5D5A" w:rsidRDefault="002C640D" w:rsidP="002C640D">
      <w:pPr>
        <w:pStyle w:val="NormalBold"/>
      </w:pPr>
      <w:r w:rsidRPr="00CD5D5A">
        <w:rPr>
          <w:rStyle w:val="HideTWBExt"/>
          <w:b w:val="0"/>
        </w:rPr>
        <w:t>&lt;RepeatBlock-By&gt;&lt;Members&gt;</w:t>
      </w:r>
      <w:r w:rsidRPr="00CD5D5A">
        <w:t>Fernando Navarrete Rojas</w:t>
      </w:r>
      <w:r w:rsidRPr="00CD5D5A">
        <w:rPr>
          <w:rStyle w:val="HideTWBExt"/>
          <w:b w:val="0"/>
        </w:rPr>
        <w:t>&lt;/Members&gt;</w:t>
      </w:r>
    </w:p>
    <w:p w14:paraId="4FF73BC2" w14:textId="77777777" w:rsidR="002C640D" w:rsidRPr="00CD5D5A" w:rsidRDefault="002C640D" w:rsidP="002C640D">
      <w:pPr>
        <w:pStyle w:val="NormalBold"/>
      </w:pPr>
      <w:r w:rsidRPr="00CD5D5A">
        <w:rPr>
          <w:rStyle w:val="HideTWBExt"/>
          <w:b w:val="0"/>
        </w:rPr>
        <w:t>&lt;/RepeatBlock-By&gt;</w:t>
      </w:r>
    </w:p>
    <w:p w14:paraId="5ABC5B5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708041A"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2F54C2E" w14:textId="77777777" w:rsidTr="00667482">
        <w:trPr>
          <w:trHeight w:hRule="exact" w:val="240"/>
          <w:jc w:val="center"/>
        </w:trPr>
        <w:tc>
          <w:tcPr>
            <w:tcW w:w="9752" w:type="dxa"/>
            <w:gridSpan w:val="2"/>
            <w:tcBorders>
              <w:top w:val="nil"/>
              <w:left w:val="nil"/>
              <w:bottom w:val="nil"/>
              <w:right w:val="nil"/>
            </w:tcBorders>
          </w:tcPr>
          <w:p w14:paraId="59920C78" w14:textId="77777777" w:rsidR="002C640D" w:rsidRPr="00CD5D5A" w:rsidRDefault="002C640D" w:rsidP="00667482"/>
        </w:tc>
      </w:tr>
      <w:tr w:rsidR="002C640D" w:rsidRPr="00CD5D5A" w14:paraId="0F7EC329" w14:textId="77777777" w:rsidTr="00667482">
        <w:trPr>
          <w:trHeight w:val="240"/>
          <w:jc w:val="center"/>
        </w:trPr>
        <w:tc>
          <w:tcPr>
            <w:tcW w:w="4876" w:type="dxa"/>
            <w:tcBorders>
              <w:top w:val="nil"/>
              <w:left w:val="nil"/>
              <w:bottom w:val="nil"/>
              <w:right w:val="nil"/>
            </w:tcBorders>
          </w:tcPr>
          <w:p w14:paraId="277872D4"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2D9FAFE" w14:textId="77777777" w:rsidR="002C640D" w:rsidRPr="00CD5D5A" w:rsidRDefault="002C640D" w:rsidP="00667482">
            <w:pPr>
              <w:pStyle w:val="AmColumnHeading"/>
            </w:pPr>
            <w:r w:rsidRPr="00CD5D5A">
              <w:t>Amendement</w:t>
            </w:r>
          </w:p>
        </w:tc>
      </w:tr>
      <w:tr w:rsidR="002C640D" w:rsidRPr="00CD5D5A" w14:paraId="448A033A" w14:textId="77777777" w:rsidTr="00667482">
        <w:trPr>
          <w:jc w:val="center"/>
        </w:trPr>
        <w:tc>
          <w:tcPr>
            <w:tcW w:w="4876" w:type="dxa"/>
            <w:tcBorders>
              <w:top w:val="nil"/>
              <w:left w:val="nil"/>
              <w:bottom w:val="nil"/>
              <w:right w:val="nil"/>
            </w:tcBorders>
          </w:tcPr>
          <w:p w14:paraId="0D11AA0E" w14:textId="6B9CD89A"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c>
          <w:tcPr>
            <w:tcW w:w="4876" w:type="dxa"/>
            <w:tcBorders>
              <w:top w:val="nil"/>
              <w:left w:val="nil"/>
              <w:bottom w:val="nil"/>
              <w:right w:val="nil"/>
            </w:tcBorders>
          </w:tcPr>
          <w:p w14:paraId="79B58A5D" w14:textId="365D6747"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r w:rsidRPr="00CD5D5A">
              <w:rPr>
                <w:b/>
                <w:i/>
              </w:rPr>
              <w:t>, notamment le décalage entre sa détermination de la base d</w:t>
            </w:r>
            <w:r w:rsidR="00F1478F">
              <w:rPr>
                <w:b/>
                <w:i/>
              </w:rPr>
              <w:t>’</w:t>
            </w:r>
            <w:r w:rsidRPr="00CD5D5A">
              <w:rPr>
                <w:b/>
                <w:i/>
              </w:rPr>
              <w:t>imposition et celle prévue par les règles GloBE dans le cadre du Pilier Deux</w:t>
            </w:r>
            <w:r w:rsidRPr="00CD5D5A">
              <w:t xml:space="preserve">; </w:t>
            </w:r>
            <w:r w:rsidRPr="00CD5D5A">
              <w:rPr>
                <w:b/>
                <w:i/>
              </w:rPr>
              <w:t>regrette que la proposition relative au BEFIT ne prévoie pas une véritable consolidation au niveau de l</w:t>
            </w:r>
            <w:r w:rsidR="00F1478F">
              <w:rPr>
                <w:b/>
                <w:i/>
              </w:rPr>
              <w:t>’</w:t>
            </w:r>
            <w:r w:rsidRPr="00CD5D5A">
              <w:rPr>
                <w:b/>
                <w:i/>
              </w:rPr>
              <w:t>Union, mais plutôt l</w:t>
            </w:r>
            <w:r w:rsidR="00F1478F">
              <w:rPr>
                <w:b/>
                <w:i/>
              </w:rPr>
              <w:t>’</w:t>
            </w:r>
            <w:r w:rsidRPr="00CD5D5A">
              <w:rPr>
                <w:b/>
                <w:i/>
              </w:rPr>
              <w:t>agrégation et la répartition ultérieure des résultats fiscaux; regrette en outre qu</w:t>
            </w:r>
            <w:r w:rsidR="00F1478F">
              <w:rPr>
                <w:b/>
                <w:i/>
              </w:rPr>
              <w:t>’</w:t>
            </w:r>
            <w:r w:rsidRPr="00CD5D5A">
              <w:rPr>
                <w:b/>
                <w:i/>
              </w:rPr>
              <w:t>elle ait cherché à introduire le Pilier Un au niveau de l</w:t>
            </w:r>
            <w:r w:rsidR="00F1478F">
              <w:rPr>
                <w:b/>
                <w:i/>
              </w:rPr>
              <w:t>’</w:t>
            </w:r>
            <w:r w:rsidRPr="00CD5D5A">
              <w:rPr>
                <w:b/>
                <w:i/>
              </w:rPr>
              <w:t>Union au moyen d</w:t>
            </w:r>
            <w:r w:rsidR="00F1478F">
              <w:rPr>
                <w:b/>
                <w:i/>
              </w:rPr>
              <w:t>’</w:t>
            </w:r>
            <w:r w:rsidRPr="00CD5D5A">
              <w:rPr>
                <w:b/>
                <w:i/>
              </w:rPr>
              <w:t>une formule de répartition fondée sur les facteurs, malgré l</w:t>
            </w:r>
            <w:r w:rsidR="00F1478F">
              <w:rPr>
                <w:b/>
                <w:i/>
              </w:rPr>
              <w:t>’</w:t>
            </w:r>
            <w:r w:rsidRPr="00CD5D5A">
              <w:rPr>
                <w:b/>
                <w:i/>
              </w:rPr>
              <w:t>absence d</w:t>
            </w:r>
            <w:r w:rsidR="00F1478F">
              <w:rPr>
                <w:b/>
                <w:i/>
              </w:rPr>
              <w:t>’</w:t>
            </w:r>
            <w:r w:rsidRPr="00CD5D5A">
              <w:rPr>
                <w:b/>
                <w:i/>
              </w:rPr>
              <w:t>accord de l</w:t>
            </w:r>
            <w:r w:rsidR="00F1478F">
              <w:rPr>
                <w:b/>
                <w:i/>
              </w:rPr>
              <w:t>’</w:t>
            </w:r>
            <w:r w:rsidRPr="00CD5D5A">
              <w:rPr>
                <w:b/>
                <w:i/>
              </w:rPr>
              <w:t>OCDE sur le Pilier Un;</w:t>
            </w:r>
          </w:p>
        </w:tc>
      </w:tr>
    </w:tbl>
    <w:p w14:paraId="7DAAA235"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61DB8CD" w14:textId="77777777" w:rsidR="002C640D" w:rsidRPr="00CD5D5A" w:rsidRDefault="002C640D" w:rsidP="002C640D">
      <w:r w:rsidRPr="00CD5D5A">
        <w:rPr>
          <w:rStyle w:val="HideTWBExt"/>
        </w:rPr>
        <w:t>&lt;/Amend&gt;</w:t>
      </w:r>
    </w:p>
    <w:p w14:paraId="38613E0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100</w:t>
      </w:r>
      <w:r w:rsidRPr="00CD5D5A">
        <w:rPr>
          <w:rStyle w:val="HideTWBExt"/>
          <w:b w:val="0"/>
        </w:rPr>
        <w:t>&lt;/NumAm&gt;</w:t>
      </w:r>
    </w:p>
    <w:p w14:paraId="05952A4D"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6846F57" w14:textId="77777777" w:rsidR="002C640D" w:rsidRPr="00CD5D5A" w:rsidRDefault="002C640D" w:rsidP="002C640D">
      <w:pPr>
        <w:pStyle w:val="NormalBold"/>
      </w:pPr>
      <w:r w:rsidRPr="00CD5D5A">
        <w:rPr>
          <w:rStyle w:val="HideTWBExt"/>
          <w:b w:val="0"/>
        </w:rPr>
        <w:t>&lt;/RepeatBlock-By&gt;</w:t>
      </w:r>
    </w:p>
    <w:p w14:paraId="61B02C4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E9E96AD"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092C040" w14:textId="77777777" w:rsidTr="00667482">
        <w:trPr>
          <w:trHeight w:hRule="exact" w:val="240"/>
          <w:jc w:val="center"/>
        </w:trPr>
        <w:tc>
          <w:tcPr>
            <w:tcW w:w="9752" w:type="dxa"/>
            <w:gridSpan w:val="2"/>
            <w:tcBorders>
              <w:top w:val="nil"/>
              <w:left w:val="nil"/>
              <w:bottom w:val="nil"/>
              <w:right w:val="nil"/>
            </w:tcBorders>
          </w:tcPr>
          <w:p w14:paraId="65073540" w14:textId="77777777" w:rsidR="002C640D" w:rsidRPr="00CD5D5A" w:rsidRDefault="002C640D" w:rsidP="00667482"/>
        </w:tc>
      </w:tr>
      <w:tr w:rsidR="002C640D" w:rsidRPr="00CD5D5A" w14:paraId="2078E486" w14:textId="77777777" w:rsidTr="00667482">
        <w:trPr>
          <w:trHeight w:val="240"/>
          <w:jc w:val="center"/>
        </w:trPr>
        <w:tc>
          <w:tcPr>
            <w:tcW w:w="4876" w:type="dxa"/>
            <w:tcBorders>
              <w:top w:val="nil"/>
              <w:left w:val="nil"/>
              <w:bottom w:val="nil"/>
              <w:right w:val="nil"/>
            </w:tcBorders>
          </w:tcPr>
          <w:p w14:paraId="78E6359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2A28945" w14:textId="77777777" w:rsidR="002C640D" w:rsidRPr="00CD5D5A" w:rsidRDefault="002C640D" w:rsidP="00667482">
            <w:pPr>
              <w:pStyle w:val="AmColumnHeading"/>
            </w:pPr>
            <w:r w:rsidRPr="00CD5D5A">
              <w:t>Amendement</w:t>
            </w:r>
          </w:p>
        </w:tc>
      </w:tr>
      <w:tr w:rsidR="002C640D" w:rsidRPr="00CD5D5A" w14:paraId="09B69A18" w14:textId="77777777" w:rsidTr="00667482">
        <w:trPr>
          <w:jc w:val="center"/>
        </w:trPr>
        <w:tc>
          <w:tcPr>
            <w:tcW w:w="4876" w:type="dxa"/>
            <w:tcBorders>
              <w:top w:val="nil"/>
              <w:left w:val="nil"/>
              <w:bottom w:val="nil"/>
              <w:right w:val="nil"/>
            </w:tcBorders>
          </w:tcPr>
          <w:p w14:paraId="58E3B4F5" w14:textId="42DEAFF2"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w:t>
            </w:r>
            <w:r w:rsidRPr="00CD5D5A">
              <w:rPr>
                <w:b/>
                <w:bCs/>
                <w:i/>
                <w:iCs/>
              </w:rPr>
              <w:t xml:space="preserve"> en raison de ses incompatibilités fondamentales avec les règles du Pilier Deux de l</w:t>
            </w:r>
            <w:r w:rsidR="00F1478F">
              <w:rPr>
                <w:b/>
                <w:bCs/>
                <w:i/>
                <w:iCs/>
              </w:rPr>
              <w:t>’</w:t>
            </w:r>
            <w:r w:rsidRPr="00CD5D5A">
              <w:rPr>
                <w:b/>
                <w:bCs/>
                <w:i/>
                <w:iCs/>
              </w:rPr>
              <w:t>OCDE</w:t>
            </w:r>
            <w:r w:rsidRPr="00CD5D5A">
              <w:t>;</w:t>
            </w:r>
          </w:p>
        </w:tc>
        <w:tc>
          <w:tcPr>
            <w:tcW w:w="4876" w:type="dxa"/>
            <w:tcBorders>
              <w:top w:val="nil"/>
              <w:left w:val="nil"/>
              <w:bottom w:val="nil"/>
              <w:right w:val="nil"/>
            </w:tcBorders>
          </w:tcPr>
          <w:p w14:paraId="32A1F166" w14:textId="733A3954"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w:t>
            </w:r>
            <w:r w:rsidRPr="00CD5D5A">
              <w:rPr>
                <w:b/>
                <w:i/>
              </w:rPr>
              <w:t xml:space="preserve"> notamment en ce qui concerne les risques persistants d</w:t>
            </w:r>
            <w:r w:rsidR="00F1478F">
              <w:rPr>
                <w:b/>
                <w:i/>
              </w:rPr>
              <w:t>’</w:t>
            </w:r>
            <w:r w:rsidRPr="00CD5D5A">
              <w:rPr>
                <w:b/>
                <w:i/>
              </w:rPr>
              <w:t>érosion de la base d</w:t>
            </w:r>
            <w:r w:rsidR="00F1478F">
              <w:rPr>
                <w:b/>
                <w:i/>
              </w:rPr>
              <w:t>’</w:t>
            </w:r>
            <w:r w:rsidRPr="00CD5D5A">
              <w:rPr>
                <w:b/>
                <w:i/>
              </w:rPr>
              <w:t>imposition et de transfert de bénéfices; souligne qu</w:t>
            </w:r>
            <w:r w:rsidR="00F1478F">
              <w:rPr>
                <w:b/>
                <w:i/>
              </w:rPr>
              <w:t>’</w:t>
            </w:r>
            <w:r w:rsidRPr="00CD5D5A">
              <w:rPr>
                <w:b/>
                <w:i/>
              </w:rPr>
              <w:t>il est nécessaire de garantir une pleine conformité avec les normes minimales d</w:t>
            </w:r>
            <w:r w:rsidR="00F1478F">
              <w:rPr>
                <w:b/>
                <w:i/>
              </w:rPr>
              <w:t>’</w:t>
            </w:r>
            <w:r w:rsidRPr="00CD5D5A">
              <w:rPr>
                <w:b/>
                <w:i/>
              </w:rPr>
              <w:t>imposition convenues au niveau international et d</w:t>
            </w:r>
            <w:r w:rsidR="00F1478F">
              <w:rPr>
                <w:b/>
                <w:i/>
              </w:rPr>
              <w:t>’</w:t>
            </w:r>
            <w:r w:rsidRPr="00CD5D5A">
              <w:rPr>
                <w:b/>
                <w:i/>
              </w:rPr>
              <w:t>éviter l</w:t>
            </w:r>
            <w:r w:rsidR="00F1478F">
              <w:rPr>
                <w:b/>
                <w:i/>
              </w:rPr>
              <w:t>’</w:t>
            </w:r>
            <w:r w:rsidRPr="00CD5D5A">
              <w:rPr>
                <w:b/>
                <w:i/>
              </w:rPr>
              <w:t>apparition de nouvelles lacunes susceptibles de faciliter l</w:t>
            </w:r>
            <w:r w:rsidR="00F1478F">
              <w:rPr>
                <w:b/>
                <w:i/>
              </w:rPr>
              <w:t>’</w:t>
            </w:r>
            <w:r w:rsidRPr="00CD5D5A">
              <w:rPr>
                <w:b/>
                <w:i/>
              </w:rPr>
              <w:t>optimisation fiscale agressive</w:t>
            </w:r>
            <w:r w:rsidRPr="00CD5D5A">
              <w:t>;</w:t>
            </w:r>
          </w:p>
        </w:tc>
      </w:tr>
    </w:tbl>
    <w:p w14:paraId="3D423B7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0F15A7E" w14:textId="77777777" w:rsidR="002C640D" w:rsidRPr="00CD5D5A" w:rsidRDefault="002C640D" w:rsidP="002C640D">
      <w:r w:rsidRPr="00CD5D5A">
        <w:rPr>
          <w:rStyle w:val="HideTWBExt"/>
        </w:rPr>
        <w:t>&lt;/Amend&gt;</w:t>
      </w:r>
    </w:p>
    <w:p w14:paraId="282FDA1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101</w:t>
      </w:r>
      <w:r w:rsidRPr="00CD5D5A">
        <w:rPr>
          <w:rStyle w:val="HideTWBExt"/>
          <w:b w:val="0"/>
        </w:rPr>
        <w:t>&lt;/NumAm&gt;</w:t>
      </w:r>
    </w:p>
    <w:p w14:paraId="4ECF887D" w14:textId="77777777" w:rsidR="002C640D" w:rsidRPr="00CD5D5A" w:rsidRDefault="002C640D" w:rsidP="002C640D">
      <w:pPr>
        <w:pStyle w:val="NormalBold"/>
      </w:pPr>
      <w:r w:rsidRPr="00CD5D5A">
        <w:rPr>
          <w:rStyle w:val="HideTWBExt"/>
          <w:b w:val="0"/>
        </w:rPr>
        <w:t>&lt;RepeatBlock-By&gt;&lt;Members&gt;</w:t>
      </w:r>
      <w:r w:rsidRPr="00CD5D5A">
        <w:t>Angelika Winzig</w:t>
      </w:r>
      <w:r w:rsidRPr="00CD5D5A">
        <w:rPr>
          <w:rStyle w:val="HideTWBExt"/>
          <w:b w:val="0"/>
        </w:rPr>
        <w:t>&lt;/Members&gt;</w:t>
      </w:r>
    </w:p>
    <w:p w14:paraId="0AB40A37" w14:textId="77777777" w:rsidR="002C640D" w:rsidRPr="00CD5D5A" w:rsidRDefault="002C640D" w:rsidP="002C640D">
      <w:pPr>
        <w:pStyle w:val="NormalBold"/>
      </w:pPr>
      <w:r w:rsidRPr="00CD5D5A">
        <w:rPr>
          <w:rStyle w:val="HideTWBExt"/>
          <w:b w:val="0"/>
        </w:rPr>
        <w:t>&lt;/RepeatBlock-By&gt;</w:t>
      </w:r>
    </w:p>
    <w:p w14:paraId="37F89B8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7743335"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ADC5ACA" w14:textId="77777777" w:rsidTr="00667482">
        <w:trPr>
          <w:trHeight w:hRule="exact" w:val="240"/>
          <w:jc w:val="center"/>
        </w:trPr>
        <w:tc>
          <w:tcPr>
            <w:tcW w:w="9752" w:type="dxa"/>
            <w:gridSpan w:val="2"/>
            <w:tcBorders>
              <w:top w:val="nil"/>
              <w:left w:val="nil"/>
              <w:bottom w:val="nil"/>
              <w:right w:val="nil"/>
            </w:tcBorders>
          </w:tcPr>
          <w:p w14:paraId="1FDD60EE" w14:textId="77777777" w:rsidR="002C640D" w:rsidRPr="00CD5D5A" w:rsidRDefault="002C640D" w:rsidP="00667482"/>
        </w:tc>
      </w:tr>
      <w:tr w:rsidR="002C640D" w:rsidRPr="00CD5D5A" w14:paraId="5F728F5A" w14:textId="77777777" w:rsidTr="00667482">
        <w:trPr>
          <w:trHeight w:val="240"/>
          <w:jc w:val="center"/>
        </w:trPr>
        <w:tc>
          <w:tcPr>
            <w:tcW w:w="4876" w:type="dxa"/>
            <w:tcBorders>
              <w:top w:val="nil"/>
              <w:left w:val="nil"/>
              <w:bottom w:val="nil"/>
              <w:right w:val="nil"/>
            </w:tcBorders>
          </w:tcPr>
          <w:p w14:paraId="4293A01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4709E38" w14:textId="77777777" w:rsidR="002C640D" w:rsidRPr="00CD5D5A" w:rsidRDefault="002C640D" w:rsidP="00667482">
            <w:pPr>
              <w:pStyle w:val="AmColumnHeading"/>
            </w:pPr>
            <w:r w:rsidRPr="00CD5D5A">
              <w:t>Amendement</w:t>
            </w:r>
          </w:p>
        </w:tc>
      </w:tr>
      <w:tr w:rsidR="002C640D" w:rsidRPr="00CD5D5A" w14:paraId="358D1026" w14:textId="77777777" w:rsidTr="00667482">
        <w:trPr>
          <w:jc w:val="center"/>
        </w:trPr>
        <w:tc>
          <w:tcPr>
            <w:tcW w:w="4876" w:type="dxa"/>
            <w:tcBorders>
              <w:top w:val="nil"/>
              <w:left w:val="nil"/>
              <w:bottom w:val="nil"/>
              <w:right w:val="nil"/>
            </w:tcBorders>
          </w:tcPr>
          <w:p w14:paraId="48F254B3" w14:textId="7F6C88D4"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w:t>
            </w:r>
            <w:r w:rsidRPr="00CD5D5A">
              <w:rPr>
                <w:b/>
                <w:bCs/>
                <w:i/>
                <w:iCs/>
              </w:rPr>
              <w:t xml:space="preserve"> en raison</w:t>
            </w:r>
            <w:r w:rsidRPr="00CD5D5A">
              <w:t xml:space="preserve"> de ses incompatibilités fondamentales avec les règles du Pilier Deux de l</w:t>
            </w:r>
            <w:r w:rsidR="00F1478F">
              <w:t>’</w:t>
            </w:r>
            <w:r w:rsidRPr="00CD5D5A">
              <w:t>OCDE;</w:t>
            </w:r>
          </w:p>
        </w:tc>
        <w:tc>
          <w:tcPr>
            <w:tcW w:w="4876" w:type="dxa"/>
            <w:tcBorders>
              <w:top w:val="nil"/>
              <w:left w:val="nil"/>
              <w:bottom w:val="nil"/>
              <w:right w:val="nil"/>
            </w:tcBorders>
          </w:tcPr>
          <w:p w14:paraId="13A82B2D" w14:textId="528FDBFF" w:rsidR="002C640D" w:rsidRPr="00CD5D5A" w:rsidRDefault="002C640D" w:rsidP="00667482">
            <w:pPr>
              <w:pStyle w:val="Normal6a"/>
            </w:pPr>
            <w:r w:rsidRPr="00CD5D5A">
              <w:t>9.</w:t>
            </w:r>
            <w:r w:rsidRPr="00CD5D5A">
              <w:tab/>
              <w:t xml:space="preserve">demande à la Commission de réexaminer </w:t>
            </w:r>
            <w:r w:rsidRPr="00CD5D5A">
              <w:rPr>
                <w:b/>
                <w:bCs/>
                <w:i/>
                <w:iCs/>
              </w:rPr>
              <w:t>et d</w:t>
            </w:r>
            <w:r w:rsidR="00F1478F">
              <w:rPr>
                <w:b/>
                <w:bCs/>
                <w:i/>
                <w:iCs/>
              </w:rPr>
              <w:t>’</w:t>
            </w:r>
            <w:r w:rsidRPr="00CD5D5A">
              <w:rPr>
                <w:b/>
                <w:bCs/>
                <w:i/>
                <w:iCs/>
              </w:rPr>
              <w:t>adapter</w:t>
            </w:r>
            <w:r w:rsidRPr="00CD5D5A">
              <w:t xml:space="preserve"> sa proposition relative à un cadre pour l</w:t>
            </w:r>
            <w:r w:rsidR="00F1478F">
              <w:t>’</w:t>
            </w:r>
            <w:r w:rsidRPr="00CD5D5A">
              <w:t>imposition des revenus des entreprises en Europe (BEFIT),</w:t>
            </w:r>
            <w:r w:rsidRPr="00CD5D5A">
              <w:rPr>
                <w:b/>
                <w:i/>
              </w:rPr>
              <w:t xml:space="preserve"> en tenant pleinement compte</w:t>
            </w:r>
            <w:r w:rsidRPr="00CD5D5A">
              <w:t xml:space="preserve"> de ses incompatibilités fondamentales avec les règles du Pilier Deux de l</w:t>
            </w:r>
            <w:r w:rsidR="00F1478F">
              <w:t>’</w:t>
            </w:r>
            <w:r w:rsidRPr="00CD5D5A">
              <w:t>OCDE</w:t>
            </w:r>
            <w:r w:rsidRPr="00CD5D5A">
              <w:rPr>
                <w:b/>
                <w:i/>
              </w:rPr>
              <w:t xml:space="preserve"> et de la nécessité d</w:t>
            </w:r>
            <w:r w:rsidR="00F1478F">
              <w:rPr>
                <w:b/>
                <w:i/>
              </w:rPr>
              <w:t>’</w:t>
            </w:r>
            <w:r w:rsidRPr="00CD5D5A">
              <w:rPr>
                <w:b/>
                <w:i/>
              </w:rPr>
              <w:t>éviter la création d</w:t>
            </w:r>
            <w:r w:rsidR="00F1478F">
              <w:rPr>
                <w:b/>
                <w:i/>
              </w:rPr>
              <w:t>’</w:t>
            </w:r>
            <w:r w:rsidRPr="00CD5D5A">
              <w:rPr>
                <w:b/>
                <w:i/>
              </w:rPr>
              <w:t>un cadre fiscal parallèle et redondant qui alourdirait la charge administrative et les obligations de mise en conformité pour les entreprises européennes</w:t>
            </w:r>
            <w:r w:rsidRPr="00CD5D5A">
              <w:t>;</w:t>
            </w:r>
          </w:p>
        </w:tc>
      </w:tr>
    </w:tbl>
    <w:p w14:paraId="7FB1617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2F5D086" w14:textId="77777777" w:rsidR="002C640D" w:rsidRPr="00CD5D5A" w:rsidRDefault="002C640D" w:rsidP="002C640D">
      <w:r w:rsidRPr="00CD5D5A">
        <w:rPr>
          <w:rStyle w:val="HideTWBExt"/>
        </w:rPr>
        <w:t>&lt;/Amend&gt;</w:t>
      </w:r>
    </w:p>
    <w:p w14:paraId="0F10CB3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102</w:t>
      </w:r>
      <w:r w:rsidRPr="00CD5D5A">
        <w:rPr>
          <w:rStyle w:val="HideTWBExt"/>
          <w:b w:val="0"/>
        </w:rPr>
        <w:t>&lt;/NumAm&gt;</w:t>
      </w:r>
    </w:p>
    <w:p w14:paraId="12503BB9"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2B0FD3AB" w14:textId="77777777" w:rsidR="002C640D" w:rsidRPr="00CD5D5A" w:rsidRDefault="002C640D" w:rsidP="002C640D">
      <w:pPr>
        <w:pStyle w:val="NormalBold"/>
      </w:pPr>
      <w:r w:rsidRPr="00CD5D5A">
        <w:rPr>
          <w:rStyle w:val="HideTWBExt"/>
          <w:b w:val="0"/>
        </w:rPr>
        <w:t>&lt;/RepeatBlock-By&gt;</w:t>
      </w:r>
    </w:p>
    <w:p w14:paraId="1938081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59AF9FA"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9D00D17" w14:textId="77777777" w:rsidTr="00667482">
        <w:trPr>
          <w:trHeight w:hRule="exact" w:val="240"/>
          <w:jc w:val="center"/>
        </w:trPr>
        <w:tc>
          <w:tcPr>
            <w:tcW w:w="9752" w:type="dxa"/>
            <w:gridSpan w:val="2"/>
            <w:tcBorders>
              <w:top w:val="nil"/>
              <w:left w:val="nil"/>
              <w:bottom w:val="nil"/>
              <w:right w:val="nil"/>
            </w:tcBorders>
          </w:tcPr>
          <w:p w14:paraId="7574B852" w14:textId="77777777" w:rsidR="002C640D" w:rsidRPr="00CD5D5A" w:rsidRDefault="002C640D" w:rsidP="00667482"/>
        </w:tc>
      </w:tr>
      <w:tr w:rsidR="002C640D" w:rsidRPr="00CD5D5A" w14:paraId="45FAECFD" w14:textId="77777777" w:rsidTr="00667482">
        <w:trPr>
          <w:trHeight w:val="240"/>
          <w:jc w:val="center"/>
        </w:trPr>
        <w:tc>
          <w:tcPr>
            <w:tcW w:w="4876" w:type="dxa"/>
            <w:tcBorders>
              <w:top w:val="nil"/>
              <w:left w:val="nil"/>
              <w:bottom w:val="nil"/>
              <w:right w:val="nil"/>
            </w:tcBorders>
          </w:tcPr>
          <w:p w14:paraId="5D92E30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71C5BCE" w14:textId="77777777" w:rsidR="002C640D" w:rsidRPr="00CD5D5A" w:rsidRDefault="002C640D" w:rsidP="00667482">
            <w:pPr>
              <w:pStyle w:val="AmColumnHeading"/>
            </w:pPr>
            <w:r w:rsidRPr="00CD5D5A">
              <w:t>Amendement</w:t>
            </w:r>
          </w:p>
        </w:tc>
      </w:tr>
      <w:tr w:rsidR="002C640D" w:rsidRPr="00CD5D5A" w14:paraId="3A1D4EF5" w14:textId="77777777" w:rsidTr="00667482">
        <w:trPr>
          <w:jc w:val="center"/>
        </w:trPr>
        <w:tc>
          <w:tcPr>
            <w:tcW w:w="4876" w:type="dxa"/>
            <w:tcBorders>
              <w:top w:val="nil"/>
              <w:left w:val="nil"/>
              <w:bottom w:val="nil"/>
              <w:right w:val="nil"/>
            </w:tcBorders>
          </w:tcPr>
          <w:p w14:paraId="4662891D" w14:textId="7E36ADE2" w:rsidR="002C640D" w:rsidRPr="00CD5D5A" w:rsidRDefault="002C640D" w:rsidP="00667482">
            <w:pPr>
              <w:pStyle w:val="Normal6a"/>
            </w:pPr>
            <w:r w:rsidRPr="00CD5D5A">
              <w:t>9.</w:t>
            </w:r>
            <w:r w:rsidRPr="00CD5D5A">
              <w:tab/>
              <w:t>demande à la Commission de</w:t>
            </w:r>
            <w:r w:rsidRPr="00CD5D5A">
              <w:rPr>
                <w:b/>
                <w:bCs/>
                <w:i/>
                <w:iCs/>
              </w:rPr>
              <w:t xml:space="preserve"> réexaminer</w:t>
            </w:r>
            <w:r w:rsidRPr="00CD5D5A">
              <w:t xml:space="preserve">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c>
          <w:tcPr>
            <w:tcW w:w="4876" w:type="dxa"/>
            <w:tcBorders>
              <w:top w:val="nil"/>
              <w:left w:val="nil"/>
              <w:bottom w:val="nil"/>
              <w:right w:val="nil"/>
            </w:tcBorders>
          </w:tcPr>
          <w:p w14:paraId="4D330A41" w14:textId="3B0891B7" w:rsidR="002C640D" w:rsidRPr="00CD5D5A" w:rsidRDefault="002C640D" w:rsidP="00667482">
            <w:pPr>
              <w:pStyle w:val="Normal6a"/>
            </w:pPr>
            <w:r w:rsidRPr="00CD5D5A">
              <w:t>9.</w:t>
            </w:r>
            <w:r w:rsidRPr="00CD5D5A">
              <w:tab/>
              <w:t>demande</w:t>
            </w:r>
            <w:r w:rsidRPr="00CD5D5A">
              <w:rPr>
                <w:b/>
                <w:i/>
              </w:rPr>
              <w:t xml:space="preserve"> instamment </w:t>
            </w:r>
            <w:r w:rsidRPr="00CD5D5A">
              <w:t xml:space="preserve">à la Commission de </w:t>
            </w:r>
            <w:r w:rsidRPr="00CD5D5A">
              <w:rPr>
                <w:b/>
                <w:bCs/>
                <w:i/>
                <w:iCs/>
              </w:rPr>
              <w:t>retirer ou de suspendre définitivement</w:t>
            </w:r>
            <w:r w:rsidRPr="00CD5D5A">
              <w:t xml:space="preserve">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r w:rsidRPr="00CD5D5A">
              <w:rPr>
                <w:b/>
                <w:i/>
              </w:rPr>
              <w:t>, de la possibilité qu</w:t>
            </w:r>
            <w:r w:rsidR="00F1478F">
              <w:rPr>
                <w:b/>
                <w:i/>
              </w:rPr>
              <w:t>’</w:t>
            </w:r>
            <w:r w:rsidRPr="00CD5D5A">
              <w:rPr>
                <w:b/>
                <w:i/>
              </w:rPr>
              <w:t>elle offre de fausser les bases d</w:t>
            </w:r>
            <w:r w:rsidR="00F1478F">
              <w:rPr>
                <w:b/>
                <w:i/>
              </w:rPr>
              <w:t>’</w:t>
            </w:r>
            <w:r w:rsidRPr="00CD5D5A">
              <w:rPr>
                <w:b/>
                <w:i/>
              </w:rPr>
              <w:t>imposition nationales pour les sociétés au moyen de formules de consolidation arbitraires, et de la charge administrative inutile qu</w:t>
            </w:r>
            <w:r w:rsidR="00F1478F">
              <w:rPr>
                <w:b/>
                <w:i/>
              </w:rPr>
              <w:t>’</w:t>
            </w:r>
            <w:r w:rsidRPr="00CD5D5A">
              <w:rPr>
                <w:b/>
                <w:i/>
              </w:rPr>
              <w:t>elle entraîne</w:t>
            </w:r>
            <w:r w:rsidRPr="00CD5D5A">
              <w:t>;</w:t>
            </w:r>
          </w:p>
        </w:tc>
      </w:tr>
    </w:tbl>
    <w:p w14:paraId="116AE3B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CAE0392" w14:textId="77777777" w:rsidR="002C640D" w:rsidRPr="00CD5D5A" w:rsidRDefault="002C640D" w:rsidP="002C640D">
      <w:r w:rsidRPr="00CD5D5A">
        <w:rPr>
          <w:rStyle w:val="HideTWBExt"/>
        </w:rPr>
        <w:t>&lt;/Amend&gt;</w:t>
      </w:r>
    </w:p>
    <w:p w14:paraId="72855CC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103</w:t>
      </w:r>
      <w:r w:rsidRPr="00CD5D5A">
        <w:rPr>
          <w:rStyle w:val="HideTWBExt"/>
          <w:b w:val="0"/>
        </w:rPr>
        <w:t>&lt;/NumAm&gt;</w:t>
      </w:r>
    </w:p>
    <w:p w14:paraId="01441376"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2BAB43F3" w14:textId="77777777" w:rsidR="002C640D" w:rsidRPr="00CD5D5A" w:rsidRDefault="002C640D" w:rsidP="002C640D">
      <w:pPr>
        <w:pStyle w:val="NormalBold"/>
      </w:pPr>
      <w:r w:rsidRPr="00CD5D5A">
        <w:rPr>
          <w:rStyle w:val="HideTWBExt"/>
          <w:b w:val="0"/>
        </w:rPr>
        <w:t>&lt;/RepeatBlock-By&gt;</w:t>
      </w:r>
    </w:p>
    <w:p w14:paraId="645A8FF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1515E58"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AAAF321" w14:textId="77777777" w:rsidTr="00667482">
        <w:trPr>
          <w:trHeight w:hRule="exact" w:val="240"/>
          <w:jc w:val="center"/>
        </w:trPr>
        <w:tc>
          <w:tcPr>
            <w:tcW w:w="9752" w:type="dxa"/>
            <w:gridSpan w:val="2"/>
            <w:tcBorders>
              <w:top w:val="nil"/>
              <w:left w:val="nil"/>
              <w:bottom w:val="nil"/>
              <w:right w:val="nil"/>
            </w:tcBorders>
          </w:tcPr>
          <w:p w14:paraId="299D17E8" w14:textId="77777777" w:rsidR="002C640D" w:rsidRPr="00CD5D5A" w:rsidRDefault="002C640D" w:rsidP="00667482"/>
        </w:tc>
      </w:tr>
      <w:tr w:rsidR="002C640D" w:rsidRPr="00CD5D5A" w14:paraId="7E10BF3C" w14:textId="77777777" w:rsidTr="00667482">
        <w:trPr>
          <w:trHeight w:val="240"/>
          <w:jc w:val="center"/>
        </w:trPr>
        <w:tc>
          <w:tcPr>
            <w:tcW w:w="4876" w:type="dxa"/>
            <w:tcBorders>
              <w:top w:val="nil"/>
              <w:left w:val="nil"/>
              <w:bottom w:val="nil"/>
              <w:right w:val="nil"/>
            </w:tcBorders>
          </w:tcPr>
          <w:p w14:paraId="5B3E01C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4D72E1B" w14:textId="77777777" w:rsidR="002C640D" w:rsidRPr="00CD5D5A" w:rsidRDefault="002C640D" w:rsidP="00667482">
            <w:pPr>
              <w:pStyle w:val="AmColumnHeading"/>
            </w:pPr>
            <w:r w:rsidRPr="00CD5D5A">
              <w:t>Amendement</w:t>
            </w:r>
          </w:p>
        </w:tc>
      </w:tr>
      <w:tr w:rsidR="002C640D" w:rsidRPr="00CD5D5A" w14:paraId="531479CF" w14:textId="77777777" w:rsidTr="00667482">
        <w:trPr>
          <w:jc w:val="center"/>
        </w:trPr>
        <w:tc>
          <w:tcPr>
            <w:tcW w:w="4876" w:type="dxa"/>
            <w:tcBorders>
              <w:top w:val="nil"/>
              <w:left w:val="nil"/>
              <w:bottom w:val="nil"/>
              <w:right w:val="nil"/>
            </w:tcBorders>
          </w:tcPr>
          <w:p w14:paraId="638563B2" w14:textId="0C59EE40"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c>
          <w:tcPr>
            <w:tcW w:w="4876" w:type="dxa"/>
            <w:tcBorders>
              <w:top w:val="nil"/>
              <w:left w:val="nil"/>
              <w:bottom w:val="nil"/>
              <w:right w:val="nil"/>
            </w:tcBorders>
          </w:tcPr>
          <w:p w14:paraId="0F4E8A18" w14:textId="29226F3C"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r w:rsidRPr="00CD5D5A">
              <w:rPr>
                <w:b/>
                <w:bCs/>
                <w:i/>
                <w:iCs/>
              </w:rPr>
              <w:t>, et de présenter, le cas échéant, une proposition moins ambitieuse se limitant à des mesures de simplification administrative pleinement compatibles avec le cadre international</w:t>
            </w:r>
            <w:r w:rsidRPr="00CD5D5A">
              <w:t>;</w:t>
            </w:r>
          </w:p>
        </w:tc>
      </w:tr>
    </w:tbl>
    <w:p w14:paraId="5391D1C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C2A1930" w14:textId="77777777" w:rsidR="002C640D" w:rsidRPr="00CD5D5A" w:rsidRDefault="002C640D" w:rsidP="002C640D">
      <w:r w:rsidRPr="00CD5D5A">
        <w:rPr>
          <w:rStyle w:val="HideTWBExt"/>
        </w:rPr>
        <w:t>&lt;/Amend&gt;</w:t>
      </w:r>
    </w:p>
    <w:p w14:paraId="513A3C1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104</w:t>
      </w:r>
      <w:r w:rsidRPr="00CD5D5A">
        <w:rPr>
          <w:rStyle w:val="HideTWBExt"/>
          <w:b w:val="0"/>
        </w:rPr>
        <w:t>&lt;/NumAm&gt;</w:t>
      </w:r>
    </w:p>
    <w:p w14:paraId="421F3935" w14:textId="77777777" w:rsidR="002C640D" w:rsidRPr="00CD5D5A" w:rsidRDefault="002C640D" w:rsidP="002C640D">
      <w:pPr>
        <w:pStyle w:val="NormalBold"/>
      </w:pPr>
      <w:r w:rsidRPr="00CD5D5A">
        <w:rPr>
          <w:rStyle w:val="HideTWBExt"/>
          <w:b w:val="0"/>
        </w:rPr>
        <w:t>&lt;RepeatBlock-By&gt;&lt;Members&gt;</w:t>
      </w:r>
      <w:r w:rsidRPr="00CD5D5A">
        <w:t>Arba Kokalari</w:t>
      </w:r>
      <w:r w:rsidRPr="00CD5D5A">
        <w:rPr>
          <w:rStyle w:val="HideTWBExt"/>
          <w:b w:val="0"/>
        </w:rPr>
        <w:t>&lt;/Members&gt;</w:t>
      </w:r>
    </w:p>
    <w:p w14:paraId="42E288B6" w14:textId="77777777" w:rsidR="002C640D" w:rsidRPr="00CD5D5A" w:rsidRDefault="002C640D" w:rsidP="002C640D">
      <w:pPr>
        <w:pStyle w:val="NormalBold"/>
      </w:pPr>
      <w:r w:rsidRPr="00CD5D5A">
        <w:rPr>
          <w:rStyle w:val="HideTWBExt"/>
          <w:b w:val="0"/>
        </w:rPr>
        <w:t>&lt;/RepeatBlock-By&gt;</w:t>
      </w:r>
    </w:p>
    <w:p w14:paraId="07A37B8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5C66925"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60949BA" w14:textId="77777777" w:rsidTr="00667482">
        <w:trPr>
          <w:trHeight w:hRule="exact" w:val="240"/>
          <w:jc w:val="center"/>
        </w:trPr>
        <w:tc>
          <w:tcPr>
            <w:tcW w:w="9752" w:type="dxa"/>
            <w:gridSpan w:val="2"/>
            <w:tcBorders>
              <w:top w:val="nil"/>
              <w:left w:val="nil"/>
              <w:bottom w:val="nil"/>
              <w:right w:val="nil"/>
            </w:tcBorders>
          </w:tcPr>
          <w:p w14:paraId="47BC8363" w14:textId="77777777" w:rsidR="002C640D" w:rsidRPr="00CD5D5A" w:rsidRDefault="002C640D" w:rsidP="00667482"/>
        </w:tc>
      </w:tr>
      <w:tr w:rsidR="002C640D" w:rsidRPr="00CD5D5A" w14:paraId="5816C588" w14:textId="77777777" w:rsidTr="00667482">
        <w:trPr>
          <w:trHeight w:val="240"/>
          <w:jc w:val="center"/>
        </w:trPr>
        <w:tc>
          <w:tcPr>
            <w:tcW w:w="4876" w:type="dxa"/>
            <w:tcBorders>
              <w:top w:val="nil"/>
              <w:left w:val="nil"/>
              <w:bottom w:val="nil"/>
              <w:right w:val="nil"/>
            </w:tcBorders>
          </w:tcPr>
          <w:p w14:paraId="4D5E397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2CF5C5A" w14:textId="77777777" w:rsidR="002C640D" w:rsidRPr="00CD5D5A" w:rsidRDefault="002C640D" w:rsidP="00667482">
            <w:pPr>
              <w:pStyle w:val="AmColumnHeading"/>
            </w:pPr>
            <w:r w:rsidRPr="00CD5D5A">
              <w:t>Amendement</w:t>
            </w:r>
          </w:p>
        </w:tc>
      </w:tr>
      <w:tr w:rsidR="002C640D" w:rsidRPr="00CD5D5A" w14:paraId="1D719877" w14:textId="77777777" w:rsidTr="00667482">
        <w:trPr>
          <w:jc w:val="center"/>
        </w:trPr>
        <w:tc>
          <w:tcPr>
            <w:tcW w:w="4876" w:type="dxa"/>
            <w:tcBorders>
              <w:top w:val="nil"/>
              <w:left w:val="nil"/>
              <w:bottom w:val="nil"/>
              <w:right w:val="nil"/>
            </w:tcBorders>
          </w:tcPr>
          <w:p w14:paraId="7CA4CE44" w14:textId="4ABC93B7"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c>
          <w:tcPr>
            <w:tcW w:w="4876" w:type="dxa"/>
            <w:tcBorders>
              <w:top w:val="nil"/>
              <w:left w:val="nil"/>
              <w:bottom w:val="nil"/>
              <w:right w:val="nil"/>
            </w:tcBorders>
          </w:tcPr>
          <w:p w14:paraId="5989FB11" w14:textId="1CE06F13"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 xml:space="preserve">OCDE; </w:t>
            </w:r>
            <w:r w:rsidRPr="00CD5D5A">
              <w:rPr>
                <w:b/>
                <w:i/>
              </w:rPr>
              <w:t>constate l</w:t>
            </w:r>
            <w:r w:rsidR="00F1478F">
              <w:rPr>
                <w:b/>
                <w:i/>
              </w:rPr>
              <w:t>’</w:t>
            </w:r>
            <w:r w:rsidRPr="00CD5D5A">
              <w:rPr>
                <w:b/>
                <w:i/>
              </w:rPr>
              <w:t>absence de progrès au sein du Conseil concernant ce dossier législatif et l</w:t>
            </w:r>
            <w:r w:rsidR="00F1478F">
              <w:rPr>
                <w:b/>
                <w:i/>
              </w:rPr>
              <w:t>’</w:t>
            </w:r>
            <w:r w:rsidRPr="00CD5D5A">
              <w:rPr>
                <w:b/>
                <w:i/>
              </w:rPr>
              <w:t>impasse dans laquelle se trouvent les négociations;</w:t>
            </w:r>
          </w:p>
        </w:tc>
      </w:tr>
    </w:tbl>
    <w:p w14:paraId="29F2C62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1A987FC" w14:textId="77777777" w:rsidR="002C640D" w:rsidRPr="00CD5D5A" w:rsidRDefault="002C640D" w:rsidP="002C640D">
      <w:r w:rsidRPr="00CD5D5A">
        <w:rPr>
          <w:rStyle w:val="HideTWBExt"/>
        </w:rPr>
        <w:t>&lt;/Amend&gt;</w:t>
      </w:r>
    </w:p>
    <w:p w14:paraId="201EA22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105</w:t>
      </w:r>
      <w:r w:rsidRPr="00CD5D5A">
        <w:rPr>
          <w:rStyle w:val="HideTWBExt"/>
          <w:b w:val="0"/>
        </w:rPr>
        <w:t>&lt;/NumAm&gt;</w:t>
      </w:r>
    </w:p>
    <w:p w14:paraId="523F2C3F"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C915FAD" w14:textId="77777777" w:rsidR="002C640D" w:rsidRPr="00CD5D5A" w:rsidRDefault="002C640D" w:rsidP="002C640D">
      <w:pPr>
        <w:pStyle w:val="NormalBold"/>
      </w:pPr>
      <w:r w:rsidRPr="00CD5D5A">
        <w:rPr>
          <w:rStyle w:val="HideTWBExt"/>
          <w:b w:val="0"/>
        </w:rPr>
        <w:t>&lt;/RepeatBlock-By&gt;</w:t>
      </w:r>
    </w:p>
    <w:p w14:paraId="5010542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D7A2482"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9DC086C" w14:textId="77777777" w:rsidTr="00667482">
        <w:trPr>
          <w:trHeight w:hRule="exact" w:val="240"/>
          <w:jc w:val="center"/>
        </w:trPr>
        <w:tc>
          <w:tcPr>
            <w:tcW w:w="9752" w:type="dxa"/>
            <w:gridSpan w:val="2"/>
            <w:tcBorders>
              <w:top w:val="nil"/>
              <w:left w:val="nil"/>
              <w:bottom w:val="nil"/>
              <w:right w:val="nil"/>
            </w:tcBorders>
          </w:tcPr>
          <w:p w14:paraId="71D740C0" w14:textId="77777777" w:rsidR="002C640D" w:rsidRPr="00CD5D5A" w:rsidRDefault="002C640D" w:rsidP="00667482"/>
        </w:tc>
      </w:tr>
      <w:tr w:rsidR="002C640D" w:rsidRPr="00CD5D5A" w14:paraId="1112500F" w14:textId="77777777" w:rsidTr="00667482">
        <w:trPr>
          <w:trHeight w:val="240"/>
          <w:jc w:val="center"/>
        </w:trPr>
        <w:tc>
          <w:tcPr>
            <w:tcW w:w="4876" w:type="dxa"/>
            <w:tcBorders>
              <w:top w:val="nil"/>
              <w:left w:val="nil"/>
              <w:bottom w:val="nil"/>
              <w:right w:val="nil"/>
            </w:tcBorders>
          </w:tcPr>
          <w:p w14:paraId="393C0F0C"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01A03D8" w14:textId="77777777" w:rsidR="002C640D" w:rsidRPr="00CD5D5A" w:rsidRDefault="002C640D" w:rsidP="00667482">
            <w:pPr>
              <w:pStyle w:val="AmColumnHeading"/>
            </w:pPr>
            <w:r w:rsidRPr="00CD5D5A">
              <w:t>Amendement</w:t>
            </w:r>
          </w:p>
        </w:tc>
      </w:tr>
      <w:tr w:rsidR="002C640D" w:rsidRPr="00CD5D5A" w14:paraId="2C96A22C" w14:textId="77777777" w:rsidTr="00667482">
        <w:trPr>
          <w:jc w:val="center"/>
        </w:trPr>
        <w:tc>
          <w:tcPr>
            <w:tcW w:w="4876" w:type="dxa"/>
            <w:tcBorders>
              <w:top w:val="nil"/>
              <w:left w:val="nil"/>
              <w:bottom w:val="nil"/>
              <w:right w:val="nil"/>
            </w:tcBorders>
          </w:tcPr>
          <w:p w14:paraId="06961A15" w14:textId="288542B1"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w:t>
            </w:r>
            <w:r w:rsidRPr="00CD5D5A">
              <w:rPr>
                <w:b/>
                <w:bCs/>
                <w:i/>
                <w:iCs/>
              </w:rPr>
              <w:t xml:space="preserve"> en raison de ses incompatibilités fondamentales avec les règles</w:t>
            </w:r>
            <w:r w:rsidRPr="00CD5D5A">
              <w:t xml:space="preserve"> du Pilier Deux</w:t>
            </w:r>
            <w:r w:rsidRPr="00CD5D5A">
              <w:rPr>
                <w:b/>
                <w:bCs/>
                <w:i/>
                <w:iCs/>
              </w:rPr>
              <w:t xml:space="preserve"> de l</w:t>
            </w:r>
            <w:r w:rsidR="00F1478F">
              <w:rPr>
                <w:b/>
                <w:bCs/>
                <w:i/>
                <w:iCs/>
              </w:rPr>
              <w:t>’</w:t>
            </w:r>
            <w:r w:rsidRPr="00CD5D5A">
              <w:rPr>
                <w:b/>
                <w:bCs/>
                <w:i/>
                <w:iCs/>
              </w:rPr>
              <w:t>OCDE</w:t>
            </w:r>
            <w:r w:rsidRPr="00CD5D5A">
              <w:t>;</w:t>
            </w:r>
          </w:p>
        </w:tc>
        <w:tc>
          <w:tcPr>
            <w:tcW w:w="4876" w:type="dxa"/>
            <w:tcBorders>
              <w:top w:val="nil"/>
              <w:left w:val="nil"/>
              <w:bottom w:val="nil"/>
              <w:right w:val="nil"/>
            </w:tcBorders>
          </w:tcPr>
          <w:p w14:paraId="477347CF" w14:textId="5ED78C75"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w:t>
            </w:r>
            <w:r w:rsidRPr="00CD5D5A">
              <w:rPr>
                <w:b/>
                <w:i/>
              </w:rPr>
              <w:t xml:space="preserve"> afin de l</w:t>
            </w:r>
            <w:r w:rsidR="00F1478F">
              <w:rPr>
                <w:b/>
                <w:i/>
              </w:rPr>
              <w:t>’</w:t>
            </w:r>
            <w:r w:rsidRPr="00CD5D5A">
              <w:rPr>
                <w:b/>
                <w:i/>
              </w:rPr>
              <w:t xml:space="preserve">évaluer et de remédier à toute incohérence par rapport aux obligations incombant aux entreprises multinationales dans le cadre du </w:t>
            </w:r>
            <w:r w:rsidRPr="00CD5D5A">
              <w:t>Pilier Deux;</w:t>
            </w:r>
          </w:p>
        </w:tc>
      </w:tr>
    </w:tbl>
    <w:p w14:paraId="29D840E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83E0234" w14:textId="77777777" w:rsidR="002C640D" w:rsidRPr="00CD5D5A" w:rsidRDefault="002C640D" w:rsidP="002C640D">
      <w:r w:rsidRPr="00CD5D5A">
        <w:rPr>
          <w:rStyle w:val="HideTWBExt"/>
        </w:rPr>
        <w:t>&lt;/Amend&gt;</w:t>
      </w:r>
    </w:p>
    <w:p w14:paraId="6DAB401D"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106</w:t>
      </w:r>
      <w:r w:rsidRPr="00CD5D5A">
        <w:rPr>
          <w:rStyle w:val="HideTWBExt"/>
          <w:b w:val="0"/>
        </w:rPr>
        <w:t>&lt;/NumAm&gt;</w:t>
      </w:r>
    </w:p>
    <w:p w14:paraId="5DC77D3D" w14:textId="77777777" w:rsidR="002C640D" w:rsidRPr="00CD5D5A" w:rsidRDefault="002C640D" w:rsidP="002C640D">
      <w:pPr>
        <w:pStyle w:val="NormalBold"/>
      </w:pPr>
      <w:r w:rsidRPr="00CD5D5A">
        <w:rPr>
          <w:rStyle w:val="HideTWBExt"/>
          <w:b w:val="0"/>
        </w:rPr>
        <w:t>&lt;RepeatBlock-By&gt;&lt;Members&gt;</w:t>
      </w:r>
      <w:r w:rsidRPr="00CD5D5A">
        <w:t>Regina Doherty</w:t>
      </w:r>
      <w:r w:rsidRPr="00CD5D5A">
        <w:rPr>
          <w:rStyle w:val="HideTWBExt"/>
          <w:b w:val="0"/>
        </w:rPr>
        <w:t>&lt;/Members&gt;</w:t>
      </w:r>
    </w:p>
    <w:p w14:paraId="491C6BCB" w14:textId="77777777" w:rsidR="002C640D" w:rsidRPr="00CD5D5A" w:rsidRDefault="002C640D" w:rsidP="002C640D">
      <w:pPr>
        <w:pStyle w:val="NormalBold"/>
      </w:pPr>
      <w:r w:rsidRPr="00CD5D5A">
        <w:rPr>
          <w:rStyle w:val="HideTWBExt"/>
          <w:b w:val="0"/>
        </w:rPr>
        <w:t>&lt;/RepeatBlock-By&gt;</w:t>
      </w:r>
    </w:p>
    <w:p w14:paraId="6260346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FC6E4E1" w14:textId="77777777" w:rsidR="002C640D" w:rsidRPr="00CD5D5A" w:rsidRDefault="002C640D" w:rsidP="002C640D">
      <w:pPr>
        <w:pStyle w:val="NormalBold"/>
      </w:pPr>
      <w:r w:rsidRPr="00CD5D5A">
        <w:rPr>
          <w:rStyle w:val="HideTWBExt"/>
          <w:b w:val="0"/>
        </w:rPr>
        <w:t>&lt;Article&gt;</w:t>
      </w:r>
      <w:r w:rsidRPr="00CD5D5A">
        <w:t>Paragraphe 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62B3D50" w14:textId="77777777" w:rsidTr="00667482">
        <w:trPr>
          <w:trHeight w:hRule="exact" w:val="240"/>
          <w:jc w:val="center"/>
        </w:trPr>
        <w:tc>
          <w:tcPr>
            <w:tcW w:w="9752" w:type="dxa"/>
            <w:gridSpan w:val="2"/>
            <w:tcBorders>
              <w:top w:val="nil"/>
              <w:left w:val="nil"/>
              <w:bottom w:val="nil"/>
              <w:right w:val="nil"/>
            </w:tcBorders>
          </w:tcPr>
          <w:p w14:paraId="2C474B94" w14:textId="77777777" w:rsidR="002C640D" w:rsidRPr="00CD5D5A" w:rsidRDefault="002C640D" w:rsidP="00667482"/>
        </w:tc>
      </w:tr>
      <w:tr w:rsidR="002C640D" w:rsidRPr="00CD5D5A" w14:paraId="60F8DB7C" w14:textId="77777777" w:rsidTr="00667482">
        <w:trPr>
          <w:trHeight w:val="240"/>
          <w:jc w:val="center"/>
        </w:trPr>
        <w:tc>
          <w:tcPr>
            <w:tcW w:w="4876" w:type="dxa"/>
            <w:tcBorders>
              <w:top w:val="nil"/>
              <w:left w:val="nil"/>
              <w:bottom w:val="nil"/>
              <w:right w:val="nil"/>
            </w:tcBorders>
          </w:tcPr>
          <w:p w14:paraId="03DC0A0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B792122" w14:textId="77777777" w:rsidR="002C640D" w:rsidRPr="00CD5D5A" w:rsidRDefault="002C640D" w:rsidP="00667482">
            <w:pPr>
              <w:pStyle w:val="AmColumnHeading"/>
            </w:pPr>
            <w:r w:rsidRPr="00CD5D5A">
              <w:t>Amendement</w:t>
            </w:r>
          </w:p>
        </w:tc>
      </w:tr>
      <w:tr w:rsidR="002C640D" w:rsidRPr="00CD5D5A" w14:paraId="43E4CA3B" w14:textId="77777777" w:rsidTr="00667482">
        <w:trPr>
          <w:jc w:val="center"/>
        </w:trPr>
        <w:tc>
          <w:tcPr>
            <w:tcW w:w="4876" w:type="dxa"/>
            <w:tcBorders>
              <w:top w:val="nil"/>
              <w:left w:val="nil"/>
              <w:bottom w:val="nil"/>
              <w:right w:val="nil"/>
            </w:tcBorders>
          </w:tcPr>
          <w:p w14:paraId="4608FE7C" w14:textId="20F13D21" w:rsidR="002C640D" w:rsidRPr="00CD5D5A" w:rsidRDefault="002C640D" w:rsidP="00667482">
            <w:pPr>
              <w:pStyle w:val="Normal6a"/>
            </w:pPr>
            <w:r w:rsidRPr="00CD5D5A">
              <w:t>9.</w:t>
            </w:r>
            <w:r w:rsidRPr="00CD5D5A">
              <w:tab/>
              <w:t>demande à la Commission de réexaminer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c>
          <w:tcPr>
            <w:tcW w:w="4876" w:type="dxa"/>
            <w:tcBorders>
              <w:top w:val="nil"/>
              <w:left w:val="nil"/>
              <w:bottom w:val="nil"/>
              <w:right w:val="nil"/>
            </w:tcBorders>
          </w:tcPr>
          <w:p w14:paraId="6217BE1A" w14:textId="21C052A3" w:rsidR="002C640D" w:rsidRPr="00CD5D5A" w:rsidRDefault="002C640D" w:rsidP="00667482">
            <w:pPr>
              <w:pStyle w:val="Normal6a"/>
            </w:pPr>
            <w:r w:rsidRPr="00CD5D5A">
              <w:t>9.</w:t>
            </w:r>
            <w:r w:rsidRPr="00CD5D5A">
              <w:tab/>
              <w:t>demande à la Commission de réexaminer</w:t>
            </w:r>
            <w:r w:rsidRPr="00CD5D5A">
              <w:rPr>
                <w:b/>
                <w:bCs/>
                <w:i/>
                <w:iCs/>
              </w:rPr>
              <w:t xml:space="preserve"> et de retirer</w:t>
            </w:r>
            <w:r w:rsidRPr="00CD5D5A">
              <w:t xml:space="preserve"> sa proposition relative à un cadre pour l</w:t>
            </w:r>
            <w:r w:rsidR="00F1478F">
              <w:t>’</w:t>
            </w:r>
            <w:r w:rsidRPr="00CD5D5A">
              <w:t>imposition des revenus des entreprises en Europe (BEFIT), en raison de ses incompatibilités fondamentales avec les règles du Pilier Deux de l</w:t>
            </w:r>
            <w:r w:rsidR="00F1478F">
              <w:t>’</w:t>
            </w:r>
            <w:r w:rsidRPr="00CD5D5A">
              <w:t>OCDE;</w:t>
            </w:r>
          </w:p>
        </w:tc>
      </w:tr>
    </w:tbl>
    <w:p w14:paraId="3B2F0AA8"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6B8A4FA" w14:textId="77777777" w:rsidR="002C640D" w:rsidRPr="00CD5D5A" w:rsidRDefault="002C640D" w:rsidP="002C640D">
      <w:r w:rsidRPr="00CD5D5A">
        <w:rPr>
          <w:rStyle w:val="HideTWBExt"/>
        </w:rPr>
        <w:t>&lt;/Amend&gt;</w:t>
      </w:r>
    </w:p>
    <w:p w14:paraId="36C0A4E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107</w:t>
      </w:r>
      <w:r w:rsidRPr="00CD5D5A">
        <w:rPr>
          <w:rStyle w:val="HideTWBExt"/>
          <w:b w:val="0"/>
        </w:rPr>
        <w:t>&lt;/NumAm&gt;</w:t>
      </w:r>
    </w:p>
    <w:p w14:paraId="178369B8" w14:textId="77777777" w:rsidR="002C640D" w:rsidRPr="00CD5D5A" w:rsidRDefault="002C640D" w:rsidP="002C640D">
      <w:pPr>
        <w:pStyle w:val="NormalBold"/>
      </w:pPr>
      <w:r w:rsidRPr="00CD5D5A">
        <w:rPr>
          <w:rStyle w:val="HideTWBExt"/>
          <w:b w:val="0"/>
        </w:rPr>
        <w:t>&lt;RepeatBlock-By&gt;&lt;Members&gt;</w:t>
      </w:r>
      <w:r w:rsidRPr="00CD5D5A">
        <w:t>Pierre Pimpie, Tomáš Kubín, Enikő Győri</w:t>
      </w:r>
      <w:r w:rsidRPr="00CD5D5A">
        <w:rPr>
          <w:rStyle w:val="HideTWBExt"/>
          <w:b w:val="0"/>
        </w:rPr>
        <w:t>&lt;/Members&gt;</w:t>
      </w:r>
    </w:p>
    <w:p w14:paraId="277B80FA" w14:textId="77777777" w:rsidR="002C640D" w:rsidRPr="00CD5D5A" w:rsidRDefault="002C640D" w:rsidP="002C640D">
      <w:pPr>
        <w:pStyle w:val="NormalBold"/>
      </w:pPr>
      <w:r w:rsidRPr="00CD5D5A">
        <w:rPr>
          <w:rStyle w:val="HideTWBExt"/>
          <w:b w:val="0"/>
        </w:rPr>
        <w:t>&lt;/RepeatBlock-By&gt;</w:t>
      </w:r>
    </w:p>
    <w:p w14:paraId="480FB51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DA2E4A9" w14:textId="77777777" w:rsidR="002C640D" w:rsidRPr="00CD5D5A" w:rsidRDefault="002C640D" w:rsidP="002C640D">
      <w:pPr>
        <w:pStyle w:val="NormalBold"/>
      </w:pPr>
      <w:r w:rsidRPr="00CD5D5A">
        <w:rPr>
          <w:rStyle w:val="HideTWBExt"/>
          <w:b w:val="0"/>
        </w:rPr>
        <w:t>&lt;Article&gt;</w:t>
      </w:r>
      <w:r w:rsidRPr="00CD5D5A">
        <w:t>Paragraphe 10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3180C48" w14:textId="77777777" w:rsidTr="00667482">
        <w:trPr>
          <w:trHeight w:hRule="exact" w:val="240"/>
          <w:jc w:val="center"/>
        </w:trPr>
        <w:tc>
          <w:tcPr>
            <w:tcW w:w="9752" w:type="dxa"/>
            <w:gridSpan w:val="2"/>
            <w:tcBorders>
              <w:top w:val="nil"/>
              <w:left w:val="nil"/>
              <w:bottom w:val="nil"/>
              <w:right w:val="nil"/>
            </w:tcBorders>
          </w:tcPr>
          <w:p w14:paraId="0D2AEECE" w14:textId="77777777" w:rsidR="002C640D" w:rsidRPr="00CD5D5A" w:rsidRDefault="002C640D" w:rsidP="00667482"/>
        </w:tc>
      </w:tr>
      <w:tr w:rsidR="002C640D" w:rsidRPr="00CD5D5A" w14:paraId="34E07FE9" w14:textId="77777777" w:rsidTr="00667482">
        <w:trPr>
          <w:trHeight w:val="240"/>
          <w:jc w:val="center"/>
        </w:trPr>
        <w:tc>
          <w:tcPr>
            <w:tcW w:w="4876" w:type="dxa"/>
            <w:tcBorders>
              <w:top w:val="nil"/>
              <w:left w:val="nil"/>
              <w:bottom w:val="nil"/>
              <w:right w:val="nil"/>
            </w:tcBorders>
          </w:tcPr>
          <w:p w14:paraId="0C9C0FE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A1A0FE4" w14:textId="77777777" w:rsidR="002C640D" w:rsidRPr="00CD5D5A" w:rsidRDefault="002C640D" w:rsidP="00667482">
            <w:pPr>
              <w:pStyle w:val="AmColumnHeading"/>
            </w:pPr>
            <w:r w:rsidRPr="00CD5D5A">
              <w:t>Amendement</w:t>
            </w:r>
          </w:p>
        </w:tc>
      </w:tr>
      <w:tr w:rsidR="002C640D" w:rsidRPr="00CD5D5A" w14:paraId="4CC8A03E" w14:textId="77777777" w:rsidTr="00667482">
        <w:trPr>
          <w:jc w:val="center"/>
        </w:trPr>
        <w:tc>
          <w:tcPr>
            <w:tcW w:w="4876" w:type="dxa"/>
            <w:tcBorders>
              <w:top w:val="nil"/>
              <w:left w:val="nil"/>
              <w:bottom w:val="nil"/>
              <w:right w:val="nil"/>
            </w:tcBorders>
          </w:tcPr>
          <w:p w14:paraId="2397DE92" w14:textId="7C5A4206" w:rsidR="002C640D" w:rsidRPr="00CD5D5A" w:rsidRDefault="002C640D" w:rsidP="00667482">
            <w:pPr>
              <w:pStyle w:val="Normal6a"/>
            </w:pPr>
            <w:r w:rsidRPr="00CD5D5A">
              <w:t>10.</w:t>
            </w:r>
            <w:r w:rsidRPr="00CD5D5A">
              <w:tab/>
              <w:t>s</w:t>
            </w:r>
            <w:r w:rsidR="00F1478F">
              <w:t>’</w:t>
            </w:r>
            <w:r w:rsidRPr="00CD5D5A">
              <w:t>inquiète de la mise en œuvre de la solution juxtaposée en tant que régime de protection au titre de l</w:t>
            </w:r>
            <w:r w:rsidR="00F1478F">
              <w:t>’</w:t>
            </w:r>
            <w:r w:rsidRPr="00CD5D5A">
              <w:t>article 32 de la directive sur le Pilier Deux, plutôt que dans le cadre d</w:t>
            </w:r>
            <w:r w:rsidR="00F1478F">
              <w:t>’</w:t>
            </w:r>
            <w:r w:rsidRPr="00CD5D5A">
              <w:t>un processus législatif approprié;</w:t>
            </w:r>
          </w:p>
        </w:tc>
        <w:tc>
          <w:tcPr>
            <w:tcW w:w="4876" w:type="dxa"/>
            <w:tcBorders>
              <w:top w:val="nil"/>
              <w:left w:val="nil"/>
              <w:bottom w:val="nil"/>
              <w:right w:val="nil"/>
            </w:tcBorders>
          </w:tcPr>
          <w:p w14:paraId="1442411D" w14:textId="675371D6" w:rsidR="002C640D" w:rsidRPr="00CD5D5A" w:rsidRDefault="002C640D" w:rsidP="00667482">
            <w:pPr>
              <w:pStyle w:val="Normal6a"/>
            </w:pPr>
            <w:r w:rsidRPr="00CD5D5A">
              <w:t>10.</w:t>
            </w:r>
            <w:r w:rsidRPr="00CD5D5A">
              <w:tab/>
              <w:t>s</w:t>
            </w:r>
            <w:r w:rsidR="00F1478F">
              <w:t>’</w:t>
            </w:r>
            <w:r w:rsidRPr="00CD5D5A">
              <w:t>inquiète de la mise en œuvre de la solution juxtaposée en tant que régime de protection au titre de l</w:t>
            </w:r>
            <w:r w:rsidR="00F1478F">
              <w:t>’</w:t>
            </w:r>
            <w:r w:rsidRPr="00CD5D5A">
              <w:t>article 32 de la directive sur le Pilier Deux, plutôt que dans le cadre d</w:t>
            </w:r>
            <w:r w:rsidR="00F1478F">
              <w:t>’</w:t>
            </w:r>
            <w:r w:rsidRPr="00CD5D5A">
              <w:t xml:space="preserve">un processus législatif approprié; </w:t>
            </w:r>
            <w:r w:rsidRPr="00CD5D5A">
              <w:rPr>
                <w:b/>
                <w:i/>
              </w:rPr>
              <w:t>insiste pour que toute modification substantielle des obligations des États membres ou des entreprises au titre de la directive relative au Pilier Deux soit effectuée dans le cadre de la procédure législative appropriée, dans le plein respect de l</w:t>
            </w:r>
            <w:r w:rsidR="00F1478F">
              <w:rPr>
                <w:b/>
                <w:i/>
              </w:rPr>
              <w:t>’</w:t>
            </w:r>
            <w:r w:rsidRPr="00CD5D5A">
              <w:rPr>
                <w:b/>
                <w:i/>
              </w:rPr>
              <w:t>exigence d</w:t>
            </w:r>
            <w:r w:rsidR="00F1478F">
              <w:rPr>
                <w:b/>
                <w:i/>
              </w:rPr>
              <w:t>’</w:t>
            </w:r>
            <w:r w:rsidRPr="00CD5D5A">
              <w:rPr>
                <w:b/>
                <w:i/>
              </w:rPr>
              <w:t>unanimité en matière fiscale;</w:t>
            </w:r>
          </w:p>
        </w:tc>
      </w:tr>
    </w:tbl>
    <w:p w14:paraId="47B858E5"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6371207" w14:textId="77777777" w:rsidR="002C640D" w:rsidRPr="00CD5D5A" w:rsidRDefault="002C640D" w:rsidP="002C640D">
      <w:r w:rsidRPr="00CD5D5A">
        <w:rPr>
          <w:rStyle w:val="HideTWBExt"/>
        </w:rPr>
        <w:t>&lt;/Amend&gt;</w:t>
      </w:r>
    </w:p>
    <w:p w14:paraId="73EE862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108</w:t>
      </w:r>
      <w:r w:rsidRPr="00CD5D5A">
        <w:rPr>
          <w:rStyle w:val="HideTWBExt"/>
          <w:b w:val="0"/>
        </w:rPr>
        <w:t>&lt;/NumAm&gt;</w:t>
      </w:r>
    </w:p>
    <w:p w14:paraId="209D4111"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BD5EAE3" w14:textId="77777777" w:rsidR="002C640D" w:rsidRPr="00CD5D5A" w:rsidRDefault="002C640D" w:rsidP="002C640D">
      <w:pPr>
        <w:pStyle w:val="NormalBold"/>
      </w:pPr>
      <w:r w:rsidRPr="00CD5D5A">
        <w:rPr>
          <w:rStyle w:val="HideTWBExt"/>
          <w:b w:val="0"/>
        </w:rPr>
        <w:t>&lt;/RepeatBlock-By&gt;</w:t>
      </w:r>
    </w:p>
    <w:p w14:paraId="68A0EBC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081AE3A" w14:textId="77777777" w:rsidR="002C640D" w:rsidRPr="00CD5D5A" w:rsidRDefault="002C640D" w:rsidP="002C640D">
      <w:pPr>
        <w:pStyle w:val="NormalBold"/>
      </w:pPr>
      <w:r w:rsidRPr="00CD5D5A">
        <w:rPr>
          <w:rStyle w:val="HideTWBExt"/>
          <w:b w:val="0"/>
        </w:rPr>
        <w:t>&lt;Article&gt;</w:t>
      </w:r>
      <w:r w:rsidRPr="00CD5D5A">
        <w:t>Paragraphe 10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1747C27" w14:textId="77777777" w:rsidTr="00667482">
        <w:trPr>
          <w:trHeight w:hRule="exact" w:val="240"/>
          <w:jc w:val="center"/>
        </w:trPr>
        <w:tc>
          <w:tcPr>
            <w:tcW w:w="9752" w:type="dxa"/>
            <w:gridSpan w:val="2"/>
            <w:tcBorders>
              <w:top w:val="nil"/>
              <w:left w:val="nil"/>
              <w:bottom w:val="nil"/>
              <w:right w:val="nil"/>
            </w:tcBorders>
          </w:tcPr>
          <w:p w14:paraId="0A058964" w14:textId="77777777" w:rsidR="002C640D" w:rsidRPr="00CD5D5A" w:rsidRDefault="002C640D" w:rsidP="00667482"/>
        </w:tc>
      </w:tr>
      <w:tr w:rsidR="002C640D" w:rsidRPr="00CD5D5A" w14:paraId="78EDA5BF" w14:textId="77777777" w:rsidTr="00667482">
        <w:trPr>
          <w:trHeight w:val="240"/>
          <w:jc w:val="center"/>
        </w:trPr>
        <w:tc>
          <w:tcPr>
            <w:tcW w:w="4876" w:type="dxa"/>
            <w:tcBorders>
              <w:top w:val="nil"/>
              <w:left w:val="nil"/>
              <w:bottom w:val="nil"/>
              <w:right w:val="nil"/>
            </w:tcBorders>
          </w:tcPr>
          <w:p w14:paraId="3CCB935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8E01E0C" w14:textId="77777777" w:rsidR="002C640D" w:rsidRPr="00CD5D5A" w:rsidRDefault="002C640D" w:rsidP="00667482">
            <w:pPr>
              <w:pStyle w:val="AmColumnHeading"/>
            </w:pPr>
            <w:r w:rsidRPr="00CD5D5A">
              <w:t>Amendement</w:t>
            </w:r>
          </w:p>
        </w:tc>
      </w:tr>
      <w:tr w:rsidR="002C640D" w:rsidRPr="00CD5D5A" w14:paraId="1F0B859D" w14:textId="77777777" w:rsidTr="00667482">
        <w:trPr>
          <w:jc w:val="center"/>
        </w:trPr>
        <w:tc>
          <w:tcPr>
            <w:tcW w:w="4876" w:type="dxa"/>
            <w:tcBorders>
              <w:top w:val="nil"/>
              <w:left w:val="nil"/>
              <w:bottom w:val="nil"/>
              <w:right w:val="nil"/>
            </w:tcBorders>
          </w:tcPr>
          <w:p w14:paraId="4FFC8619" w14:textId="244AD3C3" w:rsidR="002C640D" w:rsidRPr="00CD5D5A" w:rsidRDefault="002C640D" w:rsidP="00667482">
            <w:pPr>
              <w:pStyle w:val="Normal6a"/>
            </w:pPr>
            <w:r w:rsidRPr="00CD5D5A">
              <w:t>10.</w:t>
            </w:r>
            <w:r w:rsidRPr="00CD5D5A">
              <w:tab/>
              <w:t>s</w:t>
            </w:r>
            <w:r w:rsidR="00F1478F">
              <w:t>’</w:t>
            </w:r>
            <w:r w:rsidRPr="00CD5D5A">
              <w:t>inquiète de la mise en œuvre de la solution juxtaposée en tant que régime de protection au titre de l</w:t>
            </w:r>
            <w:r w:rsidR="00F1478F">
              <w:t>’</w:t>
            </w:r>
            <w:r w:rsidRPr="00CD5D5A">
              <w:t>article 32 de la directive sur le Pilier Deux, plutôt que dans le cadre d</w:t>
            </w:r>
            <w:r w:rsidR="00F1478F">
              <w:t>’</w:t>
            </w:r>
            <w:r w:rsidRPr="00CD5D5A">
              <w:t>un processus législatif approprié;</w:t>
            </w:r>
          </w:p>
        </w:tc>
        <w:tc>
          <w:tcPr>
            <w:tcW w:w="4876" w:type="dxa"/>
            <w:tcBorders>
              <w:top w:val="nil"/>
              <w:left w:val="nil"/>
              <w:bottom w:val="nil"/>
              <w:right w:val="nil"/>
            </w:tcBorders>
          </w:tcPr>
          <w:p w14:paraId="25B154B6" w14:textId="42BF6247" w:rsidR="002C640D" w:rsidRPr="00CD5D5A" w:rsidRDefault="002C640D" w:rsidP="00667482">
            <w:pPr>
              <w:pStyle w:val="Normal6a"/>
            </w:pPr>
            <w:r w:rsidRPr="00CD5D5A">
              <w:t>10.</w:t>
            </w:r>
            <w:r w:rsidRPr="00CD5D5A">
              <w:tab/>
              <w:t>s</w:t>
            </w:r>
            <w:r w:rsidR="00F1478F">
              <w:t>’</w:t>
            </w:r>
            <w:r w:rsidRPr="00CD5D5A">
              <w:t>inquiète de la mise en œuvre de la solution juxtaposée en tant que régime de protection au titre de l</w:t>
            </w:r>
            <w:r w:rsidR="00F1478F">
              <w:t>’</w:t>
            </w:r>
            <w:r w:rsidRPr="00CD5D5A">
              <w:t>article 32 de la directive sur le Pilier Deux, plutôt que dans le cadre d</w:t>
            </w:r>
            <w:r w:rsidR="00F1478F">
              <w:t>’</w:t>
            </w:r>
            <w:r w:rsidRPr="00CD5D5A">
              <w:t xml:space="preserve">un processus législatif approprié; </w:t>
            </w:r>
            <w:r w:rsidRPr="00CD5D5A">
              <w:rPr>
                <w:b/>
                <w:i/>
              </w:rPr>
              <w:t>déplore que les pressions politiques exercées par les États-Unis aient abouti à un accord susceptible de compromettre l</w:t>
            </w:r>
            <w:r w:rsidR="00F1478F">
              <w:rPr>
                <w:b/>
                <w:i/>
              </w:rPr>
              <w:t>’</w:t>
            </w:r>
            <w:r w:rsidRPr="00CD5D5A">
              <w:rPr>
                <w:b/>
                <w:i/>
              </w:rPr>
              <w:t>égalité de concurrence au niveau mondial et l</w:t>
            </w:r>
            <w:r w:rsidR="00F1478F">
              <w:rPr>
                <w:b/>
                <w:i/>
              </w:rPr>
              <w:t>’</w:t>
            </w:r>
            <w:r w:rsidRPr="00CD5D5A">
              <w:rPr>
                <w:b/>
                <w:i/>
              </w:rPr>
              <w:t>efficacité du cadre en matière d</w:t>
            </w:r>
            <w:r w:rsidR="00F1478F">
              <w:rPr>
                <w:b/>
                <w:i/>
              </w:rPr>
              <w:t>’</w:t>
            </w:r>
            <w:r w:rsidRPr="00CD5D5A">
              <w:rPr>
                <w:b/>
                <w:i/>
              </w:rPr>
              <w:t>impôt minimum mondial;</w:t>
            </w:r>
          </w:p>
        </w:tc>
      </w:tr>
    </w:tbl>
    <w:p w14:paraId="1811940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569A384" w14:textId="77777777" w:rsidR="002C640D" w:rsidRPr="00CD5D5A" w:rsidRDefault="002C640D" w:rsidP="002C640D">
      <w:r w:rsidRPr="00CD5D5A">
        <w:rPr>
          <w:rStyle w:val="HideTWBExt"/>
        </w:rPr>
        <w:t>&lt;/Amend&gt;</w:t>
      </w:r>
    </w:p>
    <w:p w14:paraId="79418DDF"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109</w:t>
      </w:r>
      <w:r w:rsidRPr="00CD5D5A">
        <w:rPr>
          <w:rStyle w:val="HideTWBExt"/>
          <w:b w:val="0"/>
        </w:rPr>
        <w:t>&lt;/NumAm&gt;</w:t>
      </w:r>
    </w:p>
    <w:p w14:paraId="62EC8C03"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27C42D6D" w14:textId="77777777" w:rsidR="002C640D" w:rsidRPr="00CD5D5A" w:rsidRDefault="002C640D" w:rsidP="002C640D">
      <w:pPr>
        <w:pStyle w:val="NormalBold"/>
      </w:pPr>
      <w:r w:rsidRPr="00CD5D5A">
        <w:rPr>
          <w:rStyle w:val="HideTWBExt"/>
          <w:b w:val="0"/>
        </w:rPr>
        <w:t>&lt;/RepeatBlock-By&gt;</w:t>
      </w:r>
    </w:p>
    <w:p w14:paraId="2C0F7C6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923372E" w14:textId="77777777" w:rsidR="002C640D" w:rsidRPr="00CD5D5A" w:rsidRDefault="002C640D" w:rsidP="002C640D">
      <w:pPr>
        <w:pStyle w:val="NormalBold"/>
      </w:pPr>
      <w:r w:rsidRPr="00CD5D5A">
        <w:rPr>
          <w:rStyle w:val="HideTWBExt"/>
          <w:b w:val="0"/>
        </w:rPr>
        <w:t>&lt;Article&gt;</w:t>
      </w:r>
      <w:r w:rsidRPr="00CD5D5A">
        <w:t>Paragraphe 11</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63F524" w14:textId="77777777" w:rsidTr="00667482">
        <w:trPr>
          <w:trHeight w:hRule="exact" w:val="240"/>
          <w:jc w:val="center"/>
        </w:trPr>
        <w:tc>
          <w:tcPr>
            <w:tcW w:w="9752" w:type="dxa"/>
            <w:gridSpan w:val="2"/>
            <w:tcBorders>
              <w:top w:val="nil"/>
              <w:left w:val="nil"/>
              <w:bottom w:val="nil"/>
              <w:right w:val="nil"/>
            </w:tcBorders>
          </w:tcPr>
          <w:p w14:paraId="0708C46B" w14:textId="77777777" w:rsidR="002C640D" w:rsidRPr="00CD5D5A" w:rsidRDefault="002C640D" w:rsidP="00667482"/>
        </w:tc>
      </w:tr>
      <w:tr w:rsidR="002C640D" w:rsidRPr="00CD5D5A" w14:paraId="525B4222" w14:textId="77777777" w:rsidTr="00667482">
        <w:trPr>
          <w:trHeight w:val="240"/>
          <w:jc w:val="center"/>
        </w:trPr>
        <w:tc>
          <w:tcPr>
            <w:tcW w:w="4876" w:type="dxa"/>
            <w:tcBorders>
              <w:top w:val="nil"/>
              <w:left w:val="nil"/>
              <w:bottom w:val="nil"/>
              <w:right w:val="nil"/>
            </w:tcBorders>
          </w:tcPr>
          <w:p w14:paraId="73C04FB9"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3BF70E8" w14:textId="77777777" w:rsidR="002C640D" w:rsidRPr="00CD5D5A" w:rsidRDefault="002C640D" w:rsidP="00667482">
            <w:pPr>
              <w:pStyle w:val="AmColumnHeading"/>
            </w:pPr>
            <w:r w:rsidRPr="00CD5D5A">
              <w:t>Amendement</w:t>
            </w:r>
          </w:p>
        </w:tc>
      </w:tr>
      <w:tr w:rsidR="002C640D" w:rsidRPr="00CD5D5A" w14:paraId="0ED8D9C4" w14:textId="77777777" w:rsidTr="00667482">
        <w:trPr>
          <w:jc w:val="center"/>
        </w:trPr>
        <w:tc>
          <w:tcPr>
            <w:tcW w:w="4876" w:type="dxa"/>
            <w:tcBorders>
              <w:top w:val="nil"/>
              <w:left w:val="nil"/>
              <w:bottom w:val="nil"/>
              <w:right w:val="nil"/>
            </w:tcBorders>
          </w:tcPr>
          <w:p w14:paraId="1204E1A1" w14:textId="426BE16B" w:rsidR="002C640D" w:rsidRPr="00CD5D5A" w:rsidRDefault="002C640D" w:rsidP="00667482">
            <w:pPr>
              <w:pStyle w:val="Normal6a"/>
            </w:pPr>
            <w:r w:rsidRPr="00CD5D5A">
              <w:t>11.</w:t>
            </w:r>
            <w:r w:rsidRPr="00CD5D5A">
              <w:tab/>
              <w:t>note que les États membres appliqueront la directive sur le Pilier Deux à partir de différentes dates; invite les États membres à veiller à la transposition intégrale de la directive</w:t>
            </w:r>
            <w:r w:rsidRPr="00CD5D5A">
              <w:rPr>
                <w:b/>
                <w:bCs/>
                <w:i/>
                <w:iCs/>
              </w:rPr>
              <w:t xml:space="preserve"> afin d</w:t>
            </w:r>
            <w:r w:rsidR="00F1478F">
              <w:rPr>
                <w:b/>
                <w:bCs/>
                <w:i/>
                <w:iCs/>
              </w:rPr>
              <w:t>’</w:t>
            </w:r>
            <w:r w:rsidRPr="00CD5D5A">
              <w:rPr>
                <w:b/>
                <w:bCs/>
                <w:i/>
                <w:iCs/>
              </w:rPr>
              <w:t>atténuer les risques découlant de la confiance mutuelle dans les rescrits fiscaux émis par les administrations fiscales nationales</w:t>
            </w:r>
            <w:r w:rsidRPr="00CD5D5A">
              <w:t>;</w:t>
            </w:r>
          </w:p>
        </w:tc>
        <w:tc>
          <w:tcPr>
            <w:tcW w:w="4876" w:type="dxa"/>
            <w:tcBorders>
              <w:top w:val="nil"/>
              <w:left w:val="nil"/>
              <w:bottom w:val="nil"/>
              <w:right w:val="nil"/>
            </w:tcBorders>
          </w:tcPr>
          <w:p w14:paraId="605097B5" w14:textId="77777777" w:rsidR="002C640D" w:rsidRPr="00CD5D5A" w:rsidRDefault="002C640D" w:rsidP="00667482">
            <w:pPr>
              <w:pStyle w:val="Normal6a"/>
            </w:pPr>
            <w:r w:rsidRPr="00CD5D5A">
              <w:t>11.</w:t>
            </w:r>
            <w:r w:rsidRPr="00CD5D5A">
              <w:tab/>
              <w:t>note que les États membres appliqueront la directive sur le Pilier Deux à partir de différentes dates; invite les États membres à veiller à la transposition intégrale de la directive;</w:t>
            </w:r>
          </w:p>
        </w:tc>
      </w:tr>
    </w:tbl>
    <w:p w14:paraId="3026F3F8"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16A3AAC" w14:textId="77777777" w:rsidR="002C640D" w:rsidRPr="00CD5D5A" w:rsidRDefault="002C640D" w:rsidP="002C640D">
      <w:r w:rsidRPr="00CD5D5A">
        <w:rPr>
          <w:rStyle w:val="HideTWBExt"/>
        </w:rPr>
        <w:t>&lt;/Amend&gt;</w:t>
      </w:r>
    </w:p>
    <w:p w14:paraId="1990193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110</w:t>
      </w:r>
      <w:r w:rsidRPr="00CD5D5A">
        <w:rPr>
          <w:rStyle w:val="HideTWBExt"/>
          <w:b w:val="0"/>
        </w:rPr>
        <w:t>&lt;/NumAm&gt;</w:t>
      </w:r>
    </w:p>
    <w:p w14:paraId="4823D8D3"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241F6F0" w14:textId="77777777" w:rsidR="002C640D" w:rsidRPr="00CD5D5A" w:rsidRDefault="002C640D" w:rsidP="002C640D">
      <w:pPr>
        <w:pStyle w:val="NormalBold"/>
      </w:pPr>
      <w:r w:rsidRPr="00CD5D5A">
        <w:rPr>
          <w:rStyle w:val="HideTWBExt"/>
          <w:b w:val="0"/>
        </w:rPr>
        <w:t>&lt;/RepeatBlock-By&gt;</w:t>
      </w:r>
    </w:p>
    <w:p w14:paraId="57AB185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9D0F866"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8B4B14C" w14:textId="77777777" w:rsidTr="00667482">
        <w:trPr>
          <w:trHeight w:hRule="exact" w:val="240"/>
          <w:jc w:val="center"/>
        </w:trPr>
        <w:tc>
          <w:tcPr>
            <w:tcW w:w="9752" w:type="dxa"/>
            <w:gridSpan w:val="2"/>
            <w:tcBorders>
              <w:top w:val="nil"/>
              <w:left w:val="nil"/>
              <w:bottom w:val="nil"/>
              <w:right w:val="nil"/>
            </w:tcBorders>
          </w:tcPr>
          <w:p w14:paraId="40D64F80" w14:textId="77777777" w:rsidR="002C640D" w:rsidRPr="00CD5D5A" w:rsidRDefault="002C640D" w:rsidP="00667482"/>
        </w:tc>
      </w:tr>
      <w:tr w:rsidR="002C640D" w:rsidRPr="00CD5D5A" w14:paraId="26D3E121" w14:textId="77777777" w:rsidTr="00667482">
        <w:trPr>
          <w:trHeight w:val="240"/>
          <w:jc w:val="center"/>
        </w:trPr>
        <w:tc>
          <w:tcPr>
            <w:tcW w:w="4876" w:type="dxa"/>
            <w:tcBorders>
              <w:top w:val="nil"/>
              <w:left w:val="nil"/>
              <w:bottom w:val="nil"/>
              <w:right w:val="nil"/>
            </w:tcBorders>
          </w:tcPr>
          <w:p w14:paraId="47029B9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A1871D5" w14:textId="77777777" w:rsidR="002C640D" w:rsidRPr="00CD5D5A" w:rsidRDefault="002C640D" w:rsidP="00667482">
            <w:pPr>
              <w:pStyle w:val="AmColumnHeading"/>
            </w:pPr>
            <w:r w:rsidRPr="00CD5D5A">
              <w:t>Amendement</w:t>
            </w:r>
          </w:p>
        </w:tc>
      </w:tr>
      <w:tr w:rsidR="002C640D" w:rsidRPr="00CD5D5A" w14:paraId="09066F0C" w14:textId="77777777" w:rsidTr="00667482">
        <w:trPr>
          <w:jc w:val="center"/>
        </w:trPr>
        <w:tc>
          <w:tcPr>
            <w:tcW w:w="4876" w:type="dxa"/>
            <w:tcBorders>
              <w:top w:val="nil"/>
              <w:left w:val="nil"/>
              <w:bottom w:val="nil"/>
              <w:right w:val="nil"/>
            </w:tcBorders>
          </w:tcPr>
          <w:p w14:paraId="29708648" w14:textId="68B81E26" w:rsidR="002C640D" w:rsidRPr="00CD5D5A" w:rsidRDefault="002C640D" w:rsidP="00667482">
            <w:pPr>
              <w:pStyle w:val="Normal6a"/>
            </w:pPr>
            <w:r w:rsidRPr="00CD5D5A">
              <w:rPr>
                <w:b/>
                <w:i/>
              </w:rPr>
              <w:t>12.</w:t>
            </w:r>
            <w:r w:rsidRPr="00CD5D5A">
              <w:tab/>
            </w:r>
            <w:r w:rsidRPr="00CD5D5A">
              <w:rPr>
                <w:b/>
                <w:i/>
              </w:rPr>
              <w:t>invite la Commission à envisager des mesures de simplification en vue d</w:t>
            </w:r>
            <w:r w:rsidR="00F1478F">
              <w:rPr>
                <w:b/>
                <w:i/>
              </w:rPr>
              <w:t>’</w:t>
            </w:r>
            <w:r w:rsidRPr="00CD5D5A">
              <w:rPr>
                <w:b/>
                <w:i/>
              </w:rPr>
              <w:t>alléger la charge que représente la mise en œuvre du Pilier Deux pour les administrations fiscales des petits États membres;</w:t>
            </w:r>
          </w:p>
        </w:tc>
        <w:tc>
          <w:tcPr>
            <w:tcW w:w="4876" w:type="dxa"/>
            <w:tcBorders>
              <w:top w:val="nil"/>
              <w:left w:val="nil"/>
              <w:bottom w:val="nil"/>
              <w:right w:val="nil"/>
            </w:tcBorders>
          </w:tcPr>
          <w:p w14:paraId="5CDC4315" w14:textId="77777777" w:rsidR="002C640D" w:rsidRPr="00CD5D5A" w:rsidRDefault="002C640D" w:rsidP="00667482">
            <w:pPr>
              <w:pStyle w:val="Normal6a"/>
            </w:pPr>
            <w:r w:rsidRPr="00CD5D5A">
              <w:rPr>
                <w:b/>
                <w:i/>
              </w:rPr>
              <w:t>supprimé</w:t>
            </w:r>
          </w:p>
        </w:tc>
      </w:tr>
    </w:tbl>
    <w:p w14:paraId="56DEE0D8"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F64B53B" w14:textId="77777777" w:rsidR="002C640D" w:rsidRPr="00CD5D5A" w:rsidRDefault="002C640D" w:rsidP="002C640D">
      <w:r w:rsidRPr="00CD5D5A">
        <w:rPr>
          <w:rStyle w:val="HideTWBExt"/>
        </w:rPr>
        <w:t>&lt;/Amend&gt;</w:t>
      </w:r>
    </w:p>
    <w:p w14:paraId="2596A38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111</w:t>
      </w:r>
      <w:r w:rsidRPr="00CD5D5A">
        <w:rPr>
          <w:rStyle w:val="HideTWBExt"/>
          <w:b w:val="0"/>
        </w:rPr>
        <w:t>&lt;/NumAm&gt;</w:t>
      </w:r>
    </w:p>
    <w:p w14:paraId="1F0C3A5A"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33274D09" w14:textId="77777777" w:rsidR="002C640D" w:rsidRPr="00CD5D5A" w:rsidRDefault="002C640D" w:rsidP="002C640D">
      <w:pPr>
        <w:pStyle w:val="NormalBold"/>
      </w:pPr>
      <w:r w:rsidRPr="00CD5D5A">
        <w:rPr>
          <w:rStyle w:val="HideTWBExt"/>
          <w:b w:val="0"/>
        </w:rPr>
        <w:t>&lt;/RepeatBlock-By&gt;</w:t>
      </w:r>
    </w:p>
    <w:p w14:paraId="05C330E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C37F792"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B9B051F" w14:textId="77777777" w:rsidTr="00667482">
        <w:trPr>
          <w:trHeight w:hRule="exact" w:val="240"/>
          <w:jc w:val="center"/>
        </w:trPr>
        <w:tc>
          <w:tcPr>
            <w:tcW w:w="9752" w:type="dxa"/>
            <w:gridSpan w:val="2"/>
            <w:tcBorders>
              <w:top w:val="nil"/>
              <w:left w:val="nil"/>
              <w:bottom w:val="nil"/>
              <w:right w:val="nil"/>
            </w:tcBorders>
          </w:tcPr>
          <w:p w14:paraId="7A2153DB" w14:textId="77777777" w:rsidR="002C640D" w:rsidRPr="00CD5D5A" w:rsidRDefault="002C640D" w:rsidP="00667482"/>
        </w:tc>
      </w:tr>
      <w:tr w:rsidR="002C640D" w:rsidRPr="00CD5D5A" w14:paraId="4F7800BC" w14:textId="77777777" w:rsidTr="00667482">
        <w:trPr>
          <w:trHeight w:val="240"/>
          <w:jc w:val="center"/>
        </w:trPr>
        <w:tc>
          <w:tcPr>
            <w:tcW w:w="4876" w:type="dxa"/>
            <w:tcBorders>
              <w:top w:val="nil"/>
              <w:left w:val="nil"/>
              <w:bottom w:val="nil"/>
              <w:right w:val="nil"/>
            </w:tcBorders>
          </w:tcPr>
          <w:p w14:paraId="35206D2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8091504" w14:textId="77777777" w:rsidR="002C640D" w:rsidRPr="00CD5D5A" w:rsidRDefault="002C640D" w:rsidP="00667482">
            <w:pPr>
              <w:pStyle w:val="AmColumnHeading"/>
            </w:pPr>
            <w:r w:rsidRPr="00CD5D5A">
              <w:t>Amendement</w:t>
            </w:r>
          </w:p>
        </w:tc>
      </w:tr>
      <w:tr w:rsidR="002C640D" w:rsidRPr="00CD5D5A" w14:paraId="14637425" w14:textId="77777777" w:rsidTr="00667482">
        <w:trPr>
          <w:jc w:val="center"/>
        </w:trPr>
        <w:tc>
          <w:tcPr>
            <w:tcW w:w="4876" w:type="dxa"/>
            <w:tcBorders>
              <w:top w:val="nil"/>
              <w:left w:val="nil"/>
              <w:bottom w:val="nil"/>
              <w:right w:val="nil"/>
            </w:tcBorders>
          </w:tcPr>
          <w:p w14:paraId="49C114AC" w14:textId="3EB764E2"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 des petits États membres;</w:t>
            </w:r>
          </w:p>
        </w:tc>
        <w:tc>
          <w:tcPr>
            <w:tcW w:w="4876" w:type="dxa"/>
            <w:tcBorders>
              <w:top w:val="nil"/>
              <w:left w:val="nil"/>
              <w:bottom w:val="nil"/>
              <w:right w:val="nil"/>
            </w:tcBorders>
          </w:tcPr>
          <w:p w14:paraId="0F42E54D" w14:textId="077AA242" w:rsidR="002C640D" w:rsidRPr="00CD5D5A" w:rsidRDefault="002C640D" w:rsidP="00667482">
            <w:pPr>
              <w:pStyle w:val="Normal6a"/>
            </w:pPr>
            <w:r w:rsidRPr="00CD5D5A">
              <w:t>12.</w:t>
            </w:r>
            <w:r w:rsidRPr="00CD5D5A">
              <w:tab/>
            </w:r>
            <w:r w:rsidRPr="00CD5D5A">
              <w:rPr>
                <w:b/>
                <w:i/>
              </w:rPr>
              <w:t>souligne que la charge administrative imposée par le Pilier Deux aux entreprises et aux administrations fiscales risque de l</w:t>
            </w:r>
            <w:r w:rsidR="00F1478F">
              <w:rPr>
                <w:b/>
                <w:i/>
              </w:rPr>
              <w:t>’</w:t>
            </w:r>
            <w:r w:rsidRPr="00CD5D5A">
              <w:rPr>
                <w:b/>
                <w:i/>
              </w:rPr>
              <w:t>emporter sur les avantages fiscaux qu</w:t>
            </w:r>
            <w:r w:rsidR="00F1478F">
              <w:rPr>
                <w:b/>
                <w:i/>
              </w:rPr>
              <w:t>’</w:t>
            </w:r>
            <w:r w:rsidRPr="00CD5D5A">
              <w:rPr>
                <w:b/>
                <w:i/>
              </w:rPr>
              <w:t>il procure aux petits États membres;</w:t>
            </w:r>
            <w:r w:rsidRPr="00CD5D5A">
              <w:t xml:space="preserve"> invite la Commission à envisager des mesures de simplification en vue d</w:t>
            </w:r>
            <w:r w:rsidR="00F1478F">
              <w:t>’</w:t>
            </w:r>
            <w:r w:rsidRPr="00CD5D5A">
              <w:t>alléger la charge que représente la mise en œuvre du Pilier Deux pour les administrations fiscales des petits États membres</w:t>
            </w:r>
            <w:r w:rsidRPr="00CD5D5A">
              <w:rPr>
                <w:b/>
                <w:i/>
              </w:rPr>
              <w:t>, par exemple en mettant en place une procédure de mise en conformité simplifiée pour les entreprises dont le chiffre d</w:t>
            </w:r>
            <w:r w:rsidR="00F1478F">
              <w:rPr>
                <w:b/>
                <w:i/>
              </w:rPr>
              <w:t>’</w:t>
            </w:r>
            <w:r w:rsidRPr="00CD5D5A">
              <w:rPr>
                <w:b/>
                <w:i/>
              </w:rPr>
              <w:t>affaires est inférieur à un certain seuil et en simplifiant les obligations de déclaration redondantes</w:t>
            </w:r>
            <w:r w:rsidRPr="00CD5D5A">
              <w:t>;</w:t>
            </w:r>
          </w:p>
        </w:tc>
      </w:tr>
    </w:tbl>
    <w:p w14:paraId="466B799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4259BDC" w14:textId="77777777" w:rsidR="002C640D" w:rsidRPr="00CD5D5A" w:rsidRDefault="002C640D" w:rsidP="002C640D">
      <w:r w:rsidRPr="00CD5D5A">
        <w:rPr>
          <w:rStyle w:val="HideTWBExt"/>
        </w:rPr>
        <w:t>&lt;/Amend&gt;</w:t>
      </w:r>
    </w:p>
    <w:p w14:paraId="1B36337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112</w:t>
      </w:r>
      <w:r w:rsidRPr="00CD5D5A">
        <w:rPr>
          <w:rStyle w:val="HideTWBExt"/>
          <w:b w:val="0"/>
        </w:rPr>
        <w:t>&lt;/NumAm&gt;</w:t>
      </w:r>
    </w:p>
    <w:p w14:paraId="0960ED78" w14:textId="77777777" w:rsidR="002C640D" w:rsidRPr="00CD5D5A" w:rsidRDefault="002C640D" w:rsidP="002C640D">
      <w:pPr>
        <w:pStyle w:val="NormalBold"/>
      </w:pPr>
      <w:r w:rsidRPr="00CD5D5A">
        <w:rPr>
          <w:rStyle w:val="HideTWBExt"/>
          <w:b w:val="0"/>
        </w:rPr>
        <w:t>&lt;RepeatBlock-By&gt;&lt;Members&gt;</w:t>
      </w:r>
      <w:r w:rsidRPr="00CD5D5A">
        <w:t>Angelika Winzig</w:t>
      </w:r>
      <w:r w:rsidRPr="00CD5D5A">
        <w:rPr>
          <w:rStyle w:val="HideTWBExt"/>
          <w:b w:val="0"/>
        </w:rPr>
        <w:t>&lt;/Members&gt;</w:t>
      </w:r>
    </w:p>
    <w:p w14:paraId="6682BF87" w14:textId="77777777" w:rsidR="002C640D" w:rsidRPr="00CD5D5A" w:rsidRDefault="002C640D" w:rsidP="002C640D">
      <w:pPr>
        <w:pStyle w:val="NormalBold"/>
      </w:pPr>
      <w:r w:rsidRPr="00CD5D5A">
        <w:rPr>
          <w:rStyle w:val="HideTWBExt"/>
          <w:b w:val="0"/>
        </w:rPr>
        <w:t>&lt;/RepeatBlock-By&gt;</w:t>
      </w:r>
    </w:p>
    <w:p w14:paraId="40FA7AF4"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44BC578"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738FB54" w14:textId="77777777" w:rsidTr="00667482">
        <w:trPr>
          <w:trHeight w:hRule="exact" w:val="240"/>
          <w:jc w:val="center"/>
        </w:trPr>
        <w:tc>
          <w:tcPr>
            <w:tcW w:w="9752" w:type="dxa"/>
            <w:gridSpan w:val="2"/>
            <w:tcBorders>
              <w:top w:val="nil"/>
              <w:left w:val="nil"/>
              <w:bottom w:val="nil"/>
              <w:right w:val="nil"/>
            </w:tcBorders>
          </w:tcPr>
          <w:p w14:paraId="49E37CD6" w14:textId="77777777" w:rsidR="002C640D" w:rsidRPr="00CD5D5A" w:rsidRDefault="002C640D" w:rsidP="00667482"/>
        </w:tc>
      </w:tr>
      <w:tr w:rsidR="002C640D" w:rsidRPr="00CD5D5A" w14:paraId="1C6D23A7" w14:textId="77777777" w:rsidTr="00667482">
        <w:trPr>
          <w:trHeight w:val="240"/>
          <w:jc w:val="center"/>
        </w:trPr>
        <w:tc>
          <w:tcPr>
            <w:tcW w:w="4876" w:type="dxa"/>
            <w:tcBorders>
              <w:top w:val="nil"/>
              <w:left w:val="nil"/>
              <w:bottom w:val="nil"/>
              <w:right w:val="nil"/>
            </w:tcBorders>
          </w:tcPr>
          <w:p w14:paraId="200E9A5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B43A065" w14:textId="77777777" w:rsidR="002C640D" w:rsidRPr="00CD5D5A" w:rsidRDefault="002C640D" w:rsidP="00667482">
            <w:pPr>
              <w:pStyle w:val="AmColumnHeading"/>
            </w:pPr>
            <w:r w:rsidRPr="00CD5D5A">
              <w:t>Amendement</w:t>
            </w:r>
          </w:p>
        </w:tc>
      </w:tr>
      <w:tr w:rsidR="002C640D" w:rsidRPr="00CD5D5A" w14:paraId="1C8FA14E" w14:textId="77777777" w:rsidTr="00667482">
        <w:trPr>
          <w:jc w:val="center"/>
        </w:trPr>
        <w:tc>
          <w:tcPr>
            <w:tcW w:w="4876" w:type="dxa"/>
            <w:tcBorders>
              <w:top w:val="nil"/>
              <w:left w:val="nil"/>
              <w:bottom w:val="nil"/>
              <w:right w:val="nil"/>
            </w:tcBorders>
          </w:tcPr>
          <w:p w14:paraId="21FD72F2" w14:textId="11B1D70F"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 des petits États membres;</w:t>
            </w:r>
          </w:p>
        </w:tc>
        <w:tc>
          <w:tcPr>
            <w:tcW w:w="4876" w:type="dxa"/>
            <w:tcBorders>
              <w:top w:val="nil"/>
              <w:left w:val="nil"/>
              <w:bottom w:val="nil"/>
              <w:right w:val="nil"/>
            </w:tcBorders>
          </w:tcPr>
          <w:p w14:paraId="132F6703" w14:textId="3115AA01"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 xml:space="preserve">alléger la charge que représente la mise en œuvre du Pilier Deux pour les administrations fiscales des petits États membres; </w:t>
            </w:r>
            <w:r w:rsidRPr="00CD5D5A">
              <w:rPr>
                <w:b/>
                <w:i/>
              </w:rPr>
              <w:t>souligne que la mise en œuvre du Pilier Deux ne doit pas pénaliser les incitations fiscales nationales légitimes en faveur de l</w:t>
            </w:r>
            <w:r w:rsidR="00F1478F">
              <w:rPr>
                <w:b/>
                <w:i/>
              </w:rPr>
              <w:t>’</w:t>
            </w:r>
            <w:r w:rsidRPr="00CD5D5A">
              <w:rPr>
                <w:b/>
                <w:i/>
              </w:rPr>
              <w:t>innovation ainsi que de la recherche et du développement, telles que les primes à la recherche; invite la Commission à faire pression au sein de l</w:t>
            </w:r>
            <w:r w:rsidR="00F1478F">
              <w:rPr>
                <w:b/>
                <w:i/>
              </w:rPr>
              <w:t>’</w:t>
            </w:r>
            <w:r w:rsidRPr="00CD5D5A">
              <w:rPr>
                <w:b/>
                <w:i/>
              </w:rPr>
              <w:t>OCDE pour la mise en place de régimes de protection permanents et simples afin de protéger les sites d</w:t>
            </w:r>
            <w:r w:rsidR="00F1478F">
              <w:rPr>
                <w:b/>
                <w:i/>
              </w:rPr>
              <w:t>’</w:t>
            </w:r>
            <w:r w:rsidRPr="00CD5D5A">
              <w:rPr>
                <w:b/>
                <w:i/>
              </w:rPr>
              <w:t>implantation d</w:t>
            </w:r>
            <w:r w:rsidR="00F1478F">
              <w:rPr>
                <w:b/>
                <w:i/>
              </w:rPr>
              <w:t>’</w:t>
            </w:r>
            <w:r w:rsidRPr="00CD5D5A">
              <w:rPr>
                <w:b/>
                <w:i/>
              </w:rPr>
              <w:t>entreprises compétitifs;</w:t>
            </w:r>
          </w:p>
        </w:tc>
      </w:tr>
    </w:tbl>
    <w:p w14:paraId="4D2BDE30"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26F7C1C3" w14:textId="77777777" w:rsidR="002C640D" w:rsidRPr="00983732" w:rsidRDefault="002C640D" w:rsidP="002C640D">
      <w:pPr>
        <w:rPr>
          <w:lang w:val="sv-SE"/>
        </w:rPr>
      </w:pPr>
      <w:r w:rsidRPr="00983732">
        <w:rPr>
          <w:rStyle w:val="HideTWBExt"/>
          <w:lang w:val="sv-SE"/>
        </w:rPr>
        <w:t>&lt;/Amend&gt;</w:t>
      </w:r>
    </w:p>
    <w:p w14:paraId="3B949007"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113</w:t>
      </w:r>
      <w:r w:rsidRPr="00983732">
        <w:rPr>
          <w:rStyle w:val="HideTWBExt"/>
          <w:b w:val="0"/>
          <w:lang w:val="sv-SE"/>
        </w:rPr>
        <w:t>&lt;/NumAm&gt;</w:t>
      </w:r>
    </w:p>
    <w:p w14:paraId="4D663C4D"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Kinga Kollár</w:t>
      </w:r>
      <w:r w:rsidRPr="00983732">
        <w:rPr>
          <w:rStyle w:val="HideTWBExt"/>
          <w:b w:val="0"/>
          <w:lang w:val="sv-SE"/>
        </w:rPr>
        <w:t>&lt;/Members&gt;</w:t>
      </w:r>
    </w:p>
    <w:p w14:paraId="6624350E" w14:textId="77777777" w:rsidR="002C640D" w:rsidRPr="00983732" w:rsidRDefault="002C640D" w:rsidP="002C640D">
      <w:pPr>
        <w:pStyle w:val="NormalBold"/>
        <w:rPr>
          <w:lang w:val="sv-SE"/>
        </w:rPr>
      </w:pPr>
      <w:r w:rsidRPr="00983732">
        <w:rPr>
          <w:rStyle w:val="HideTWBExt"/>
          <w:b w:val="0"/>
          <w:lang w:val="sv-SE"/>
        </w:rPr>
        <w:t>&lt;/RepeatBlock-By&gt;</w:t>
      </w:r>
    </w:p>
    <w:p w14:paraId="1614472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2FB9B89"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516EB57" w14:textId="77777777" w:rsidTr="00667482">
        <w:trPr>
          <w:trHeight w:hRule="exact" w:val="240"/>
          <w:jc w:val="center"/>
        </w:trPr>
        <w:tc>
          <w:tcPr>
            <w:tcW w:w="9752" w:type="dxa"/>
            <w:gridSpan w:val="2"/>
            <w:tcBorders>
              <w:top w:val="nil"/>
              <w:left w:val="nil"/>
              <w:bottom w:val="nil"/>
              <w:right w:val="nil"/>
            </w:tcBorders>
          </w:tcPr>
          <w:p w14:paraId="298A98DC" w14:textId="77777777" w:rsidR="002C640D" w:rsidRPr="00CD5D5A" w:rsidRDefault="002C640D" w:rsidP="00667482"/>
        </w:tc>
      </w:tr>
      <w:tr w:rsidR="002C640D" w:rsidRPr="00CD5D5A" w14:paraId="23F29216" w14:textId="77777777" w:rsidTr="00667482">
        <w:trPr>
          <w:trHeight w:val="240"/>
          <w:jc w:val="center"/>
        </w:trPr>
        <w:tc>
          <w:tcPr>
            <w:tcW w:w="4876" w:type="dxa"/>
            <w:tcBorders>
              <w:top w:val="nil"/>
              <w:left w:val="nil"/>
              <w:bottom w:val="nil"/>
              <w:right w:val="nil"/>
            </w:tcBorders>
          </w:tcPr>
          <w:p w14:paraId="1B4F440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AF13E5F" w14:textId="77777777" w:rsidR="002C640D" w:rsidRPr="00CD5D5A" w:rsidRDefault="002C640D" w:rsidP="00667482">
            <w:pPr>
              <w:pStyle w:val="AmColumnHeading"/>
            </w:pPr>
            <w:r w:rsidRPr="00CD5D5A">
              <w:t>Amendement</w:t>
            </w:r>
          </w:p>
        </w:tc>
      </w:tr>
      <w:tr w:rsidR="002C640D" w:rsidRPr="00CD5D5A" w14:paraId="6667AD94" w14:textId="77777777" w:rsidTr="00667482">
        <w:trPr>
          <w:jc w:val="center"/>
        </w:trPr>
        <w:tc>
          <w:tcPr>
            <w:tcW w:w="4876" w:type="dxa"/>
            <w:tcBorders>
              <w:top w:val="nil"/>
              <w:left w:val="nil"/>
              <w:bottom w:val="nil"/>
              <w:right w:val="nil"/>
            </w:tcBorders>
          </w:tcPr>
          <w:p w14:paraId="2BDB2C16" w14:textId="39388EBF"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 des petits États membres;</w:t>
            </w:r>
          </w:p>
        </w:tc>
        <w:tc>
          <w:tcPr>
            <w:tcW w:w="4876" w:type="dxa"/>
            <w:tcBorders>
              <w:top w:val="nil"/>
              <w:left w:val="nil"/>
              <w:bottom w:val="nil"/>
              <w:right w:val="nil"/>
            </w:tcBorders>
          </w:tcPr>
          <w:p w14:paraId="12371685" w14:textId="4CD0FB71"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 xml:space="preserve">alléger la charge que représente la mise en œuvre du Pilier Deux pour les administrations fiscales des petits États membres; </w:t>
            </w:r>
            <w:r w:rsidRPr="00CD5D5A">
              <w:rPr>
                <w:b/>
                <w:i/>
              </w:rPr>
              <w:t>prie les États membres et la Commission d</w:t>
            </w:r>
            <w:r w:rsidR="00F1478F">
              <w:rPr>
                <w:b/>
                <w:i/>
              </w:rPr>
              <w:t>’</w:t>
            </w:r>
            <w:r w:rsidRPr="00CD5D5A">
              <w:rPr>
                <w:b/>
                <w:i/>
              </w:rPr>
              <w:t>engager des négociations au sein de l</w:t>
            </w:r>
            <w:r w:rsidR="00F1478F">
              <w:rPr>
                <w:b/>
                <w:i/>
              </w:rPr>
              <w:t>’</w:t>
            </w:r>
            <w:r w:rsidRPr="00CD5D5A">
              <w:rPr>
                <w:b/>
                <w:i/>
              </w:rPr>
              <w:t>OCDE afin d</w:t>
            </w:r>
            <w:r w:rsidR="00F1478F">
              <w:rPr>
                <w:b/>
                <w:i/>
              </w:rPr>
              <w:t>’</w:t>
            </w:r>
            <w:r w:rsidRPr="00CD5D5A">
              <w:rPr>
                <w:b/>
                <w:i/>
              </w:rPr>
              <w:t>étudier de nouvelles possibilités de simplification;</w:t>
            </w:r>
          </w:p>
        </w:tc>
      </w:tr>
    </w:tbl>
    <w:p w14:paraId="327AE8A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03AFE25" w14:textId="77777777" w:rsidR="002C640D" w:rsidRPr="00CD5D5A" w:rsidRDefault="002C640D" w:rsidP="002C640D">
      <w:r w:rsidRPr="00CD5D5A">
        <w:rPr>
          <w:rStyle w:val="HideTWBExt"/>
        </w:rPr>
        <w:t>&lt;/Amend&gt;</w:t>
      </w:r>
    </w:p>
    <w:p w14:paraId="76CCB5B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114</w:t>
      </w:r>
      <w:r w:rsidRPr="00CD5D5A">
        <w:rPr>
          <w:rStyle w:val="HideTWBExt"/>
          <w:b w:val="0"/>
        </w:rPr>
        <w:t>&lt;/NumAm&gt;</w:t>
      </w:r>
    </w:p>
    <w:p w14:paraId="2663CC0E"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5D97ECC2" w14:textId="77777777" w:rsidR="002C640D" w:rsidRPr="00CD5D5A" w:rsidRDefault="002C640D" w:rsidP="002C640D">
      <w:pPr>
        <w:pStyle w:val="NormalBold"/>
      </w:pPr>
      <w:r w:rsidRPr="00CD5D5A">
        <w:rPr>
          <w:rStyle w:val="HideTWBExt"/>
          <w:b w:val="0"/>
        </w:rPr>
        <w:t>&lt;/RepeatBlock-By&gt;</w:t>
      </w:r>
    </w:p>
    <w:p w14:paraId="2862A6B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BA39FD0"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51A38EC" w14:textId="77777777" w:rsidTr="00667482">
        <w:trPr>
          <w:trHeight w:hRule="exact" w:val="240"/>
          <w:jc w:val="center"/>
        </w:trPr>
        <w:tc>
          <w:tcPr>
            <w:tcW w:w="9752" w:type="dxa"/>
            <w:gridSpan w:val="2"/>
            <w:tcBorders>
              <w:top w:val="nil"/>
              <w:left w:val="nil"/>
              <w:bottom w:val="nil"/>
              <w:right w:val="nil"/>
            </w:tcBorders>
          </w:tcPr>
          <w:p w14:paraId="7F36D1C4" w14:textId="77777777" w:rsidR="002C640D" w:rsidRPr="00CD5D5A" w:rsidRDefault="002C640D" w:rsidP="00667482"/>
        </w:tc>
      </w:tr>
      <w:tr w:rsidR="002C640D" w:rsidRPr="00CD5D5A" w14:paraId="19E1CEAD" w14:textId="77777777" w:rsidTr="00667482">
        <w:trPr>
          <w:trHeight w:val="240"/>
          <w:jc w:val="center"/>
        </w:trPr>
        <w:tc>
          <w:tcPr>
            <w:tcW w:w="4876" w:type="dxa"/>
            <w:tcBorders>
              <w:top w:val="nil"/>
              <w:left w:val="nil"/>
              <w:bottom w:val="nil"/>
              <w:right w:val="nil"/>
            </w:tcBorders>
          </w:tcPr>
          <w:p w14:paraId="0A06A52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BFAA6E7" w14:textId="77777777" w:rsidR="002C640D" w:rsidRPr="00CD5D5A" w:rsidRDefault="002C640D" w:rsidP="00667482">
            <w:pPr>
              <w:pStyle w:val="AmColumnHeading"/>
            </w:pPr>
            <w:r w:rsidRPr="00CD5D5A">
              <w:t>Amendement</w:t>
            </w:r>
          </w:p>
        </w:tc>
      </w:tr>
      <w:tr w:rsidR="002C640D" w:rsidRPr="00CD5D5A" w14:paraId="5974F084" w14:textId="77777777" w:rsidTr="00667482">
        <w:trPr>
          <w:jc w:val="center"/>
        </w:trPr>
        <w:tc>
          <w:tcPr>
            <w:tcW w:w="4876" w:type="dxa"/>
            <w:tcBorders>
              <w:top w:val="nil"/>
              <w:left w:val="nil"/>
              <w:bottom w:val="nil"/>
              <w:right w:val="nil"/>
            </w:tcBorders>
          </w:tcPr>
          <w:p w14:paraId="06C285C3" w14:textId="407C0756"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 des petits États membres;</w:t>
            </w:r>
          </w:p>
        </w:tc>
        <w:tc>
          <w:tcPr>
            <w:tcW w:w="4876" w:type="dxa"/>
            <w:tcBorders>
              <w:top w:val="nil"/>
              <w:left w:val="nil"/>
              <w:bottom w:val="nil"/>
              <w:right w:val="nil"/>
            </w:tcBorders>
          </w:tcPr>
          <w:p w14:paraId="6F92452E" w14:textId="2E7D5C67" w:rsidR="002C640D" w:rsidRPr="00CD5D5A" w:rsidRDefault="002C640D" w:rsidP="00667482">
            <w:pPr>
              <w:pStyle w:val="Normal6a"/>
            </w:pPr>
            <w:r w:rsidRPr="00CD5D5A">
              <w:t>12.</w:t>
            </w:r>
            <w:r w:rsidRPr="00CD5D5A">
              <w:tab/>
              <w:t>invite la Commission à envisager</w:t>
            </w:r>
            <w:r w:rsidRPr="00CD5D5A">
              <w:rPr>
                <w:b/>
                <w:bCs/>
                <w:i/>
                <w:iCs/>
              </w:rPr>
              <w:t xml:space="preserve"> et à mettre en œuvre rapidement</w:t>
            </w:r>
            <w:r w:rsidRPr="00CD5D5A">
              <w:t xml:space="preserve"> des mesures</w:t>
            </w:r>
            <w:r w:rsidRPr="00CD5D5A">
              <w:rPr>
                <w:b/>
                <w:bCs/>
                <w:i/>
                <w:iCs/>
              </w:rPr>
              <w:t xml:space="preserve"> énergiques</w:t>
            </w:r>
            <w:r w:rsidRPr="00CD5D5A">
              <w:t xml:space="preserve"> de simplification</w:t>
            </w:r>
            <w:r w:rsidRPr="00CD5D5A">
              <w:rPr>
                <w:b/>
                <w:bCs/>
                <w:i/>
                <w:iCs/>
              </w:rPr>
              <w:t>, telles que des régimes de protection et des procédures de dépôt simplifiées,</w:t>
            </w:r>
            <w:r w:rsidRPr="00CD5D5A">
              <w:t xml:space="preserve"> en vue d</w:t>
            </w:r>
            <w:r w:rsidR="00F1478F">
              <w:t>’</w:t>
            </w:r>
            <w:r w:rsidRPr="00CD5D5A">
              <w:t>alléger la</w:t>
            </w:r>
            <w:r w:rsidRPr="00CD5D5A">
              <w:rPr>
                <w:b/>
                <w:bCs/>
                <w:i/>
                <w:iCs/>
              </w:rPr>
              <w:t xml:space="preserve"> forte</w:t>
            </w:r>
            <w:r w:rsidRPr="00CD5D5A">
              <w:t xml:space="preserve"> charge que représente la mise en œuvre du Pilier Deux</w:t>
            </w:r>
            <w:r w:rsidRPr="00CD5D5A">
              <w:rPr>
                <w:b/>
                <w:bCs/>
                <w:i/>
                <w:iCs/>
              </w:rPr>
              <w:t xml:space="preserve"> et le contrôle de cette mise en œuvre</w:t>
            </w:r>
            <w:r w:rsidRPr="00CD5D5A">
              <w:t xml:space="preserve"> pour les administrations fiscales des petits États membres;</w:t>
            </w:r>
          </w:p>
        </w:tc>
      </w:tr>
    </w:tbl>
    <w:p w14:paraId="763BED1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4027B57" w14:textId="77777777" w:rsidR="002C640D" w:rsidRPr="00CD5D5A" w:rsidRDefault="002C640D" w:rsidP="002C640D">
      <w:r w:rsidRPr="00CD5D5A">
        <w:rPr>
          <w:rStyle w:val="HideTWBExt"/>
        </w:rPr>
        <w:t>&lt;/Amend&gt;</w:t>
      </w:r>
    </w:p>
    <w:p w14:paraId="126FE44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115</w:t>
      </w:r>
      <w:r w:rsidRPr="00CD5D5A">
        <w:rPr>
          <w:rStyle w:val="HideTWBExt"/>
          <w:b w:val="0"/>
        </w:rPr>
        <w:t>&lt;/NumAm&gt;</w:t>
      </w:r>
    </w:p>
    <w:p w14:paraId="6994CA29"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0C1C6F59" w14:textId="77777777" w:rsidR="002C640D" w:rsidRPr="00CD5D5A" w:rsidRDefault="002C640D" w:rsidP="002C640D">
      <w:pPr>
        <w:pStyle w:val="NormalBold"/>
      </w:pPr>
      <w:r w:rsidRPr="00CD5D5A">
        <w:rPr>
          <w:rStyle w:val="HideTWBExt"/>
          <w:b w:val="0"/>
        </w:rPr>
        <w:t>&lt;/RepeatBlock-By&gt;</w:t>
      </w:r>
    </w:p>
    <w:p w14:paraId="39E864C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36DF52A" w14:textId="77777777" w:rsidR="002C640D" w:rsidRPr="00CD5D5A" w:rsidRDefault="002C640D" w:rsidP="002C640D">
      <w:pPr>
        <w:pStyle w:val="NormalBold"/>
      </w:pPr>
      <w:r w:rsidRPr="00CD5D5A">
        <w:rPr>
          <w:rStyle w:val="HideTWBExt"/>
          <w:b w:val="0"/>
        </w:rPr>
        <w:t>&lt;Article&gt;</w:t>
      </w:r>
      <w:r w:rsidRPr="00CD5D5A">
        <w:t>Paragraphe 12</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06EF924" w14:textId="77777777" w:rsidTr="00667482">
        <w:trPr>
          <w:trHeight w:hRule="exact" w:val="240"/>
          <w:jc w:val="center"/>
        </w:trPr>
        <w:tc>
          <w:tcPr>
            <w:tcW w:w="9752" w:type="dxa"/>
            <w:gridSpan w:val="2"/>
            <w:tcBorders>
              <w:top w:val="nil"/>
              <w:left w:val="nil"/>
              <w:bottom w:val="nil"/>
              <w:right w:val="nil"/>
            </w:tcBorders>
          </w:tcPr>
          <w:p w14:paraId="4C6316D0" w14:textId="77777777" w:rsidR="002C640D" w:rsidRPr="00CD5D5A" w:rsidRDefault="002C640D" w:rsidP="00667482"/>
        </w:tc>
      </w:tr>
      <w:tr w:rsidR="002C640D" w:rsidRPr="00CD5D5A" w14:paraId="410ED8D5" w14:textId="77777777" w:rsidTr="00667482">
        <w:trPr>
          <w:trHeight w:val="240"/>
          <w:jc w:val="center"/>
        </w:trPr>
        <w:tc>
          <w:tcPr>
            <w:tcW w:w="4876" w:type="dxa"/>
            <w:tcBorders>
              <w:top w:val="nil"/>
              <w:left w:val="nil"/>
              <w:bottom w:val="nil"/>
              <w:right w:val="nil"/>
            </w:tcBorders>
          </w:tcPr>
          <w:p w14:paraId="0C5889D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BAB98BA" w14:textId="77777777" w:rsidR="002C640D" w:rsidRPr="00CD5D5A" w:rsidRDefault="002C640D" w:rsidP="00667482">
            <w:pPr>
              <w:pStyle w:val="AmColumnHeading"/>
            </w:pPr>
            <w:r w:rsidRPr="00CD5D5A">
              <w:t>Amendement</w:t>
            </w:r>
          </w:p>
        </w:tc>
      </w:tr>
      <w:tr w:rsidR="002C640D" w:rsidRPr="00CD5D5A" w14:paraId="73D63837" w14:textId="77777777" w:rsidTr="00667482">
        <w:trPr>
          <w:jc w:val="center"/>
        </w:trPr>
        <w:tc>
          <w:tcPr>
            <w:tcW w:w="4876" w:type="dxa"/>
            <w:tcBorders>
              <w:top w:val="nil"/>
              <w:left w:val="nil"/>
              <w:bottom w:val="nil"/>
              <w:right w:val="nil"/>
            </w:tcBorders>
          </w:tcPr>
          <w:p w14:paraId="71A1453C" w14:textId="53B86E42"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w:t>
            </w:r>
            <w:r w:rsidRPr="00CD5D5A">
              <w:rPr>
                <w:b/>
                <w:bCs/>
                <w:i/>
                <w:iCs/>
              </w:rPr>
              <w:t xml:space="preserve"> des petits États membres</w:t>
            </w:r>
            <w:r w:rsidRPr="00CD5D5A">
              <w:t>;</w:t>
            </w:r>
          </w:p>
        </w:tc>
        <w:tc>
          <w:tcPr>
            <w:tcW w:w="4876" w:type="dxa"/>
            <w:tcBorders>
              <w:top w:val="nil"/>
              <w:left w:val="nil"/>
              <w:bottom w:val="nil"/>
              <w:right w:val="nil"/>
            </w:tcBorders>
          </w:tcPr>
          <w:p w14:paraId="52E9F12D" w14:textId="4A899EB3" w:rsidR="002C640D" w:rsidRPr="00CD5D5A" w:rsidRDefault="002C640D" w:rsidP="00667482">
            <w:pPr>
              <w:pStyle w:val="Normal6a"/>
            </w:pPr>
            <w:r w:rsidRPr="00CD5D5A">
              <w:t>12.</w:t>
            </w:r>
            <w:r w:rsidRPr="00CD5D5A">
              <w:tab/>
              <w:t>invite la Commission à envisager des mesures de simplification en vue d</w:t>
            </w:r>
            <w:r w:rsidR="00F1478F">
              <w:t>’</w:t>
            </w:r>
            <w:r w:rsidRPr="00CD5D5A">
              <w:t>alléger la charge que représente la mise en œuvre du Pilier Deux pour les administrations fiscales;</w:t>
            </w:r>
          </w:p>
        </w:tc>
      </w:tr>
    </w:tbl>
    <w:p w14:paraId="7C379342"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B193FC9" w14:textId="77777777" w:rsidR="002C640D" w:rsidRPr="00CD5D5A" w:rsidRDefault="002C640D" w:rsidP="002C640D">
      <w:r w:rsidRPr="00CD5D5A">
        <w:rPr>
          <w:rStyle w:val="HideTWBExt"/>
        </w:rPr>
        <w:t>&lt;/Amend&gt;</w:t>
      </w:r>
    </w:p>
    <w:p w14:paraId="66A0F3E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116</w:t>
      </w:r>
      <w:r w:rsidRPr="00CD5D5A">
        <w:rPr>
          <w:rStyle w:val="HideTWBExt"/>
          <w:b w:val="0"/>
        </w:rPr>
        <w:t>&lt;/NumAm&gt;</w:t>
      </w:r>
    </w:p>
    <w:p w14:paraId="47B9DF20"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40B1B248" w14:textId="77777777" w:rsidR="002C640D" w:rsidRPr="00CD5D5A" w:rsidRDefault="002C640D" w:rsidP="002C640D">
      <w:pPr>
        <w:pStyle w:val="NormalBold"/>
      </w:pPr>
      <w:r w:rsidRPr="00CD5D5A">
        <w:rPr>
          <w:rStyle w:val="HideTWBExt"/>
          <w:b w:val="0"/>
        </w:rPr>
        <w:t>&lt;/RepeatBlock-By&gt;</w:t>
      </w:r>
    </w:p>
    <w:p w14:paraId="7C113DF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C82DCFC" w14:textId="77777777" w:rsidR="002C640D" w:rsidRPr="00CD5D5A" w:rsidRDefault="002C640D" w:rsidP="002C640D">
      <w:pPr>
        <w:pStyle w:val="NormalBold"/>
      </w:pPr>
      <w:r w:rsidRPr="00CD5D5A">
        <w:rPr>
          <w:rStyle w:val="HideTWBExt"/>
          <w:b w:val="0"/>
        </w:rPr>
        <w:t>&lt;Article&gt;</w:t>
      </w:r>
      <w:r w:rsidRPr="00CD5D5A">
        <w:t>Paragraphe 12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2D4EE30" w14:textId="77777777" w:rsidTr="00667482">
        <w:trPr>
          <w:trHeight w:hRule="exact" w:val="240"/>
          <w:jc w:val="center"/>
        </w:trPr>
        <w:tc>
          <w:tcPr>
            <w:tcW w:w="9752" w:type="dxa"/>
            <w:gridSpan w:val="2"/>
            <w:tcBorders>
              <w:top w:val="nil"/>
              <w:left w:val="nil"/>
              <w:bottom w:val="nil"/>
              <w:right w:val="nil"/>
            </w:tcBorders>
          </w:tcPr>
          <w:p w14:paraId="0364887E" w14:textId="77777777" w:rsidR="002C640D" w:rsidRPr="00CD5D5A" w:rsidRDefault="002C640D" w:rsidP="00667482"/>
        </w:tc>
      </w:tr>
      <w:tr w:rsidR="002C640D" w:rsidRPr="00CD5D5A" w14:paraId="2F053518" w14:textId="77777777" w:rsidTr="00667482">
        <w:trPr>
          <w:trHeight w:val="240"/>
          <w:jc w:val="center"/>
        </w:trPr>
        <w:tc>
          <w:tcPr>
            <w:tcW w:w="4876" w:type="dxa"/>
            <w:tcBorders>
              <w:top w:val="nil"/>
              <w:left w:val="nil"/>
              <w:bottom w:val="nil"/>
              <w:right w:val="nil"/>
            </w:tcBorders>
          </w:tcPr>
          <w:p w14:paraId="7DC28BE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B7E801A" w14:textId="77777777" w:rsidR="002C640D" w:rsidRPr="00CD5D5A" w:rsidRDefault="002C640D" w:rsidP="00667482">
            <w:pPr>
              <w:pStyle w:val="AmColumnHeading"/>
            </w:pPr>
            <w:r w:rsidRPr="00CD5D5A">
              <w:t>Amendement</w:t>
            </w:r>
          </w:p>
        </w:tc>
      </w:tr>
      <w:tr w:rsidR="002C640D" w:rsidRPr="00CD5D5A" w14:paraId="2F58E487" w14:textId="77777777" w:rsidTr="00667482">
        <w:trPr>
          <w:jc w:val="center"/>
        </w:trPr>
        <w:tc>
          <w:tcPr>
            <w:tcW w:w="4876" w:type="dxa"/>
            <w:tcBorders>
              <w:top w:val="nil"/>
              <w:left w:val="nil"/>
              <w:bottom w:val="nil"/>
              <w:right w:val="nil"/>
            </w:tcBorders>
          </w:tcPr>
          <w:p w14:paraId="75D2B6C7" w14:textId="77777777" w:rsidR="002C640D" w:rsidRPr="00CD5D5A" w:rsidRDefault="002C640D" w:rsidP="00667482">
            <w:pPr>
              <w:pStyle w:val="Normal6a"/>
            </w:pPr>
          </w:p>
        </w:tc>
        <w:tc>
          <w:tcPr>
            <w:tcW w:w="4876" w:type="dxa"/>
            <w:tcBorders>
              <w:top w:val="nil"/>
              <w:left w:val="nil"/>
              <w:bottom w:val="nil"/>
              <w:right w:val="nil"/>
            </w:tcBorders>
          </w:tcPr>
          <w:p w14:paraId="2FBAE110" w14:textId="462495BC" w:rsidR="002C640D" w:rsidRPr="00CD5D5A" w:rsidRDefault="002C640D" w:rsidP="00667482">
            <w:pPr>
              <w:pStyle w:val="Normal6a"/>
            </w:pPr>
            <w:r w:rsidRPr="00CD5D5A">
              <w:rPr>
                <w:b/>
                <w:i/>
              </w:rPr>
              <w:t>12 bis.</w:t>
            </w:r>
            <w:r w:rsidRPr="00CD5D5A">
              <w:tab/>
            </w:r>
            <w:r w:rsidRPr="00CD5D5A">
              <w:rPr>
                <w:b/>
                <w:i/>
              </w:rPr>
              <w:t>déplore que l</w:t>
            </w:r>
            <w:r w:rsidR="00F1478F">
              <w:rPr>
                <w:b/>
                <w:i/>
              </w:rPr>
              <w:t>’</w:t>
            </w:r>
            <w:r w:rsidRPr="00CD5D5A">
              <w:rPr>
                <w:b/>
                <w:i/>
              </w:rPr>
              <w:t>unanimité requise en matière fiscale ait empêché toute avancée significative vers un cadre d</w:t>
            </w:r>
            <w:r w:rsidR="00F1478F">
              <w:rPr>
                <w:b/>
                <w:i/>
              </w:rPr>
              <w:t>’</w:t>
            </w:r>
            <w:r w:rsidRPr="00CD5D5A">
              <w:rPr>
                <w:b/>
                <w:i/>
              </w:rPr>
              <w:t>imposition des sociétés harmonisé et plus équitable, notamment en ce qui concerne l</w:t>
            </w:r>
            <w:r w:rsidR="00F1478F">
              <w:rPr>
                <w:b/>
                <w:i/>
              </w:rPr>
              <w:t>’</w:t>
            </w:r>
            <w:r w:rsidRPr="00CD5D5A">
              <w:rPr>
                <w:b/>
                <w:i/>
              </w:rPr>
              <w:t>harmonisation de la base d</w:t>
            </w:r>
            <w:r w:rsidR="00F1478F">
              <w:rPr>
                <w:b/>
                <w:i/>
              </w:rPr>
              <w:t>’</w:t>
            </w:r>
            <w:r w:rsidRPr="00CD5D5A">
              <w:rPr>
                <w:b/>
                <w:i/>
              </w:rPr>
              <w:t>imposition pour les sociétés, l</w:t>
            </w:r>
            <w:r w:rsidR="00F1478F">
              <w:rPr>
                <w:b/>
                <w:i/>
              </w:rPr>
              <w:t>’</w:t>
            </w:r>
            <w:r w:rsidRPr="00CD5D5A">
              <w:rPr>
                <w:b/>
                <w:i/>
              </w:rPr>
              <w:t>imposition minimale et l</w:t>
            </w:r>
            <w:r w:rsidR="00F1478F">
              <w:rPr>
                <w:b/>
                <w:i/>
              </w:rPr>
              <w:t>’</w:t>
            </w:r>
            <w:r w:rsidRPr="00CD5D5A">
              <w:rPr>
                <w:b/>
                <w:i/>
              </w:rPr>
              <w:t>imposition des entreprises numériques; souligne que cette situation a favorisé une concurrence fiscale préjudiciable et des distorsions du marché intérieur de l</w:t>
            </w:r>
            <w:r w:rsidR="00F1478F">
              <w:rPr>
                <w:b/>
                <w:i/>
              </w:rPr>
              <w:t>’</w:t>
            </w:r>
            <w:r w:rsidRPr="00CD5D5A">
              <w:rPr>
                <w:b/>
                <w:i/>
              </w:rPr>
              <w:t>Union, au profit des grandes entreprises multinationales et au détriment des budgets publics et des PME; invite le Conseil et le Conseil européen à abandonner le principe de l</w:t>
            </w:r>
            <w:r w:rsidR="00F1478F">
              <w:rPr>
                <w:b/>
                <w:i/>
              </w:rPr>
              <w:t>’</w:t>
            </w:r>
            <w:r w:rsidRPr="00CD5D5A">
              <w:rPr>
                <w:b/>
                <w:i/>
              </w:rPr>
              <w:t>unanimité en matière fiscale en recourant aux clauses passerelles prévues par les traités, notamment les mesures de lutte contre la fraude et l</w:t>
            </w:r>
            <w:r w:rsidR="00F1478F">
              <w:rPr>
                <w:b/>
                <w:i/>
              </w:rPr>
              <w:t>’</w:t>
            </w:r>
            <w:r w:rsidRPr="00CD5D5A">
              <w:rPr>
                <w:b/>
                <w:i/>
              </w:rPr>
              <w:t>évasion fiscales, la coopération administrative, la transparence fiscale et toute autre mesure nécessaire au bon fonctionnement du marché intérieur; constate qu</w:t>
            </w:r>
            <w:r w:rsidR="00F1478F">
              <w:rPr>
                <w:b/>
                <w:i/>
              </w:rPr>
              <w:t>’</w:t>
            </w:r>
            <w:r w:rsidRPr="00CD5D5A">
              <w:rPr>
                <w:b/>
                <w:i/>
              </w:rPr>
              <w:t>une telle possibilité n</w:t>
            </w:r>
            <w:r w:rsidR="00F1478F">
              <w:rPr>
                <w:b/>
                <w:i/>
              </w:rPr>
              <w:t>’</w:t>
            </w:r>
            <w:r w:rsidRPr="00CD5D5A">
              <w:rPr>
                <w:b/>
                <w:i/>
              </w:rPr>
              <w:t>a jamais été mise à profit dans le domaine fiscal;</w:t>
            </w:r>
          </w:p>
        </w:tc>
      </w:tr>
    </w:tbl>
    <w:p w14:paraId="0043CDF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4420634" w14:textId="77777777" w:rsidR="002C640D" w:rsidRPr="00CD5D5A" w:rsidRDefault="002C640D" w:rsidP="002C640D">
      <w:r w:rsidRPr="00CD5D5A">
        <w:rPr>
          <w:rStyle w:val="HideTWBExt"/>
        </w:rPr>
        <w:t>&lt;/Amend&gt;</w:t>
      </w:r>
    </w:p>
    <w:p w14:paraId="550BCB7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117</w:t>
      </w:r>
      <w:r w:rsidRPr="00CD5D5A">
        <w:rPr>
          <w:rStyle w:val="HideTWBExt"/>
          <w:b w:val="0"/>
        </w:rPr>
        <w:t>&lt;/NumAm&gt;</w:t>
      </w:r>
    </w:p>
    <w:p w14:paraId="40891AE6"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66D9C9C3" w14:textId="77777777" w:rsidR="002C640D" w:rsidRPr="00CD5D5A" w:rsidRDefault="002C640D" w:rsidP="002C640D">
      <w:pPr>
        <w:pStyle w:val="NormalBold"/>
      </w:pPr>
      <w:r w:rsidRPr="00CD5D5A">
        <w:rPr>
          <w:rStyle w:val="HideTWBExt"/>
          <w:b w:val="0"/>
        </w:rPr>
        <w:t>&lt;/RepeatBlock-By&gt;</w:t>
      </w:r>
    </w:p>
    <w:p w14:paraId="4C1E205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ACCB0E2" w14:textId="77777777" w:rsidR="002C640D" w:rsidRPr="00CD5D5A" w:rsidRDefault="002C640D" w:rsidP="002C640D">
      <w:pPr>
        <w:pStyle w:val="NormalBold"/>
      </w:pPr>
      <w:r w:rsidRPr="00CD5D5A">
        <w:rPr>
          <w:rStyle w:val="HideTWBExt"/>
          <w:b w:val="0"/>
        </w:rPr>
        <w:t>&lt;Article&gt;</w:t>
      </w:r>
      <w:r w:rsidRPr="00CD5D5A">
        <w:t>Paragraphe 12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041F986" w14:textId="77777777" w:rsidTr="00667482">
        <w:trPr>
          <w:trHeight w:hRule="exact" w:val="240"/>
          <w:jc w:val="center"/>
        </w:trPr>
        <w:tc>
          <w:tcPr>
            <w:tcW w:w="9752" w:type="dxa"/>
            <w:gridSpan w:val="2"/>
            <w:tcBorders>
              <w:top w:val="nil"/>
              <w:left w:val="nil"/>
              <w:bottom w:val="nil"/>
              <w:right w:val="nil"/>
            </w:tcBorders>
          </w:tcPr>
          <w:p w14:paraId="59AA95CF" w14:textId="77777777" w:rsidR="002C640D" w:rsidRPr="00CD5D5A" w:rsidRDefault="002C640D" w:rsidP="00667482"/>
        </w:tc>
      </w:tr>
      <w:tr w:rsidR="002C640D" w:rsidRPr="00CD5D5A" w14:paraId="48CDD88A" w14:textId="77777777" w:rsidTr="00667482">
        <w:trPr>
          <w:trHeight w:val="240"/>
          <w:jc w:val="center"/>
        </w:trPr>
        <w:tc>
          <w:tcPr>
            <w:tcW w:w="4876" w:type="dxa"/>
            <w:tcBorders>
              <w:top w:val="nil"/>
              <w:left w:val="nil"/>
              <w:bottom w:val="nil"/>
              <w:right w:val="nil"/>
            </w:tcBorders>
          </w:tcPr>
          <w:p w14:paraId="7E0E3C8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335FA3E" w14:textId="77777777" w:rsidR="002C640D" w:rsidRPr="00CD5D5A" w:rsidRDefault="002C640D" w:rsidP="00667482">
            <w:pPr>
              <w:pStyle w:val="AmColumnHeading"/>
            </w:pPr>
            <w:r w:rsidRPr="00CD5D5A">
              <w:t>Amendement</w:t>
            </w:r>
          </w:p>
        </w:tc>
      </w:tr>
      <w:tr w:rsidR="002C640D" w:rsidRPr="00CD5D5A" w14:paraId="78207B02" w14:textId="77777777" w:rsidTr="00667482">
        <w:trPr>
          <w:jc w:val="center"/>
        </w:trPr>
        <w:tc>
          <w:tcPr>
            <w:tcW w:w="4876" w:type="dxa"/>
            <w:tcBorders>
              <w:top w:val="nil"/>
              <w:left w:val="nil"/>
              <w:bottom w:val="nil"/>
              <w:right w:val="nil"/>
            </w:tcBorders>
          </w:tcPr>
          <w:p w14:paraId="1BF912EF" w14:textId="77777777" w:rsidR="002C640D" w:rsidRPr="00CD5D5A" w:rsidRDefault="002C640D" w:rsidP="00667482">
            <w:pPr>
              <w:pStyle w:val="Normal6a"/>
            </w:pPr>
          </w:p>
        </w:tc>
        <w:tc>
          <w:tcPr>
            <w:tcW w:w="4876" w:type="dxa"/>
            <w:tcBorders>
              <w:top w:val="nil"/>
              <w:left w:val="nil"/>
              <w:bottom w:val="nil"/>
              <w:right w:val="nil"/>
            </w:tcBorders>
          </w:tcPr>
          <w:p w14:paraId="3D581B6A" w14:textId="1B977D21" w:rsidR="002C640D" w:rsidRPr="00CD5D5A" w:rsidRDefault="002C640D" w:rsidP="00667482">
            <w:pPr>
              <w:pStyle w:val="Normal6a"/>
            </w:pPr>
            <w:r w:rsidRPr="00CD5D5A">
              <w:rPr>
                <w:b/>
                <w:i/>
              </w:rPr>
              <w:t>12 bis.</w:t>
            </w:r>
            <w:r w:rsidRPr="00CD5D5A">
              <w:tab/>
            </w:r>
            <w:r w:rsidRPr="00CD5D5A">
              <w:rPr>
                <w:b/>
                <w:i/>
              </w:rPr>
              <w:t>souligne qu</w:t>
            </w:r>
            <w:r w:rsidR="00F1478F">
              <w:rPr>
                <w:b/>
                <w:i/>
              </w:rPr>
              <w:t>’</w:t>
            </w:r>
            <w:r w:rsidRPr="00CD5D5A">
              <w:rPr>
                <w:b/>
                <w:i/>
              </w:rPr>
              <w:t>un cadre commun pour l</w:t>
            </w:r>
            <w:r w:rsidR="00F1478F">
              <w:rPr>
                <w:b/>
                <w:i/>
              </w:rPr>
              <w:t>’</w:t>
            </w:r>
            <w:r w:rsidRPr="00CD5D5A">
              <w:rPr>
                <w:b/>
                <w:i/>
              </w:rPr>
              <w:t>imposition des sociétés au moyen d</w:t>
            </w:r>
            <w:r w:rsidR="00F1478F">
              <w:rPr>
                <w:b/>
                <w:i/>
              </w:rPr>
              <w:t>’</w:t>
            </w:r>
            <w:r w:rsidRPr="00CD5D5A">
              <w:rPr>
                <w:b/>
                <w:i/>
              </w:rPr>
              <w:t>une harmonisation permettra non seulement de réduire considérablement les coûts de mise en conformité et la charge administrative, mais aussi de créer des conditions de concurrence équitables pour les entreprises opérant au sein du marché intérieur, d</w:t>
            </w:r>
            <w:r w:rsidR="00F1478F">
              <w:rPr>
                <w:b/>
                <w:i/>
              </w:rPr>
              <w:t>’</w:t>
            </w:r>
            <w:r w:rsidRPr="00CD5D5A">
              <w:rPr>
                <w:b/>
                <w:i/>
              </w:rPr>
              <w:t>encourager l</w:t>
            </w:r>
            <w:r w:rsidR="00F1478F">
              <w:rPr>
                <w:b/>
                <w:i/>
              </w:rPr>
              <w:t>’</w:t>
            </w:r>
            <w:r w:rsidRPr="00CD5D5A">
              <w:rPr>
                <w:b/>
                <w:i/>
              </w:rPr>
              <w:t>expansion, de renforcer la sécurité juridique et de stimuler les investissements et la croissance dans l</w:t>
            </w:r>
            <w:r w:rsidR="00F1478F">
              <w:rPr>
                <w:b/>
                <w:i/>
              </w:rPr>
              <w:t>’</w:t>
            </w:r>
            <w:r w:rsidRPr="00CD5D5A">
              <w:rPr>
                <w:b/>
                <w:i/>
              </w:rPr>
              <w:t>Union; invite, à cet égard, la Commission à continuer de promouvoir activement des mesures du type BEFIT pour harmoniser la base d</w:t>
            </w:r>
            <w:r w:rsidR="00F1478F">
              <w:rPr>
                <w:b/>
                <w:i/>
              </w:rPr>
              <w:t>’</w:t>
            </w:r>
            <w:r w:rsidRPr="00CD5D5A">
              <w:rPr>
                <w:b/>
                <w:i/>
              </w:rPr>
              <w:t>imposition pour les sociétés et permettre la consolidation fiscale, éventuellement en adoptant une approche progressive;</w:t>
            </w:r>
          </w:p>
        </w:tc>
      </w:tr>
    </w:tbl>
    <w:p w14:paraId="111C033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AB37E96" w14:textId="77777777" w:rsidR="002C640D" w:rsidRPr="00CD5D5A" w:rsidRDefault="002C640D" w:rsidP="002C640D">
      <w:r w:rsidRPr="00CD5D5A">
        <w:rPr>
          <w:rStyle w:val="HideTWBExt"/>
        </w:rPr>
        <w:t>&lt;/Amend&gt;</w:t>
      </w:r>
    </w:p>
    <w:p w14:paraId="1397856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118</w:t>
      </w:r>
      <w:r w:rsidRPr="00CD5D5A">
        <w:rPr>
          <w:rStyle w:val="HideTWBExt"/>
          <w:b w:val="0"/>
        </w:rPr>
        <w:t>&lt;/NumAm&gt;</w:t>
      </w:r>
    </w:p>
    <w:p w14:paraId="36E6240D" w14:textId="77777777" w:rsidR="002C640D" w:rsidRPr="00CD5D5A" w:rsidRDefault="002C640D" w:rsidP="002C640D">
      <w:pPr>
        <w:pStyle w:val="NormalBold"/>
      </w:pPr>
      <w:r w:rsidRPr="00CD5D5A">
        <w:rPr>
          <w:rStyle w:val="HideTWBExt"/>
          <w:b w:val="0"/>
        </w:rPr>
        <w:t>&lt;RepeatBlock-By&gt;&lt;Members&gt;</w:t>
      </w:r>
      <w:r w:rsidRPr="00CD5D5A">
        <w:t>Dirk Gotink</w:t>
      </w:r>
      <w:r w:rsidRPr="00CD5D5A">
        <w:rPr>
          <w:rStyle w:val="HideTWBExt"/>
          <w:b w:val="0"/>
        </w:rPr>
        <w:t>&lt;/Members&gt;</w:t>
      </w:r>
    </w:p>
    <w:p w14:paraId="3601D9D2" w14:textId="77777777" w:rsidR="002C640D" w:rsidRPr="00CD5D5A" w:rsidRDefault="002C640D" w:rsidP="002C640D">
      <w:pPr>
        <w:pStyle w:val="NormalBold"/>
      </w:pPr>
      <w:r w:rsidRPr="00CD5D5A">
        <w:rPr>
          <w:rStyle w:val="HideTWBExt"/>
          <w:b w:val="0"/>
        </w:rPr>
        <w:t>&lt;/RepeatBlock-By&gt;</w:t>
      </w:r>
    </w:p>
    <w:p w14:paraId="000E11A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6C6F3C7" w14:textId="77777777" w:rsidR="002C640D" w:rsidRPr="00CD5D5A" w:rsidRDefault="002C640D" w:rsidP="002C640D">
      <w:pPr>
        <w:pStyle w:val="NormalBold"/>
      </w:pPr>
      <w:r w:rsidRPr="00CD5D5A">
        <w:rPr>
          <w:rStyle w:val="HideTWBExt"/>
          <w:b w:val="0"/>
        </w:rPr>
        <w:t>&lt;Article&gt;</w:t>
      </w:r>
      <w:r w:rsidRPr="00CD5D5A">
        <w:t>Paragraphe 12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EAAEAAF" w14:textId="77777777" w:rsidTr="00667482">
        <w:trPr>
          <w:trHeight w:hRule="exact" w:val="240"/>
          <w:jc w:val="center"/>
        </w:trPr>
        <w:tc>
          <w:tcPr>
            <w:tcW w:w="9752" w:type="dxa"/>
            <w:gridSpan w:val="2"/>
            <w:tcBorders>
              <w:top w:val="nil"/>
              <w:left w:val="nil"/>
              <w:bottom w:val="nil"/>
              <w:right w:val="nil"/>
            </w:tcBorders>
          </w:tcPr>
          <w:p w14:paraId="0982EC2B" w14:textId="77777777" w:rsidR="002C640D" w:rsidRPr="00CD5D5A" w:rsidRDefault="002C640D" w:rsidP="00667482"/>
        </w:tc>
      </w:tr>
      <w:tr w:rsidR="002C640D" w:rsidRPr="00CD5D5A" w14:paraId="292802DC" w14:textId="77777777" w:rsidTr="00667482">
        <w:trPr>
          <w:trHeight w:val="240"/>
          <w:jc w:val="center"/>
        </w:trPr>
        <w:tc>
          <w:tcPr>
            <w:tcW w:w="4876" w:type="dxa"/>
            <w:tcBorders>
              <w:top w:val="nil"/>
              <w:left w:val="nil"/>
              <w:bottom w:val="nil"/>
              <w:right w:val="nil"/>
            </w:tcBorders>
          </w:tcPr>
          <w:p w14:paraId="7DFA3D32"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40AB0A9" w14:textId="77777777" w:rsidR="002C640D" w:rsidRPr="00CD5D5A" w:rsidRDefault="002C640D" w:rsidP="00667482">
            <w:pPr>
              <w:pStyle w:val="AmColumnHeading"/>
            </w:pPr>
            <w:r w:rsidRPr="00CD5D5A">
              <w:t>Amendement</w:t>
            </w:r>
          </w:p>
        </w:tc>
      </w:tr>
      <w:tr w:rsidR="002C640D" w:rsidRPr="00CD5D5A" w14:paraId="5A526679" w14:textId="77777777" w:rsidTr="00667482">
        <w:trPr>
          <w:jc w:val="center"/>
        </w:trPr>
        <w:tc>
          <w:tcPr>
            <w:tcW w:w="4876" w:type="dxa"/>
            <w:tcBorders>
              <w:top w:val="nil"/>
              <w:left w:val="nil"/>
              <w:bottom w:val="nil"/>
              <w:right w:val="nil"/>
            </w:tcBorders>
          </w:tcPr>
          <w:p w14:paraId="7F0285FD" w14:textId="77777777" w:rsidR="002C640D" w:rsidRPr="00CD5D5A" w:rsidRDefault="002C640D" w:rsidP="00667482">
            <w:pPr>
              <w:pStyle w:val="Normal6a"/>
            </w:pPr>
          </w:p>
        </w:tc>
        <w:tc>
          <w:tcPr>
            <w:tcW w:w="4876" w:type="dxa"/>
            <w:tcBorders>
              <w:top w:val="nil"/>
              <w:left w:val="nil"/>
              <w:bottom w:val="nil"/>
              <w:right w:val="nil"/>
            </w:tcBorders>
          </w:tcPr>
          <w:p w14:paraId="1EDB3379" w14:textId="4A41950C" w:rsidR="002C640D" w:rsidRPr="00CD5D5A" w:rsidRDefault="002C640D" w:rsidP="00667482">
            <w:pPr>
              <w:pStyle w:val="Normal6a"/>
            </w:pPr>
            <w:r w:rsidRPr="00CD5D5A">
              <w:rPr>
                <w:b/>
                <w:i/>
              </w:rPr>
              <w:t>12 bis.</w:t>
            </w:r>
            <w:r w:rsidRPr="00CD5D5A">
              <w:tab/>
            </w:r>
            <w:r w:rsidRPr="00CD5D5A">
              <w:rPr>
                <w:b/>
                <w:i/>
              </w:rPr>
              <w:t>demande instamment à la Commission d</w:t>
            </w:r>
            <w:r w:rsidR="00F1478F">
              <w:rPr>
                <w:b/>
                <w:i/>
              </w:rPr>
              <w:t>’</w:t>
            </w:r>
            <w:r w:rsidRPr="00CD5D5A">
              <w:rPr>
                <w:b/>
                <w:i/>
              </w:rPr>
              <w:t>exclure les prêts destinés à la construction, à la transformation et à la rénovation de bâtiments à des fins de logement social du champ d</w:t>
            </w:r>
            <w:r w:rsidR="00F1478F">
              <w:rPr>
                <w:b/>
                <w:i/>
              </w:rPr>
              <w:t>’</w:t>
            </w:r>
            <w:r w:rsidRPr="00CD5D5A">
              <w:rPr>
                <w:b/>
                <w:i/>
              </w:rPr>
              <w:t>application de la règle de limitation des intérêts prévue par la directive ATAD;</w:t>
            </w:r>
          </w:p>
        </w:tc>
      </w:tr>
    </w:tbl>
    <w:p w14:paraId="26320EA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969805F" w14:textId="77777777" w:rsidR="002C640D" w:rsidRPr="00CD5D5A" w:rsidRDefault="002C640D" w:rsidP="002C640D">
      <w:r w:rsidRPr="00CD5D5A">
        <w:rPr>
          <w:rStyle w:val="HideTWBExt"/>
        </w:rPr>
        <w:t>&lt;/Amend&gt;</w:t>
      </w:r>
    </w:p>
    <w:p w14:paraId="2839545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119</w:t>
      </w:r>
      <w:r w:rsidRPr="00CD5D5A">
        <w:rPr>
          <w:rStyle w:val="HideTWBExt"/>
          <w:b w:val="0"/>
        </w:rPr>
        <w:t>&lt;/NumAm&gt;</w:t>
      </w:r>
    </w:p>
    <w:p w14:paraId="3A65FC07" w14:textId="77777777" w:rsidR="002C640D" w:rsidRPr="00CD5D5A" w:rsidRDefault="002C640D" w:rsidP="002C640D">
      <w:pPr>
        <w:pStyle w:val="NormalBold"/>
      </w:pPr>
      <w:r w:rsidRPr="00CD5D5A">
        <w:rPr>
          <w:rStyle w:val="HideTWBExt"/>
          <w:b w:val="0"/>
        </w:rPr>
        <w:t>&lt;RepeatBlock-By&gt;&lt;Members&gt;</w:t>
      </w:r>
      <w:r w:rsidRPr="00CD5D5A">
        <w:t>Arba Kokalari</w:t>
      </w:r>
      <w:r w:rsidRPr="00CD5D5A">
        <w:rPr>
          <w:rStyle w:val="HideTWBExt"/>
          <w:b w:val="0"/>
        </w:rPr>
        <w:t>&lt;/Members&gt;</w:t>
      </w:r>
    </w:p>
    <w:p w14:paraId="758271A1" w14:textId="77777777" w:rsidR="002C640D" w:rsidRPr="00CD5D5A" w:rsidRDefault="002C640D" w:rsidP="002C640D">
      <w:pPr>
        <w:pStyle w:val="NormalBold"/>
      </w:pPr>
      <w:r w:rsidRPr="00CD5D5A">
        <w:rPr>
          <w:rStyle w:val="HideTWBExt"/>
          <w:b w:val="0"/>
        </w:rPr>
        <w:t>&lt;/RepeatBlock-By&gt;</w:t>
      </w:r>
    </w:p>
    <w:p w14:paraId="284E2C9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A1092E9" w14:textId="77777777" w:rsidR="002C640D" w:rsidRPr="00CD5D5A" w:rsidRDefault="002C640D" w:rsidP="002C640D">
      <w:pPr>
        <w:pStyle w:val="NormalBold"/>
      </w:pPr>
      <w:r w:rsidRPr="00CD5D5A">
        <w:rPr>
          <w:rStyle w:val="HideTWBExt"/>
          <w:b w:val="0"/>
        </w:rPr>
        <w:t>&lt;Article&gt;</w:t>
      </w:r>
      <w:r w:rsidRPr="00CD5D5A">
        <w:t>Paragraphe 12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D0B503" w14:textId="77777777" w:rsidTr="00667482">
        <w:trPr>
          <w:trHeight w:hRule="exact" w:val="240"/>
          <w:jc w:val="center"/>
        </w:trPr>
        <w:tc>
          <w:tcPr>
            <w:tcW w:w="9752" w:type="dxa"/>
            <w:gridSpan w:val="2"/>
            <w:tcBorders>
              <w:top w:val="nil"/>
              <w:left w:val="nil"/>
              <w:bottom w:val="nil"/>
              <w:right w:val="nil"/>
            </w:tcBorders>
          </w:tcPr>
          <w:p w14:paraId="48E0E57C" w14:textId="77777777" w:rsidR="002C640D" w:rsidRPr="00CD5D5A" w:rsidRDefault="002C640D" w:rsidP="00667482"/>
        </w:tc>
      </w:tr>
      <w:tr w:rsidR="002C640D" w:rsidRPr="00CD5D5A" w14:paraId="33530C37" w14:textId="77777777" w:rsidTr="00667482">
        <w:trPr>
          <w:trHeight w:val="240"/>
          <w:jc w:val="center"/>
        </w:trPr>
        <w:tc>
          <w:tcPr>
            <w:tcW w:w="4876" w:type="dxa"/>
            <w:tcBorders>
              <w:top w:val="nil"/>
              <w:left w:val="nil"/>
              <w:bottom w:val="nil"/>
              <w:right w:val="nil"/>
            </w:tcBorders>
          </w:tcPr>
          <w:p w14:paraId="3FBD34A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89A5245" w14:textId="77777777" w:rsidR="002C640D" w:rsidRPr="00CD5D5A" w:rsidRDefault="002C640D" w:rsidP="00667482">
            <w:pPr>
              <w:pStyle w:val="AmColumnHeading"/>
            </w:pPr>
            <w:r w:rsidRPr="00CD5D5A">
              <w:t>Amendement</w:t>
            </w:r>
          </w:p>
        </w:tc>
      </w:tr>
      <w:tr w:rsidR="002C640D" w:rsidRPr="00CD5D5A" w14:paraId="51E5C0F8" w14:textId="77777777" w:rsidTr="00667482">
        <w:trPr>
          <w:jc w:val="center"/>
        </w:trPr>
        <w:tc>
          <w:tcPr>
            <w:tcW w:w="4876" w:type="dxa"/>
            <w:tcBorders>
              <w:top w:val="nil"/>
              <w:left w:val="nil"/>
              <w:bottom w:val="nil"/>
              <w:right w:val="nil"/>
            </w:tcBorders>
          </w:tcPr>
          <w:p w14:paraId="14086A15" w14:textId="77777777" w:rsidR="002C640D" w:rsidRPr="00CD5D5A" w:rsidRDefault="002C640D" w:rsidP="00667482">
            <w:pPr>
              <w:pStyle w:val="Normal6a"/>
            </w:pPr>
          </w:p>
        </w:tc>
        <w:tc>
          <w:tcPr>
            <w:tcW w:w="4876" w:type="dxa"/>
            <w:tcBorders>
              <w:top w:val="nil"/>
              <w:left w:val="nil"/>
              <w:bottom w:val="nil"/>
              <w:right w:val="nil"/>
            </w:tcBorders>
          </w:tcPr>
          <w:p w14:paraId="21DA61C7" w14:textId="026C7FF7" w:rsidR="002C640D" w:rsidRPr="00CD5D5A" w:rsidRDefault="002C640D" w:rsidP="00667482">
            <w:pPr>
              <w:pStyle w:val="Normal6a"/>
            </w:pPr>
            <w:r w:rsidRPr="00CD5D5A">
              <w:rPr>
                <w:b/>
                <w:i/>
              </w:rPr>
              <w:t>12 bis.</w:t>
            </w:r>
            <w:r w:rsidRPr="00CD5D5A">
              <w:tab/>
            </w:r>
            <w:r w:rsidRPr="00CD5D5A">
              <w:rPr>
                <w:b/>
                <w:i/>
              </w:rPr>
              <w:t>rejette la proposition relative à une ressource pour l</w:t>
            </w:r>
            <w:r w:rsidR="00F1478F">
              <w:rPr>
                <w:b/>
                <w:i/>
              </w:rPr>
              <w:t>’</w:t>
            </w:r>
            <w:r w:rsidRPr="00CD5D5A">
              <w:rPr>
                <w:b/>
                <w:i/>
              </w:rPr>
              <w:t>Europe provenant des entreprises;</w:t>
            </w:r>
          </w:p>
        </w:tc>
      </w:tr>
    </w:tbl>
    <w:p w14:paraId="7628D45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766FD2D" w14:textId="77777777" w:rsidR="002C640D" w:rsidRPr="00CD5D5A" w:rsidRDefault="002C640D" w:rsidP="002C640D">
      <w:r w:rsidRPr="00CD5D5A">
        <w:rPr>
          <w:rStyle w:val="HideTWBExt"/>
        </w:rPr>
        <w:t>&lt;/Amend&gt;</w:t>
      </w:r>
    </w:p>
    <w:p w14:paraId="7F9928F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120</w:t>
      </w:r>
      <w:r w:rsidRPr="00CD5D5A">
        <w:rPr>
          <w:rStyle w:val="HideTWBExt"/>
          <w:b w:val="0"/>
        </w:rPr>
        <w:t>&lt;/NumAm&gt;</w:t>
      </w:r>
    </w:p>
    <w:p w14:paraId="31C597B3"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4596D32" w14:textId="77777777" w:rsidR="002C640D" w:rsidRPr="00CD5D5A" w:rsidRDefault="002C640D" w:rsidP="002C640D">
      <w:pPr>
        <w:pStyle w:val="NormalBold"/>
      </w:pPr>
      <w:r w:rsidRPr="00CD5D5A">
        <w:rPr>
          <w:rStyle w:val="HideTWBExt"/>
          <w:b w:val="0"/>
        </w:rPr>
        <w:t>&lt;/RepeatBlock-By&gt;</w:t>
      </w:r>
    </w:p>
    <w:p w14:paraId="75BECF5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425DF1A" w14:textId="77777777" w:rsidR="002C640D" w:rsidRPr="00CD5D5A" w:rsidRDefault="002C640D" w:rsidP="002C640D">
      <w:pPr>
        <w:pStyle w:val="NormalBold"/>
      </w:pPr>
      <w:r w:rsidRPr="00CD5D5A">
        <w:rPr>
          <w:rStyle w:val="HideTWBExt"/>
          <w:b w:val="0"/>
        </w:rPr>
        <w:t>&lt;Article&gt;</w:t>
      </w:r>
      <w:r w:rsidRPr="00CD5D5A">
        <w:t>Paragraphe 12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62DED73" w14:textId="77777777" w:rsidTr="00667482">
        <w:trPr>
          <w:trHeight w:hRule="exact" w:val="240"/>
          <w:jc w:val="center"/>
        </w:trPr>
        <w:tc>
          <w:tcPr>
            <w:tcW w:w="9752" w:type="dxa"/>
            <w:gridSpan w:val="2"/>
            <w:tcBorders>
              <w:top w:val="nil"/>
              <w:left w:val="nil"/>
              <w:bottom w:val="nil"/>
              <w:right w:val="nil"/>
            </w:tcBorders>
          </w:tcPr>
          <w:p w14:paraId="2BECCAD4" w14:textId="77777777" w:rsidR="002C640D" w:rsidRPr="00CD5D5A" w:rsidRDefault="002C640D" w:rsidP="00667482"/>
        </w:tc>
      </w:tr>
      <w:tr w:rsidR="002C640D" w:rsidRPr="00CD5D5A" w14:paraId="780A335C" w14:textId="77777777" w:rsidTr="00667482">
        <w:trPr>
          <w:trHeight w:val="240"/>
          <w:jc w:val="center"/>
        </w:trPr>
        <w:tc>
          <w:tcPr>
            <w:tcW w:w="4876" w:type="dxa"/>
            <w:tcBorders>
              <w:top w:val="nil"/>
              <w:left w:val="nil"/>
              <w:bottom w:val="nil"/>
              <w:right w:val="nil"/>
            </w:tcBorders>
          </w:tcPr>
          <w:p w14:paraId="1AFB24B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FBCC625" w14:textId="77777777" w:rsidR="002C640D" w:rsidRPr="00CD5D5A" w:rsidRDefault="002C640D" w:rsidP="00667482">
            <w:pPr>
              <w:pStyle w:val="AmColumnHeading"/>
            </w:pPr>
            <w:r w:rsidRPr="00CD5D5A">
              <w:t>Amendement</w:t>
            </w:r>
          </w:p>
        </w:tc>
      </w:tr>
      <w:tr w:rsidR="002C640D" w:rsidRPr="00CD5D5A" w14:paraId="46CBA5A1" w14:textId="77777777" w:rsidTr="00667482">
        <w:trPr>
          <w:jc w:val="center"/>
        </w:trPr>
        <w:tc>
          <w:tcPr>
            <w:tcW w:w="4876" w:type="dxa"/>
            <w:tcBorders>
              <w:top w:val="nil"/>
              <w:left w:val="nil"/>
              <w:bottom w:val="nil"/>
              <w:right w:val="nil"/>
            </w:tcBorders>
          </w:tcPr>
          <w:p w14:paraId="3A6139EC" w14:textId="77777777" w:rsidR="002C640D" w:rsidRPr="00CD5D5A" w:rsidRDefault="002C640D" w:rsidP="00667482">
            <w:pPr>
              <w:pStyle w:val="Normal6a"/>
            </w:pPr>
          </w:p>
        </w:tc>
        <w:tc>
          <w:tcPr>
            <w:tcW w:w="4876" w:type="dxa"/>
            <w:tcBorders>
              <w:top w:val="nil"/>
              <w:left w:val="nil"/>
              <w:bottom w:val="nil"/>
              <w:right w:val="nil"/>
            </w:tcBorders>
          </w:tcPr>
          <w:p w14:paraId="3EF7E2FC" w14:textId="473286D5" w:rsidR="002C640D" w:rsidRPr="00CD5D5A" w:rsidRDefault="002C640D" w:rsidP="00667482">
            <w:pPr>
              <w:pStyle w:val="Normal6a"/>
            </w:pPr>
            <w:r w:rsidRPr="00CD5D5A">
              <w:rPr>
                <w:b/>
                <w:i/>
              </w:rPr>
              <w:t>12 ter.</w:t>
            </w:r>
            <w:r w:rsidRPr="00CD5D5A">
              <w:tab/>
            </w:r>
            <w:r w:rsidRPr="00CD5D5A">
              <w:rPr>
                <w:b/>
                <w:i/>
              </w:rPr>
              <w:t>invite la Commission à présenter une feuille de route actualisée pour rendre le processus décisionnel en matière de politique fiscale de l</w:t>
            </w:r>
            <w:r w:rsidR="00F1478F">
              <w:rPr>
                <w:b/>
                <w:i/>
              </w:rPr>
              <w:t>’</w:t>
            </w:r>
            <w:r w:rsidRPr="00CD5D5A">
              <w:rPr>
                <w:b/>
                <w:i/>
              </w:rPr>
              <w:t>Union plus efficace et plus démocratique, en vue de passer au vote à la majorité qualifiée et à la procédure législative ordinaire dans certains domaines bien définis de la politique fiscale, et à évaluer systématiquement le recours à l</w:t>
            </w:r>
            <w:r w:rsidR="00F1478F">
              <w:rPr>
                <w:b/>
                <w:i/>
              </w:rPr>
              <w:t>’</w:t>
            </w:r>
            <w:r w:rsidRPr="00CD5D5A">
              <w:rPr>
                <w:b/>
                <w:i/>
              </w:rPr>
              <w:t>article 116 du traité sur le fonctionnement de l</w:t>
            </w:r>
            <w:r w:rsidR="00F1478F">
              <w:rPr>
                <w:b/>
                <w:i/>
              </w:rPr>
              <w:t>’</w:t>
            </w:r>
            <w:r w:rsidRPr="00CD5D5A">
              <w:rPr>
                <w:b/>
                <w:i/>
              </w:rPr>
              <w:t>Union européenne lorsque des règles fiscales nationales divergentes faussent la concurrence au sein du marché intérieur et qu</w:t>
            </w:r>
            <w:r w:rsidR="00F1478F">
              <w:rPr>
                <w:b/>
                <w:i/>
              </w:rPr>
              <w:t>’</w:t>
            </w:r>
            <w:r w:rsidRPr="00CD5D5A">
              <w:rPr>
                <w:b/>
                <w:i/>
              </w:rPr>
              <w:t>aucun accord ne peut être trouvé; invite en outre les États membres qui le souhaitent à recourir à la coopération renforcée lorsque l</w:t>
            </w:r>
            <w:r w:rsidR="00F1478F">
              <w:rPr>
                <w:b/>
                <w:i/>
              </w:rPr>
              <w:t>’</w:t>
            </w:r>
            <w:r w:rsidRPr="00CD5D5A">
              <w:rPr>
                <w:b/>
                <w:i/>
              </w:rPr>
              <w:t>unanimité empêche de faire avancer des initiatives fiscales bloquées depuis longtemps;</w:t>
            </w:r>
          </w:p>
        </w:tc>
      </w:tr>
    </w:tbl>
    <w:p w14:paraId="0D9DE14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CD89884" w14:textId="77777777" w:rsidR="002C640D" w:rsidRPr="00CD5D5A" w:rsidRDefault="002C640D" w:rsidP="002C640D">
      <w:r w:rsidRPr="00CD5D5A">
        <w:rPr>
          <w:rStyle w:val="HideTWBExt"/>
        </w:rPr>
        <w:t>&lt;/Amend&gt;</w:t>
      </w:r>
    </w:p>
    <w:p w14:paraId="5702B37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121</w:t>
      </w:r>
      <w:r w:rsidRPr="00CD5D5A">
        <w:rPr>
          <w:rStyle w:val="HideTWBExt"/>
          <w:b w:val="0"/>
        </w:rPr>
        <w:t>&lt;/NumAm&gt;</w:t>
      </w:r>
    </w:p>
    <w:p w14:paraId="1DAB35DF"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4C3E5F7D" w14:textId="77777777" w:rsidR="002C640D" w:rsidRPr="00CD5D5A" w:rsidRDefault="002C640D" w:rsidP="002C640D">
      <w:pPr>
        <w:pStyle w:val="NormalBold"/>
      </w:pPr>
      <w:r w:rsidRPr="00CD5D5A">
        <w:rPr>
          <w:rStyle w:val="HideTWBExt"/>
          <w:b w:val="0"/>
        </w:rPr>
        <w:t>&lt;/RepeatBlock-By&gt;</w:t>
      </w:r>
    </w:p>
    <w:p w14:paraId="0FE2101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E8FCF04" w14:textId="77777777" w:rsidR="002C640D" w:rsidRPr="00CD5D5A" w:rsidRDefault="002C640D" w:rsidP="002C640D">
      <w:pPr>
        <w:pStyle w:val="NormalBold"/>
      </w:pPr>
      <w:r w:rsidRPr="00CD5D5A">
        <w:rPr>
          <w:rStyle w:val="HideTWBExt"/>
          <w:b w:val="0"/>
        </w:rPr>
        <w:t>&lt;Article&gt;</w:t>
      </w:r>
      <w:r w:rsidRPr="00CD5D5A">
        <w:t>Paragraphe 12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DCB8EBF" w14:textId="77777777" w:rsidTr="00667482">
        <w:trPr>
          <w:trHeight w:hRule="exact" w:val="240"/>
          <w:jc w:val="center"/>
        </w:trPr>
        <w:tc>
          <w:tcPr>
            <w:tcW w:w="9752" w:type="dxa"/>
            <w:gridSpan w:val="2"/>
            <w:tcBorders>
              <w:top w:val="nil"/>
              <w:left w:val="nil"/>
              <w:bottom w:val="nil"/>
              <w:right w:val="nil"/>
            </w:tcBorders>
          </w:tcPr>
          <w:p w14:paraId="1E05C10B" w14:textId="77777777" w:rsidR="002C640D" w:rsidRPr="00CD5D5A" w:rsidRDefault="002C640D" w:rsidP="00667482"/>
        </w:tc>
      </w:tr>
      <w:tr w:rsidR="002C640D" w:rsidRPr="00CD5D5A" w14:paraId="1E0595AA" w14:textId="77777777" w:rsidTr="00667482">
        <w:trPr>
          <w:trHeight w:val="240"/>
          <w:jc w:val="center"/>
        </w:trPr>
        <w:tc>
          <w:tcPr>
            <w:tcW w:w="4876" w:type="dxa"/>
            <w:tcBorders>
              <w:top w:val="nil"/>
              <w:left w:val="nil"/>
              <w:bottom w:val="nil"/>
              <w:right w:val="nil"/>
            </w:tcBorders>
          </w:tcPr>
          <w:p w14:paraId="653027B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370EB75" w14:textId="77777777" w:rsidR="002C640D" w:rsidRPr="00CD5D5A" w:rsidRDefault="002C640D" w:rsidP="00667482">
            <w:pPr>
              <w:pStyle w:val="AmColumnHeading"/>
            </w:pPr>
            <w:r w:rsidRPr="00CD5D5A">
              <w:t>Amendement</w:t>
            </w:r>
          </w:p>
        </w:tc>
      </w:tr>
      <w:tr w:rsidR="002C640D" w:rsidRPr="00CD5D5A" w14:paraId="64141C1B" w14:textId="77777777" w:rsidTr="00667482">
        <w:trPr>
          <w:jc w:val="center"/>
        </w:trPr>
        <w:tc>
          <w:tcPr>
            <w:tcW w:w="4876" w:type="dxa"/>
            <w:tcBorders>
              <w:top w:val="nil"/>
              <w:left w:val="nil"/>
              <w:bottom w:val="nil"/>
              <w:right w:val="nil"/>
            </w:tcBorders>
          </w:tcPr>
          <w:p w14:paraId="574B4A09" w14:textId="77777777" w:rsidR="002C640D" w:rsidRPr="00CD5D5A" w:rsidRDefault="002C640D" w:rsidP="00667482">
            <w:pPr>
              <w:pStyle w:val="Normal6a"/>
            </w:pPr>
          </w:p>
        </w:tc>
        <w:tc>
          <w:tcPr>
            <w:tcW w:w="4876" w:type="dxa"/>
            <w:tcBorders>
              <w:top w:val="nil"/>
              <w:left w:val="nil"/>
              <w:bottom w:val="nil"/>
              <w:right w:val="nil"/>
            </w:tcBorders>
          </w:tcPr>
          <w:p w14:paraId="7E642CB5" w14:textId="0F14DCE0" w:rsidR="002C640D" w:rsidRPr="00CD5D5A" w:rsidRDefault="002C640D" w:rsidP="00667482">
            <w:pPr>
              <w:pStyle w:val="Normal6a"/>
            </w:pPr>
            <w:r w:rsidRPr="00CD5D5A">
              <w:rPr>
                <w:b/>
                <w:i/>
              </w:rPr>
              <w:t>12 ter.</w:t>
            </w:r>
            <w:r w:rsidRPr="00CD5D5A">
              <w:tab/>
            </w:r>
            <w:r w:rsidRPr="00CD5D5A">
              <w:rPr>
                <w:b/>
                <w:i/>
              </w:rPr>
              <w:t>rappelle que les mesures de transparence fiscale, notamment la déclaration publique pays par pays, contribuent à une concurrence loyale, renforcent la responsabilité des entreprises et offrent une plus grande sécurité aux investisseurs; souligne qu</w:t>
            </w:r>
            <w:r w:rsidR="00F1478F">
              <w:rPr>
                <w:b/>
                <w:i/>
              </w:rPr>
              <w:t>’</w:t>
            </w:r>
            <w:r w:rsidRPr="00CD5D5A">
              <w:rPr>
                <w:b/>
                <w:i/>
              </w:rPr>
              <w:t>une transparence accrue contribue à instaurer des conditions de concurrence équitables au sein du marché unique, ce qui renforce l</w:t>
            </w:r>
            <w:r w:rsidR="00F1478F">
              <w:rPr>
                <w:b/>
                <w:i/>
              </w:rPr>
              <w:t>’</w:t>
            </w:r>
            <w:r w:rsidRPr="00CD5D5A">
              <w:rPr>
                <w:b/>
                <w:i/>
              </w:rPr>
              <w:t>attractivité de l</w:t>
            </w:r>
            <w:r w:rsidR="00F1478F">
              <w:rPr>
                <w:b/>
                <w:i/>
              </w:rPr>
              <w:t>’</w:t>
            </w:r>
            <w:r w:rsidRPr="00CD5D5A">
              <w:rPr>
                <w:b/>
                <w:i/>
              </w:rPr>
              <w:t>Union en tant que destination pour des investissements sains et durables;</w:t>
            </w:r>
          </w:p>
        </w:tc>
      </w:tr>
    </w:tbl>
    <w:p w14:paraId="7287177D"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439D14E4" w14:textId="77777777" w:rsidR="002C640D" w:rsidRPr="00983732" w:rsidRDefault="002C640D" w:rsidP="002C640D">
      <w:pPr>
        <w:rPr>
          <w:lang w:val="sv-SE"/>
        </w:rPr>
      </w:pPr>
      <w:r w:rsidRPr="00983732">
        <w:rPr>
          <w:rStyle w:val="HideTWBExt"/>
          <w:lang w:val="sv-SE"/>
        </w:rPr>
        <w:t>&lt;/Amend&gt;</w:t>
      </w:r>
    </w:p>
    <w:p w14:paraId="0843775A"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122</w:t>
      </w:r>
      <w:r w:rsidRPr="00983732">
        <w:rPr>
          <w:rStyle w:val="HideTWBExt"/>
          <w:b w:val="0"/>
          <w:lang w:val="sv-SE"/>
        </w:rPr>
        <w:t>&lt;/NumAm&gt;</w:t>
      </w:r>
    </w:p>
    <w:p w14:paraId="1F465A8A"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690C255D" w14:textId="77777777" w:rsidR="002C640D" w:rsidRPr="00983732" w:rsidRDefault="002C640D" w:rsidP="002C640D">
      <w:pPr>
        <w:pStyle w:val="NormalBold"/>
        <w:rPr>
          <w:lang w:val="sv-SE"/>
        </w:rPr>
      </w:pPr>
      <w:r w:rsidRPr="00983732">
        <w:rPr>
          <w:rStyle w:val="HideTWBExt"/>
          <w:b w:val="0"/>
          <w:lang w:val="sv-SE"/>
        </w:rPr>
        <w:t>&lt;/RepeatBlock-By&gt;</w:t>
      </w:r>
    </w:p>
    <w:p w14:paraId="12025AB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F5E2671" w14:textId="77777777" w:rsidR="002C640D" w:rsidRPr="00CD5D5A" w:rsidRDefault="002C640D" w:rsidP="002C640D">
      <w:pPr>
        <w:pStyle w:val="NormalBold"/>
      </w:pPr>
      <w:r w:rsidRPr="00CD5D5A">
        <w:rPr>
          <w:rStyle w:val="HideTWBExt"/>
          <w:b w:val="0"/>
        </w:rPr>
        <w:t>&lt;Article&gt;</w:t>
      </w:r>
      <w:r w:rsidRPr="00CD5D5A">
        <w:t>Paragraphe 12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37B7796" w14:textId="77777777" w:rsidTr="00667482">
        <w:trPr>
          <w:trHeight w:hRule="exact" w:val="240"/>
          <w:jc w:val="center"/>
        </w:trPr>
        <w:tc>
          <w:tcPr>
            <w:tcW w:w="9752" w:type="dxa"/>
            <w:gridSpan w:val="2"/>
            <w:tcBorders>
              <w:top w:val="nil"/>
              <w:left w:val="nil"/>
              <w:bottom w:val="nil"/>
              <w:right w:val="nil"/>
            </w:tcBorders>
          </w:tcPr>
          <w:p w14:paraId="59F5BDB4" w14:textId="77777777" w:rsidR="002C640D" w:rsidRPr="00CD5D5A" w:rsidRDefault="002C640D" w:rsidP="00667482"/>
        </w:tc>
      </w:tr>
      <w:tr w:rsidR="002C640D" w:rsidRPr="00CD5D5A" w14:paraId="7CCA5441" w14:textId="77777777" w:rsidTr="00667482">
        <w:trPr>
          <w:trHeight w:val="240"/>
          <w:jc w:val="center"/>
        </w:trPr>
        <w:tc>
          <w:tcPr>
            <w:tcW w:w="4876" w:type="dxa"/>
            <w:tcBorders>
              <w:top w:val="nil"/>
              <w:left w:val="nil"/>
              <w:bottom w:val="nil"/>
              <w:right w:val="nil"/>
            </w:tcBorders>
          </w:tcPr>
          <w:p w14:paraId="72A77D1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E7800FB" w14:textId="77777777" w:rsidR="002C640D" w:rsidRPr="00CD5D5A" w:rsidRDefault="002C640D" w:rsidP="00667482">
            <w:pPr>
              <w:pStyle w:val="AmColumnHeading"/>
            </w:pPr>
            <w:r w:rsidRPr="00CD5D5A">
              <w:t>Amendement</w:t>
            </w:r>
          </w:p>
        </w:tc>
      </w:tr>
      <w:tr w:rsidR="002C640D" w:rsidRPr="00CD5D5A" w14:paraId="5AC4A073" w14:textId="77777777" w:rsidTr="00667482">
        <w:trPr>
          <w:jc w:val="center"/>
        </w:trPr>
        <w:tc>
          <w:tcPr>
            <w:tcW w:w="4876" w:type="dxa"/>
            <w:tcBorders>
              <w:top w:val="nil"/>
              <w:left w:val="nil"/>
              <w:bottom w:val="nil"/>
              <w:right w:val="nil"/>
            </w:tcBorders>
          </w:tcPr>
          <w:p w14:paraId="790F2EDB" w14:textId="77777777" w:rsidR="002C640D" w:rsidRPr="00CD5D5A" w:rsidRDefault="002C640D" w:rsidP="00667482">
            <w:pPr>
              <w:pStyle w:val="Normal6a"/>
            </w:pPr>
          </w:p>
        </w:tc>
        <w:tc>
          <w:tcPr>
            <w:tcW w:w="4876" w:type="dxa"/>
            <w:tcBorders>
              <w:top w:val="nil"/>
              <w:left w:val="nil"/>
              <w:bottom w:val="nil"/>
              <w:right w:val="nil"/>
            </w:tcBorders>
          </w:tcPr>
          <w:p w14:paraId="56858177" w14:textId="281D89BC" w:rsidR="002C640D" w:rsidRPr="00CD5D5A" w:rsidRDefault="002C640D" w:rsidP="00667482">
            <w:pPr>
              <w:pStyle w:val="Normal6a"/>
            </w:pPr>
            <w:r w:rsidRPr="00CD5D5A">
              <w:rPr>
                <w:b/>
                <w:i/>
              </w:rPr>
              <w:t>12 ter.</w:t>
            </w:r>
            <w:r w:rsidRPr="00CD5D5A">
              <w:tab/>
            </w:r>
            <w:r w:rsidRPr="00CD5D5A">
              <w:rPr>
                <w:b/>
                <w:i/>
              </w:rPr>
              <w:t>rappelle l</w:t>
            </w:r>
            <w:r w:rsidR="00F1478F">
              <w:rPr>
                <w:b/>
                <w:i/>
              </w:rPr>
              <w:t>’</w:t>
            </w:r>
            <w:r w:rsidRPr="00CD5D5A">
              <w:rPr>
                <w:b/>
                <w:i/>
              </w:rPr>
              <w:t>importance du principe «une fois pour toutes», selon lequel les autorités fiscales qui reçoivent déjà des informations en vertu d</w:t>
            </w:r>
            <w:r w:rsidR="00F1478F">
              <w:rPr>
                <w:b/>
                <w:i/>
              </w:rPr>
              <w:t>’</w:t>
            </w:r>
            <w:r w:rsidRPr="00CD5D5A">
              <w:rPr>
                <w:b/>
                <w:i/>
              </w:rPr>
              <w:t>une directive ne devraient pas demander à nouveau ces mêmes informations à la même entité sous une autre forme, à moins que cette demande supplémentaire ne soit clairement effectuée à des fins d</w:t>
            </w:r>
            <w:r w:rsidR="00F1478F">
              <w:rPr>
                <w:b/>
                <w:i/>
              </w:rPr>
              <w:t>’</w:t>
            </w:r>
            <w:r w:rsidRPr="00CD5D5A">
              <w:rPr>
                <w:b/>
                <w:i/>
              </w:rPr>
              <w:t>application;</w:t>
            </w:r>
          </w:p>
        </w:tc>
      </w:tr>
    </w:tbl>
    <w:p w14:paraId="444C3D09" w14:textId="77777777" w:rsidR="002C640D" w:rsidRPr="00983732" w:rsidRDefault="002C640D" w:rsidP="002C640D">
      <w:pPr>
        <w:pStyle w:val="AmOrLang"/>
        <w:rPr>
          <w:lang w:val="sv-SE"/>
        </w:rPr>
      </w:pPr>
      <w:r w:rsidRPr="00983732">
        <w:rPr>
          <w:lang w:val="sv-SE"/>
        </w:rPr>
        <w:t xml:space="preserve">Or. </w:t>
      </w:r>
      <w:r w:rsidRPr="00983732">
        <w:rPr>
          <w:rStyle w:val="HideTWBExt"/>
          <w:lang w:val="sv-SE"/>
        </w:rPr>
        <w:t>&lt;Original&gt;</w:t>
      </w:r>
      <w:r w:rsidRPr="00983732">
        <w:rPr>
          <w:rStyle w:val="HideTWBInt"/>
          <w:lang w:val="sv-SE"/>
        </w:rPr>
        <w:t>{EN}</w:t>
      </w:r>
      <w:r w:rsidRPr="00983732">
        <w:rPr>
          <w:lang w:val="sv-SE"/>
        </w:rPr>
        <w:t>en</w:t>
      </w:r>
      <w:r w:rsidRPr="00983732">
        <w:rPr>
          <w:rStyle w:val="HideTWBExt"/>
          <w:lang w:val="sv-SE"/>
        </w:rPr>
        <w:t>&lt;/Original&gt;</w:t>
      </w:r>
    </w:p>
    <w:p w14:paraId="3BCE5345" w14:textId="77777777" w:rsidR="002C640D" w:rsidRPr="00983732" w:rsidRDefault="002C640D" w:rsidP="002C640D">
      <w:pPr>
        <w:rPr>
          <w:lang w:val="sv-SE"/>
        </w:rPr>
      </w:pPr>
      <w:r w:rsidRPr="00983732">
        <w:rPr>
          <w:rStyle w:val="HideTWBExt"/>
          <w:lang w:val="sv-SE"/>
        </w:rPr>
        <w:t>&lt;/Amend&gt;</w:t>
      </w:r>
    </w:p>
    <w:p w14:paraId="064441BE" w14:textId="77777777" w:rsidR="002C640D" w:rsidRPr="00983732" w:rsidRDefault="002C640D" w:rsidP="002C640D">
      <w:pPr>
        <w:pStyle w:val="AmNumberTabs"/>
        <w:rPr>
          <w:lang w:val="sv-SE"/>
        </w:rPr>
      </w:pPr>
      <w:r w:rsidRPr="00983732">
        <w:rPr>
          <w:rStyle w:val="HideTWBExt"/>
          <w:b w:val="0"/>
          <w:lang w:val="sv-SE"/>
        </w:rPr>
        <w:t>&lt;Amend&gt;</w:t>
      </w:r>
      <w:r w:rsidRPr="00983732">
        <w:rPr>
          <w:lang w:val="sv-SE"/>
        </w:rPr>
        <w:t>Amendement</w:t>
      </w:r>
      <w:r w:rsidRPr="00983732">
        <w:rPr>
          <w:lang w:val="sv-SE"/>
        </w:rPr>
        <w:tab/>
      </w:r>
      <w:r w:rsidRPr="00983732">
        <w:rPr>
          <w:lang w:val="sv-SE"/>
        </w:rPr>
        <w:tab/>
      </w:r>
      <w:r w:rsidRPr="00983732">
        <w:rPr>
          <w:rStyle w:val="HideTWBExt"/>
          <w:b w:val="0"/>
          <w:lang w:val="sv-SE"/>
        </w:rPr>
        <w:t>&lt;NumAm&gt;</w:t>
      </w:r>
      <w:r w:rsidRPr="00983732">
        <w:rPr>
          <w:lang w:val="sv-SE"/>
        </w:rPr>
        <w:t>123</w:t>
      </w:r>
      <w:r w:rsidRPr="00983732">
        <w:rPr>
          <w:rStyle w:val="HideTWBExt"/>
          <w:b w:val="0"/>
          <w:lang w:val="sv-SE"/>
        </w:rPr>
        <w:t>&lt;/NumAm&gt;</w:t>
      </w:r>
    </w:p>
    <w:p w14:paraId="039ACBD3" w14:textId="77777777" w:rsidR="002C640D" w:rsidRPr="00983732" w:rsidRDefault="002C640D" w:rsidP="002C640D">
      <w:pPr>
        <w:pStyle w:val="NormalBold"/>
        <w:rPr>
          <w:lang w:val="sv-SE"/>
        </w:rPr>
      </w:pPr>
      <w:r w:rsidRPr="00983732">
        <w:rPr>
          <w:rStyle w:val="HideTWBExt"/>
          <w:b w:val="0"/>
          <w:lang w:val="sv-SE"/>
        </w:rPr>
        <w:t>&lt;RepeatBlock-By&gt;&lt;Members&gt;</w:t>
      </w:r>
      <w:r w:rsidRPr="00983732">
        <w:rPr>
          <w:lang w:val="sv-SE"/>
        </w:rPr>
        <w:t>Arba Kokalari, Regina Doherty</w:t>
      </w:r>
      <w:r w:rsidRPr="00983732">
        <w:rPr>
          <w:rStyle w:val="HideTWBExt"/>
          <w:b w:val="0"/>
          <w:lang w:val="sv-SE"/>
        </w:rPr>
        <w:t>&lt;/Members&gt;</w:t>
      </w:r>
    </w:p>
    <w:p w14:paraId="648A2129" w14:textId="77777777" w:rsidR="002C640D" w:rsidRPr="00983732" w:rsidRDefault="002C640D" w:rsidP="002C640D">
      <w:pPr>
        <w:pStyle w:val="NormalBold"/>
        <w:rPr>
          <w:lang w:val="sv-SE"/>
        </w:rPr>
      </w:pPr>
      <w:r w:rsidRPr="00983732">
        <w:rPr>
          <w:rStyle w:val="HideTWBExt"/>
          <w:b w:val="0"/>
          <w:lang w:val="sv-SE"/>
        </w:rPr>
        <w:t>&lt;/RepeatBlock-By&gt;</w:t>
      </w:r>
    </w:p>
    <w:p w14:paraId="222714F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05CE163" w14:textId="77777777" w:rsidR="002C640D" w:rsidRPr="00CD5D5A" w:rsidRDefault="002C640D" w:rsidP="002C640D">
      <w:pPr>
        <w:pStyle w:val="NormalBold"/>
      </w:pPr>
      <w:r w:rsidRPr="00CD5D5A">
        <w:rPr>
          <w:rStyle w:val="HideTWBExt"/>
          <w:b w:val="0"/>
        </w:rPr>
        <w:t>&lt;Article&gt;</w:t>
      </w:r>
      <w:r w:rsidRPr="00CD5D5A">
        <w:t>Paragraphe 12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9049A9B" w14:textId="77777777" w:rsidTr="00667482">
        <w:trPr>
          <w:trHeight w:hRule="exact" w:val="240"/>
          <w:jc w:val="center"/>
        </w:trPr>
        <w:tc>
          <w:tcPr>
            <w:tcW w:w="9752" w:type="dxa"/>
            <w:gridSpan w:val="2"/>
            <w:tcBorders>
              <w:top w:val="nil"/>
              <w:left w:val="nil"/>
              <w:bottom w:val="nil"/>
              <w:right w:val="nil"/>
            </w:tcBorders>
          </w:tcPr>
          <w:p w14:paraId="163F64A4" w14:textId="77777777" w:rsidR="002C640D" w:rsidRPr="00CD5D5A" w:rsidRDefault="002C640D" w:rsidP="00667482"/>
        </w:tc>
      </w:tr>
      <w:tr w:rsidR="002C640D" w:rsidRPr="00CD5D5A" w14:paraId="4D2751A8" w14:textId="77777777" w:rsidTr="00667482">
        <w:trPr>
          <w:trHeight w:val="240"/>
          <w:jc w:val="center"/>
        </w:trPr>
        <w:tc>
          <w:tcPr>
            <w:tcW w:w="4876" w:type="dxa"/>
            <w:tcBorders>
              <w:top w:val="nil"/>
              <w:left w:val="nil"/>
              <w:bottom w:val="nil"/>
              <w:right w:val="nil"/>
            </w:tcBorders>
          </w:tcPr>
          <w:p w14:paraId="60ABFA8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0B72586" w14:textId="77777777" w:rsidR="002C640D" w:rsidRPr="00CD5D5A" w:rsidRDefault="002C640D" w:rsidP="00667482">
            <w:pPr>
              <w:pStyle w:val="AmColumnHeading"/>
            </w:pPr>
            <w:r w:rsidRPr="00CD5D5A">
              <w:t>Amendement</w:t>
            </w:r>
          </w:p>
        </w:tc>
      </w:tr>
      <w:tr w:rsidR="002C640D" w:rsidRPr="00CD5D5A" w14:paraId="2F0B0BB0" w14:textId="77777777" w:rsidTr="00667482">
        <w:trPr>
          <w:jc w:val="center"/>
        </w:trPr>
        <w:tc>
          <w:tcPr>
            <w:tcW w:w="4876" w:type="dxa"/>
            <w:tcBorders>
              <w:top w:val="nil"/>
              <w:left w:val="nil"/>
              <w:bottom w:val="nil"/>
              <w:right w:val="nil"/>
            </w:tcBorders>
          </w:tcPr>
          <w:p w14:paraId="78747AE9" w14:textId="77777777" w:rsidR="002C640D" w:rsidRPr="00CD5D5A" w:rsidRDefault="002C640D" w:rsidP="00667482">
            <w:pPr>
              <w:pStyle w:val="Normal6a"/>
            </w:pPr>
          </w:p>
        </w:tc>
        <w:tc>
          <w:tcPr>
            <w:tcW w:w="4876" w:type="dxa"/>
            <w:tcBorders>
              <w:top w:val="nil"/>
              <w:left w:val="nil"/>
              <w:bottom w:val="nil"/>
              <w:right w:val="nil"/>
            </w:tcBorders>
          </w:tcPr>
          <w:p w14:paraId="279C3787" w14:textId="75CD2D7F" w:rsidR="002C640D" w:rsidRPr="00CD5D5A" w:rsidRDefault="002C640D" w:rsidP="00667482">
            <w:pPr>
              <w:pStyle w:val="Normal6a"/>
            </w:pPr>
            <w:r w:rsidRPr="00CD5D5A">
              <w:rPr>
                <w:b/>
                <w:i/>
              </w:rPr>
              <w:t>12 quater.</w:t>
            </w:r>
            <w:r w:rsidRPr="00CD5D5A">
              <w:tab/>
            </w:r>
            <w:r w:rsidRPr="00CD5D5A">
              <w:rPr>
                <w:b/>
                <w:i/>
              </w:rPr>
              <w:t>souligne que la fragmentation fiscale est l</w:t>
            </w:r>
            <w:r w:rsidR="00F1478F">
              <w:rPr>
                <w:b/>
                <w:i/>
              </w:rPr>
              <w:t>’</w:t>
            </w:r>
            <w:r w:rsidRPr="00CD5D5A">
              <w:rPr>
                <w:b/>
                <w:i/>
              </w:rPr>
              <w:t>une des raisons pour lesquelles les entreprises de l</w:t>
            </w:r>
            <w:r w:rsidR="00F1478F">
              <w:rPr>
                <w:b/>
                <w:i/>
              </w:rPr>
              <w:t>’</w:t>
            </w:r>
            <w:r w:rsidRPr="00CD5D5A">
              <w:rPr>
                <w:b/>
                <w:i/>
              </w:rPr>
              <w:t>Union doivent faire face à des coûts plus élevés lorsqu</w:t>
            </w:r>
            <w:r w:rsidR="00F1478F">
              <w:rPr>
                <w:b/>
                <w:i/>
              </w:rPr>
              <w:t>’</w:t>
            </w:r>
            <w:r w:rsidRPr="00CD5D5A">
              <w:rPr>
                <w:b/>
                <w:i/>
              </w:rPr>
              <w:t>elles s</w:t>
            </w:r>
            <w:r w:rsidR="00F1478F">
              <w:rPr>
                <w:b/>
                <w:i/>
              </w:rPr>
              <w:t>’</w:t>
            </w:r>
            <w:r w:rsidRPr="00CD5D5A">
              <w:rPr>
                <w:b/>
                <w:i/>
              </w:rPr>
              <w:t>étendent et se développent au-delà des frontières, lèvent des capitaux ou structurent leurs investissements au sein du marché unique;</w:t>
            </w:r>
          </w:p>
        </w:tc>
      </w:tr>
    </w:tbl>
    <w:p w14:paraId="55CC2A0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474B572" w14:textId="77777777" w:rsidR="002C640D" w:rsidRPr="00CD5D5A" w:rsidRDefault="002C640D" w:rsidP="002C640D">
      <w:r w:rsidRPr="00CD5D5A">
        <w:rPr>
          <w:rStyle w:val="HideTWBExt"/>
        </w:rPr>
        <w:t>&lt;/Amend&gt;</w:t>
      </w:r>
    </w:p>
    <w:p w14:paraId="4C1DCDA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124</w:t>
      </w:r>
      <w:r w:rsidRPr="00CD5D5A">
        <w:rPr>
          <w:rStyle w:val="HideTWBExt"/>
          <w:b w:val="0"/>
        </w:rPr>
        <w:t>&lt;/NumAm&gt;</w:t>
      </w:r>
    </w:p>
    <w:p w14:paraId="2E67EB78"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63C125F8" w14:textId="77777777" w:rsidR="002C640D" w:rsidRPr="00CD5D5A" w:rsidRDefault="002C640D" w:rsidP="002C640D">
      <w:pPr>
        <w:pStyle w:val="NormalBold"/>
      </w:pPr>
      <w:r w:rsidRPr="00CD5D5A">
        <w:rPr>
          <w:rStyle w:val="HideTWBExt"/>
          <w:b w:val="0"/>
        </w:rPr>
        <w:t>&lt;/RepeatBlock-By&gt;</w:t>
      </w:r>
    </w:p>
    <w:p w14:paraId="03DA90F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2F7D620" w14:textId="77777777" w:rsidR="002C640D" w:rsidRPr="00CD5D5A" w:rsidRDefault="002C640D" w:rsidP="002C640D">
      <w:pPr>
        <w:pStyle w:val="NormalBold"/>
      </w:pPr>
      <w:r w:rsidRPr="00CD5D5A">
        <w:rPr>
          <w:rStyle w:val="HideTWBExt"/>
          <w:b w:val="0"/>
        </w:rPr>
        <w:t>&lt;Article&gt;</w:t>
      </w:r>
      <w:r w:rsidRPr="00CD5D5A">
        <w:t>Sous-titre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B46682D" w14:textId="77777777" w:rsidTr="00667482">
        <w:trPr>
          <w:trHeight w:hRule="exact" w:val="240"/>
          <w:jc w:val="center"/>
        </w:trPr>
        <w:tc>
          <w:tcPr>
            <w:tcW w:w="9752" w:type="dxa"/>
            <w:gridSpan w:val="2"/>
            <w:tcBorders>
              <w:top w:val="nil"/>
              <w:left w:val="nil"/>
              <w:bottom w:val="nil"/>
              <w:right w:val="nil"/>
            </w:tcBorders>
          </w:tcPr>
          <w:p w14:paraId="28DE82A3" w14:textId="77777777" w:rsidR="002C640D" w:rsidRPr="00CD5D5A" w:rsidRDefault="002C640D" w:rsidP="00667482"/>
        </w:tc>
      </w:tr>
      <w:tr w:rsidR="002C640D" w:rsidRPr="00CD5D5A" w14:paraId="12F86D4D" w14:textId="77777777" w:rsidTr="00667482">
        <w:trPr>
          <w:trHeight w:val="240"/>
          <w:jc w:val="center"/>
        </w:trPr>
        <w:tc>
          <w:tcPr>
            <w:tcW w:w="4876" w:type="dxa"/>
            <w:tcBorders>
              <w:top w:val="nil"/>
              <w:left w:val="nil"/>
              <w:bottom w:val="nil"/>
              <w:right w:val="nil"/>
            </w:tcBorders>
          </w:tcPr>
          <w:p w14:paraId="571772B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997E351" w14:textId="77777777" w:rsidR="002C640D" w:rsidRPr="00CD5D5A" w:rsidRDefault="002C640D" w:rsidP="00667482">
            <w:pPr>
              <w:pStyle w:val="AmColumnHeading"/>
            </w:pPr>
            <w:r w:rsidRPr="00CD5D5A">
              <w:t>Amendement</w:t>
            </w:r>
          </w:p>
        </w:tc>
      </w:tr>
      <w:tr w:rsidR="002C640D" w:rsidRPr="00CD5D5A" w14:paraId="212F7E13" w14:textId="77777777" w:rsidTr="00667482">
        <w:trPr>
          <w:jc w:val="center"/>
        </w:trPr>
        <w:tc>
          <w:tcPr>
            <w:tcW w:w="4876" w:type="dxa"/>
            <w:tcBorders>
              <w:top w:val="nil"/>
              <w:left w:val="nil"/>
              <w:bottom w:val="nil"/>
              <w:right w:val="nil"/>
            </w:tcBorders>
          </w:tcPr>
          <w:p w14:paraId="5F85D267" w14:textId="77777777" w:rsidR="002C640D" w:rsidRPr="00CD5D5A" w:rsidRDefault="002C640D" w:rsidP="00667482">
            <w:pPr>
              <w:pStyle w:val="Normal6a"/>
            </w:pPr>
            <w:r w:rsidRPr="00CD5D5A">
              <w:t>État de la lutte contre</w:t>
            </w:r>
            <w:r w:rsidRPr="00CD5D5A">
              <w:rPr>
                <w:b/>
                <w:bCs/>
                <w:i/>
                <w:iCs/>
              </w:rPr>
              <w:t xml:space="preserve"> les pratiques fiscales dommageables</w:t>
            </w:r>
          </w:p>
        </w:tc>
        <w:tc>
          <w:tcPr>
            <w:tcW w:w="4876" w:type="dxa"/>
            <w:tcBorders>
              <w:top w:val="nil"/>
              <w:left w:val="nil"/>
              <w:bottom w:val="nil"/>
              <w:right w:val="nil"/>
            </w:tcBorders>
          </w:tcPr>
          <w:p w14:paraId="2BE5926F" w14:textId="01F55682" w:rsidR="002C640D" w:rsidRPr="00CD5D5A" w:rsidRDefault="002C640D" w:rsidP="00667482">
            <w:pPr>
              <w:pStyle w:val="Normal6a"/>
            </w:pPr>
            <w:r w:rsidRPr="00CD5D5A">
              <w:t>État de la lutte contre</w:t>
            </w:r>
            <w:r w:rsidRPr="00CD5D5A">
              <w:rPr>
                <w:b/>
                <w:i/>
              </w:rPr>
              <w:t xml:space="preserve"> la fraude fiscale, l</w:t>
            </w:r>
            <w:r w:rsidR="00F1478F">
              <w:rPr>
                <w:b/>
                <w:i/>
              </w:rPr>
              <w:t>’</w:t>
            </w:r>
            <w:r w:rsidRPr="00CD5D5A">
              <w:rPr>
                <w:b/>
                <w:i/>
              </w:rPr>
              <w:t>évasion fiscale et l</w:t>
            </w:r>
            <w:r w:rsidR="00F1478F">
              <w:rPr>
                <w:b/>
                <w:i/>
              </w:rPr>
              <w:t>’</w:t>
            </w:r>
            <w:r w:rsidRPr="00CD5D5A">
              <w:rPr>
                <w:b/>
                <w:i/>
              </w:rPr>
              <w:t>optimisation fiscale agressive</w:t>
            </w:r>
          </w:p>
        </w:tc>
      </w:tr>
    </w:tbl>
    <w:p w14:paraId="360458E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FD339A8" w14:textId="77777777" w:rsidR="002C640D" w:rsidRPr="00CD5D5A" w:rsidRDefault="002C640D" w:rsidP="002C640D">
      <w:r w:rsidRPr="00CD5D5A">
        <w:rPr>
          <w:rStyle w:val="HideTWBExt"/>
        </w:rPr>
        <w:t>&lt;/Amend&gt;</w:t>
      </w:r>
    </w:p>
    <w:p w14:paraId="2D197FB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125</w:t>
      </w:r>
      <w:r w:rsidRPr="00CD5D5A">
        <w:rPr>
          <w:rStyle w:val="HideTWBExt"/>
          <w:b w:val="0"/>
        </w:rPr>
        <w:t>&lt;/NumAm&gt;</w:t>
      </w:r>
    </w:p>
    <w:p w14:paraId="46444DCA"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456929D4" w14:textId="77777777" w:rsidR="002C640D" w:rsidRPr="00CD5D5A" w:rsidRDefault="002C640D" w:rsidP="002C640D">
      <w:pPr>
        <w:pStyle w:val="NormalBold"/>
      </w:pPr>
      <w:r w:rsidRPr="00CD5D5A">
        <w:rPr>
          <w:rStyle w:val="HideTWBExt"/>
          <w:b w:val="0"/>
        </w:rPr>
        <w:t>&lt;/RepeatBlock-By&gt;</w:t>
      </w:r>
    </w:p>
    <w:p w14:paraId="6E7695FC"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664DAEF" w14:textId="77777777" w:rsidR="002C640D" w:rsidRPr="00CD5D5A" w:rsidRDefault="002C640D" w:rsidP="002C640D">
      <w:pPr>
        <w:pStyle w:val="NormalBold"/>
      </w:pPr>
      <w:r w:rsidRPr="00CD5D5A">
        <w:rPr>
          <w:rStyle w:val="HideTWBExt"/>
          <w:b w:val="0"/>
        </w:rPr>
        <w:t>&lt;Article&gt;</w:t>
      </w:r>
      <w:r w:rsidRPr="00CD5D5A">
        <w:t>Sous-titre 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525B7F3" w14:textId="77777777" w:rsidTr="00667482">
        <w:trPr>
          <w:trHeight w:hRule="exact" w:val="240"/>
          <w:jc w:val="center"/>
        </w:trPr>
        <w:tc>
          <w:tcPr>
            <w:tcW w:w="9752" w:type="dxa"/>
            <w:gridSpan w:val="2"/>
            <w:tcBorders>
              <w:top w:val="nil"/>
              <w:left w:val="nil"/>
              <w:bottom w:val="nil"/>
              <w:right w:val="nil"/>
            </w:tcBorders>
          </w:tcPr>
          <w:p w14:paraId="762FDC5C" w14:textId="77777777" w:rsidR="002C640D" w:rsidRPr="00CD5D5A" w:rsidRDefault="002C640D" w:rsidP="00667482"/>
        </w:tc>
      </w:tr>
      <w:tr w:rsidR="002C640D" w:rsidRPr="00CD5D5A" w14:paraId="7B7951CA" w14:textId="77777777" w:rsidTr="00667482">
        <w:trPr>
          <w:trHeight w:val="240"/>
          <w:jc w:val="center"/>
        </w:trPr>
        <w:tc>
          <w:tcPr>
            <w:tcW w:w="4876" w:type="dxa"/>
            <w:tcBorders>
              <w:top w:val="nil"/>
              <w:left w:val="nil"/>
              <w:bottom w:val="nil"/>
              <w:right w:val="nil"/>
            </w:tcBorders>
          </w:tcPr>
          <w:p w14:paraId="330EA8F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473D9DA" w14:textId="77777777" w:rsidR="002C640D" w:rsidRPr="00CD5D5A" w:rsidRDefault="002C640D" w:rsidP="00667482">
            <w:pPr>
              <w:pStyle w:val="AmColumnHeading"/>
            </w:pPr>
            <w:r w:rsidRPr="00CD5D5A">
              <w:t>Amendement</w:t>
            </w:r>
          </w:p>
        </w:tc>
      </w:tr>
      <w:tr w:rsidR="002C640D" w:rsidRPr="00CD5D5A" w14:paraId="44838F8C" w14:textId="77777777" w:rsidTr="00667482">
        <w:trPr>
          <w:jc w:val="center"/>
        </w:trPr>
        <w:tc>
          <w:tcPr>
            <w:tcW w:w="4876" w:type="dxa"/>
            <w:tcBorders>
              <w:top w:val="nil"/>
              <w:left w:val="nil"/>
              <w:bottom w:val="nil"/>
              <w:right w:val="nil"/>
            </w:tcBorders>
          </w:tcPr>
          <w:p w14:paraId="7843AB2A" w14:textId="77777777" w:rsidR="002C640D" w:rsidRPr="00CD5D5A" w:rsidRDefault="002C640D" w:rsidP="00667482">
            <w:pPr>
              <w:pStyle w:val="Normal6a"/>
            </w:pPr>
            <w:r w:rsidRPr="00CD5D5A">
              <w:rPr>
                <w:b/>
                <w:i/>
              </w:rPr>
              <w:t>État de la lutte contre les pratiques fiscales dommageables</w:t>
            </w:r>
          </w:p>
        </w:tc>
        <w:tc>
          <w:tcPr>
            <w:tcW w:w="4876" w:type="dxa"/>
            <w:tcBorders>
              <w:top w:val="nil"/>
              <w:left w:val="nil"/>
              <w:bottom w:val="nil"/>
              <w:right w:val="nil"/>
            </w:tcBorders>
          </w:tcPr>
          <w:p w14:paraId="570A62F7" w14:textId="77777777" w:rsidR="002C640D" w:rsidRPr="00CD5D5A" w:rsidRDefault="002C640D" w:rsidP="00667482">
            <w:pPr>
              <w:pStyle w:val="Normal6a"/>
            </w:pPr>
            <w:r w:rsidRPr="00CD5D5A">
              <w:rPr>
                <w:b/>
                <w:i/>
              </w:rPr>
              <w:t>Statut de la coopération administrative internationale en matière fiscale</w:t>
            </w:r>
          </w:p>
        </w:tc>
      </w:tr>
    </w:tbl>
    <w:p w14:paraId="0626C455"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8469586" w14:textId="77777777" w:rsidR="002C640D" w:rsidRPr="00CD5D5A" w:rsidRDefault="002C640D" w:rsidP="002C640D">
      <w:r w:rsidRPr="00CD5D5A">
        <w:rPr>
          <w:rStyle w:val="HideTWBExt"/>
        </w:rPr>
        <w:t>&lt;/Amend&gt;</w:t>
      </w:r>
    </w:p>
    <w:p w14:paraId="7FD6FF4D"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126</w:t>
      </w:r>
      <w:r w:rsidRPr="00CD5D5A">
        <w:rPr>
          <w:rStyle w:val="HideTWBExt"/>
          <w:b w:val="0"/>
        </w:rPr>
        <w:t>&lt;/NumAm&gt;</w:t>
      </w:r>
    </w:p>
    <w:p w14:paraId="760D2EE5" w14:textId="77777777" w:rsidR="002C640D" w:rsidRPr="00CD5D5A" w:rsidRDefault="002C640D" w:rsidP="002C640D">
      <w:pPr>
        <w:pStyle w:val="NormalBold"/>
      </w:pPr>
      <w:r w:rsidRPr="00CD5D5A">
        <w:rPr>
          <w:rStyle w:val="HideTWBExt"/>
          <w:b w:val="0"/>
        </w:rPr>
        <w:t>&lt;RepeatBlock-By&gt;&lt;Members&gt;</w:t>
      </w:r>
      <w:r w:rsidRPr="00CD5D5A">
        <w:t>Enikő Győri, Pierre Pimpie</w:t>
      </w:r>
      <w:r w:rsidRPr="00CD5D5A">
        <w:rPr>
          <w:rStyle w:val="HideTWBExt"/>
          <w:b w:val="0"/>
        </w:rPr>
        <w:t>&lt;/Members&gt;</w:t>
      </w:r>
    </w:p>
    <w:p w14:paraId="72CD0631" w14:textId="77777777" w:rsidR="002C640D" w:rsidRPr="00CD5D5A" w:rsidRDefault="002C640D" w:rsidP="002C640D">
      <w:pPr>
        <w:pStyle w:val="NormalBold"/>
      </w:pPr>
      <w:r w:rsidRPr="00CD5D5A">
        <w:rPr>
          <w:rStyle w:val="HideTWBExt"/>
          <w:b w:val="0"/>
        </w:rPr>
        <w:t>&lt;/RepeatBlock-By&gt;</w:t>
      </w:r>
    </w:p>
    <w:p w14:paraId="3E73818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03C2DDE" w14:textId="77777777" w:rsidR="002C640D" w:rsidRPr="00CD5D5A" w:rsidRDefault="002C640D" w:rsidP="002C640D">
      <w:pPr>
        <w:pStyle w:val="NormalBold"/>
      </w:pPr>
      <w:r w:rsidRPr="00CD5D5A">
        <w:rPr>
          <w:rStyle w:val="HideTWBExt"/>
          <w:b w:val="0"/>
        </w:rPr>
        <w:t>&lt;Article&gt;</w:t>
      </w:r>
      <w:r w:rsidRPr="00CD5D5A">
        <w:t>Paragraphe 13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563F7E" w14:textId="77777777" w:rsidTr="00667482">
        <w:trPr>
          <w:trHeight w:hRule="exact" w:val="240"/>
          <w:jc w:val="center"/>
        </w:trPr>
        <w:tc>
          <w:tcPr>
            <w:tcW w:w="9752" w:type="dxa"/>
            <w:gridSpan w:val="2"/>
            <w:tcBorders>
              <w:top w:val="nil"/>
              <w:left w:val="nil"/>
              <w:bottom w:val="nil"/>
              <w:right w:val="nil"/>
            </w:tcBorders>
          </w:tcPr>
          <w:p w14:paraId="4FB88F17" w14:textId="77777777" w:rsidR="002C640D" w:rsidRPr="00CD5D5A" w:rsidRDefault="002C640D" w:rsidP="00667482"/>
        </w:tc>
      </w:tr>
      <w:tr w:rsidR="002C640D" w:rsidRPr="00CD5D5A" w14:paraId="02A88822" w14:textId="77777777" w:rsidTr="00667482">
        <w:trPr>
          <w:trHeight w:val="240"/>
          <w:jc w:val="center"/>
        </w:trPr>
        <w:tc>
          <w:tcPr>
            <w:tcW w:w="4876" w:type="dxa"/>
            <w:tcBorders>
              <w:top w:val="nil"/>
              <w:left w:val="nil"/>
              <w:bottom w:val="nil"/>
              <w:right w:val="nil"/>
            </w:tcBorders>
          </w:tcPr>
          <w:p w14:paraId="65CEB25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59BBCD8" w14:textId="77777777" w:rsidR="002C640D" w:rsidRPr="00CD5D5A" w:rsidRDefault="002C640D" w:rsidP="00667482">
            <w:pPr>
              <w:pStyle w:val="AmColumnHeading"/>
            </w:pPr>
            <w:r w:rsidRPr="00CD5D5A">
              <w:t>Amendement</w:t>
            </w:r>
          </w:p>
        </w:tc>
      </w:tr>
      <w:tr w:rsidR="002C640D" w:rsidRPr="00CD5D5A" w14:paraId="74269A7C" w14:textId="77777777" w:rsidTr="00667482">
        <w:trPr>
          <w:jc w:val="center"/>
        </w:trPr>
        <w:tc>
          <w:tcPr>
            <w:tcW w:w="4876" w:type="dxa"/>
            <w:tcBorders>
              <w:top w:val="nil"/>
              <w:left w:val="nil"/>
              <w:bottom w:val="nil"/>
              <w:right w:val="nil"/>
            </w:tcBorders>
          </w:tcPr>
          <w:p w14:paraId="167B35C7" w14:textId="2541774C"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 la prévention des pratiques d</w:t>
            </w:r>
            <w:r w:rsidR="00F1478F">
              <w:t>’</w:t>
            </w:r>
            <w:r w:rsidRPr="00CD5D5A">
              <w:t>évasion fiscale des entreprises multinationales;</w:t>
            </w:r>
          </w:p>
        </w:tc>
        <w:tc>
          <w:tcPr>
            <w:tcW w:w="4876" w:type="dxa"/>
            <w:tcBorders>
              <w:top w:val="nil"/>
              <w:left w:val="nil"/>
              <w:bottom w:val="nil"/>
              <w:right w:val="nil"/>
            </w:tcBorders>
          </w:tcPr>
          <w:p w14:paraId="0FCADA55" w14:textId="560E08A4"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 la prévention des pratiques d</w:t>
            </w:r>
            <w:r w:rsidR="00F1478F">
              <w:t>’</w:t>
            </w:r>
            <w:r w:rsidRPr="00CD5D5A">
              <w:t xml:space="preserve">évasion fiscale des entreprises multinationales; </w:t>
            </w:r>
            <w:r w:rsidRPr="00CD5D5A">
              <w:rPr>
                <w:b/>
                <w:i/>
              </w:rPr>
              <w:t>fait toutefois ressortir qu</w:t>
            </w:r>
            <w:r w:rsidR="00F1478F">
              <w:rPr>
                <w:b/>
                <w:i/>
              </w:rPr>
              <w:t>’</w:t>
            </w:r>
            <w:r w:rsidRPr="00CD5D5A">
              <w:rPr>
                <w:b/>
                <w:i/>
              </w:rPr>
              <w:t>une concurrence fiscale loyale et saine entre les États membres de l</w:t>
            </w:r>
            <w:r w:rsidR="00F1478F">
              <w:rPr>
                <w:b/>
                <w:i/>
              </w:rPr>
              <w:t>’</w:t>
            </w:r>
            <w:r w:rsidRPr="00CD5D5A">
              <w:rPr>
                <w:b/>
                <w:i/>
              </w:rPr>
              <w:t>Union reste un élément important du marché intérieur et contribue à la compétitivité mondiale de l</w:t>
            </w:r>
            <w:r w:rsidR="00F1478F">
              <w:rPr>
                <w:b/>
                <w:i/>
              </w:rPr>
              <w:t>’</w:t>
            </w:r>
            <w:r w:rsidRPr="00CD5D5A">
              <w:rPr>
                <w:b/>
                <w:i/>
              </w:rPr>
              <w:t>Union en créant un environnement favorable aux entreprises; souligne que le fait de laisser aux États membres une marge de manœuvre suffisante en matière de fiscalité directe contribue à préserver l</w:t>
            </w:r>
            <w:r w:rsidR="00F1478F">
              <w:rPr>
                <w:b/>
                <w:i/>
              </w:rPr>
              <w:t>’</w:t>
            </w:r>
            <w:r w:rsidRPr="00CD5D5A">
              <w:rPr>
                <w:b/>
                <w:i/>
              </w:rPr>
              <w:t>attractivité de l</w:t>
            </w:r>
            <w:r w:rsidR="00F1478F">
              <w:rPr>
                <w:b/>
                <w:i/>
              </w:rPr>
              <w:t>’</w:t>
            </w:r>
            <w:r w:rsidRPr="00CD5D5A">
              <w:rPr>
                <w:b/>
                <w:i/>
              </w:rPr>
              <w:t>Union en tant que pôle d</w:t>
            </w:r>
            <w:r w:rsidR="00F1478F">
              <w:rPr>
                <w:b/>
                <w:i/>
              </w:rPr>
              <w:t>’</w:t>
            </w:r>
            <w:r w:rsidRPr="00CD5D5A">
              <w:rPr>
                <w:b/>
                <w:i/>
              </w:rPr>
              <w:t>activité économique et d</w:t>
            </w:r>
            <w:r w:rsidR="00F1478F">
              <w:rPr>
                <w:b/>
                <w:i/>
              </w:rPr>
              <w:t>’</w:t>
            </w:r>
            <w:r w:rsidRPr="00CD5D5A">
              <w:rPr>
                <w:b/>
                <w:i/>
              </w:rPr>
              <w:t>innovation, ce qui favorise le maintien des entreprises, des investissements, des emplois hautement qualifiés et des industries stratégiques en son sein;</w:t>
            </w:r>
          </w:p>
        </w:tc>
      </w:tr>
    </w:tbl>
    <w:p w14:paraId="08017C5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C0AC6E1" w14:textId="77777777" w:rsidR="002C640D" w:rsidRPr="00CD5D5A" w:rsidRDefault="002C640D" w:rsidP="002C640D">
      <w:r w:rsidRPr="00CD5D5A">
        <w:rPr>
          <w:rStyle w:val="HideTWBExt"/>
        </w:rPr>
        <w:t>&lt;/Amend&gt;</w:t>
      </w:r>
    </w:p>
    <w:p w14:paraId="71F6390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127</w:t>
      </w:r>
      <w:r w:rsidRPr="00CD5D5A">
        <w:rPr>
          <w:rStyle w:val="HideTWBExt"/>
          <w:b w:val="0"/>
        </w:rPr>
        <w:t>&lt;/NumAm&gt;</w:t>
      </w:r>
    </w:p>
    <w:p w14:paraId="0DF64CB6"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3CE99824" w14:textId="77777777" w:rsidR="002C640D" w:rsidRPr="00CD5D5A" w:rsidRDefault="002C640D" w:rsidP="002C640D">
      <w:pPr>
        <w:pStyle w:val="NormalBold"/>
      </w:pPr>
      <w:r w:rsidRPr="00CD5D5A">
        <w:rPr>
          <w:rStyle w:val="HideTWBExt"/>
          <w:b w:val="0"/>
        </w:rPr>
        <w:t>&lt;/RepeatBlock-By&gt;</w:t>
      </w:r>
    </w:p>
    <w:p w14:paraId="687E757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66E4980" w14:textId="77777777" w:rsidR="002C640D" w:rsidRPr="00CD5D5A" w:rsidRDefault="002C640D" w:rsidP="002C640D">
      <w:pPr>
        <w:pStyle w:val="NormalBold"/>
      </w:pPr>
      <w:r w:rsidRPr="00CD5D5A">
        <w:rPr>
          <w:rStyle w:val="HideTWBExt"/>
          <w:b w:val="0"/>
        </w:rPr>
        <w:t>&lt;Article&gt;</w:t>
      </w:r>
      <w:r w:rsidRPr="00CD5D5A">
        <w:t>Paragraphe 13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6943256" w14:textId="77777777" w:rsidTr="00667482">
        <w:trPr>
          <w:trHeight w:hRule="exact" w:val="240"/>
          <w:jc w:val="center"/>
        </w:trPr>
        <w:tc>
          <w:tcPr>
            <w:tcW w:w="9752" w:type="dxa"/>
            <w:gridSpan w:val="2"/>
            <w:tcBorders>
              <w:top w:val="nil"/>
              <w:left w:val="nil"/>
              <w:bottom w:val="nil"/>
              <w:right w:val="nil"/>
            </w:tcBorders>
          </w:tcPr>
          <w:p w14:paraId="60068E76" w14:textId="77777777" w:rsidR="002C640D" w:rsidRPr="00CD5D5A" w:rsidRDefault="002C640D" w:rsidP="00667482"/>
        </w:tc>
      </w:tr>
      <w:tr w:rsidR="002C640D" w:rsidRPr="00CD5D5A" w14:paraId="0A585244" w14:textId="77777777" w:rsidTr="00667482">
        <w:trPr>
          <w:trHeight w:val="240"/>
          <w:jc w:val="center"/>
        </w:trPr>
        <w:tc>
          <w:tcPr>
            <w:tcW w:w="4876" w:type="dxa"/>
            <w:tcBorders>
              <w:top w:val="nil"/>
              <w:left w:val="nil"/>
              <w:bottom w:val="nil"/>
              <w:right w:val="nil"/>
            </w:tcBorders>
          </w:tcPr>
          <w:p w14:paraId="2E5BF58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8E7A958" w14:textId="77777777" w:rsidR="002C640D" w:rsidRPr="00CD5D5A" w:rsidRDefault="002C640D" w:rsidP="00667482">
            <w:pPr>
              <w:pStyle w:val="AmColumnHeading"/>
            </w:pPr>
            <w:r w:rsidRPr="00CD5D5A">
              <w:t>Amendement</w:t>
            </w:r>
          </w:p>
        </w:tc>
      </w:tr>
      <w:tr w:rsidR="002C640D" w:rsidRPr="00CD5D5A" w14:paraId="4082C064" w14:textId="77777777" w:rsidTr="00667482">
        <w:trPr>
          <w:jc w:val="center"/>
        </w:trPr>
        <w:tc>
          <w:tcPr>
            <w:tcW w:w="4876" w:type="dxa"/>
            <w:tcBorders>
              <w:top w:val="nil"/>
              <w:left w:val="nil"/>
              <w:bottom w:val="nil"/>
              <w:right w:val="nil"/>
            </w:tcBorders>
          </w:tcPr>
          <w:p w14:paraId="79589E24" w14:textId="1997518A"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 la prévention des pratiques d</w:t>
            </w:r>
            <w:r w:rsidR="00F1478F">
              <w:t>’</w:t>
            </w:r>
            <w:r w:rsidRPr="00CD5D5A">
              <w:t>évasion fiscale des entreprises multinationales;</w:t>
            </w:r>
          </w:p>
        </w:tc>
        <w:tc>
          <w:tcPr>
            <w:tcW w:w="4876" w:type="dxa"/>
            <w:tcBorders>
              <w:top w:val="nil"/>
              <w:left w:val="nil"/>
              <w:bottom w:val="nil"/>
              <w:right w:val="nil"/>
            </w:tcBorders>
          </w:tcPr>
          <w:p w14:paraId="57B7C80F" w14:textId="3A7B70C1"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 la prévention des pratiques d</w:t>
            </w:r>
            <w:r w:rsidR="00F1478F">
              <w:t>’</w:t>
            </w:r>
            <w:r w:rsidRPr="00CD5D5A">
              <w:t xml:space="preserve">évasion fiscale des entreprises multinationales; </w:t>
            </w:r>
            <w:r w:rsidRPr="00CD5D5A">
              <w:rPr>
                <w:b/>
                <w:i/>
              </w:rPr>
              <w:t>regrette que, malgré les efforts réglementaires réalisés au cours de la dernière décennie, le transfert de bénéfices vers des pays à régime fiscal privilégié demeure une pratique largement répandue parmi les grandes multinationales et qui semble ne pas faiblir; rappelle que, dans le contexte international actuel, il est essentiel de surveiller les nouvelles formes de concurrence fiscale dommageable, notamment celles découlant des exceptions prévues dans le cadre du Pilier Deux et du traitement des crédits d</w:t>
            </w:r>
            <w:r w:rsidR="00F1478F">
              <w:rPr>
                <w:b/>
                <w:i/>
              </w:rPr>
              <w:t>’</w:t>
            </w:r>
            <w:r w:rsidRPr="00CD5D5A">
              <w:rPr>
                <w:b/>
                <w:i/>
              </w:rPr>
              <w:t>impôt</w:t>
            </w:r>
            <w:r w:rsidRPr="00CD5D5A">
              <w:rPr>
                <w:b/>
                <w:i/>
                <w:vertAlign w:val="superscript"/>
              </w:rPr>
              <w:t>3 bis</w:t>
            </w:r>
            <w:r w:rsidRPr="00CD5D5A">
              <w:rPr>
                <w:b/>
                <w:i/>
              </w:rPr>
              <w:t>;</w:t>
            </w:r>
          </w:p>
        </w:tc>
      </w:tr>
      <w:tr w:rsidR="002C640D" w:rsidRPr="00CD5D5A" w14:paraId="60270FAF" w14:textId="77777777" w:rsidTr="00667482">
        <w:trPr>
          <w:jc w:val="center"/>
        </w:trPr>
        <w:tc>
          <w:tcPr>
            <w:tcW w:w="4876" w:type="dxa"/>
            <w:tcBorders>
              <w:top w:val="nil"/>
              <w:left w:val="nil"/>
              <w:bottom w:val="nil"/>
              <w:right w:val="nil"/>
            </w:tcBorders>
          </w:tcPr>
          <w:p w14:paraId="731B871B" w14:textId="77777777" w:rsidR="002C640D" w:rsidRPr="00CD5D5A" w:rsidRDefault="002C640D" w:rsidP="00667482"/>
        </w:tc>
        <w:tc>
          <w:tcPr>
            <w:tcW w:w="4876" w:type="dxa"/>
            <w:tcBorders>
              <w:top w:val="nil"/>
              <w:left w:val="nil"/>
              <w:bottom w:val="nil"/>
              <w:right w:val="nil"/>
            </w:tcBorders>
          </w:tcPr>
          <w:p w14:paraId="021AFB4B" w14:textId="77777777" w:rsidR="002C640D" w:rsidRPr="00CD5D5A" w:rsidRDefault="002C640D" w:rsidP="00667482">
            <w:pPr>
              <w:pStyle w:val="Normal6a"/>
            </w:pPr>
            <w:r w:rsidRPr="00CD5D5A">
              <w:rPr>
                <w:b/>
                <w:i/>
              </w:rPr>
              <w:t>_________________</w:t>
            </w:r>
          </w:p>
        </w:tc>
      </w:tr>
      <w:tr w:rsidR="002C640D" w:rsidRPr="00983732" w14:paraId="5ADBCF1E" w14:textId="77777777" w:rsidTr="00667482">
        <w:trPr>
          <w:jc w:val="center"/>
        </w:trPr>
        <w:tc>
          <w:tcPr>
            <w:tcW w:w="4876" w:type="dxa"/>
            <w:tcBorders>
              <w:top w:val="nil"/>
              <w:left w:val="nil"/>
              <w:bottom w:val="nil"/>
              <w:right w:val="nil"/>
            </w:tcBorders>
          </w:tcPr>
          <w:p w14:paraId="5591A98E" w14:textId="77777777" w:rsidR="002C640D" w:rsidRPr="00CD5D5A" w:rsidRDefault="002C640D" w:rsidP="00667482"/>
        </w:tc>
        <w:tc>
          <w:tcPr>
            <w:tcW w:w="4876" w:type="dxa"/>
            <w:tcBorders>
              <w:top w:val="nil"/>
              <w:left w:val="nil"/>
              <w:bottom w:val="nil"/>
              <w:right w:val="nil"/>
            </w:tcBorders>
          </w:tcPr>
          <w:p w14:paraId="50229C87" w14:textId="77777777" w:rsidR="002C640D" w:rsidRPr="00983732" w:rsidRDefault="002C640D" w:rsidP="00667482">
            <w:pPr>
              <w:pStyle w:val="Normal6a"/>
              <w:rPr>
                <w:lang w:val="de-DE"/>
              </w:rPr>
            </w:pPr>
            <w:r w:rsidRPr="00983732">
              <w:rPr>
                <w:b/>
                <w:i/>
                <w:vertAlign w:val="superscript"/>
                <w:lang w:val="de-DE"/>
              </w:rPr>
              <w:t>3 bis</w:t>
            </w:r>
            <w:r w:rsidRPr="00983732">
              <w:rPr>
                <w:lang w:val="de-DE"/>
              </w:rPr>
              <w:t xml:space="preserve"> </w:t>
            </w:r>
            <w:r w:rsidRPr="00983732">
              <w:rPr>
                <w:b/>
                <w:i/>
                <w:lang w:val="de-DE"/>
              </w:rPr>
              <w:t>https://taxjustice.net/reports/the-state-of-tax-justice-2025/</w:t>
            </w:r>
          </w:p>
        </w:tc>
      </w:tr>
    </w:tbl>
    <w:p w14:paraId="3DA5973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4A66F8C" w14:textId="77777777" w:rsidR="002C640D" w:rsidRPr="00CD5D5A" w:rsidRDefault="002C640D" w:rsidP="002C640D">
      <w:r w:rsidRPr="00CD5D5A">
        <w:rPr>
          <w:rStyle w:val="HideTWBExt"/>
        </w:rPr>
        <w:t>&lt;/Amend&gt;</w:t>
      </w:r>
    </w:p>
    <w:p w14:paraId="3774E87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128</w:t>
      </w:r>
      <w:r w:rsidRPr="00CD5D5A">
        <w:rPr>
          <w:rStyle w:val="HideTWBExt"/>
          <w:b w:val="0"/>
        </w:rPr>
        <w:t>&lt;/NumAm&gt;</w:t>
      </w:r>
    </w:p>
    <w:p w14:paraId="1B064A70" w14:textId="77777777" w:rsidR="002C640D" w:rsidRPr="00CD5D5A" w:rsidRDefault="002C640D" w:rsidP="002C640D">
      <w:pPr>
        <w:pStyle w:val="NormalBold"/>
      </w:pPr>
      <w:r w:rsidRPr="00CD5D5A">
        <w:rPr>
          <w:rStyle w:val="HideTWBExt"/>
          <w:b w:val="0"/>
        </w:rPr>
        <w:t>&lt;RepeatBlock-By&gt;&lt;Members&gt;</w:t>
      </w:r>
      <w:r w:rsidRPr="00CD5D5A">
        <w:t>Markus Ferber</w:t>
      </w:r>
      <w:r w:rsidRPr="00CD5D5A">
        <w:rPr>
          <w:rStyle w:val="HideTWBExt"/>
          <w:b w:val="0"/>
        </w:rPr>
        <w:t>&lt;/Members&gt;</w:t>
      </w:r>
    </w:p>
    <w:p w14:paraId="5B62692D" w14:textId="77777777" w:rsidR="002C640D" w:rsidRPr="00CD5D5A" w:rsidRDefault="002C640D" w:rsidP="002C640D">
      <w:pPr>
        <w:pStyle w:val="NormalBold"/>
      </w:pPr>
      <w:r w:rsidRPr="00CD5D5A">
        <w:rPr>
          <w:rStyle w:val="HideTWBExt"/>
          <w:b w:val="0"/>
        </w:rPr>
        <w:t>&lt;/RepeatBlock-By&gt;</w:t>
      </w:r>
    </w:p>
    <w:p w14:paraId="6969CFE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B5A4BC8" w14:textId="77777777" w:rsidR="002C640D" w:rsidRPr="00CD5D5A" w:rsidRDefault="002C640D" w:rsidP="002C640D">
      <w:pPr>
        <w:pStyle w:val="NormalBold"/>
      </w:pPr>
      <w:r w:rsidRPr="00CD5D5A">
        <w:rPr>
          <w:rStyle w:val="HideTWBExt"/>
          <w:b w:val="0"/>
        </w:rPr>
        <w:t>&lt;Article&gt;</w:t>
      </w:r>
      <w:r w:rsidRPr="00CD5D5A">
        <w:t>Paragraphe 13</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821C03A" w14:textId="77777777" w:rsidTr="00667482">
        <w:trPr>
          <w:trHeight w:hRule="exact" w:val="240"/>
          <w:jc w:val="center"/>
        </w:trPr>
        <w:tc>
          <w:tcPr>
            <w:tcW w:w="9752" w:type="dxa"/>
            <w:gridSpan w:val="2"/>
            <w:tcBorders>
              <w:top w:val="nil"/>
              <w:left w:val="nil"/>
              <w:bottom w:val="nil"/>
              <w:right w:val="nil"/>
            </w:tcBorders>
          </w:tcPr>
          <w:p w14:paraId="7219F039" w14:textId="77777777" w:rsidR="002C640D" w:rsidRPr="00CD5D5A" w:rsidRDefault="002C640D" w:rsidP="00667482"/>
        </w:tc>
      </w:tr>
      <w:tr w:rsidR="002C640D" w:rsidRPr="00CD5D5A" w14:paraId="799DFC7A" w14:textId="77777777" w:rsidTr="00667482">
        <w:trPr>
          <w:trHeight w:val="240"/>
          <w:jc w:val="center"/>
        </w:trPr>
        <w:tc>
          <w:tcPr>
            <w:tcW w:w="4876" w:type="dxa"/>
            <w:tcBorders>
              <w:top w:val="nil"/>
              <w:left w:val="nil"/>
              <w:bottom w:val="nil"/>
              <w:right w:val="nil"/>
            </w:tcBorders>
          </w:tcPr>
          <w:p w14:paraId="71D8654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5B270CC" w14:textId="77777777" w:rsidR="002C640D" w:rsidRPr="00CD5D5A" w:rsidRDefault="002C640D" w:rsidP="00667482">
            <w:pPr>
              <w:pStyle w:val="AmColumnHeading"/>
            </w:pPr>
            <w:r w:rsidRPr="00CD5D5A">
              <w:t>Amendement</w:t>
            </w:r>
          </w:p>
        </w:tc>
      </w:tr>
      <w:tr w:rsidR="002C640D" w:rsidRPr="00CD5D5A" w14:paraId="4034C9ED" w14:textId="77777777" w:rsidTr="00667482">
        <w:trPr>
          <w:jc w:val="center"/>
        </w:trPr>
        <w:tc>
          <w:tcPr>
            <w:tcW w:w="4876" w:type="dxa"/>
            <w:tcBorders>
              <w:top w:val="nil"/>
              <w:left w:val="nil"/>
              <w:bottom w:val="nil"/>
              <w:right w:val="nil"/>
            </w:tcBorders>
          </w:tcPr>
          <w:p w14:paraId="3CEBC144" w14:textId="356A9232"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w:t>
            </w:r>
            <w:r w:rsidRPr="00CD5D5A">
              <w:rPr>
                <w:b/>
                <w:bCs/>
                <w:i/>
                <w:iCs/>
              </w:rPr>
              <w:t xml:space="preserve"> la prévention des pratiques d</w:t>
            </w:r>
            <w:r w:rsidR="00F1478F">
              <w:rPr>
                <w:b/>
                <w:bCs/>
                <w:i/>
                <w:iCs/>
              </w:rPr>
              <w:t>’</w:t>
            </w:r>
            <w:r w:rsidRPr="00CD5D5A">
              <w:rPr>
                <w:b/>
                <w:bCs/>
                <w:i/>
                <w:iCs/>
              </w:rPr>
              <w:t>évasion fiscale des entreprises multinationales</w:t>
            </w:r>
            <w:r w:rsidRPr="00CD5D5A">
              <w:t>;</w:t>
            </w:r>
          </w:p>
        </w:tc>
        <w:tc>
          <w:tcPr>
            <w:tcW w:w="4876" w:type="dxa"/>
            <w:tcBorders>
              <w:top w:val="nil"/>
              <w:left w:val="nil"/>
              <w:bottom w:val="nil"/>
              <w:right w:val="nil"/>
            </w:tcBorders>
          </w:tcPr>
          <w:p w14:paraId="3B622BBD" w14:textId="449F5BB6" w:rsidR="002C640D" w:rsidRPr="00CD5D5A" w:rsidRDefault="002C640D" w:rsidP="00667482">
            <w:pPr>
              <w:pStyle w:val="Normal6a"/>
            </w:pPr>
            <w:r w:rsidRPr="00CD5D5A">
              <w:t>13.</w:t>
            </w:r>
            <w:r w:rsidRPr="00CD5D5A">
              <w:tab/>
              <w:t>se réjouit de la contribution du Pilier Deux à la réduction du nombre de juridictions appliquant des taux effectifs d</w:t>
            </w:r>
            <w:r w:rsidR="00F1478F">
              <w:t>’</w:t>
            </w:r>
            <w:r w:rsidRPr="00CD5D5A">
              <w:t>imposition très faibles aux sociétés et à l</w:t>
            </w:r>
            <w:r w:rsidR="00F1478F">
              <w:t>’</w:t>
            </w:r>
            <w:r w:rsidRPr="00CD5D5A">
              <w:t>introduction d</w:t>
            </w:r>
            <w:r w:rsidR="00F1478F">
              <w:t>’</w:t>
            </w:r>
            <w:r w:rsidRPr="00CD5D5A">
              <w:t>impôts complémentaires minimums qualifiés prélevés localement dans de nombreuses juridictions, ce qui représente une avancée majeure dans</w:t>
            </w:r>
            <w:r w:rsidRPr="00CD5D5A">
              <w:rPr>
                <w:b/>
                <w:bCs/>
                <w:i/>
                <w:iCs/>
              </w:rPr>
              <w:t xml:space="preserve"> la mise en place d</w:t>
            </w:r>
            <w:r w:rsidR="00F1478F">
              <w:rPr>
                <w:b/>
                <w:bCs/>
                <w:i/>
                <w:iCs/>
              </w:rPr>
              <w:t>’</w:t>
            </w:r>
            <w:r w:rsidRPr="00CD5D5A">
              <w:rPr>
                <w:b/>
                <w:bCs/>
                <w:i/>
                <w:iCs/>
              </w:rPr>
              <w:t>une sécurité mondiale pour les contribuables de l</w:t>
            </w:r>
            <w:r w:rsidR="00F1478F">
              <w:rPr>
                <w:b/>
                <w:bCs/>
                <w:i/>
                <w:iCs/>
              </w:rPr>
              <w:t>’</w:t>
            </w:r>
            <w:r w:rsidRPr="00CD5D5A">
              <w:rPr>
                <w:b/>
                <w:bCs/>
                <w:i/>
                <w:iCs/>
              </w:rPr>
              <w:t>impôt sur les sociétés et dans une coopération administrative plus efficace</w:t>
            </w:r>
            <w:r w:rsidRPr="00CD5D5A">
              <w:t>;</w:t>
            </w:r>
          </w:p>
        </w:tc>
      </w:tr>
    </w:tbl>
    <w:p w14:paraId="443361E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23F24AD" w14:textId="77777777" w:rsidR="002C640D" w:rsidRPr="00CD5D5A" w:rsidRDefault="002C640D" w:rsidP="002C640D">
      <w:r w:rsidRPr="00CD5D5A">
        <w:rPr>
          <w:rStyle w:val="HideTWBExt"/>
        </w:rPr>
        <w:t>&lt;/Amend&gt;</w:t>
      </w:r>
    </w:p>
    <w:p w14:paraId="0E0AA5C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129</w:t>
      </w:r>
      <w:r w:rsidRPr="00CD5D5A">
        <w:rPr>
          <w:rStyle w:val="HideTWBExt"/>
          <w:b w:val="0"/>
        </w:rPr>
        <w:t>&lt;/NumAm&gt;</w:t>
      </w:r>
    </w:p>
    <w:p w14:paraId="49862758"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3AA03E53" w14:textId="77777777" w:rsidR="002C640D" w:rsidRPr="00CD5D5A" w:rsidRDefault="002C640D" w:rsidP="002C640D">
      <w:pPr>
        <w:pStyle w:val="NormalBold"/>
      </w:pPr>
      <w:r w:rsidRPr="00CD5D5A">
        <w:rPr>
          <w:rStyle w:val="HideTWBExt"/>
          <w:b w:val="0"/>
        </w:rPr>
        <w:t>&lt;/RepeatBlock-By&gt;</w:t>
      </w:r>
    </w:p>
    <w:p w14:paraId="3083CA7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AFA5E84" w14:textId="77777777" w:rsidR="002C640D" w:rsidRPr="00CD5D5A" w:rsidRDefault="002C640D" w:rsidP="002C640D">
      <w:pPr>
        <w:pStyle w:val="NormalBold"/>
      </w:pPr>
      <w:r w:rsidRPr="00CD5D5A">
        <w:rPr>
          <w:rStyle w:val="HideTWBExt"/>
          <w:b w:val="0"/>
        </w:rPr>
        <w:t>&lt;Article&gt;</w:t>
      </w:r>
      <w:r w:rsidRPr="00CD5D5A">
        <w:t>Paragraphe 14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5898C8F" w14:textId="77777777" w:rsidTr="00667482">
        <w:trPr>
          <w:trHeight w:hRule="exact" w:val="240"/>
          <w:jc w:val="center"/>
        </w:trPr>
        <w:tc>
          <w:tcPr>
            <w:tcW w:w="9752" w:type="dxa"/>
            <w:gridSpan w:val="2"/>
            <w:tcBorders>
              <w:top w:val="nil"/>
              <w:left w:val="nil"/>
              <w:bottom w:val="nil"/>
              <w:right w:val="nil"/>
            </w:tcBorders>
          </w:tcPr>
          <w:p w14:paraId="0208C566" w14:textId="77777777" w:rsidR="002C640D" w:rsidRPr="00CD5D5A" w:rsidRDefault="002C640D" w:rsidP="00667482"/>
        </w:tc>
      </w:tr>
      <w:tr w:rsidR="002C640D" w:rsidRPr="00CD5D5A" w14:paraId="6819A4EA" w14:textId="77777777" w:rsidTr="00667482">
        <w:trPr>
          <w:trHeight w:val="240"/>
          <w:jc w:val="center"/>
        </w:trPr>
        <w:tc>
          <w:tcPr>
            <w:tcW w:w="4876" w:type="dxa"/>
            <w:tcBorders>
              <w:top w:val="nil"/>
              <w:left w:val="nil"/>
              <w:bottom w:val="nil"/>
              <w:right w:val="nil"/>
            </w:tcBorders>
          </w:tcPr>
          <w:p w14:paraId="28E20DC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336CB15" w14:textId="77777777" w:rsidR="002C640D" w:rsidRPr="00CD5D5A" w:rsidRDefault="002C640D" w:rsidP="00667482">
            <w:pPr>
              <w:pStyle w:val="AmColumnHeading"/>
            </w:pPr>
            <w:r w:rsidRPr="00CD5D5A">
              <w:t>Amendement</w:t>
            </w:r>
          </w:p>
        </w:tc>
      </w:tr>
      <w:tr w:rsidR="002C640D" w:rsidRPr="00CD5D5A" w14:paraId="372F5719" w14:textId="77777777" w:rsidTr="00667482">
        <w:trPr>
          <w:jc w:val="center"/>
        </w:trPr>
        <w:tc>
          <w:tcPr>
            <w:tcW w:w="4876" w:type="dxa"/>
            <w:tcBorders>
              <w:top w:val="nil"/>
              <w:left w:val="nil"/>
              <w:bottom w:val="nil"/>
              <w:right w:val="nil"/>
            </w:tcBorders>
          </w:tcPr>
          <w:p w14:paraId="3AD89F5E" w14:textId="77777777" w:rsidR="002C640D" w:rsidRPr="00CD5D5A" w:rsidRDefault="002C640D" w:rsidP="00667482">
            <w:pPr>
              <w:pStyle w:val="Normal6a"/>
            </w:pPr>
            <w:r w:rsidRPr="00CD5D5A">
              <w:t>14.</w:t>
            </w:r>
            <w:r w:rsidRPr="00CD5D5A">
              <w:tab/>
              <w:t>note que les pertes de recettes fiscales estimées résultant des stratégies BEPS des entreprises multinationales restent importantes; invite la Commission et les États membres à renforcer la coopération internationale pour relever ce défi et préserver les recettes fiscales nationales;</w:t>
            </w:r>
          </w:p>
        </w:tc>
        <w:tc>
          <w:tcPr>
            <w:tcW w:w="4876" w:type="dxa"/>
            <w:tcBorders>
              <w:top w:val="nil"/>
              <w:left w:val="nil"/>
              <w:bottom w:val="nil"/>
              <w:right w:val="nil"/>
            </w:tcBorders>
          </w:tcPr>
          <w:p w14:paraId="2366BB62" w14:textId="5B754A1D" w:rsidR="002C640D" w:rsidRPr="00CD5D5A" w:rsidRDefault="002C640D" w:rsidP="00667482">
            <w:pPr>
              <w:pStyle w:val="Normal6a"/>
            </w:pPr>
            <w:r w:rsidRPr="00CD5D5A">
              <w:t>14.</w:t>
            </w:r>
            <w:r w:rsidRPr="00CD5D5A">
              <w:tab/>
              <w:t xml:space="preserve">note que les pertes de recettes fiscales estimées résultant des stratégies BEPS des entreprises multinationales restent importantes; invite la Commission et les États membres à renforcer la coopération internationale pour relever ce défi et préserver les recettes fiscales nationales; </w:t>
            </w:r>
            <w:r w:rsidRPr="00CD5D5A">
              <w:rPr>
                <w:b/>
                <w:i/>
              </w:rPr>
              <w:t>souligne que les pertes de recettes fiscales sont de plus en plus liées à la présence d</w:t>
            </w:r>
            <w:r w:rsidR="00F1478F">
              <w:rPr>
                <w:b/>
                <w:i/>
              </w:rPr>
              <w:t>’</w:t>
            </w:r>
            <w:r w:rsidRPr="00CD5D5A">
              <w:rPr>
                <w:b/>
                <w:i/>
              </w:rPr>
              <w:t>entreprises de pays tiers sur le marché unique sans contribution fiscale proportionnée, ce qui fausse la concurrence au détriment des entreprises européennes;</w:t>
            </w:r>
          </w:p>
        </w:tc>
      </w:tr>
    </w:tbl>
    <w:p w14:paraId="2E2D324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16EE7941" w14:textId="77777777" w:rsidR="002C640D" w:rsidRPr="00CD5D5A" w:rsidRDefault="002C640D" w:rsidP="002C640D">
      <w:r w:rsidRPr="00CD5D5A">
        <w:rPr>
          <w:rStyle w:val="HideTWBExt"/>
        </w:rPr>
        <w:t>&lt;/Amend&gt;</w:t>
      </w:r>
    </w:p>
    <w:p w14:paraId="71ECF357"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130</w:t>
      </w:r>
      <w:r w:rsidRPr="00CD5D5A">
        <w:rPr>
          <w:rStyle w:val="HideTWBExt"/>
          <w:b w:val="0"/>
        </w:rPr>
        <w:t>&lt;/NumAm&gt;</w:t>
      </w:r>
    </w:p>
    <w:p w14:paraId="2A40341D"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7C1BF866" w14:textId="77777777" w:rsidR="002C640D" w:rsidRPr="00CD5D5A" w:rsidRDefault="002C640D" w:rsidP="002C640D">
      <w:pPr>
        <w:pStyle w:val="NormalBold"/>
      </w:pPr>
      <w:r w:rsidRPr="00CD5D5A">
        <w:rPr>
          <w:rStyle w:val="HideTWBExt"/>
          <w:b w:val="0"/>
        </w:rPr>
        <w:t>&lt;/RepeatBlock-By&gt;</w:t>
      </w:r>
    </w:p>
    <w:p w14:paraId="5815664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8018A22" w14:textId="77777777" w:rsidR="002C640D" w:rsidRPr="00CD5D5A" w:rsidRDefault="002C640D" w:rsidP="002C640D">
      <w:pPr>
        <w:pStyle w:val="NormalBold"/>
      </w:pPr>
      <w:r w:rsidRPr="00CD5D5A">
        <w:rPr>
          <w:rStyle w:val="HideTWBExt"/>
          <w:b w:val="0"/>
        </w:rPr>
        <w:t>&lt;Article&gt;</w:t>
      </w:r>
      <w:r w:rsidRPr="00CD5D5A">
        <w:t>Paragraphe 14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D7F8342" w14:textId="77777777" w:rsidTr="00667482">
        <w:trPr>
          <w:trHeight w:hRule="exact" w:val="240"/>
          <w:jc w:val="center"/>
        </w:trPr>
        <w:tc>
          <w:tcPr>
            <w:tcW w:w="9752" w:type="dxa"/>
            <w:gridSpan w:val="2"/>
            <w:tcBorders>
              <w:top w:val="nil"/>
              <w:left w:val="nil"/>
              <w:bottom w:val="nil"/>
              <w:right w:val="nil"/>
            </w:tcBorders>
          </w:tcPr>
          <w:p w14:paraId="7E1D1A1B" w14:textId="77777777" w:rsidR="002C640D" w:rsidRPr="00CD5D5A" w:rsidRDefault="002C640D" w:rsidP="00667482"/>
        </w:tc>
      </w:tr>
      <w:tr w:rsidR="002C640D" w:rsidRPr="00CD5D5A" w14:paraId="79BA61BD" w14:textId="77777777" w:rsidTr="00667482">
        <w:trPr>
          <w:trHeight w:val="240"/>
          <w:jc w:val="center"/>
        </w:trPr>
        <w:tc>
          <w:tcPr>
            <w:tcW w:w="4876" w:type="dxa"/>
            <w:tcBorders>
              <w:top w:val="nil"/>
              <w:left w:val="nil"/>
              <w:bottom w:val="nil"/>
              <w:right w:val="nil"/>
            </w:tcBorders>
          </w:tcPr>
          <w:p w14:paraId="5FDB41C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9778871" w14:textId="77777777" w:rsidR="002C640D" w:rsidRPr="00CD5D5A" w:rsidRDefault="002C640D" w:rsidP="00667482">
            <w:pPr>
              <w:pStyle w:val="AmColumnHeading"/>
            </w:pPr>
            <w:r w:rsidRPr="00CD5D5A">
              <w:t>Amendement</w:t>
            </w:r>
          </w:p>
        </w:tc>
      </w:tr>
      <w:tr w:rsidR="002C640D" w:rsidRPr="00CD5D5A" w14:paraId="7D93DE17" w14:textId="77777777" w:rsidTr="00667482">
        <w:trPr>
          <w:jc w:val="center"/>
        </w:trPr>
        <w:tc>
          <w:tcPr>
            <w:tcW w:w="4876" w:type="dxa"/>
            <w:tcBorders>
              <w:top w:val="nil"/>
              <w:left w:val="nil"/>
              <w:bottom w:val="nil"/>
              <w:right w:val="nil"/>
            </w:tcBorders>
          </w:tcPr>
          <w:p w14:paraId="7E449840" w14:textId="77777777" w:rsidR="002C640D" w:rsidRPr="00CD5D5A" w:rsidRDefault="002C640D" w:rsidP="00667482">
            <w:pPr>
              <w:pStyle w:val="Normal6a"/>
            </w:pPr>
            <w:r w:rsidRPr="00CD5D5A">
              <w:t>14.</w:t>
            </w:r>
            <w:r w:rsidRPr="00CD5D5A">
              <w:tab/>
              <w:t xml:space="preserve">note que les pertes de recettes fiscales estimées résultant des stratégies BEPS des entreprises multinationales restent importantes; </w:t>
            </w:r>
            <w:r w:rsidRPr="00CD5D5A">
              <w:rPr>
                <w:b/>
                <w:i/>
              </w:rPr>
              <w:t>invite la Commission et les États membres à renforcer la coopération internationale pour relever ce défi et préserver les recettes fiscales nationales;</w:t>
            </w:r>
          </w:p>
        </w:tc>
        <w:tc>
          <w:tcPr>
            <w:tcW w:w="4876" w:type="dxa"/>
            <w:tcBorders>
              <w:top w:val="nil"/>
              <w:left w:val="nil"/>
              <w:bottom w:val="nil"/>
              <w:right w:val="nil"/>
            </w:tcBorders>
          </w:tcPr>
          <w:p w14:paraId="2891D48D" w14:textId="77777777" w:rsidR="002C640D" w:rsidRPr="00CD5D5A" w:rsidRDefault="002C640D" w:rsidP="00667482">
            <w:pPr>
              <w:pStyle w:val="Normal6a"/>
            </w:pPr>
            <w:r w:rsidRPr="00CD5D5A">
              <w:t>14.</w:t>
            </w:r>
            <w:r w:rsidRPr="00CD5D5A">
              <w:tab/>
              <w:t>note que les pertes de recettes fiscales estimées résultant des stratégies BEPS des entreprises multinationales restent importantes;</w:t>
            </w:r>
          </w:p>
        </w:tc>
      </w:tr>
    </w:tbl>
    <w:p w14:paraId="2CBC136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640A0B2" w14:textId="77777777" w:rsidR="002C640D" w:rsidRPr="00CD5D5A" w:rsidRDefault="002C640D" w:rsidP="002C640D">
      <w:r w:rsidRPr="00CD5D5A">
        <w:rPr>
          <w:rStyle w:val="HideTWBExt"/>
        </w:rPr>
        <w:t>&lt;/Amend&gt;</w:t>
      </w:r>
    </w:p>
    <w:p w14:paraId="73C2658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131</w:t>
      </w:r>
      <w:r w:rsidRPr="00CD5D5A">
        <w:rPr>
          <w:rStyle w:val="HideTWBExt"/>
          <w:b w:val="0"/>
        </w:rPr>
        <w:t>&lt;/NumAm&gt;</w:t>
      </w:r>
    </w:p>
    <w:p w14:paraId="03BD070B"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5C3EA2C" w14:textId="77777777" w:rsidR="002C640D" w:rsidRPr="00CD5D5A" w:rsidRDefault="002C640D" w:rsidP="002C640D">
      <w:pPr>
        <w:pStyle w:val="NormalBold"/>
      </w:pPr>
      <w:r w:rsidRPr="00CD5D5A">
        <w:rPr>
          <w:rStyle w:val="HideTWBExt"/>
          <w:b w:val="0"/>
        </w:rPr>
        <w:t>&lt;/RepeatBlock-By&gt;</w:t>
      </w:r>
    </w:p>
    <w:p w14:paraId="47FB3DCD"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C7EB492" w14:textId="77777777" w:rsidR="002C640D" w:rsidRPr="00CD5D5A" w:rsidRDefault="002C640D" w:rsidP="002C640D">
      <w:pPr>
        <w:pStyle w:val="NormalBold"/>
      </w:pPr>
      <w:r w:rsidRPr="00CD5D5A">
        <w:rPr>
          <w:rStyle w:val="HideTWBExt"/>
          <w:b w:val="0"/>
        </w:rPr>
        <w:t>&lt;Article&gt;</w:t>
      </w:r>
      <w:r w:rsidRPr="00CD5D5A">
        <w:t>Paragraphe 14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18E7487" w14:textId="77777777" w:rsidTr="00667482">
        <w:trPr>
          <w:trHeight w:hRule="exact" w:val="240"/>
          <w:jc w:val="center"/>
        </w:trPr>
        <w:tc>
          <w:tcPr>
            <w:tcW w:w="9752" w:type="dxa"/>
            <w:gridSpan w:val="2"/>
            <w:tcBorders>
              <w:top w:val="nil"/>
              <w:left w:val="nil"/>
              <w:bottom w:val="nil"/>
              <w:right w:val="nil"/>
            </w:tcBorders>
          </w:tcPr>
          <w:p w14:paraId="73E2095F" w14:textId="77777777" w:rsidR="002C640D" w:rsidRPr="00CD5D5A" w:rsidRDefault="002C640D" w:rsidP="00667482"/>
        </w:tc>
      </w:tr>
      <w:tr w:rsidR="002C640D" w:rsidRPr="00CD5D5A" w14:paraId="1AF10261" w14:textId="77777777" w:rsidTr="00667482">
        <w:trPr>
          <w:trHeight w:val="240"/>
          <w:jc w:val="center"/>
        </w:trPr>
        <w:tc>
          <w:tcPr>
            <w:tcW w:w="4876" w:type="dxa"/>
            <w:tcBorders>
              <w:top w:val="nil"/>
              <w:left w:val="nil"/>
              <w:bottom w:val="nil"/>
              <w:right w:val="nil"/>
            </w:tcBorders>
          </w:tcPr>
          <w:p w14:paraId="111931F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E9F93AD" w14:textId="77777777" w:rsidR="002C640D" w:rsidRPr="00CD5D5A" w:rsidRDefault="002C640D" w:rsidP="00667482">
            <w:pPr>
              <w:pStyle w:val="AmColumnHeading"/>
            </w:pPr>
            <w:r w:rsidRPr="00CD5D5A">
              <w:t>Amendement</w:t>
            </w:r>
          </w:p>
        </w:tc>
      </w:tr>
      <w:tr w:rsidR="002C640D" w:rsidRPr="00CD5D5A" w14:paraId="3E578AD7" w14:textId="77777777" w:rsidTr="00667482">
        <w:trPr>
          <w:jc w:val="center"/>
        </w:trPr>
        <w:tc>
          <w:tcPr>
            <w:tcW w:w="4876" w:type="dxa"/>
            <w:tcBorders>
              <w:top w:val="nil"/>
              <w:left w:val="nil"/>
              <w:bottom w:val="nil"/>
              <w:right w:val="nil"/>
            </w:tcBorders>
          </w:tcPr>
          <w:p w14:paraId="2AF5155C" w14:textId="77777777" w:rsidR="002C640D" w:rsidRPr="00CD5D5A" w:rsidRDefault="002C640D" w:rsidP="00667482">
            <w:pPr>
              <w:pStyle w:val="Normal6a"/>
            </w:pPr>
            <w:r w:rsidRPr="00CD5D5A">
              <w:t>14.</w:t>
            </w:r>
            <w:r w:rsidRPr="00CD5D5A">
              <w:tab/>
              <w:t xml:space="preserve">note que les pertes de recettes fiscales estimées résultant des stratégies BEPS des entreprises multinationales restent importantes; invite la Commission </w:t>
            </w:r>
            <w:r w:rsidRPr="00CD5D5A">
              <w:rPr>
                <w:b/>
                <w:bCs/>
                <w:i/>
                <w:iCs/>
              </w:rPr>
              <w:t>et</w:t>
            </w:r>
            <w:r w:rsidRPr="00CD5D5A">
              <w:t xml:space="preserve"> les États membres </w:t>
            </w:r>
            <w:r w:rsidRPr="00CD5D5A">
              <w:rPr>
                <w:b/>
                <w:bCs/>
                <w:i/>
                <w:iCs/>
              </w:rPr>
              <w:t>à</w:t>
            </w:r>
            <w:r w:rsidRPr="00CD5D5A">
              <w:t xml:space="preserve"> renforcer la coopération internationale </w:t>
            </w:r>
            <w:r w:rsidRPr="00CD5D5A">
              <w:rPr>
                <w:b/>
                <w:bCs/>
                <w:i/>
                <w:iCs/>
              </w:rPr>
              <w:t>pour</w:t>
            </w:r>
            <w:r w:rsidRPr="00CD5D5A">
              <w:t xml:space="preserve"> relever ce défi et préserver les recettes fiscales nationales;</w:t>
            </w:r>
          </w:p>
        </w:tc>
        <w:tc>
          <w:tcPr>
            <w:tcW w:w="4876" w:type="dxa"/>
            <w:tcBorders>
              <w:top w:val="nil"/>
              <w:left w:val="nil"/>
              <w:bottom w:val="nil"/>
              <w:right w:val="nil"/>
            </w:tcBorders>
          </w:tcPr>
          <w:p w14:paraId="17414743" w14:textId="77777777" w:rsidR="002C640D" w:rsidRPr="00CD5D5A" w:rsidRDefault="002C640D" w:rsidP="00667482">
            <w:pPr>
              <w:pStyle w:val="Normal6a"/>
            </w:pPr>
            <w:r w:rsidRPr="00CD5D5A">
              <w:t>14.</w:t>
            </w:r>
            <w:r w:rsidRPr="00CD5D5A">
              <w:tab/>
              <w:t xml:space="preserve">note que les pertes de recettes fiscales estimées résultant des stratégies BEPS des entreprises multinationales restent importantes; invite </w:t>
            </w:r>
            <w:r w:rsidRPr="00CD5D5A">
              <w:rPr>
                <w:b/>
                <w:bCs/>
                <w:i/>
                <w:iCs/>
              </w:rPr>
              <w:t>instamment</w:t>
            </w:r>
            <w:r w:rsidRPr="00CD5D5A">
              <w:t xml:space="preserve"> la Commission </w:t>
            </w:r>
            <w:r w:rsidRPr="00CD5D5A">
              <w:rPr>
                <w:b/>
                <w:i/>
              </w:rPr>
              <w:t>à jouer un rôle plus dynamique et ambitieux, en collaboration avec</w:t>
            </w:r>
            <w:r w:rsidRPr="00CD5D5A">
              <w:t xml:space="preserve"> les États membres</w:t>
            </w:r>
            <w:r w:rsidRPr="00CD5D5A">
              <w:rPr>
                <w:b/>
                <w:i/>
              </w:rPr>
              <w:t xml:space="preserve">, pour </w:t>
            </w:r>
            <w:r w:rsidRPr="00CD5D5A">
              <w:t xml:space="preserve">renforcer la coopération internationale </w:t>
            </w:r>
            <w:r w:rsidRPr="00CD5D5A">
              <w:rPr>
                <w:b/>
                <w:bCs/>
                <w:i/>
                <w:iCs/>
              </w:rPr>
              <w:t>et promouvoir des mesures efficaces visant à</w:t>
            </w:r>
            <w:r w:rsidRPr="00CD5D5A">
              <w:t xml:space="preserve"> relever ce défi et à préserver les recettes fiscales nationales;</w:t>
            </w:r>
          </w:p>
        </w:tc>
      </w:tr>
    </w:tbl>
    <w:p w14:paraId="3F76281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2ED7105" w14:textId="77777777" w:rsidR="002C640D" w:rsidRPr="00CD5D5A" w:rsidRDefault="002C640D" w:rsidP="002C640D">
      <w:r w:rsidRPr="00CD5D5A">
        <w:rPr>
          <w:rStyle w:val="HideTWBExt"/>
        </w:rPr>
        <w:t>&lt;/Amend&gt;</w:t>
      </w:r>
    </w:p>
    <w:p w14:paraId="4554376A"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132</w:t>
      </w:r>
      <w:r w:rsidRPr="00CD5D5A">
        <w:rPr>
          <w:rStyle w:val="HideTWBExt"/>
          <w:b w:val="0"/>
        </w:rPr>
        <w:t>&lt;/NumAm&gt;</w:t>
      </w:r>
    </w:p>
    <w:p w14:paraId="4ADEBD7E"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E185866" w14:textId="77777777" w:rsidR="002C640D" w:rsidRPr="00CD5D5A" w:rsidRDefault="002C640D" w:rsidP="002C640D">
      <w:pPr>
        <w:pStyle w:val="NormalBold"/>
      </w:pPr>
      <w:r w:rsidRPr="00CD5D5A">
        <w:rPr>
          <w:rStyle w:val="HideTWBExt"/>
          <w:b w:val="0"/>
        </w:rPr>
        <w:t>&lt;/RepeatBlock-By&gt;</w:t>
      </w:r>
    </w:p>
    <w:p w14:paraId="670421C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49108F8" w14:textId="77777777" w:rsidR="002C640D" w:rsidRPr="00CD5D5A" w:rsidRDefault="002C640D" w:rsidP="002C640D">
      <w:pPr>
        <w:pStyle w:val="NormalBold"/>
      </w:pPr>
      <w:r w:rsidRPr="00CD5D5A">
        <w:rPr>
          <w:rStyle w:val="HideTWBExt"/>
          <w:b w:val="0"/>
        </w:rPr>
        <w:t>&lt;Article&gt;</w:t>
      </w:r>
      <w:r w:rsidRPr="00CD5D5A">
        <w:t>Paragraphe 14</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4707CBB" w14:textId="77777777" w:rsidTr="00667482">
        <w:trPr>
          <w:trHeight w:hRule="exact" w:val="240"/>
          <w:jc w:val="center"/>
        </w:trPr>
        <w:tc>
          <w:tcPr>
            <w:tcW w:w="9752" w:type="dxa"/>
            <w:gridSpan w:val="2"/>
            <w:tcBorders>
              <w:top w:val="nil"/>
              <w:left w:val="nil"/>
              <w:bottom w:val="nil"/>
              <w:right w:val="nil"/>
            </w:tcBorders>
          </w:tcPr>
          <w:p w14:paraId="6B11C99D" w14:textId="77777777" w:rsidR="002C640D" w:rsidRPr="00CD5D5A" w:rsidRDefault="002C640D" w:rsidP="00667482"/>
        </w:tc>
      </w:tr>
      <w:tr w:rsidR="002C640D" w:rsidRPr="00CD5D5A" w14:paraId="4181C6D2" w14:textId="77777777" w:rsidTr="00667482">
        <w:trPr>
          <w:trHeight w:val="240"/>
          <w:jc w:val="center"/>
        </w:trPr>
        <w:tc>
          <w:tcPr>
            <w:tcW w:w="4876" w:type="dxa"/>
            <w:tcBorders>
              <w:top w:val="nil"/>
              <w:left w:val="nil"/>
              <w:bottom w:val="nil"/>
              <w:right w:val="nil"/>
            </w:tcBorders>
          </w:tcPr>
          <w:p w14:paraId="0A6DCC9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14F1267" w14:textId="77777777" w:rsidR="002C640D" w:rsidRPr="00CD5D5A" w:rsidRDefault="002C640D" w:rsidP="00667482">
            <w:pPr>
              <w:pStyle w:val="AmColumnHeading"/>
            </w:pPr>
            <w:r w:rsidRPr="00CD5D5A">
              <w:t>Amendement</w:t>
            </w:r>
          </w:p>
        </w:tc>
      </w:tr>
      <w:tr w:rsidR="002C640D" w:rsidRPr="00CD5D5A" w14:paraId="1EABEA3B" w14:textId="77777777" w:rsidTr="00667482">
        <w:trPr>
          <w:jc w:val="center"/>
        </w:trPr>
        <w:tc>
          <w:tcPr>
            <w:tcW w:w="4876" w:type="dxa"/>
            <w:tcBorders>
              <w:top w:val="nil"/>
              <w:left w:val="nil"/>
              <w:bottom w:val="nil"/>
              <w:right w:val="nil"/>
            </w:tcBorders>
          </w:tcPr>
          <w:p w14:paraId="2AB5321E" w14:textId="77777777" w:rsidR="002C640D" w:rsidRPr="00CD5D5A" w:rsidRDefault="002C640D" w:rsidP="00667482">
            <w:pPr>
              <w:pStyle w:val="Normal6a"/>
            </w:pPr>
            <w:r w:rsidRPr="00CD5D5A">
              <w:t>14.</w:t>
            </w:r>
            <w:r w:rsidRPr="00CD5D5A">
              <w:tab/>
              <w:t>note que les pertes de recettes fiscales estimées résultant des stratégies BEPS des entreprises multinationales restent importantes; invite la Commission et les États membres à renforcer la coopération internationale pour relever ce défi et préserver les recettes fiscales nationales;</w:t>
            </w:r>
          </w:p>
        </w:tc>
        <w:tc>
          <w:tcPr>
            <w:tcW w:w="4876" w:type="dxa"/>
            <w:tcBorders>
              <w:top w:val="nil"/>
              <w:left w:val="nil"/>
              <w:bottom w:val="nil"/>
              <w:right w:val="nil"/>
            </w:tcBorders>
          </w:tcPr>
          <w:p w14:paraId="04507BD9" w14:textId="77777777" w:rsidR="002C640D" w:rsidRPr="00CD5D5A" w:rsidRDefault="002C640D" w:rsidP="00667482">
            <w:pPr>
              <w:pStyle w:val="Normal6a"/>
            </w:pPr>
            <w:r w:rsidRPr="00CD5D5A">
              <w:t>14.</w:t>
            </w:r>
            <w:r w:rsidRPr="00CD5D5A">
              <w:tab/>
              <w:t xml:space="preserve">note que les pertes de recettes fiscales estimées résultant des stratégies BEPS des entreprises multinationales restent importantes; invite la Commission et les États membres à </w:t>
            </w:r>
            <w:r w:rsidRPr="00CD5D5A">
              <w:rPr>
                <w:b/>
                <w:bCs/>
                <w:i/>
                <w:iCs/>
              </w:rPr>
              <w:t xml:space="preserve">coordonner les mesures anti-abus et à </w:t>
            </w:r>
            <w:r w:rsidRPr="00CD5D5A">
              <w:t>renforcer la coopération internationale pour relever ce défi et préserver les recettes fiscales nationales;</w:t>
            </w:r>
          </w:p>
        </w:tc>
      </w:tr>
    </w:tbl>
    <w:p w14:paraId="4445AE5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03D9EA3" w14:textId="77777777" w:rsidR="002C640D" w:rsidRPr="00CD5D5A" w:rsidRDefault="002C640D" w:rsidP="002C640D">
      <w:r w:rsidRPr="00CD5D5A">
        <w:rPr>
          <w:rStyle w:val="HideTWBExt"/>
        </w:rPr>
        <w:t>&lt;/Amend&gt;</w:t>
      </w:r>
    </w:p>
    <w:p w14:paraId="6315252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133</w:t>
      </w:r>
      <w:r w:rsidRPr="00CD5D5A">
        <w:rPr>
          <w:rStyle w:val="HideTWBExt"/>
          <w:b w:val="0"/>
        </w:rPr>
        <w:t>&lt;/NumAm&gt;</w:t>
      </w:r>
    </w:p>
    <w:p w14:paraId="3D3FC7B3" w14:textId="77777777" w:rsidR="002C640D" w:rsidRPr="00CD5D5A" w:rsidRDefault="002C640D" w:rsidP="002C640D">
      <w:pPr>
        <w:pStyle w:val="NormalBold"/>
      </w:pPr>
      <w:r w:rsidRPr="00CD5D5A">
        <w:rPr>
          <w:rStyle w:val="HideTWBExt"/>
          <w:b w:val="0"/>
        </w:rPr>
        <w:t>&lt;RepeatBlock-By&gt;&lt;Members&gt;</w:t>
      </w:r>
      <w:r w:rsidRPr="00CD5D5A">
        <w:t>Enikő Győri, Tomáš Kubín, Pierre Pimpie</w:t>
      </w:r>
      <w:r w:rsidRPr="00CD5D5A">
        <w:rPr>
          <w:rStyle w:val="HideTWBExt"/>
          <w:b w:val="0"/>
        </w:rPr>
        <w:t>&lt;/Members&gt;</w:t>
      </w:r>
    </w:p>
    <w:p w14:paraId="52DCF924" w14:textId="77777777" w:rsidR="002C640D" w:rsidRPr="00CD5D5A" w:rsidRDefault="002C640D" w:rsidP="002C640D">
      <w:pPr>
        <w:pStyle w:val="NormalBold"/>
      </w:pPr>
      <w:r w:rsidRPr="00CD5D5A">
        <w:rPr>
          <w:rStyle w:val="HideTWBExt"/>
          <w:b w:val="0"/>
        </w:rPr>
        <w:t>&lt;/RepeatBlock-By&gt;</w:t>
      </w:r>
    </w:p>
    <w:p w14:paraId="024EAF2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FA11852" w14:textId="77777777" w:rsidR="002C640D" w:rsidRPr="00CD5D5A" w:rsidRDefault="002C640D" w:rsidP="002C640D">
      <w:pPr>
        <w:pStyle w:val="NormalBold"/>
      </w:pPr>
      <w:r w:rsidRPr="00CD5D5A">
        <w:rPr>
          <w:rStyle w:val="HideTWBExt"/>
          <w:b w:val="0"/>
        </w:rPr>
        <w:t>&lt;Article&gt;</w:t>
      </w:r>
      <w:r w:rsidRPr="00CD5D5A">
        <w:t>Paragraphe 14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9E36137" w14:textId="77777777" w:rsidTr="00667482">
        <w:trPr>
          <w:trHeight w:hRule="exact" w:val="240"/>
          <w:jc w:val="center"/>
        </w:trPr>
        <w:tc>
          <w:tcPr>
            <w:tcW w:w="9752" w:type="dxa"/>
            <w:gridSpan w:val="2"/>
            <w:tcBorders>
              <w:top w:val="nil"/>
              <w:left w:val="nil"/>
              <w:bottom w:val="nil"/>
              <w:right w:val="nil"/>
            </w:tcBorders>
          </w:tcPr>
          <w:p w14:paraId="022ED664" w14:textId="77777777" w:rsidR="002C640D" w:rsidRPr="00CD5D5A" w:rsidRDefault="002C640D" w:rsidP="00667482"/>
        </w:tc>
      </w:tr>
      <w:tr w:rsidR="002C640D" w:rsidRPr="00CD5D5A" w14:paraId="478F26DC" w14:textId="77777777" w:rsidTr="00667482">
        <w:trPr>
          <w:trHeight w:val="240"/>
          <w:jc w:val="center"/>
        </w:trPr>
        <w:tc>
          <w:tcPr>
            <w:tcW w:w="4876" w:type="dxa"/>
            <w:tcBorders>
              <w:top w:val="nil"/>
              <w:left w:val="nil"/>
              <w:bottom w:val="nil"/>
              <w:right w:val="nil"/>
            </w:tcBorders>
          </w:tcPr>
          <w:p w14:paraId="03155F3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5F372FC" w14:textId="77777777" w:rsidR="002C640D" w:rsidRPr="00CD5D5A" w:rsidRDefault="002C640D" w:rsidP="00667482">
            <w:pPr>
              <w:pStyle w:val="AmColumnHeading"/>
            </w:pPr>
            <w:r w:rsidRPr="00CD5D5A">
              <w:t>Amendement</w:t>
            </w:r>
          </w:p>
        </w:tc>
      </w:tr>
      <w:tr w:rsidR="002C640D" w:rsidRPr="00CD5D5A" w14:paraId="5BFB4A21" w14:textId="77777777" w:rsidTr="00667482">
        <w:trPr>
          <w:jc w:val="center"/>
        </w:trPr>
        <w:tc>
          <w:tcPr>
            <w:tcW w:w="4876" w:type="dxa"/>
            <w:tcBorders>
              <w:top w:val="nil"/>
              <w:left w:val="nil"/>
              <w:bottom w:val="nil"/>
              <w:right w:val="nil"/>
            </w:tcBorders>
          </w:tcPr>
          <w:p w14:paraId="59D29352" w14:textId="77777777" w:rsidR="002C640D" w:rsidRPr="00CD5D5A" w:rsidRDefault="002C640D" w:rsidP="00667482">
            <w:pPr>
              <w:pStyle w:val="Normal6a"/>
            </w:pPr>
          </w:p>
        </w:tc>
        <w:tc>
          <w:tcPr>
            <w:tcW w:w="4876" w:type="dxa"/>
            <w:tcBorders>
              <w:top w:val="nil"/>
              <w:left w:val="nil"/>
              <w:bottom w:val="nil"/>
              <w:right w:val="nil"/>
            </w:tcBorders>
          </w:tcPr>
          <w:p w14:paraId="7E6AA2FA" w14:textId="18D2D63C" w:rsidR="002C640D" w:rsidRPr="00CD5D5A" w:rsidRDefault="002C640D" w:rsidP="00667482">
            <w:pPr>
              <w:pStyle w:val="Normal6a"/>
            </w:pPr>
            <w:r w:rsidRPr="00CD5D5A">
              <w:rPr>
                <w:b/>
                <w:i/>
              </w:rPr>
              <w:t>14 bis.</w:t>
            </w:r>
            <w:r w:rsidRPr="00CD5D5A">
              <w:tab/>
            </w:r>
            <w:r w:rsidRPr="00CD5D5A">
              <w:rPr>
                <w:b/>
                <w:i/>
              </w:rPr>
              <w:t>souligne qu</w:t>
            </w:r>
            <w:r w:rsidR="00F1478F">
              <w:rPr>
                <w:b/>
                <w:i/>
              </w:rPr>
              <w:t>’</w:t>
            </w:r>
            <w:r w:rsidRPr="00CD5D5A">
              <w:rPr>
                <w:b/>
                <w:i/>
              </w:rPr>
              <w:t>une lutte efficace contre la fraude fiscale, l</w:t>
            </w:r>
            <w:r w:rsidR="00F1478F">
              <w:rPr>
                <w:b/>
                <w:i/>
              </w:rPr>
              <w:t>’</w:t>
            </w:r>
            <w:r w:rsidRPr="00CD5D5A">
              <w:rPr>
                <w:b/>
                <w:i/>
              </w:rPr>
              <w:t>évasion fiscale et l</w:t>
            </w:r>
            <w:r w:rsidR="00F1478F">
              <w:rPr>
                <w:b/>
                <w:i/>
              </w:rPr>
              <w:t>’</w:t>
            </w:r>
            <w:r w:rsidRPr="00CD5D5A">
              <w:rPr>
                <w:b/>
                <w:i/>
              </w:rPr>
              <w:t>optimisation fiscale agressive reste essentielle pour préserver les finances publiques des États membres et renforcer la confiance dans les systèmes fiscaux; invite la Commission et les États membres à renforcer la coopération administrative, à améliorer l</w:t>
            </w:r>
            <w:r w:rsidR="00F1478F">
              <w:rPr>
                <w:b/>
                <w:i/>
              </w:rPr>
              <w:t>’</w:t>
            </w:r>
            <w:r w:rsidRPr="00CD5D5A">
              <w:rPr>
                <w:b/>
                <w:i/>
              </w:rPr>
              <w:t>échange d</w:t>
            </w:r>
            <w:r w:rsidR="00F1478F">
              <w:rPr>
                <w:b/>
                <w:i/>
              </w:rPr>
              <w:t>’</w:t>
            </w:r>
            <w:r w:rsidRPr="00CD5D5A">
              <w:rPr>
                <w:b/>
                <w:i/>
              </w:rPr>
              <w:t>informations et à promouvoir des mécanismes de recouvrement des impôts efficaces et efficients dans toute l</w:t>
            </w:r>
            <w:r w:rsidR="00F1478F">
              <w:rPr>
                <w:b/>
                <w:i/>
              </w:rPr>
              <w:t>’</w:t>
            </w:r>
            <w:r w:rsidRPr="00CD5D5A">
              <w:rPr>
                <w:b/>
                <w:i/>
              </w:rPr>
              <w:t>Union; souligne que des systèmes fiscaux efficaces et applicables sont indispensables pour garantir des conditions de concurrence équitables aux entreprises, réduire les distorsions au sein du marché intérieur et assurer des recettes publiques durables, tout en évitant d</w:t>
            </w:r>
            <w:r w:rsidR="00F1478F">
              <w:rPr>
                <w:b/>
                <w:i/>
              </w:rPr>
              <w:t>’</w:t>
            </w:r>
            <w:r w:rsidRPr="00CD5D5A">
              <w:rPr>
                <w:b/>
                <w:i/>
              </w:rPr>
              <w:t>imposer des charges administratives disproportionnées aux contribuables respectueux de leurs obligations;</w:t>
            </w:r>
          </w:p>
        </w:tc>
      </w:tr>
    </w:tbl>
    <w:p w14:paraId="5257B0D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9276A85" w14:textId="77777777" w:rsidR="002C640D" w:rsidRPr="00CD5D5A" w:rsidRDefault="002C640D" w:rsidP="002C640D">
      <w:r w:rsidRPr="00CD5D5A">
        <w:rPr>
          <w:rStyle w:val="HideTWBExt"/>
        </w:rPr>
        <w:t>&lt;/Amend&gt;</w:t>
      </w:r>
    </w:p>
    <w:p w14:paraId="237DFEF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134</w:t>
      </w:r>
      <w:r w:rsidRPr="00CD5D5A">
        <w:rPr>
          <w:rStyle w:val="HideTWBExt"/>
          <w:b w:val="0"/>
        </w:rPr>
        <w:t>&lt;/NumAm&gt;</w:t>
      </w:r>
    </w:p>
    <w:p w14:paraId="33ABD85F"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629891A5" w14:textId="77777777" w:rsidR="002C640D" w:rsidRPr="00CD5D5A" w:rsidRDefault="002C640D" w:rsidP="002C640D">
      <w:pPr>
        <w:pStyle w:val="NormalBold"/>
      </w:pPr>
      <w:r w:rsidRPr="00CD5D5A">
        <w:rPr>
          <w:rStyle w:val="HideTWBExt"/>
          <w:b w:val="0"/>
        </w:rPr>
        <w:t>&lt;/RepeatBlock-By&gt;</w:t>
      </w:r>
    </w:p>
    <w:p w14:paraId="12185EA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BF4F6BA" w14:textId="77777777" w:rsidR="002C640D" w:rsidRPr="00CD5D5A" w:rsidRDefault="002C640D" w:rsidP="002C640D">
      <w:pPr>
        <w:pStyle w:val="NormalBold"/>
      </w:pPr>
      <w:r w:rsidRPr="00CD5D5A">
        <w:rPr>
          <w:rStyle w:val="HideTWBExt"/>
          <w:b w:val="0"/>
        </w:rPr>
        <w:t>&lt;Article&gt;</w:t>
      </w:r>
      <w:r w:rsidRPr="00CD5D5A">
        <w:t>Paragraphe 14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C0BC06A" w14:textId="77777777" w:rsidTr="00667482">
        <w:trPr>
          <w:trHeight w:hRule="exact" w:val="240"/>
          <w:jc w:val="center"/>
        </w:trPr>
        <w:tc>
          <w:tcPr>
            <w:tcW w:w="9752" w:type="dxa"/>
            <w:gridSpan w:val="2"/>
            <w:tcBorders>
              <w:top w:val="nil"/>
              <w:left w:val="nil"/>
              <w:bottom w:val="nil"/>
              <w:right w:val="nil"/>
            </w:tcBorders>
          </w:tcPr>
          <w:p w14:paraId="0FAA1C48" w14:textId="77777777" w:rsidR="002C640D" w:rsidRPr="00CD5D5A" w:rsidRDefault="002C640D" w:rsidP="00667482"/>
        </w:tc>
      </w:tr>
      <w:tr w:rsidR="002C640D" w:rsidRPr="00CD5D5A" w14:paraId="02135969" w14:textId="77777777" w:rsidTr="00667482">
        <w:trPr>
          <w:trHeight w:val="240"/>
          <w:jc w:val="center"/>
        </w:trPr>
        <w:tc>
          <w:tcPr>
            <w:tcW w:w="4876" w:type="dxa"/>
            <w:tcBorders>
              <w:top w:val="nil"/>
              <w:left w:val="nil"/>
              <w:bottom w:val="nil"/>
              <w:right w:val="nil"/>
            </w:tcBorders>
          </w:tcPr>
          <w:p w14:paraId="39E1563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4B515D5" w14:textId="77777777" w:rsidR="002C640D" w:rsidRPr="00CD5D5A" w:rsidRDefault="002C640D" w:rsidP="00667482">
            <w:pPr>
              <w:pStyle w:val="AmColumnHeading"/>
            </w:pPr>
            <w:r w:rsidRPr="00CD5D5A">
              <w:t>Amendement</w:t>
            </w:r>
          </w:p>
        </w:tc>
      </w:tr>
      <w:tr w:rsidR="002C640D" w:rsidRPr="00CD5D5A" w14:paraId="34987F06" w14:textId="77777777" w:rsidTr="00667482">
        <w:trPr>
          <w:jc w:val="center"/>
        </w:trPr>
        <w:tc>
          <w:tcPr>
            <w:tcW w:w="4876" w:type="dxa"/>
            <w:tcBorders>
              <w:top w:val="nil"/>
              <w:left w:val="nil"/>
              <w:bottom w:val="nil"/>
              <w:right w:val="nil"/>
            </w:tcBorders>
          </w:tcPr>
          <w:p w14:paraId="3B59BA22" w14:textId="77777777" w:rsidR="002C640D" w:rsidRPr="00CD5D5A" w:rsidRDefault="002C640D" w:rsidP="00667482">
            <w:pPr>
              <w:pStyle w:val="Normal6a"/>
            </w:pPr>
          </w:p>
        </w:tc>
        <w:tc>
          <w:tcPr>
            <w:tcW w:w="4876" w:type="dxa"/>
            <w:tcBorders>
              <w:top w:val="nil"/>
              <w:left w:val="nil"/>
              <w:bottom w:val="nil"/>
              <w:right w:val="nil"/>
            </w:tcBorders>
          </w:tcPr>
          <w:p w14:paraId="7C466B8A" w14:textId="151F87C2" w:rsidR="002C640D" w:rsidRPr="00CD5D5A" w:rsidRDefault="002C640D" w:rsidP="00667482">
            <w:pPr>
              <w:pStyle w:val="Normal6a"/>
            </w:pPr>
            <w:r w:rsidRPr="00CD5D5A">
              <w:rPr>
                <w:b/>
                <w:i/>
              </w:rPr>
              <w:t>14 bis.</w:t>
            </w:r>
            <w:r w:rsidRPr="00CD5D5A">
              <w:tab/>
            </w:r>
            <w:r w:rsidRPr="00CD5D5A">
              <w:rPr>
                <w:b/>
                <w:i/>
              </w:rPr>
              <w:t>déplore le retrait du programme de travail de la Commission pour 2026 des propositions relatives à la taxe sur les transactions financières, à l</w:t>
            </w:r>
            <w:r w:rsidR="00F1478F">
              <w:rPr>
                <w:b/>
                <w:i/>
              </w:rPr>
              <w:t>’</w:t>
            </w:r>
            <w:r w:rsidRPr="00CD5D5A">
              <w:rPr>
                <w:b/>
                <w:i/>
              </w:rPr>
              <w:t>établissement des prix de transfert, à la directive contre les entités écrans, à l</w:t>
            </w:r>
            <w:r w:rsidR="00F1478F">
              <w:rPr>
                <w:b/>
                <w:i/>
              </w:rPr>
              <w:t>’</w:t>
            </w:r>
            <w:r w:rsidRPr="00CD5D5A">
              <w:rPr>
                <w:b/>
                <w:i/>
              </w:rPr>
              <w:t>instauration du vote à la majorité qualifiée pour les questions techniques ou non sensibles en matière de TVA, ainsi qu</w:t>
            </w:r>
            <w:r w:rsidR="00F1478F">
              <w:rPr>
                <w:b/>
                <w:i/>
              </w:rPr>
              <w:t>’</w:t>
            </w:r>
            <w:r w:rsidRPr="00CD5D5A">
              <w:rPr>
                <w:b/>
                <w:i/>
              </w:rPr>
              <w:t>à un abattement pour la réduction de la distorsion fiscale en faveur de l</w:t>
            </w:r>
            <w:r w:rsidR="00F1478F">
              <w:rPr>
                <w:b/>
                <w:i/>
              </w:rPr>
              <w:t>’</w:t>
            </w:r>
            <w:r w:rsidRPr="00CD5D5A">
              <w:rPr>
                <w:b/>
                <w:i/>
              </w:rPr>
              <w:t>endettement, et exhorte la Commission à accélérer les mesures de lutte contre la fraude fiscale, ainsi qu</w:t>
            </w:r>
            <w:r w:rsidR="00F1478F">
              <w:rPr>
                <w:b/>
                <w:i/>
              </w:rPr>
              <w:t>’</w:t>
            </w:r>
            <w:r w:rsidRPr="00CD5D5A">
              <w:rPr>
                <w:b/>
                <w:i/>
              </w:rPr>
              <w:t>à présenter la proposition concernant la publication annuelle du taux d</w:t>
            </w:r>
            <w:r w:rsidR="00F1478F">
              <w:rPr>
                <w:b/>
                <w:i/>
              </w:rPr>
              <w:t>’</w:t>
            </w:r>
            <w:r w:rsidRPr="00CD5D5A">
              <w:rPr>
                <w:b/>
                <w:i/>
              </w:rPr>
              <w:t>imposition effectif des sociétés applicable à certaines grandes entreprises, comme prévu dans la communication sur la fiscalité des entreprises au XXI</w:t>
            </w:r>
            <w:r w:rsidRPr="00CD5D5A">
              <w:rPr>
                <w:b/>
                <w:i/>
                <w:vertAlign w:val="superscript"/>
              </w:rPr>
              <w:t>e</w:t>
            </w:r>
            <w:r w:rsidRPr="00CD5D5A">
              <w:rPr>
                <w:b/>
                <w:i/>
              </w:rPr>
              <w:t> siècle</w:t>
            </w:r>
            <w:r w:rsidRPr="00CD5D5A">
              <w:rPr>
                <w:b/>
                <w:i/>
                <w:vertAlign w:val="superscript"/>
              </w:rPr>
              <w:t>4 bis</w:t>
            </w:r>
            <w:r w:rsidRPr="00CD5D5A">
              <w:rPr>
                <w:b/>
                <w:i/>
              </w:rPr>
              <w:t>;</w:t>
            </w:r>
          </w:p>
        </w:tc>
      </w:tr>
      <w:tr w:rsidR="002C640D" w:rsidRPr="00CD5D5A" w14:paraId="1B85578E" w14:textId="77777777" w:rsidTr="00667482">
        <w:trPr>
          <w:jc w:val="center"/>
        </w:trPr>
        <w:tc>
          <w:tcPr>
            <w:tcW w:w="4876" w:type="dxa"/>
            <w:tcBorders>
              <w:top w:val="nil"/>
              <w:left w:val="nil"/>
              <w:bottom w:val="nil"/>
              <w:right w:val="nil"/>
            </w:tcBorders>
          </w:tcPr>
          <w:p w14:paraId="594DE69D" w14:textId="77777777" w:rsidR="002C640D" w:rsidRPr="00CD5D5A" w:rsidRDefault="002C640D" w:rsidP="00667482"/>
        </w:tc>
        <w:tc>
          <w:tcPr>
            <w:tcW w:w="4876" w:type="dxa"/>
            <w:tcBorders>
              <w:top w:val="nil"/>
              <w:left w:val="nil"/>
              <w:bottom w:val="nil"/>
              <w:right w:val="nil"/>
            </w:tcBorders>
          </w:tcPr>
          <w:p w14:paraId="1C950248" w14:textId="77777777" w:rsidR="002C640D" w:rsidRPr="00CD5D5A" w:rsidRDefault="002C640D" w:rsidP="00667482">
            <w:pPr>
              <w:pStyle w:val="Normal6a"/>
            </w:pPr>
            <w:r w:rsidRPr="00CD5D5A">
              <w:rPr>
                <w:b/>
                <w:i/>
              </w:rPr>
              <w:t>_________________</w:t>
            </w:r>
          </w:p>
        </w:tc>
      </w:tr>
      <w:tr w:rsidR="002C640D" w:rsidRPr="00CD5D5A" w14:paraId="62C15824" w14:textId="77777777" w:rsidTr="00667482">
        <w:trPr>
          <w:jc w:val="center"/>
        </w:trPr>
        <w:tc>
          <w:tcPr>
            <w:tcW w:w="4876" w:type="dxa"/>
            <w:tcBorders>
              <w:top w:val="nil"/>
              <w:left w:val="nil"/>
              <w:bottom w:val="nil"/>
              <w:right w:val="nil"/>
            </w:tcBorders>
          </w:tcPr>
          <w:p w14:paraId="657C9C6E" w14:textId="77777777" w:rsidR="002C640D" w:rsidRPr="00CD5D5A" w:rsidRDefault="002C640D" w:rsidP="00667482"/>
        </w:tc>
        <w:tc>
          <w:tcPr>
            <w:tcW w:w="4876" w:type="dxa"/>
            <w:tcBorders>
              <w:top w:val="nil"/>
              <w:left w:val="nil"/>
              <w:bottom w:val="nil"/>
              <w:right w:val="nil"/>
            </w:tcBorders>
          </w:tcPr>
          <w:p w14:paraId="788A0A7D" w14:textId="77777777" w:rsidR="002C640D" w:rsidRPr="00CD5D5A" w:rsidRDefault="002C640D" w:rsidP="00667482">
            <w:pPr>
              <w:pStyle w:val="Normal6a"/>
            </w:pPr>
            <w:r w:rsidRPr="00CD5D5A">
              <w:rPr>
                <w:b/>
                <w:i/>
                <w:vertAlign w:val="superscript"/>
              </w:rPr>
              <w:t>4 bis</w:t>
            </w:r>
            <w:r w:rsidRPr="00CD5D5A">
              <w:t xml:space="preserve"> </w:t>
            </w:r>
            <w:r w:rsidRPr="00CD5D5A">
              <w:rPr>
                <w:b/>
                <w:i/>
              </w:rPr>
              <w:t>https://taxation-customs.ec.europa.eu/system/files/2021-05/communication_on_business_taxation_for_the_21st_century.pdf</w:t>
            </w:r>
          </w:p>
        </w:tc>
      </w:tr>
    </w:tbl>
    <w:p w14:paraId="2E5F4B4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8D883DE" w14:textId="77777777" w:rsidR="002C640D" w:rsidRPr="00CD5D5A" w:rsidRDefault="002C640D" w:rsidP="002C640D">
      <w:r w:rsidRPr="00CD5D5A">
        <w:rPr>
          <w:rStyle w:val="HideTWBExt"/>
        </w:rPr>
        <w:t>&lt;/Amend&gt;</w:t>
      </w:r>
    </w:p>
    <w:p w14:paraId="006A038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135</w:t>
      </w:r>
      <w:r w:rsidRPr="00CD5D5A">
        <w:rPr>
          <w:rStyle w:val="HideTWBExt"/>
          <w:b w:val="0"/>
        </w:rPr>
        <w:t>&lt;/NumAm&gt;</w:t>
      </w:r>
    </w:p>
    <w:p w14:paraId="7E151B84"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0ACD84E1" w14:textId="77777777" w:rsidR="002C640D" w:rsidRPr="00CD5D5A" w:rsidRDefault="002C640D" w:rsidP="002C640D">
      <w:pPr>
        <w:pStyle w:val="NormalBold"/>
      </w:pPr>
      <w:r w:rsidRPr="00CD5D5A">
        <w:rPr>
          <w:rStyle w:val="HideTWBExt"/>
          <w:b w:val="0"/>
        </w:rPr>
        <w:t>&lt;/RepeatBlock-By&gt;</w:t>
      </w:r>
    </w:p>
    <w:p w14:paraId="096F593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FBE9D00" w14:textId="77777777" w:rsidR="002C640D" w:rsidRPr="00CD5D5A" w:rsidRDefault="002C640D" w:rsidP="002C640D">
      <w:pPr>
        <w:pStyle w:val="NormalBold"/>
      </w:pPr>
      <w:r w:rsidRPr="00CD5D5A">
        <w:rPr>
          <w:rStyle w:val="HideTWBExt"/>
          <w:b w:val="0"/>
        </w:rPr>
        <w:t>&lt;Article&gt;</w:t>
      </w:r>
      <w:r w:rsidRPr="00CD5D5A">
        <w:t>Paragraphe 14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E38FF75" w14:textId="77777777" w:rsidTr="00667482">
        <w:trPr>
          <w:trHeight w:hRule="exact" w:val="240"/>
          <w:jc w:val="center"/>
        </w:trPr>
        <w:tc>
          <w:tcPr>
            <w:tcW w:w="9752" w:type="dxa"/>
            <w:gridSpan w:val="2"/>
            <w:tcBorders>
              <w:top w:val="nil"/>
              <w:left w:val="nil"/>
              <w:bottom w:val="nil"/>
              <w:right w:val="nil"/>
            </w:tcBorders>
          </w:tcPr>
          <w:p w14:paraId="1E99D2CF" w14:textId="77777777" w:rsidR="002C640D" w:rsidRPr="00CD5D5A" w:rsidRDefault="002C640D" w:rsidP="00667482"/>
        </w:tc>
      </w:tr>
      <w:tr w:rsidR="002C640D" w:rsidRPr="00CD5D5A" w14:paraId="6A26F842" w14:textId="77777777" w:rsidTr="00667482">
        <w:trPr>
          <w:trHeight w:val="240"/>
          <w:jc w:val="center"/>
        </w:trPr>
        <w:tc>
          <w:tcPr>
            <w:tcW w:w="4876" w:type="dxa"/>
            <w:tcBorders>
              <w:top w:val="nil"/>
              <w:left w:val="nil"/>
              <w:bottom w:val="nil"/>
              <w:right w:val="nil"/>
            </w:tcBorders>
          </w:tcPr>
          <w:p w14:paraId="3BACDE1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71D09668" w14:textId="77777777" w:rsidR="002C640D" w:rsidRPr="00CD5D5A" w:rsidRDefault="002C640D" w:rsidP="00667482">
            <w:pPr>
              <w:pStyle w:val="AmColumnHeading"/>
            </w:pPr>
            <w:r w:rsidRPr="00CD5D5A">
              <w:t>Amendement</w:t>
            </w:r>
          </w:p>
        </w:tc>
      </w:tr>
      <w:tr w:rsidR="002C640D" w:rsidRPr="00CD5D5A" w14:paraId="633BFE63" w14:textId="77777777" w:rsidTr="00667482">
        <w:trPr>
          <w:jc w:val="center"/>
        </w:trPr>
        <w:tc>
          <w:tcPr>
            <w:tcW w:w="4876" w:type="dxa"/>
            <w:tcBorders>
              <w:top w:val="nil"/>
              <w:left w:val="nil"/>
              <w:bottom w:val="nil"/>
              <w:right w:val="nil"/>
            </w:tcBorders>
          </w:tcPr>
          <w:p w14:paraId="740EEC24" w14:textId="77777777" w:rsidR="002C640D" w:rsidRPr="00CD5D5A" w:rsidRDefault="002C640D" w:rsidP="00667482">
            <w:pPr>
              <w:pStyle w:val="Normal6a"/>
            </w:pPr>
          </w:p>
        </w:tc>
        <w:tc>
          <w:tcPr>
            <w:tcW w:w="4876" w:type="dxa"/>
            <w:tcBorders>
              <w:top w:val="nil"/>
              <w:left w:val="nil"/>
              <w:bottom w:val="nil"/>
              <w:right w:val="nil"/>
            </w:tcBorders>
          </w:tcPr>
          <w:p w14:paraId="7B861E0E" w14:textId="445537CD" w:rsidR="002C640D" w:rsidRPr="00CD5D5A" w:rsidRDefault="002C640D" w:rsidP="00667482">
            <w:pPr>
              <w:pStyle w:val="Normal6a"/>
            </w:pPr>
            <w:r w:rsidRPr="00CD5D5A">
              <w:rPr>
                <w:b/>
                <w:i/>
              </w:rPr>
              <w:t>14 bis.</w:t>
            </w:r>
            <w:r w:rsidRPr="00CD5D5A">
              <w:tab/>
            </w:r>
            <w:r w:rsidRPr="00CD5D5A">
              <w:rPr>
                <w:b/>
                <w:i/>
              </w:rPr>
              <w:t>rappelle qu</w:t>
            </w:r>
            <w:r w:rsidR="00F1478F">
              <w:rPr>
                <w:b/>
                <w:i/>
              </w:rPr>
              <w:t>’</w:t>
            </w:r>
            <w:r w:rsidRPr="00CD5D5A">
              <w:rPr>
                <w:b/>
                <w:i/>
              </w:rPr>
              <w:t>il est important, avec la mise en œuvre du Pilier Deux, de surveiller les nouvelles formes de concurrence fiscale dommageable qui pourraient se développer, notamment en raison des exceptions prévues par le cadre, ainsi que du traitement de certaines incitations fiscales</w:t>
            </w:r>
            <w:r w:rsidRPr="00CD5D5A">
              <w:rPr>
                <w:b/>
                <w:i/>
                <w:vertAlign w:val="superscript"/>
              </w:rPr>
              <w:t>16 bis</w:t>
            </w:r>
            <w:r w:rsidRPr="00CD5D5A">
              <w:rPr>
                <w:b/>
                <w:i/>
              </w:rPr>
              <w:t>;</w:t>
            </w:r>
          </w:p>
        </w:tc>
      </w:tr>
      <w:tr w:rsidR="002C640D" w:rsidRPr="00CD5D5A" w14:paraId="4E7BAF81" w14:textId="77777777" w:rsidTr="00667482">
        <w:trPr>
          <w:jc w:val="center"/>
        </w:trPr>
        <w:tc>
          <w:tcPr>
            <w:tcW w:w="4876" w:type="dxa"/>
            <w:tcBorders>
              <w:top w:val="nil"/>
              <w:left w:val="nil"/>
              <w:bottom w:val="nil"/>
              <w:right w:val="nil"/>
            </w:tcBorders>
          </w:tcPr>
          <w:p w14:paraId="0F9B0D2F" w14:textId="77777777" w:rsidR="002C640D" w:rsidRPr="00CD5D5A" w:rsidRDefault="002C640D" w:rsidP="00667482"/>
        </w:tc>
        <w:tc>
          <w:tcPr>
            <w:tcW w:w="4876" w:type="dxa"/>
            <w:tcBorders>
              <w:top w:val="nil"/>
              <w:left w:val="nil"/>
              <w:bottom w:val="nil"/>
              <w:right w:val="nil"/>
            </w:tcBorders>
          </w:tcPr>
          <w:p w14:paraId="4A558928" w14:textId="77777777" w:rsidR="002C640D" w:rsidRPr="00CD5D5A" w:rsidRDefault="002C640D" w:rsidP="00667482">
            <w:pPr>
              <w:pStyle w:val="Normal6a"/>
            </w:pPr>
            <w:r w:rsidRPr="00CD5D5A">
              <w:rPr>
                <w:b/>
                <w:i/>
              </w:rPr>
              <w:t>_________________</w:t>
            </w:r>
          </w:p>
        </w:tc>
      </w:tr>
      <w:tr w:rsidR="002C640D" w:rsidRPr="00CD5D5A" w14:paraId="38FA579A" w14:textId="77777777" w:rsidTr="00667482">
        <w:trPr>
          <w:jc w:val="center"/>
        </w:trPr>
        <w:tc>
          <w:tcPr>
            <w:tcW w:w="4876" w:type="dxa"/>
            <w:tcBorders>
              <w:top w:val="nil"/>
              <w:left w:val="nil"/>
              <w:bottom w:val="nil"/>
              <w:right w:val="nil"/>
            </w:tcBorders>
          </w:tcPr>
          <w:p w14:paraId="7A08B7E2" w14:textId="77777777" w:rsidR="002C640D" w:rsidRPr="00CD5D5A" w:rsidRDefault="002C640D" w:rsidP="00667482"/>
        </w:tc>
        <w:tc>
          <w:tcPr>
            <w:tcW w:w="4876" w:type="dxa"/>
            <w:tcBorders>
              <w:top w:val="nil"/>
              <w:left w:val="nil"/>
              <w:bottom w:val="nil"/>
              <w:right w:val="nil"/>
            </w:tcBorders>
          </w:tcPr>
          <w:p w14:paraId="3B835901" w14:textId="77777777" w:rsidR="002C640D" w:rsidRPr="00CD5D5A" w:rsidRDefault="002C640D" w:rsidP="00667482">
            <w:pPr>
              <w:pStyle w:val="Normal6a"/>
            </w:pPr>
            <w:r w:rsidRPr="00CD5D5A">
              <w:rPr>
                <w:b/>
                <w:bCs/>
                <w:i/>
                <w:iCs/>
                <w:vertAlign w:val="superscript"/>
              </w:rPr>
              <w:t>16 bis</w:t>
            </w:r>
            <w:r w:rsidRPr="00CD5D5A">
              <w:rPr>
                <w:b/>
                <w:bCs/>
                <w:i/>
                <w:iCs/>
              </w:rPr>
              <w:t xml:space="preserve"> Observatoire européen de la fiscalité, Global Tax Evasion Report 2024, p. 36;</w:t>
            </w:r>
            <w:r w:rsidRPr="00CD5D5A">
              <w:rPr>
                <w:b/>
                <w:i/>
              </w:rPr>
              <w:t xml:space="preserve"> Commission européenne, Rapport annuel sur la fiscalité 2025, p. 94; </w:t>
            </w:r>
            <w:r w:rsidRPr="00CD5D5A">
              <w:rPr>
                <w:b/>
                <w:bCs/>
                <w:i/>
                <w:iCs/>
              </w:rPr>
              <w:t>Observatoire européen de la fiscalité, Global Tax Evasion Report 2024, p. 52-54</w:t>
            </w:r>
          </w:p>
        </w:tc>
      </w:tr>
    </w:tbl>
    <w:p w14:paraId="76FF796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1E21334" w14:textId="77777777" w:rsidR="002C640D" w:rsidRPr="00CD5D5A" w:rsidRDefault="002C640D" w:rsidP="002C640D">
      <w:r w:rsidRPr="00CD5D5A">
        <w:rPr>
          <w:rStyle w:val="HideTWBExt"/>
        </w:rPr>
        <w:t>&lt;/Amend&gt;</w:t>
      </w:r>
    </w:p>
    <w:p w14:paraId="23D08AA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136</w:t>
      </w:r>
      <w:r w:rsidRPr="00CD5D5A">
        <w:rPr>
          <w:rStyle w:val="HideTWBExt"/>
          <w:b w:val="0"/>
        </w:rPr>
        <w:t>&lt;/NumAm&gt;</w:t>
      </w:r>
    </w:p>
    <w:p w14:paraId="1263AB5E"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14B1FD4F" w14:textId="77777777" w:rsidR="002C640D" w:rsidRPr="00CD5D5A" w:rsidRDefault="002C640D" w:rsidP="002C640D">
      <w:pPr>
        <w:pStyle w:val="NormalBold"/>
      </w:pPr>
      <w:r w:rsidRPr="00CD5D5A">
        <w:rPr>
          <w:rStyle w:val="HideTWBExt"/>
          <w:b w:val="0"/>
        </w:rPr>
        <w:t>&lt;/RepeatBlock-By&gt;</w:t>
      </w:r>
    </w:p>
    <w:p w14:paraId="0B4F701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18C7C53" w14:textId="77777777" w:rsidR="002C640D" w:rsidRPr="00CD5D5A" w:rsidRDefault="002C640D" w:rsidP="002C640D">
      <w:pPr>
        <w:pStyle w:val="NormalBold"/>
      </w:pPr>
      <w:r w:rsidRPr="00CD5D5A">
        <w:rPr>
          <w:rStyle w:val="HideTWBExt"/>
          <w:b w:val="0"/>
        </w:rPr>
        <w:t>&lt;Article&gt;</w:t>
      </w:r>
      <w:r w:rsidRPr="00CD5D5A">
        <w:t>Paragraphe 14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393CB2B" w14:textId="77777777" w:rsidTr="00667482">
        <w:trPr>
          <w:trHeight w:hRule="exact" w:val="240"/>
          <w:jc w:val="center"/>
        </w:trPr>
        <w:tc>
          <w:tcPr>
            <w:tcW w:w="9752" w:type="dxa"/>
            <w:gridSpan w:val="2"/>
            <w:tcBorders>
              <w:top w:val="nil"/>
              <w:left w:val="nil"/>
              <w:bottom w:val="nil"/>
              <w:right w:val="nil"/>
            </w:tcBorders>
          </w:tcPr>
          <w:p w14:paraId="058A3EB1" w14:textId="77777777" w:rsidR="002C640D" w:rsidRPr="00CD5D5A" w:rsidRDefault="002C640D" w:rsidP="00667482"/>
        </w:tc>
      </w:tr>
      <w:tr w:rsidR="002C640D" w:rsidRPr="00CD5D5A" w14:paraId="688B9F0A" w14:textId="77777777" w:rsidTr="00667482">
        <w:trPr>
          <w:trHeight w:val="240"/>
          <w:jc w:val="center"/>
        </w:trPr>
        <w:tc>
          <w:tcPr>
            <w:tcW w:w="4876" w:type="dxa"/>
            <w:tcBorders>
              <w:top w:val="nil"/>
              <w:left w:val="nil"/>
              <w:bottom w:val="nil"/>
              <w:right w:val="nil"/>
            </w:tcBorders>
          </w:tcPr>
          <w:p w14:paraId="77E5FEC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D6CF8A5" w14:textId="77777777" w:rsidR="002C640D" w:rsidRPr="00CD5D5A" w:rsidRDefault="002C640D" w:rsidP="00667482">
            <w:pPr>
              <w:pStyle w:val="AmColumnHeading"/>
            </w:pPr>
            <w:r w:rsidRPr="00CD5D5A">
              <w:t>Amendement</w:t>
            </w:r>
          </w:p>
        </w:tc>
      </w:tr>
      <w:tr w:rsidR="002C640D" w:rsidRPr="00CD5D5A" w14:paraId="44469409" w14:textId="77777777" w:rsidTr="00667482">
        <w:trPr>
          <w:jc w:val="center"/>
        </w:trPr>
        <w:tc>
          <w:tcPr>
            <w:tcW w:w="4876" w:type="dxa"/>
            <w:tcBorders>
              <w:top w:val="nil"/>
              <w:left w:val="nil"/>
              <w:bottom w:val="nil"/>
              <w:right w:val="nil"/>
            </w:tcBorders>
          </w:tcPr>
          <w:p w14:paraId="4F613F50" w14:textId="77777777" w:rsidR="002C640D" w:rsidRPr="00CD5D5A" w:rsidRDefault="002C640D" w:rsidP="00667482">
            <w:pPr>
              <w:pStyle w:val="Normal6a"/>
            </w:pPr>
          </w:p>
        </w:tc>
        <w:tc>
          <w:tcPr>
            <w:tcW w:w="4876" w:type="dxa"/>
            <w:tcBorders>
              <w:top w:val="nil"/>
              <w:left w:val="nil"/>
              <w:bottom w:val="nil"/>
              <w:right w:val="nil"/>
            </w:tcBorders>
          </w:tcPr>
          <w:p w14:paraId="60C6C37E" w14:textId="5D8FAB62" w:rsidR="002C640D" w:rsidRPr="00CD5D5A" w:rsidRDefault="002C640D" w:rsidP="00667482">
            <w:pPr>
              <w:pStyle w:val="Normal6a"/>
            </w:pPr>
            <w:r w:rsidRPr="00CD5D5A">
              <w:rPr>
                <w:b/>
                <w:i/>
              </w:rPr>
              <w:t>14 ter.</w:t>
            </w:r>
            <w:r w:rsidRPr="00CD5D5A">
              <w:tab/>
            </w:r>
            <w:r w:rsidRPr="00CD5D5A">
              <w:rPr>
                <w:b/>
                <w:i/>
              </w:rPr>
              <w:t>déplore que certains États membres continuent de favoriser l</w:t>
            </w:r>
            <w:r w:rsidR="00F1478F">
              <w:rPr>
                <w:b/>
                <w:i/>
              </w:rPr>
              <w:t>’</w:t>
            </w:r>
            <w:r w:rsidRPr="00CD5D5A">
              <w:rPr>
                <w:b/>
                <w:i/>
              </w:rPr>
              <w:t>optimisation fiscale agressive et font office de paradis fiscaux au sein de l</w:t>
            </w:r>
            <w:r w:rsidR="00F1478F">
              <w:rPr>
                <w:b/>
                <w:i/>
              </w:rPr>
              <w:t>’</w:t>
            </w:r>
            <w:r w:rsidRPr="00CD5D5A">
              <w:rPr>
                <w:b/>
                <w:i/>
              </w:rPr>
              <w:t>Union en recourant à des régimes préférentiels, à une faible imposition effective des bénéfices des entreprises et à des mécanismes facilitant l</w:t>
            </w:r>
            <w:r w:rsidR="00F1478F">
              <w:rPr>
                <w:b/>
                <w:i/>
              </w:rPr>
              <w:t>’</w:t>
            </w:r>
            <w:r w:rsidRPr="00CD5D5A">
              <w:rPr>
                <w:b/>
                <w:i/>
              </w:rPr>
              <w:t>optimisation fiscale agressive; souligne que la concurrence fiscale dommageable au sein de l</w:t>
            </w:r>
            <w:r w:rsidR="00F1478F">
              <w:rPr>
                <w:b/>
                <w:i/>
              </w:rPr>
              <w:t>’</w:t>
            </w:r>
            <w:r w:rsidRPr="00CD5D5A">
              <w:rPr>
                <w:b/>
                <w:i/>
              </w:rPr>
              <w:t>Union fausse le marché intérieur, porte atteinte à l</w:t>
            </w:r>
            <w:r w:rsidR="00F1478F">
              <w:rPr>
                <w:b/>
                <w:i/>
              </w:rPr>
              <w:t>’</w:t>
            </w:r>
            <w:r w:rsidRPr="00CD5D5A">
              <w:rPr>
                <w:b/>
                <w:i/>
              </w:rPr>
              <w:t>équité et fait peser la charge fiscale sur les travailleurs, les ménages et les PME; invite la Commission et le Conseil à appliquer des critères objectifs et cohérents aux pratiques fiscales dommageables tant à l</w:t>
            </w:r>
            <w:r w:rsidR="00F1478F">
              <w:rPr>
                <w:b/>
                <w:i/>
              </w:rPr>
              <w:t>’</w:t>
            </w:r>
            <w:r w:rsidRPr="00CD5D5A">
              <w:rPr>
                <w:b/>
                <w:i/>
              </w:rPr>
              <w:t>intérieur qu</w:t>
            </w:r>
            <w:r w:rsidR="00F1478F">
              <w:rPr>
                <w:b/>
                <w:i/>
              </w:rPr>
              <w:t>’</w:t>
            </w:r>
            <w:r w:rsidRPr="00CD5D5A">
              <w:rPr>
                <w:b/>
                <w:i/>
              </w:rPr>
              <w:t>à l</w:t>
            </w:r>
            <w:r w:rsidR="00F1478F">
              <w:rPr>
                <w:b/>
                <w:i/>
              </w:rPr>
              <w:t>’</w:t>
            </w:r>
            <w:r w:rsidRPr="00CD5D5A">
              <w:rPr>
                <w:b/>
                <w:i/>
              </w:rPr>
              <w:t>extérieur de l</w:t>
            </w:r>
            <w:r w:rsidR="00F1478F">
              <w:rPr>
                <w:b/>
                <w:i/>
              </w:rPr>
              <w:t>’</w:t>
            </w:r>
            <w:r w:rsidRPr="00CD5D5A">
              <w:rPr>
                <w:b/>
                <w:i/>
              </w:rPr>
              <w:t>Union, et à mettre en place des contre-mesures crédibles; les invite en outre à évaluer la mise en œuvre de la révision de 2022 du code de conduite dans le domaine de la fiscalité des entreprises pour ce qui est de la promotion d</w:t>
            </w:r>
            <w:r w:rsidR="00F1478F">
              <w:rPr>
                <w:b/>
                <w:i/>
              </w:rPr>
              <w:t>’</w:t>
            </w:r>
            <w:r w:rsidRPr="00CD5D5A">
              <w:rPr>
                <w:b/>
                <w:i/>
              </w:rPr>
              <w:t>une concurrence fiscale loyale au sein et en dehors de l</w:t>
            </w:r>
            <w:r w:rsidR="00F1478F">
              <w:rPr>
                <w:b/>
                <w:i/>
              </w:rPr>
              <w:t>’</w:t>
            </w:r>
            <w:r w:rsidRPr="00CD5D5A">
              <w:rPr>
                <w:b/>
                <w:i/>
              </w:rPr>
              <w:t>Union et de la lutte contre les pratiques fiscales dommageables; demande une réforme pour renforcer son mandat, sa transparence, sa responsabilité et ses mécanismes de suivi;</w:t>
            </w:r>
          </w:p>
        </w:tc>
      </w:tr>
    </w:tbl>
    <w:p w14:paraId="62AA003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ED86F11" w14:textId="77777777" w:rsidR="002C640D" w:rsidRPr="00CD5D5A" w:rsidRDefault="002C640D" w:rsidP="002C640D">
      <w:r w:rsidRPr="00CD5D5A">
        <w:rPr>
          <w:rStyle w:val="HideTWBExt"/>
        </w:rPr>
        <w:t>&lt;/Amend&gt;</w:t>
      </w:r>
    </w:p>
    <w:p w14:paraId="47DA041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137</w:t>
      </w:r>
      <w:r w:rsidRPr="00CD5D5A">
        <w:rPr>
          <w:rStyle w:val="HideTWBExt"/>
          <w:b w:val="0"/>
        </w:rPr>
        <w:t>&lt;/NumAm&gt;</w:t>
      </w:r>
    </w:p>
    <w:p w14:paraId="11DC742D"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1619932" w14:textId="77777777" w:rsidR="002C640D" w:rsidRPr="00CD5D5A" w:rsidRDefault="002C640D" w:rsidP="002C640D">
      <w:pPr>
        <w:pStyle w:val="NormalBold"/>
      </w:pPr>
      <w:r w:rsidRPr="00CD5D5A">
        <w:rPr>
          <w:rStyle w:val="HideTWBExt"/>
          <w:b w:val="0"/>
        </w:rPr>
        <w:t>&lt;/RepeatBlock-By&gt;</w:t>
      </w:r>
    </w:p>
    <w:p w14:paraId="283EEB8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0DD93A0" w14:textId="77777777" w:rsidR="002C640D" w:rsidRPr="00CD5D5A" w:rsidRDefault="002C640D" w:rsidP="002C640D">
      <w:pPr>
        <w:pStyle w:val="NormalBold"/>
      </w:pPr>
      <w:r w:rsidRPr="00CD5D5A">
        <w:rPr>
          <w:rStyle w:val="HideTWBExt"/>
          <w:b w:val="0"/>
        </w:rPr>
        <w:t>&lt;Article&gt;</w:t>
      </w:r>
      <w:r w:rsidRPr="00CD5D5A">
        <w:t>Paragraphe 14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A6D6090" w14:textId="77777777" w:rsidTr="00667482">
        <w:trPr>
          <w:trHeight w:hRule="exact" w:val="240"/>
          <w:jc w:val="center"/>
        </w:trPr>
        <w:tc>
          <w:tcPr>
            <w:tcW w:w="9752" w:type="dxa"/>
            <w:gridSpan w:val="2"/>
            <w:tcBorders>
              <w:top w:val="nil"/>
              <w:left w:val="nil"/>
              <w:bottom w:val="nil"/>
              <w:right w:val="nil"/>
            </w:tcBorders>
          </w:tcPr>
          <w:p w14:paraId="1F7519D9" w14:textId="77777777" w:rsidR="002C640D" w:rsidRPr="00CD5D5A" w:rsidRDefault="002C640D" w:rsidP="00667482"/>
        </w:tc>
      </w:tr>
      <w:tr w:rsidR="002C640D" w:rsidRPr="00CD5D5A" w14:paraId="0A6EFA42" w14:textId="77777777" w:rsidTr="00667482">
        <w:trPr>
          <w:trHeight w:val="240"/>
          <w:jc w:val="center"/>
        </w:trPr>
        <w:tc>
          <w:tcPr>
            <w:tcW w:w="4876" w:type="dxa"/>
            <w:tcBorders>
              <w:top w:val="nil"/>
              <w:left w:val="nil"/>
              <w:bottom w:val="nil"/>
              <w:right w:val="nil"/>
            </w:tcBorders>
          </w:tcPr>
          <w:p w14:paraId="011E602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55AE0CE" w14:textId="77777777" w:rsidR="002C640D" w:rsidRPr="00CD5D5A" w:rsidRDefault="002C640D" w:rsidP="00667482">
            <w:pPr>
              <w:pStyle w:val="AmColumnHeading"/>
            </w:pPr>
            <w:r w:rsidRPr="00CD5D5A">
              <w:t>Amendement</w:t>
            </w:r>
          </w:p>
        </w:tc>
      </w:tr>
      <w:tr w:rsidR="002C640D" w:rsidRPr="00CD5D5A" w14:paraId="2583F244" w14:textId="77777777" w:rsidTr="00667482">
        <w:trPr>
          <w:jc w:val="center"/>
        </w:trPr>
        <w:tc>
          <w:tcPr>
            <w:tcW w:w="4876" w:type="dxa"/>
            <w:tcBorders>
              <w:top w:val="nil"/>
              <w:left w:val="nil"/>
              <w:bottom w:val="nil"/>
              <w:right w:val="nil"/>
            </w:tcBorders>
          </w:tcPr>
          <w:p w14:paraId="5E837685" w14:textId="77777777" w:rsidR="002C640D" w:rsidRPr="00CD5D5A" w:rsidRDefault="002C640D" w:rsidP="00667482">
            <w:pPr>
              <w:pStyle w:val="Normal6a"/>
            </w:pPr>
          </w:p>
        </w:tc>
        <w:tc>
          <w:tcPr>
            <w:tcW w:w="4876" w:type="dxa"/>
            <w:tcBorders>
              <w:top w:val="nil"/>
              <w:left w:val="nil"/>
              <w:bottom w:val="nil"/>
              <w:right w:val="nil"/>
            </w:tcBorders>
          </w:tcPr>
          <w:p w14:paraId="7466C441" w14:textId="2A4F3CE2" w:rsidR="002C640D" w:rsidRPr="00CD5D5A" w:rsidRDefault="002C640D" w:rsidP="00667482">
            <w:pPr>
              <w:pStyle w:val="Normal6a"/>
            </w:pPr>
            <w:r w:rsidRPr="00CD5D5A">
              <w:rPr>
                <w:b/>
                <w:i/>
              </w:rPr>
              <w:t>14 ter.</w:t>
            </w:r>
            <w:r w:rsidRPr="00CD5D5A">
              <w:tab/>
            </w:r>
            <w:r w:rsidRPr="00CD5D5A">
              <w:rPr>
                <w:b/>
                <w:i/>
              </w:rPr>
              <w:t>rappelle les résolutions du Parlement sur la réforme de la liste des paradis fiscaux et sur la réforme de la politique de l</w:t>
            </w:r>
            <w:r w:rsidR="00F1478F">
              <w:rPr>
                <w:b/>
                <w:i/>
              </w:rPr>
              <w:t>’</w:t>
            </w:r>
            <w:r w:rsidRPr="00CD5D5A">
              <w:rPr>
                <w:b/>
                <w:i/>
              </w:rPr>
              <w:t>Union en matière de pratiques fiscales dommageables (y compris la réforme du groupe «Code de conduite (fiscalité des entreprises)»); invite le Conseil à relancer les discussions sur une réforme globale du Code et à mettre en œuvre les recommandations du Parlement</w:t>
            </w:r>
            <w:r w:rsidRPr="00CD5D5A">
              <w:rPr>
                <w:b/>
                <w:i/>
                <w:vertAlign w:val="superscript"/>
              </w:rPr>
              <w:t>17 bis</w:t>
            </w:r>
            <w:r w:rsidRPr="00CD5D5A">
              <w:rPr>
                <w:b/>
                <w:i/>
              </w:rPr>
              <w:t xml:space="preserve">; </w:t>
            </w:r>
          </w:p>
        </w:tc>
      </w:tr>
      <w:tr w:rsidR="002C640D" w:rsidRPr="00CD5D5A" w14:paraId="43FF87CA" w14:textId="77777777" w:rsidTr="00667482">
        <w:trPr>
          <w:jc w:val="center"/>
        </w:trPr>
        <w:tc>
          <w:tcPr>
            <w:tcW w:w="4876" w:type="dxa"/>
            <w:tcBorders>
              <w:top w:val="nil"/>
              <w:left w:val="nil"/>
              <w:bottom w:val="nil"/>
              <w:right w:val="nil"/>
            </w:tcBorders>
          </w:tcPr>
          <w:p w14:paraId="51F1EFE5" w14:textId="77777777" w:rsidR="002C640D" w:rsidRPr="00CD5D5A" w:rsidRDefault="002C640D" w:rsidP="00667482"/>
        </w:tc>
        <w:tc>
          <w:tcPr>
            <w:tcW w:w="4876" w:type="dxa"/>
            <w:tcBorders>
              <w:top w:val="nil"/>
              <w:left w:val="nil"/>
              <w:bottom w:val="nil"/>
              <w:right w:val="nil"/>
            </w:tcBorders>
          </w:tcPr>
          <w:p w14:paraId="498D1230" w14:textId="77777777" w:rsidR="002C640D" w:rsidRPr="00CD5D5A" w:rsidRDefault="002C640D" w:rsidP="00667482">
            <w:pPr>
              <w:pStyle w:val="Normal6a"/>
            </w:pPr>
            <w:r w:rsidRPr="00CD5D5A">
              <w:rPr>
                <w:b/>
                <w:i/>
              </w:rPr>
              <w:t>_________________</w:t>
            </w:r>
          </w:p>
        </w:tc>
      </w:tr>
      <w:tr w:rsidR="002C640D" w:rsidRPr="00CD5D5A" w14:paraId="62A7397D" w14:textId="77777777" w:rsidTr="00667482">
        <w:trPr>
          <w:jc w:val="center"/>
        </w:trPr>
        <w:tc>
          <w:tcPr>
            <w:tcW w:w="4876" w:type="dxa"/>
            <w:tcBorders>
              <w:top w:val="nil"/>
              <w:left w:val="nil"/>
              <w:bottom w:val="nil"/>
              <w:right w:val="nil"/>
            </w:tcBorders>
          </w:tcPr>
          <w:p w14:paraId="3D092DBE" w14:textId="77777777" w:rsidR="002C640D" w:rsidRPr="00CD5D5A" w:rsidRDefault="002C640D" w:rsidP="00667482"/>
        </w:tc>
        <w:tc>
          <w:tcPr>
            <w:tcW w:w="4876" w:type="dxa"/>
            <w:tcBorders>
              <w:top w:val="nil"/>
              <w:left w:val="nil"/>
              <w:bottom w:val="nil"/>
              <w:right w:val="nil"/>
            </w:tcBorders>
          </w:tcPr>
          <w:p w14:paraId="242CB84D" w14:textId="6245CB1A" w:rsidR="002C640D" w:rsidRPr="00CD5D5A" w:rsidRDefault="002C640D" w:rsidP="00667482">
            <w:pPr>
              <w:pStyle w:val="Normal6a"/>
            </w:pPr>
            <w:r w:rsidRPr="00CD5D5A">
              <w:rPr>
                <w:b/>
                <w:bCs/>
                <w:i/>
                <w:iCs/>
                <w:vertAlign w:val="superscript"/>
              </w:rPr>
              <w:t>17 bis</w:t>
            </w:r>
            <w:r w:rsidRPr="00CD5D5A">
              <w:rPr>
                <w:b/>
                <w:bCs/>
                <w:i/>
                <w:iCs/>
              </w:rPr>
              <w:t xml:space="preserve"> Résolution du Parlement européen du 21 janvier 2021 sur la réforme de la liste des paradis fiscaux de l</w:t>
            </w:r>
            <w:r w:rsidR="00F1478F">
              <w:rPr>
                <w:b/>
                <w:bCs/>
                <w:i/>
                <w:iCs/>
              </w:rPr>
              <w:t>’</w:t>
            </w:r>
            <w:r w:rsidRPr="00CD5D5A">
              <w:rPr>
                <w:b/>
                <w:bCs/>
                <w:i/>
                <w:iCs/>
              </w:rPr>
              <w:t>Union européenne;</w:t>
            </w:r>
            <w:r w:rsidRPr="00CD5D5A">
              <w:rPr>
                <w:b/>
                <w:i/>
              </w:rPr>
              <w:t xml:space="preserve"> résolution du Parlement européen du 7 octobre 2021 sur la réforme de la politique de l</w:t>
            </w:r>
            <w:r w:rsidR="00F1478F">
              <w:rPr>
                <w:b/>
                <w:i/>
              </w:rPr>
              <w:t>’</w:t>
            </w:r>
            <w:r w:rsidRPr="00CD5D5A">
              <w:rPr>
                <w:b/>
                <w:i/>
              </w:rPr>
              <w:t>Union en matière de pratiques fiscales dommageables (y compris la réforme du groupe «Code de conduite»).</w:t>
            </w:r>
          </w:p>
        </w:tc>
      </w:tr>
    </w:tbl>
    <w:p w14:paraId="4455503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17F44094" w14:textId="77777777" w:rsidR="002C640D" w:rsidRPr="00CD5D5A" w:rsidRDefault="002C640D" w:rsidP="002C640D">
      <w:r w:rsidRPr="00CD5D5A">
        <w:rPr>
          <w:rStyle w:val="HideTWBExt"/>
        </w:rPr>
        <w:t>&lt;/Amend&gt;</w:t>
      </w:r>
    </w:p>
    <w:p w14:paraId="33A8C20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138</w:t>
      </w:r>
      <w:r w:rsidRPr="00CD5D5A">
        <w:rPr>
          <w:rStyle w:val="HideTWBExt"/>
          <w:b w:val="0"/>
        </w:rPr>
        <w:t>&lt;/NumAm&gt;</w:t>
      </w:r>
    </w:p>
    <w:p w14:paraId="6C27F9E1"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54AA1231" w14:textId="77777777" w:rsidR="002C640D" w:rsidRPr="00CD5D5A" w:rsidRDefault="002C640D" w:rsidP="002C640D">
      <w:pPr>
        <w:pStyle w:val="NormalBold"/>
      </w:pPr>
      <w:r w:rsidRPr="00CD5D5A">
        <w:rPr>
          <w:rStyle w:val="HideTWBExt"/>
          <w:b w:val="0"/>
        </w:rPr>
        <w:t>&lt;/RepeatBlock-By&gt;</w:t>
      </w:r>
    </w:p>
    <w:p w14:paraId="1B88B98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742D7DE" w14:textId="77777777" w:rsidR="002C640D" w:rsidRPr="00CD5D5A" w:rsidRDefault="002C640D" w:rsidP="002C640D">
      <w:pPr>
        <w:pStyle w:val="NormalBold"/>
      </w:pPr>
      <w:r w:rsidRPr="00CD5D5A">
        <w:rPr>
          <w:rStyle w:val="HideTWBExt"/>
          <w:b w:val="0"/>
        </w:rPr>
        <w:t>&lt;Article&gt;</w:t>
      </w:r>
      <w:r w:rsidRPr="00CD5D5A">
        <w:t>Paragraphe 14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E444021" w14:textId="77777777" w:rsidTr="00667482">
        <w:trPr>
          <w:trHeight w:hRule="exact" w:val="240"/>
          <w:jc w:val="center"/>
        </w:trPr>
        <w:tc>
          <w:tcPr>
            <w:tcW w:w="9752" w:type="dxa"/>
            <w:gridSpan w:val="2"/>
            <w:tcBorders>
              <w:top w:val="nil"/>
              <w:left w:val="nil"/>
              <w:bottom w:val="nil"/>
              <w:right w:val="nil"/>
            </w:tcBorders>
          </w:tcPr>
          <w:p w14:paraId="0A605FB4" w14:textId="77777777" w:rsidR="002C640D" w:rsidRPr="00CD5D5A" w:rsidRDefault="002C640D" w:rsidP="00667482"/>
        </w:tc>
      </w:tr>
      <w:tr w:rsidR="002C640D" w:rsidRPr="00CD5D5A" w14:paraId="2A9196F0" w14:textId="77777777" w:rsidTr="00667482">
        <w:trPr>
          <w:trHeight w:val="240"/>
          <w:jc w:val="center"/>
        </w:trPr>
        <w:tc>
          <w:tcPr>
            <w:tcW w:w="4876" w:type="dxa"/>
            <w:tcBorders>
              <w:top w:val="nil"/>
              <w:left w:val="nil"/>
              <w:bottom w:val="nil"/>
              <w:right w:val="nil"/>
            </w:tcBorders>
          </w:tcPr>
          <w:p w14:paraId="0B5CED43"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706CA75" w14:textId="77777777" w:rsidR="002C640D" w:rsidRPr="00CD5D5A" w:rsidRDefault="002C640D" w:rsidP="00667482">
            <w:pPr>
              <w:pStyle w:val="AmColumnHeading"/>
            </w:pPr>
            <w:r w:rsidRPr="00CD5D5A">
              <w:t>Amendement</w:t>
            </w:r>
          </w:p>
        </w:tc>
      </w:tr>
      <w:tr w:rsidR="002C640D" w:rsidRPr="00CD5D5A" w14:paraId="324CF672" w14:textId="77777777" w:rsidTr="00667482">
        <w:trPr>
          <w:jc w:val="center"/>
        </w:trPr>
        <w:tc>
          <w:tcPr>
            <w:tcW w:w="4876" w:type="dxa"/>
            <w:tcBorders>
              <w:top w:val="nil"/>
              <w:left w:val="nil"/>
              <w:bottom w:val="nil"/>
              <w:right w:val="nil"/>
            </w:tcBorders>
          </w:tcPr>
          <w:p w14:paraId="2E584403" w14:textId="77777777" w:rsidR="002C640D" w:rsidRPr="00CD5D5A" w:rsidRDefault="002C640D" w:rsidP="00667482">
            <w:pPr>
              <w:pStyle w:val="Normal6a"/>
            </w:pPr>
          </w:p>
        </w:tc>
        <w:tc>
          <w:tcPr>
            <w:tcW w:w="4876" w:type="dxa"/>
            <w:tcBorders>
              <w:top w:val="nil"/>
              <w:left w:val="nil"/>
              <w:bottom w:val="nil"/>
              <w:right w:val="nil"/>
            </w:tcBorders>
          </w:tcPr>
          <w:p w14:paraId="0B36043B" w14:textId="77777777" w:rsidR="002C640D" w:rsidRPr="00CD5D5A" w:rsidRDefault="002C640D" w:rsidP="00667482">
            <w:pPr>
              <w:pStyle w:val="Normal6a"/>
            </w:pPr>
            <w:r w:rsidRPr="00CD5D5A">
              <w:rPr>
                <w:b/>
                <w:i/>
              </w:rPr>
              <w:t>14 quater.</w:t>
            </w:r>
            <w:r w:rsidRPr="00CD5D5A">
              <w:tab/>
            </w:r>
            <w:r w:rsidRPr="00CD5D5A">
              <w:rPr>
                <w:b/>
                <w:i/>
              </w:rPr>
              <w:t>constate que les tensions géopolitiques actuelles ont généré des bénéfices exceptionnels importants dans certains secteurs; invite la Commission et les États membres à veiller à ce que ces gains exceptionnels soient imposés de manière équitable et efficace, et à lutter contre le transfert transfrontière de bénéfices exceptionnels qui réduit les recettes fiscales et fausse ainsi la concurrence loyale;</w:t>
            </w:r>
          </w:p>
        </w:tc>
      </w:tr>
    </w:tbl>
    <w:p w14:paraId="4D9730E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C3CF92C" w14:textId="77777777" w:rsidR="002C640D" w:rsidRPr="00CD5D5A" w:rsidRDefault="002C640D" w:rsidP="002C640D">
      <w:r w:rsidRPr="00CD5D5A">
        <w:rPr>
          <w:rStyle w:val="HideTWBExt"/>
        </w:rPr>
        <w:t>&lt;/Amend&gt;</w:t>
      </w:r>
    </w:p>
    <w:p w14:paraId="2B2D21EF"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139</w:t>
      </w:r>
      <w:r w:rsidRPr="00CD5D5A">
        <w:rPr>
          <w:rStyle w:val="HideTWBExt"/>
          <w:b w:val="0"/>
        </w:rPr>
        <w:t>&lt;/NumAm&gt;</w:t>
      </w:r>
    </w:p>
    <w:p w14:paraId="7D7B9A8C"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9E4ED11" w14:textId="77777777" w:rsidR="002C640D" w:rsidRPr="00CD5D5A" w:rsidRDefault="002C640D" w:rsidP="002C640D">
      <w:pPr>
        <w:pStyle w:val="NormalBold"/>
      </w:pPr>
      <w:r w:rsidRPr="00CD5D5A">
        <w:rPr>
          <w:rStyle w:val="HideTWBExt"/>
          <w:b w:val="0"/>
        </w:rPr>
        <w:t>&lt;/RepeatBlock-By&gt;</w:t>
      </w:r>
    </w:p>
    <w:p w14:paraId="2E67509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C8A5E4E" w14:textId="77777777" w:rsidR="002C640D" w:rsidRPr="00CD5D5A" w:rsidRDefault="002C640D" w:rsidP="002C640D">
      <w:pPr>
        <w:pStyle w:val="NormalBold"/>
      </w:pPr>
      <w:r w:rsidRPr="00CD5D5A">
        <w:rPr>
          <w:rStyle w:val="HideTWBExt"/>
          <w:b w:val="0"/>
        </w:rPr>
        <w:t>&lt;Article&gt;</w:t>
      </w:r>
      <w:r w:rsidRPr="00CD5D5A">
        <w:t>Paragraphe 15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CE798F6" w14:textId="77777777" w:rsidTr="00667482">
        <w:trPr>
          <w:trHeight w:hRule="exact" w:val="240"/>
          <w:jc w:val="center"/>
        </w:trPr>
        <w:tc>
          <w:tcPr>
            <w:tcW w:w="9752" w:type="dxa"/>
            <w:gridSpan w:val="2"/>
            <w:tcBorders>
              <w:top w:val="nil"/>
              <w:left w:val="nil"/>
              <w:bottom w:val="nil"/>
              <w:right w:val="nil"/>
            </w:tcBorders>
          </w:tcPr>
          <w:p w14:paraId="7350C6CD" w14:textId="77777777" w:rsidR="002C640D" w:rsidRPr="00CD5D5A" w:rsidRDefault="002C640D" w:rsidP="00667482"/>
        </w:tc>
      </w:tr>
      <w:tr w:rsidR="002C640D" w:rsidRPr="00CD5D5A" w14:paraId="61F72FBE" w14:textId="77777777" w:rsidTr="00667482">
        <w:trPr>
          <w:trHeight w:val="240"/>
          <w:jc w:val="center"/>
        </w:trPr>
        <w:tc>
          <w:tcPr>
            <w:tcW w:w="4876" w:type="dxa"/>
            <w:tcBorders>
              <w:top w:val="nil"/>
              <w:left w:val="nil"/>
              <w:bottom w:val="nil"/>
              <w:right w:val="nil"/>
            </w:tcBorders>
          </w:tcPr>
          <w:p w14:paraId="5BE4042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58171CA" w14:textId="77777777" w:rsidR="002C640D" w:rsidRPr="00CD5D5A" w:rsidRDefault="002C640D" w:rsidP="00667482">
            <w:pPr>
              <w:pStyle w:val="AmColumnHeading"/>
            </w:pPr>
            <w:r w:rsidRPr="00CD5D5A">
              <w:t>Amendement</w:t>
            </w:r>
          </w:p>
        </w:tc>
      </w:tr>
      <w:tr w:rsidR="002C640D" w:rsidRPr="00CD5D5A" w14:paraId="148B5A3F" w14:textId="77777777" w:rsidTr="00667482">
        <w:trPr>
          <w:jc w:val="center"/>
        </w:trPr>
        <w:tc>
          <w:tcPr>
            <w:tcW w:w="4876" w:type="dxa"/>
            <w:tcBorders>
              <w:top w:val="nil"/>
              <w:left w:val="nil"/>
              <w:bottom w:val="nil"/>
              <w:right w:val="nil"/>
            </w:tcBorders>
          </w:tcPr>
          <w:p w14:paraId="62EF724C" w14:textId="78241DF0" w:rsidR="002C640D" w:rsidRPr="00CD5D5A" w:rsidRDefault="002C640D" w:rsidP="00667482">
            <w:pPr>
              <w:pStyle w:val="Normal6a"/>
            </w:pPr>
            <w:r w:rsidRPr="00CD5D5A">
              <w:t>15.</w:t>
            </w:r>
            <w:r w:rsidRPr="00CD5D5A">
              <w:tab/>
              <w:t>réaffirme son attachement à l</w:t>
            </w:r>
            <w:r w:rsidR="00F1478F">
              <w:t>’</w:t>
            </w:r>
            <w:r w:rsidRPr="00CD5D5A">
              <w:t xml:space="preserve">ordre international fondé sur des règles; souligne que </w:t>
            </w:r>
            <w:r w:rsidRPr="00CD5D5A">
              <w:rPr>
                <w:b/>
                <w:bCs/>
                <w:i/>
                <w:iCs/>
              </w:rPr>
              <w:t>les</w:t>
            </w:r>
            <w:r w:rsidRPr="00CD5D5A">
              <w:t xml:space="preserve"> instruments </w:t>
            </w:r>
            <w:r w:rsidRPr="00CD5D5A">
              <w:rPr>
                <w:b/>
                <w:bCs/>
                <w:i/>
                <w:iCs/>
              </w:rPr>
              <w:t>développés au niveau international ne sont</w:t>
            </w:r>
            <w:r w:rsidRPr="00CD5D5A">
              <w:t xml:space="preserve"> efficaces </w:t>
            </w:r>
            <w:r w:rsidRPr="00CD5D5A">
              <w:rPr>
                <w:b/>
                <w:bCs/>
                <w:i/>
                <w:iCs/>
              </w:rPr>
              <w:t>que dans la mesure où ils s</w:t>
            </w:r>
            <w:r w:rsidR="00F1478F">
              <w:rPr>
                <w:b/>
                <w:bCs/>
                <w:i/>
                <w:iCs/>
              </w:rPr>
              <w:t>’</w:t>
            </w:r>
            <w:r w:rsidRPr="00CD5D5A">
              <w:rPr>
                <w:b/>
                <w:bCs/>
                <w:i/>
                <w:iCs/>
              </w:rPr>
              <w:t>appuient sur un véritable accord mondial et où ils sont mis</w:t>
            </w:r>
            <w:r w:rsidRPr="00CD5D5A">
              <w:t xml:space="preserve"> en œuvre</w:t>
            </w:r>
            <w:r w:rsidRPr="00CD5D5A">
              <w:rPr>
                <w:b/>
                <w:bCs/>
                <w:i/>
                <w:iCs/>
              </w:rPr>
              <w:t xml:space="preserve"> de manière effective</w:t>
            </w:r>
            <w:r w:rsidRPr="00CD5D5A">
              <w:t>;</w:t>
            </w:r>
          </w:p>
        </w:tc>
        <w:tc>
          <w:tcPr>
            <w:tcW w:w="4876" w:type="dxa"/>
            <w:tcBorders>
              <w:top w:val="nil"/>
              <w:left w:val="nil"/>
              <w:bottom w:val="nil"/>
              <w:right w:val="nil"/>
            </w:tcBorders>
          </w:tcPr>
          <w:p w14:paraId="1700CB7E" w14:textId="5DDB1612" w:rsidR="002C640D" w:rsidRPr="00CD5D5A" w:rsidRDefault="002C640D" w:rsidP="00667482">
            <w:pPr>
              <w:pStyle w:val="Normal6a"/>
            </w:pPr>
            <w:r w:rsidRPr="00CD5D5A">
              <w:t>15.</w:t>
            </w:r>
            <w:r w:rsidRPr="00CD5D5A">
              <w:tab/>
              <w:t>réaffirme son attachement à l</w:t>
            </w:r>
            <w:r w:rsidR="00F1478F">
              <w:t>’</w:t>
            </w:r>
            <w:r w:rsidRPr="00CD5D5A">
              <w:t xml:space="preserve">ordre international fondé sur des règles; souligne que </w:t>
            </w:r>
            <w:r w:rsidRPr="00CD5D5A">
              <w:rPr>
                <w:b/>
                <w:i/>
              </w:rPr>
              <w:t>certains</w:t>
            </w:r>
            <w:r w:rsidRPr="00CD5D5A">
              <w:t xml:space="preserve"> instruments</w:t>
            </w:r>
            <w:r w:rsidRPr="00CD5D5A">
              <w:rPr>
                <w:b/>
                <w:i/>
              </w:rPr>
              <w:t>, tels que la formule de répartition et les taxes sur les services numériques, peuvent rester</w:t>
            </w:r>
            <w:r w:rsidRPr="00CD5D5A">
              <w:t xml:space="preserve"> efficaces </w:t>
            </w:r>
            <w:r w:rsidRPr="00CD5D5A">
              <w:rPr>
                <w:b/>
                <w:bCs/>
                <w:i/>
                <w:iCs/>
              </w:rPr>
              <w:t>même en l</w:t>
            </w:r>
            <w:r w:rsidR="00F1478F">
              <w:rPr>
                <w:b/>
                <w:bCs/>
                <w:i/>
                <w:iCs/>
              </w:rPr>
              <w:t>’</w:t>
            </w:r>
            <w:r w:rsidRPr="00CD5D5A">
              <w:rPr>
                <w:b/>
                <w:bCs/>
                <w:i/>
                <w:iCs/>
              </w:rPr>
              <w:t>absence de mise</w:t>
            </w:r>
            <w:r w:rsidRPr="00CD5D5A">
              <w:t xml:space="preserve"> en œuvre </w:t>
            </w:r>
            <w:r w:rsidRPr="00CD5D5A">
              <w:rPr>
                <w:b/>
                <w:i/>
              </w:rPr>
              <w:t>universelle</w:t>
            </w:r>
            <w:r w:rsidRPr="00CD5D5A">
              <w:t>;</w:t>
            </w:r>
          </w:p>
        </w:tc>
      </w:tr>
    </w:tbl>
    <w:p w14:paraId="4111E29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62E0A60" w14:textId="77777777" w:rsidR="002C640D" w:rsidRPr="00CD5D5A" w:rsidRDefault="002C640D" w:rsidP="002C640D">
      <w:r w:rsidRPr="00CD5D5A">
        <w:rPr>
          <w:rStyle w:val="HideTWBExt"/>
        </w:rPr>
        <w:t>&lt;/Amend&gt;</w:t>
      </w:r>
    </w:p>
    <w:p w14:paraId="20A9508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140</w:t>
      </w:r>
      <w:r w:rsidRPr="00CD5D5A">
        <w:rPr>
          <w:rStyle w:val="HideTWBExt"/>
          <w:b w:val="0"/>
        </w:rPr>
        <w:t>&lt;/NumAm&gt;</w:t>
      </w:r>
    </w:p>
    <w:p w14:paraId="1A827A1F" w14:textId="77777777" w:rsidR="002C640D" w:rsidRPr="00CD5D5A" w:rsidRDefault="002C640D" w:rsidP="002C640D">
      <w:pPr>
        <w:pStyle w:val="NormalBold"/>
      </w:pPr>
      <w:r w:rsidRPr="00CD5D5A">
        <w:rPr>
          <w:rStyle w:val="HideTWBExt"/>
          <w:b w:val="0"/>
        </w:rPr>
        <w:t>&lt;RepeatBlock-By&gt;&lt;Members&gt;</w:t>
      </w:r>
      <w:r w:rsidRPr="00CD5D5A">
        <w:t>Jussi Saramo, Pasquale Tridico, Manon Aubry</w:t>
      </w:r>
      <w:r w:rsidRPr="00CD5D5A">
        <w:rPr>
          <w:rStyle w:val="HideTWBExt"/>
          <w:b w:val="0"/>
        </w:rPr>
        <w:t>&lt;/Members&gt;</w:t>
      </w:r>
    </w:p>
    <w:p w14:paraId="1A93CA82" w14:textId="77777777" w:rsidR="002C640D" w:rsidRPr="00CD5D5A" w:rsidRDefault="002C640D" w:rsidP="002C640D">
      <w:pPr>
        <w:pStyle w:val="NormalBold"/>
      </w:pPr>
      <w:r w:rsidRPr="00CD5D5A">
        <w:rPr>
          <w:rStyle w:val="HideTWBExt"/>
          <w:b w:val="0"/>
        </w:rPr>
        <w:t>&lt;/RepeatBlock-By&gt;</w:t>
      </w:r>
    </w:p>
    <w:p w14:paraId="32CCAF8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17585E8" w14:textId="77777777" w:rsidR="002C640D" w:rsidRPr="00CD5D5A" w:rsidRDefault="002C640D" w:rsidP="002C640D">
      <w:pPr>
        <w:pStyle w:val="NormalBold"/>
      </w:pPr>
      <w:r w:rsidRPr="00CD5D5A">
        <w:rPr>
          <w:rStyle w:val="HideTWBExt"/>
          <w:b w:val="0"/>
        </w:rPr>
        <w:t>&lt;Article&gt;</w:t>
      </w:r>
      <w:r w:rsidRPr="00CD5D5A">
        <w:t>Paragraphe 15</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5197274" w14:textId="77777777" w:rsidTr="00667482">
        <w:trPr>
          <w:trHeight w:hRule="exact" w:val="240"/>
          <w:jc w:val="center"/>
        </w:trPr>
        <w:tc>
          <w:tcPr>
            <w:tcW w:w="9752" w:type="dxa"/>
            <w:gridSpan w:val="2"/>
            <w:tcBorders>
              <w:top w:val="nil"/>
              <w:left w:val="nil"/>
              <w:bottom w:val="nil"/>
              <w:right w:val="nil"/>
            </w:tcBorders>
          </w:tcPr>
          <w:p w14:paraId="449F0F44" w14:textId="77777777" w:rsidR="002C640D" w:rsidRPr="00CD5D5A" w:rsidRDefault="002C640D" w:rsidP="00667482"/>
        </w:tc>
      </w:tr>
      <w:tr w:rsidR="002C640D" w:rsidRPr="00CD5D5A" w14:paraId="0F33E94F" w14:textId="77777777" w:rsidTr="00667482">
        <w:trPr>
          <w:trHeight w:val="240"/>
          <w:jc w:val="center"/>
        </w:trPr>
        <w:tc>
          <w:tcPr>
            <w:tcW w:w="4876" w:type="dxa"/>
            <w:tcBorders>
              <w:top w:val="nil"/>
              <w:left w:val="nil"/>
              <w:bottom w:val="nil"/>
              <w:right w:val="nil"/>
            </w:tcBorders>
          </w:tcPr>
          <w:p w14:paraId="5C48A24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9878631" w14:textId="77777777" w:rsidR="002C640D" w:rsidRPr="00CD5D5A" w:rsidRDefault="002C640D" w:rsidP="00667482">
            <w:pPr>
              <w:pStyle w:val="AmColumnHeading"/>
            </w:pPr>
            <w:r w:rsidRPr="00CD5D5A">
              <w:t>Amendement</w:t>
            </w:r>
          </w:p>
        </w:tc>
      </w:tr>
      <w:tr w:rsidR="002C640D" w:rsidRPr="00CD5D5A" w14:paraId="568923F6" w14:textId="77777777" w:rsidTr="00667482">
        <w:trPr>
          <w:jc w:val="center"/>
        </w:trPr>
        <w:tc>
          <w:tcPr>
            <w:tcW w:w="4876" w:type="dxa"/>
            <w:tcBorders>
              <w:top w:val="nil"/>
              <w:left w:val="nil"/>
              <w:bottom w:val="nil"/>
              <w:right w:val="nil"/>
            </w:tcBorders>
          </w:tcPr>
          <w:p w14:paraId="558A3791" w14:textId="6E58998A" w:rsidR="002C640D" w:rsidRPr="00CD5D5A" w:rsidRDefault="002C640D" w:rsidP="00667482">
            <w:pPr>
              <w:pStyle w:val="Normal6a"/>
            </w:pPr>
            <w:r w:rsidRPr="00CD5D5A">
              <w:t>15.</w:t>
            </w:r>
            <w:r w:rsidRPr="00CD5D5A">
              <w:tab/>
              <w:t>réaffirme son attachement à l</w:t>
            </w:r>
            <w:r w:rsidR="00F1478F">
              <w:t>’</w:t>
            </w:r>
            <w:r w:rsidRPr="00CD5D5A">
              <w:t>ordre international fondé sur des règles; souligne que les instruments développés au niveau international</w:t>
            </w:r>
            <w:r w:rsidRPr="00CD5D5A">
              <w:rPr>
                <w:b/>
                <w:bCs/>
                <w:i/>
                <w:iCs/>
              </w:rPr>
              <w:t xml:space="preserve"> ne sont efficaces que dans la mesure où ils s</w:t>
            </w:r>
            <w:r w:rsidR="00F1478F">
              <w:rPr>
                <w:b/>
                <w:bCs/>
                <w:i/>
                <w:iCs/>
              </w:rPr>
              <w:t>’</w:t>
            </w:r>
            <w:r w:rsidRPr="00CD5D5A">
              <w:rPr>
                <w:b/>
                <w:bCs/>
                <w:i/>
                <w:iCs/>
              </w:rPr>
              <w:t>appuient sur un véritable accord mondial et où ils sont mis en œuvre de manière effective</w:t>
            </w:r>
            <w:r w:rsidRPr="00CD5D5A">
              <w:t>;</w:t>
            </w:r>
          </w:p>
        </w:tc>
        <w:tc>
          <w:tcPr>
            <w:tcW w:w="4876" w:type="dxa"/>
            <w:tcBorders>
              <w:top w:val="nil"/>
              <w:left w:val="nil"/>
              <w:bottom w:val="nil"/>
              <w:right w:val="nil"/>
            </w:tcBorders>
          </w:tcPr>
          <w:p w14:paraId="32829489" w14:textId="26988F7B" w:rsidR="002C640D" w:rsidRPr="00CD5D5A" w:rsidRDefault="002C640D" w:rsidP="00667482">
            <w:pPr>
              <w:pStyle w:val="Normal6a"/>
            </w:pPr>
            <w:r w:rsidRPr="00CD5D5A">
              <w:t>15.</w:t>
            </w:r>
            <w:r w:rsidRPr="00CD5D5A">
              <w:tab/>
              <w:t>réaffirme son attachement à l</w:t>
            </w:r>
            <w:r w:rsidR="00F1478F">
              <w:t>’</w:t>
            </w:r>
            <w:r w:rsidRPr="00CD5D5A">
              <w:t>ordre international fondé sur des règles; souligne que les instruments élaborés au niveau international</w:t>
            </w:r>
            <w:r w:rsidRPr="00CD5D5A">
              <w:rPr>
                <w:b/>
                <w:bCs/>
                <w:i/>
                <w:iCs/>
              </w:rPr>
              <w:t xml:space="preserve"> constituent le cadre le plus ambitieux et le plus solide sur le plan structurel disponible pour relever les défis fiscaux mondiaux</w:t>
            </w:r>
            <w:r w:rsidRPr="00CD5D5A">
              <w:t>;</w:t>
            </w:r>
          </w:p>
        </w:tc>
      </w:tr>
    </w:tbl>
    <w:p w14:paraId="6635663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99E26C4" w14:textId="77777777" w:rsidR="002C640D" w:rsidRPr="00CD5D5A" w:rsidRDefault="002C640D" w:rsidP="002C640D">
      <w:r w:rsidRPr="00CD5D5A">
        <w:rPr>
          <w:rStyle w:val="HideTWBExt"/>
        </w:rPr>
        <w:t>&lt;/Amend&gt;</w:t>
      </w:r>
    </w:p>
    <w:p w14:paraId="1CEE7A8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141</w:t>
      </w:r>
      <w:r w:rsidRPr="00CD5D5A">
        <w:rPr>
          <w:rStyle w:val="HideTWBExt"/>
          <w:b w:val="0"/>
        </w:rPr>
        <w:t>&lt;/NumAm&gt;</w:t>
      </w:r>
    </w:p>
    <w:p w14:paraId="03DE7BC3"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93E939A" w14:textId="77777777" w:rsidR="002C640D" w:rsidRPr="00CD5D5A" w:rsidRDefault="002C640D" w:rsidP="002C640D">
      <w:pPr>
        <w:pStyle w:val="NormalBold"/>
      </w:pPr>
      <w:r w:rsidRPr="00CD5D5A">
        <w:rPr>
          <w:rStyle w:val="HideTWBExt"/>
          <w:b w:val="0"/>
        </w:rPr>
        <w:t>&lt;/RepeatBlock-By&gt;</w:t>
      </w:r>
    </w:p>
    <w:p w14:paraId="40B1316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8C1B1BB" w14:textId="77777777" w:rsidR="002C640D" w:rsidRPr="00CD5D5A" w:rsidRDefault="002C640D" w:rsidP="002C640D">
      <w:pPr>
        <w:pStyle w:val="NormalBold"/>
      </w:pPr>
      <w:r w:rsidRPr="00CD5D5A">
        <w:rPr>
          <w:rStyle w:val="HideTWBExt"/>
          <w:b w:val="0"/>
        </w:rPr>
        <w:t>&lt;Article&gt;</w:t>
      </w:r>
      <w:r w:rsidRPr="00CD5D5A">
        <w:t>Paragraphe 16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CD80BD2" w14:textId="77777777" w:rsidTr="00667482">
        <w:trPr>
          <w:trHeight w:hRule="exact" w:val="240"/>
          <w:jc w:val="center"/>
        </w:trPr>
        <w:tc>
          <w:tcPr>
            <w:tcW w:w="9752" w:type="dxa"/>
            <w:gridSpan w:val="2"/>
            <w:tcBorders>
              <w:top w:val="nil"/>
              <w:left w:val="nil"/>
              <w:bottom w:val="nil"/>
              <w:right w:val="nil"/>
            </w:tcBorders>
          </w:tcPr>
          <w:p w14:paraId="69CC474C" w14:textId="77777777" w:rsidR="002C640D" w:rsidRPr="00CD5D5A" w:rsidRDefault="002C640D" w:rsidP="00667482"/>
        </w:tc>
      </w:tr>
      <w:tr w:rsidR="002C640D" w:rsidRPr="00CD5D5A" w14:paraId="5C3256F8" w14:textId="77777777" w:rsidTr="00667482">
        <w:trPr>
          <w:trHeight w:val="240"/>
          <w:jc w:val="center"/>
        </w:trPr>
        <w:tc>
          <w:tcPr>
            <w:tcW w:w="4876" w:type="dxa"/>
            <w:tcBorders>
              <w:top w:val="nil"/>
              <w:left w:val="nil"/>
              <w:bottom w:val="nil"/>
              <w:right w:val="nil"/>
            </w:tcBorders>
          </w:tcPr>
          <w:p w14:paraId="674A4FA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8DDB340" w14:textId="77777777" w:rsidR="002C640D" w:rsidRPr="00CD5D5A" w:rsidRDefault="002C640D" w:rsidP="00667482">
            <w:pPr>
              <w:pStyle w:val="AmColumnHeading"/>
            </w:pPr>
            <w:r w:rsidRPr="00CD5D5A">
              <w:t>Amendement</w:t>
            </w:r>
          </w:p>
        </w:tc>
      </w:tr>
      <w:tr w:rsidR="002C640D" w:rsidRPr="00CD5D5A" w14:paraId="6E2E126D" w14:textId="77777777" w:rsidTr="00667482">
        <w:trPr>
          <w:jc w:val="center"/>
        </w:trPr>
        <w:tc>
          <w:tcPr>
            <w:tcW w:w="4876" w:type="dxa"/>
            <w:tcBorders>
              <w:top w:val="nil"/>
              <w:left w:val="nil"/>
              <w:bottom w:val="nil"/>
              <w:right w:val="nil"/>
            </w:tcBorders>
          </w:tcPr>
          <w:p w14:paraId="123F5531" w14:textId="1F7C5B7B"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autres juridictions où les fournisseurs de technologies numériques et de services en nuage se sont développés rapidement; souligne que cette évolution constitue un défi majeur pour les systèmes fiscaux des États membres et nécessite de repenser la réaffectation des droits d</w:t>
            </w:r>
            <w:r w:rsidR="00F1478F">
              <w:t>’</w:t>
            </w:r>
            <w:r w:rsidRPr="00CD5D5A">
              <w:t>imposition;</w:t>
            </w:r>
          </w:p>
        </w:tc>
        <w:tc>
          <w:tcPr>
            <w:tcW w:w="4876" w:type="dxa"/>
            <w:tcBorders>
              <w:top w:val="nil"/>
              <w:left w:val="nil"/>
              <w:bottom w:val="nil"/>
              <w:right w:val="nil"/>
            </w:tcBorders>
          </w:tcPr>
          <w:p w14:paraId="22B3FE43" w14:textId="2148FB86"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autres juridictions où les fournisseurs de technologies numériques</w:t>
            </w:r>
            <w:r w:rsidRPr="00CD5D5A">
              <w:rPr>
                <w:b/>
                <w:bCs/>
                <w:i/>
                <w:iCs/>
              </w:rPr>
              <w:t>, d</w:t>
            </w:r>
            <w:r w:rsidR="00F1478F">
              <w:rPr>
                <w:b/>
                <w:bCs/>
                <w:i/>
                <w:iCs/>
              </w:rPr>
              <w:t>’</w:t>
            </w:r>
            <w:r w:rsidRPr="00CD5D5A">
              <w:rPr>
                <w:b/>
                <w:bCs/>
                <w:i/>
                <w:iCs/>
              </w:rPr>
              <w:t>intelligence artificielle</w:t>
            </w:r>
            <w:r w:rsidRPr="00CD5D5A">
              <w:t xml:space="preserve"> et de services en nuage se sont développés rapidement</w:t>
            </w:r>
            <w:r w:rsidRPr="00CD5D5A">
              <w:rPr>
                <w:b/>
                <w:i/>
              </w:rPr>
              <w:t>, ce qui a accru la concentration du pouvoir économique et des bénéfices imposables entre les mains d</w:t>
            </w:r>
            <w:r w:rsidR="00F1478F">
              <w:rPr>
                <w:b/>
                <w:i/>
              </w:rPr>
              <w:t>’</w:t>
            </w:r>
            <w:r w:rsidRPr="00CD5D5A">
              <w:rPr>
                <w:b/>
                <w:i/>
              </w:rPr>
              <w:t>un petit nombre d</w:t>
            </w:r>
            <w:r w:rsidR="00F1478F">
              <w:rPr>
                <w:b/>
                <w:i/>
              </w:rPr>
              <w:t>’</w:t>
            </w:r>
            <w:r w:rsidRPr="00CD5D5A">
              <w:rPr>
                <w:b/>
                <w:i/>
              </w:rPr>
              <w:t>entreprises multinationales numériques dont le siège social est situé en dehors de l</w:t>
            </w:r>
            <w:r w:rsidR="00F1478F">
              <w:rPr>
                <w:b/>
                <w:i/>
              </w:rPr>
              <w:t>’</w:t>
            </w:r>
            <w:r w:rsidRPr="00CD5D5A">
              <w:rPr>
                <w:b/>
                <w:i/>
              </w:rPr>
              <w:t>Union</w:t>
            </w:r>
            <w:r w:rsidRPr="00CD5D5A">
              <w:t>; souligne que cette évolution constitue un défi majeur pour les systèmes fiscaux des États membres et nécessite de repenser la réaffectation des droits d</w:t>
            </w:r>
            <w:r w:rsidR="00F1478F">
              <w:t>’</w:t>
            </w:r>
            <w:r w:rsidRPr="00CD5D5A">
              <w:t xml:space="preserve">imposition; </w:t>
            </w:r>
            <w:r w:rsidRPr="00CD5D5A">
              <w:rPr>
                <w:b/>
                <w:i/>
              </w:rPr>
              <w:t>invite la Commission et les États membres à mettre en place une approche coordonnée en matière d</w:t>
            </w:r>
            <w:r w:rsidR="00F1478F">
              <w:rPr>
                <w:b/>
                <w:i/>
              </w:rPr>
              <w:t>’</w:t>
            </w:r>
            <w:r w:rsidRPr="00CD5D5A">
              <w:rPr>
                <w:b/>
                <w:i/>
              </w:rPr>
              <w:t>attribution des droits d</w:t>
            </w:r>
            <w:r w:rsidR="00F1478F">
              <w:rPr>
                <w:b/>
                <w:i/>
              </w:rPr>
              <w:t>’</w:t>
            </w:r>
            <w:r w:rsidRPr="00CD5D5A">
              <w:rPr>
                <w:b/>
                <w:i/>
              </w:rPr>
              <w:t>imposition dans l</w:t>
            </w:r>
            <w:r w:rsidR="00F1478F">
              <w:rPr>
                <w:b/>
                <w:i/>
              </w:rPr>
              <w:t>’</w:t>
            </w:r>
            <w:r w:rsidRPr="00CD5D5A">
              <w:rPr>
                <w:b/>
                <w:i/>
              </w:rPr>
              <w:t>économie numérique et de l</w:t>
            </w:r>
            <w:r w:rsidR="00F1478F">
              <w:rPr>
                <w:b/>
                <w:i/>
              </w:rPr>
              <w:t>’</w:t>
            </w:r>
            <w:r w:rsidRPr="00CD5D5A">
              <w:rPr>
                <w:b/>
                <w:i/>
              </w:rPr>
              <w:t>intelligence artificielle, afin d</w:t>
            </w:r>
            <w:r w:rsidR="00F1478F">
              <w:rPr>
                <w:b/>
                <w:i/>
              </w:rPr>
              <w:t>’</w:t>
            </w:r>
            <w:r w:rsidRPr="00CD5D5A">
              <w:rPr>
                <w:b/>
                <w:i/>
              </w:rPr>
              <w:t>empêcher le transfert de bénéfices et de garantir que les bénéfices et les rentes générés par les utilisateurs, les données et les entreprises de l</w:t>
            </w:r>
            <w:r w:rsidR="00F1478F">
              <w:rPr>
                <w:b/>
                <w:i/>
              </w:rPr>
              <w:t>’</w:t>
            </w:r>
            <w:r w:rsidRPr="00CD5D5A">
              <w:rPr>
                <w:b/>
                <w:i/>
              </w:rPr>
              <w:t>Union soient imposés de manière équitable là où la valeur est créée;</w:t>
            </w:r>
          </w:p>
        </w:tc>
      </w:tr>
    </w:tbl>
    <w:p w14:paraId="7885C16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E5881BA" w14:textId="77777777" w:rsidR="002C640D" w:rsidRPr="00CD5D5A" w:rsidRDefault="002C640D" w:rsidP="002C640D">
      <w:r w:rsidRPr="00CD5D5A">
        <w:rPr>
          <w:rStyle w:val="HideTWBExt"/>
        </w:rPr>
        <w:t>&lt;/Amend&gt;</w:t>
      </w:r>
    </w:p>
    <w:p w14:paraId="4CC7FAF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142</w:t>
      </w:r>
      <w:r w:rsidRPr="00CD5D5A">
        <w:rPr>
          <w:rStyle w:val="HideTWBExt"/>
          <w:b w:val="0"/>
        </w:rPr>
        <w:t>&lt;/NumAm&gt;</w:t>
      </w:r>
    </w:p>
    <w:p w14:paraId="2EF32B66" w14:textId="77777777" w:rsidR="002C640D" w:rsidRPr="00CD5D5A" w:rsidRDefault="002C640D" w:rsidP="002C640D">
      <w:pPr>
        <w:pStyle w:val="NormalBold"/>
      </w:pPr>
      <w:r w:rsidRPr="00CD5D5A">
        <w:rPr>
          <w:rStyle w:val="HideTWBExt"/>
          <w:b w:val="0"/>
        </w:rPr>
        <w:t>&lt;RepeatBlock-By&gt;&lt;Members&gt;</w:t>
      </w:r>
      <w:r w:rsidRPr="00CD5D5A">
        <w:t>Fernando Navarrete Rojas</w:t>
      </w:r>
      <w:r w:rsidRPr="00CD5D5A">
        <w:rPr>
          <w:rStyle w:val="HideTWBExt"/>
          <w:b w:val="0"/>
        </w:rPr>
        <w:t>&lt;/Members&gt;</w:t>
      </w:r>
    </w:p>
    <w:p w14:paraId="41D4A9D8" w14:textId="77777777" w:rsidR="002C640D" w:rsidRPr="00CD5D5A" w:rsidRDefault="002C640D" w:rsidP="002C640D">
      <w:pPr>
        <w:pStyle w:val="NormalBold"/>
      </w:pPr>
      <w:r w:rsidRPr="00CD5D5A">
        <w:rPr>
          <w:rStyle w:val="HideTWBExt"/>
          <w:b w:val="0"/>
        </w:rPr>
        <w:t>&lt;/RepeatBlock-By&gt;</w:t>
      </w:r>
    </w:p>
    <w:p w14:paraId="16848961"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59713C5" w14:textId="77777777" w:rsidR="002C640D" w:rsidRPr="00CD5D5A" w:rsidRDefault="002C640D" w:rsidP="002C640D">
      <w:pPr>
        <w:pStyle w:val="NormalBold"/>
      </w:pPr>
      <w:r w:rsidRPr="00CD5D5A">
        <w:rPr>
          <w:rStyle w:val="HideTWBExt"/>
          <w:b w:val="0"/>
        </w:rPr>
        <w:t>&lt;Article&gt;</w:t>
      </w:r>
      <w:r w:rsidRPr="00CD5D5A">
        <w:t>Paragraphe 16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07BB048" w14:textId="77777777" w:rsidTr="00667482">
        <w:trPr>
          <w:trHeight w:hRule="exact" w:val="240"/>
          <w:jc w:val="center"/>
        </w:trPr>
        <w:tc>
          <w:tcPr>
            <w:tcW w:w="9752" w:type="dxa"/>
            <w:gridSpan w:val="2"/>
            <w:tcBorders>
              <w:top w:val="nil"/>
              <w:left w:val="nil"/>
              <w:bottom w:val="nil"/>
              <w:right w:val="nil"/>
            </w:tcBorders>
          </w:tcPr>
          <w:p w14:paraId="3FDE5BFC" w14:textId="77777777" w:rsidR="002C640D" w:rsidRPr="00CD5D5A" w:rsidRDefault="002C640D" w:rsidP="00667482"/>
        </w:tc>
      </w:tr>
      <w:tr w:rsidR="002C640D" w:rsidRPr="00CD5D5A" w14:paraId="6C5E3C13" w14:textId="77777777" w:rsidTr="00667482">
        <w:trPr>
          <w:trHeight w:val="240"/>
          <w:jc w:val="center"/>
        </w:trPr>
        <w:tc>
          <w:tcPr>
            <w:tcW w:w="4876" w:type="dxa"/>
            <w:tcBorders>
              <w:top w:val="nil"/>
              <w:left w:val="nil"/>
              <w:bottom w:val="nil"/>
              <w:right w:val="nil"/>
            </w:tcBorders>
          </w:tcPr>
          <w:p w14:paraId="34269CE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85E7FEB" w14:textId="77777777" w:rsidR="002C640D" w:rsidRPr="00CD5D5A" w:rsidRDefault="002C640D" w:rsidP="00667482">
            <w:pPr>
              <w:pStyle w:val="AmColumnHeading"/>
            </w:pPr>
            <w:r w:rsidRPr="00CD5D5A">
              <w:t>Amendement</w:t>
            </w:r>
          </w:p>
        </w:tc>
      </w:tr>
      <w:tr w:rsidR="002C640D" w:rsidRPr="00CD5D5A" w14:paraId="77A035E3" w14:textId="77777777" w:rsidTr="00667482">
        <w:trPr>
          <w:jc w:val="center"/>
        </w:trPr>
        <w:tc>
          <w:tcPr>
            <w:tcW w:w="4876" w:type="dxa"/>
            <w:tcBorders>
              <w:top w:val="nil"/>
              <w:left w:val="nil"/>
              <w:bottom w:val="nil"/>
              <w:right w:val="nil"/>
            </w:tcBorders>
          </w:tcPr>
          <w:p w14:paraId="76339FB5" w14:textId="7B71276A"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 xml:space="preserve">autres juridictions où les fournisseurs de technologies numériques et de services en nuage se sont développés rapidement; </w:t>
            </w:r>
            <w:r w:rsidRPr="00CD5D5A">
              <w:rPr>
                <w:b/>
                <w:i/>
              </w:rPr>
              <w:t>souligne que cette évolution constitue un défi majeur pour les systèmes fiscaux des États membres et nécessite de repenser la réaffectation des droits d</w:t>
            </w:r>
            <w:r w:rsidR="00F1478F">
              <w:rPr>
                <w:b/>
                <w:i/>
              </w:rPr>
              <w:t>’</w:t>
            </w:r>
            <w:r w:rsidRPr="00CD5D5A">
              <w:rPr>
                <w:b/>
                <w:i/>
              </w:rPr>
              <w:t>imposition;</w:t>
            </w:r>
          </w:p>
        </w:tc>
        <w:tc>
          <w:tcPr>
            <w:tcW w:w="4876" w:type="dxa"/>
            <w:tcBorders>
              <w:top w:val="nil"/>
              <w:left w:val="nil"/>
              <w:bottom w:val="nil"/>
              <w:right w:val="nil"/>
            </w:tcBorders>
          </w:tcPr>
          <w:p w14:paraId="3582D7DE" w14:textId="4A4E6FE8"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autres juridictions où les fournisseurs de technologies numériques et de services en nuage se sont développés rapidement;</w:t>
            </w:r>
          </w:p>
        </w:tc>
      </w:tr>
    </w:tbl>
    <w:p w14:paraId="5840484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5221E6B" w14:textId="77777777" w:rsidR="002C640D" w:rsidRPr="00CD5D5A" w:rsidRDefault="002C640D" w:rsidP="002C640D">
      <w:r w:rsidRPr="00CD5D5A">
        <w:rPr>
          <w:rStyle w:val="HideTWBExt"/>
        </w:rPr>
        <w:t>&lt;/Amend&gt;</w:t>
      </w:r>
    </w:p>
    <w:p w14:paraId="54F58DAD"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143</w:t>
      </w:r>
      <w:r w:rsidRPr="00CD5D5A">
        <w:rPr>
          <w:rStyle w:val="HideTWBExt"/>
          <w:b w:val="0"/>
        </w:rPr>
        <w:t>&lt;/NumAm&gt;</w:t>
      </w:r>
    </w:p>
    <w:p w14:paraId="6B4911BE" w14:textId="77777777" w:rsidR="002C640D" w:rsidRPr="00CD5D5A" w:rsidRDefault="002C640D" w:rsidP="002C640D">
      <w:pPr>
        <w:pStyle w:val="NormalBold"/>
      </w:pPr>
      <w:r w:rsidRPr="00CD5D5A">
        <w:rPr>
          <w:rStyle w:val="HideTWBExt"/>
          <w:b w:val="0"/>
        </w:rPr>
        <w:t>&lt;RepeatBlock-By&gt;&lt;Members&gt;</w:t>
      </w:r>
      <w:r w:rsidRPr="00CD5D5A">
        <w:t>Regina Doherty, Arba Kokalari</w:t>
      </w:r>
      <w:r w:rsidRPr="00CD5D5A">
        <w:rPr>
          <w:rStyle w:val="HideTWBExt"/>
          <w:b w:val="0"/>
        </w:rPr>
        <w:t>&lt;/Members&gt;</w:t>
      </w:r>
    </w:p>
    <w:p w14:paraId="6D3A9570" w14:textId="77777777" w:rsidR="002C640D" w:rsidRPr="00CD5D5A" w:rsidRDefault="002C640D" w:rsidP="002C640D">
      <w:pPr>
        <w:pStyle w:val="NormalBold"/>
      </w:pPr>
      <w:r w:rsidRPr="00CD5D5A">
        <w:rPr>
          <w:rStyle w:val="HideTWBExt"/>
          <w:b w:val="0"/>
        </w:rPr>
        <w:t>&lt;/RepeatBlock-By&gt;</w:t>
      </w:r>
    </w:p>
    <w:p w14:paraId="7B83EDC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F461ADA" w14:textId="77777777" w:rsidR="002C640D" w:rsidRPr="00CD5D5A" w:rsidRDefault="002C640D" w:rsidP="002C640D">
      <w:pPr>
        <w:pStyle w:val="NormalBold"/>
      </w:pPr>
      <w:r w:rsidRPr="00CD5D5A">
        <w:rPr>
          <w:rStyle w:val="HideTWBExt"/>
          <w:b w:val="0"/>
        </w:rPr>
        <w:t>&lt;Article&gt;</w:t>
      </w:r>
      <w:r w:rsidRPr="00CD5D5A">
        <w:t>Paragraphe 16</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F30815B" w14:textId="77777777" w:rsidTr="00667482">
        <w:trPr>
          <w:trHeight w:hRule="exact" w:val="240"/>
          <w:jc w:val="center"/>
        </w:trPr>
        <w:tc>
          <w:tcPr>
            <w:tcW w:w="9752" w:type="dxa"/>
            <w:gridSpan w:val="2"/>
            <w:tcBorders>
              <w:top w:val="nil"/>
              <w:left w:val="nil"/>
              <w:bottom w:val="nil"/>
              <w:right w:val="nil"/>
            </w:tcBorders>
          </w:tcPr>
          <w:p w14:paraId="0F80E727" w14:textId="77777777" w:rsidR="002C640D" w:rsidRPr="00CD5D5A" w:rsidRDefault="002C640D" w:rsidP="00667482"/>
        </w:tc>
      </w:tr>
      <w:tr w:rsidR="002C640D" w:rsidRPr="00CD5D5A" w14:paraId="6C7041D1" w14:textId="77777777" w:rsidTr="00667482">
        <w:trPr>
          <w:trHeight w:val="240"/>
          <w:jc w:val="center"/>
        </w:trPr>
        <w:tc>
          <w:tcPr>
            <w:tcW w:w="4876" w:type="dxa"/>
            <w:tcBorders>
              <w:top w:val="nil"/>
              <w:left w:val="nil"/>
              <w:bottom w:val="nil"/>
              <w:right w:val="nil"/>
            </w:tcBorders>
          </w:tcPr>
          <w:p w14:paraId="62DF771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1E9ABCA" w14:textId="77777777" w:rsidR="002C640D" w:rsidRPr="00CD5D5A" w:rsidRDefault="002C640D" w:rsidP="00667482">
            <w:pPr>
              <w:pStyle w:val="AmColumnHeading"/>
            </w:pPr>
            <w:r w:rsidRPr="00CD5D5A">
              <w:t>Amendement</w:t>
            </w:r>
          </w:p>
        </w:tc>
      </w:tr>
      <w:tr w:rsidR="002C640D" w:rsidRPr="00CD5D5A" w14:paraId="384AC430" w14:textId="77777777" w:rsidTr="00667482">
        <w:trPr>
          <w:jc w:val="center"/>
        </w:trPr>
        <w:tc>
          <w:tcPr>
            <w:tcW w:w="4876" w:type="dxa"/>
            <w:tcBorders>
              <w:top w:val="nil"/>
              <w:left w:val="nil"/>
              <w:bottom w:val="nil"/>
              <w:right w:val="nil"/>
            </w:tcBorders>
          </w:tcPr>
          <w:p w14:paraId="2999DC2C" w14:textId="27040CB9"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autres juridictions où les fournisseurs de technologies numériques et de services en nuage se sont développés rapidement; souligne que cette évolution</w:t>
            </w:r>
            <w:r w:rsidRPr="00CD5D5A">
              <w:rPr>
                <w:b/>
                <w:bCs/>
                <w:i/>
                <w:iCs/>
              </w:rPr>
              <w:t xml:space="preserve"> constitue un défi majeur pour les systèmes fiscaux des États membres et nécessite de repenser la réaffectation des droits d</w:t>
            </w:r>
            <w:r w:rsidR="00F1478F">
              <w:rPr>
                <w:b/>
                <w:bCs/>
                <w:i/>
                <w:iCs/>
              </w:rPr>
              <w:t>’</w:t>
            </w:r>
            <w:r w:rsidRPr="00CD5D5A">
              <w:rPr>
                <w:b/>
                <w:bCs/>
                <w:i/>
                <w:iCs/>
              </w:rPr>
              <w:t>imposition</w:t>
            </w:r>
            <w:r w:rsidRPr="00CD5D5A">
              <w:t>;</w:t>
            </w:r>
          </w:p>
        </w:tc>
        <w:tc>
          <w:tcPr>
            <w:tcW w:w="4876" w:type="dxa"/>
            <w:tcBorders>
              <w:top w:val="nil"/>
              <w:left w:val="nil"/>
              <w:bottom w:val="nil"/>
              <w:right w:val="nil"/>
            </w:tcBorders>
          </w:tcPr>
          <w:p w14:paraId="0EA05788" w14:textId="740DA292" w:rsidR="002C640D" w:rsidRPr="00CD5D5A" w:rsidRDefault="002C640D" w:rsidP="00667482">
            <w:pPr>
              <w:pStyle w:val="Normal6a"/>
            </w:pPr>
            <w:r w:rsidRPr="00CD5D5A">
              <w:t>16.</w:t>
            </w:r>
            <w:r w:rsidRPr="00CD5D5A">
              <w:tab/>
              <w:t>déplore que la balance commerciale de l</w:t>
            </w:r>
            <w:r w:rsidR="00F1478F">
              <w:t>’</w:t>
            </w:r>
            <w:r w:rsidRPr="00CD5D5A">
              <w:t>Union en matière de services numériques se soit fortement déséquilibrée au profit d</w:t>
            </w:r>
            <w:r w:rsidR="00F1478F">
              <w:t>’</w:t>
            </w:r>
            <w:r w:rsidRPr="00CD5D5A">
              <w:t>autres juridictions où les fournisseurs de technologies numériques et de services en nuage se sont développés rapidement; souligne que cette évolution</w:t>
            </w:r>
            <w:r w:rsidRPr="00CD5D5A">
              <w:rPr>
                <w:b/>
                <w:i/>
              </w:rPr>
              <w:t xml:space="preserve"> met en évidence l</w:t>
            </w:r>
            <w:r w:rsidR="00F1478F">
              <w:rPr>
                <w:b/>
                <w:i/>
              </w:rPr>
              <w:t>’</w:t>
            </w:r>
            <w:r w:rsidRPr="00CD5D5A">
              <w:rPr>
                <w:b/>
                <w:i/>
              </w:rPr>
              <w:t>importance d</w:t>
            </w:r>
            <w:r w:rsidR="00F1478F">
              <w:rPr>
                <w:b/>
                <w:i/>
              </w:rPr>
              <w:t>’</w:t>
            </w:r>
            <w:r w:rsidRPr="00CD5D5A">
              <w:rPr>
                <w:b/>
                <w:i/>
              </w:rPr>
              <w:t>une coopération internationale constante pour garantir la sécurité fiscale, éviter la double imposition et offrir un environnement stable propice à l</w:t>
            </w:r>
            <w:r w:rsidR="00F1478F">
              <w:rPr>
                <w:b/>
                <w:i/>
              </w:rPr>
              <w:t>’</w:t>
            </w:r>
            <w:r w:rsidRPr="00CD5D5A">
              <w:rPr>
                <w:b/>
                <w:i/>
              </w:rPr>
              <w:t>investissement, à l</w:t>
            </w:r>
            <w:r w:rsidR="00F1478F">
              <w:rPr>
                <w:b/>
                <w:i/>
              </w:rPr>
              <w:t>’</w:t>
            </w:r>
            <w:r w:rsidRPr="00CD5D5A">
              <w:rPr>
                <w:b/>
                <w:i/>
              </w:rPr>
              <w:t>innovation et à la croissance économique</w:t>
            </w:r>
            <w:r w:rsidRPr="00CD5D5A">
              <w:t>;</w:t>
            </w:r>
          </w:p>
        </w:tc>
      </w:tr>
    </w:tbl>
    <w:p w14:paraId="27553FB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C7A97B1" w14:textId="77777777" w:rsidR="002C640D" w:rsidRPr="00CD5D5A" w:rsidRDefault="002C640D" w:rsidP="002C640D">
      <w:r w:rsidRPr="00CD5D5A">
        <w:rPr>
          <w:rStyle w:val="HideTWBExt"/>
        </w:rPr>
        <w:t>&lt;/Amend&gt;</w:t>
      </w:r>
    </w:p>
    <w:p w14:paraId="2879828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144</w:t>
      </w:r>
      <w:r w:rsidRPr="00CD5D5A">
        <w:rPr>
          <w:rStyle w:val="HideTWBExt"/>
          <w:b w:val="0"/>
        </w:rPr>
        <w:t>&lt;/NumAm&gt;</w:t>
      </w:r>
    </w:p>
    <w:p w14:paraId="5890BDAB"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43C94068" w14:textId="77777777" w:rsidR="002C640D" w:rsidRPr="00CD5D5A" w:rsidRDefault="002C640D" w:rsidP="002C640D">
      <w:pPr>
        <w:pStyle w:val="NormalBold"/>
      </w:pPr>
      <w:r w:rsidRPr="00CD5D5A">
        <w:rPr>
          <w:rStyle w:val="HideTWBExt"/>
          <w:b w:val="0"/>
        </w:rPr>
        <w:t>&lt;/RepeatBlock-By&gt;</w:t>
      </w:r>
    </w:p>
    <w:p w14:paraId="1AB8B63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B332D0E" w14:textId="77777777" w:rsidR="002C640D" w:rsidRPr="00CD5D5A" w:rsidRDefault="002C640D" w:rsidP="002C640D">
      <w:pPr>
        <w:pStyle w:val="NormalBold"/>
      </w:pPr>
      <w:r w:rsidRPr="00CD5D5A">
        <w:rPr>
          <w:rStyle w:val="HideTWBExt"/>
          <w:b w:val="0"/>
        </w:rPr>
        <w:t>&lt;Article&gt;</w:t>
      </w:r>
      <w:r w:rsidRPr="00CD5D5A">
        <w:t>Paragraphe 16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B45738C" w14:textId="77777777" w:rsidTr="00667482">
        <w:trPr>
          <w:trHeight w:hRule="exact" w:val="240"/>
          <w:jc w:val="center"/>
        </w:trPr>
        <w:tc>
          <w:tcPr>
            <w:tcW w:w="9752" w:type="dxa"/>
            <w:gridSpan w:val="2"/>
            <w:tcBorders>
              <w:top w:val="nil"/>
              <w:left w:val="nil"/>
              <w:bottom w:val="nil"/>
              <w:right w:val="nil"/>
            </w:tcBorders>
          </w:tcPr>
          <w:p w14:paraId="35543A18" w14:textId="77777777" w:rsidR="002C640D" w:rsidRPr="00CD5D5A" w:rsidRDefault="002C640D" w:rsidP="00667482"/>
        </w:tc>
      </w:tr>
      <w:tr w:rsidR="002C640D" w:rsidRPr="00CD5D5A" w14:paraId="174D4C3D" w14:textId="77777777" w:rsidTr="00667482">
        <w:trPr>
          <w:trHeight w:val="240"/>
          <w:jc w:val="center"/>
        </w:trPr>
        <w:tc>
          <w:tcPr>
            <w:tcW w:w="4876" w:type="dxa"/>
            <w:tcBorders>
              <w:top w:val="nil"/>
              <w:left w:val="nil"/>
              <w:bottom w:val="nil"/>
              <w:right w:val="nil"/>
            </w:tcBorders>
          </w:tcPr>
          <w:p w14:paraId="326EB0F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B884F0B" w14:textId="77777777" w:rsidR="002C640D" w:rsidRPr="00CD5D5A" w:rsidRDefault="002C640D" w:rsidP="00667482">
            <w:pPr>
              <w:pStyle w:val="AmColumnHeading"/>
            </w:pPr>
            <w:r w:rsidRPr="00CD5D5A">
              <w:t>Amendement</w:t>
            </w:r>
          </w:p>
        </w:tc>
      </w:tr>
      <w:tr w:rsidR="002C640D" w:rsidRPr="00CD5D5A" w14:paraId="66D69E84" w14:textId="77777777" w:rsidTr="00667482">
        <w:trPr>
          <w:jc w:val="center"/>
        </w:trPr>
        <w:tc>
          <w:tcPr>
            <w:tcW w:w="4876" w:type="dxa"/>
            <w:tcBorders>
              <w:top w:val="nil"/>
              <w:left w:val="nil"/>
              <w:bottom w:val="nil"/>
              <w:right w:val="nil"/>
            </w:tcBorders>
          </w:tcPr>
          <w:p w14:paraId="0B728193" w14:textId="77777777" w:rsidR="002C640D" w:rsidRPr="00CD5D5A" w:rsidRDefault="002C640D" w:rsidP="00667482">
            <w:pPr>
              <w:pStyle w:val="Normal6a"/>
            </w:pPr>
          </w:p>
        </w:tc>
        <w:tc>
          <w:tcPr>
            <w:tcW w:w="4876" w:type="dxa"/>
            <w:tcBorders>
              <w:top w:val="nil"/>
              <w:left w:val="nil"/>
              <w:bottom w:val="nil"/>
              <w:right w:val="nil"/>
            </w:tcBorders>
          </w:tcPr>
          <w:p w14:paraId="42E1ADD5" w14:textId="71DC8360" w:rsidR="002C640D" w:rsidRPr="00CD5D5A" w:rsidRDefault="002C640D" w:rsidP="00667482">
            <w:pPr>
              <w:pStyle w:val="Normal6a"/>
            </w:pPr>
            <w:r w:rsidRPr="00CD5D5A">
              <w:rPr>
                <w:b/>
                <w:i/>
              </w:rPr>
              <w:t>16 bis.</w:t>
            </w:r>
            <w:r w:rsidRPr="00CD5D5A">
              <w:tab/>
            </w:r>
            <w:r w:rsidRPr="00CD5D5A">
              <w:rPr>
                <w:b/>
                <w:i/>
              </w:rPr>
              <w:t>invite la Commission à étudier la mise en place d</w:t>
            </w:r>
            <w:r w:rsidR="00F1478F">
              <w:rPr>
                <w:b/>
                <w:i/>
              </w:rPr>
              <w:t>’</w:t>
            </w:r>
            <w:r w:rsidRPr="00CD5D5A">
              <w:rPr>
                <w:b/>
                <w:i/>
              </w:rPr>
              <w:t>un mécanisme européen de répartition des obligations fiscales pour les services numériques et en ligne fournis par des entreprises de pays tiers à des consommateurs et à des entreprises au sein de l</w:t>
            </w:r>
            <w:r w:rsidR="00F1478F">
              <w:rPr>
                <w:b/>
                <w:i/>
              </w:rPr>
              <w:t>’</w:t>
            </w:r>
            <w:r w:rsidRPr="00CD5D5A">
              <w:rPr>
                <w:b/>
                <w:i/>
              </w:rPr>
              <w:t>Union;</w:t>
            </w:r>
          </w:p>
        </w:tc>
      </w:tr>
    </w:tbl>
    <w:p w14:paraId="528C1B7F"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6407C667" w14:textId="77777777" w:rsidR="002C640D" w:rsidRPr="00CD5D5A" w:rsidRDefault="002C640D" w:rsidP="002C640D">
      <w:r w:rsidRPr="00CD5D5A">
        <w:rPr>
          <w:rStyle w:val="HideTWBExt"/>
        </w:rPr>
        <w:t>&lt;/Amend&gt;</w:t>
      </w:r>
    </w:p>
    <w:p w14:paraId="6DA36FC5"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145</w:t>
      </w:r>
      <w:r w:rsidRPr="00CD5D5A">
        <w:rPr>
          <w:rStyle w:val="HideTWBExt"/>
          <w:b w:val="0"/>
        </w:rPr>
        <w:t>&lt;/NumAm&gt;</w:t>
      </w:r>
    </w:p>
    <w:p w14:paraId="3203C25E"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554455E8" w14:textId="77777777" w:rsidR="002C640D" w:rsidRPr="00CD5D5A" w:rsidRDefault="002C640D" w:rsidP="002C640D">
      <w:pPr>
        <w:pStyle w:val="NormalBold"/>
      </w:pPr>
      <w:r w:rsidRPr="00CD5D5A">
        <w:rPr>
          <w:rStyle w:val="HideTWBExt"/>
          <w:b w:val="0"/>
        </w:rPr>
        <w:t>&lt;/RepeatBlock-By&gt;</w:t>
      </w:r>
    </w:p>
    <w:p w14:paraId="39A0833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DD7B2D2" w14:textId="77777777" w:rsidR="002C640D" w:rsidRPr="00CD5D5A" w:rsidRDefault="002C640D" w:rsidP="002C640D">
      <w:pPr>
        <w:pStyle w:val="NormalBold"/>
      </w:pPr>
      <w:r w:rsidRPr="00CD5D5A">
        <w:rPr>
          <w:rStyle w:val="HideTWBExt"/>
          <w:b w:val="0"/>
        </w:rPr>
        <w:t>&lt;Article&gt;</w:t>
      </w:r>
      <w:r w:rsidRPr="00CD5D5A">
        <w:t>Paragraphe 16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9922A5C" w14:textId="77777777" w:rsidTr="00667482">
        <w:trPr>
          <w:trHeight w:hRule="exact" w:val="240"/>
          <w:jc w:val="center"/>
        </w:trPr>
        <w:tc>
          <w:tcPr>
            <w:tcW w:w="9752" w:type="dxa"/>
            <w:gridSpan w:val="2"/>
            <w:tcBorders>
              <w:top w:val="nil"/>
              <w:left w:val="nil"/>
              <w:bottom w:val="nil"/>
              <w:right w:val="nil"/>
            </w:tcBorders>
          </w:tcPr>
          <w:p w14:paraId="36F3FF33" w14:textId="77777777" w:rsidR="002C640D" w:rsidRPr="00CD5D5A" w:rsidRDefault="002C640D" w:rsidP="00667482"/>
        </w:tc>
      </w:tr>
      <w:tr w:rsidR="002C640D" w:rsidRPr="00CD5D5A" w14:paraId="6458EAC4" w14:textId="77777777" w:rsidTr="00667482">
        <w:trPr>
          <w:trHeight w:val="240"/>
          <w:jc w:val="center"/>
        </w:trPr>
        <w:tc>
          <w:tcPr>
            <w:tcW w:w="4876" w:type="dxa"/>
            <w:tcBorders>
              <w:top w:val="nil"/>
              <w:left w:val="nil"/>
              <w:bottom w:val="nil"/>
              <w:right w:val="nil"/>
            </w:tcBorders>
          </w:tcPr>
          <w:p w14:paraId="076FD54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856C88E" w14:textId="77777777" w:rsidR="002C640D" w:rsidRPr="00CD5D5A" w:rsidRDefault="002C640D" w:rsidP="00667482">
            <w:pPr>
              <w:pStyle w:val="AmColumnHeading"/>
            </w:pPr>
            <w:r w:rsidRPr="00CD5D5A">
              <w:t>Amendement</w:t>
            </w:r>
          </w:p>
        </w:tc>
      </w:tr>
      <w:tr w:rsidR="002C640D" w:rsidRPr="00CD5D5A" w14:paraId="05C4BCF7" w14:textId="77777777" w:rsidTr="00667482">
        <w:trPr>
          <w:jc w:val="center"/>
        </w:trPr>
        <w:tc>
          <w:tcPr>
            <w:tcW w:w="4876" w:type="dxa"/>
            <w:tcBorders>
              <w:top w:val="nil"/>
              <w:left w:val="nil"/>
              <w:bottom w:val="nil"/>
              <w:right w:val="nil"/>
            </w:tcBorders>
          </w:tcPr>
          <w:p w14:paraId="423352B8" w14:textId="77777777" w:rsidR="002C640D" w:rsidRPr="00CD5D5A" w:rsidRDefault="002C640D" w:rsidP="00667482">
            <w:pPr>
              <w:pStyle w:val="Normal6a"/>
            </w:pPr>
          </w:p>
        </w:tc>
        <w:tc>
          <w:tcPr>
            <w:tcW w:w="4876" w:type="dxa"/>
            <w:tcBorders>
              <w:top w:val="nil"/>
              <w:left w:val="nil"/>
              <w:bottom w:val="nil"/>
              <w:right w:val="nil"/>
            </w:tcBorders>
          </w:tcPr>
          <w:p w14:paraId="45F93DCD" w14:textId="645D55A4" w:rsidR="002C640D" w:rsidRPr="00CD5D5A" w:rsidRDefault="002C640D" w:rsidP="00667482">
            <w:pPr>
              <w:pStyle w:val="Normal6a"/>
            </w:pPr>
            <w:r w:rsidRPr="00CD5D5A">
              <w:rPr>
                <w:b/>
                <w:i/>
              </w:rPr>
              <w:t>16 ter.</w:t>
            </w:r>
            <w:r w:rsidRPr="00CD5D5A">
              <w:tab/>
            </w:r>
            <w:r w:rsidRPr="00CD5D5A">
              <w:rPr>
                <w:b/>
                <w:i/>
              </w:rPr>
              <w:t>demande l</w:t>
            </w:r>
            <w:r w:rsidR="00F1478F">
              <w:rPr>
                <w:b/>
                <w:i/>
              </w:rPr>
              <w:t>’</w:t>
            </w:r>
            <w:r w:rsidRPr="00CD5D5A">
              <w:rPr>
                <w:b/>
                <w:i/>
              </w:rPr>
              <w:t>adoption de règles uniformes visant à empêcher le transfert artificiel de bénéfices hors de l</w:t>
            </w:r>
            <w:r w:rsidR="00F1478F">
              <w:rPr>
                <w:b/>
                <w:i/>
              </w:rPr>
              <w:t>’</w:t>
            </w:r>
            <w:r w:rsidRPr="00CD5D5A">
              <w:rPr>
                <w:b/>
                <w:i/>
              </w:rPr>
              <w:t>Union au moyen de transactions intragroupes, de droits de propriété intellectuelle et de services numériques fournis par des entreprises liées établies dans des pays tiers;</w:t>
            </w:r>
          </w:p>
        </w:tc>
      </w:tr>
    </w:tbl>
    <w:p w14:paraId="6791FAE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6652C847" w14:textId="77777777" w:rsidR="002C640D" w:rsidRPr="00CD5D5A" w:rsidRDefault="002C640D" w:rsidP="002C640D">
      <w:r w:rsidRPr="00CD5D5A">
        <w:rPr>
          <w:rStyle w:val="HideTWBExt"/>
        </w:rPr>
        <w:t>&lt;/Amend&gt;</w:t>
      </w:r>
    </w:p>
    <w:p w14:paraId="519F5D8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146</w:t>
      </w:r>
      <w:r w:rsidRPr="00CD5D5A">
        <w:rPr>
          <w:rStyle w:val="HideTWBExt"/>
          <w:b w:val="0"/>
        </w:rPr>
        <w:t>&lt;/NumAm&gt;</w:t>
      </w:r>
    </w:p>
    <w:p w14:paraId="69D4E314" w14:textId="77777777" w:rsidR="002C640D" w:rsidRPr="00CD5D5A" w:rsidRDefault="002C640D" w:rsidP="002C640D">
      <w:pPr>
        <w:pStyle w:val="NormalBold"/>
      </w:pPr>
      <w:r w:rsidRPr="00CD5D5A">
        <w:rPr>
          <w:rStyle w:val="HideTWBExt"/>
          <w:b w:val="0"/>
        </w:rPr>
        <w:t>&lt;RepeatBlock-By&gt;&lt;Members&gt;</w:t>
      </w:r>
      <w:r w:rsidRPr="00CD5D5A">
        <w:t>Jussi Saramo, Martin Schirdewan, Pasquale Tridico, Manon Aubry</w:t>
      </w:r>
      <w:r w:rsidRPr="00CD5D5A">
        <w:rPr>
          <w:rStyle w:val="HideTWBExt"/>
          <w:b w:val="0"/>
        </w:rPr>
        <w:t>&lt;/Members&gt;</w:t>
      </w:r>
    </w:p>
    <w:p w14:paraId="271875F2" w14:textId="77777777" w:rsidR="002C640D" w:rsidRPr="00CD5D5A" w:rsidRDefault="002C640D" w:rsidP="002C640D">
      <w:pPr>
        <w:pStyle w:val="NormalBold"/>
      </w:pPr>
      <w:r w:rsidRPr="00CD5D5A">
        <w:rPr>
          <w:rStyle w:val="HideTWBExt"/>
          <w:b w:val="0"/>
        </w:rPr>
        <w:t>&lt;/RepeatBlock-By&gt;</w:t>
      </w:r>
    </w:p>
    <w:p w14:paraId="70718C2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F1B43DB"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F972AD2" w14:textId="77777777" w:rsidTr="00667482">
        <w:trPr>
          <w:trHeight w:hRule="exact" w:val="240"/>
          <w:jc w:val="center"/>
        </w:trPr>
        <w:tc>
          <w:tcPr>
            <w:tcW w:w="9752" w:type="dxa"/>
            <w:gridSpan w:val="2"/>
            <w:tcBorders>
              <w:top w:val="nil"/>
              <w:left w:val="nil"/>
              <w:bottom w:val="nil"/>
              <w:right w:val="nil"/>
            </w:tcBorders>
          </w:tcPr>
          <w:p w14:paraId="64071AAC" w14:textId="77777777" w:rsidR="002C640D" w:rsidRPr="00CD5D5A" w:rsidRDefault="002C640D" w:rsidP="00667482"/>
        </w:tc>
      </w:tr>
      <w:tr w:rsidR="002C640D" w:rsidRPr="00CD5D5A" w14:paraId="0F57C166" w14:textId="77777777" w:rsidTr="00667482">
        <w:trPr>
          <w:trHeight w:val="240"/>
          <w:jc w:val="center"/>
        </w:trPr>
        <w:tc>
          <w:tcPr>
            <w:tcW w:w="4876" w:type="dxa"/>
            <w:tcBorders>
              <w:top w:val="nil"/>
              <w:left w:val="nil"/>
              <w:bottom w:val="nil"/>
              <w:right w:val="nil"/>
            </w:tcBorders>
          </w:tcPr>
          <w:p w14:paraId="6552C188"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2D7795D" w14:textId="77777777" w:rsidR="002C640D" w:rsidRPr="00CD5D5A" w:rsidRDefault="002C640D" w:rsidP="00667482">
            <w:pPr>
              <w:pStyle w:val="AmColumnHeading"/>
            </w:pPr>
            <w:r w:rsidRPr="00CD5D5A">
              <w:t>Amendement</w:t>
            </w:r>
          </w:p>
        </w:tc>
      </w:tr>
      <w:tr w:rsidR="002C640D" w:rsidRPr="00CD5D5A" w14:paraId="47B88C3A" w14:textId="77777777" w:rsidTr="00667482">
        <w:trPr>
          <w:jc w:val="center"/>
        </w:trPr>
        <w:tc>
          <w:tcPr>
            <w:tcW w:w="4876" w:type="dxa"/>
            <w:tcBorders>
              <w:top w:val="nil"/>
              <w:left w:val="nil"/>
              <w:bottom w:val="nil"/>
              <w:right w:val="nil"/>
            </w:tcBorders>
          </w:tcPr>
          <w:p w14:paraId="34A32D03" w14:textId="2632AE8C" w:rsidR="002C640D" w:rsidRPr="00CD5D5A" w:rsidRDefault="002C640D" w:rsidP="00667482">
            <w:pPr>
              <w:pStyle w:val="Normal6a"/>
            </w:pPr>
            <w:r w:rsidRPr="00CD5D5A">
              <w:t>17.</w:t>
            </w:r>
            <w:r w:rsidRPr="00CD5D5A">
              <w:tab/>
            </w:r>
            <w:r w:rsidRPr="00CD5D5A">
              <w:rPr>
                <w:b/>
                <w:bCs/>
                <w:i/>
                <w:iCs/>
              </w:rPr>
              <w:t xml:space="preserve">prend acte des préoccupations des États-Unis concernant les taxes unilatérales sur </w:t>
            </w:r>
            <w:r w:rsidRPr="00CD5D5A">
              <w:t>les services numériques</w:t>
            </w:r>
            <w:r w:rsidRPr="00CD5D5A">
              <w:rPr>
                <w:b/>
                <w:bCs/>
                <w:i/>
                <w:iCs/>
              </w:rPr>
              <w:t>, qu</w:t>
            </w:r>
            <w:r w:rsidR="00F1478F">
              <w:rPr>
                <w:b/>
                <w:bCs/>
                <w:i/>
                <w:iCs/>
              </w:rPr>
              <w:t>’</w:t>
            </w:r>
            <w:r w:rsidRPr="00CD5D5A">
              <w:rPr>
                <w:b/>
                <w:bCs/>
                <w:i/>
                <w:iCs/>
              </w:rPr>
              <w:t>ils considèrent comme discriminatoires à l</w:t>
            </w:r>
            <w:r w:rsidR="00F1478F">
              <w:rPr>
                <w:b/>
                <w:bCs/>
                <w:i/>
                <w:iCs/>
              </w:rPr>
              <w:t>’</w:t>
            </w:r>
            <w:r w:rsidRPr="00CD5D5A">
              <w:rPr>
                <w:b/>
                <w:bCs/>
                <w:i/>
                <w:iCs/>
              </w:rPr>
              <w:t>égard des entreprises américaines du secteur des technologies;</w:t>
            </w:r>
            <w:r w:rsidRPr="00CD5D5A">
              <w:rPr>
                <w:b/>
                <w:i/>
              </w:rPr>
              <w:t xml:space="preserve"> </w:t>
            </w:r>
            <w:r w:rsidRPr="00CD5D5A">
              <w:rPr>
                <w:b/>
                <w:bCs/>
                <w:i/>
                <w:iCs/>
              </w:rPr>
              <w:t>salue l</w:t>
            </w:r>
            <w:r w:rsidR="00F1478F">
              <w:rPr>
                <w:b/>
                <w:bCs/>
                <w:i/>
                <w:iCs/>
              </w:rPr>
              <w:t>’</w:t>
            </w:r>
            <w:r w:rsidRPr="00CD5D5A">
              <w:rPr>
                <w:b/>
                <w:bCs/>
                <w:i/>
                <w:iCs/>
              </w:rPr>
              <w:t xml:space="preserve">ouverture </w:t>
            </w:r>
            <w:r w:rsidRPr="00CD5D5A">
              <w:t>des États</w:t>
            </w:r>
            <w:r w:rsidRPr="00CD5D5A">
              <w:rPr>
                <w:b/>
                <w:bCs/>
                <w:i/>
                <w:iCs/>
              </w:rPr>
              <w:t>-Unis au dialogue sur ces questions</w:t>
            </w:r>
            <w:r w:rsidRPr="00CD5D5A">
              <w:t>;</w:t>
            </w:r>
          </w:p>
        </w:tc>
        <w:tc>
          <w:tcPr>
            <w:tcW w:w="4876" w:type="dxa"/>
            <w:tcBorders>
              <w:top w:val="nil"/>
              <w:left w:val="nil"/>
              <w:bottom w:val="nil"/>
              <w:right w:val="nil"/>
            </w:tcBorders>
          </w:tcPr>
          <w:p w14:paraId="7302A673" w14:textId="43475FB3" w:rsidR="002C640D" w:rsidRPr="00CD5D5A" w:rsidRDefault="002C640D" w:rsidP="00667482">
            <w:pPr>
              <w:pStyle w:val="Normal6a"/>
            </w:pPr>
            <w:r w:rsidRPr="00CD5D5A">
              <w:t>17.</w:t>
            </w:r>
            <w:r w:rsidRPr="00CD5D5A">
              <w:tab/>
            </w:r>
            <w:r w:rsidRPr="00CD5D5A">
              <w:rPr>
                <w:b/>
                <w:i/>
              </w:rPr>
              <w:t>déplore que les négociations multilatérales sur la réaffectation des droits d</w:t>
            </w:r>
            <w:r w:rsidR="00F1478F">
              <w:rPr>
                <w:b/>
                <w:i/>
              </w:rPr>
              <w:t>’</w:t>
            </w:r>
            <w:r w:rsidRPr="00CD5D5A">
              <w:rPr>
                <w:b/>
                <w:i/>
              </w:rPr>
              <w:t>imposition dans le cadre du Pilier Un soient au point mort, sans perspective de conclusion à court terme, et que la question de la fiscalité de l</w:t>
            </w:r>
            <w:r w:rsidR="00F1478F">
              <w:rPr>
                <w:b/>
                <w:i/>
              </w:rPr>
              <w:t>’</w:t>
            </w:r>
            <w:r w:rsidRPr="00CD5D5A">
              <w:rPr>
                <w:b/>
                <w:i/>
              </w:rPr>
              <w:t>économie numérique reste en suspens depuis 2018 malgré les efforts soutenus de l</w:t>
            </w:r>
            <w:r w:rsidR="00F1478F">
              <w:rPr>
                <w:b/>
                <w:i/>
              </w:rPr>
              <w:t>’</w:t>
            </w:r>
            <w:r w:rsidRPr="00CD5D5A">
              <w:rPr>
                <w:b/>
                <w:i/>
              </w:rPr>
              <w:t>Union et de ses partenaires; estime que l</w:t>
            </w:r>
            <w:r w:rsidR="00F1478F">
              <w:rPr>
                <w:b/>
                <w:i/>
              </w:rPr>
              <w:t>’</w:t>
            </w:r>
            <w:r w:rsidRPr="00CD5D5A">
              <w:rPr>
                <w:b/>
                <w:i/>
              </w:rPr>
              <w:t>absence de progrès significatifs au niveau multilatéral ne devrait pas retarder l</w:t>
            </w:r>
            <w:r w:rsidR="00F1478F">
              <w:rPr>
                <w:b/>
                <w:i/>
              </w:rPr>
              <w:t>’</w:t>
            </w:r>
            <w:r w:rsidRPr="00CD5D5A">
              <w:rPr>
                <w:b/>
                <w:i/>
              </w:rPr>
              <w:t>action de l</w:t>
            </w:r>
            <w:r w:rsidR="00F1478F">
              <w:rPr>
                <w:b/>
                <w:i/>
              </w:rPr>
              <w:t>’</w:t>
            </w:r>
            <w:r w:rsidRPr="00CD5D5A">
              <w:rPr>
                <w:b/>
                <w:i/>
              </w:rPr>
              <w:t>Union visant à garantir que les revenus de l</w:t>
            </w:r>
            <w:r w:rsidR="00F1478F">
              <w:rPr>
                <w:b/>
                <w:i/>
              </w:rPr>
              <w:t>’</w:t>
            </w:r>
            <w:r w:rsidRPr="00CD5D5A">
              <w:rPr>
                <w:b/>
                <w:i/>
              </w:rPr>
              <w:t>économie numérique générés au sein de son marché intérieur soient imposés de manière équitable et cohérente; invite la Commission à présenter sans plus tarder une nouvelle proposition relative à une</w:t>
            </w:r>
            <w:r w:rsidRPr="00CD5D5A">
              <w:t xml:space="preserve"> </w:t>
            </w:r>
            <w:r w:rsidRPr="00CD5D5A">
              <w:rPr>
                <w:b/>
                <w:i/>
              </w:rPr>
              <w:t>taxe sur</w:t>
            </w:r>
            <w:r w:rsidRPr="00CD5D5A">
              <w:t xml:space="preserve"> les services numériques </w:t>
            </w:r>
            <w:r w:rsidRPr="00CD5D5A">
              <w:rPr>
                <w:b/>
                <w:bCs/>
                <w:i/>
                <w:iCs/>
              </w:rPr>
              <w:t>à l</w:t>
            </w:r>
            <w:r w:rsidR="00F1478F">
              <w:rPr>
                <w:b/>
                <w:bCs/>
                <w:i/>
                <w:iCs/>
              </w:rPr>
              <w:t>’</w:t>
            </w:r>
            <w:r w:rsidRPr="00CD5D5A">
              <w:rPr>
                <w:b/>
                <w:bCs/>
                <w:i/>
                <w:iCs/>
              </w:rPr>
              <w:t>échelle de l</w:t>
            </w:r>
            <w:r w:rsidR="00F1478F">
              <w:rPr>
                <w:b/>
                <w:bCs/>
                <w:i/>
                <w:iCs/>
              </w:rPr>
              <w:t>’</w:t>
            </w:r>
            <w:r w:rsidRPr="00CD5D5A">
              <w:rPr>
                <w:b/>
                <w:bCs/>
                <w:i/>
                <w:iCs/>
              </w:rPr>
              <w:t>Union, afin de préserver les recettes</w:t>
            </w:r>
            <w:r w:rsidRPr="00CD5D5A">
              <w:t xml:space="preserve"> des États </w:t>
            </w:r>
            <w:r w:rsidRPr="00CD5D5A">
              <w:rPr>
                <w:b/>
                <w:i/>
              </w:rPr>
              <w:t>membres</w:t>
            </w:r>
            <w:r w:rsidRPr="00CD5D5A">
              <w:t xml:space="preserve"> </w:t>
            </w:r>
            <w:r w:rsidRPr="00CD5D5A">
              <w:rPr>
                <w:b/>
                <w:i/>
              </w:rPr>
              <w:t>et de garantir des conditions de concurrence équitables entre les modèles économiques numériques et traditionnels; fait observer que, selon certaines estimations, une taxe sur les services numériques de 5 % à l</w:t>
            </w:r>
            <w:r w:rsidR="00F1478F">
              <w:rPr>
                <w:b/>
                <w:i/>
              </w:rPr>
              <w:t>’</w:t>
            </w:r>
            <w:r w:rsidRPr="00CD5D5A">
              <w:rPr>
                <w:b/>
                <w:i/>
              </w:rPr>
              <w:t>échelle de l</w:t>
            </w:r>
            <w:r w:rsidR="00F1478F">
              <w:rPr>
                <w:b/>
                <w:i/>
              </w:rPr>
              <w:t>’</w:t>
            </w:r>
            <w:r w:rsidRPr="00CD5D5A">
              <w:rPr>
                <w:b/>
                <w:i/>
              </w:rPr>
              <w:t>Union générerait 37,5 milliards d</w:t>
            </w:r>
            <w:r w:rsidR="00F1478F">
              <w:rPr>
                <w:b/>
                <w:i/>
              </w:rPr>
              <w:t>’</w:t>
            </w:r>
            <w:r w:rsidRPr="00CD5D5A">
              <w:rPr>
                <w:b/>
                <w:i/>
              </w:rPr>
              <w:t>euros de recettes annuelles en 2026, un chiffre qui devrait augmenter considérablement au cours des années suivantes, ce qui représente une contribution substantielle et croissante à la capacité budgétaire de l</w:t>
            </w:r>
            <w:r w:rsidR="00F1478F">
              <w:rPr>
                <w:b/>
                <w:i/>
              </w:rPr>
              <w:t>’</w:t>
            </w:r>
            <w:r w:rsidRPr="00CD5D5A">
              <w:rPr>
                <w:b/>
                <w:i/>
              </w:rPr>
              <w:t>Union à un moment où les besoins en matière de finances publiques sont accrus</w:t>
            </w:r>
            <w:r w:rsidRPr="00CD5D5A">
              <w:t>;</w:t>
            </w:r>
          </w:p>
        </w:tc>
      </w:tr>
    </w:tbl>
    <w:p w14:paraId="0DE8700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91F7A8A" w14:textId="77777777" w:rsidR="002C640D" w:rsidRPr="00CD5D5A" w:rsidRDefault="002C640D" w:rsidP="002C640D">
      <w:r w:rsidRPr="00CD5D5A">
        <w:rPr>
          <w:rStyle w:val="HideTWBExt"/>
        </w:rPr>
        <w:t>&lt;/Amend&gt;</w:t>
      </w:r>
    </w:p>
    <w:p w14:paraId="11EF850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147</w:t>
      </w:r>
      <w:r w:rsidRPr="00CD5D5A">
        <w:rPr>
          <w:rStyle w:val="HideTWBExt"/>
          <w:b w:val="0"/>
        </w:rPr>
        <w:t>&lt;/NumAm&gt;</w:t>
      </w:r>
    </w:p>
    <w:p w14:paraId="2CCE5939"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03419BBB" w14:textId="77777777" w:rsidR="002C640D" w:rsidRPr="00CD5D5A" w:rsidRDefault="002C640D" w:rsidP="002C640D">
      <w:pPr>
        <w:pStyle w:val="NormalBold"/>
      </w:pPr>
      <w:r w:rsidRPr="00CD5D5A">
        <w:rPr>
          <w:rStyle w:val="HideTWBExt"/>
          <w:b w:val="0"/>
        </w:rPr>
        <w:t>&lt;/RepeatBlock-By&gt;</w:t>
      </w:r>
    </w:p>
    <w:p w14:paraId="06FFF50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466F751"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7876576" w14:textId="77777777" w:rsidTr="00667482">
        <w:trPr>
          <w:trHeight w:hRule="exact" w:val="240"/>
          <w:jc w:val="center"/>
        </w:trPr>
        <w:tc>
          <w:tcPr>
            <w:tcW w:w="9752" w:type="dxa"/>
            <w:gridSpan w:val="2"/>
            <w:tcBorders>
              <w:top w:val="nil"/>
              <w:left w:val="nil"/>
              <w:bottom w:val="nil"/>
              <w:right w:val="nil"/>
            </w:tcBorders>
          </w:tcPr>
          <w:p w14:paraId="1D2AA1A1" w14:textId="77777777" w:rsidR="002C640D" w:rsidRPr="00CD5D5A" w:rsidRDefault="002C640D" w:rsidP="00667482"/>
        </w:tc>
      </w:tr>
      <w:tr w:rsidR="002C640D" w:rsidRPr="00CD5D5A" w14:paraId="48AF77FE" w14:textId="77777777" w:rsidTr="00667482">
        <w:trPr>
          <w:trHeight w:val="240"/>
          <w:jc w:val="center"/>
        </w:trPr>
        <w:tc>
          <w:tcPr>
            <w:tcW w:w="4876" w:type="dxa"/>
            <w:tcBorders>
              <w:top w:val="nil"/>
              <w:left w:val="nil"/>
              <w:bottom w:val="nil"/>
              <w:right w:val="nil"/>
            </w:tcBorders>
          </w:tcPr>
          <w:p w14:paraId="704C120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15C9AE8" w14:textId="77777777" w:rsidR="002C640D" w:rsidRPr="00CD5D5A" w:rsidRDefault="002C640D" w:rsidP="00667482">
            <w:pPr>
              <w:pStyle w:val="AmColumnHeading"/>
            </w:pPr>
            <w:r w:rsidRPr="00CD5D5A">
              <w:t>Amendement</w:t>
            </w:r>
          </w:p>
        </w:tc>
      </w:tr>
      <w:tr w:rsidR="002C640D" w:rsidRPr="00CD5D5A" w14:paraId="01C362EB" w14:textId="77777777" w:rsidTr="00667482">
        <w:trPr>
          <w:jc w:val="center"/>
        </w:trPr>
        <w:tc>
          <w:tcPr>
            <w:tcW w:w="4876" w:type="dxa"/>
            <w:tcBorders>
              <w:top w:val="nil"/>
              <w:left w:val="nil"/>
              <w:bottom w:val="nil"/>
              <w:right w:val="nil"/>
            </w:tcBorders>
          </w:tcPr>
          <w:p w14:paraId="0E9B3094" w14:textId="6299DBA6" w:rsidR="002C640D" w:rsidRPr="00CD5D5A" w:rsidRDefault="002C640D" w:rsidP="00667482">
            <w:pPr>
              <w:pStyle w:val="Normal6a"/>
            </w:pPr>
            <w:r w:rsidRPr="00CD5D5A">
              <w:t>17.</w:t>
            </w:r>
            <w:r w:rsidRPr="00CD5D5A">
              <w:tab/>
              <w:t>prend acte des préoccupations des États-Unis concernant les taxes unilatérales sur les services numériques,</w:t>
            </w:r>
            <w:r w:rsidRPr="00CD5D5A">
              <w:rPr>
                <w:b/>
                <w:bCs/>
                <w:i/>
                <w:iCs/>
              </w:rPr>
              <w:t xml:space="preserve"> qu</w:t>
            </w:r>
            <w:r w:rsidR="00F1478F">
              <w:rPr>
                <w:b/>
                <w:bCs/>
                <w:i/>
                <w:iCs/>
              </w:rPr>
              <w:t>’</w:t>
            </w:r>
            <w:r w:rsidRPr="00CD5D5A">
              <w:rPr>
                <w:b/>
                <w:bCs/>
                <w:i/>
                <w:iCs/>
              </w:rPr>
              <w:t>ils considèrent comme discriminatoires à l</w:t>
            </w:r>
            <w:r w:rsidR="00F1478F">
              <w:rPr>
                <w:b/>
                <w:bCs/>
                <w:i/>
                <w:iCs/>
              </w:rPr>
              <w:t>’</w:t>
            </w:r>
            <w:r w:rsidRPr="00CD5D5A">
              <w:rPr>
                <w:b/>
                <w:bCs/>
                <w:i/>
                <w:iCs/>
              </w:rPr>
              <w:t>égard des entreprises américaines du secteur des technologies;</w:t>
            </w:r>
            <w:r w:rsidRPr="00CD5D5A">
              <w:rPr>
                <w:b/>
                <w:i/>
              </w:rPr>
              <w:t xml:space="preserve"> </w:t>
            </w:r>
            <w:r w:rsidRPr="00CD5D5A">
              <w:rPr>
                <w:b/>
                <w:bCs/>
                <w:i/>
                <w:iCs/>
              </w:rPr>
              <w:t>salue l</w:t>
            </w:r>
            <w:r w:rsidR="00F1478F">
              <w:rPr>
                <w:b/>
                <w:bCs/>
                <w:i/>
                <w:iCs/>
              </w:rPr>
              <w:t>’</w:t>
            </w:r>
            <w:r w:rsidRPr="00CD5D5A">
              <w:rPr>
                <w:b/>
                <w:bCs/>
                <w:i/>
                <w:iCs/>
              </w:rPr>
              <w:t xml:space="preserve">ouverture </w:t>
            </w:r>
            <w:r w:rsidRPr="00CD5D5A">
              <w:t>des États</w:t>
            </w:r>
            <w:r w:rsidRPr="00CD5D5A">
              <w:rPr>
                <w:b/>
                <w:bCs/>
                <w:i/>
                <w:iCs/>
              </w:rPr>
              <w:t>-Unis au dialogue sur ces questions</w:t>
            </w:r>
            <w:r w:rsidRPr="00CD5D5A">
              <w:t>;</w:t>
            </w:r>
          </w:p>
        </w:tc>
        <w:tc>
          <w:tcPr>
            <w:tcW w:w="4876" w:type="dxa"/>
            <w:tcBorders>
              <w:top w:val="nil"/>
              <w:left w:val="nil"/>
              <w:bottom w:val="nil"/>
              <w:right w:val="nil"/>
            </w:tcBorders>
          </w:tcPr>
          <w:p w14:paraId="72A3676B" w14:textId="440A4326" w:rsidR="002C640D" w:rsidRPr="00CD5D5A" w:rsidRDefault="002C640D" w:rsidP="00667482">
            <w:pPr>
              <w:pStyle w:val="Normal6a"/>
            </w:pPr>
            <w:r w:rsidRPr="00CD5D5A">
              <w:t>17.</w:t>
            </w:r>
            <w:r w:rsidRPr="00CD5D5A">
              <w:tab/>
              <w:t>prend acte des préoccupations des États-Unis concernant les taxes unilatérales sur les services numériques,</w:t>
            </w:r>
            <w:r w:rsidRPr="00CD5D5A">
              <w:rPr>
                <w:b/>
                <w:i/>
              </w:rPr>
              <w:t xml:space="preserve"> dans l</w:t>
            </w:r>
            <w:r w:rsidR="00F1478F">
              <w:rPr>
                <w:b/>
                <w:i/>
              </w:rPr>
              <w:t>’</w:t>
            </w:r>
            <w:r w:rsidRPr="00CD5D5A">
              <w:rPr>
                <w:b/>
                <w:i/>
              </w:rPr>
              <w:t>attente toutefois de l</w:t>
            </w:r>
            <w:r w:rsidR="00F1478F">
              <w:rPr>
                <w:b/>
                <w:i/>
              </w:rPr>
              <w:t>’</w:t>
            </w:r>
            <w:r w:rsidRPr="00CD5D5A">
              <w:rPr>
                <w:b/>
                <w:i/>
              </w:rPr>
              <w:t>élaboration et de la mise en œuvre d</w:t>
            </w:r>
            <w:r w:rsidR="00F1478F">
              <w:rPr>
                <w:b/>
                <w:i/>
              </w:rPr>
              <w:t>’</w:t>
            </w:r>
            <w:r w:rsidRPr="00CD5D5A">
              <w:rPr>
                <w:b/>
                <w:i/>
              </w:rPr>
              <w:t>un cadre multilatéral global garantissant une répartition équitable des droits d</w:t>
            </w:r>
            <w:r w:rsidR="00F1478F">
              <w:rPr>
                <w:b/>
                <w:i/>
              </w:rPr>
              <w:t>’</w:t>
            </w:r>
            <w:r w:rsidRPr="00CD5D5A">
              <w:rPr>
                <w:b/>
                <w:i/>
              </w:rPr>
              <w:t xml:space="preserve">imposition sur les entreprises multinationales opérant dans plusieurs juridictions, réaffirme le droit souverain </w:t>
            </w:r>
            <w:r w:rsidRPr="00CD5D5A">
              <w:t xml:space="preserve">des États </w:t>
            </w:r>
            <w:r w:rsidRPr="00CD5D5A">
              <w:rPr>
                <w:b/>
                <w:i/>
              </w:rPr>
              <w:t>à adopter des mesures unilatérales temporaires pour protéger et préserver leurs assiettes fiscales, y compris les taxes sur les services numériques, tout en reconnaissant qu</w:t>
            </w:r>
            <w:r w:rsidR="00F1478F">
              <w:rPr>
                <w:b/>
                <w:i/>
              </w:rPr>
              <w:t>’</w:t>
            </w:r>
            <w:r w:rsidRPr="00CD5D5A">
              <w:rPr>
                <w:b/>
                <w:i/>
              </w:rPr>
              <w:t>une participation internationale plus large à ces mesures pourrait contribuer à réduire la portée des mesures de rétorsion unilatérales</w:t>
            </w:r>
            <w:r w:rsidRPr="00CD5D5A">
              <w:t>;</w:t>
            </w:r>
          </w:p>
        </w:tc>
      </w:tr>
    </w:tbl>
    <w:p w14:paraId="3FB68C5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932BD93" w14:textId="77777777" w:rsidR="002C640D" w:rsidRPr="00CD5D5A" w:rsidRDefault="002C640D" w:rsidP="002C640D">
      <w:r w:rsidRPr="00CD5D5A">
        <w:rPr>
          <w:rStyle w:val="HideTWBExt"/>
        </w:rPr>
        <w:t>&lt;/Amend&gt;</w:t>
      </w:r>
    </w:p>
    <w:p w14:paraId="4730D43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148</w:t>
      </w:r>
      <w:r w:rsidRPr="00CD5D5A">
        <w:rPr>
          <w:rStyle w:val="HideTWBExt"/>
          <w:b w:val="0"/>
        </w:rPr>
        <w:t>&lt;/NumAm&gt;</w:t>
      </w:r>
    </w:p>
    <w:p w14:paraId="37492C46" w14:textId="77777777" w:rsidR="002C640D" w:rsidRPr="00CD5D5A" w:rsidRDefault="002C640D" w:rsidP="002C640D">
      <w:pPr>
        <w:pStyle w:val="NormalBold"/>
      </w:pPr>
      <w:r w:rsidRPr="00CD5D5A">
        <w:rPr>
          <w:rStyle w:val="HideTWBExt"/>
          <w:b w:val="0"/>
        </w:rPr>
        <w:t>&lt;RepeatBlock-By&gt;&lt;Members&gt;</w:t>
      </w:r>
      <w:r w:rsidRPr="00CD5D5A">
        <w:t>Angelika Winzig</w:t>
      </w:r>
      <w:r w:rsidRPr="00CD5D5A">
        <w:rPr>
          <w:rStyle w:val="HideTWBExt"/>
          <w:b w:val="0"/>
        </w:rPr>
        <w:t>&lt;/Members&gt;</w:t>
      </w:r>
    </w:p>
    <w:p w14:paraId="0D34566B" w14:textId="77777777" w:rsidR="002C640D" w:rsidRPr="00CD5D5A" w:rsidRDefault="002C640D" w:rsidP="002C640D">
      <w:pPr>
        <w:pStyle w:val="NormalBold"/>
      </w:pPr>
      <w:r w:rsidRPr="00CD5D5A">
        <w:rPr>
          <w:rStyle w:val="HideTWBExt"/>
          <w:b w:val="0"/>
        </w:rPr>
        <w:t>&lt;/RepeatBlock-By&gt;</w:t>
      </w:r>
    </w:p>
    <w:p w14:paraId="2BE40A4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666C3E75"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F106288" w14:textId="77777777" w:rsidTr="00667482">
        <w:trPr>
          <w:trHeight w:hRule="exact" w:val="240"/>
          <w:jc w:val="center"/>
        </w:trPr>
        <w:tc>
          <w:tcPr>
            <w:tcW w:w="9752" w:type="dxa"/>
            <w:gridSpan w:val="2"/>
            <w:tcBorders>
              <w:top w:val="nil"/>
              <w:left w:val="nil"/>
              <w:bottom w:val="nil"/>
              <w:right w:val="nil"/>
            </w:tcBorders>
          </w:tcPr>
          <w:p w14:paraId="61A4EC76" w14:textId="77777777" w:rsidR="002C640D" w:rsidRPr="00CD5D5A" w:rsidRDefault="002C640D" w:rsidP="00667482"/>
        </w:tc>
      </w:tr>
      <w:tr w:rsidR="002C640D" w:rsidRPr="00CD5D5A" w14:paraId="14FFABD7" w14:textId="77777777" w:rsidTr="00667482">
        <w:trPr>
          <w:trHeight w:val="240"/>
          <w:jc w:val="center"/>
        </w:trPr>
        <w:tc>
          <w:tcPr>
            <w:tcW w:w="4876" w:type="dxa"/>
            <w:tcBorders>
              <w:top w:val="nil"/>
              <w:left w:val="nil"/>
              <w:bottom w:val="nil"/>
              <w:right w:val="nil"/>
            </w:tcBorders>
          </w:tcPr>
          <w:p w14:paraId="02A0B1F5"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9D7C078" w14:textId="77777777" w:rsidR="002C640D" w:rsidRPr="00CD5D5A" w:rsidRDefault="002C640D" w:rsidP="00667482">
            <w:pPr>
              <w:pStyle w:val="AmColumnHeading"/>
            </w:pPr>
            <w:r w:rsidRPr="00CD5D5A">
              <w:t>Amendement</w:t>
            </w:r>
          </w:p>
        </w:tc>
      </w:tr>
      <w:tr w:rsidR="002C640D" w:rsidRPr="00CD5D5A" w14:paraId="62F987D4" w14:textId="77777777" w:rsidTr="00667482">
        <w:trPr>
          <w:jc w:val="center"/>
        </w:trPr>
        <w:tc>
          <w:tcPr>
            <w:tcW w:w="4876" w:type="dxa"/>
            <w:tcBorders>
              <w:top w:val="nil"/>
              <w:left w:val="nil"/>
              <w:bottom w:val="nil"/>
              <w:right w:val="nil"/>
            </w:tcBorders>
          </w:tcPr>
          <w:p w14:paraId="2F702555" w14:textId="2E74E7B3"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ouverture des États-Unis au dialogue sur ces questions;</w:t>
            </w:r>
          </w:p>
        </w:tc>
        <w:tc>
          <w:tcPr>
            <w:tcW w:w="4876" w:type="dxa"/>
            <w:tcBorders>
              <w:top w:val="nil"/>
              <w:left w:val="nil"/>
              <w:bottom w:val="nil"/>
              <w:right w:val="nil"/>
            </w:tcBorders>
          </w:tcPr>
          <w:p w14:paraId="7C54F9A1" w14:textId="697B8202"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ouverture des États-Unis au dialogue sur ces questions;</w:t>
            </w:r>
            <w:r w:rsidRPr="00CD5D5A">
              <w:rPr>
                <w:b/>
                <w:i/>
              </w:rPr>
              <w:t> souligne toutefois que, tant qu</w:t>
            </w:r>
            <w:r w:rsidR="00F1478F">
              <w:rPr>
                <w:b/>
                <w:i/>
              </w:rPr>
              <w:t>’</w:t>
            </w:r>
            <w:r w:rsidRPr="00CD5D5A">
              <w:rPr>
                <w:b/>
                <w:i/>
              </w:rPr>
              <w:t>un accord mondial global et contraignant au titre du Pilier Un ne sera pas pleinement opérationnel, ces taxes nationales sur les services numériques resteront un instrument justifié et essentiel permettant aux États membres de veiller à ce que toutes les entreprises numériques apportent leur juste contribution aux budgets nationaux;</w:t>
            </w:r>
          </w:p>
        </w:tc>
      </w:tr>
    </w:tbl>
    <w:p w14:paraId="19DCB10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280FBD1" w14:textId="77777777" w:rsidR="002C640D" w:rsidRPr="00CD5D5A" w:rsidRDefault="002C640D" w:rsidP="002C640D">
      <w:r w:rsidRPr="00CD5D5A">
        <w:rPr>
          <w:rStyle w:val="HideTWBExt"/>
        </w:rPr>
        <w:t>&lt;/Amend&gt;</w:t>
      </w:r>
    </w:p>
    <w:p w14:paraId="440DA5E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149</w:t>
      </w:r>
      <w:r w:rsidRPr="00CD5D5A">
        <w:rPr>
          <w:rStyle w:val="HideTWBExt"/>
          <w:b w:val="0"/>
        </w:rPr>
        <w:t>&lt;/NumAm&gt;</w:t>
      </w:r>
    </w:p>
    <w:p w14:paraId="5AA37AC5"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4CA9B334" w14:textId="77777777" w:rsidR="002C640D" w:rsidRPr="00CD5D5A" w:rsidRDefault="002C640D" w:rsidP="002C640D">
      <w:pPr>
        <w:pStyle w:val="NormalBold"/>
      </w:pPr>
      <w:r w:rsidRPr="00CD5D5A">
        <w:rPr>
          <w:rStyle w:val="HideTWBExt"/>
          <w:b w:val="0"/>
        </w:rPr>
        <w:t>&lt;/RepeatBlock-By&gt;</w:t>
      </w:r>
    </w:p>
    <w:p w14:paraId="254CB15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0A3C8CE9"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D532D76" w14:textId="77777777" w:rsidTr="00667482">
        <w:trPr>
          <w:trHeight w:hRule="exact" w:val="240"/>
          <w:jc w:val="center"/>
        </w:trPr>
        <w:tc>
          <w:tcPr>
            <w:tcW w:w="9752" w:type="dxa"/>
            <w:gridSpan w:val="2"/>
            <w:tcBorders>
              <w:top w:val="nil"/>
              <w:left w:val="nil"/>
              <w:bottom w:val="nil"/>
              <w:right w:val="nil"/>
            </w:tcBorders>
          </w:tcPr>
          <w:p w14:paraId="4FF6777F" w14:textId="77777777" w:rsidR="002C640D" w:rsidRPr="00CD5D5A" w:rsidRDefault="002C640D" w:rsidP="00667482"/>
        </w:tc>
      </w:tr>
      <w:tr w:rsidR="002C640D" w:rsidRPr="00CD5D5A" w14:paraId="67130917" w14:textId="77777777" w:rsidTr="00667482">
        <w:trPr>
          <w:trHeight w:val="240"/>
          <w:jc w:val="center"/>
        </w:trPr>
        <w:tc>
          <w:tcPr>
            <w:tcW w:w="4876" w:type="dxa"/>
            <w:tcBorders>
              <w:top w:val="nil"/>
              <w:left w:val="nil"/>
              <w:bottom w:val="nil"/>
              <w:right w:val="nil"/>
            </w:tcBorders>
          </w:tcPr>
          <w:p w14:paraId="3B03D80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D83DF1C" w14:textId="77777777" w:rsidR="002C640D" w:rsidRPr="00CD5D5A" w:rsidRDefault="002C640D" w:rsidP="00667482">
            <w:pPr>
              <w:pStyle w:val="AmColumnHeading"/>
            </w:pPr>
            <w:r w:rsidRPr="00CD5D5A">
              <w:t>Amendement</w:t>
            </w:r>
          </w:p>
        </w:tc>
      </w:tr>
      <w:tr w:rsidR="002C640D" w:rsidRPr="00CD5D5A" w14:paraId="3C331EA4" w14:textId="77777777" w:rsidTr="00667482">
        <w:trPr>
          <w:jc w:val="center"/>
        </w:trPr>
        <w:tc>
          <w:tcPr>
            <w:tcW w:w="4876" w:type="dxa"/>
            <w:tcBorders>
              <w:top w:val="nil"/>
              <w:left w:val="nil"/>
              <w:bottom w:val="nil"/>
              <w:right w:val="nil"/>
            </w:tcBorders>
          </w:tcPr>
          <w:p w14:paraId="6050A1FA" w14:textId="27536DAE"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ouverture des États-Unis au dialogue sur ces questions;</w:t>
            </w:r>
          </w:p>
        </w:tc>
        <w:tc>
          <w:tcPr>
            <w:tcW w:w="4876" w:type="dxa"/>
            <w:tcBorders>
              <w:top w:val="nil"/>
              <w:left w:val="nil"/>
              <w:bottom w:val="nil"/>
              <w:right w:val="nil"/>
            </w:tcBorders>
          </w:tcPr>
          <w:p w14:paraId="1062DFDF" w14:textId="0AEC49A4"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 xml:space="preserve">ouverture des États-Unis au dialogue sur ces questions; </w:t>
            </w:r>
            <w:r w:rsidRPr="00CD5D5A">
              <w:rPr>
                <w:b/>
                <w:i/>
              </w:rPr>
              <w:t>souligne qu</w:t>
            </w:r>
            <w:r w:rsidR="00F1478F">
              <w:rPr>
                <w:b/>
                <w:i/>
              </w:rPr>
              <w:t>’</w:t>
            </w:r>
            <w:r w:rsidRPr="00CD5D5A">
              <w:rPr>
                <w:b/>
                <w:i/>
              </w:rPr>
              <w:t>une fiscalité équitable et efficace de l</w:t>
            </w:r>
            <w:r w:rsidR="00F1478F">
              <w:rPr>
                <w:b/>
                <w:i/>
              </w:rPr>
              <w:t>’</w:t>
            </w:r>
            <w:r w:rsidRPr="00CD5D5A">
              <w:rPr>
                <w:b/>
                <w:i/>
              </w:rPr>
              <w:t>économie numérique reste essentielle pour garantir des conditions de concurrence équitables et préserver les recettes publiques;</w:t>
            </w:r>
          </w:p>
        </w:tc>
      </w:tr>
    </w:tbl>
    <w:p w14:paraId="102B4F0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882692C" w14:textId="77777777" w:rsidR="002C640D" w:rsidRPr="00CD5D5A" w:rsidRDefault="002C640D" w:rsidP="002C640D">
      <w:r w:rsidRPr="00CD5D5A">
        <w:rPr>
          <w:rStyle w:val="HideTWBExt"/>
        </w:rPr>
        <w:t>&lt;/Amend&gt;</w:t>
      </w:r>
    </w:p>
    <w:p w14:paraId="5C2D322C"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150</w:t>
      </w:r>
      <w:r w:rsidRPr="00CD5D5A">
        <w:rPr>
          <w:rStyle w:val="HideTWBExt"/>
          <w:b w:val="0"/>
        </w:rPr>
        <w:t>&lt;/NumAm&gt;</w:t>
      </w:r>
    </w:p>
    <w:p w14:paraId="4CEAA27E" w14:textId="77777777" w:rsidR="002C640D" w:rsidRPr="00CD5D5A" w:rsidRDefault="002C640D" w:rsidP="002C640D">
      <w:pPr>
        <w:pStyle w:val="NormalBold"/>
      </w:pPr>
      <w:r w:rsidRPr="00CD5D5A">
        <w:rPr>
          <w:rStyle w:val="HideTWBExt"/>
          <w:b w:val="0"/>
        </w:rPr>
        <w:t>&lt;RepeatBlock-By&gt;&lt;Members&gt;</w:t>
      </w:r>
      <w:r w:rsidRPr="00CD5D5A">
        <w:t>Kinga Kollár</w:t>
      </w:r>
      <w:r w:rsidRPr="00CD5D5A">
        <w:rPr>
          <w:rStyle w:val="HideTWBExt"/>
          <w:b w:val="0"/>
        </w:rPr>
        <w:t>&lt;/Members&gt;</w:t>
      </w:r>
    </w:p>
    <w:p w14:paraId="606893D0" w14:textId="77777777" w:rsidR="002C640D" w:rsidRPr="00CD5D5A" w:rsidRDefault="002C640D" w:rsidP="002C640D">
      <w:pPr>
        <w:pStyle w:val="NormalBold"/>
      </w:pPr>
      <w:r w:rsidRPr="00CD5D5A">
        <w:rPr>
          <w:rStyle w:val="HideTWBExt"/>
          <w:b w:val="0"/>
        </w:rPr>
        <w:t>&lt;/RepeatBlock-By&gt;</w:t>
      </w:r>
    </w:p>
    <w:p w14:paraId="26FB7CD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8F000C5"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4F46E06" w14:textId="77777777" w:rsidTr="00667482">
        <w:trPr>
          <w:trHeight w:hRule="exact" w:val="240"/>
          <w:jc w:val="center"/>
        </w:trPr>
        <w:tc>
          <w:tcPr>
            <w:tcW w:w="9752" w:type="dxa"/>
            <w:gridSpan w:val="2"/>
            <w:tcBorders>
              <w:top w:val="nil"/>
              <w:left w:val="nil"/>
              <w:bottom w:val="nil"/>
              <w:right w:val="nil"/>
            </w:tcBorders>
          </w:tcPr>
          <w:p w14:paraId="4A5A4ACD" w14:textId="77777777" w:rsidR="002C640D" w:rsidRPr="00CD5D5A" w:rsidRDefault="002C640D" w:rsidP="00667482"/>
        </w:tc>
      </w:tr>
      <w:tr w:rsidR="002C640D" w:rsidRPr="00CD5D5A" w14:paraId="72B7B021" w14:textId="77777777" w:rsidTr="00667482">
        <w:trPr>
          <w:trHeight w:val="240"/>
          <w:jc w:val="center"/>
        </w:trPr>
        <w:tc>
          <w:tcPr>
            <w:tcW w:w="4876" w:type="dxa"/>
            <w:tcBorders>
              <w:top w:val="nil"/>
              <w:left w:val="nil"/>
              <w:bottom w:val="nil"/>
              <w:right w:val="nil"/>
            </w:tcBorders>
          </w:tcPr>
          <w:p w14:paraId="302D7D99"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C3830DF" w14:textId="77777777" w:rsidR="002C640D" w:rsidRPr="00CD5D5A" w:rsidRDefault="002C640D" w:rsidP="00667482">
            <w:pPr>
              <w:pStyle w:val="AmColumnHeading"/>
            </w:pPr>
            <w:r w:rsidRPr="00CD5D5A">
              <w:t>Amendement</w:t>
            </w:r>
          </w:p>
        </w:tc>
      </w:tr>
      <w:tr w:rsidR="002C640D" w:rsidRPr="00CD5D5A" w14:paraId="10F736F5" w14:textId="77777777" w:rsidTr="00667482">
        <w:trPr>
          <w:jc w:val="center"/>
        </w:trPr>
        <w:tc>
          <w:tcPr>
            <w:tcW w:w="4876" w:type="dxa"/>
            <w:tcBorders>
              <w:top w:val="nil"/>
              <w:left w:val="nil"/>
              <w:bottom w:val="nil"/>
              <w:right w:val="nil"/>
            </w:tcBorders>
          </w:tcPr>
          <w:p w14:paraId="0BECC905" w14:textId="4117B8E6"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ouverture des États-Unis au dialogue sur ces questions;</w:t>
            </w:r>
          </w:p>
        </w:tc>
        <w:tc>
          <w:tcPr>
            <w:tcW w:w="4876" w:type="dxa"/>
            <w:tcBorders>
              <w:top w:val="nil"/>
              <w:left w:val="nil"/>
              <w:bottom w:val="nil"/>
              <w:right w:val="nil"/>
            </w:tcBorders>
          </w:tcPr>
          <w:p w14:paraId="15E86F01" w14:textId="2C2C459B" w:rsidR="002C640D" w:rsidRPr="00CD5D5A" w:rsidRDefault="002C640D" w:rsidP="00667482">
            <w:pPr>
              <w:pStyle w:val="Normal6a"/>
            </w:pPr>
            <w:r w:rsidRPr="00CD5D5A">
              <w:t>17.</w:t>
            </w:r>
            <w:r w:rsidRPr="00CD5D5A">
              <w:tab/>
              <w:t>prend acte des préoccupations des États-Unis concernant</w:t>
            </w:r>
            <w:r w:rsidRPr="00CD5D5A">
              <w:rPr>
                <w:b/>
                <w:bCs/>
                <w:i/>
                <w:iCs/>
              </w:rPr>
              <w:t xml:space="preserve"> les solutions au titre du Pilier Un et </w:t>
            </w:r>
            <w:r w:rsidRPr="00CD5D5A">
              <w:t>les taxes unilatérales sur les services numériques, qu</w:t>
            </w:r>
            <w:r w:rsidR="00F1478F">
              <w:t>’</w:t>
            </w:r>
            <w:r w:rsidRPr="00CD5D5A">
              <w:t>ils considèrent comme discriminatoires à l</w:t>
            </w:r>
            <w:r w:rsidR="00F1478F">
              <w:t>’</w:t>
            </w:r>
            <w:r w:rsidRPr="00CD5D5A">
              <w:t>égard des entreprises américaines du secteur des technologies; salue l</w:t>
            </w:r>
            <w:r w:rsidR="00F1478F">
              <w:t>’</w:t>
            </w:r>
            <w:r w:rsidRPr="00CD5D5A">
              <w:t>ouverture des États-Unis au dialogue sur ces questions;</w:t>
            </w:r>
          </w:p>
        </w:tc>
      </w:tr>
    </w:tbl>
    <w:p w14:paraId="7704145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28C53EB" w14:textId="77777777" w:rsidR="002C640D" w:rsidRPr="00CD5D5A" w:rsidRDefault="002C640D" w:rsidP="002C640D">
      <w:r w:rsidRPr="00CD5D5A">
        <w:rPr>
          <w:rStyle w:val="HideTWBExt"/>
        </w:rPr>
        <w:t>&lt;/Amend&gt;</w:t>
      </w:r>
    </w:p>
    <w:p w14:paraId="3B1BF94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151</w:t>
      </w:r>
      <w:r w:rsidRPr="00CD5D5A">
        <w:rPr>
          <w:rStyle w:val="HideTWBExt"/>
          <w:b w:val="0"/>
        </w:rPr>
        <w:t>&lt;/NumAm&gt;</w:t>
      </w:r>
    </w:p>
    <w:p w14:paraId="3B3683E3" w14:textId="77777777" w:rsidR="002C640D" w:rsidRPr="00CD5D5A" w:rsidRDefault="002C640D" w:rsidP="002C640D">
      <w:pPr>
        <w:pStyle w:val="NormalBold"/>
      </w:pPr>
      <w:r w:rsidRPr="00CD5D5A">
        <w:rPr>
          <w:rStyle w:val="HideTWBExt"/>
          <w:b w:val="0"/>
        </w:rPr>
        <w:t>&lt;RepeatBlock-By&gt;&lt;Members&gt;</w:t>
      </w:r>
      <w:r w:rsidRPr="00CD5D5A">
        <w:t>Katri Kulmuni, Billy Kelleher, Gilles Boyer</w:t>
      </w:r>
      <w:r w:rsidRPr="00CD5D5A">
        <w:rPr>
          <w:rStyle w:val="HideTWBExt"/>
          <w:b w:val="0"/>
        </w:rPr>
        <w:t>&lt;/Members&gt;</w:t>
      </w:r>
    </w:p>
    <w:p w14:paraId="356E81AB" w14:textId="77777777" w:rsidR="002C640D" w:rsidRPr="00CD5D5A" w:rsidRDefault="002C640D" w:rsidP="002C640D">
      <w:pPr>
        <w:pStyle w:val="NormalBold"/>
      </w:pPr>
      <w:r w:rsidRPr="00CD5D5A">
        <w:rPr>
          <w:rStyle w:val="HideTWBExt"/>
          <w:b w:val="0"/>
        </w:rPr>
        <w:t>&lt;/RepeatBlock-By&gt;</w:t>
      </w:r>
    </w:p>
    <w:p w14:paraId="6B714DAB"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4BD7D13" w14:textId="77777777" w:rsidR="002C640D" w:rsidRPr="00CD5D5A" w:rsidRDefault="002C640D" w:rsidP="002C640D">
      <w:pPr>
        <w:pStyle w:val="NormalBold"/>
      </w:pPr>
      <w:r w:rsidRPr="00CD5D5A">
        <w:rPr>
          <w:rStyle w:val="HideTWBExt"/>
          <w:b w:val="0"/>
        </w:rPr>
        <w:t>&lt;Article&gt;</w:t>
      </w:r>
      <w:r w:rsidRPr="00CD5D5A">
        <w:t>Paragraphe 17</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7250515" w14:textId="77777777" w:rsidTr="00667482">
        <w:trPr>
          <w:trHeight w:hRule="exact" w:val="240"/>
          <w:jc w:val="center"/>
        </w:trPr>
        <w:tc>
          <w:tcPr>
            <w:tcW w:w="9752" w:type="dxa"/>
            <w:gridSpan w:val="2"/>
            <w:tcBorders>
              <w:top w:val="nil"/>
              <w:left w:val="nil"/>
              <w:bottom w:val="nil"/>
              <w:right w:val="nil"/>
            </w:tcBorders>
          </w:tcPr>
          <w:p w14:paraId="247427BB" w14:textId="77777777" w:rsidR="002C640D" w:rsidRPr="00CD5D5A" w:rsidRDefault="002C640D" w:rsidP="00667482"/>
        </w:tc>
      </w:tr>
      <w:tr w:rsidR="002C640D" w:rsidRPr="00CD5D5A" w14:paraId="68DB520F" w14:textId="77777777" w:rsidTr="00667482">
        <w:trPr>
          <w:trHeight w:val="240"/>
          <w:jc w:val="center"/>
        </w:trPr>
        <w:tc>
          <w:tcPr>
            <w:tcW w:w="4876" w:type="dxa"/>
            <w:tcBorders>
              <w:top w:val="nil"/>
              <w:left w:val="nil"/>
              <w:bottom w:val="nil"/>
              <w:right w:val="nil"/>
            </w:tcBorders>
          </w:tcPr>
          <w:p w14:paraId="0240A96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5B0C0A6" w14:textId="77777777" w:rsidR="002C640D" w:rsidRPr="00CD5D5A" w:rsidRDefault="002C640D" w:rsidP="00667482">
            <w:pPr>
              <w:pStyle w:val="AmColumnHeading"/>
            </w:pPr>
            <w:r w:rsidRPr="00CD5D5A">
              <w:t>Amendement</w:t>
            </w:r>
          </w:p>
        </w:tc>
      </w:tr>
      <w:tr w:rsidR="002C640D" w:rsidRPr="00CD5D5A" w14:paraId="0E8E0518" w14:textId="77777777" w:rsidTr="00667482">
        <w:trPr>
          <w:jc w:val="center"/>
        </w:trPr>
        <w:tc>
          <w:tcPr>
            <w:tcW w:w="4876" w:type="dxa"/>
            <w:tcBorders>
              <w:top w:val="nil"/>
              <w:left w:val="nil"/>
              <w:bottom w:val="nil"/>
              <w:right w:val="nil"/>
            </w:tcBorders>
          </w:tcPr>
          <w:p w14:paraId="40E7EB4C" w14:textId="3A9B7B8C"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w:t>
            </w:r>
            <w:r w:rsidRPr="00CD5D5A">
              <w:rPr>
                <w:b/>
                <w:bCs/>
                <w:i/>
                <w:iCs/>
              </w:rPr>
              <w:t xml:space="preserve"> l</w:t>
            </w:r>
            <w:r w:rsidR="00F1478F">
              <w:rPr>
                <w:b/>
                <w:bCs/>
                <w:i/>
                <w:iCs/>
              </w:rPr>
              <w:t>’</w:t>
            </w:r>
            <w:r w:rsidRPr="00CD5D5A">
              <w:rPr>
                <w:b/>
                <w:bCs/>
                <w:i/>
                <w:iCs/>
              </w:rPr>
              <w:t>ouverture des États-Unis au</w:t>
            </w:r>
            <w:r w:rsidRPr="00CD5D5A">
              <w:t xml:space="preserve"> dialogue sur ces questions;</w:t>
            </w:r>
          </w:p>
        </w:tc>
        <w:tc>
          <w:tcPr>
            <w:tcW w:w="4876" w:type="dxa"/>
            <w:tcBorders>
              <w:top w:val="nil"/>
              <w:left w:val="nil"/>
              <w:bottom w:val="nil"/>
              <w:right w:val="nil"/>
            </w:tcBorders>
          </w:tcPr>
          <w:p w14:paraId="1C3A95B5" w14:textId="18193BF4" w:rsidR="002C640D" w:rsidRPr="00CD5D5A" w:rsidRDefault="002C640D" w:rsidP="00667482">
            <w:pPr>
              <w:pStyle w:val="Normal6a"/>
            </w:pPr>
            <w:r w:rsidRPr="00CD5D5A">
              <w:t>17.</w:t>
            </w:r>
            <w:r w:rsidRPr="00CD5D5A">
              <w:tab/>
              <w:t>prend acte des préoccupations des États-Unis concernant les taxes unilatérales sur les services numériques, qu</w:t>
            </w:r>
            <w:r w:rsidR="00F1478F">
              <w:t>’</w:t>
            </w:r>
            <w:r w:rsidRPr="00CD5D5A">
              <w:t>ils considèrent comme discriminatoires à l</w:t>
            </w:r>
            <w:r w:rsidR="00F1478F">
              <w:t>’</w:t>
            </w:r>
            <w:r w:rsidRPr="00CD5D5A">
              <w:t>égard des entreprises américaines du secteur des technologies; salue</w:t>
            </w:r>
            <w:r w:rsidRPr="00CD5D5A">
              <w:rPr>
                <w:b/>
                <w:i/>
              </w:rPr>
              <w:t xml:space="preserve"> un</w:t>
            </w:r>
            <w:r w:rsidRPr="00CD5D5A">
              <w:t xml:space="preserve"> dialogue </w:t>
            </w:r>
            <w:r w:rsidRPr="00CD5D5A">
              <w:rPr>
                <w:b/>
                <w:i/>
              </w:rPr>
              <w:t>constructif entre l</w:t>
            </w:r>
            <w:r w:rsidR="00F1478F">
              <w:rPr>
                <w:b/>
                <w:i/>
              </w:rPr>
              <w:t>’</w:t>
            </w:r>
            <w:r w:rsidRPr="00CD5D5A">
              <w:rPr>
                <w:b/>
                <w:i/>
              </w:rPr>
              <w:t xml:space="preserve">Union et les États-Unis </w:t>
            </w:r>
            <w:r w:rsidRPr="00CD5D5A">
              <w:t>sur ces questions;</w:t>
            </w:r>
          </w:p>
        </w:tc>
      </w:tr>
    </w:tbl>
    <w:p w14:paraId="7966100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B80EF99" w14:textId="77777777" w:rsidR="002C640D" w:rsidRPr="00CD5D5A" w:rsidRDefault="002C640D" w:rsidP="002C640D">
      <w:r w:rsidRPr="00CD5D5A">
        <w:rPr>
          <w:rStyle w:val="HideTWBExt"/>
        </w:rPr>
        <w:t>&lt;/Amend&gt;</w:t>
      </w:r>
    </w:p>
    <w:p w14:paraId="0C6FA5FE"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152</w:t>
      </w:r>
      <w:r w:rsidRPr="00CD5D5A">
        <w:rPr>
          <w:rStyle w:val="HideTWBExt"/>
          <w:b w:val="0"/>
        </w:rPr>
        <w:t>&lt;/NumAm&gt;</w:t>
      </w:r>
    </w:p>
    <w:p w14:paraId="323FC0F7"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2DA8657" w14:textId="77777777" w:rsidR="002C640D" w:rsidRPr="00CD5D5A" w:rsidRDefault="002C640D" w:rsidP="002C640D">
      <w:pPr>
        <w:pStyle w:val="NormalBold"/>
      </w:pPr>
      <w:r w:rsidRPr="00CD5D5A">
        <w:rPr>
          <w:rStyle w:val="HideTWBExt"/>
          <w:b w:val="0"/>
        </w:rPr>
        <w:t>&lt;/RepeatBlock-By&gt;</w:t>
      </w:r>
    </w:p>
    <w:p w14:paraId="2460A3CE"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A78D467" w14:textId="77777777" w:rsidR="002C640D" w:rsidRPr="00CD5D5A" w:rsidRDefault="002C640D" w:rsidP="002C640D">
      <w:pPr>
        <w:pStyle w:val="NormalBold"/>
      </w:pPr>
      <w:r w:rsidRPr="00CD5D5A">
        <w:rPr>
          <w:rStyle w:val="HideTWBExt"/>
          <w:b w:val="0"/>
        </w:rPr>
        <w:t>&lt;Article&gt;</w:t>
      </w:r>
      <w:r w:rsidRPr="00CD5D5A">
        <w:t>Paragraphe 18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5EAFE481" w14:textId="77777777" w:rsidTr="00667482">
        <w:trPr>
          <w:trHeight w:hRule="exact" w:val="240"/>
          <w:jc w:val="center"/>
        </w:trPr>
        <w:tc>
          <w:tcPr>
            <w:tcW w:w="9752" w:type="dxa"/>
            <w:gridSpan w:val="2"/>
            <w:tcBorders>
              <w:top w:val="nil"/>
              <w:left w:val="nil"/>
              <w:bottom w:val="nil"/>
              <w:right w:val="nil"/>
            </w:tcBorders>
          </w:tcPr>
          <w:p w14:paraId="78794097" w14:textId="77777777" w:rsidR="002C640D" w:rsidRPr="00CD5D5A" w:rsidRDefault="002C640D" w:rsidP="00667482"/>
        </w:tc>
      </w:tr>
      <w:tr w:rsidR="002C640D" w:rsidRPr="00CD5D5A" w14:paraId="50CA2C1C" w14:textId="77777777" w:rsidTr="00667482">
        <w:trPr>
          <w:trHeight w:val="240"/>
          <w:jc w:val="center"/>
        </w:trPr>
        <w:tc>
          <w:tcPr>
            <w:tcW w:w="4876" w:type="dxa"/>
            <w:tcBorders>
              <w:top w:val="nil"/>
              <w:left w:val="nil"/>
              <w:bottom w:val="nil"/>
              <w:right w:val="nil"/>
            </w:tcBorders>
          </w:tcPr>
          <w:p w14:paraId="1CDE0840"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CEF3B7F" w14:textId="77777777" w:rsidR="002C640D" w:rsidRPr="00CD5D5A" w:rsidRDefault="002C640D" w:rsidP="00667482">
            <w:pPr>
              <w:pStyle w:val="AmColumnHeading"/>
            </w:pPr>
            <w:r w:rsidRPr="00CD5D5A">
              <w:t>Amendement</w:t>
            </w:r>
          </w:p>
        </w:tc>
      </w:tr>
      <w:tr w:rsidR="002C640D" w:rsidRPr="00CD5D5A" w14:paraId="18C7FCCD" w14:textId="77777777" w:rsidTr="00667482">
        <w:trPr>
          <w:jc w:val="center"/>
        </w:trPr>
        <w:tc>
          <w:tcPr>
            <w:tcW w:w="4876" w:type="dxa"/>
            <w:tcBorders>
              <w:top w:val="nil"/>
              <w:left w:val="nil"/>
              <w:bottom w:val="nil"/>
              <w:right w:val="nil"/>
            </w:tcBorders>
          </w:tcPr>
          <w:p w14:paraId="770B181E" w14:textId="4C0DCC3B" w:rsidR="002C640D" w:rsidRPr="00CD5D5A" w:rsidRDefault="002C640D" w:rsidP="00667482">
            <w:pPr>
              <w:pStyle w:val="Normal6a"/>
            </w:pPr>
            <w:r w:rsidRPr="00CD5D5A">
              <w:rPr>
                <w:b/>
                <w:i/>
              </w:rPr>
              <w:t>18.</w:t>
            </w:r>
            <w:r w:rsidRPr="00CD5D5A">
              <w:tab/>
            </w:r>
            <w:r w:rsidRPr="00CD5D5A">
              <w:rPr>
                <w:b/>
                <w:i/>
              </w:rPr>
              <w:t>est d</w:t>
            </w:r>
            <w:r w:rsidR="00F1478F">
              <w:rPr>
                <w:b/>
                <w:i/>
              </w:rPr>
              <w:t>’</w:t>
            </w:r>
            <w:r w:rsidRPr="00CD5D5A">
              <w:rPr>
                <w:b/>
                <w:i/>
              </w:rPr>
              <w:t>avis que les mesures unilatérales ou les conventions fiscales en matière de double imposition ne permettent pas de relever de manière adéquate les défis fiscaux mondiaux et risquent d</w:t>
            </w:r>
            <w:r w:rsidR="00F1478F">
              <w:rPr>
                <w:b/>
                <w:i/>
              </w:rPr>
              <w:t>’</w:t>
            </w:r>
            <w:r w:rsidRPr="00CD5D5A">
              <w:rPr>
                <w:b/>
                <w:i/>
              </w:rPr>
              <w:t>ouvrir la voie à des mesures de rétorsion, et, partant, qu</w:t>
            </w:r>
            <w:r w:rsidR="00F1478F">
              <w:rPr>
                <w:b/>
                <w:i/>
              </w:rPr>
              <w:t>’</w:t>
            </w:r>
            <w:r w:rsidRPr="00CD5D5A">
              <w:rPr>
                <w:b/>
                <w:i/>
              </w:rPr>
              <w:t>une solution mondiale en matière de fiscalité numérique constituerait la voie à suivre idéale;</w:t>
            </w:r>
          </w:p>
        </w:tc>
        <w:tc>
          <w:tcPr>
            <w:tcW w:w="4876" w:type="dxa"/>
            <w:tcBorders>
              <w:top w:val="nil"/>
              <w:left w:val="nil"/>
              <w:bottom w:val="nil"/>
              <w:right w:val="nil"/>
            </w:tcBorders>
          </w:tcPr>
          <w:p w14:paraId="7FA930F4" w14:textId="77777777" w:rsidR="002C640D" w:rsidRPr="00CD5D5A" w:rsidRDefault="002C640D" w:rsidP="00667482">
            <w:pPr>
              <w:pStyle w:val="Normal6a"/>
            </w:pPr>
            <w:r w:rsidRPr="00CD5D5A">
              <w:rPr>
                <w:b/>
                <w:i/>
              </w:rPr>
              <w:t>supprimé</w:t>
            </w:r>
          </w:p>
        </w:tc>
      </w:tr>
    </w:tbl>
    <w:p w14:paraId="4B39F73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9CD383F" w14:textId="77777777" w:rsidR="002C640D" w:rsidRPr="00CD5D5A" w:rsidRDefault="002C640D" w:rsidP="002C640D">
      <w:r w:rsidRPr="00CD5D5A">
        <w:rPr>
          <w:rStyle w:val="HideTWBExt"/>
        </w:rPr>
        <w:t>&lt;/Amend&gt;</w:t>
      </w:r>
    </w:p>
    <w:p w14:paraId="63BB1CB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153</w:t>
      </w:r>
      <w:r w:rsidRPr="00CD5D5A">
        <w:rPr>
          <w:rStyle w:val="HideTWBExt"/>
          <w:b w:val="0"/>
        </w:rPr>
        <w:t>&lt;/NumAm&gt;</w:t>
      </w:r>
    </w:p>
    <w:p w14:paraId="1C4A1C8F"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62365FA1" w14:textId="77777777" w:rsidR="002C640D" w:rsidRPr="00CD5D5A" w:rsidRDefault="002C640D" w:rsidP="002C640D">
      <w:pPr>
        <w:pStyle w:val="NormalBold"/>
      </w:pPr>
      <w:r w:rsidRPr="00CD5D5A">
        <w:rPr>
          <w:rStyle w:val="HideTWBExt"/>
          <w:b w:val="0"/>
        </w:rPr>
        <w:t>&lt;/RepeatBlock-By&gt;</w:t>
      </w:r>
    </w:p>
    <w:p w14:paraId="5AFFA0D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BCA53E4" w14:textId="77777777" w:rsidR="002C640D" w:rsidRPr="00CD5D5A" w:rsidRDefault="002C640D" w:rsidP="002C640D">
      <w:pPr>
        <w:pStyle w:val="NormalBold"/>
      </w:pPr>
      <w:r w:rsidRPr="00CD5D5A">
        <w:rPr>
          <w:rStyle w:val="HideTWBExt"/>
          <w:b w:val="0"/>
        </w:rPr>
        <w:t>&lt;Article&gt;</w:t>
      </w:r>
      <w:r w:rsidRPr="00CD5D5A">
        <w:t>Paragraphe 18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0E9CCE5B" w14:textId="77777777" w:rsidTr="00667482">
        <w:trPr>
          <w:trHeight w:hRule="exact" w:val="240"/>
          <w:jc w:val="center"/>
        </w:trPr>
        <w:tc>
          <w:tcPr>
            <w:tcW w:w="9752" w:type="dxa"/>
            <w:gridSpan w:val="2"/>
            <w:tcBorders>
              <w:top w:val="nil"/>
              <w:left w:val="nil"/>
              <w:bottom w:val="nil"/>
              <w:right w:val="nil"/>
            </w:tcBorders>
          </w:tcPr>
          <w:p w14:paraId="3C010800" w14:textId="77777777" w:rsidR="002C640D" w:rsidRPr="00CD5D5A" w:rsidRDefault="002C640D" w:rsidP="00667482"/>
        </w:tc>
      </w:tr>
      <w:tr w:rsidR="002C640D" w:rsidRPr="00CD5D5A" w14:paraId="15AA4EAA" w14:textId="77777777" w:rsidTr="00667482">
        <w:trPr>
          <w:trHeight w:val="240"/>
          <w:jc w:val="center"/>
        </w:trPr>
        <w:tc>
          <w:tcPr>
            <w:tcW w:w="4876" w:type="dxa"/>
            <w:tcBorders>
              <w:top w:val="nil"/>
              <w:left w:val="nil"/>
              <w:bottom w:val="nil"/>
              <w:right w:val="nil"/>
            </w:tcBorders>
          </w:tcPr>
          <w:p w14:paraId="30A5312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C5C8D6C" w14:textId="77777777" w:rsidR="002C640D" w:rsidRPr="00CD5D5A" w:rsidRDefault="002C640D" w:rsidP="00667482">
            <w:pPr>
              <w:pStyle w:val="AmColumnHeading"/>
            </w:pPr>
            <w:r w:rsidRPr="00CD5D5A">
              <w:t>Amendement</w:t>
            </w:r>
          </w:p>
        </w:tc>
      </w:tr>
      <w:tr w:rsidR="002C640D" w:rsidRPr="00CD5D5A" w14:paraId="49DD0009" w14:textId="77777777" w:rsidTr="00667482">
        <w:trPr>
          <w:jc w:val="center"/>
        </w:trPr>
        <w:tc>
          <w:tcPr>
            <w:tcW w:w="4876" w:type="dxa"/>
            <w:tcBorders>
              <w:top w:val="nil"/>
              <w:left w:val="nil"/>
              <w:bottom w:val="nil"/>
              <w:right w:val="nil"/>
            </w:tcBorders>
          </w:tcPr>
          <w:p w14:paraId="41988ED9" w14:textId="2F50DE26"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 partant, qu</w:t>
            </w:r>
            <w:r w:rsidR="00F1478F">
              <w:t>’</w:t>
            </w:r>
            <w:r w:rsidRPr="00CD5D5A">
              <w:t>une solution mondiale en matière de fiscalité numérique constituerait la voie à suivre idéale;</w:t>
            </w:r>
          </w:p>
        </w:tc>
        <w:tc>
          <w:tcPr>
            <w:tcW w:w="4876" w:type="dxa"/>
            <w:tcBorders>
              <w:top w:val="nil"/>
              <w:left w:val="nil"/>
              <w:bottom w:val="nil"/>
              <w:right w:val="nil"/>
            </w:tcBorders>
          </w:tcPr>
          <w:p w14:paraId="14ACF26D" w14:textId="24E91F8A"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 partant, qu</w:t>
            </w:r>
            <w:r w:rsidR="00F1478F">
              <w:t>’</w:t>
            </w:r>
            <w:r w:rsidRPr="00CD5D5A">
              <w:t>une solution mondiale en matière de fiscalité numérique constituerait la voie à suivre idéale</w:t>
            </w:r>
            <w:r w:rsidRPr="00CD5D5A">
              <w:rPr>
                <w:b/>
                <w:bCs/>
                <w:i/>
                <w:iCs/>
              </w:rPr>
              <w:t>, pour autant que toute solution respecte le principe de la substance économique et ne désavantage pas de manière arbitraire les petites économies ouvertes</w:t>
            </w:r>
            <w:r w:rsidRPr="00CD5D5A">
              <w:t>;</w:t>
            </w:r>
          </w:p>
        </w:tc>
      </w:tr>
    </w:tbl>
    <w:p w14:paraId="3E573B34"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386FCE1" w14:textId="77777777" w:rsidR="002C640D" w:rsidRPr="00CD5D5A" w:rsidRDefault="002C640D" w:rsidP="002C640D">
      <w:r w:rsidRPr="00CD5D5A">
        <w:rPr>
          <w:rStyle w:val="HideTWBExt"/>
        </w:rPr>
        <w:t>&lt;/Amend&gt;</w:t>
      </w:r>
    </w:p>
    <w:p w14:paraId="28C64F2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154</w:t>
      </w:r>
      <w:r w:rsidRPr="00CD5D5A">
        <w:rPr>
          <w:rStyle w:val="HideTWBExt"/>
          <w:b w:val="0"/>
        </w:rPr>
        <w:t>&lt;/NumAm&gt;</w:t>
      </w:r>
    </w:p>
    <w:p w14:paraId="5AD6DC09" w14:textId="77777777" w:rsidR="002C640D" w:rsidRPr="00CD5D5A" w:rsidRDefault="002C640D" w:rsidP="002C640D">
      <w:pPr>
        <w:pStyle w:val="NormalBold"/>
      </w:pPr>
      <w:r w:rsidRPr="00CD5D5A">
        <w:rPr>
          <w:rStyle w:val="HideTWBExt"/>
          <w:b w:val="0"/>
        </w:rPr>
        <w:t>&lt;RepeatBlock-By&gt;&lt;Members&gt;</w:t>
      </w:r>
      <w:r w:rsidRPr="00CD5D5A">
        <w:t>Pierre Pimpie</w:t>
      </w:r>
      <w:r w:rsidRPr="00CD5D5A">
        <w:rPr>
          <w:rStyle w:val="HideTWBExt"/>
          <w:b w:val="0"/>
        </w:rPr>
        <w:t>&lt;/Members&gt;</w:t>
      </w:r>
    </w:p>
    <w:p w14:paraId="7FC43BCD" w14:textId="77777777" w:rsidR="002C640D" w:rsidRPr="00CD5D5A" w:rsidRDefault="002C640D" w:rsidP="002C640D">
      <w:pPr>
        <w:pStyle w:val="NormalBold"/>
      </w:pPr>
      <w:r w:rsidRPr="00CD5D5A">
        <w:rPr>
          <w:rStyle w:val="HideTWBExt"/>
          <w:b w:val="0"/>
        </w:rPr>
        <w:t>&lt;/RepeatBlock-By&gt;</w:t>
      </w:r>
    </w:p>
    <w:p w14:paraId="2637355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F05120F" w14:textId="77777777" w:rsidR="002C640D" w:rsidRPr="00CD5D5A" w:rsidRDefault="002C640D" w:rsidP="002C640D">
      <w:pPr>
        <w:pStyle w:val="NormalBold"/>
      </w:pPr>
      <w:r w:rsidRPr="00CD5D5A">
        <w:rPr>
          <w:rStyle w:val="HideTWBExt"/>
          <w:b w:val="0"/>
        </w:rPr>
        <w:t>&lt;Article&gt;</w:t>
      </w:r>
      <w:r w:rsidRPr="00CD5D5A">
        <w:t>Paragraphe 18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25E98C6" w14:textId="77777777" w:rsidTr="00667482">
        <w:trPr>
          <w:trHeight w:hRule="exact" w:val="240"/>
          <w:jc w:val="center"/>
        </w:trPr>
        <w:tc>
          <w:tcPr>
            <w:tcW w:w="9752" w:type="dxa"/>
            <w:gridSpan w:val="2"/>
            <w:tcBorders>
              <w:top w:val="nil"/>
              <w:left w:val="nil"/>
              <w:bottom w:val="nil"/>
              <w:right w:val="nil"/>
            </w:tcBorders>
          </w:tcPr>
          <w:p w14:paraId="709294AD" w14:textId="77777777" w:rsidR="002C640D" w:rsidRPr="00CD5D5A" w:rsidRDefault="002C640D" w:rsidP="00667482"/>
        </w:tc>
      </w:tr>
      <w:tr w:rsidR="002C640D" w:rsidRPr="00CD5D5A" w14:paraId="67C0C10C" w14:textId="77777777" w:rsidTr="00667482">
        <w:trPr>
          <w:trHeight w:val="240"/>
          <w:jc w:val="center"/>
        </w:trPr>
        <w:tc>
          <w:tcPr>
            <w:tcW w:w="4876" w:type="dxa"/>
            <w:tcBorders>
              <w:top w:val="nil"/>
              <w:left w:val="nil"/>
              <w:bottom w:val="nil"/>
              <w:right w:val="nil"/>
            </w:tcBorders>
          </w:tcPr>
          <w:p w14:paraId="4217BB5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37C0461" w14:textId="77777777" w:rsidR="002C640D" w:rsidRPr="00CD5D5A" w:rsidRDefault="002C640D" w:rsidP="00667482">
            <w:pPr>
              <w:pStyle w:val="AmColumnHeading"/>
            </w:pPr>
            <w:r w:rsidRPr="00CD5D5A">
              <w:t>Amendement</w:t>
            </w:r>
          </w:p>
        </w:tc>
      </w:tr>
      <w:tr w:rsidR="002C640D" w:rsidRPr="00CD5D5A" w14:paraId="70D0F360" w14:textId="77777777" w:rsidTr="00667482">
        <w:trPr>
          <w:jc w:val="center"/>
        </w:trPr>
        <w:tc>
          <w:tcPr>
            <w:tcW w:w="4876" w:type="dxa"/>
            <w:tcBorders>
              <w:top w:val="nil"/>
              <w:left w:val="nil"/>
              <w:bottom w:val="nil"/>
              <w:right w:val="nil"/>
            </w:tcBorders>
          </w:tcPr>
          <w:p w14:paraId="68BAD1F5" w14:textId="1E45060B" w:rsidR="002C640D" w:rsidRPr="00CD5D5A" w:rsidRDefault="002C640D" w:rsidP="00667482">
            <w:pPr>
              <w:pStyle w:val="Normal6a"/>
            </w:pPr>
            <w:r w:rsidRPr="00CD5D5A">
              <w:t>18.</w:t>
            </w:r>
            <w:r w:rsidRPr="00CD5D5A">
              <w:tab/>
              <w:t>est d</w:t>
            </w:r>
            <w:r w:rsidR="00F1478F">
              <w:t>’</w:t>
            </w:r>
            <w:r w:rsidRPr="00CD5D5A">
              <w:t>avis que les mesures unilatérales</w:t>
            </w:r>
            <w:r w:rsidRPr="00CD5D5A">
              <w:rPr>
                <w:b/>
                <w:bCs/>
                <w:i/>
                <w:iCs/>
              </w:rPr>
              <w:t xml:space="preserve"> ou les conventions fiscales en matière de double imposition ne permettent pas de relever de manière adéquate les défis fiscaux mondiaux et risquent</w:t>
            </w:r>
            <w:r w:rsidRPr="00CD5D5A">
              <w:t xml:space="preserve"> d</w:t>
            </w:r>
            <w:r w:rsidR="00F1478F">
              <w:t>’</w:t>
            </w:r>
            <w:r w:rsidRPr="00CD5D5A">
              <w:t xml:space="preserve">ouvrir la voie à des mesures de rétorsion, </w:t>
            </w:r>
            <w:r w:rsidRPr="00CD5D5A">
              <w:rPr>
                <w:b/>
                <w:bCs/>
                <w:i/>
                <w:iCs/>
              </w:rPr>
              <w:t>et, partant, qu</w:t>
            </w:r>
            <w:r w:rsidR="00F1478F">
              <w:rPr>
                <w:b/>
                <w:bCs/>
                <w:i/>
                <w:iCs/>
              </w:rPr>
              <w:t>’</w:t>
            </w:r>
            <w:r w:rsidRPr="00CD5D5A">
              <w:rPr>
                <w:b/>
                <w:bCs/>
                <w:i/>
                <w:iCs/>
              </w:rPr>
              <w:t>une</w:t>
            </w:r>
            <w:r w:rsidRPr="00CD5D5A">
              <w:t xml:space="preserve"> solution mondiale en matière de fiscalité numérique </w:t>
            </w:r>
            <w:r w:rsidRPr="00CD5D5A">
              <w:rPr>
                <w:b/>
                <w:bCs/>
                <w:i/>
                <w:iCs/>
              </w:rPr>
              <w:t>constituerait la voie à suivre idéale</w:t>
            </w:r>
            <w:r w:rsidRPr="00CD5D5A">
              <w:t>;</w:t>
            </w:r>
          </w:p>
        </w:tc>
        <w:tc>
          <w:tcPr>
            <w:tcW w:w="4876" w:type="dxa"/>
            <w:tcBorders>
              <w:top w:val="nil"/>
              <w:left w:val="nil"/>
              <w:bottom w:val="nil"/>
              <w:right w:val="nil"/>
            </w:tcBorders>
          </w:tcPr>
          <w:p w14:paraId="621593B8" w14:textId="57FE3A08" w:rsidR="002C640D" w:rsidRPr="00CD5D5A" w:rsidRDefault="002C640D" w:rsidP="00667482">
            <w:pPr>
              <w:pStyle w:val="Normal6a"/>
            </w:pPr>
            <w:r w:rsidRPr="00CD5D5A">
              <w:t>18.</w:t>
            </w:r>
            <w:r w:rsidRPr="00CD5D5A">
              <w:tab/>
              <w:t>est d</w:t>
            </w:r>
            <w:r w:rsidR="00F1478F">
              <w:t>’</w:t>
            </w:r>
            <w:r w:rsidRPr="00CD5D5A">
              <w:t>avis que les mesures unilatérales</w:t>
            </w:r>
            <w:r w:rsidRPr="00CD5D5A">
              <w:rPr>
                <w:b/>
                <w:bCs/>
                <w:i/>
                <w:iCs/>
              </w:rPr>
              <w:t xml:space="preserve"> peuvent risquer</w:t>
            </w:r>
            <w:r w:rsidRPr="00CD5D5A">
              <w:t xml:space="preserve"> d</w:t>
            </w:r>
            <w:r w:rsidR="00F1478F">
              <w:t>’</w:t>
            </w:r>
            <w:r w:rsidRPr="00CD5D5A">
              <w:t>ouvrir la voie à des mesures de rétorsion,</w:t>
            </w:r>
            <w:r w:rsidRPr="00CD5D5A">
              <w:rPr>
                <w:b/>
                <w:i/>
              </w:rPr>
              <w:t xml:space="preserve"> tout en rappelant que les conventions fiscales en matière de double imposition restent un instrument essentiel pour prévenir la double imposition et préserver la sécurité juridique; souligne que toute </w:t>
            </w:r>
            <w:r w:rsidRPr="00CD5D5A">
              <w:t>solution mondiale en matière de fiscalité numérique</w:t>
            </w:r>
            <w:r w:rsidRPr="00CD5D5A">
              <w:rPr>
                <w:b/>
                <w:i/>
              </w:rPr>
              <w:t xml:space="preserve"> doit reposer sur un large consensus et être mise en œuvre de manière efficace par toutes les grandes économies</w:t>
            </w:r>
            <w:r w:rsidRPr="00CD5D5A">
              <w:t>;</w:t>
            </w:r>
          </w:p>
        </w:tc>
      </w:tr>
    </w:tbl>
    <w:p w14:paraId="1B159B8B"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6FCEC1A" w14:textId="77777777" w:rsidR="002C640D" w:rsidRPr="00CD5D5A" w:rsidRDefault="002C640D" w:rsidP="002C640D">
      <w:r w:rsidRPr="00CD5D5A">
        <w:rPr>
          <w:rStyle w:val="HideTWBExt"/>
        </w:rPr>
        <w:t>&lt;/Amend&gt;</w:t>
      </w:r>
    </w:p>
    <w:p w14:paraId="70716D6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155</w:t>
      </w:r>
      <w:r w:rsidRPr="00CD5D5A">
        <w:rPr>
          <w:rStyle w:val="HideTWBExt"/>
          <w:b w:val="0"/>
        </w:rPr>
        <w:t>&lt;/NumAm&gt;</w:t>
      </w:r>
    </w:p>
    <w:p w14:paraId="4A7DE2C1" w14:textId="77777777" w:rsidR="002C640D" w:rsidRPr="00CD5D5A" w:rsidRDefault="002C640D" w:rsidP="002C640D">
      <w:pPr>
        <w:pStyle w:val="NormalBold"/>
      </w:pPr>
      <w:r w:rsidRPr="00CD5D5A">
        <w:rPr>
          <w:rStyle w:val="HideTWBExt"/>
          <w:b w:val="0"/>
        </w:rPr>
        <w:t>&lt;RepeatBlock-By&gt;&lt;Members&gt;</w:t>
      </w:r>
      <w:r w:rsidRPr="00CD5D5A">
        <w:t>Kinga Kollár</w:t>
      </w:r>
      <w:r w:rsidRPr="00CD5D5A">
        <w:rPr>
          <w:rStyle w:val="HideTWBExt"/>
          <w:b w:val="0"/>
        </w:rPr>
        <w:t>&lt;/Members&gt;</w:t>
      </w:r>
    </w:p>
    <w:p w14:paraId="5A70DFA7" w14:textId="77777777" w:rsidR="002C640D" w:rsidRPr="00CD5D5A" w:rsidRDefault="002C640D" w:rsidP="002C640D">
      <w:pPr>
        <w:pStyle w:val="NormalBold"/>
      </w:pPr>
      <w:r w:rsidRPr="00CD5D5A">
        <w:rPr>
          <w:rStyle w:val="HideTWBExt"/>
          <w:b w:val="0"/>
        </w:rPr>
        <w:t>&lt;/RepeatBlock-By&gt;</w:t>
      </w:r>
    </w:p>
    <w:p w14:paraId="3740E5D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FBDDFE3" w14:textId="77777777" w:rsidR="002C640D" w:rsidRPr="00CD5D5A" w:rsidRDefault="002C640D" w:rsidP="002C640D">
      <w:pPr>
        <w:pStyle w:val="NormalBold"/>
      </w:pPr>
      <w:r w:rsidRPr="00CD5D5A">
        <w:rPr>
          <w:rStyle w:val="HideTWBExt"/>
          <w:b w:val="0"/>
        </w:rPr>
        <w:t>&lt;Article&gt;</w:t>
      </w:r>
      <w:r w:rsidRPr="00CD5D5A">
        <w:t>Paragraphe 18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E92F36D" w14:textId="77777777" w:rsidTr="00667482">
        <w:trPr>
          <w:trHeight w:hRule="exact" w:val="240"/>
          <w:jc w:val="center"/>
        </w:trPr>
        <w:tc>
          <w:tcPr>
            <w:tcW w:w="9752" w:type="dxa"/>
            <w:gridSpan w:val="2"/>
            <w:tcBorders>
              <w:top w:val="nil"/>
              <w:left w:val="nil"/>
              <w:bottom w:val="nil"/>
              <w:right w:val="nil"/>
            </w:tcBorders>
          </w:tcPr>
          <w:p w14:paraId="4242FA8E" w14:textId="77777777" w:rsidR="002C640D" w:rsidRPr="00CD5D5A" w:rsidRDefault="002C640D" w:rsidP="00667482"/>
        </w:tc>
      </w:tr>
      <w:tr w:rsidR="002C640D" w:rsidRPr="00CD5D5A" w14:paraId="7C1024BA" w14:textId="77777777" w:rsidTr="00667482">
        <w:trPr>
          <w:trHeight w:val="240"/>
          <w:jc w:val="center"/>
        </w:trPr>
        <w:tc>
          <w:tcPr>
            <w:tcW w:w="4876" w:type="dxa"/>
            <w:tcBorders>
              <w:top w:val="nil"/>
              <w:left w:val="nil"/>
              <w:bottom w:val="nil"/>
              <w:right w:val="nil"/>
            </w:tcBorders>
          </w:tcPr>
          <w:p w14:paraId="06916E4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4402675" w14:textId="77777777" w:rsidR="002C640D" w:rsidRPr="00CD5D5A" w:rsidRDefault="002C640D" w:rsidP="00667482">
            <w:pPr>
              <w:pStyle w:val="AmColumnHeading"/>
            </w:pPr>
            <w:r w:rsidRPr="00CD5D5A">
              <w:t>Amendement</w:t>
            </w:r>
          </w:p>
        </w:tc>
      </w:tr>
      <w:tr w:rsidR="002C640D" w:rsidRPr="00CD5D5A" w14:paraId="61993DC2" w14:textId="77777777" w:rsidTr="00667482">
        <w:trPr>
          <w:jc w:val="center"/>
        </w:trPr>
        <w:tc>
          <w:tcPr>
            <w:tcW w:w="4876" w:type="dxa"/>
            <w:tcBorders>
              <w:top w:val="nil"/>
              <w:left w:val="nil"/>
              <w:bottom w:val="nil"/>
              <w:right w:val="nil"/>
            </w:tcBorders>
          </w:tcPr>
          <w:p w14:paraId="125DE5B0" w14:textId="42C823B2"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 partant, qu</w:t>
            </w:r>
            <w:r w:rsidR="00F1478F">
              <w:t>’</w:t>
            </w:r>
            <w:r w:rsidRPr="00CD5D5A">
              <w:t>une solution mondiale en matière de fiscalité numérique constituerait la voie à suivre idéale;</w:t>
            </w:r>
          </w:p>
        </w:tc>
        <w:tc>
          <w:tcPr>
            <w:tcW w:w="4876" w:type="dxa"/>
            <w:tcBorders>
              <w:top w:val="nil"/>
              <w:left w:val="nil"/>
              <w:bottom w:val="nil"/>
              <w:right w:val="nil"/>
            </w:tcBorders>
          </w:tcPr>
          <w:p w14:paraId="37415CFE" w14:textId="4B69DECA"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 partant, qu</w:t>
            </w:r>
            <w:r w:rsidR="00F1478F">
              <w:t>’</w:t>
            </w:r>
            <w:r w:rsidRPr="00CD5D5A">
              <w:t>une solution mondiale en matière de fiscalité numérique constituerait la voie à suivre idéale</w:t>
            </w:r>
            <w:r w:rsidRPr="00CD5D5A">
              <w:rPr>
                <w:b/>
                <w:bCs/>
                <w:i/>
                <w:iCs/>
              </w:rPr>
              <w:t xml:space="preserve"> pour élaborer une solution sur un plus large consensus</w:t>
            </w:r>
            <w:r w:rsidRPr="00CD5D5A">
              <w:t>;</w:t>
            </w:r>
          </w:p>
        </w:tc>
      </w:tr>
    </w:tbl>
    <w:p w14:paraId="4EE3323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D0B242D" w14:textId="77777777" w:rsidR="002C640D" w:rsidRPr="00CD5D5A" w:rsidRDefault="002C640D" w:rsidP="002C640D">
      <w:r w:rsidRPr="00CD5D5A">
        <w:rPr>
          <w:rStyle w:val="HideTWBExt"/>
        </w:rPr>
        <w:t>&lt;/Amend&gt;</w:t>
      </w:r>
    </w:p>
    <w:p w14:paraId="01A1269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156</w:t>
      </w:r>
      <w:r w:rsidRPr="00CD5D5A">
        <w:rPr>
          <w:rStyle w:val="HideTWBExt"/>
          <w:b w:val="0"/>
        </w:rPr>
        <w:t>&lt;/NumAm&gt;</w:t>
      </w:r>
    </w:p>
    <w:p w14:paraId="1E51716E" w14:textId="77777777" w:rsidR="002C640D" w:rsidRPr="00CD5D5A" w:rsidRDefault="002C640D" w:rsidP="002C640D">
      <w:pPr>
        <w:pStyle w:val="NormalBold"/>
      </w:pPr>
      <w:r w:rsidRPr="00CD5D5A">
        <w:rPr>
          <w:rStyle w:val="HideTWBExt"/>
          <w:b w:val="0"/>
        </w:rPr>
        <w:t>&lt;RepeatBlock-By&gt;&lt;Members&gt;</w:t>
      </w:r>
      <w:r w:rsidRPr="00CD5D5A">
        <w:t>Regina Doherty, Arba Kokalari</w:t>
      </w:r>
      <w:r w:rsidRPr="00CD5D5A">
        <w:rPr>
          <w:rStyle w:val="HideTWBExt"/>
          <w:b w:val="0"/>
        </w:rPr>
        <w:t>&lt;/Members&gt;</w:t>
      </w:r>
    </w:p>
    <w:p w14:paraId="357939E4" w14:textId="77777777" w:rsidR="002C640D" w:rsidRPr="00CD5D5A" w:rsidRDefault="002C640D" w:rsidP="002C640D">
      <w:pPr>
        <w:pStyle w:val="NormalBold"/>
      </w:pPr>
      <w:r w:rsidRPr="00CD5D5A">
        <w:rPr>
          <w:rStyle w:val="HideTWBExt"/>
          <w:b w:val="0"/>
        </w:rPr>
        <w:t>&lt;/RepeatBlock-By&gt;</w:t>
      </w:r>
    </w:p>
    <w:p w14:paraId="06AEB643"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792DCA3" w14:textId="77777777" w:rsidR="002C640D" w:rsidRPr="00CD5D5A" w:rsidRDefault="002C640D" w:rsidP="002C640D">
      <w:pPr>
        <w:pStyle w:val="NormalBold"/>
      </w:pPr>
      <w:r w:rsidRPr="00CD5D5A">
        <w:rPr>
          <w:rStyle w:val="HideTWBExt"/>
          <w:b w:val="0"/>
        </w:rPr>
        <w:t>&lt;Article&gt;</w:t>
      </w:r>
      <w:r w:rsidRPr="00CD5D5A">
        <w:t>Paragraphe 18</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761FDD7" w14:textId="77777777" w:rsidTr="00667482">
        <w:trPr>
          <w:trHeight w:hRule="exact" w:val="240"/>
          <w:jc w:val="center"/>
        </w:trPr>
        <w:tc>
          <w:tcPr>
            <w:tcW w:w="9752" w:type="dxa"/>
            <w:gridSpan w:val="2"/>
            <w:tcBorders>
              <w:top w:val="nil"/>
              <w:left w:val="nil"/>
              <w:bottom w:val="nil"/>
              <w:right w:val="nil"/>
            </w:tcBorders>
          </w:tcPr>
          <w:p w14:paraId="5827512D" w14:textId="77777777" w:rsidR="002C640D" w:rsidRPr="00CD5D5A" w:rsidRDefault="002C640D" w:rsidP="00667482"/>
        </w:tc>
      </w:tr>
      <w:tr w:rsidR="002C640D" w:rsidRPr="00CD5D5A" w14:paraId="027E21AC" w14:textId="77777777" w:rsidTr="00667482">
        <w:trPr>
          <w:trHeight w:val="240"/>
          <w:jc w:val="center"/>
        </w:trPr>
        <w:tc>
          <w:tcPr>
            <w:tcW w:w="4876" w:type="dxa"/>
            <w:tcBorders>
              <w:top w:val="nil"/>
              <w:left w:val="nil"/>
              <w:bottom w:val="nil"/>
              <w:right w:val="nil"/>
            </w:tcBorders>
          </w:tcPr>
          <w:p w14:paraId="055420CA"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77A8648" w14:textId="77777777" w:rsidR="002C640D" w:rsidRPr="00CD5D5A" w:rsidRDefault="002C640D" w:rsidP="00667482">
            <w:pPr>
              <w:pStyle w:val="AmColumnHeading"/>
            </w:pPr>
            <w:r w:rsidRPr="00CD5D5A">
              <w:t>Amendement</w:t>
            </w:r>
          </w:p>
        </w:tc>
      </w:tr>
      <w:tr w:rsidR="002C640D" w:rsidRPr="00CD5D5A" w14:paraId="4C9B11CC" w14:textId="77777777" w:rsidTr="00667482">
        <w:trPr>
          <w:jc w:val="center"/>
        </w:trPr>
        <w:tc>
          <w:tcPr>
            <w:tcW w:w="4876" w:type="dxa"/>
            <w:tcBorders>
              <w:top w:val="nil"/>
              <w:left w:val="nil"/>
              <w:bottom w:val="nil"/>
              <w:right w:val="nil"/>
            </w:tcBorders>
          </w:tcPr>
          <w:p w14:paraId="3BDE68B9" w14:textId="382B2F07"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w:t>
            </w:r>
            <w:r w:rsidRPr="00CD5D5A">
              <w:rPr>
                <w:b/>
                <w:bCs/>
                <w:i/>
                <w:iCs/>
              </w:rPr>
              <w:t>, partant,</w:t>
            </w:r>
            <w:r w:rsidRPr="00CD5D5A">
              <w:t xml:space="preserve"> qu</w:t>
            </w:r>
            <w:r w:rsidR="00F1478F">
              <w:t>’</w:t>
            </w:r>
            <w:r w:rsidRPr="00CD5D5A">
              <w:t>une solution mondiale en matière de fiscalité numérique constituerait la voie à suivre</w:t>
            </w:r>
            <w:r w:rsidRPr="00CD5D5A">
              <w:rPr>
                <w:b/>
                <w:bCs/>
                <w:i/>
                <w:iCs/>
              </w:rPr>
              <w:t xml:space="preserve"> idéale</w:t>
            </w:r>
            <w:r w:rsidRPr="00CD5D5A">
              <w:t>;</w:t>
            </w:r>
          </w:p>
        </w:tc>
        <w:tc>
          <w:tcPr>
            <w:tcW w:w="4876" w:type="dxa"/>
            <w:tcBorders>
              <w:top w:val="nil"/>
              <w:left w:val="nil"/>
              <w:bottom w:val="nil"/>
              <w:right w:val="nil"/>
            </w:tcBorders>
          </w:tcPr>
          <w:p w14:paraId="5E64659D" w14:textId="1025EB96" w:rsidR="002C640D" w:rsidRPr="00CD5D5A" w:rsidRDefault="002C640D" w:rsidP="00667482">
            <w:pPr>
              <w:pStyle w:val="Normal6a"/>
            </w:pPr>
            <w:r w:rsidRPr="00CD5D5A">
              <w:t>18.</w:t>
            </w:r>
            <w:r w:rsidRPr="00CD5D5A">
              <w:tab/>
              <w:t>est d</w:t>
            </w:r>
            <w:r w:rsidR="00F1478F">
              <w:t>’</w:t>
            </w:r>
            <w:r w:rsidRPr="00CD5D5A">
              <w:t>avis que les mesures unilatérales ou les conventions fiscales en matière de double imposition ne permettent pas de relever de manière adéquate les défis fiscaux mondiaux et risquent d</w:t>
            </w:r>
            <w:r w:rsidR="00F1478F">
              <w:t>’</w:t>
            </w:r>
            <w:r w:rsidRPr="00CD5D5A">
              <w:t>ouvrir la voie à des mesures de rétorsion, et qu</w:t>
            </w:r>
            <w:r w:rsidR="00F1478F">
              <w:t>’</w:t>
            </w:r>
            <w:r w:rsidRPr="00CD5D5A">
              <w:t xml:space="preserve">une solution mondiale en matière de fiscalité numérique constituerait la </w:t>
            </w:r>
            <w:r w:rsidRPr="00CD5D5A">
              <w:rPr>
                <w:b/>
                <w:bCs/>
                <w:i/>
                <w:iCs/>
              </w:rPr>
              <w:t>seule</w:t>
            </w:r>
            <w:r w:rsidRPr="00CD5D5A">
              <w:t xml:space="preserve"> voie </w:t>
            </w:r>
            <w:r w:rsidRPr="00CD5D5A">
              <w:rPr>
                <w:b/>
                <w:bCs/>
                <w:i/>
                <w:iCs/>
              </w:rPr>
              <w:t xml:space="preserve">efficace </w:t>
            </w:r>
            <w:r w:rsidRPr="00CD5D5A">
              <w:t>à suivre;</w:t>
            </w:r>
          </w:p>
        </w:tc>
      </w:tr>
    </w:tbl>
    <w:p w14:paraId="7406B02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FA18BDC" w14:textId="77777777" w:rsidR="002C640D" w:rsidRPr="00CD5D5A" w:rsidRDefault="002C640D" w:rsidP="002C640D">
      <w:r w:rsidRPr="00CD5D5A">
        <w:rPr>
          <w:rStyle w:val="HideTWBExt"/>
        </w:rPr>
        <w:t>&lt;/Amend&gt;</w:t>
      </w:r>
    </w:p>
    <w:p w14:paraId="2F723B21"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157</w:t>
      </w:r>
      <w:r w:rsidRPr="00CD5D5A">
        <w:rPr>
          <w:rStyle w:val="HideTWBExt"/>
          <w:b w:val="0"/>
        </w:rPr>
        <w:t>&lt;/NumAm&gt;</w:t>
      </w:r>
    </w:p>
    <w:p w14:paraId="4C533ECC"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09D01D6" w14:textId="77777777" w:rsidR="002C640D" w:rsidRPr="00CD5D5A" w:rsidRDefault="002C640D" w:rsidP="002C640D">
      <w:pPr>
        <w:pStyle w:val="NormalBold"/>
      </w:pPr>
      <w:r w:rsidRPr="00CD5D5A">
        <w:rPr>
          <w:rStyle w:val="HideTWBExt"/>
          <w:b w:val="0"/>
        </w:rPr>
        <w:t>&lt;/RepeatBlock-By&gt;</w:t>
      </w:r>
    </w:p>
    <w:p w14:paraId="125C2D89"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54B9C7C" w14:textId="77777777" w:rsidR="002C640D" w:rsidRPr="00CD5D5A" w:rsidRDefault="002C640D" w:rsidP="002C640D">
      <w:pPr>
        <w:pStyle w:val="NormalBold"/>
      </w:pPr>
      <w:r w:rsidRPr="00CD5D5A">
        <w:rPr>
          <w:rStyle w:val="HideTWBExt"/>
          <w:b w:val="0"/>
        </w:rPr>
        <w:t>&lt;Article&gt;</w:t>
      </w:r>
      <w:r w:rsidRPr="00CD5D5A">
        <w:t>Paragraphe 18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2E0F54F" w14:textId="77777777" w:rsidTr="00667482">
        <w:trPr>
          <w:trHeight w:hRule="exact" w:val="240"/>
          <w:jc w:val="center"/>
        </w:trPr>
        <w:tc>
          <w:tcPr>
            <w:tcW w:w="9752" w:type="dxa"/>
            <w:gridSpan w:val="2"/>
            <w:tcBorders>
              <w:top w:val="nil"/>
              <w:left w:val="nil"/>
              <w:bottom w:val="nil"/>
              <w:right w:val="nil"/>
            </w:tcBorders>
          </w:tcPr>
          <w:p w14:paraId="70BF3854" w14:textId="77777777" w:rsidR="002C640D" w:rsidRPr="00CD5D5A" w:rsidRDefault="002C640D" w:rsidP="00667482"/>
        </w:tc>
      </w:tr>
      <w:tr w:rsidR="002C640D" w:rsidRPr="00CD5D5A" w14:paraId="413E80CD" w14:textId="77777777" w:rsidTr="00667482">
        <w:trPr>
          <w:trHeight w:val="240"/>
          <w:jc w:val="center"/>
        </w:trPr>
        <w:tc>
          <w:tcPr>
            <w:tcW w:w="4876" w:type="dxa"/>
            <w:tcBorders>
              <w:top w:val="nil"/>
              <w:left w:val="nil"/>
              <w:bottom w:val="nil"/>
              <w:right w:val="nil"/>
            </w:tcBorders>
          </w:tcPr>
          <w:p w14:paraId="3B2FCF36"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42D19AB" w14:textId="77777777" w:rsidR="002C640D" w:rsidRPr="00CD5D5A" w:rsidRDefault="002C640D" w:rsidP="00667482">
            <w:pPr>
              <w:pStyle w:val="AmColumnHeading"/>
            </w:pPr>
            <w:r w:rsidRPr="00CD5D5A">
              <w:t>Amendement</w:t>
            </w:r>
          </w:p>
        </w:tc>
      </w:tr>
      <w:tr w:rsidR="002C640D" w:rsidRPr="00CD5D5A" w14:paraId="69810014" w14:textId="77777777" w:rsidTr="00667482">
        <w:trPr>
          <w:jc w:val="center"/>
        </w:trPr>
        <w:tc>
          <w:tcPr>
            <w:tcW w:w="4876" w:type="dxa"/>
            <w:tcBorders>
              <w:top w:val="nil"/>
              <w:left w:val="nil"/>
              <w:bottom w:val="nil"/>
              <w:right w:val="nil"/>
            </w:tcBorders>
          </w:tcPr>
          <w:p w14:paraId="15DFFD7C" w14:textId="77777777" w:rsidR="002C640D" w:rsidRPr="00CD5D5A" w:rsidRDefault="002C640D" w:rsidP="00667482">
            <w:pPr>
              <w:pStyle w:val="Normal6a"/>
            </w:pPr>
          </w:p>
        </w:tc>
        <w:tc>
          <w:tcPr>
            <w:tcW w:w="4876" w:type="dxa"/>
            <w:tcBorders>
              <w:top w:val="nil"/>
              <w:left w:val="nil"/>
              <w:bottom w:val="nil"/>
              <w:right w:val="nil"/>
            </w:tcBorders>
          </w:tcPr>
          <w:p w14:paraId="4D0C3CB0" w14:textId="0BA5DE9B" w:rsidR="002C640D" w:rsidRPr="00CD5D5A" w:rsidRDefault="002C640D" w:rsidP="00667482">
            <w:pPr>
              <w:pStyle w:val="Normal6a"/>
            </w:pPr>
            <w:r w:rsidRPr="00CD5D5A">
              <w:rPr>
                <w:b/>
                <w:i/>
              </w:rPr>
              <w:t>18 bis.</w:t>
            </w:r>
            <w:r w:rsidRPr="00CD5D5A">
              <w:tab/>
            </w:r>
            <w:r w:rsidRPr="00CD5D5A">
              <w:rPr>
                <w:b/>
                <w:i/>
              </w:rPr>
              <w:t>souligne toutefois qu</w:t>
            </w:r>
            <w:r w:rsidR="00F1478F">
              <w:rPr>
                <w:b/>
                <w:i/>
              </w:rPr>
              <w:t>’</w:t>
            </w:r>
            <w:r w:rsidRPr="00CD5D5A">
              <w:rPr>
                <w:b/>
                <w:i/>
              </w:rPr>
              <w:t>en l</w:t>
            </w:r>
            <w:r w:rsidR="00F1478F">
              <w:rPr>
                <w:b/>
                <w:i/>
              </w:rPr>
              <w:t>’</w:t>
            </w:r>
            <w:r w:rsidRPr="00CD5D5A">
              <w:rPr>
                <w:b/>
                <w:i/>
              </w:rPr>
              <w:t>absence de solution mondiale, des mesures régionales ou unilatérales peuvent contribuer à garantir une plus grande équité fiscale; invite instamment la Commission à réexaminer la portée de l</w:t>
            </w:r>
            <w:r w:rsidR="00F1478F">
              <w:rPr>
                <w:b/>
                <w:i/>
              </w:rPr>
              <w:t>’</w:t>
            </w:r>
            <w:r w:rsidRPr="00CD5D5A">
              <w:rPr>
                <w:b/>
                <w:i/>
              </w:rPr>
              <w:t>action de l</w:t>
            </w:r>
            <w:r w:rsidR="00F1478F">
              <w:rPr>
                <w:b/>
                <w:i/>
              </w:rPr>
              <w:t>’</w:t>
            </w:r>
            <w:r w:rsidRPr="00CD5D5A">
              <w:rPr>
                <w:b/>
                <w:i/>
              </w:rPr>
              <w:t>Union en matière de fiscalité équitable de l</w:t>
            </w:r>
            <w:r w:rsidR="00F1478F">
              <w:rPr>
                <w:b/>
                <w:i/>
              </w:rPr>
              <w:t>’</w:t>
            </w:r>
            <w:r w:rsidRPr="00CD5D5A">
              <w:rPr>
                <w:b/>
                <w:i/>
              </w:rPr>
              <w:t>économie numérique à la lumière des récents développements politiques dans le cadre du Pilier Deux de l</w:t>
            </w:r>
            <w:r w:rsidR="00F1478F">
              <w:rPr>
                <w:b/>
                <w:i/>
              </w:rPr>
              <w:t>’</w:t>
            </w:r>
            <w:r w:rsidRPr="00CD5D5A">
              <w:rPr>
                <w:b/>
                <w:i/>
              </w:rPr>
              <w:t>OCDE; demande que soit réexaminée la question d</w:t>
            </w:r>
            <w:r w:rsidR="00F1478F">
              <w:rPr>
                <w:b/>
                <w:i/>
              </w:rPr>
              <w:t>’</w:t>
            </w:r>
            <w:r w:rsidRPr="00CD5D5A">
              <w:rPr>
                <w:b/>
                <w:i/>
              </w:rPr>
              <w:t>une taxe européenne sur le numérique qui garantisse une approche commune de la taxation du secteur numérique et renforce la compétitivité mondiale de l</w:t>
            </w:r>
            <w:r w:rsidR="00F1478F">
              <w:rPr>
                <w:b/>
                <w:i/>
              </w:rPr>
              <w:t>’</w:t>
            </w:r>
            <w:r w:rsidRPr="00CD5D5A">
              <w:rPr>
                <w:b/>
                <w:i/>
              </w:rPr>
              <w:t>Union en assurant une sécurité juridique et des conditions de concurrence équitables pour les entreprises numériques opérant au sein de l</w:t>
            </w:r>
            <w:r w:rsidR="00F1478F">
              <w:rPr>
                <w:b/>
                <w:i/>
              </w:rPr>
              <w:t>’</w:t>
            </w:r>
            <w:r w:rsidRPr="00CD5D5A">
              <w:rPr>
                <w:b/>
                <w:i/>
              </w:rPr>
              <w:t>Union;</w:t>
            </w:r>
          </w:p>
        </w:tc>
      </w:tr>
    </w:tbl>
    <w:p w14:paraId="14ECFEC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2F7916D" w14:textId="77777777" w:rsidR="002C640D" w:rsidRPr="00CD5D5A" w:rsidRDefault="002C640D" w:rsidP="002C640D">
      <w:r w:rsidRPr="00CD5D5A">
        <w:rPr>
          <w:rStyle w:val="HideTWBExt"/>
        </w:rPr>
        <w:t>&lt;/Amend&gt;</w:t>
      </w:r>
    </w:p>
    <w:p w14:paraId="0B774D7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158</w:t>
      </w:r>
      <w:r w:rsidRPr="00CD5D5A">
        <w:rPr>
          <w:rStyle w:val="HideTWBExt"/>
          <w:b w:val="0"/>
        </w:rPr>
        <w:t>&lt;/NumAm&gt;</w:t>
      </w:r>
    </w:p>
    <w:p w14:paraId="7AE36395"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0070426B" w14:textId="77777777" w:rsidR="002C640D" w:rsidRPr="00CD5D5A" w:rsidRDefault="002C640D" w:rsidP="002C640D">
      <w:pPr>
        <w:pStyle w:val="NormalBold"/>
      </w:pPr>
      <w:r w:rsidRPr="00CD5D5A">
        <w:rPr>
          <w:rStyle w:val="HideTWBExt"/>
          <w:b w:val="0"/>
        </w:rPr>
        <w:t>&lt;/RepeatBlock-By&gt;</w:t>
      </w:r>
    </w:p>
    <w:p w14:paraId="6DB0BCF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04D3AA0" w14:textId="77777777" w:rsidR="002C640D" w:rsidRPr="00CD5D5A" w:rsidRDefault="002C640D" w:rsidP="002C640D">
      <w:pPr>
        <w:pStyle w:val="NormalBold"/>
      </w:pPr>
      <w:r w:rsidRPr="00CD5D5A">
        <w:rPr>
          <w:rStyle w:val="HideTWBExt"/>
          <w:b w:val="0"/>
        </w:rPr>
        <w:t>&lt;Article&gt;</w:t>
      </w:r>
      <w:r w:rsidRPr="00CD5D5A">
        <w:t>Paragraphe 18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4679145" w14:textId="77777777" w:rsidTr="00667482">
        <w:trPr>
          <w:trHeight w:hRule="exact" w:val="240"/>
          <w:jc w:val="center"/>
        </w:trPr>
        <w:tc>
          <w:tcPr>
            <w:tcW w:w="9752" w:type="dxa"/>
            <w:gridSpan w:val="2"/>
            <w:tcBorders>
              <w:top w:val="nil"/>
              <w:left w:val="nil"/>
              <w:bottom w:val="nil"/>
              <w:right w:val="nil"/>
            </w:tcBorders>
          </w:tcPr>
          <w:p w14:paraId="1DCEDFAC" w14:textId="77777777" w:rsidR="002C640D" w:rsidRPr="00CD5D5A" w:rsidRDefault="002C640D" w:rsidP="00667482"/>
        </w:tc>
      </w:tr>
      <w:tr w:rsidR="002C640D" w:rsidRPr="00CD5D5A" w14:paraId="6A5DC35A" w14:textId="77777777" w:rsidTr="00667482">
        <w:trPr>
          <w:trHeight w:val="240"/>
          <w:jc w:val="center"/>
        </w:trPr>
        <w:tc>
          <w:tcPr>
            <w:tcW w:w="4876" w:type="dxa"/>
            <w:tcBorders>
              <w:top w:val="nil"/>
              <w:left w:val="nil"/>
              <w:bottom w:val="nil"/>
              <w:right w:val="nil"/>
            </w:tcBorders>
          </w:tcPr>
          <w:p w14:paraId="343CB7F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86B6065" w14:textId="77777777" w:rsidR="002C640D" w:rsidRPr="00CD5D5A" w:rsidRDefault="002C640D" w:rsidP="00667482">
            <w:pPr>
              <w:pStyle w:val="AmColumnHeading"/>
            </w:pPr>
            <w:r w:rsidRPr="00CD5D5A">
              <w:t>Amendement</w:t>
            </w:r>
          </w:p>
        </w:tc>
      </w:tr>
      <w:tr w:rsidR="002C640D" w:rsidRPr="00CD5D5A" w14:paraId="0E3B8621" w14:textId="77777777" w:rsidTr="00667482">
        <w:trPr>
          <w:jc w:val="center"/>
        </w:trPr>
        <w:tc>
          <w:tcPr>
            <w:tcW w:w="4876" w:type="dxa"/>
            <w:tcBorders>
              <w:top w:val="nil"/>
              <w:left w:val="nil"/>
              <w:bottom w:val="nil"/>
              <w:right w:val="nil"/>
            </w:tcBorders>
          </w:tcPr>
          <w:p w14:paraId="2A1C4A89" w14:textId="77777777" w:rsidR="002C640D" w:rsidRPr="00CD5D5A" w:rsidRDefault="002C640D" w:rsidP="00667482">
            <w:pPr>
              <w:pStyle w:val="Normal6a"/>
            </w:pPr>
          </w:p>
        </w:tc>
        <w:tc>
          <w:tcPr>
            <w:tcW w:w="4876" w:type="dxa"/>
            <w:tcBorders>
              <w:top w:val="nil"/>
              <w:left w:val="nil"/>
              <w:bottom w:val="nil"/>
              <w:right w:val="nil"/>
            </w:tcBorders>
          </w:tcPr>
          <w:p w14:paraId="1A642065" w14:textId="0E232710" w:rsidR="002C640D" w:rsidRPr="00CD5D5A" w:rsidRDefault="002C640D" w:rsidP="00667482">
            <w:pPr>
              <w:pStyle w:val="Normal6a"/>
            </w:pPr>
            <w:r w:rsidRPr="00CD5D5A">
              <w:rPr>
                <w:b/>
                <w:i/>
              </w:rPr>
              <w:t>18 bis.</w:t>
            </w:r>
            <w:r w:rsidRPr="00CD5D5A">
              <w:tab/>
            </w:r>
            <w:r w:rsidRPr="00CD5D5A">
              <w:rPr>
                <w:b/>
                <w:i/>
              </w:rPr>
              <w:t>souligne que tout futur accord international de coopération fiscale devra comporter des clauses de réciprocité, afin que les entreprises de pays tiers bénéficiant d</w:t>
            </w:r>
            <w:r w:rsidR="00F1478F">
              <w:rPr>
                <w:b/>
                <w:i/>
              </w:rPr>
              <w:t>’</w:t>
            </w:r>
            <w:r w:rsidRPr="00CD5D5A">
              <w:rPr>
                <w:b/>
                <w:i/>
              </w:rPr>
              <w:t>un accès au marché unique soient soumises à des obligations fiscales équivalentes à celles qui s</w:t>
            </w:r>
            <w:r w:rsidR="00F1478F">
              <w:rPr>
                <w:b/>
                <w:i/>
              </w:rPr>
              <w:t>’</w:t>
            </w:r>
            <w:r w:rsidRPr="00CD5D5A">
              <w:rPr>
                <w:b/>
                <w:i/>
              </w:rPr>
              <w:t>appliquent aux entreprises de l</w:t>
            </w:r>
            <w:r w:rsidR="00F1478F">
              <w:rPr>
                <w:b/>
                <w:i/>
              </w:rPr>
              <w:t>’</w:t>
            </w:r>
            <w:r w:rsidRPr="00CD5D5A">
              <w:rPr>
                <w:b/>
                <w:i/>
              </w:rPr>
              <w:t>Union;</w:t>
            </w:r>
          </w:p>
        </w:tc>
      </w:tr>
    </w:tbl>
    <w:p w14:paraId="1C9565C0"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2A6D2E59" w14:textId="77777777" w:rsidR="002C640D" w:rsidRPr="00CD5D5A" w:rsidRDefault="002C640D" w:rsidP="002C640D">
      <w:r w:rsidRPr="00CD5D5A">
        <w:rPr>
          <w:rStyle w:val="HideTWBExt"/>
        </w:rPr>
        <w:t>&lt;/Amend&gt;</w:t>
      </w:r>
    </w:p>
    <w:p w14:paraId="78D7B4F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159</w:t>
      </w:r>
      <w:r w:rsidRPr="00CD5D5A">
        <w:rPr>
          <w:rStyle w:val="HideTWBExt"/>
          <w:b w:val="0"/>
        </w:rPr>
        <w:t>&lt;/NumAm&gt;</w:t>
      </w:r>
    </w:p>
    <w:p w14:paraId="06455ADF"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2DBBBDE8" w14:textId="77777777" w:rsidR="002C640D" w:rsidRPr="00CD5D5A" w:rsidRDefault="002C640D" w:rsidP="002C640D">
      <w:pPr>
        <w:pStyle w:val="NormalBold"/>
      </w:pPr>
      <w:r w:rsidRPr="00CD5D5A">
        <w:rPr>
          <w:rStyle w:val="HideTWBExt"/>
          <w:b w:val="0"/>
        </w:rPr>
        <w:t>&lt;/RepeatBlock-By&gt;</w:t>
      </w:r>
    </w:p>
    <w:p w14:paraId="16713D2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143F323" w14:textId="77777777" w:rsidR="002C640D" w:rsidRPr="00CD5D5A" w:rsidRDefault="002C640D" w:rsidP="002C640D">
      <w:pPr>
        <w:pStyle w:val="NormalBold"/>
      </w:pPr>
      <w:r w:rsidRPr="00CD5D5A">
        <w:rPr>
          <w:rStyle w:val="HideTWBExt"/>
          <w:b w:val="0"/>
        </w:rPr>
        <w:t>&lt;Article&gt;</w:t>
      </w:r>
      <w:r w:rsidRPr="00CD5D5A">
        <w:t>Paragraphe 19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1DB2C3D" w14:textId="77777777" w:rsidTr="00667482">
        <w:trPr>
          <w:trHeight w:hRule="exact" w:val="240"/>
          <w:jc w:val="center"/>
        </w:trPr>
        <w:tc>
          <w:tcPr>
            <w:tcW w:w="9752" w:type="dxa"/>
            <w:gridSpan w:val="2"/>
            <w:tcBorders>
              <w:top w:val="nil"/>
              <w:left w:val="nil"/>
              <w:bottom w:val="nil"/>
              <w:right w:val="nil"/>
            </w:tcBorders>
          </w:tcPr>
          <w:p w14:paraId="76D343C1" w14:textId="77777777" w:rsidR="002C640D" w:rsidRPr="00CD5D5A" w:rsidRDefault="002C640D" w:rsidP="00667482"/>
        </w:tc>
      </w:tr>
      <w:tr w:rsidR="002C640D" w:rsidRPr="00CD5D5A" w14:paraId="0A45BFC6" w14:textId="77777777" w:rsidTr="00667482">
        <w:trPr>
          <w:trHeight w:val="240"/>
          <w:jc w:val="center"/>
        </w:trPr>
        <w:tc>
          <w:tcPr>
            <w:tcW w:w="4876" w:type="dxa"/>
            <w:tcBorders>
              <w:top w:val="nil"/>
              <w:left w:val="nil"/>
              <w:bottom w:val="nil"/>
              <w:right w:val="nil"/>
            </w:tcBorders>
          </w:tcPr>
          <w:p w14:paraId="703CF40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D69AE04" w14:textId="77777777" w:rsidR="002C640D" w:rsidRPr="00CD5D5A" w:rsidRDefault="002C640D" w:rsidP="00667482">
            <w:pPr>
              <w:pStyle w:val="AmColumnHeading"/>
            </w:pPr>
            <w:r w:rsidRPr="00CD5D5A">
              <w:t>Amendement</w:t>
            </w:r>
          </w:p>
        </w:tc>
      </w:tr>
      <w:tr w:rsidR="002C640D" w:rsidRPr="00CD5D5A" w14:paraId="4E5188C9" w14:textId="77777777" w:rsidTr="00667482">
        <w:trPr>
          <w:jc w:val="center"/>
        </w:trPr>
        <w:tc>
          <w:tcPr>
            <w:tcW w:w="4876" w:type="dxa"/>
            <w:tcBorders>
              <w:top w:val="nil"/>
              <w:left w:val="nil"/>
              <w:bottom w:val="nil"/>
              <w:right w:val="nil"/>
            </w:tcBorders>
          </w:tcPr>
          <w:p w14:paraId="30DACD32" w14:textId="529AA8F8" w:rsidR="002C640D" w:rsidRPr="00CD5D5A" w:rsidRDefault="002C640D" w:rsidP="00667482">
            <w:pPr>
              <w:pStyle w:val="Normal6a"/>
            </w:pPr>
            <w:r w:rsidRPr="00CD5D5A">
              <w:t>19.</w:t>
            </w:r>
            <w:r w:rsidRPr="00CD5D5A">
              <w:tab/>
            </w:r>
            <w:r w:rsidRPr="00CD5D5A">
              <w:rPr>
                <w:b/>
                <w:bCs/>
                <w:i/>
                <w:iCs/>
              </w:rPr>
              <w:t xml:space="preserve">prend acte </w:t>
            </w:r>
            <w:r w:rsidRPr="00CD5D5A">
              <w:t>des négociations en cours dans le contexte de la convention-cadre des Nations unies sur la coopération fiscale internationale, qui visent à améliorer la coopération et la transparence fiscales à l</w:t>
            </w:r>
            <w:r w:rsidR="00F1478F">
              <w:t>’</w:t>
            </w:r>
            <w:r w:rsidRPr="00CD5D5A">
              <w:t>échelle mondiale;</w:t>
            </w:r>
          </w:p>
        </w:tc>
        <w:tc>
          <w:tcPr>
            <w:tcW w:w="4876" w:type="dxa"/>
            <w:tcBorders>
              <w:top w:val="nil"/>
              <w:left w:val="nil"/>
              <w:bottom w:val="nil"/>
              <w:right w:val="nil"/>
            </w:tcBorders>
          </w:tcPr>
          <w:p w14:paraId="54FECED4" w14:textId="463CAA8A" w:rsidR="002C640D" w:rsidRPr="00CD5D5A" w:rsidRDefault="002C640D" w:rsidP="00667482">
            <w:pPr>
              <w:pStyle w:val="Normal6a"/>
            </w:pPr>
            <w:r w:rsidRPr="00CD5D5A">
              <w:t>19.</w:t>
            </w:r>
            <w:r w:rsidRPr="00CD5D5A">
              <w:tab/>
            </w:r>
            <w:r w:rsidRPr="00CD5D5A">
              <w:rPr>
                <w:b/>
                <w:bCs/>
                <w:i/>
                <w:iCs/>
              </w:rPr>
              <w:t xml:space="preserve">se félicite </w:t>
            </w:r>
            <w:r w:rsidRPr="00CD5D5A">
              <w:t>des négociations en cours dans le contexte de la convention-cadre des Nations unies sur la coopération fiscale internationale, qui visent à améliorer la coopération et la transparence fiscales à l</w:t>
            </w:r>
            <w:r w:rsidR="00F1478F">
              <w:t>’</w:t>
            </w:r>
            <w:r w:rsidRPr="00CD5D5A">
              <w:t xml:space="preserve">échelle mondiale; </w:t>
            </w:r>
            <w:r w:rsidRPr="00CD5D5A">
              <w:rPr>
                <w:b/>
                <w:i/>
              </w:rPr>
              <w:t>estime qu</w:t>
            </w:r>
            <w:r w:rsidR="00F1478F">
              <w:rPr>
                <w:b/>
                <w:i/>
              </w:rPr>
              <w:t>’</w:t>
            </w:r>
            <w:r w:rsidRPr="00CD5D5A">
              <w:rPr>
                <w:b/>
                <w:i/>
              </w:rPr>
              <w:t>une telle convention des Nations unies sur la fiscalité devrait être conçue de manière à garantir une répartition équitable des droits d</w:t>
            </w:r>
            <w:r w:rsidR="00F1478F">
              <w:rPr>
                <w:b/>
                <w:i/>
              </w:rPr>
              <w:t>’</w:t>
            </w:r>
            <w:r w:rsidRPr="00CD5D5A">
              <w:rPr>
                <w:b/>
                <w:i/>
              </w:rPr>
              <w:t>imposition entre les États-nations et, tout en tenant dûment compte de la souveraineté fiscale nationale, à soutenir les efforts de lutte contre les pratiques fiscales dommageables et les flux financiers illicites; souligne que, dans ce contexte, l</w:t>
            </w:r>
            <w:r w:rsidR="00F1478F">
              <w:rPr>
                <w:b/>
                <w:i/>
              </w:rPr>
              <w:t>’</w:t>
            </w:r>
            <w:r w:rsidRPr="00CD5D5A">
              <w:rPr>
                <w:b/>
                <w:i/>
              </w:rPr>
              <w:t>Union devrait jouer un rôle proactif afin de permettre aux pays en développement de mobiliser des ressources nationales, notamment grâce à une amélioration de la gouvernance fiscale, et montrer l</w:t>
            </w:r>
            <w:r w:rsidR="00F1478F">
              <w:rPr>
                <w:b/>
                <w:i/>
              </w:rPr>
              <w:t>’</w:t>
            </w:r>
            <w:r w:rsidRPr="00CD5D5A">
              <w:rPr>
                <w:b/>
                <w:i/>
              </w:rPr>
              <w:t>exemple en matière de lutte contre les flux financiers illicites;</w:t>
            </w:r>
          </w:p>
        </w:tc>
      </w:tr>
    </w:tbl>
    <w:p w14:paraId="28F964D5"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029E02BE" w14:textId="77777777" w:rsidR="002C640D" w:rsidRPr="00CD5D5A" w:rsidRDefault="002C640D" w:rsidP="002C640D">
      <w:r w:rsidRPr="00CD5D5A">
        <w:rPr>
          <w:rStyle w:val="HideTWBExt"/>
        </w:rPr>
        <w:t>&lt;/Amend&gt;</w:t>
      </w:r>
    </w:p>
    <w:p w14:paraId="591C764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160</w:t>
      </w:r>
      <w:r w:rsidRPr="00CD5D5A">
        <w:rPr>
          <w:rStyle w:val="HideTWBExt"/>
          <w:b w:val="0"/>
        </w:rPr>
        <w:t>&lt;/NumAm&gt;</w:t>
      </w:r>
    </w:p>
    <w:p w14:paraId="33F1BB83"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5BB35BE4" w14:textId="77777777" w:rsidR="002C640D" w:rsidRPr="00CD5D5A" w:rsidRDefault="002C640D" w:rsidP="002C640D">
      <w:pPr>
        <w:pStyle w:val="NormalBold"/>
      </w:pPr>
      <w:r w:rsidRPr="00CD5D5A">
        <w:rPr>
          <w:rStyle w:val="HideTWBExt"/>
          <w:b w:val="0"/>
        </w:rPr>
        <w:t>&lt;/RepeatBlock-By&gt;</w:t>
      </w:r>
    </w:p>
    <w:p w14:paraId="0AD928B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7FC1474" w14:textId="77777777" w:rsidR="002C640D" w:rsidRPr="00CD5D5A" w:rsidRDefault="002C640D" w:rsidP="002C640D">
      <w:pPr>
        <w:pStyle w:val="NormalBold"/>
      </w:pPr>
      <w:r w:rsidRPr="00CD5D5A">
        <w:rPr>
          <w:rStyle w:val="HideTWBExt"/>
          <w:b w:val="0"/>
        </w:rPr>
        <w:t>&lt;Article&gt;</w:t>
      </w:r>
      <w:r w:rsidRPr="00CD5D5A">
        <w:t>Paragraphe 19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C7D3EEA" w14:textId="77777777" w:rsidTr="00667482">
        <w:trPr>
          <w:trHeight w:hRule="exact" w:val="240"/>
          <w:jc w:val="center"/>
        </w:trPr>
        <w:tc>
          <w:tcPr>
            <w:tcW w:w="9752" w:type="dxa"/>
            <w:gridSpan w:val="2"/>
            <w:tcBorders>
              <w:top w:val="nil"/>
              <w:left w:val="nil"/>
              <w:bottom w:val="nil"/>
              <w:right w:val="nil"/>
            </w:tcBorders>
          </w:tcPr>
          <w:p w14:paraId="2CA9786A" w14:textId="77777777" w:rsidR="002C640D" w:rsidRPr="00CD5D5A" w:rsidRDefault="002C640D" w:rsidP="00667482"/>
        </w:tc>
      </w:tr>
      <w:tr w:rsidR="002C640D" w:rsidRPr="00CD5D5A" w14:paraId="309ECF6C" w14:textId="77777777" w:rsidTr="00667482">
        <w:trPr>
          <w:trHeight w:val="240"/>
          <w:jc w:val="center"/>
        </w:trPr>
        <w:tc>
          <w:tcPr>
            <w:tcW w:w="4876" w:type="dxa"/>
            <w:tcBorders>
              <w:top w:val="nil"/>
              <w:left w:val="nil"/>
              <w:bottom w:val="nil"/>
              <w:right w:val="nil"/>
            </w:tcBorders>
          </w:tcPr>
          <w:p w14:paraId="6BE390F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43E2F07" w14:textId="77777777" w:rsidR="002C640D" w:rsidRPr="00CD5D5A" w:rsidRDefault="002C640D" w:rsidP="00667482">
            <w:pPr>
              <w:pStyle w:val="AmColumnHeading"/>
            </w:pPr>
            <w:r w:rsidRPr="00CD5D5A">
              <w:t>Amendement</w:t>
            </w:r>
          </w:p>
        </w:tc>
      </w:tr>
      <w:tr w:rsidR="002C640D" w:rsidRPr="00CD5D5A" w14:paraId="68F338F6" w14:textId="77777777" w:rsidTr="00667482">
        <w:trPr>
          <w:jc w:val="center"/>
        </w:trPr>
        <w:tc>
          <w:tcPr>
            <w:tcW w:w="4876" w:type="dxa"/>
            <w:tcBorders>
              <w:top w:val="nil"/>
              <w:left w:val="nil"/>
              <w:bottom w:val="nil"/>
              <w:right w:val="nil"/>
            </w:tcBorders>
          </w:tcPr>
          <w:p w14:paraId="57883EB2" w14:textId="3587E763" w:rsidR="002C640D" w:rsidRPr="00CD5D5A" w:rsidRDefault="002C640D" w:rsidP="00667482">
            <w:pPr>
              <w:pStyle w:val="Normal6a"/>
            </w:pPr>
            <w:r w:rsidRPr="00CD5D5A">
              <w:t>19.</w:t>
            </w:r>
            <w:r w:rsidRPr="00CD5D5A">
              <w:tab/>
              <w:t>prend acte des négociations en cours dans le contexte de la convention-cadre des Nations unies sur la coopération fiscale internationale</w:t>
            </w:r>
            <w:r w:rsidRPr="00CD5D5A">
              <w:rPr>
                <w:b/>
                <w:bCs/>
                <w:i/>
                <w:iCs/>
              </w:rPr>
              <w:t>, qui visent à améliorer la coopération et la transparence fiscales à l</w:t>
            </w:r>
            <w:r w:rsidR="00F1478F">
              <w:rPr>
                <w:b/>
                <w:bCs/>
                <w:i/>
                <w:iCs/>
              </w:rPr>
              <w:t>’</w:t>
            </w:r>
            <w:r w:rsidRPr="00CD5D5A">
              <w:rPr>
                <w:b/>
                <w:bCs/>
                <w:i/>
                <w:iCs/>
              </w:rPr>
              <w:t>échelle mondiale</w:t>
            </w:r>
            <w:r w:rsidRPr="00CD5D5A">
              <w:t>;</w:t>
            </w:r>
          </w:p>
        </w:tc>
        <w:tc>
          <w:tcPr>
            <w:tcW w:w="4876" w:type="dxa"/>
            <w:tcBorders>
              <w:top w:val="nil"/>
              <w:left w:val="nil"/>
              <w:bottom w:val="nil"/>
              <w:right w:val="nil"/>
            </w:tcBorders>
          </w:tcPr>
          <w:p w14:paraId="20DA120D" w14:textId="4FAD4CB4" w:rsidR="002C640D" w:rsidRPr="00CD5D5A" w:rsidRDefault="002C640D" w:rsidP="00667482">
            <w:pPr>
              <w:pStyle w:val="Normal6a"/>
            </w:pPr>
            <w:r w:rsidRPr="00CD5D5A">
              <w:t>19.</w:t>
            </w:r>
            <w:r w:rsidRPr="00CD5D5A">
              <w:tab/>
              <w:t>prend acte</w:t>
            </w:r>
            <w:r w:rsidRPr="00CD5D5A">
              <w:rPr>
                <w:b/>
                <w:i/>
              </w:rPr>
              <w:t xml:space="preserve"> avec inquiétude</w:t>
            </w:r>
            <w:r w:rsidRPr="00CD5D5A">
              <w:t xml:space="preserve"> des négociations en cours dans le contexte de la convention-cadre des Nations unies sur la coopération fiscale internationale</w:t>
            </w:r>
            <w:r w:rsidRPr="00CD5D5A">
              <w:rPr>
                <w:b/>
                <w:i/>
              </w:rPr>
              <w:t>; s</w:t>
            </w:r>
            <w:r w:rsidR="00F1478F">
              <w:rPr>
                <w:b/>
                <w:i/>
              </w:rPr>
              <w:t>’</w:t>
            </w:r>
            <w:r w:rsidRPr="00CD5D5A">
              <w:rPr>
                <w:b/>
                <w:i/>
              </w:rPr>
              <w:t>oppose fermement aux projets de dispositions, tels que l</w:t>
            </w:r>
            <w:r w:rsidR="00F1478F">
              <w:rPr>
                <w:b/>
                <w:i/>
              </w:rPr>
              <w:t>’</w:t>
            </w:r>
            <w:r w:rsidRPr="00CD5D5A">
              <w:rPr>
                <w:b/>
                <w:i/>
              </w:rPr>
              <w:t>article 5, qui pourraient être interprétés comme imposant la renégociation obligatoire des conventions fiscales bilatérales existantes, ce qui porterait atteinte à la sécurité juridique établie de longue date</w:t>
            </w:r>
            <w:r w:rsidRPr="00CD5D5A">
              <w:t xml:space="preserve">; </w:t>
            </w:r>
            <w:r w:rsidRPr="00CD5D5A">
              <w:rPr>
                <w:b/>
                <w:i/>
              </w:rPr>
              <w:t>rejette tout cadre fiscal international qui s</w:t>
            </w:r>
            <w:r w:rsidR="00F1478F">
              <w:rPr>
                <w:b/>
                <w:i/>
              </w:rPr>
              <w:t>’</w:t>
            </w:r>
            <w:r w:rsidRPr="00CD5D5A">
              <w:rPr>
                <w:b/>
                <w:i/>
              </w:rPr>
              <w:t>éloigne d</w:t>
            </w:r>
            <w:r w:rsidR="00F1478F">
              <w:rPr>
                <w:b/>
                <w:i/>
              </w:rPr>
              <w:t>’</w:t>
            </w:r>
            <w:r w:rsidRPr="00CD5D5A">
              <w:rPr>
                <w:b/>
                <w:i/>
              </w:rPr>
              <w:t>un processus décisionnel fondé sur le consensus pour s</w:t>
            </w:r>
            <w:r w:rsidR="00F1478F">
              <w:rPr>
                <w:b/>
                <w:i/>
              </w:rPr>
              <w:t>’</w:t>
            </w:r>
            <w:r w:rsidRPr="00CD5D5A">
              <w:rPr>
                <w:b/>
                <w:i/>
              </w:rPr>
              <w:t>orienter vers le vote à la majorité simple;</w:t>
            </w:r>
          </w:p>
        </w:tc>
      </w:tr>
    </w:tbl>
    <w:p w14:paraId="55DD371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22967120" w14:textId="77777777" w:rsidR="002C640D" w:rsidRPr="00CD5D5A" w:rsidRDefault="002C640D" w:rsidP="002C640D">
      <w:r w:rsidRPr="00CD5D5A">
        <w:rPr>
          <w:rStyle w:val="HideTWBExt"/>
        </w:rPr>
        <w:t>&lt;/Amend&gt;</w:t>
      </w:r>
    </w:p>
    <w:p w14:paraId="444D9D5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161</w:t>
      </w:r>
      <w:r w:rsidRPr="00CD5D5A">
        <w:rPr>
          <w:rStyle w:val="HideTWBExt"/>
          <w:b w:val="0"/>
        </w:rPr>
        <w:t>&lt;/NumAm&gt;</w:t>
      </w:r>
    </w:p>
    <w:p w14:paraId="7098E478"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481CAB4" w14:textId="77777777" w:rsidR="002C640D" w:rsidRPr="00CD5D5A" w:rsidRDefault="002C640D" w:rsidP="002C640D">
      <w:pPr>
        <w:pStyle w:val="NormalBold"/>
      </w:pPr>
      <w:r w:rsidRPr="00CD5D5A">
        <w:rPr>
          <w:rStyle w:val="HideTWBExt"/>
          <w:b w:val="0"/>
        </w:rPr>
        <w:t>&lt;/RepeatBlock-By&gt;</w:t>
      </w:r>
    </w:p>
    <w:p w14:paraId="724A1FA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0AD0F5B" w14:textId="77777777" w:rsidR="002C640D" w:rsidRPr="00CD5D5A" w:rsidRDefault="002C640D" w:rsidP="002C640D">
      <w:pPr>
        <w:pStyle w:val="NormalBold"/>
      </w:pPr>
      <w:r w:rsidRPr="00CD5D5A">
        <w:rPr>
          <w:rStyle w:val="HideTWBExt"/>
          <w:b w:val="0"/>
        </w:rPr>
        <w:t>&lt;Article&gt;</w:t>
      </w:r>
      <w:r w:rsidRPr="00CD5D5A">
        <w:t>Paragraphe 19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902E318" w14:textId="77777777" w:rsidTr="00667482">
        <w:trPr>
          <w:trHeight w:hRule="exact" w:val="240"/>
          <w:jc w:val="center"/>
        </w:trPr>
        <w:tc>
          <w:tcPr>
            <w:tcW w:w="9752" w:type="dxa"/>
            <w:gridSpan w:val="2"/>
            <w:tcBorders>
              <w:top w:val="nil"/>
              <w:left w:val="nil"/>
              <w:bottom w:val="nil"/>
              <w:right w:val="nil"/>
            </w:tcBorders>
          </w:tcPr>
          <w:p w14:paraId="2A32C6D7" w14:textId="77777777" w:rsidR="002C640D" w:rsidRPr="00CD5D5A" w:rsidRDefault="002C640D" w:rsidP="00667482"/>
        </w:tc>
      </w:tr>
      <w:tr w:rsidR="002C640D" w:rsidRPr="00CD5D5A" w14:paraId="61E58D35" w14:textId="77777777" w:rsidTr="00667482">
        <w:trPr>
          <w:trHeight w:val="240"/>
          <w:jc w:val="center"/>
        </w:trPr>
        <w:tc>
          <w:tcPr>
            <w:tcW w:w="4876" w:type="dxa"/>
            <w:tcBorders>
              <w:top w:val="nil"/>
              <w:left w:val="nil"/>
              <w:bottom w:val="nil"/>
              <w:right w:val="nil"/>
            </w:tcBorders>
          </w:tcPr>
          <w:p w14:paraId="7ECF0A5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7CDEC0D" w14:textId="77777777" w:rsidR="002C640D" w:rsidRPr="00CD5D5A" w:rsidRDefault="002C640D" w:rsidP="00667482">
            <w:pPr>
              <w:pStyle w:val="AmColumnHeading"/>
            </w:pPr>
            <w:r w:rsidRPr="00CD5D5A">
              <w:t>Amendement</w:t>
            </w:r>
          </w:p>
        </w:tc>
      </w:tr>
      <w:tr w:rsidR="002C640D" w:rsidRPr="00CD5D5A" w14:paraId="2D84D2FC" w14:textId="77777777" w:rsidTr="00667482">
        <w:trPr>
          <w:jc w:val="center"/>
        </w:trPr>
        <w:tc>
          <w:tcPr>
            <w:tcW w:w="4876" w:type="dxa"/>
            <w:tcBorders>
              <w:top w:val="nil"/>
              <w:left w:val="nil"/>
              <w:bottom w:val="nil"/>
              <w:right w:val="nil"/>
            </w:tcBorders>
          </w:tcPr>
          <w:p w14:paraId="3E6705F7" w14:textId="17F4A61F" w:rsidR="002C640D" w:rsidRPr="00CD5D5A" w:rsidRDefault="002C640D" w:rsidP="00667482">
            <w:pPr>
              <w:pStyle w:val="Normal6a"/>
            </w:pPr>
            <w:r w:rsidRPr="00CD5D5A">
              <w:t>19.</w:t>
            </w:r>
            <w:r w:rsidRPr="00CD5D5A">
              <w:tab/>
            </w:r>
            <w:r w:rsidRPr="00CD5D5A">
              <w:rPr>
                <w:b/>
                <w:bCs/>
                <w:i/>
                <w:iCs/>
              </w:rPr>
              <w:t xml:space="preserve">prend acte </w:t>
            </w:r>
            <w:r w:rsidRPr="00CD5D5A">
              <w:t xml:space="preserve">des négociations en cours dans le contexte de la convention-cadre des Nations unies sur la coopération fiscale internationale, qui visent à </w:t>
            </w:r>
            <w:r w:rsidRPr="00CD5D5A">
              <w:rPr>
                <w:b/>
                <w:bCs/>
                <w:i/>
                <w:iCs/>
              </w:rPr>
              <w:t>améliorer la</w:t>
            </w:r>
            <w:r w:rsidRPr="00CD5D5A">
              <w:t xml:space="preserve"> coopération</w:t>
            </w:r>
            <w:r w:rsidRPr="00CD5D5A">
              <w:rPr>
                <w:b/>
                <w:bCs/>
                <w:i/>
                <w:iCs/>
              </w:rPr>
              <w:t xml:space="preserve"> et la transparence fiscales à l</w:t>
            </w:r>
            <w:r w:rsidR="00F1478F">
              <w:rPr>
                <w:b/>
                <w:bCs/>
                <w:i/>
                <w:iCs/>
              </w:rPr>
              <w:t>’</w:t>
            </w:r>
            <w:r w:rsidRPr="00CD5D5A">
              <w:rPr>
                <w:b/>
                <w:bCs/>
                <w:i/>
                <w:iCs/>
              </w:rPr>
              <w:t>échelle mondiale</w:t>
            </w:r>
            <w:r w:rsidRPr="00CD5D5A">
              <w:t>;</w:t>
            </w:r>
          </w:p>
        </w:tc>
        <w:tc>
          <w:tcPr>
            <w:tcW w:w="4876" w:type="dxa"/>
            <w:tcBorders>
              <w:top w:val="nil"/>
              <w:left w:val="nil"/>
              <w:bottom w:val="nil"/>
              <w:right w:val="nil"/>
            </w:tcBorders>
          </w:tcPr>
          <w:p w14:paraId="115CBB29" w14:textId="4F57C239" w:rsidR="002C640D" w:rsidRPr="00CD5D5A" w:rsidRDefault="002C640D" w:rsidP="00667482">
            <w:pPr>
              <w:pStyle w:val="Normal6a"/>
            </w:pPr>
            <w:r w:rsidRPr="00CD5D5A">
              <w:t>19.</w:t>
            </w:r>
            <w:r w:rsidRPr="00CD5D5A">
              <w:tab/>
            </w:r>
            <w:r w:rsidRPr="00CD5D5A">
              <w:rPr>
                <w:b/>
                <w:i/>
              </w:rPr>
              <w:t xml:space="preserve">se félicite </w:t>
            </w:r>
            <w:r w:rsidRPr="00CD5D5A">
              <w:t xml:space="preserve">des négociations en cours dans le contexte de la convention-cadre des Nations unies sur la coopération fiscale internationale, qui visent à </w:t>
            </w:r>
            <w:r w:rsidRPr="00CD5D5A">
              <w:rPr>
                <w:b/>
                <w:i/>
              </w:rPr>
              <w:t xml:space="preserve">instaurer une </w:t>
            </w:r>
            <w:r w:rsidRPr="00CD5D5A">
              <w:t>coopération</w:t>
            </w:r>
            <w:r w:rsidRPr="00CD5D5A">
              <w:rPr>
                <w:b/>
                <w:bCs/>
                <w:i/>
                <w:iCs/>
              </w:rPr>
              <w:t xml:space="preserve"> fiscale internationale pleinement inclusive et à mettre en place un système fiscal international juste, transparent, efficace, équitable et performant au service du développement durable;</w:t>
            </w:r>
            <w:r w:rsidRPr="00CD5D5A">
              <w:rPr>
                <w:b/>
                <w:i/>
              </w:rPr>
              <w:t xml:space="preserve"> invite les États membres à continuer de participer de manière constructive à ce processus, indépendamment des travaux menés au sein de l</w:t>
            </w:r>
            <w:r w:rsidR="00F1478F">
              <w:rPr>
                <w:b/>
                <w:i/>
              </w:rPr>
              <w:t>’</w:t>
            </w:r>
            <w:r w:rsidRPr="00CD5D5A">
              <w:rPr>
                <w:b/>
                <w:i/>
              </w:rPr>
              <w:t>OCDE</w:t>
            </w:r>
            <w:r w:rsidRPr="00CD5D5A">
              <w:t>;</w:t>
            </w:r>
          </w:p>
        </w:tc>
      </w:tr>
    </w:tbl>
    <w:p w14:paraId="5B9EE52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9C95683" w14:textId="77777777" w:rsidR="002C640D" w:rsidRPr="00CD5D5A" w:rsidRDefault="002C640D" w:rsidP="002C640D">
      <w:r w:rsidRPr="00CD5D5A">
        <w:rPr>
          <w:rStyle w:val="HideTWBExt"/>
        </w:rPr>
        <w:t>&lt;/Amend&gt;</w:t>
      </w:r>
    </w:p>
    <w:p w14:paraId="291503E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162</w:t>
      </w:r>
      <w:r w:rsidRPr="00CD5D5A">
        <w:rPr>
          <w:rStyle w:val="HideTWBExt"/>
          <w:b w:val="0"/>
        </w:rPr>
        <w:t>&lt;/NumAm&gt;</w:t>
      </w:r>
    </w:p>
    <w:p w14:paraId="2643D0EC" w14:textId="77777777" w:rsidR="002C640D" w:rsidRPr="00CD5D5A" w:rsidRDefault="002C640D" w:rsidP="002C640D">
      <w:pPr>
        <w:pStyle w:val="NormalBold"/>
      </w:pPr>
      <w:r w:rsidRPr="00CD5D5A">
        <w:rPr>
          <w:rStyle w:val="HideTWBExt"/>
          <w:b w:val="0"/>
        </w:rPr>
        <w:t>&lt;RepeatBlock-By&gt;&lt;Members&gt;</w:t>
      </w:r>
      <w:r w:rsidRPr="00CD5D5A">
        <w:t>Pierre Pimpie, Tomáš Kubín, Enikő Győri</w:t>
      </w:r>
      <w:r w:rsidRPr="00CD5D5A">
        <w:rPr>
          <w:rStyle w:val="HideTWBExt"/>
          <w:b w:val="0"/>
        </w:rPr>
        <w:t>&lt;/Members&gt;</w:t>
      </w:r>
    </w:p>
    <w:p w14:paraId="12B2A7F5" w14:textId="77777777" w:rsidR="002C640D" w:rsidRPr="00CD5D5A" w:rsidRDefault="002C640D" w:rsidP="002C640D">
      <w:pPr>
        <w:pStyle w:val="NormalBold"/>
      </w:pPr>
      <w:r w:rsidRPr="00CD5D5A">
        <w:rPr>
          <w:rStyle w:val="HideTWBExt"/>
          <w:b w:val="0"/>
        </w:rPr>
        <w:t>&lt;/RepeatBlock-By&gt;</w:t>
      </w:r>
    </w:p>
    <w:p w14:paraId="6AE21AA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7F25386E" w14:textId="77777777" w:rsidR="002C640D" w:rsidRPr="00CD5D5A" w:rsidRDefault="002C640D" w:rsidP="002C640D">
      <w:pPr>
        <w:pStyle w:val="NormalBold"/>
      </w:pPr>
      <w:r w:rsidRPr="00CD5D5A">
        <w:rPr>
          <w:rStyle w:val="HideTWBExt"/>
          <w:b w:val="0"/>
        </w:rPr>
        <w:t>&lt;Article&gt;</w:t>
      </w:r>
      <w:r w:rsidRPr="00CD5D5A">
        <w:t>Paragraphe 19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9553CF0" w14:textId="77777777" w:rsidTr="00667482">
        <w:trPr>
          <w:trHeight w:hRule="exact" w:val="240"/>
          <w:jc w:val="center"/>
        </w:trPr>
        <w:tc>
          <w:tcPr>
            <w:tcW w:w="9752" w:type="dxa"/>
            <w:gridSpan w:val="2"/>
            <w:tcBorders>
              <w:top w:val="nil"/>
              <w:left w:val="nil"/>
              <w:bottom w:val="nil"/>
              <w:right w:val="nil"/>
            </w:tcBorders>
          </w:tcPr>
          <w:p w14:paraId="51F2C3FA" w14:textId="77777777" w:rsidR="002C640D" w:rsidRPr="00CD5D5A" w:rsidRDefault="002C640D" w:rsidP="00667482"/>
        </w:tc>
      </w:tr>
      <w:tr w:rsidR="002C640D" w:rsidRPr="00CD5D5A" w14:paraId="30C7037D" w14:textId="77777777" w:rsidTr="00667482">
        <w:trPr>
          <w:trHeight w:val="240"/>
          <w:jc w:val="center"/>
        </w:trPr>
        <w:tc>
          <w:tcPr>
            <w:tcW w:w="4876" w:type="dxa"/>
            <w:tcBorders>
              <w:top w:val="nil"/>
              <w:left w:val="nil"/>
              <w:bottom w:val="nil"/>
              <w:right w:val="nil"/>
            </w:tcBorders>
          </w:tcPr>
          <w:p w14:paraId="060FAB57"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222CEE84" w14:textId="77777777" w:rsidR="002C640D" w:rsidRPr="00CD5D5A" w:rsidRDefault="002C640D" w:rsidP="00667482">
            <w:pPr>
              <w:pStyle w:val="AmColumnHeading"/>
            </w:pPr>
            <w:r w:rsidRPr="00CD5D5A">
              <w:t>Amendement</w:t>
            </w:r>
          </w:p>
        </w:tc>
      </w:tr>
      <w:tr w:rsidR="002C640D" w:rsidRPr="00CD5D5A" w14:paraId="772F639D" w14:textId="77777777" w:rsidTr="00667482">
        <w:trPr>
          <w:jc w:val="center"/>
        </w:trPr>
        <w:tc>
          <w:tcPr>
            <w:tcW w:w="4876" w:type="dxa"/>
            <w:tcBorders>
              <w:top w:val="nil"/>
              <w:left w:val="nil"/>
              <w:bottom w:val="nil"/>
              <w:right w:val="nil"/>
            </w:tcBorders>
          </w:tcPr>
          <w:p w14:paraId="5DDD9B77" w14:textId="7308B0B8" w:rsidR="002C640D" w:rsidRPr="00CD5D5A" w:rsidRDefault="002C640D" w:rsidP="00667482">
            <w:pPr>
              <w:pStyle w:val="Normal6a"/>
            </w:pPr>
            <w:r w:rsidRPr="00CD5D5A">
              <w:t>19.</w:t>
            </w:r>
            <w:r w:rsidRPr="00CD5D5A">
              <w:tab/>
              <w:t>prend acte des négociations en cours dans le contexte de la convention-cadre des Nations unies sur la coopération fiscale internationale, qui visent à améliorer la coopération et la transparence fiscales à l</w:t>
            </w:r>
            <w:r w:rsidR="00F1478F">
              <w:t>’</w:t>
            </w:r>
            <w:r w:rsidRPr="00CD5D5A">
              <w:t>échelle mondiale;</w:t>
            </w:r>
          </w:p>
        </w:tc>
        <w:tc>
          <w:tcPr>
            <w:tcW w:w="4876" w:type="dxa"/>
            <w:tcBorders>
              <w:top w:val="nil"/>
              <w:left w:val="nil"/>
              <w:bottom w:val="nil"/>
              <w:right w:val="nil"/>
            </w:tcBorders>
          </w:tcPr>
          <w:p w14:paraId="19A201E5" w14:textId="7ED25E0B" w:rsidR="002C640D" w:rsidRPr="00CD5D5A" w:rsidRDefault="002C640D" w:rsidP="00667482">
            <w:pPr>
              <w:pStyle w:val="Normal6a"/>
            </w:pPr>
            <w:r w:rsidRPr="00CD5D5A">
              <w:t>19.</w:t>
            </w:r>
            <w:r w:rsidRPr="00CD5D5A">
              <w:tab/>
              <w:t>prend acte des négociations en cours dans le contexte de la convention-cadre des Nations unies sur la coopération fiscale internationale, qui visent à améliorer la coopération et la transparence fiscales à l</w:t>
            </w:r>
            <w:r w:rsidR="00F1478F">
              <w:t>’</w:t>
            </w:r>
            <w:r w:rsidRPr="00CD5D5A">
              <w:t xml:space="preserve">échelle mondiale; </w:t>
            </w:r>
            <w:r w:rsidRPr="00CD5D5A">
              <w:rPr>
                <w:b/>
                <w:i/>
              </w:rPr>
              <w:t>souligne que tout processus mené sous l</w:t>
            </w:r>
            <w:r w:rsidR="00F1478F">
              <w:rPr>
                <w:b/>
                <w:i/>
              </w:rPr>
              <w:t>’</w:t>
            </w:r>
            <w:r w:rsidRPr="00CD5D5A">
              <w:rPr>
                <w:b/>
                <w:i/>
              </w:rPr>
              <w:t>égide des Nations unies devrait compléter les normes existantes OCDE/G20, et non faire double emploi avec elles ou les compromettre, et qu</w:t>
            </w:r>
            <w:r w:rsidR="00F1478F">
              <w:rPr>
                <w:b/>
                <w:i/>
              </w:rPr>
              <w:t>’</w:t>
            </w:r>
            <w:r w:rsidRPr="00CD5D5A">
              <w:rPr>
                <w:b/>
                <w:i/>
              </w:rPr>
              <w:t>il devrait préserver la sécurité juridique et ne pas créer d</w:t>
            </w:r>
            <w:r w:rsidR="00F1478F">
              <w:rPr>
                <w:b/>
                <w:i/>
              </w:rPr>
              <w:t>’</w:t>
            </w:r>
            <w:r w:rsidRPr="00CD5D5A">
              <w:rPr>
                <w:b/>
                <w:i/>
              </w:rPr>
              <w:t>obligations contradictoires pour les États membres, les administrations fiscales ou les entreprises;</w:t>
            </w:r>
          </w:p>
        </w:tc>
      </w:tr>
    </w:tbl>
    <w:p w14:paraId="700D6B6E"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DDF3C4B" w14:textId="77777777" w:rsidR="002C640D" w:rsidRPr="00CD5D5A" w:rsidRDefault="002C640D" w:rsidP="002C640D">
      <w:r w:rsidRPr="00CD5D5A">
        <w:rPr>
          <w:rStyle w:val="HideTWBExt"/>
        </w:rPr>
        <w:t>&lt;/Amend&gt;</w:t>
      </w:r>
    </w:p>
    <w:p w14:paraId="3A83DBA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163</w:t>
      </w:r>
      <w:r w:rsidRPr="00CD5D5A">
        <w:rPr>
          <w:rStyle w:val="HideTWBExt"/>
          <w:b w:val="0"/>
        </w:rPr>
        <w:t>&lt;/NumAm&gt;</w:t>
      </w:r>
    </w:p>
    <w:p w14:paraId="6F8DB156" w14:textId="77777777" w:rsidR="002C640D" w:rsidRPr="00CD5D5A" w:rsidRDefault="002C640D" w:rsidP="002C640D">
      <w:pPr>
        <w:pStyle w:val="NormalBold"/>
      </w:pPr>
      <w:r w:rsidRPr="00CD5D5A">
        <w:rPr>
          <w:rStyle w:val="HideTWBExt"/>
          <w:b w:val="0"/>
        </w:rPr>
        <w:t>&lt;RepeatBlock-By&gt;&lt;Members&gt;</w:t>
      </w:r>
      <w:r w:rsidRPr="00CD5D5A">
        <w:t>Jussi Saramo, Martin Schirdewan, Pasquale Tridico, Manon Aubry</w:t>
      </w:r>
      <w:r w:rsidRPr="00CD5D5A">
        <w:rPr>
          <w:rStyle w:val="HideTWBExt"/>
          <w:b w:val="0"/>
        </w:rPr>
        <w:t>&lt;/Members&gt;</w:t>
      </w:r>
    </w:p>
    <w:p w14:paraId="29D92821" w14:textId="77777777" w:rsidR="002C640D" w:rsidRPr="00CD5D5A" w:rsidRDefault="002C640D" w:rsidP="002C640D">
      <w:pPr>
        <w:pStyle w:val="NormalBold"/>
      </w:pPr>
      <w:r w:rsidRPr="00CD5D5A">
        <w:rPr>
          <w:rStyle w:val="HideTWBExt"/>
          <w:b w:val="0"/>
        </w:rPr>
        <w:t>&lt;/RepeatBlock-By&gt;</w:t>
      </w:r>
    </w:p>
    <w:p w14:paraId="0AE54572"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8A5D685" w14:textId="77777777" w:rsidR="002C640D" w:rsidRPr="00CD5D5A" w:rsidRDefault="002C640D" w:rsidP="002C640D">
      <w:pPr>
        <w:pStyle w:val="NormalBold"/>
      </w:pPr>
      <w:r w:rsidRPr="00CD5D5A">
        <w:rPr>
          <w:rStyle w:val="HideTWBExt"/>
          <w:b w:val="0"/>
        </w:rPr>
        <w:t>&lt;Article&gt;</w:t>
      </w:r>
      <w:r w:rsidRPr="00CD5D5A">
        <w:t>Paragraphe 19</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4A557CF" w14:textId="77777777" w:rsidTr="00667482">
        <w:trPr>
          <w:trHeight w:hRule="exact" w:val="240"/>
          <w:jc w:val="center"/>
        </w:trPr>
        <w:tc>
          <w:tcPr>
            <w:tcW w:w="9752" w:type="dxa"/>
            <w:gridSpan w:val="2"/>
            <w:tcBorders>
              <w:top w:val="nil"/>
              <w:left w:val="nil"/>
              <w:bottom w:val="nil"/>
              <w:right w:val="nil"/>
            </w:tcBorders>
          </w:tcPr>
          <w:p w14:paraId="2D237752" w14:textId="77777777" w:rsidR="002C640D" w:rsidRPr="00CD5D5A" w:rsidRDefault="002C640D" w:rsidP="00667482"/>
        </w:tc>
      </w:tr>
      <w:tr w:rsidR="002C640D" w:rsidRPr="00CD5D5A" w14:paraId="3DE85A4B" w14:textId="77777777" w:rsidTr="00667482">
        <w:trPr>
          <w:trHeight w:val="240"/>
          <w:jc w:val="center"/>
        </w:trPr>
        <w:tc>
          <w:tcPr>
            <w:tcW w:w="4876" w:type="dxa"/>
            <w:tcBorders>
              <w:top w:val="nil"/>
              <w:left w:val="nil"/>
              <w:bottom w:val="nil"/>
              <w:right w:val="nil"/>
            </w:tcBorders>
          </w:tcPr>
          <w:p w14:paraId="162683E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5EA0123B" w14:textId="77777777" w:rsidR="002C640D" w:rsidRPr="00CD5D5A" w:rsidRDefault="002C640D" w:rsidP="00667482">
            <w:pPr>
              <w:pStyle w:val="AmColumnHeading"/>
            </w:pPr>
            <w:r w:rsidRPr="00CD5D5A">
              <w:t>Amendement</w:t>
            </w:r>
          </w:p>
        </w:tc>
      </w:tr>
      <w:tr w:rsidR="002C640D" w:rsidRPr="00CD5D5A" w14:paraId="7220C7E9" w14:textId="77777777" w:rsidTr="00667482">
        <w:trPr>
          <w:jc w:val="center"/>
        </w:trPr>
        <w:tc>
          <w:tcPr>
            <w:tcW w:w="4876" w:type="dxa"/>
            <w:tcBorders>
              <w:top w:val="nil"/>
              <w:left w:val="nil"/>
              <w:bottom w:val="nil"/>
              <w:right w:val="nil"/>
            </w:tcBorders>
          </w:tcPr>
          <w:p w14:paraId="15DCC890" w14:textId="2279BCCF" w:rsidR="002C640D" w:rsidRPr="00CD5D5A" w:rsidRDefault="002C640D" w:rsidP="00667482">
            <w:pPr>
              <w:pStyle w:val="Normal6a"/>
            </w:pPr>
            <w:r w:rsidRPr="00CD5D5A">
              <w:t>19.</w:t>
            </w:r>
            <w:r w:rsidRPr="00CD5D5A">
              <w:tab/>
            </w:r>
            <w:r w:rsidRPr="00CD5D5A">
              <w:rPr>
                <w:b/>
                <w:bCs/>
                <w:i/>
                <w:iCs/>
              </w:rPr>
              <w:t xml:space="preserve">prend acte </w:t>
            </w:r>
            <w:r w:rsidRPr="00CD5D5A">
              <w:t>des négociations en cours dans le contexte de la convention-cadre des Nations unies sur la coopération fiscale internationale, qui visent à améliorer la coopération et la transparence fiscales à l</w:t>
            </w:r>
            <w:r w:rsidR="00F1478F">
              <w:t>’</w:t>
            </w:r>
            <w:r w:rsidRPr="00CD5D5A">
              <w:t>échelle mondiale;</w:t>
            </w:r>
          </w:p>
        </w:tc>
        <w:tc>
          <w:tcPr>
            <w:tcW w:w="4876" w:type="dxa"/>
            <w:tcBorders>
              <w:top w:val="nil"/>
              <w:left w:val="nil"/>
              <w:bottom w:val="nil"/>
              <w:right w:val="nil"/>
            </w:tcBorders>
          </w:tcPr>
          <w:p w14:paraId="52070392" w14:textId="2EAA7C26" w:rsidR="002C640D" w:rsidRPr="00CD5D5A" w:rsidRDefault="002C640D" w:rsidP="00667482">
            <w:pPr>
              <w:pStyle w:val="Normal6a"/>
            </w:pPr>
            <w:r w:rsidRPr="00CD5D5A">
              <w:t>19.</w:t>
            </w:r>
            <w:r w:rsidRPr="00CD5D5A">
              <w:tab/>
            </w:r>
            <w:r w:rsidRPr="00CD5D5A">
              <w:rPr>
                <w:b/>
                <w:bCs/>
                <w:i/>
                <w:iCs/>
              </w:rPr>
              <w:t xml:space="preserve">se félicite </w:t>
            </w:r>
            <w:r w:rsidRPr="00CD5D5A">
              <w:t>des négociations en cours dans le contexte de la convention-cadre des Nations unies sur la coopération fiscale internationale, qui visent à améliorer la coopération et la transparence fiscales à l</w:t>
            </w:r>
            <w:r w:rsidR="00F1478F">
              <w:t>’</w:t>
            </w:r>
            <w:r w:rsidRPr="00CD5D5A">
              <w:t>échelle mondiale;</w:t>
            </w:r>
          </w:p>
        </w:tc>
      </w:tr>
    </w:tbl>
    <w:p w14:paraId="6EA2279C"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5DD67026" w14:textId="77777777" w:rsidR="002C640D" w:rsidRPr="00CD5D5A" w:rsidRDefault="002C640D" w:rsidP="002C640D">
      <w:r w:rsidRPr="00CD5D5A">
        <w:rPr>
          <w:rStyle w:val="HideTWBExt"/>
        </w:rPr>
        <w:t>&lt;/Amend&gt;</w:t>
      </w:r>
    </w:p>
    <w:p w14:paraId="3535C59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164</w:t>
      </w:r>
      <w:r w:rsidRPr="00CD5D5A">
        <w:rPr>
          <w:rStyle w:val="HideTWBExt"/>
          <w:b w:val="0"/>
        </w:rPr>
        <w:t>&lt;/NumAm&gt;</w:t>
      </w:r>
    </w:p>
    <w:p w14:paraId="6AE903A5" w14:textId="77777777" w:rsidR="002C640D" w:rsidRPr="00CD5D5A" w:rsidRDefault="002C640D" w:rsidP="002C640D">
      <w:pPr>
        <w:pStyle w:val="NormalBold"/>
      </w:pPr>
      <w:r w:rsidRPr="00CD5D5A">
        <w:rPr>
          <w:rStyle w:val="HideTWBExt"/>
          <w:b w:val="0"/>
        </w:rPr>
        <w:t>&lt;RepeatBlock-By&gt;&lt;Members&gt;</w:t>
      </w:r>
      <w:r w:rsidRPr="00CD5D5A">
        <w:t>Roberts Zīle</w:t>
      </w:r>
      <w:r w:rsidRPr="00CD5D5A">
        <w:rPr>
          <w:rStyle w:val="HideTWBExt"/>
          <w:b w:val="0"/>
        </w:rPr>
        <w:t>&lt;/Members&gt;</w:t>
      </w:r>
    </w:p>
    <w:p w14:paraId="083DC516" w14:textId="77777777" w:rsidR="002C640D" w:rsidRPr="00CD5D5A" w:rsidRDefault="002C640D" w:rsidP="002C640D">
      <w:pPr>
        <w:pStyle w:val="NormalBold"/>
      </w:pPr>
      <w:r w:rsidRPr="00CD5D5A">
        <w:rPr>
          <w:rStyle w:val="HideTWBExt"/>
          <w:b w:val="0"/>
        </w:rPr>
        <w:t>&lt;/RepeatBlock-By&gt;</w:t>
      </w:r>
    </w:p>
    <w:p w14:paraId="44BE7F16"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B1E3B45" w14:textId="77777777" w:rsidR="002C640D" w:rsidRPr="00CD5D5A" w:rsidRDefault="002C640D" w:rsidP="002C640D">
      <w:pPr>
        <w:pStyle w:val="NormalBold"/>
      </w:pPr>
      <w:r w:rsidRPr="00CD5D5A">
        <w:rPr>
          <w:rStyle w:val="HideTWBExt"/>
          <w:b w:val="0"/>
        </w:rPr>
        <w:t>&lt;Article&gt;</w:t>
      </w:r>
      <w:r w:rsidRPr="00CD5D5A">
        <w:t>Paragraphe 20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44831EE7" w14:textId="77777777" w:rsidTr="00667482">
        <w:trPr>
          <w:trHeight w:hRule="exact" w:val="240"/>
          <w:jc w:val="center"/>
        </w:trPr>
        <w:tc>
          <w:tcPr>
            <w:tcW w:w="9752" w:type="dxa"/>
            <w:gridSpan w:val="2"/>
            <w:tcBorders>
              <w:top w:val="nil"/>
              <w:left w:val="nil"/>
              <w:bottom w:val="nil"/>
              <w:right w:val="nil"/>
            </w:tcBorders>
          </w:tcPr>
          <w:p w14:paraId="31D49C76" w14:textId="77777777" w:rsidR="002C640D" w:rsidRPr="00CD5D5A" w:rsidRDefault="002C640D" w:rsidP="00667482"/>
        </w:tc>
      </w:tr>
      <w:tr w:rsidR="002C640D" w:rsidRPr="00CD5D5A" w14:paraId="5B5A8047" w14:textId="77777777" w:rsidTr="00667482">
        <w:trPr>
          <w:trHeight w:val="240"/>
          <w:jc w:val="center"/>
        </w:trPr>
        <w:tc>
          <w:tcPr>
            <w:tcW w:w="4876" w:type="dxa"/>
            <w:tcBorders>
              <w:top w:val="nil"/>
              <w:left w:val="nil"/>
              <w:bottom w:val="nil"/>
              <w:right w:val="nil"/>
            </w:tcBorders>
          </w:tcPr>
          <w:p w14:paraId="75455B0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0C331CF" w14:textId="77777777" w:rsidR="002C640D" w:rsidRPr="00CD5D5A" w:rsidRDefault="002C640D" w:rsidP="00667482">
            <w:pPr>
              <w:pStyle w:val="AmColumnHeading"/>
            </w:pPr>
            <w:r w:rsidRPr="00CD5D5A">
              <w:t>Amendement</w:t>
            </w:r>
          </w:p>
        </w:tc>
      </w:tr>
      <w:tr w:rsidR="002C640D" w:rsidRPr="00CD5D5A" w14:paraId="35393D98" w14:textId="77777777" w:rsidTr="00667482">
        <w:trPr>
          <w:jc w:val="center"/>
        </w:trPr>
        <w:tc>
          <w:tcPr>
            <w:tcW w:w="4876" w:type="dxa"/>
            <w:tcBorders>
              <w:top w:val="nil"/>
              <w:left w:val="nil"/>
              <w:bottom w:val="nil"/>
              <w:right w:val="nil"/>
            </w:tcBorders>
          </w:tcPr>
          <w:p w14:paraId="39F818D5" w14:textId="77777777" w:rsidR="002C640D" w:rsidRPr="00CD5D5A" w:rsidRDefault="002C640D" w:rsidP="00667482">
            <w:pPr>
              <w:pStyle w:val="Normal6a"/>
            </w:pPr>
            <w:r w:rsidRPr="00CD5D5A">
              <w:t>20.</w:t>
            </w:r>
            <w:r w:rsidRPr="00CD5D5A">
              <w:tab/>
              <w:t>invite les États membres à renforcer leur coordination et à présenter une position unifiée dans les enceintes multilatérales; invite en outre la Commission à aider les États membres à défendre efficacement leurs intérêts dans ces enceintes;</w:t>
            </w:r>
          </w:p>
        </w:tc>
        <w:tc>
          <w:tcPr>
            <w:tcW w:w="4876" w:type="dxa"/>
            <w:tcBorders>
              <w:top w:val="nil"/>
              <w:left w:val="nil"/>
              <w:bottom w:val="nil"/>
              <w:right w:val="nil"/>
            </w:tcBorders>
          </w:tcPr>
          <w:p w14:paraId="7DDD7E0A" w14:textId="77777777" w:rsidR="002C640D" w:rsidRPr="00CD5D5A" w:rsidRDefault="002C640D" w:rsidP="00667482">
            <w:pPr>
              <w:pStyle w:val="Normal6a"/>
            </w:pPr>
            <w:r w:rsidRPr="00CD5D5A">
              <w:t>20.</w:t>
            </w:r>
            <w:r w:rsidRPr="00CD5D5A">
              <w:tab/>
              <w:t>invite les États membres à renforcer leur coordination et à présenter une position unifiée dans les enceintes multilatérales</w:t>
            </w:r>
            <w:r w:rsidRPr="00CD5D5A">
              <w:rPr>
                <w:b/>
                <w:bCs/>
                <w:i/>
                <w:iCs/>
              </w:rPr>
              <w:t>, le cas échéant, tout en conservant leur droit individuel de négocier et de voter de manière indépendante, conformément à leurs intérêts nationaux;</w:t>
            </w:r>
            <w:r w:rsidRPr="00CD5D5A">
              <w:rPr>
                <w:b/>
                <w:i/>
              </w:rPr>
              <w:t xml:space="preserve"> rejette fermement toute tentative visant à transférer à la Commission la compétence externe exclusive en matière fiscale</w:t>
            </w:r>
            <w:r w:rsidRPr="00CD5D5A">
              <w:t>; invite en outre la Commission à aider les États membres</w:t>
            </w:r>
            <w:r w:rsidRPr="00CD5D5A">
              <w:rPr>
                <w:b/>
                <w:bCs/>
                <w:i/>
                <w:iCs/>
              </w:rPr>
              <w:t>, sur demande,</w:t>
            </w:r>
            <w:r w:rsidRPr="00CD5D5A">
              <w:t xml:space="preserve"> à défendre efficacement leurs intérêts dans ces enceintes;</w:t>
            </w:r>
          </w:p>
        </w:tc>
      </w:tr>
    </w:tbl>
    <w:p w14:paraId="6FFCC2B6"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4EC6BFCB" w14:textId="77777777" w:rsidR="002C640D" w:rsidRPr="00CD5D5A" w:rsidRDefault="002C640D" w:rsidP="002C640D">
      <w:r w:rsidRPr="00CD5D5A">
        <w:rPr>
          <w:rStyle w:val="HideTWBExt"/>
        </w:rPr>
        <w:t>&lt;/Amend&gt;</w:t>
      </w:r>
    </w:p>
    <w:p w14:paraId="5C41E89B"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165</w:t>
      </w:r>
      <w:r w:rsidRPr="00CD5D5A">
        <w:rPr>
          <w:rStyle w:val="HideTWBExt"/>
          <w:b w:val="0"/>
        </w:rPr>
        <w:t>&lt;/NumAm&gt;</w:t>
      </w:r>
    </w:p>
    <w:p w14:paraId="6785679C" w14:textId="77777777" w:rsidR="002C640D" w:rsidRPr="00CD5D5A" w:rsidRDefault="002C640D" w:rsidP="002C640D">
      <w:pPr>
        <w:pStyle w:val="NormalBold"/>
      </w:pPr>
      <w:r w:rsidRPr="00CD5D5A">
        <w:rPr>
          <w:rStyle w:val="HideTWBExt"/>
          <w:b w:val="0"/>
        </w:rPr>
        <w:t>&lt;RepeatBlock-By&gt;&lt;Members&gt;</w:t>
      </w:r>
      <w:r w:rsidRPr="00CD5D5A">
        <w:t>Kinga Kollár</w:t>
      </w:r>
      <w:r w:rsidRPr="00CD5D5A">
        <w:rPr>
          <w:rStyle w:val="HideTWBExt"/>
          <w:b w:val="0"/>
        </w:rPr>
        <w:t>&lt;/Members&gt;</w:t>
      </w:r>
    </w:p>
    <w:p w14:paraId="03E4BBB2" w14:textId="77777777" w:rsidR="002C640D" w:rsidRPr="00CD5D5A" w:rsidRDefault="002C640D" w:rsidP="002C640D">
      <w:pPr>
        <w:pStyle w:val="NormalBold"/>
      </w:pPr>
      <w:r w:rsidRPr="00CD5D5A">
        <w:rPr>
          <w:rStyle w:val="HideTWBExt"/>
          <w:b w:val="0"/>
        </w:rPr>
        <w:t>&lt;/RepeatBlock-By&gt;</w:t>
      </w:r>
    </w:p>
    <w:p w14:paraId="79013DF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3FB3A75E" w14:textId="77777777" w:rsidR="002C640D" w:rsidRPr="00CD5D5A" w:rsidRDefault="002C640D" w:rsidP="002C640D">
      <w:pPr>
        <w:pStyle w:val="NormalBold"/>
      </w:pPr>
      <w:r w:rsidRPr="00CD5D5A">
        <w:rPr>
          <w:rStyle w:val="HideTWBExt"/>
          <w:b w:val="0"/>
        </w:rPr>
        <w:t>&lt;Article&gt;</w:t>
      </w:r>
      <w:r w:rsidRPr="00CD5D5A">
        <w:t>Paragraphe 20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307308BE" w14:textId="77777777" w:rsidTr="00667482">
        <w:trPr>
          <w:trHeight w:hRule="exact" w:val="240"/>
          <w:jc w:val="center"/>
        </w:trPr>
        <w:tc>
          <w:tcPr>
            <w:tcW w:w="9752" w:type="dxa"/>
            <w:gridSpan w:val="2"/>
            <w:tcBorders>
              <w:top w:val="nil"/>
              <w:left w:val="nil"/>
              <w:bottom w:val="nil"/>
              <w:right w:val="nil"/>
            </w:tcBorders>
          </w:tcPr>
          <w:p w14:paraId="6A288B40" w14:textId="77777777" w:rsidR="002C640D" w:rsidRPr="00CD5D5A" w:rsidRDefault="002C640D" w:rsidP="00667482"/>
        </w:tc>
      </w:tr>
      <w:tr w:rsidR="002C640D" w:rsidRPr="00CD5D5A" w14:paraId="4805F6C2" w14:textId="77777777" w:rsidTr="00667482">
        <w:trPr>
          <w:trHeight w:val="240"/>
          <w:jc w:val="center"/>
        </w:trPr>
        <w:tc>
          <w:tcPr>
            <w:tcW w:w="4876" w:type="dxa"/>
            <w:tcBorders>
              <w:top w:val="nil"/>
              <w:left w:val="nil"/>
              <w:bottom w:val="nil"/>
              <w:right w:val="nil"/>
            </w:tcBorders>
          </w:tcPr>
          <w:p w14:paraId="4823297B"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07FB1FF7" w14:textId="77777777" w:rsidR="002C640D" w:rsidRPr="00CD5D5A" w:rsidRDefault="002C640D" w:rsidP="00667482">
            <w:pPr>
              <w:pStyle w:val="AmColumnHeading"/>
            </w:pPr>
            <w:r w:rsidRPr="00CD5D5A">
              <w:t>Amendement</w:t>
            </w:r>
          </w:p>
        </w:tc>
      </w:tr>
      <w:tr w:rsidR="002C640D" w:rsidRPr="00CD5D5A" w14:paraId="07BD1D50" w14:textId="77777777" w:rsidTr="00667482">
        <w:trPr>
          <w:jc w:val="center"/>
        </w:trPr>
        <w:tc>
          <w:tcPr>
            <w:tcW w:w="4876" w:type="dxa"/>
            <w:tcBorders>
              <w:top w:val="nil"/>
              <w:left w:val="nil"/>
              <w:bottom w:val="nil"/>
              <w:right w:val="nil"/>
            </w:tcBorders>
          </w:tcPr>
          <w:p w14:paraId="27D85AE0" w14:textId="77777777" w:rsidR="002C640D" w:rsidRPr="00CD5D5A" w:rsidRDefault="002C640D" w:rsidP="00667482">
            <w:pPr>
              <w:pStyle w:val="Normal6a"/>
            </w:pPr>
            <w:r w:rsidRPr="00CD5D5A">
              <w:t>20.</w:t>
            </w:r>
            <w:r w:rsidRPr="00CD5D5A">
              <w:tab/>
              <w:t>invite les États membres à renforcer leur coordination et à présenter une position unifiée dans les enceintes multilatérales; invite en outre la Commission à aider les États membres à défendre efficacement leurs intérêts dans ces enceintes;</w:t>
            </w:r>
          </w:p>
        </w:tc>
        <w:tc>
          <w:tcPr>
            <w:tcW w:w="4876" w:type="dxa"/>
            <w:tcBorders>
              <w:top w:val="nil"/>
              <w:left w:val="nil"/>
              <w:bottom w:val="nil"/>
              <w:right w:val="nil"/>
            </w:tcBorders>
          </w:tcPr>
          <w:p w14:paraId="32231A85" w14:textId="337EAE0F" w:rsidR="002C640D" w:rsidRPr="00CD5D5A" w:rsidRDefault="002C640D" w:rsidP="00667482">
            <w:pPr>
              <w:pStyle w:val="Normal6a"/>
            </w:pPr>
            <w:r w:rsidRPr="00CD5D5A">
              <w:t>20.</w:t>
            </w:r>
            <w:r w:rsidRPr="00CD5D5A">
              <w:tab/>
              <w:t>invite les États membres à renforcer leur coordination et à présenter une position unifiée dans les enceintes multilatérales</w:t>
            </w:r>
            <w:r w:rsidRPr="00CD5D5A">
              <w:rPr>
                <w:b/>
                <w:i/>
              </w:rPr>
              <w:t xml:space="preserve"> qui reflète les intérêts de l</w:t>
            </w:r>
            <w:r w:rsidR="00F1478F">
              <w:rPr>
                <w:b/>
                <w:i/>
              </w:rPr>
              <w:t>’</w:t>
            </w:r>
            <w:r w:rsidRPr="00CD5D5A">
              <w:rPr>
                <w:b/>
                <w:i/>
              </w:rPr>
              <w:t>Union, simplifie les obligations fiscales et garantit la cohérence au sein du cadre fiscal international</w:t>
            </w:r>
            <w:r w:rsidRPr="00CD5D5A">
              <w:t>; invite en outre la Commission à aider les États membres à défendre efficacement leurs intérêts dans ces enceintes;</w:t>
            </w:r>
          </w:p>
        </w:tc>
      </w:tr>
    </w:tbl>
    <w:p w14:paraId="7D1A33FD"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1497E5F" w14:textId="77777777" w:rsidR="002C640D" w:rsidRPr="00CD5D5A" w:rsidRDefault="002C640D" w:rsidP="002C640D">
      <w:r w:rsidRPr="00CD5D5A">
        <w:rPr>
          <w:rStyle w:val="HideTWBExt"/>
        </w:rPr>
        <w:t>&lt;/Amend&gt;</w:t>
      </w:r>
    </w:p>
    <w:p w14:paraId="4BAC2BD9"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166</w:t>
      </w:r>
      <w:r w:rsidRPr="00CD5D5A">
        <w:rPr>
          <w:rStyle w:val="HideTWBExt"/>
          <w:b w:val="0"/>
        </w:rPr>
        <w:t>&lt;/NumAm&gt;</w:t>
      </w:r>
    </w:p>
    <w:p w14:paraId="271B0E02" w14:textId="77777777" w:rsidR="002C640D" w:rsidRPr="00CD5D5A" w:rsidRDefault="002C640D" w:rsidP="002C640D">
      <w:pPr>
        <w:pStyle w:val="NormalBold"/>
      </w:pPr>
      <w:r w:rsidRPr="00CD5D5A">
        <w:rPr>
          <w:rStyle w:val="HideTWBExt"/>
          <w:b w:val="0"/>
        </w:rPr>
        <w:t>&lt;RepeatBlock-By&gt;&lt;Members&gt;</w:t>
      </w:r>
      <w:r w:rsidRPr="00CD5D5A">
        <w:t>Rasmus Andresen</w:t>
      </w:r>
      <w:r w:rsidRPr="00CD5D5A">
        <w:rPr>
          <w:rStyle w:val="HideTWBExt"/>
          <w:b w:val="0"/>
        </w:rPr>
        <w:t>&lt;/Members&gt;</w:t>
      </w:r>
    </w:p>
    <w:p w14:paraId="53F524F6" w14:textId="77777777" w:rsidR="002C640D" w:rsidRPr="00CD5D5A" w:rsidRDefault="002C640D" w:rsidP="002C640D">
      <w:pPr>
        <w:pStyle w:val="NormalBold"/>
      </w:pPr>
      <w:r w:rsidRPr="00CD5D5A">
        <w:rPr>
          <w:rStyle w:val="HideTWBExt"/>
          <w:b w:val="0"/>
        </w:rPr>
        <w:t>&lt;/RepeatBlock-By&gt;</w:t>
      </w:r>
    </w:p>
    <w:p w14:paraId="7E97E115"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23A2DC2A" w14:textId="77777777" w:rsidR="002C640D" w:rsidRPr="00CD5D5A" w:rsidRDefault="002C640D" w:rsidP="002C640D">
      <w:pPr>
        <w:pStyle w:val="NormalBold"/>
      </w:pPr>
      <w:r w:rsidRPr="00CD5D5A">
        <w:rPr>
          <w:rStyle w:val="HideTWBExt"/>
          <w:b w:val="0"/>
        </w:rPr>
        <w:t>&lt;Article&gt;</w:t>
      </w:r>
      <w:r w:rsidRPr="00CD5D5A">
        <w:t>Paragraphe 20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1A5D696" w14:textId="77777777" w:rsidTr="00667482">
        <w:trPr>
          <w:trHeight w:hRule="exact" w:val="240"/>
          <w:jc w:val="center"/>
        </w:trPr>
        <w:tc>
          <w:tcPr>
            <w:tcW w:w="9752" w:type="dxa"/>
            <w:gridSpan w:val="2"/>
            <w:tcBorders>
              <w:top w:val="nil"/>
              <w:left w:val="nil"/>
              <w:bottom w:val="nil"/>
              <w:right w:val="nil"/>
            </w:tcBorders>
          </w:tcPr>
          <w:p w14:paraId="39E502B6" w14:textId="77777777" w:rsidR="002C640D" w:rsidRPr="00CD5D5A" w:rsidRDefault="002C640D" w:rsidP="00667482"/>
        </w:tc>
      </w:tr>
      <w:tr w:rsidR="002C640D" w:rsidRPr="00CD5D5A" w14:paraId="1D36CC43" w14:textId="77777777" w:rsidTr="00667482">
        <w:trPr>
          <w:trHeight w:val="240"/>
          <w:jc w:val="center"/>
        </w:trPr>
        <w:tc>
          <w:tcPr>
            <w:tcW w:w="4876" w:type="dxa"/>
            <w:tcBorders>
              <w:top w:val="nil"/>
              <w:left w:val="nil"/>
              <w:bottom w:val="nil"/>
              <w:right w:val="nil"/>
            </w:tcBorders>
          </w:tcPr>
          <w:p w14:paraId="7226037E"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3760F228" w14:textId="77777777" w:rsidR="002C640D" w:rsidRPr="00CD5D5A" w:rsidRDefault="002C640D" w:rsidP="00667482">
            <w:pPr>
              <w:pStyle w:val="AmColumnHeading"/>
            </w:pPr>
            <w:r w:rsidRPr="00CD5D5A">
              <w:t>Amendement</w:t>
            </w:r>
          </w:p>
        </w:tc>
      </w:tr>
      <w:tr w:rsidR="002C640D" w:rsidRPr="00CD5D5A" w14:paraId="0BBF9A39" w14:textId="77777777" w:rsidTr="00667482">
        <w:trPr>
          <w:jc w:val="center"/>
        </w:trPr>
        <w:tc>
          <w:tcPr>
            <w:tcW w:w="4876" w:type="dxa"/>
            <w:tcBorders>
              <w:top w:val="nil"/>
              <w:left w:val="nil"/>
              <w:bottom w:val="nil"/>
              <w:right w:val="nil"/>
            </w:tcBorders>
          </w:tcPr>
          <w:p w14:paraId="5A46F71C" w14:textId="77777777" w:rsidR="002C640D" w:rsidRPr="00CD5D5A" w:rsidRDefault="002C640D" w:rsidP="00667482">
            <w:pPr>
              <w:pStyle w:val="Normal6a"/>
            </w:pPr>
            <w:r w:rsidRPr="00CD5D5A">
              <w:t>20.</w:t>
            </w:r>
            <w:r w:rsidRPr="00CD5D5A">
              <w:tab/>
              <w:t>invite les États membres à renforcer leur coordination et à présenter</w:t>
            </w:r>
            <w:r w:rsidRPr="00CD5D5A">
              <w:rPr>
                <w:b/>
                <w:bCs/>
                <w:i/>
                <w:iCs/>
              </w:rPr>
              <w:t xml:space="preserve"> une position unifiée</w:t>
            </w:r>
            <w:r w:rsidRPr="00CD5D5A">
              <w:t xml:space="preserve"> dans les enceintes multilatérales; invite en outre la Commission à </w:t>
            </w:r>
            <w:r w:rsidRPr="00CD5D5A">
              <w:rPr>
                <w:b/>
                <w:bCs/>
                <w:i/>
                <w:iCs/>
              </w:rPr>
              <w:t>aider</w:t>
            </w:r>
            <w:r w:rsidRPr="00CD5D5A">
              <w:t xml:space="preserve"> les États membres </w:t>
            </w:r>
            <w:r w:rsidRPr="00CD5D5A">
              <w:rPr>
                <w:b/>
                <w:bCs/>
                <w:i/>
                <w:iCs/>
              </w:rPr>
              <w:t>à défendre efficacement leurs intérêts</w:t>
            </w:r>
            <w:r w:rsidRPr="00CD5D5A">
              <w:t xml:space="preserve"> dans ces enceintes;</w:t>
            </w:r>
          </w:p>
        </w:tc>
        <w:tc>
          <w:tcPr>
            <w:tcW w:w="4876" w:type="dxa"/>
            <w:tcBorders>
              <w:top w:val="nil"/>
              <w:left w:val="nil"/>
              <w:bottom w:val="nil"/>
              <w:right w:val="nil"/>
            </w:tcBorders>
          </w:tcPr>
          <w:p w14:paraId="6F82E607" w14:textId="77777777" w:rsidR="002C640D" w:rsidRPr="00CD5D5A" w:rsidRDefault="002C640D" w:rsidP="00667482">
            <w:pPr>
              <w:pStyle w:val="Normal6a"/>
            </w:pPr>
            <w:r w:rsidRPr="00CD5D5A">
              <w:t>20.</w:t>
            </w:r>
            <w:r w:rsidRPr="00CD5D5A">
              <w:tab/>
              <w:t>invite les États membres à renforcer leur coordination et à présenter</w:t>
            </w:r>
            <w:r w:rsidRPr="00CD5D5A">
              <w:rPr>
                <w:b/>
                <w:bCs/>
                <w:i/>
                <w:iCs/>
              </w:rPr>
              <w:t xml:space="preserve"> des positions ambitieuses</w:t>
            </w:r>
            <w:r w:rsidRPr="00CD5D5A">
              <w:t xml:space="preserve"> dans les enceintes multilatérales; invite en outre </w:t>
            </w:r>
            <w:r w:rsidRPr="00CD5D5A">
              <w:rPr>
                <w:b/>
                <w:bCs/>
                <w:i/>
                <w:iCs/>
              </w:rPr>
              <w:t xml:space="preserve">instamment </w:t>
            </w:r>
            <w:r w:rsidRPr="00CD5D5A">
              <w:t xml:space="preserve">la Commission à </w:t>
            </w:r>
            <w:r w:rsidRPr="00CD5D5A">
              <w:rPr>
                <w:b/>
                <w:i/>
              </w:rPr>
              <w:t>jouer un rôle plus dynamique et ambitieux afin de représenter efficacement</w:t>
            </w:r>
            <w:r w:rsidRPr="00CD5D5A">
              <w:t xml:space="preserve"> les États membres dans ces enceintes;</w:t>
            </w:r>
          </w:p>
        </w:tc>
      </w:tr>
    </w:tbl>
    <w:p w14:paraId="508C43F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0182A9B" w14:textId="77777777" w:rsidR="002C640D" w:rsidRPr="00CD5D5A" w:rsidRDefault="002C640D" w:rsidP="002C640D">
      <w:r w:rsidRPr="00CD5D5A">
        <w:rPr>
          <w:rStyle w:val="HideTWBExt"/>
        </w:rPr>
        <w:t>&lt;/Amend&gt;</w:t>
      </w:r>
    </w:p>
    <w:p w14:paraId="526D42B4"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167</w:t>
      </w:r>
      <w:r w:rsidRPr="00CD5D5A">
        <w:rPr>
          <w:rStyle w:val="HideTWBExt"/>
          <w:b w:val="0"/>
        </w:rPr>
        <w:t>&lt;/NumAm&gt;</w:t>
      </w:r>
    </w:p>
    <w:p w14:paraId="44A4C9C8" w14:textId="77777777" w:rsidR="002C640D" w:rsidRPr="00CD5D5A" w:rsidRDefault="002C640D" w:rsidP="002C640D">
      <w:pPr>
        <w:pStyle w:val="NormalBold"/>
      </w:pPr>
      <w:r w:rsidRPr="00CD5D5A">
        <w:rPr>
          <w:rStyle w:val="HideTWBExt"/>
          <w:b w:val="0"/>
        </w:rPr>
        <w:t>&lt;RepeatBlock-By&gt;&lt;Members&gt;</w:t>
      </w:r>
      <w:r w:rsidRPr="00CD5D5A">
        <w:t>Katri Kulmuni, Billy Kelleher, Gilles Boyer</w:t>
      </w:r>
      <w:r w:rsidRPr="00CD5D5A">
        <w:rPr>
          <w:rStyle w:val="HideTWBExt"/>
          <w:b w:val="0"/>
        </w:rPr>
        <w:t>&lt;/Members&gt;</w:t>
      </w:r>
    </w:p>
    <w:p w14:paraId="00DDE80F" w14:textId="77777777" w:rsidR="002C640D" w:rsidRPr="00CD5D5A" w:rsidRDefault="002C640D" w:rsidP="002C640D">
      <w:pPr>
        <w:pStyle w:val="NormalBold"/>
      </w:pPr>
      <w:r w:rsidRPr="00CD5D5A">
        <w:rPr>
          <w:rStyle w:val="HideTWBExt"/>
          <w:b w:val="0"/>
        </w:rPr>
        <w:t>&lt;/RepeatBlock-By&gt;</w:t>
      </w:r>
    </w:p>
    <w:p w14:paraId="5C1C383A"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41A5EC6D" w14:textId="77777777" w:rsidR="002C640D" w:rsidRPr="00CD5D5A" w:rsidRDefault="002C640D" w:rsidP="002C640D">
      <w:pPr>
        <w:pStyle w:val="NormalBold"/>
      </w:pPr>
      <w:r w:rsidRPr="00CD5D5A">
        <w:rPr>
          <w:rStyle w:val="HideTWBExt"/>
          <w:b w:val="0"/>
        </w:rPr>
        <w:t>&lt;Article&gt;</w:t>
      </w:r>
      <w:r w:rsidRPr="00CD5D5A">
        <w:t>Paragraphe 20</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9170F24" w14:textId="77777777" w:rsidTr="00667482">
        <w:trPr>
          <w:trHeight w:hRule="exact" w:val="240"/>
          <w:jc w:val="center"/>
        </w:trPr>
        <w:tc>
          <w:tcPr>
            <w:tcW w:w="9752" w:type="dxa"/>
            <w:gridSpan w:val="2"/>
            <w:tcBorders>
              <w:top w:val="nil"/>
              <w:left w:val="nil"/>
              <w:bottom w:val="nil"/>
              <w:right w:val="nil"/>
            </w:tcBorders>
          </w:tcPr>
          <w:p w14:paraId="156BF15C" w14:textId="77777777" w:rsidR="002C640D" w:rsidRPr="00CD5D5A" w:rsidRDefault="002C640D" w:rsidP="00667482"/>
        </w:tc>
      </w:tr>
      <w:tr w:rsidR="002C640D" w:rsidRPr="00CD5D5A" w14:paraId="3ACC0B49" w14:textId="77777777" w:rsidTr="00667482">
        <w:trPr>
          <w:trHeight w:val="240"/>
          <w:jc w:val="center"/>
        </w:trPr>
        <w:tc>
          <w:tcPr>
            <w:tcW w:w="4876" w:type="dxa"/>
            <w:tcBorders>
              <w:top w:val="nil"/>
              <w:left w:val="nil"/>
              <w:bottom w:val="nil"/>
              <w:right w:val="nil"/>
            </w:tcBorders>
          </w:tcPr>
          <w:p w14:paraId="34ACC52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631514CE" w14:textId="77777777" w:rsidR="002C640D" w:rsidRPr="00CD5D5A" w:rsidRDefault="002C640D" w:rsidP="00667482">
            <w:pPr>
              <w:pStyle w:val="AmColumnHeading"/>
            </w:pPr>
            <w:r w:rsidRPr="00CD5D5A">
              <w:t>Amendement</w:t>
            </w:r>
          </w:p>
        </w:tc>
      </w:tr>
      <w:tr w:rsidR="002C640D" w:rsidRPr="00CD5D5A" w14:paraId="3B486A85" w14:textId="77777777" w:rsidTr="00667482">
        <w:trPr>
          <w:jc w:val="center"/>
        </w:trPr>
        <w:tc>
          <w:tcPr>
            <w:tcW w:w="4876" w:type="dxa"/>
            <w:tcBorders>
              <w:top w:val="nil"/>
              <w:left w:val="nil"/>
              <w:bottom w:val="nil"/>
              <w:right w:val="nil"/>
            </w:tcBorders>
          </w:tcPr>
          <w:p w14:paraId="40D9D14D" w14:textId="77777777" w:rsidR="002C640D" w:rsidRPr="00CD5D5A" w:rsidRDefault="002C640D" w:rsidP="00667482">
            <w:pPr>
              <w:pStyle w:val="Normal6a"/>
            </w:pPr>
            <w:r w:rsidRPr="00CD5D5A">
              <w:t>20.</w:t>
            </w:r>
            <w:r w:rsidRPr="00CD5D5A">
              <w:tab/>
              <w:t>invite les États membres à renforcer leur coordination et à présenter une position unifiée dans les enceintes multilatérales; invite en outre la Commission à aider les États membres à défendre efficacement leurs intérêts dans ces enceintes;</w:t>
            </w:r>
          </w:p>
        </w:tc>
        <w:tc>
          <w:tcPr>
            <w:tcW w:w="4876" w:type="dxa"/>
            <w:tcBorders>
              <w:top w:val="nil"/>
              <w:left w:val="nil"/>
              <w:bottom w:val="nil"/>
              <w:right w:val="nil"/>
            </w:tcBorders>
          </w:tcPr>
          <w:p w14:paraId="7F3F5262" w14:textId="77777777" w:rsidR="002C640D" w:rsidRPr="00CD5D5A" w:rsidRDefault="002C640D" w:rsidP="00667482">
            <w:pPr>
              <w:pStyle w:val="Normal6a"/>
            </w:pPr>
            <w:r w:rsidRPr="00CD5D5A">
              <w:t>20.</w:t>
            </w:r>
            <w:r w:rsidRPr="00CD5D5A">
              <w:tab/>
              <w:t xml:space="preserve">invite les États membres à renforcer leur coordination et à présenter une position unifiée </w:t>
            </w:r>
            <w:r w:rsidRPr="00CD5D5A">
              <w:rPr>
                <w:b/>
                <w:bCs/>
                <w:i/>
                <w:iCs/>
              </w:rPr>
              <w:t xml:space="preserve">ferme </w:t>
            </w:r>
            <w:r w:rsidRPr="00CD5D5A">
              <w:t>dans les enceintes multilatérales; invite en outre la Commission à aider les États membres à défendre efficacement leurs intérêts dans ces enceintes;</w:t>
            </w:r>
          </w:p>
        </w:tc>
      </w:tr>
    </w:tbl>
    <w:p w14:paraId="642B3FF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6A41C3CA" w14:textId="77777777" w:rsidR="002C640D" w:rsidRPr="00CD5D5A" w:rsidRDefault="002C640D" w:rsidP="002C640D">
      <w:r w:rsidRPr="00CD5D5A">
        <w:rPr>
          <w:rStyle w:val="HideTWBExt"/>
        </w:rPr>
        <w:t>&lt;/Amend&gt;</w:t>
      </w:r>
    </w:p>
    <w:p w14:paraId="0E49CC02"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168</w:t>
      </w:r>
      <w:r w:rsidRPr="00CD5D5A">
        <w:rPr>
          <w:rStyle w:val="HideTWBExt"/>
          <w:b w:val="0"/>
        </w:rPr>
        <w:t>&lt;/NumAm&gt;</w:t>
      </w:r>
    </w:p>
    <w:p w14:paraId="40241130"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42B43B93" w14:textId="77777777" w:rsidR="002C640D" w:rsidRPr="00CD5D5A" w:rsidRDefault="002C640D" w:rsidP="002C640D">
      <w:pPr>
        <w:pStyle w:val="NormalBold"/>
      </w:pPr>
      <w:r w:rsidRPr="00CD5D5A">
        <w:rPr>
          <w:rStyle w:val="HideTWBExt"/>
          <w:b w:val="0"/>
        </w:rPr>
        <w:t>&lt;/RepeatBlock-By&gt;</w:t>
      </w:r>
    </w:p>
    <w:p w14:paraId="175E47C7"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16F45AD0" w14:textId="77777777" w:rsidR="002C640D" w:rsidRPr="00CD5D5A" w:rsidRDefault="002C640D" w:rsidP="002C640D">
      <w:pPr>
        <w:pStyle w:val="NormalBold"/>
      </w:pPr>
      <w:r w:rsidRPr="00CD5D5A">
        <w:rPr>
          <w:rStyle w:val="HideTWBExt"/>
          <w:b w:val="0"/>
        </w:rPr>
        <w:t>&lt;Article&gt;</w:t>
      </w:r>
      <w:r w:rsidRPr="00CD5D5A">
        <w:t>Paragraphe 20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101FD5E7" w14:textId="77777777" w:rsidTr="00667482">
        <w:trPr>
          <w:trHeight w:hRule="exact" w:val="240"/>
          <w:jc w:val="center"/>
        </w:trPr>
        <w:tc>
          <w:tcPr>
            <w:tcW w:w="9752" w:type="dxa"/>
            <w:gridSpan w:val="2"/>
            <w:tcBorders>
              <w:top w:val="nil"/>
              <w:left w:val="nil"/>
              <w:bottom w:val="nil"/>
              <w:right w:val="nil"/>
            </w:tcBorders>
          </w:tcPr>
          <w:p w14:paraId="374C95E9" w14:textId="77777777" w:rsidR="002C640D" w:rsidRPr="00CD5D5A" w:rsidRDefault="002C640D" w:rsidP="00667482"/>
        </w:tc>
      </w:tr>
      <w:tr w:rsidR="002C640D" w:rsidRPr="00CD5D5A" w14:paraId="59486CD8" w14:textId="77777777" w:rsidTr="00667482">
        <w:trPr>
          <w:trHeight w:val="240"/>
          <w:jc w:val="center"/>
        </w:trPr>
        <w:tc>
          <w:tcPr>
            <w:tcW w:w="4876" w:type="dxa"/>
            <w:tcBorders>
              <w:top w:val="nil"/>
              <w:left w:val="nil"/>
              <w:bottom w:val="nil"/>
              <w:right w:val="nil"/>
            </w:tcBorders>
          </w:tcPr>
          <w:p w14:paraId="305DB29F"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59A3DFA" w14:textId="77777777" w:rsidR="002C640D" w:rsidRPr="00CD5D5A" w:rsidRDefault="002C640D" w:rsidP="00667482">
            <w:pPr>
              <w:pStyle w:val="AmColumnHeading"/>
            </w:pPr>
            <w:r w:rsidRPr="00CD5D5A">
              <w:t>Amendement</w:t>
            </w:r>
          </w:p>
        </w:tc>
      </w:tr>
      <w:tr w:rsidR="002C640D" w:rsidRPr="00CD5D5A" w14:paraId="31F5113B" w14:textId="77777777" w:rsidTr="00667482">
        <w:trPr>
          <w:jc w:val="center"/>
        </w:trPr>
        <w:tc>
          <w:tcPr>
            <w:tcW w:w="4876" w:type="dxa"/>
            <w:tcBorders>
              <w:top w:val="nil"/>
              <w:left w:val="nil"/>
              <w:bottom w:val="nil"/>
              <w:right w:val="nil"/>
            </w:tcBorders>
          </w:tcPr>
          <w:p w14:paraId="4A84902E" w14:textId="77777777" w:rsidR="002C640D" w:rsidRPr="00CD5D5A" w:rsidRDefault="002C640D" w:rsidP="00667482">
            <w:pPr>
              <w:pStyle w:val="Normal6a"/>
            </w:pPr>
          </w:p>
        </w:tc>
        <w:tc>
          <w:tcPr>
            <w:tcW w:w="4876" w:type="dxa"/>
            <w:tcBorders>
              <w:top w:val="nil"/>
              <w:left w:val="nil"/>
              <w:bottom w:val="nil"/>
              <w:right w:val="nil"/>
            </w:tcBorders>
          </w:tcPr>
          <w:p w14:paraId="5A9C1C43" w14:textId="3D70EB9D" w:rsidR="002C640D" w:rsidRPr="00CD5D5A" w:rsidRDefault="002C640D" w:rsidP="00667482">
            <w:pPr>
              <w:pStyle w:val="Normal6a"/>
            </w:pPr>
            <w:r w:rsidRPr="00CD5D5A">
              <w:rPr>
                <w:b/>
                <w:i/>
              </w:rPr>
              <w:t>20 bis.</w:t>
            </w:r>
            <w:r w:rsidRPr="00CD5D5A">
              <w:tab/>
            </w:r>
            <w:r w:rsidRPr="00CD5D5A">
              <w:rPr>
                <w:b/>
                <w:i/>
              </w:rPr>
              <w:t>invite le Conseil à s</w:t>
            </w:r>
            <w:r w:rsidR="00F1478F">
              <w:rPr>
                <w:b/>
                <w:i/>
              </w:rPr>
              <w:t>’</w:t>
            </w:r>
            <w:r w:rsidRPr="00CD5D5A">
              <w:rPr>
                <w:b/>
                <w:i/>
              </w:rPr>
              <w:t>orienter vers le recours au vote à la majorité qualifiée pour certaines questions d</w:t>
            </w:r>
            <w:r w:rsidR="00F1478F">
              <w:rPr>
                <w:b/>
                <w:i/>
              </w:rPr>
              <w:t>’</w:t>
            </w:r>
            <w:r w:rsidRPr="00CD5D5A">
              <w:rPr>
                <w:b/>
                <w:i/>
              </w:rPr>
              <w:t>imposition des entreprises concernant la prévention de la fraude et de l</w:t>
            </w:r>
            <w:r w:rsidR="00F1478F">
              <w:rPr>
                <w:b/>
                <w:i/>
              </w:rPr>
              <w:t>’</w:t>
            </w:r>
            <w:r w:rsidRPr="00CD5D5A">
              <w:rPr>
                <w:b/>
                <w:i/>
              </w:rPr>
              <w:t>évasion fiscales, ainsi que pour la mise en œuvre des conventions fiscales internationales; souligne que l</w:t>
            </w:r>
            <w:r w:rsidR="00F1478F">
              <w:rPr>
                <w:b/>
                <w:i/>
              </w:rPr>
              <w:t>’</w:t>
            </w:r>
            <w:r w:rsidRPr="00CD5D5A">
              <w:rPr>
                <w:b/>
                <w:i/>
              </w:rPr>
              <w:t>absence de coordination fiscale plus poussée incite les États membres à prendre le chemin d</w:t>
            </w:r>
            <w:r w:rsidR="00F1478F">
              <w:rPr>
                <w:b/>
                <w:i/>
              </w:rPr>
              <w:t>’</w:t>
            </w:r>
            <w:r w:rsidRPr="00CD5D5A">
              <w:rPr>
                <w:b/>
                <w:i/>
              </w:rPr>
              <w:t>un nivellement par le bas regrettable, tout en entravant les activités économiques transfrontières;</w:t>
            </w:r>
          </w:p>
        </w:tc>
      </w:tr>
    </w:tbl>
    <w:p w14:paraId="21A2C493"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C5C0175" w14:textId="77777777" w:rsidR="002C640D" w:rsidRPr="00CD5D5A" w:rsidRDefault="002C640D" w:rsidP="002C640D">
      <w:r w:rsidRPr="00CD5D5A">
        <w:rPr>
          <w:rStyle w:val="HideTWBExt"/>
        </w:rPr>
        <w:t>&lt;/Amend&gt;</w:t>
      </w:r>
    </w:p>
    <w:p w14:paraId="16B40D26"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169</w:t>
      </w:r>
      <w:r w:rsidRPr="00CD5D5A">
        <w:rPr>
          <w:rStyle w:val="HideTWBExt"/>
          <w:b w:val="0"/>
        </w:rPr>
        <w:t>&lt;/NumAm&gt;</w:t>
      </w:r>
    </w:p>
    <w:p w14:paraId="14691F08" w14:textId="77777777" w:rsidR="002C640D" w:rsidRPr="00CD5D5A" w:rsidRDefault="002C640D" w:rsidP="002C640D">
      <w:pPr>
        <w:pStyle w:val="NormalBold"/>
      </w:pPr>
      <w:r w:rsidRPr="00CD5D5A">
        <w:rPr>
          <w:rStyle w:val="HideTWBExt"/>
          <w:b w:val="0"/>
        </w:rPr>
        <w:t>&lt;RepeatBlock-By&gt;&lt;Members&gt;</w:t>
      </w:r>
      <w:r w:rsidRPr="00CD5D5A">
        <w:t>Giorgos Aftias</w:t>
      </w:r>
      <w:r w:rsidRPr="00CD5D5A">
        <w:rPr>
          <w:rStyle w:val="HideTWBExt"/>
          <w:b w:val="0"/>
        </w:rPr>
        <w:t>&lt;/Members&gt;</w:t>
      </w:r>
    </w:p>
    <w:p w14:paraId="1FD8408A" w14:textId="77777777" w:rsidR="002C640D" w:rsidRPr="00CD5D5A" w:rsidRDefault="002C640D" w:rsidP="002C640D">
      <w:pPr>
        <w:pStyle w:val="NormalBold"/>
      </w:pPr>
      <w:r w:rsidRPr="00CD5D5A">
        <w:rPr>
          <w:rStyle w:val="HideTWBExt"/>
          <w:b w:val="0"/>
        </w:rPr>
        <w:t>&lt;/RepeatBlock-By&gt;</w:t>
      </w:r>
    </w:p>
    <w:p w14:paraId="46309E50"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2363509" w14:textId="77777777" w:rsidR="002C640D" w:rsidRPr="00CD5D5A" w:rsidRDefault="002C640D" w:rsidP="002C640D">
      <w:pPr>
        <w:pStyle w:val="NormalBold"/>
      </w:pPr>
      <w:r w:rsidRPr="00CD5D5A">
        <w:rPr>
          <w:rStyle w:val="HideTWBExt"/>
          <w:b w:val="0"/>
        </w:rPr>
        <w:t>&lt;Article&gt;</w:t>
      </w:r>
      <w:r w:rsidRPr="00CD5D5A">
        <w:t>Paragraphe 20 bis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25D87ABA" w14:textId="77777777" w:rsidTr="00667482">
        <w:trPr>
          <w:trHeight w:hRule="exact" w:val="240"/>
          <w:jc w:val="center"/>
        </w:trPr>
        <w:tc>
          <w:tcPr>
            <w:tcW w:w="9752" w:type="dxa"/>
            <w:gridSpan w:val="2"/>
            <w:tcBorders>
              <w:top w:val="nil"/>
              <w:left w:val="nil"/>
              <w:bottom w:val="nil"/>
              <w:right w:val="nil"/>
            </w:tcBorders>
          </w:tcPr>
          <w:p w14:paraId="049D692C" w14:textId="77777777" w:rsidR="002C640D" w:rsidRPr="00CD5D5A" w:rsidRDefault="002C640D" w:rsidP="00667482"/>
        </w:tc>
      </w:tr>
      <w:tr w:rsidR="002C640D" w:rsidRPr="00CD5D5A" w14:paraId="285C89D6" w14:textId="77777777" w:rsidTr="00667482">
        <w:trPr>
          <w:trHeight w:val="240"/>
          <w:jc w:val="center"/>
        </w:trPr>
        <w:tc>
          <w:tcPr>
            <w:tcW w:w="4876" w:type="dxa"/>
            <w:tcBorders>
              <w:top w:val="nil"/>
              <w:left w:val="nil"/>
              <w:bottom w:val="nil"/>
              <w:right w:val="nil"/>
            </w:tcBorders>
          </w:tcPr>
          <w:p w14:paraId="7CE8FED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1184A28C" w14:textId="77777777" w:rsidR="002C640D" w:rsidRPr="00CD5D5A" w:rsidRDefault="002C640D" w:rsidP="00667482">
            <w:pPr>
              <w:pStyle w:val="AmColumnHeading"/>
            </w:pPr>
            <w:r w:rsidRPr="00CD5D5A">
              <w:t>Amendement</w:t>
            </w:r>
          </w:p>
        </w:tc>
      </w:tr>
      <w:tr w:rsidR="002C640D" w:rsidRPr="00CD5D5A" w14:paraId="13575957" w14:textId="77777777" w:rsidTr="00667482">
        <w:trPr>
          <w:jc w:val="center"/>
        </w:trPr>
        <w:tc>
          <w:tcPr>
            <w:tcW w:w="4876" w:type="dxa"/>
            <w:tcBorders>
              <w:top w:val="nil"/>
              <w:left w:val="nil"/>
              <w:bottom w:val="nil"/>
              <w:right w:val="nil"/>
            </w:tcBorders>
          </w:tcPr>
          <w:p w14:paraId="01209A55" w14:textId="77777777" w:rsidR="002C640D" w:rsidRPr="00CD5D5A" w:rsidRDefault="002C640D" w:rsidP="00667482">
            <w:pPr>
              <w:pStyle w:val="Normal6a"/>
            </w:pPr>
          </w:p>
        </w:tc>
        <w:tc>
          <w:tcPr>
            <w:tcW w:w="4876" w:type="dxa"/>
            <w:tcBorders>
              <w:top w:val="nil"/>
              <w:left w:val="nil"/>
              <w:bottom w:val="nil"/>
              <w:right w:val="nil"/>
            </w:tcBorders>
          </w:tcPr>
          <w:p w14:paraId="5ACD5C36" w14:textId="3F8D4C83" w:rsidR="002C640D" w:rsidRPr="00CD5D5A" w:rsidRDefault="002C640D" w:rsidP="00667482">
            <w:pPr>
              <w:pStyle w:val="Normal6a"/>
            </w:pPr>
            <w:r w:rsidRPr="00CD5D5A">
              <w:rPr>
                <w:b/>
                <w:i/>
              </w:rPr>
              <w:t>20 bis.</w:t>
            </w:r>
            <w:r w:rsidRPr="00CD5D5A">
              <w:tab/>
            </w:r>
            <w:r w:rsidRPr="00CD5D5A">
              <w:rPr>
                <w:b/>
                <w:i/>
              </w:rPr>
              <w:t>invite la Commission à établir un rapport annuel sur l</w:t>
            </w:r>
            <w:r w:rsidR="00F1478F">
              <w:rPr>
                <w:b/>
                <w:i/>
              </w:rPr>
              <w:t>’</w:t>
            </w:r>
            <w:r w:rsidRPr="00CD5D5A">
              <w:rPr>
                <w:b/>
                <w:i/>
              </w:rPr>
              <w:t>écart d</w:t>
            </w:r>
            <w:r w:rsidR="00F1478F">
              <w:rPr>
                <w:b/>
                <w:i/>
              </w:rPr>
              <w:t>’</w:t>
            </w:r>
            <w:r w:rsidRPr="00CD5D5A">
              <w:rPr>
                <w:b/>
                <w:i/>
              </w:rPr>
              <w:t>imposition entre les entreprises de l</w:t>
            </w:r>
            <w:r w:rsidR="00F1478F">
              <w:rPr>
                <w:b/>
                <w:i/>
              </w:rPr>
              <w:t>’</w:t>
            </w:r>
            <w:r w:rsidRPr="00CD5D5A">
              <w:rPr>
                <w:b/>
                <w:i/>
              </w:rPr>
              <w:t>Union et celles de pays tiers opérant sur le marché unique, en évaluant les répercussions sur la compétitivité, sur les investissements et sur les recettes publiques des États membres, et à proposer des mesures correctives si nécessaire;</w:t>
            </w:r>
          </w:p>
        </w:tc>
      </w:tr>
    </w:tbl>
    <w:p w14:paraId="190B15C1"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{EL}</w:t>
      </w:r>
      <w:r w:rsidRPr="00CD5D5A">
        <w:t>el</w:t>
      </w:r>
      <w:r w:rsidRPr="00CD5D5A">
        <w:rPr>
          <w:rStyle w:val="HideTWBExt"/>
        </w:rPr>
        <w:t>&lt;/Original&gt;</w:t>
      </w:r>
    </w:p>
    <w:p w14:paraId="594E5AF6" w14:textId="77777777" w:rsidR="002C640D" w:rsidRPr="00CD5D5A" w:rsidRDefault="002C640D" w:rsidP="002C640D">
      <w:r w:rsidRPr="00CD5D5A">
        <w:rPr>
          <w:rStyle w:val="HideTWBExt"/>
        </w:rPr>
        <w:t>&lt;/Amend&gt;</w:t>
      </w:r>
    </w:p>
    <w:p w14:paraId="4C976053"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170</w:t>
      </w:r>
      <w:r w:rsidRPr="00CD5D5A">
        <w:rPr>
          <w:rStyle w:val="HideTWBExt"/>
          <w:b w:val="0"/>
        </w:rPr>
        <w:t>&lt;/NumAm&gt;</w:t>
      </w:r>
    </w:p>
    <w:p w14:paraId="66572F16"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39B63E27" w14:textId="77777777" w:rsidR="002C640D" w:rsidRPr="00CD5D5A" w:rsidRDefault="002C640D" w:rsidP="002C640D">
      <w:pPr>
        <w:pStyle w:val="NormalBold"/>
      </w:pPr>
      <w:r w:rsidRPr="00CD5D5A">
        <w:rPr>
          <w:rStyle w:val="HideTWBExt"/>
          <w:b w:val="0"/>
        </w:rPr>
        <w:t>&lt;/RepeatBlock-By&gt;</w:t>
      </w:r>
    </w:p>
    <w:p w14:paraId="1F7B2BDF"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34ECB59" w14:textId="77777777" w:rsidR="002C640D" w:rsidRPr="00CD5D5A" w:rsidRDefault="002C640D" w:rsidP="002C640D">
      <w:pPr>
        <w:pStyle w:val="NormalBold"/>
      </w:pPr>
      <w:r w:rsidRPr="00CD5D5A">
        <w:rPr>
          <w:rStyle w:val="HideTWBExt"/>
          <w:b w:val="0"/>
        </w:rPr>
        <w:t>&lt;Article&gt;</w:t>
      </w:r>
      <w:r w:rsidRPr="00CD5D5A">
        <w:t>Paragraphe 20 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62B222CA" w14:textId="77777777" w:rsidTr="00667482">
        <w:trPr>
          <w:trHeight w:hRule="exact" w:val="240"/>
          <w:jc w:val="center"/>
        </w:trPr>
        <w:tc>
          <w:tcPr>
            <w:tcW w:w="9752" w:type="dxa"/>
            <w:gridSpan w:val="2"/>
            <w:tcBorders>
              <w:top w:val="nil"/>
              <w:left w:val="nil"/>
              <w:bottom w:val="nil"/>
              <w:right w:val="nil"/>
            </w:tcBorders>
          </w:tcPr>
          <w:p w14:paraId="10DBFE29" w14:textId="77777777" w:rsidR="002C640D" w:rsidRPr="00CD5D5A" w:rsidRDefault="002C640D" w:rsidP="00667482"/>
        </w:tc>
      </w:tr>
      <w:tr w:rsidR="002C640D" w:rsidRPr="00CD5D5A" w14:paraId="2A45876C" w14:textId="77777777" w:rsidTr="00667482">
        <w:trPr>
          <w:trHeight w:val="240"/>
          <w:jc w:val="center"/>
        </w:trPr>
        <w:tc>
          <w:tcPr>
            <w:tcW w:w="4876" w:type="dxa"/>
            <w:tcBorders>
              <w:top w:val="nil"/>
              <w:left w:val="nil"/>
              <w:bottom w:val="nil"/>
              <w:right w:val="nil"/>
            </w:tcBorders>
          </w:tcPr>
          <w:p w14:paraId="66ED8C8D"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235F003" w14:textId="77777777" w:rsidR="002C640D" w:rsidRPr="00CD5D5A" w:rsidRDefault="002C640D" w:rsidP="00667482">
            <w:pPr>
              <w:pStyle w:val="AmColumnHeading"/>
            </w:pPr>
            <w:r w:rsidRPr="00CD5D5A">
              <w:t>Amendement</w:t>
            </w:r>
          </w:p>
        </w:tc>
      </w:tr>
      <w:tr w:rsidR="002C640D" w:rsidRPr="00CD5D5A" w14:paraId="610878A2" w14:textId="77777777" w:rsidTr="00667482">
        <w:trPr>
          <w:jc w:val="center"/>
        </w:trPr>
        <w:tc>
          <w:tcPr>
            <w:tcW w:w="4876" w:type="dxa"/>
            <w:tcBorders>
              <w:top w:val="nil"/>
              <w:left w:val="nil"/>
              <w:bottom w:val="nil"/>
              <w:right w:val="nil"/>
            </w:tcBorders>
          </w:tcPr>
          <w:p w14:paraId="4868F607" w14:textId="77777777" w:rsidR="002C640D" w:rsidRPr="00CD5D5A" w:rsidRDefault="002C640D" w:rsidP="00667482">
            <w:pPr>
              <w:pStyle w:val="Normal6a"/>
            </w:pPr>
          </w:p>
        </w:tc>
        <w:tc>
          <w:tcPr>
            <w:tcW w:w="4876" w:type="dxa"/>
            <w:tcBorders>
              <w:top w:val="nil"/>
              <w:left w:val="nil"/>
              <w:bottom w:val="nil"/>
              <w:right w:val="nil"/>
            </w:tcBorders>
          </w:tcPr>
          <w:p w14:paraId="7DB3426E" w14:textId="5CFA0FCC" w:rsidR="002C640D" w:rsidRPr="00CD5D5A" w:rsidRDefault="002C640D" w:rsidP="00667482">
            <w:pPr>
              <w:pStyle w:val="Normal6a"/>
            </w:pPr>
            <w:r w:rsidRPr="00CD5D5A">
              <w:rPr>
                <w:b/>
                <w:i/>
              </w:rPr>
              <w:t>20 ter.</w:t>
            </w:r>
            <w:r w:rsidRPr="00CD5D5A">
              <w:tab/>
            </w:r>
            <w:r w:rsidRPr="00CD5D5A">
              <w:rPr>
                <w:b/>
                <w:i/>
              </w:rPr>
              <w:t>invite la Commission et les États membres à renforcer les mesures de lutte contre les paradis fiscaux internationaux en favorisant une transparence totale quant à la propriété effective, en soutenant l</w:t>
            </w:r>
            <w:r w:rsidR="00F1478F">
              <w:rPr>
                <w:b/>
                <w:i/>
              </w:rPr>
              <w:t>’</w:t>
            </w:r>
            <w:r w:rsidRPr="00CD5D5A">
              <w:rPr>
                <w:b/>
                <w:i/>
              </w:rPr>
              <w:t>échange automatique d</w:t>
            </w:r>
            <w:r w:rsidR="00F1478F">
              <w:rPr>
                <w:b/>
                <w:i/>
              </w:rPr>
              <w:t>’</w:t>
            </w:r>
            <w:r w:rsidRPr="00CD5D5A">
              <w:rPr>
                <w:b/>
                <w:i/>
              </w:rPr>
              <w:t>informations et en veillant à la mise en œuvre effective d</w:t>
            </w:r>
            <w:r w:rsidR="00F1478F">
              <w:rPr>
                <w:b/>
                <w:i/>
              </w:rPr>
              <w:t>’</w:t>
            </w:r>
            <w:r w:rsidRPr="00CD5D5A">
              <w:rPr>
                <w:b/>
                <w:i/>
              </w:rPr>
              <w:t>un taux minimum mondial d</w:t>
            </w:r>
            <w:r w:rsidR="00F1478F">
              <w:rPr>
                <w:b/>
                <w:i/>
              </w:rPr>
              <w:t>’</w:t>
            </w:r>
            <w:r w:rsidRPr="00CD5D5A">
              <w:rPr>
                <w:b/>
                <w:i/>
              </w:rPr>
              <w:t>imposition des sociétés; demande instamment la mise en place de sanctions plus sévères à l</w:t>
            </w:r>
            <w:r w:rsidR="00F1478F">
              <w:rPr>
                <w:b/>
                <w:i/>
              </w:rPr>
              <w:t>’</w:t>
            </w:r>
            <w:r w:rsidRPr="00CD5D5A">
              <w:rPr>
                <w:b/>
                <w:i/>
              </w:rPr>
              <w:t>encontre des juridictions non coopératives et préconise un renforcement des obligations de déclaration pays par pays pour les entreprises multinationales afin de lutter contre l</w:t>
            </w:r>
            <w:r w:rsidR="00F1478F">
              <w:rPr>
                <w:b/>
                <w:i/>
              </w:rPr>
              <w:t>’</w:t>
            </w:r>
            <w:r w:rsidRPr="00CD5D5A">
              <w:rPr>
                <w:b/>
                <w:i/>
              </w:rPr>
              <w:t>évasion fiscale, la fraude fiscale et les flux financiers illicites;</w:t>
            </w:r>
          </w:p>
        </w:tc>
      </w:tr>
    </w:tbl>
    <w:p w14:paraId="1D08D6AA"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771FFC3D" w14:textId="77777777" w:rsidR="002C640D" w:rsidRPr="00CD5D5A" w:rsidRDefault="002C640D" w:rsidP="002C640D">
      <w:r w:rsidRPr="00CD5D5A">
        <w:rPr>
          <w:rStyle w:val="HideTWBExt"/>
        </w:rPr>
        <w:t>&lt;/Amend&gt;</w:t>
      </w:r>
    </w:p>
    <w:p w14:paraId="34876530" w14:textId="77777777" w:rsidR="002C640D" w:rsidRPr="00CD5D5A" w:rsidRDefault="002C640D" w:rsidP="002C640D">
      <w:pPr>
        <w:pStyle w:val="AmNumberTabs"/>
      </w:pPr>
      <w:r w:rsidRPr="00CD5D5A">
        <w:rPr>
          <w:rStyle w:val="HideTWBExt"/>
          <w:b w:val="0"/>
        </w:rPr>
        <w:t>&lt;Amend&gt;</w:t>
      </w:r>
      <w:r w:rsidRPr="00CD5D5A">
        <w:t>Amendement</w:t>
      </w:r>
      <w:r w:rsidRPr="00CD5D5A">
        <w:tab/>
      </w:r>
      <w:r w:rsidRPr="00CD5D5A">
        <w:tab/>
      </w:r>
      <w:r w:rsidRPr="00CD5D5A">
        <w:rPr>
          <w:rStyle w:val="HideTWBExt"/>
          <w:b w:val="0"/>
        </w:rPr>
        <w:t>&lt;NumAm&gt;</w:t>
      </w:r>
      <w:r w:rsidRPr="00CD5D5A">
        <w:t>171</w:t>
      </w:r>
      <w:r w:rsidRPr="00CD5D5A">
        <w:rPr>
          <w:rStyle w:val="HideTWBExt"/>
          <w:b w:val="0"/>
        </w:rPr>
        <w:t>&lt;/NumAm&gt;</w:t>
      </w:r>
    </w:p>
    <w:p w14:paraId="4941A054" w14:textId="77777777" w:rsidR="002C640D" w:rsidRPr="00CD5D5A" w:rsidRDefault="002C640D" w:rsidP="002C640D">
      <w:pPr>
        <w:pStyle w:val="NormalBold"/>
      </w:pPr>
      <w:r w:rsidRPr="00CD5D5A">
        <w:rPr>
          <w:rStyle w:val="HideTWBExt"/>
          <w:b w:val="0"/>
        </w:rPr>
        <w:t>&lt;RepeatBlock-By&gt;&lt;Members&gt;</w:t>
      </w:r>
      <w:r w:rsidRPr="00CD5D5A">
        <w:t>Niels Fuglsang, Bruno Gonçalves, Matthias Ecke, Aurore Lalucq, Evelyn Regner, Jonás Fernández</w:t>
      </w:r>
      <w:r w:rsidRPr="00CD5D5A">
        <w:rPr>
          <w:rStyle w:val="HideTWBExt"/>
          <w:b w:val="0"/>
        </w:rPr>
        <w:t>&lt;/Members&gt;</w:t>
      </w:r>
    </w:p>
    <w:p w14:paraId="75B091B3" w14:textId="77777777" w:rsidR="002C640D" w:rsidRPr="00CD5D5A" w:rsidRDefault="002C640D" w:rsidP="002C640D">
      <w:pPr>
        <w:pStyle w:val="NormalBold"/>
      </w:pPr>
      <w:r w:rsidRPr="00CD5D5A">
        <w:rPr>
          <w:rStyle w:val="HideTWBExt"/>
          <w:b w:val="0"/>
        </w:rPr>
        <w:t>&lt;/RepeatBlock-By&gt;</w:t>
      </w:r>
    </w:p>
    <w:p w14:paraId="11D28268" w14:textId="77777777" w:rsidR="002C640D" w:rsidRPr="00CD5D5A" w:rsidRDefault="002C640D" w:rsidP="002C640D">
      <w:pPr>
        <w:pStyle w:val="NormalBold"/>
      </w:pPr>
      <w:r w:rsidRPr="00CD5D5A">
        <w:rPr>
          <w:rStyle w:val="HideTWBExt"/>
          <w:b w:val="0"/>
        </w:rPr>
        <w:t>&lt;DocAmend&gt;</w:t>
      </w:r>
      <w:r w:rsidRPr="00CD5D5A">
        <w:t>Proposition de résolution</w:t>
      </w:r>
      <w:r w:rsidRPr="00CD5D5A">
        <w:rPr>
          <w:rStyle w:val="HideTWBExt"/>
          <w:b w:val="0"/>
        </w:rPr>
        <w:t>&lt;/DocAmend&gt;</w:t>
      </w:r>
    </w:p>
    <w:p w14:paraId="53E1855B" w14:textId="77777777" w:rsidR="002C640D" w:rsidRPr="00CD5D5A" w:rsidRDefault="002C640D" w:rsidP="002C640D">
      <w:pPr>
        <w:pStyle w:val="NormalBold"/>
      </w:pPr>
      <w:r w:rsidRPr="00CD5D5A">
        <w:rPr>
          <w:rStyle w:val="HideTWBExt"/>
          <w:b w:val="0"/>
        </w:rPr>
        <w:t>&lt;Article&gt;</w:t>
      </w:r>
      <w:r w:rsidRPr="00CD5D5A">
        <w:t>Paragraphe 20 quater (nouveau)</w:t>
      </w:r>
      <w:r w:rsidRPr="00CD5D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640D" w:rsidRPr="00CD5D5A" w14:paraId="77BDEAA1" w14:textId="77777777" w:rsidTr="00667482">
        <w:trPr>
          <w:trHeight w:hRule="exact" w:val="240"/>
          <w:jc w:val="center"/>
        </w:trPr>
        <w:tc>
          <w:tcPr>
            <w:tcW w:w="9752" w:type="dxa"/>
            <w:gridSpan w:val="2"/>
            <w:tcBorders>
              <w:top w:val="nil"/>
              <w:left w:val="nil"/>
              <w:bottom w:val="nil"/>
              <w:right w:val="nil"/>
            </w:tcBorders>
          </w:tcPr>
          <w:p w14:paraId="0DC5C908" w14:textId="77777777" w:rsidR="002C640D" w:rsidRPr="00CD5D5A" w:rsidRDefault="002C640D" w:rsidP="00667482"/>
        </w:tc>
      </w:tr>
      <w:tr w:rsidR="002C640D" w:rsidRPr="00CD5D5A" w14:paraId="0592427E" w14:textId="77777777" w:rsidTr="00667482">
        <w:trPr>
          <w:trHeight w:val="240"/>
          <w:jc w:val="center"/>
        </w:trPr>
        <w:tc>
          <w:tcPr>
            <w:tcW w:w="4876" w:type="dxa"/>
            <w:tcBorders>
              <w:top w:val="nil"/>
              <w:left w:val="nil"/>
              <w:bottom w:val="nil"/>
              <w:right w:val="nil"/>
            </w:tcBorders>
          </w:tcPr>
          <w:p w14:paraId="4BDF2191" w14:textId="77777777" w:rsidR="002C640D" w:rsidRPr="00CD5D5A" w:rsidRDefault="002C640D" w:rsidP="00667482">
            <w:pPr>
              <w:pStyle w:val="AmColumnHeading"/>
            </w:pPr>
            <w:r w:rsidRPr="00CD5D5A">
              <w:t>Proposition de résolution</w:t>
            </w:r>
          </w:p>
        </w:tc>
        <w:tc>
          <w:tcPr>
            <w:tcW w:w="4876" w:type="dxa"/>
            <w:tcBorders>
              <w:top w:val="nil"/>
              <w:left w:val="nil"/>
              <w:bottom w:val="nil"/>
              <w:right w:val="nil"/>
            </w:tcBorders>
          </w:tcPr>
          <w:p w14:paraId="4A1793EA" w14:textId="77777777" w:rsidR="002C640D" w:rsidRPr="00CD5D5A" w:rsidRDefault="002C640D" w:rsidP="00667482">
            <w:pPr>
              <w:pStyle w:val="AmColumnHeading"/>
            </w:pPr>
            <w:r w:rsidRPr="00CD5D5A">
              <w:t>Amendement</w:t>
            </w:r>
          </w:p>
        </w:tc>
      </w:tr>
      <w:tr w:rsidR="002C640D" w:rsidRPr="00CD5D5A" w14:paraId="3FB92346" w14:textId="77777777" w:rsidTr="00667482">
        <w:trPr>
          <w:jc w:val="center"/>
        </w:trPr>
        <w:tc>
          <w:tcPr>
            <w:tcW w:w="4876" w:type="dxa"/>
            <w:tcBorders>
              <w:top w:val="nil"/>
              <w:left w:val="nil"/>
              <w:bottom w:val="nil"/>
              <w:right w:val="nil"/>
            </w:tcBorders>
          </w:tcPr>
          <w:p w14:paraId="570D7E04" w14:textId="77777777" w:rsidR="002C640D" w:rsidRPr="00CD5D5A" w:rsidRDefault="002C640D" w:rsidP="00667482">
            <w:pPr>
              <w:pStyle w:val="Normal6a"/>
            </w:pPr>
          </w:p>
        </w:tc>
        <w:tc>
          <w:tcPr>
            <w:tcW w:w="4876" w:type="dxa"/>
            <w:tcBorders>
              <w:top w:val="nil"/>
              <w:left w:val="nil"/>
              <w:bottom w:val="nil"/>
              <w:right w:val="nil"/>
            </w:tcBorders>
          </w:tcPr>
          <w:p w14:paraId="3BA839AB" w14:textId="696DB239" w:rsidR="002C640D" w:rsidRPr="00CD5D5A" w:rsidRDefault="002C640D" w:rsidP="00667482">
            <w:pPr>
              <w:pStyle w:val="Normal6a"/>
            </w:pPr>
            <w:r w:rsidRPr="00CD5D5A">
              <w:rPr>
                <w:b/>
                <w:i/>
              </w:rPr>
              <w:t>20 quater.</w:t>
            </w:r>
            <w:r w:rsidRPr="00CD5D5A">
              <w:tab/>
            </w:r>
            <w:r w:rsidRPr="00CD5D5A">
              <w:rPr>
                <w:b/>
                <w:i/>
              </w:rPr>
              <w:t>demande instamment la mise en place de sanctions plus sévères à l</w:t>
            </w:r>
            <w:r w:rsidR="00F1478F">
              <w:rPr>
                <w:b/>
                <w:i/>
              </w:rPr>
              <w:t>’</w:t>
            </w:r>
            <w:r w:rsidRPr="00CD5D5A">
              <w:rPr>
                <w:b/>
                <w:i/>
              </w:rPr>
              <w:t>encontre des juridictions non coopératives et préconise un renforcement des obligations de déclaration pays par pays pour les entreprises multinationales afin de lutter contre l</w:t>
            </w:r>
            <w:r w:rsidR="00F1478F">
              <w:rPr>
                <w:b/>
                <w:i/>
              </w:rPr>
              <w:t>’</w:t>
            </w:r>
            <w:r w:rsidRPr="00CD5D5A">
              <w:rPr>
                <w:b/>
                <w:i/>
              </w:rPr>
              <w:t>évasion fiscale, la fraude fiscale et les flux financiers illicites;</w:t>
            </w:r>
          </w:p>
        </w:tc>
      </w:tr>
    </w:tbl>
    <w:p w14:paraId="3C8AF937" w14:textId="77777777" w:rsidR="002C640D" w:rsidRPr="00CD5D5A" w:rsidRDefault="002C640D" w:rsidP="002C640D">
      <w:pPr>
        <w:pStyle w:val="AmOrLang"/>
      </w:pPr>
      <w:r w:rsidRPr="00CD5D5A">
        <w:t xml:space="preserve">Or. </w:t>
      </w:r>
      <w:r w:rsidRPr="00CD5D5A">
        <w:rPr>
          <w:rStyle w:val="HideTWBExt"/>
        </w:rPr>
        <w:t>&lt;Original&gt;</w:t>
      </w:r>
      <w:r w:rsidRPr="00CD5D5A">
        <w:rPr>
          <w:rStyle w:val="HideTWBInt"/>
        </w:rPr>
        <w:t>{EN}</w:t>
      </w:r>
      <w:r w:rsidRPr="00CD5D5A">
        <w:t>en</w:t>
      </w:r>
      <w:r w:rsidRPr="00CD5D5A">
        <w:rPr>
          <w:rStyle w:val="HideTWBExt"/>
        </w:rPr>
        <w:t>&lt;/Original&gt;</w:t>
      </w:r>
    </w:p>
    <w:p w14:paraId="3A878314" w14:textId="01A4CAA8" w:rsidR="002C640D" w:rsidRPr="00CD5D5A" w:rsidRDefault="002C640D" w:rsidP="002C640D">
      <w:r w:rsidRPr="00CD5D5A">
        <w:rPr>
          <w:rStyle w:val="HideTWBExt"/>
        </w:rPr>
        <w:t>&lt;/Amend&gt;&lt;/RepeatBlock-Amend&gt;</w:t>
      </w:r>
    </w:p>
    <w:p w14:paraId="4F5F179F" w14:textId="5C9E3E45" w:rsidR="00EA3623" w:rsidRPr="00CD5D5A" w:rsidRDefault="00EA3623" w:rsidP="002C640D"/>
    <w:sectPr w:rsidR="00EA3623" w:rsidRPr="00CD5D5A" w:rsidSect="0056588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4756F" w14:textId="77777777" w:rsidR="00140349" w:rsidRPr="00CD5D5A" w:rsidRDefault="00140349">
      <w:r w:rsidRPr="00CD5D5A">
        <w:separator/>
      </w:r>
    </w:p>
  </w:endnote>
  <w:endnote w:type="continuationSeparator" w:id="0">
    <w:p w14:paraId="51493177" w14:textId="77777777" w:rsidR="00140349" w:rsidRPr="00CD5D5A" w:rsidRDefault="00140349">
      <w:r w:rsidRPr="00CD5D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B534" w14:textId="3F44D919" w:rsidR="00565885" w:rsidRPr="00CD5D5A" w:rsidRDefault="00565885" w:rsidP="00565885">
    <w:pPr>
      <w:pStyle w:val="EPFooter"/>
    </w:pPr>
    <w:r w:rsidRPr="00CD5D5A">
      <w:t>PE</w:t>
    </w:r>
    <w:r w:rsidRPr="00CD5D5A">
      <w:rPr>
        <w:rStyle w:val="HideTWBExt"/>
      </w:rPr>
      <w:t>&lt;NoPE&gt;</w:t>
    </w:r>
    <w:r w:rsidRPr="00CD5D5A">
      <w:t>789.934</w:t>
    </w:r>
    <w:r w:rsidRPr="00CD5D5A">
      <w:rPr>
        <w:rStyle w:val="HideTWBExt"/>
      </w:rPr>
      <w:t>&lt;/NoPE&gt;&lt;Version&gt;</w:t>
    </w:r>
    <w:r w:rsidRPr="00CD5D5A">
      <w:t>v01-00</w:t>
    </w:r>
    <w:r w:rsidRPr="00CD5D5A">
      <w:rPr>
        <w:rStyle w:val="HideTWBExt"/>
      </w:rPr>
      <w:t>&lt;/Version&gt;</w:t>
    </w:r>
    <w:r w:rsidRPr="00CD5D5A">
      <w:tab/>
    </w:r>
    <w:r w:rsidRPr="00CD5D5A">
      <w:fldChar w:fldCharType="begin"/>
    </w:r>
    <w:r w:rsidRPr="00CD5D5A">
      <w:instrText xml:space="preserve"> PAGE  \* MERGEFORMAT </w:instrText>
    </w:r>
    <w:r w:rsidRPr="00CD5D5A">
      <w:fldChar w:fldCharType="separate"/>
    </w:r>
    <w:r w:rsidRPr="00CD5D5A">
      <w:rPr>
        <w:noProof/>
      </w:rPr>
      <w:t>2</w:t>
    </w:r>
    <w:r w:rsidRPr="00CD5D5A">
      <w:fldChar w:fldCharType="end"/>
    </w:r>
    <w:r w:rsidRPr="00CD5D5A">
      <w:t>/</w:t>
    </w:r>
    <w:fldSimple w:instr=" NUMPAGES  \* MERGEFORMAT ">
      <w:r w:rsidRPr="00CD5D5A">
        <w:rPr>
          <w:noProof/>
        </w:rPr>
        <w:t>98</w:t>
      </w:r>
    </w:fldSimple>
    <w:r w:rsidRPr="00CD5D5A">
      <w:tab/>
    </w:r>
    <w:r w:rsidRPr="00CD5D5A">
      <w:rPr>
        <w:rStyle w:val="HideTWBExt"/>
      </w:rPr>
      <w:t>&lt;PathFdR&gt;</w:t>
    </w:r>
    <w:r w:rsidR="00CD5D5A" w:rsidRPr="00CD5D5A">
      <w:t>AM\1345549FR.docx</w:t>
    </w:r>
    <w:r w:rsidRPr="00CD5D5A">
      <w:rPr>
        <w:rStyle w:val="HideTWBExt"/>
      </w:rPr>
      <w:t>&lt;/PathFdR&gt;</w:t>
    </w:r>
  </w:p>
  <w:p w14:paraId="2E2E60B4" w14:textId="1DC6E256" w:rsidR="00EA3623" w:rsidRPr="00CD5D5A" w:rsidRDefault="00565885" w:rsidP="00565885">
    <w:pPr>
      <w:pStyle w:val="EPFooter2"/>
    </w:pPr>
    <w:r w:rsidRPr="00CD5D5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EDE9" w14:textId="4DE2B5BA" w:rsidR="00565885" w:rsidRPr="00CD5D5A" w:rsidRDefault="00565885" w:rsidP="00565885">
    <w:pPr>
      <w:pStyle w:val="EPFooter"/>
    </w:pPr>
    <w:r w:rsidRPr="00CD5D5A">
      <w:rPr>
        <w:rStyle w:val="HideTWBExt"/>
      </w:rPr>
      <w:t>&lt;PathFdR&gt;</w:t>
    </w:r>
    <w:r w:rsidR="00CD5D5A" w:rsidRPr="00CD5D5A">
      <w:t>AM\1345549FR.docx</w:t>
    </w:r>
    <w:r w:rsidRPr="00CD5D5A">
      <w:rPr>
        <w:rStyle w:val="HideTWBExt"/>
      </w:rPr>
      <w:t>&lt;/PathFdR&gt;</w:t>
    </w:r>
    <w:r w:rsidRPr="00CD5D5A">
      <w:tab/>
    </w:r>
    <w:r w:rsidRPr="00CD5D5A">
      <w:fldChar w:fldCharType="begin"/>
    </w:r>
    <w:r w:rsidRPr="00CD5D5A">
      <w:instrText xml:space="preserve"> PAGE  \* MERGEFORMAT </w:instrText>
    </w:r>
    <w:r w:rsidRPr="00CD5D5A">
      <w:fldChar w:fldCharType="separate"/>
    </w:r>
    <w:r w:rsidRPr="00CD5D5A">
      <w:rPr>
        <w:noProof/>
      </w:rPr>
      <w:t>97</w:t>
    </w:r>
    <w:r w:rsidRPr="00CD5D5A">
      <w:fldChar w:fldCharType="end"/>
    </w:r>
    <w:r w:rsidRPr="00CD5D5A">
      <w:t>/</w:t>
    </w:r>
    <w:fldSimple w:instr=" NUMPAGES  \* MERGEFORMAT ">
      <w:r w:rsidRPr="00CD5D5A">
        <w:rPr>
          <w:noProof/>
        </w:rPr>
        <w:t>98</w:t>
      </w:r>
    </w:fldSimple>
    <w:r w:rsidRPr="00CD5D5A">
      <w:tab/>
      <w:t>PE</w:t>
    </w:r>
    <w:r w:rsidRPr="00CD5D5A">
      <w:rPr>
        <w:rStyle w:val="HideTWBExt"/>
      </w:rPr>
      <w:t>&lt;NoPE&gt;</w:t>
    </w:r>
    <w:r w:rsidRPr="00CD5D5A">
      <w:t>789.934</w:t>
    </w:r>
    <w:r w:rsidRPr="00CD5D5A">
      <w:rPr>
        <w:rStyle w:val="HideTWBExt"/>
      </w:rPr>
      <w:t>&lt;/NoPE&gt;&lt;Version&gt;</w:t>
    </w:r>
    <w:r w:rsidRPr="00CD5D5A">
      <w:t>v01-00</w:t>
    </w:r>
    <w:r w:rsidRPr="00CD5D5A">
      <w:rPr>
        <w:rStyle w:val="HideTWBExt"/>
      </w:rPr>
      <w:t>&lt;/Version&gt;</w:t>
    </w:r>
  </w:p>
  <w:p w14:paraId="5C296A30" w14:textId="6D9F0772" w:rsidR="00EA3623" w:rsidRPr="00CD5D5A" w:rsidRDefault="00565885" w:rsidP="00565885">
    <w:pPr>
      <w:pStyle w:val="EPFooter2"/>
    </w:pPr>
    <w:r w:rsidRPr="00CD5D5A">
      <w:tab/>
    </w:r>
    <w:r w:rsidRPr="00CD5D5A">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DA00" w14:textId="164C7C54" w:rsidR="00565885" w:rsidRPr="00CD5D5A" w:rsidRDefault="00565885" w:rsidP="00565885">
    <w:pPr>
      <w:pStyle w:val="EPFooter"/>
    </w:pPr>
    <w:r w:rsidRPr="00CD5D5A">
      <w:rPr>
        <w:rStyle w:val="HideTWBExt"/>
      </w:rPr>
      <w:t>&lt;PathFdR&gt;</w:t>
    </w:r>
    <w:r w:rsidR="00CD5D5A" w:rsidRPr="00CD5D5A">
      <w:t>AM\1345549FR.docx</w:t>
    </w:r>
    <w:r w:rsidRPr="00CD5D5A">
      <w:rPr>
        <w:rStyle w:val="HideTWBExt"/>
      </w:rPr>
      <w:t>&lt;/PathFdR&gt;</w:t>
    </w:r>
    <w:r w:rsidRPr="00CD5D5A">
      <w:tab/>
    </w:r>
    <w:r w:rsidRPr="00CD5D5A">
      <w:tab/>
      <w:t>PE</w:t>
    </w:r>
    <w:r w:rsidRPr="00CD5D5A">
      <w:rPr>
        <w:rStyle w:val="HideTWBExt"/>
      </w:rPr>
      <w:t>&lt;NoPE&gt;</w:t>
    </w:r>
    <w:r w:rsidRPr="00CD5D5A">
      <w:t>789.934</w:t>
    </w:r>
    <w:r w:rsidRPr="00CD5D5A">
      <w:rPr>
        <w:rStyle w:val="HideTWBExt"/>
      </w:rPr>
      <w:t>&lt;/NoPE&gt;&lt;Version&gt;</w:t>
    </w:r>
    <w:r w:rsidRPr="00CD5D5A">
      <w:t>v01-00</w:t>
    </w:r>
    <w:r w:rsidRPr="00CD5D5A">
      <w:rPr>
        <w:rStyle w:val="HideTWBExt"/>
      </w:rPr>
      <w:t>&lt;/Version&gt;</w:t>
    </w:r>
  </w:p>
  <w:p w14:paraId="7F8F727A" w14:textId="798F4F11" w:rsidR="00EA3623" w:rsidRPr="00CD5D5A" w:rsidRDefault="00565885" w:rsidP="00565885">
    <w:pPr>
      <w:pStyle w:val="EPFooter2"/>
    </w:pPr>
    <w:r w:rsidRPr="00CD5D5A">
      <w:t>FR</w:t>
    </w:r>
    <w:r w:rsidRPr="00CD5D5A">
      <w:tab/>
    </w:r>
    <w:r w:rsidRPr="00CD5D5A">
      <w:rPr>
        <w:b w:val="0"/>
        <w:i/>
        <w:color w:val="C0C0C0"/>
        <w:sz w:val="22"/>
      </w:rPr>
      <w:t>Unie dans la diversité</w:t>
    </w:r>
    <w:r w:rsidRPr="00CD5D5A">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10EE8" w14:textId="77777777" w:rsidR="00140349" w:rsidRPr="00CD5D5A" w:rsidRDefault="00140349">
      <w:r w:rsidRPr="00CD5D5A">
        <w:separator/>
      </w:r>
    </w:p>
  </w:footnote>
  <w:footnote w:type="continuationSeparator" w:id="0">
    <w:p w14:paraId="0C645BA4" w14:textId="77777777" w:rsidR="00140349" w:rsidRPr="00CD5D5A" w:rsidRDefault="00140349">
      <w:r w:rsidRPr="00CD5D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5967" w14:textId="77777777" w:rsidR="00F1478F" w:rsidRDefault="00F14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ABDF" w14:textId="77777777" w:rsidR="00F1478F" w:rsidRDefault="00F147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37CE" w14:textId="77777777" w:rsidR="00F1478F" w:rsidRDefault="00F147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FR"/>
    <w:docVar w:name="TXTLANGUEMIN" w:val="fr"/>
    <w:docVar w:name="TXTNRPE" w:val="789.934"/>
    <w:docVar w:name="TXTPEorAP" w:val="PE"/>
    <w:docVar w:name="TXTROUTE" w:val="AM\1345549FR.docx"/>
    <w:docVar w:name="TXTVERSION" w:val="01-00"/>
  </w:docVars>
  <w:rsids>
    <w:rsidRoot w:val="00A77B3E"/>
    <w:rsid w:val="00140349"/>
    <w:rsid w:val="00180822"/>
    <w:rsid w:val="001A4396"/>
    <w:rsid w:val="001B2C42"/>
    <w:rsid w:val="002C640D"/>
    <w:rsid w:val="002C64BC"/>
    <w:rsid w:val="00565885"/>
    <w:rsid w:val="007F53CC"/>
    <w:rsid w:val="0097205B"/>
    <w:rsid w:val="00983732"/>
    <w:rsid w:val="00A77B3E"/>
    <w:rsid w:val="00B27122"/>
    <w:rsid w:val="00CA2A55"/>
    <w:rsid w:val="00CD5D5A"/>
    <w:rsid w:val="00E45E4B"/>
    <w:rsid w:val="00EA3623"/>
    <w:rsid w:val="00F147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6B7FF74"/>
  <w15:docId w15:val="{45FD7326-E50C-4A9A-BC88-F7224FF9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C64BC"/>
    <w:pPr>
      <w:tabs>
        <w:tab w:val="center" w:pos="4536"/>
        <w:tab w:val="right" w:pos="9072"/>
      </w:tabs>
    </w:pPr>
  </w:style>
  <w:style w:type="character" w:customStyle="1" w:styleId="HeaderChar">
    <w:name w:val="Header Char"/>
    <w:basedOn w:val="DefaultParagraphFont"/>
    <w:link w:val="Header"/>
    <w:rsid w:val="002C64BC"/>
    <w:rPr>
      <w:sz w:val="24"/>
      <w:szCs w:val="24"/>
    </w:rPr>
  </w:style>
  <w:style w:type="paragraph" w:styleId="Footer">
    <w:name w:val="footer"/>
    <w:basedOn w:val="Normal"/>
    <w:link w:val="FooterChar"/>
    <w:rsid w:val="00F1478F"/>
    <w:pPr>
      <w:tabs>
        <w:tab w:val="center" w:pos="4513"/>
        <w:tab w:val="right" w:pos="9026"/>
      </w:tabs>
    </w:pPr>
  </w:style>
  <w:style w:type="character" w:customStyle="1" w:styleId="FooterChar">
    <w:name w:val="Footer Char"/>
    <w:basedOn w:val="DefaultParagraphFont"/>
    <w:link w:val="Footer"/>
    <w:rsid w:val="00F147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26842</Words>
  <Characters>153006</Characters>
  <Application>Microsoft Office Word</Application>
  <DocSecurity>0</DocSecurity>
  <Lines>1275</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2026-06-19T11:04:00Z</dcterms:created>
  <dcterms:modified xsi:type="dcterms:W3CDTF">2026-06-19T11:04:00Z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AM\1345549FR.docx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- 2026/06/18 16:41</vt:lpwstr>
  </property>
</Properties>
</file>