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1506C" w:rsidRPr="009413AD">
        <w:trPr>
          <w:trHeight w:hRule="exact" w:val="1417"/>
          <w:jc w:val="center"/>
        </w:trPr>
        <w:tc>
          <w:tcPr>
            <w:tcW w:w="6804" w:type="dxa"/>
            <w:vAlign w:val="center"/>
          </w:tcPr>
          <w:p w:rsidR="0011506C" w:rsidRPr="009413AD" w:rsidRDefault="00992904">
            <w:pPr>
              <w:pStyle w:val="EPName"/>
            </w:pPr>
            <w:r w:rsidRPr="009413AD">
              <w:t>Europos Parlamentas</w:t>
            </w:r>
          </w:p>
          <w:p w:rsidR="0011506C" w:rsidRPr="009413AD" w:rsidRDefault="00992904">
            <w:pPr>
              <w:pStyle w:val="EPTerm"/>
            </w:pPr>
            <w:r w:rsidRPr="009413AD">
              <w:t>2019-2024</w:t>
            </w:r>
          </w:p>
        </w:tc>
        <w:tc>
          <w:tcPr>
            <w:tcW w:w="2268" w:type="dxa"/>
          </w:tcPr>
          <w:p w:rsidR="0011506C" w:rsidRPr="009413AD" w:rsidRDefault="00196DB1">
            <w:pPr>
              <w:pStyle w:val="EPLogo"/>
            </w:pPr>
            <w:r w:rsidRPr="009413A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49.85pt">
                  <v:imagedata r:id="rId6" o:title=""/>
                </v:shape>
              </w:pict>
            </w:r>
          </w:p>
        </w:tc>
      </w:tr>
    </w:tbl>
    <w:p w:rsidR="0011506C" w:rsidRPr="009413AD" w:rsidRDefault="00992904">
      <w:pPr>
        <w:pStyle w:val="LineTop"/>
      </w:pPr>
      <w:r w:rsidRPr="009413AD">
        <w:t xml:space="preserve"> </w:t>
      </w:r>
    </w:p>
    <w:p w:rsidR="0011506C" w:rsidRPr="009413AD" w:rsidRDefault="00992904">
      <w:pPr>
        <w:pStyle w:val="EPBody"/>
      </w:pPr>
      <w:r w:rsidRPr="009413AD">
        <w:rPr>
          <w:rStyle w:val="HideTWBExt"/>
        </w:rPr>
        <w:t>&lt;Commission&gt;</w:t>
      </w:r>
      <w:r w:rsidRPr="009413AD">
        <w:rPr>
          <w:rStyle w:val="HideTWBInt"/>
        </w:rPr>
        <w:t>{EMPL}</w:t>
      </w:r>
      <w:r w:rsidRPr="009413AD">
        <w:t>Užimtumo ir socialinių reikalų komitetas</w:t>
      </w:r>
      <w:r w:rsidRPr="009413AD">
        <w:rPr>
          <w:rStyle w:val="HideTWBExt"/>
        </w:rPr>
        <w:t>&lt;/Commission&gt;</w:t>
      </w:r>
    </w:p>
    <w:p w:rsidR="0011506C" w:rsidRPr="009413AD" w:rsidRDefault="00992904">
      <w:pPr>
        <w:pStyle w:val="LineBottom"/>
      </w:pPr>
      <w:r w:rsidRPr="009413AD">
        <w:t xml:space="preserve"> </w:t>
      </w:r>
    </w:p>
    <w:p w:rsidR="0011506C" w:rsidRPr="009413AD" w:rsidRDefault="00992904">
      <w:pPr>
        <w:pStyle w:val="CoverReference"/>
      </w:pPr>
      <w:r w:rsidRPr="009413AD">
        <w:rPr>
          <w:rStyle w:val="HideTWBExt"/>
        </w:rPr>
        <w:t>&lt;RefProc&gt;</w:t>
      </w:r>
      <w:r w:rsidRPr="009413AD">
        <w:t>2023/0311</w:t>
      </w:r>
      <w:r w:rsidRPr="009413AD">
        <w:rPr>
          <w:rStyle w:val="HideTWBExt"/>
        </w:rPr>
        <w:t>&lt;/RefProc&gt;&lt;RefTypeProc&gt;</w:t>
      </w:r>
      <w:r w:rsidRPr="009413AD">
        <w:t>(COD)</w:t>
      </w:r>
      <w:r w:rsidRPr="009413AD">
        <w:rPr>
          <w:rStyle w:val="HideTWBExt"/>
        </w:rPr>
        <w:t>&lt;/RefTypeProc&gt;</w:t>
      </w:r>
    </w:p>
    <w:p w:rsidR="0011506C" w:rsidRPr="009413AD" w:rsidRDefault="00992904">
      <w:pPr>
        <w:pStyle w:val="CoverDate"/>
      </w:pPr>
      <w:r w:rsidRPr="009413AD">
        <w:rPr>
          <w:rStyle w:val="HideTWBExt"/>
        </w:rPr>
        <w:t>&lt;Date&gt;</w:t>
      </w:r>
      <w:r w:rsidRPr="009413AD">
        <w:rPr>
          <w:rStyle w:val="HideTWBInt"/>
        </w:rPr>
        <w:t>{10/11/2023}</w:t>
      </w:r>
      <w:r w:rsidRPr="009413AD">
        <w:t>10.11.2023</w:t>
      </w:r>
      <w:r w:rsidRPr="009413AD">
        <w:rPr>
          <w:rStyle w:val="HideTWBExt"/>
        </w:rPr>
        <w:t>&lt;/Date&gt;</w:t>
      </w:r>
    </w:p>
    <w:p w:rsidR="0011506C" w:rsidRPr="009413AD" w:rsidRDefault="00992904">
      <w:pPr>
        <w:pStyle w:val="CoverDocType"/>
      </w:pPr>
      <w:r w:rsidRPr="009413AD">
        <w:rPr>
          <w:rStyle w:val="HideTWBExt"/>
        </w:rPr>
        <w:t>&lt;TypeAM&gt;</w:t>
      </w:r>
      <w:r w:rsidRPr="009413AD">
        <w:t>PAKEITIMAI</w:t>
      </w:r>
      <w:r w:rsidRPr="009413AD">
        <w:rPr>
          <w:rStyle w:val="HideTWBExt"/>
        </w:rPr>
        <w:t>&lt;/TypeAM&gt;</w:t>
      </w:r>
    </w:p>
    <w:p w:rsidR="0011506C" w:rsidRPr="009413AD" w:rsidRDefault="00992904">
      <w:pPr>
        <w:pStyle w:val="CoverDocType24a"/>
      </w:pPr>
      <w:r w:rsidRPr="009413AD">
        <w:rPr>
          <w:rStyle w:val="HideTWBExt"/>
        </w:rPr>
        <w:t>&lt;RangeAM&gt;</w:t>
      </w:r>
      <w:r w:rsidRPr="009413AD">
        <w:t>70 - 369</w:t>
      </w:r>
      <w:r w:rsidRPr="009413AD">
        <w:rPr>
          <w:rStyle w:val="HideTWBExt"/>
        </w:rPr>
        <w:t>&lt;/RangeAM&gt;</w:t>
      </w:r>
    </w:p>
    <w:p w:rsidR="0011506C" w:rsidRPr="009413AD" w:rsidRDefault="00992904">
      <w:pPr>
        <w:pStyle w:val="CoverBold"/>
      </w:pPr>
      <w:r w:rsidRPr="009413AD">
        <w:rPr>
          <w:rStyle w:val="HideTWBExt"/>
        </w:rPr>
        <w:t>&lt;TitreType&gt;</w:t>
      </w:r>
      <w:r w:rsidRPr="009413AD">
        <w:t>Pranešimo projektas</w:t>
      </w:r>
      <w:r w:rsidRPr="009413AD">
        <w:rPr>
          <w:rStyle w:val="HideTWBExt"/>
        </w:rPr>
        <w:t>&lt;/TitreType&gt;</w:t>
      </w:r>
    </w:p>
    <w:p w:rsidR="0011506C" w:rsidRPr="009413AD" w:rsidRDefault="00992904">
      <w:pPr>
        <w:pStyle w:val="CoverBold"/>
      </w:pPr>
      <w:r w:rsidRPr="009413AD">
        <w:rPr>
          <w:rStyle w:val="HideTWBExt"/>
        </w:rPr>
        <w:t>&lt;Rapporteur&gt;</w:t>
      </w:r>
      <w:r w:rsidRPr="009413AD">
        <w:t>Lucia Ďuriš Nicholsonová</w:t>
      </w:r>
      <w:r w:rsidRPr="009413AD">
        <w:rPr>
          <w:rStyle w:val="HideTWBExt"/>
        </w:rPr>
        <w:t>&lt;/Rapporteur&gt;</w:t>
      </w:r>
    </w:p>
    <w:p w:rsidR="0011506C" w:rsidRPr="009413AD" w:rsidRDefault="00992904">
      <w:pPr>
        <w:pStyle w:val="CoverNormal24a"/>
      </w:pPr>
      <w:r w:rsidRPr="009413AD">
        <w:rPr>
          <w:rStyle w:val="HideTWBExt"/>
        </w:rPr>
        <w:t>&lt;DocRefPE&gt;</w:t>
      </w:r>
      <w:r w:rsidRPr="009413AD">
        <w:t>(PE754.831v01-00)</w:t>
      </w:r>
      <w:r w:rsidRPr="009413AD">
        <w:rPr>
          <w:rStyle w:val="HideTWBExt"/>
        </w:rPr>
        <w:t>&lt;/DocRefPE&gt;</w:t>
      </w:r>
    </w:p>
    <w:p w:rsidR="0011506C" w:rsidRPr="009413AD" w:rsidRDefault="00992904">
      <w:pPr>
        <w:pStyle w:val="CoverNormal24a"/>
      </w:pPr>
      <w:r w:rsidRPr="009413AD">
        <w:rPr>
          <w:rStyle w:val="HideTWBExt"/>
        </w:rPr>
        <w:t>&lt;Titre&gt;</w:t>
      </w:r>
      <w:r w:rsidRPr="009413AD">
        <w:t>Europos neįgaliojo kortelės ir Europos neįgaliųjų automobilių statymo kortelės sukūrimas</w:t>
      </w:r>
      <w:r w:rsidRPr="009413AD">
        <w:rPr>
          <w:rStyle w:val="HideTWBExt"/>
        </w:rPr>
        <w:t>&lt;/Titre&gt;</w:t>
      </w:r>
    </w:p>
    <w:p w:rsidR="0011506C" w:rsidRPr="009413AD" w:rsidRDefault="00992904">
      <w:pPr>
        <w:pStyle w:val="CoverNormal"/>
      </w:pPr>
      <w:r w:rsidRPr="009413AD">
        <w:rPr>
          <w:rStyle w:val="HideTWBExt"/>
        </w:rPr>
        <w:t>&lt;DocAmend</w:t>
      </w:r>
      <w:r w:rsidRPr="009413AD">
        <w:rPr>
          <w:rStyle w:val="HideTWBExt"/>
        </w:rPr>
        <w:t>&gt;</w:t>
      </w:r>
      <w:r w:rsidRPr="009413AD">
        <w:t>Pasiūlymas dėl direktyvos</w:t>
      </w:r>
      <w:r w:rsidRPr="009413AD">
        <w:rPr>
          <w:rStyle w:val="HideTWBExt"/>
        </w:rPr>
        <w:t>&lt;/DocAmend&gt;</w:t>
      </w:r>
    </w:p>
    <w:p w:rsidR="0011506C" w:rsidRPr="009413AD" w:rsidRDefault="00992904">
      <w:pPr>
        <w:pStyle w:val="CoverNormal24a"/>
      </w:pPr>
      <w:r w:rsidRPr="009413AD">
        <w:rPr>
          <w:rStyle w:val="HideTWBExt"/>
        </w:rPr>
        <w:t>&lt;DocRef&gt;</w:t>
      </w:r>
      <w:r w:rsidRPr="009413AD">
        <w:t>(COM(2023)0512 – C9-0328/2023 – 2023/0311(COD))</w:t>
      </w:r>
      <w:r w:rsidRPr="009413AD">
        <w:rPr>
          <w:rStyle w:val="HideTWBExt"/>
        </w:rPr>
        <w:t>&lt;/DocRef&gt;</w:t>
      </w:r>
    </w:p>
    <w:p w:rsidR="0011506C" w:rsidRPr="009413AD" w:rsidRDefault="00992904">
      <w:r w:rsidRPr="009413AD">
        <w:br w:type="page"/>
      </w:r>
      <w:r w:rsidRPr="009413AD">
        <w:lastRenderedPageBreak/>
        <w:t>AM_Com_LegReport</w:t>
      </w:r>
    </w:p>
    <w:p w:rsidR="0011506C" w:rsidRPr="009413AD" w:rsidRDefault="00992904">
      <w:pPr>
        <w:pStyle w:val="AmNumberTabs"/>
      </w:pPr>
      <w:r w:rsidRPr="009413AD">
        <w:br w:type="page"/>
      </w:r>
      <w:r w:rsidRPr="009413AD">
        <w:rPr>
          <w:rStyle w:val="HideTWBExt"/>
        </w:rPr>
        <w:lastRenderedPageBreak/>
        <w:t>&lt;RepeatBlock-Amend&gt;&lt;Amend&gt;</w:t>
      </w:r>
      <w:r w:rsidRPr="009413AD">
        <w:t>Pakeitimas</w:t>
      </w:r>
      <w:r w:rsidRPr="009413AD">
        <w:tab/>
      </w:r>
      <w:r w:rsidRPr="009413AD">
        <w:tab/>
      </w:r>
      <w:r w:rsidRPr="009413AD">
        <w:rPr>
          <w:rStyle w:val="HideTWBExt"/>
        </w:rPr>
        <w:t>&lt;NumAm&gt;</w:t>
      </w:r>
      <w:r w:rsidRPr="009413AD">
        <w:t>70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antraštinė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Pasiūlymas</w:t>
            </w:r>
            <w:r w:rsidRPr="009413AD">
              <w:br/>
              <w:t>EUROPOS PARLAMENTO IR TARYBOS DIREKTYVA</w:t>
            </w:r>
            <w:r w:rsidRPr="009413AD">
              <w:br/>
              <w:t>kuria sukuriama Europos neįgaliojo kortelė ir Europos neįgaliųjų automobilių st</w:t>
            </w:r>
            <w:r w:rsidRPr="009413AD">
              <w:t>atymo kortelė</w:t>
            </w:r>
            <w:r w:rsidRPr="009413AD">
              <w:br/>
            </w:r>
            <w:r w:rsidRPr="009413AD">
              <w:br/>
              <w:t>(Tekstas svarbus EEE)</w:t>
            </w:r>
          </w:p>
        </w:tc>
        <w:tc>
          <w:tcPr>
            <w:tcW w:w="4876" w:type="dxa"/>
          </w:tcPr>
          <w:p w:rsidR="0011506C" w:rsidRPr="009413AD" w:rsidRDefault="00992904">
            <w:pPr>
              <w:pStyle w:val="Normal6a"/>
            </w:pPr>
            <w:r w:rsidRPr="009413AD">
              <w:t>Pasiūlymas</w:t>
            </w:r>
            <w:r w:rsidRPr="009413AD">
              <w:br/>
              <w:t>EUROPOS PARLAMENTO IR TARYBOS DIREKTYVA</w:t>
            </w:r>
            <w:r w:rsidRPr="009413AD">
              <w:br/>
              <w:t xml:space="preserve">kuria sukuriama Europos neįgaliojo </w:t>
            </w:r>
            <w:r w:rsidRPr="009413AD">
              <w:rPr>
                <w:b/>
                <w:i/>
              </w:rPr>
              <w:t>ir vyresnio amžiaus asmens </w:t>
            </w:r>
            <w:r w:rsidRPr="009413AD">
              <w:t xml:space="preserve">kortelė ir Europos neįgaliųjų </w:t>
            </w:r>
            <w:r w:rsidRPr="009413AD">
              <w:rPr>
                <w:b/>
                <w:i/>
              </w:rPr>
              <w:t>ir vyresnio amžiaus asmenų</w:t>
            </w:r>
            <w:r w:rsidRPr="009413AD">
              <w:t xml:space="preserve"> automobilių statymo kortelė</w:t>
            </w:r>
            <w:r w:rsidRPr="009413AD">
              <w:br/>
            </w:r>
            <w:r w:rsidRPr="009413AD">
              <w:br/>
              <w:t xml:space="preserve">(Tekstas svarbus </w:t>
            </w:r>
            <w:r w:rsidRPr="009413AD">
              <w:t>EEE)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Būtina ir pagrįsta į šią direktyvą konkrečiai įtraukti vyresnio amžiaus asmenis, nes maždaug pusė asmenų su negalia ES yra vyresni nei 65 metų (48,5 proc., šaltinis – Eurostatas, 2020</w:t>
      </w:r>
      <w:r w:rsidRPr="009413AD">
        <w:t xml:space="preserve"> m.). Be to, manoma, kad senėjant ES gyventojams padidės asmenų su negalia skaičius.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w:t>
      </w:r>
      <w:r w:rsidRPr="009413AD">
        <w:t>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antraštinė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Pasiūlymas</w:t>
            </w:r>
            <w:r w:rsidRPr="009413AD">
              <w:br/>
              <w:t>EUROPOS PARLAMENTO IR TARYBOS DIREKTYVA</w:t>
            </w:r>
            <w:r w:rsidRPr="009413AD">
              <w:br/>
              <w:t xml:space="preserve">kuria sukuriama Europos neįgaliojo kortelė ir Europos neįgaliųjų </w:t>
            </w:r>
            <w:r w:rsidRPr="009413AD">
              <w:rPr>
                <w:b/>
                <w:i/>
              </w:rPr>
              <w:t>automobilių statymo</w:t>
            </w:r>
            <w:r w:rsidRPr="009413AD">
              <w:t xml:space="preserve"> kortelė</w:t>
            </w:r>
            <w:r w:rsidRPr="009413AD">
              <w:br/>
            </w:r>
            <w:r w:rsidRPr="009413AD">
              <w:br/>
            </w:r>
            <w:r w:rsidRPr="009413AD">
              <w:t>(Tekstas svarbus EEE)</w:t>
            </w:r>
          </w:p>
        </w:tc>
        <w:tc>
          <w:tcPr>
            <w:tcW w:w="4876" w:type="dxa"/>
          </w:tcPr>
          <w:p w:rsidR="0011506C" w:rsidRPr="009413AD" w:rsidRDefault="00992904">
            <w:pPr>
              <w:pStyle w:val="Normal6a"/>
            </w:pPr>
            <w:r w:rsidRPr="009413AD">
              <w:t>Pasiūlymas</w:t>
            </w:r>
            <w:r w:rsidRPr="009413AD">
              <w:br/>
              <w:t>EUROPOS PARLAMENTO IR TARYBOS DIREKTYVA</w:t>
            </w:r>
            <w:r w:rsidRPr="009413AD">
              <w:br/>
              <w:t xml:space="preserve">kuria sukuriama Europos neįgaliojo kortelė ir Europos neįgaliųjų </w:t>
            </w:r>
            <w:r w:rsidRPr="009413AD">
              <w:rPr>
                <w:b/>
                <w:i/>
              </w:rPr>
              <w:t>kelių transporto</w:t>
            </w:r>
            <w:r w:rsidRPr="009413AD">
              <w:t xml:space="preserve"> kortelė</w:t>
            </w:r>
            <w:r w:rsidRPr="009413AD">
              <w:br/>
            </w:r>
            <w:r w:rsidRPr="009413AD">
              <w:br/>
              <w:t>(Tekstas svarbus EEE)</w:t>
            </w:r>
          </w:p>
        </w:tc>
      </w:tr>
      <w:tr w:rsidR="0011506C" w:rsidRPr="009413AD">
        <w:trPr>
          <w:jc w:val="center"/>
        </w:trPr>
        <w:tc>
          <w:tcPr>
            <w:tcW w:w="4876" w:type="dxa"/>
          </w:tcPr>
          <w:p w:rsidR="0011506C" w:rsidRPr="009413AD" w:rsidRDefault="0011506C"/>
        </w:tc>
        <w:tc>
          <w:tcPr>
            <w:tcW w:w="4876" w:type="dxa"/>
          </w:tcPr>
          <w:p w:rsidR="0011506C" w:rsidRPr="009413AD" w:rsidRDefault="00992904">
            <w:pPr>
              <w:pStyle w:val="Normal6a"/>
            </w:pPr>
            <w:r w:rsidRPr="009413AD">
              <w:rPr>
                <w:i/>
              </w:rPr>
              <w:t>(Šis pakeitimas taikomas visam tekstui.)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w:t>
      </w:r>
      <w:r w:rsidRPr="009413AD">
        <w:rPr>
          <w:rStyle w:val="HideTWBExt"/>
        </w:rPr>
        <w:t>inal&gt;</w:t>
      </w:r>
    </w:p>
    <w:p w:rsidR="0011506C" w:rsidRPr="009413AD" w:rsidRDefault="00992904">
      <w:pPr>
        <w:pStyle w:val="AmJustTitle"/>
      </w:pPr>
      <w:r w:rsidRPr="009413AD">
        <w:rPr>
          <w:rStyle w:val="HideTWBExt"/>
        </w:rPr>
        <w:lastRenderedPageBreak/>
        <w:t>&lt;TitreJust&gt;</w:t>
      </w:r>
      <w:r w:rsidRPr="009413AD">
        <w:t>Pagrindimas</w:t>
      </w:r>
      <w:r w:rsidRPr="009413AD">
        <w:rPr>
          <w:rStyle w:val="HideTWBExt"/>
        </w:rPr>
        <w:t>&lt;/TitreJust&gt;</w:t>
      </w:r>
    </w:p>
    <w:p w:rsidR="0011506C" w:rsidRPr="009413AD" w:rsidRDefault="00992904">
      <w:pPr>
        <w:pStyle w:val="AmJustText"/>
      </w:pPr>
      <w:r w:rsidRPr="009413AD">
        <w:t>Labai svarbu neapriboti šios kortelės taikymo srities tik automobilių statymo sąlygomis ir</w:t>
      </w:r>
    </w:p>
    <w:p w:rsidR="0011506C" w:rsidRPr="009413AD" w:rsidRDefault="00992904">
      <w:pPr>
        <w:pStyle w:val="AmJustText"/>
      </w:pPr>
      <w:r w:rsidRPr="009413AD">
        <w:t>infrastruktūra. Faktiškai ši kortelė sukurta taip, kad būtų užtikrinta galimybė laisvai patekti ir į riboto eismo zonas.</w:t>
      </w:r>
    </w:p>
    <w:p w:rsidR="0011506C" w:rsidRPr="009413AD" w:rsidRDefault="00992904">
      <w:pPr>
        <w:pStyle w:val="AmJustText"/>
      </w:pPr>
      <w:r w:rsidRPr="009413AD">
        <w:t>Dėl</w:t>
      </w:r>
      <w:r w:rsidRPr="009413AD">
        <w:t xml:space="preserve"> pirmiau nurodytų priežasčių siūloma pakeisti pavadinimą iš</w:t>
      </w:r>
    </w:p>
    <w:p w:rsidR="0011506C" w:rsidRPr="009413AD" w:rsidRDefault="00992904">
      <w:pPr>
        <w:pStyle w:val="AmJustText"/>
      </w:pPr>
      <w:r w:rsidRPr="009413AD">
        <w:t>„Europos automobilių statymo kortelės“ į „Europos kelių transporto kortelė“.</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w:t>
      </w:r>
      <w:r w:rsidRPr="009413AD">
        <w:t>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r>
            <w:r w:rsidRPr="009413AD">
              <w:t>Europos Sąjunga grindžiama žmogaus orumo, laisvės ir pagarbos žmogaus teisėms vertybėmis ir yra įsipareigojusi kovoti su diskriminacija, įskaitant diskriminaciją dėl negalios, kaip nustatyta Europos Sąjungos sutartyje (ES sutartis), Sutartyje dėl Europos S</w:t>
            </w:r>
            <w:r w:rsidRPr="009413AD">
              <w:t xml:space="preserve">ąjungos veikimo (SESV) </w:t>
            </w:r>
            <w:r w:rsidRPr="009413AD">
              <w:rPr>
                <w:b/>
                <w:i/>
              </w:rPr>
              <w:t>ir</w:t>
            </w:r>
            <w:r w:rsidRPr="009413AD">
              <w:t xml:space="preserve"> Europos Sąjungos pagrindinių teisių chartijoje (Chartija);</w:t>
            </w:r>
          </w:p>
        </w:tc>
        <w:tc>
          <w:tcPr>
            <w:tcW w:w="4876" w:type="dxa"/>
          </w:tcPr>
          <w:p w:rsidR="0011506C" w:rsidRPr="009413AD" w:rsidRDefault="00992904">
            <w:pPr>
              <w:pStyle w:val="Normal6a"/>
            </w:pPr>
            <w:r w:rsidRPr="009413AD">
              <w:t>(1)</w:t>
            </w:r>
            <w:r w:rsidRPr="009413AD">
              <w:tab/>
              <w:t>Europos Sąjunga grindžiama žmogaus orumo, laisvės ir pagarbos žmogaus teisėms vertybėmis ir yra įsipareigojusi kovoti su diskriminacija, įskaitant diskriminaciją dėl n</w:t>
            </w:r>
            <w:r w:rsidRPr="009413AD">
              <w:t>egalios, kaip nustatyta Europos Sąjungos sutartyje (ES sutartis), Sutartyje dėl Europos Sąjungos veikimo (SESV)</w:t>
            </w:r>
            <w:r w:rsidRPr="009413AD">
              <w:rPr>
                <w:b/>
                <w:i/>
              </w:rPr>
              <w:t>,</w:t>
            </w:r>
            <w:r w:rsidRPr="009413AD">
              <w:t xml:space="preserve"> Europos Sąjungos pagrindinių teisių chartijoje (Chartija</w:t>
            </w:r>
            <w:r w:rsidRPr="009413AD">
              <w:rPr>
                <w:b/>
                <w:i/>
              </w:rPr>
              <w:t>) ir Jungtinių Tautų neįgaliųjų teisių konvencijoje (JT NTK</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w:t>
      </w:r>
      <w:r w:rsidRPr="009413AD">
        <w:rPr>
          <w:rStyle w:val="HideTWBExt"/>
        </w:rPr>
        <w:t>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2 straipsnio 2 dalis papildoma išimtimi, kad pereinamuoju laikotarpiu, kai asmuo persikelia į užsienį dirbti ar studijuoti ir kol vyksta pakartotinio vertinimo procedūra siekiant, kad naujoji valstybė narė pripažintų jo negalią, būtų gali</w:t>
            </w:r>
            <w:r w:rsidRPr="009413AD">
              <w:rPr>
                <w:b/>
                <w:i/>
              </w:rPr>
              <w:t>ma laikinai pripažinti asmens negalios statusą.</w:t>
            </w:r>
            <w:r w:rsidRPr="009413AD">
              <w:t xml:space="preserve"> </w:t>
            </w:r>
            <w:r w:rsidRPr="009413AD">
              <w:rPr>
                <w:b/>
                <w:i/>
              </w:rPr>
              <w:t>Ši išimtis taip pat taikoma ES judumo programų, pavyzdžiui, „Erasmus+“, dalyviams;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 xml:space="preserve">Chartijos 25 straipsnyje Sąjunga pripažįsta ir gerbia vyresnio amžiaus asmenų </w:t>
            </w:r>
            <w:r w:rsidRPr="009413AD">
              <w:rPr>
                <w:b/>
                <w:i/>
              </w:rPr>
              <w:t>teisę gyventi oriai ir nepriklausomai bei dalyvauti socialiniame ir kultūriniame gyvenime;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Būtina ir pagrįsta į šią direktyvą konkrečiai įtraukti vyresnio amžiaus asmenis, nes maždaug pusė</w:t>
      </w:r>
      <w:r w:rsidRPr="009413AD">
        <w:t xml:space="preserve"> asmenų su negalia ES yra vyresni nei 65 metų (48,5 proc., šaltinis – Eurostatas, 2020 m.). Be to, manoma, kad senėjant ES gyventojams padidės asmenų su negalia skaičius.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b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(2b)</w:t>
            </w:r>
            <w:r w:rsidRPr="009413AD">
              <w:tab/>
            </w:r>
            <w:r w:rsidRPr="009413AD">
              <w:rPr>
                <w:b/>
                <w:i/>
              </w:rPr>
              <w:t xml:space="preserve">siekiant sustiprinti pasiūlymą dėl automobilių statymo kortelės ir užtikrinti </w:t>
            </w:r>
            <w:r w:rsidRPr="009413AD">
              <w:rPr>
                <w:b/>
                <w:i/>
              </w:rPr>
              <w:t>konkrečius patobulinimus asmenims su negalia, turi būti sukurta nauja duomenų bazė, kurioje asmenys su negalia būtų informuojami apie įvairias automobilių statymo teises ir taisykles, susijusias automobilių stovėjimo vietomis, skirtomis asmenims su negalia</w:t>
            </w:r>
            <w:r w:rsidRPr="009413AD">
              <w:rPr>
                <w:b/>
                <w:i/>
              </w:rPr>
              <w:t>, įvairiose valstybėse narėse ir jų regionuose, miestuose bei savivaldybėse;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 Al-Sahlani</w:t>
      </w:r>
      <w:r w:rsidRPr="009413AD">
        <w:rPr>
          <w:rStyle w:val="HideTWBExt"/>
        </w:rPr>
        <w:t>&lt;/Memb</w:t>
      </w:r>
      <w:r w:rsidRPr="009413AD">
        <w:rPr>
          <w:rStyle w:val="HideTWBExt"/>
        </w:rPr>
        <w:t>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w:t>
            </w:r>
            <w:r w:rsidRPr="009413AD">
              <w:tab/>
              <w:t xml:space="preserve">kiekvienas Sąjungos pilietis turi pagrindinę teisę laisvai judėti ir apsigyventi valstybių narių </w:t>
            </w:r>
            <w:r w:rsidRPr="009413AD">
              <w:t>teritorijoje, laikydamasis Sutartyse ir joms įgyvendinti priimtose nuostatose nustatytų apribojimų bei sąlygų;</w:t>
            </w:r>
          </w:p>
        </w:tc>
        <w:tc>
          <w:tcPr>
            <w:tcW w:w="4876" w:type="dxa"/>
          </w:tcPr>
          <w:p w:rsidR="0011506C" w:rsidRPr="009413AD" w:rsidRDefault="00992904">
            <w:pPr>
              <w:pStyle w:val="Normal6a"/>
            </w:pPr>
            <w:r w:rsidRPr="009413AD">
              <w:t>(3)</w:t>
            </w:r>
            <w:r w:rsidRPr="009413AD">
              <w:tab/>
              <w:t>kiekvienas Sąjungos pilietis turi pagrindinę teisę laisvai judėti ir apsigyventi valstybių narių teritorijoje, laikydamasis Sutartyse ir joms</w:t>
            </w:r>
            <w:r w:rsidRPr="009413AD">
              <w:t xml:space="preserve"> įgyvendinti priimtose nuostatose nustatytų apribojimų bei sąlygų</w:t>
            </w:r>
            <w:r w:rsidRPr="009413AD">
              <w:rPr>
                <w:b/>
                <w:i/>
              </w:rPr>
              <w:t>.</w:t>
            </w:r>
            <w:r w:rsidRPr="009413AD">
              <w:t xml:space="preserve"> </w:t>
            </w:r>
            <w:r w:rsidRPr="009413AD">
              <w:rPr>
                <w:b/>
                <w:i/>
              </w:rPr>
              <w:t>JT NTK 18 straipsnyje taip pat pripažįstamos asmenų su negalia teisės laisvai judėti ir laisvai pasirinkti gyvenamąją vietą vienodomis sąlygomis su kitais asmenimis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w:t>
      </w:r>
      <w:r w:rsidRPr="009413AD">
        <w:rPr>
          <w:rStyle w:val="HideTWBExt"/>
        </w:rPr>
        <w: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Abir Al-Sahlani, Lucia Ďuriš Nicholsonová, Monica Semedo, Dragoş Pîslaru, Irena Joveva, Sylvie Brunet,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w:t>
      </w:r>
      <w:r w:rsidRPr="009413AD">
        <w:t>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pasak Europos Sąjungos Teisingumo Teismo, Sąjungos pilietybe siekiama suteikti pagrindinį valstybių narių piliečių statusą, kai jie naudojasi </w:t>
            </w:r>
            <w:r w:rsidRPr="009413AD">
              <w:t>teise judėti ir apsigyventi valstybių narių teritorijoje, kad asmenys, kurių padėtis yra tokia pati, atsižvelgiant į SESV materialinę taikymo sritį, galėtų būti vienodai teisiškai vertinami neatsižvelgiant į jų pilietybę, išskyrus aiškiai numatytas išimtis</w:t>
            </w:r>
            <w:r w:rsidRPr="009413AD">
              <w:t>;</w:t>
            </w:r>
          </w:p>
        </w:tc>
        <w:tc>
          <w:tcPr>
            <w:tcW w:w="4876" w:type="dxa"/>
          </w:tcPr>
          <w:p w:rsidR="0011506C" w:rsidRPr="009413AD" w:rsidRDefault="00992904">
            <w:pPr>
              <w:pStyle w:val="Normal6a"/>
            </w:pPr>
            <w:r w:rsidRPr="009413AD">
              <w:t>(4)</w:t>
            </w:r>
            <w:r w:rsidRPr="009413AD">
              <w:tab/>
              <w:t>pasak Europos Sąjungos Teisingumo Teismo, Sąjungos pilietybe siekiama suteikti pagrindinį valstybių narių piliečių statusą, kai jie naudojasi teise judėti ir apsigyventi valstybių narių teritorijoje, kad asmenys, kurių padėtis yra tokia pati, atsižve</w:t>
            </w:r>
            <w:r w:rsidRPr="009413AD">
              <w:t>lgiant į SESV materialinę taikymo sritį, galėtų būti vienodai teisiškai vertinami neatsižvelgiant į jų pilietybę, išskyrus aiškiai numatytas išimtis</w:t>
            </w:r>
            <w:r w:rsidRPr="009413AD">
              <w:rPr>
                <w:b/>
                <w:i/>
              </w:rPr>
              <w:t>.</w:t>
            </w:r>
            <w:r w:rsidRPr="009413AD">
              <w:t xml:space="preserve"> </w:t>
            </w:r>
            <w:r w:rsidRPr="009413AD">
              <w:rPr>
                <w:b/>
                <w:i/>
              </w:rPr>
              <w:t>Siekiant užtikrinti vienodą požiūrį, laisvo judėjimo teisė taip pat turėtų būti taikoma trečiųjų valstybių</w:t>
            </w:r>
            <w:r w:rsidRPr="009413AD">
              <w:rPr>
                <w:b/>
                <w:i/>
              </w:rPr>
              <w:t xml:space="preserve"> piliečiams, teisėtai gyvenantiems Europos Sąjungos valstybėje narėje ir turintiems pripažintą negalią toje valstybėje narėje.</w:t>
            </w:r>
            <w:r w:rsidRPr="009413AD">
              <w:t xml:space="preserve"> </w:t>
            </w:r>
            <w:r w:rsidRPr="009413AD">
              <w:rPr>
                <w:b/>
                <w:i/>
              </w:rPr>
              <w:t>Todėl ši direktyva turi būti papildyta atskiru teisės aktu, kuriuo šiuo atžvilgiu bus užpildyta teisinė spraga tarp ES piliečių i</w:t>
            </w:r>
            <w:r w:rsidRPr="009413AD">
              <w:rPr>
                <w:b/>
                <w:i/>
              </w:rPr>
              <w:t>r teisėtai gyvenančių trečiųjų valstybių piliečių;</w:t>
            </w:r>
            <w:r w:rsidRPr="009413AD">
              <w:t xml:space="preserve"> </w:t>
            </w:r>
            <w:r w:rsidRPr="009413AD">
              <w:rPr>
                <w:b/>
                <w:i/>
              </w:rPr>
              <w:t>Taip bus užtikrinta daugiau teisinio tikrumo, be kita ko, trečiųjų valstybių piliečiams – moterims ir mergaitėms su negalia, teisėtai gyvenančioms Europos Sąjungoje</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w:t>
      </w:r>
      <w:r w:rsidRPr="009413AD">
        <w:rPr>
          <w:rStyle w:val="HideTWBExt"/>
        </w:rPr>
        <w:t>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Lucia Ďuriš Nicholsonová, Abir Al-Sahlani, Jordi Cañas, Monica Semedo, Dragoş Pîslaru, Irena Joveva, Max Orville, Sylvie Brunet,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(5)</w:t>
            </w:r>
            <w:r w:rsidRPr="009413AD">
              <w:tab/>
              <w:t>Sąjunga yra Jungtinių Tautų neįgaliųjų teisių konvencijos (JT NTK)</w:t>
            </w:r>
            <w:r w:rsidRPr="009413AD">
              <w:rPr>
                <w:vertAlign w:val="superscript"/>
              </w:rPr>
              <w:t>39</w:t>
            </w:r>
            <w:r w:rsidRPr="009413AD">
              <w:t xml:space="preserve">šalis ir, įgyvendindama savo kompetenciją, yra saistoma JT </w:t>
            </w:r>
            <w:r w:rsidRPr="009413AD">
              <w:rPr>
                <w:b/>
                <w:i/>
              </w:rPr>
              <w:t>NKT</w:t>
            </w:r>
            <w:r w:rsidRPr="009413AD">
              <w:t xml:space="preserve"> </w:t>
            </w:r>
            <w:r w:rsidRPr="009413AD">
              <w:t>nuostatų, kurios yra neatskiriama Sąjungos teisinės tvarkos dalis. Visos valstybės narės yra JT NTK šalys ir, įgyvendindamos savo kompetenciją, yra jos saistomos;</w:t>
            </w:r>
          </w:p>
        </w:tc>
        <w:tc>
          <w:tcPr>
            <w:tcW w:w="4876" w:type="dxa"/>
          </w:tcPr>
          <w:p w:rsidR="0011506C" w:rsidRPr="009413AD" w:rsidRDefault="00992904">
            <w:pPr>
              <w:pStyle w:val="Normal6a"/>
            </w:pPr>
            <w:r w:rsidRPr="009413AD">
              <w:t>(5)</w:t>
            </w:r>
            <w:r w:rsidRPr="009413AD">
              <w:tab/>
              <w:t>Sąjunga yra Jungtinių Tautų neįgaliųjų teisių konvencijos (JT NTK)</w:t>
            </w:r>
            <w:r w:rsidRPr="009413AD">
              <w:rPr>
                <w:vertAlign w:val="superscript"/>
              </w:rPr>
              <w:t>39</w:t>
            </w:r>
            <w:r w:rsidRPr="009413AD">
              <w:t xml:space="preserve"> šalis ir, įgyvendind</w:t>
            </w:r>
            <w:r w:rsidRPr="009413AD">
              <w:t xml:space="preserve">ama savo kompetenciją, yra saistoma JT </w:t>
            </w:r>
            <w:r w:rsidRPr="009413AD">
              <w:rPr>
                <w:b/>
                <w:i/>
              </w:rPr>
              <w:t>NTK</w:t>
            </w:r>
            <w:r w:rsidRPr="009413AD">
              <w:t xml:space="preserve"> nuostatų, kurios yra neatskiriama Sąjungos teisinės tvarkos dalis. Visos valstybės narės yra JT NTK šalys ir, įgyvendindamos savo kompetenciją, yra jos saistomos</w:t>
            </w:r>
            <w:r w:rsidRPr="009413AD">
              <w:rPr>
                <w:b/>
                <w:i/>
              </w:rPr>
              <w:t>.</w:t>
            </w:r>
            <w:r w:rsidRPr="009413AD">
              <w:t xml:space="preserve"> </w:t>
            </w:r>
            <w:r w:rsidRPr="009413AD">
              <w:rPr>
                <w:b/>
                <w:i/>
              </w:rPr>
              <w:t>Nors Sąjunga ir visos jos valstybės narės yra sais</w:t>
            </w:r>
            <w:r w:rsidRPr="009413AD">
              <w:rPr>
                <w:b/>
                <w:i/>
              </w:rPr>
              <w:t>tomos JT NTK, jos įgyvendinimas labai skiriasi</w:t>
            </w:r>
            <w:r w:rsidRPr="009413AD">
              <w:rPr>
                <w:b/>
                <w:i/>
                <w:vertAlign w:val="superscript"/>
              </w:rPr>
              <w:t>3a</w:t>
            </w:r>
            <w:r w:rsidRPr="009413AD">
              <w:rPr>
                <w:b/>
                <w:i/>
              </w:rPr>
              <w:t>.</w:t>
            </w:r>
            <w:r w:rsidRPr="009413AD">
              <w:t xml:space="preserve"> </w:t>
            </w:r>
            <w:r w:rsidRPr="009413AD">
              <w:rPr>
                <w:b/>
                <w:i/>
              </w:rPr>
              <w:t>Reikia daryti pažangą asmenų su negalia lygybės srityje tiek pačioje Sąjungoje, tiek visose valstybėse narėse, pavyzdžiui, investuojant į infrastruktūrą, pajėgumų stiprinimą, mokymą ir informuotumo didinimo</w:t>
            </w:r>
            <w:r w:rsidRPr="009413AD">
              <w:rPr>
                <w:b/>
                <w:i/>
              </w:rPr>
              <w:t xml:space="preserve"> kampanijas.</w:t>
            </w:r>
            <w:r w:rsidRPr="009413AD">
              <w:t xml:space="preserve"> </w:t>
            </w:r>
            <w:r w:rsidRPr="009413AD">
              <w:rPr>
                <w:b/>
                <w:i/>
              </w:rPr>
              <w:t>Sąjunga ir visos valstybės narės turėtų taip pat ratifikuoti JT NTK fakultatyvų protokolą</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11506C"/>
        </w:tc>
        <w:tc>
          <w:tcPr>
            <w:tcW w:w="4876" w:type="dxa"/>
          </w:tcPr>
          <w:p w:rsidR="0011506C" w:rsidRPr="009413AD" w:rsidRDefault="00992904">
            <w:pPr>
              <w:pStyle w:val="Normal6a"/>
            </w:pPr>
            <w:r w:rsidRPr="009413AD">
              <w:rPr>
                <w:b/>
                <w:i/>
                <w:vertAlign w:val="superscript"/>
              </w:rPr>
              <w:t>3a</w:t>
            </w:r>
            <w:r w:rsidRPr="009413AD">
              <w:t xml:space="preserve"> </w:t>
            </w:r>
            <w:r w:rsidRPr="009413AD">
              <w:rPr>
                <w:b/>
                <w:i/>
              </w:rPr>
              <w:t>https://fra.europa.eu/en/publication/2023/implementing-un-convention-rights-persons-disabilities-human-rights-indicators</w:t>
            </w:r>
          </w:p>
        </w:tc>
      </w:tr>
      <w:tr w:rsidR="0011506C" w:rsidRPr="009413AD">
        <w:trPr>
          <w:jc w:val="center"/>
        </w:trPr>
        <w:tc>
          <w:tcPr>
            <w:tcW w:w="4876" w:type="dxa"/>
          </w:tcPr>
          <w:p w:rsidR="0011506C" w:rsidRPr="009413AD" w:rsidRDefault="00992904">
            <w:pPr>
              <w:pStyle w:val="Normal6a"/>
            </w:pPr>
            <w:r w:rsidRPr="009413AD">
              <w:rPr>
                <w:vertAlign w:val="superscript"/>
              </w:rPr>
              <w:t>39</w:t>
            </w:r>
            <w:r w:rsidRPr="009413AD">
              <w:t xml:space="preserve"> 2009 m. lapkričio 26 d. Tarybos sprendimas 2010/48/EB dėl Jungtinių Tautų neįgaliųjų teisių konvencijos sudarymo Europos bendrijos </w:t>
            </w:r>
            <w:r w:rsidRPr="009413AD">
              <w:t>vardu, OL L 23, 2010 1 27, p. 35.</w:t>
            </w:r>
          </w:p>
        </w:tc>
        <w:tc>
          <w:tcPr>
            <w:tcW w:w="4876" w:type="dxa"/>
          </w:tcPr>
          <w:p w:rsidR="0011506C" w:rsidRPr="009413AD" w:rsidRDefault="00992904">
            <w:pPr>
              <w:pStyle w:val="Normal6a"/>
            </w:pPr>
            <w:r w:rsidRPr="009413AD">
              <w:rPr>
                <w:vertAlign w:val="superscript"/>
              </w:rPr>
              <w:t>39</w:t>
            </w:r>
            <w:r w:rsidRPr="009413AD">
              <w:t xml:space="preserve"> 2009 m. lapkričio 26 d. Tarybos sprendimas 2010/48/EB dėl Jungtinių Tautų neįgaliųjų teisių konvencijos sudarymo Europos bendrijos vardu, OL L 23, 2010 1 27, p. 35.</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79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Blinkevičiūtė, Alex Agius Saliba, Brando Benifei</w:t>
      </w:r>
      <w:r w:rsidRPr="009413AD">
        <w:t>, Alicia Homs Ginel,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r>
            <w:r w:rsidRPr="009413AD">
              <w:t xml:space="preserve">JT NTK tikslas – skatinti, saugoti ir užtikrinti, kad visi </w:t>
            </w:r>
            <w:r w:rsidRPr="009413AD">
              <w:rPr>
                <w:b/>
                <w:i/>
              </w:rPr>
              <w:t>neįgalieji</w:t>
            </w:r>
            <w:r w:rsidRPr="009413AD">
              <w:t xml:space="preserve"> galėtų visapusiškai ir vienodomis sąlygomis naudotis visomis žmogaus teisėmis ir pagrindinėmis laisvėmis, taip pat skatinti pagarbą jų prigimtiniam orumui, taip užtikrinant jų visapusišk</w:t>
            </w:r>
            <w:r w:rsidRPr="009413AD">
              <w:t xml:space="preserve">ą ir veiksmingą dalyvavimą ir integraciją visuomenėje vienodomis sąlygomis su kitais asmenimis. JT NTK taip pat pripažįstama, kad svarbu imtis tinkamų priemonių siekiant užtikrinti prieinamumą </w:t>
            </w:r>
            <w:r w:rsidRPr="009413AD">
              <w:rPr>
                <w:b/>
                <w:i/>
              </w:rPr>
              <w:t>neįgaliesiems</w:t>
            </w:r>
            <w:r w:rsidRPr="009413AD">
              <w:t>;</w:t>
            </w:r>
          </w:p>
        </w:tc>
        <w:tc>
          <w:tcPr>
            <w:tcW w:w="4876" w:type="dxa"/>
          </w:tcPr>
          <w:p w:rsidR="0011506C" w:rsidRPr="009413AD" w:rsidRDefault="00992904">
            <w:pPr>
              <w:pStyle w:val="Normal6a"/>
            </w:pPr>
            <w:r w:rsidRPr="009413AD">
              <w:t>(6)</w:t>
            </w:r>
            <w:r w:rsidRPr="009413AD">
              <w:tab/>
              <w:t xml:space="preserve">JT </w:t>
            </w:r>
            <w:r w:rsidRPr="009413AD">
              <w:rPr>
                <w:b/>
                <w:i/>
              </w:rPr>
              <w:t>neįgaliųjų teisių konvencijoje pripažįsta</w:t>
            </w:r>
            <w:r w:rsidRPr="009413AD">
              <w:rPr>
                <w:b/>
                <w:i/>
              </w:rPr>
              <w:t>ma, kad asmenys su negalia yra asmenys, turintys ilgalaikių fizinių, psichikos, intelekto ar jutimo sutrikimų, dėl kurių sąveikos su įvairiomis administracinėmis, technologinėmis ir socialinėmis kliūtimis gali atsirasti diskriminacinis elgesys.</w:t>
            </w:r>
            <w:r w:rsidRPr="009413AD">
              <w:t xml:space="preserve"> </w:t>
            </w:r>
            <w:r w:rsidRPr="009413AD">
              <w:rPr>
                <w:b/>
                <w:i/>
              </w:rPr>
              <w:t>Todėl JT</w:t>
            </w:r>
            <w:r w:rsidRPr="009413AD">
              <w:t xml:space="preserve"> NT</w:t>
            </w:r>
            <w:r w:rsidRPr="009413AD">
              <w:t xml:space="preserve">K tikslas– skatinti, saugoti ir užtikrinti, kad visi </w:t>
            </w:r>
            <w:r w:rsidRPr="009413AD">
              <w:rPr>
                <w:b/>
                <w:i/>
              </w:rPr>
              <w:t>asmenys su negalia</w:t>
            </w:r>
            <w:r w:rsidRPr="009413AD">
              <w:t xml:space="preserve"> galėtų visapusiškai ir vienodomis sąlygomis naudotis visomis žmogaus teisėmis ir pagrindinėmis laisvėmis, taip pat skatinti pagarbą jų prigimtiniam orumui, </w:t>
            </w:r>
            <w:r w:rsidRPr="009413AD">
              <w:rPr>
                <w:b/>
                <w:i/>
              </w:rPr>
              <w:t xml:space="preserve">asmeniniam savarankiškumui, </w:t>
            </w:r>
            <w:r w:rsidRPr="009413AD">
              <w:rPr>
                <w:b/>
                <w:i/>
              </w:rPr>
              <w:t>įskaitant laisvę rinktis, ir asmens nepriklausomumui,</w:t>
            </w:r>
            <w:r w:rsidRPr="009413AD">
              <w:t xml:space="preserve"> taip užtikrinant jų visapusišką ir veiksmingą dalyvavimą ir integraciją visuomenėje vienodomis sąlygomis su kitais asmenimis. JT NTK taip pat pripažįstama, kad svarbu </w:t>
            </w:r>
            <w:r w:rsidRPr="009413AD">
              <w:rPr>
                <w:b/>
                <w:i/>
              </w:rPr>
              <w:t xml:space="preserve">gerbti asmenų su negalia skirtumus </w:t>
            </w:r>
            <w:r w:rsidRPr="009413AD">
              <w:rPr>
                <w:b/>
                <w:i/>
              </w:rPr>
              <w:t>ir pripažinti juos kaip žmonių įvairovės ir žmonijos dalį, taip pat</w:t>
            </w:r>
            <w:r w:rsidRPr="009413AD">
              <w:t xml:space="preserve"> imtis tinkamų priemonių siekiant užtikrinti </w:t>
            </w:r>
            <w:r w:rsidRPr="009413AD">
              <w:rPr>
                <w:b/>
                <w:i/>
              </w:rPr>
              <w:t>visapusišką ir lygiateisį</w:t>
            </w:r>
            <w:r w:rsidRPr="009413AD">
              <w:t xml:space="preserve"> prieinamumą </w:t>
            </w:r>
            <w:r w:rsidRPr="009413AD">
              <w:rPr>
                <w:b/>
                <w:i/>
              </w:rPr>
              <w:t>asmenims su negalia</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80</w:t>
      </w:r>
      <w:r w:rsidRPr="009413AD">
        <w:rPr>
          <w:rStyle w:val="HideTWBExt"/>
        </w:rPr>
        <w:t>&lt;/NumAm&gt;</w:t>
      </w:r>
    </w:p>
    <w:p w:rsidR="0011506C" w:rsidRPr="009413AD" w:rsidRDefault="00992904">
      <w:pPr>
        <w:pStyle w:val="NormalBold"/>
      </w:pPr>
      <w:r w:rsidRPr="009413AD">
        <w:rPr>
          <w:rStyle w:val="HideTWBExt"/>
        </w:rPr>
        <w:t>&lt;Repea</w:t>
      </w:r>
      <w:r w:rsidRPr="009413AD">
        <w:rPr>
          <w:rStyle w:val="HideTWBExt"/>
        </w:rPr>
        <w:t>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r>
            <w:r w:rsidRPr="009413AD">
              <w:t>JT NTK tikslas – skatinti, saugoti ir užtikrinti, kad visi neįgalieji galėtų visapusiškai ir vienodomis sąlygomis naudotis visomis žmogaus teisėmis ir pagrindinėmis laisvėmis, taip pat skatinti pagarbą jų prigimtiniam orumui, taip užtikrinant jų visapusišk</w:t>
            </w:r>
            <w:r w:rsidRPr="009413AD">
              <w:t xml:space="preserve">ą ir veiksmingą dalyvavimą ir integraciją visuomenėje vienodomis sąlygomis su kitais asmenimis. JT NTK taip pat pripažįstama, kad svarbu imtis tinkamų priemonių siekiant užtikrinti prieinamumą </w:t>
            </w:r>
            <w:r w:rsidRPr="009413AD">
              <w:rPr>
                <w:b/>
                <w:i/>
              </w:rPr>
              <w:t>neįgaliesiems;</w:t>
            </w:r>
          </w:p>
        </w:tc>
        <w:tc>
          <w:tcPr>
            <w:tcW w:w="4876" w:type="dxa"/>
          </w:tcPr>
          <w:p w:rsidR="0011506C" w:rsidRPr="009413AD" w:rsidRDefault="00992904">
            <w:pPr>
              <w:pStyle w:val="Normal6a"/>
            </w:pPr>
            <w:r w:rsidRPr="009413AD">
              <w:t>(6)</w:t>
            </w:r>
            <w:r w:rsidRPr="009413AD">
              <w:tab/>
              <w:t>JT NTK tikslas – skatinti, saugoti ir užtikr</w:t>
            </w:r>
            <w:r w:rsidRPr="009413AD">
              <w:t>inti, kad visi neįgalieji galėtų visapusiškai ir vienodomis sąlygomis naudotis visomis žmogaus teisėmis ir pagrindinėmis laisvėmis, taip pat skatinti pagarbą jų prigimtiniam orumui, taip užtikrinant jų visapusišką ir veiksmingą dalyvavimą ir integraciją vi</w:t>
            </w:r>
            <w:r w:rsidRPr="009413AD">
              <w:t xml:space="preserve">suomenėje vienodomis sąlygomis su kitais asmenimis. JT NTK taip pat pripažįstama, kad svarbu imtis tinkamų priemonių siekiant užtikrinti </w:t>
            </w:r>
            <w:r w:rsidRPr="009413AD">
              <w:rPr>
                <w:b/>
                <w:i/>
              </w:rPr>
              <w:t>visuotinį</w:t>
            </w:r>
            <w:r w:rsidRPr="009413AD">
              <w:t xml:space="preserve"> prieinamumą </w:t>
            </w:r>
            <w:r w:rsidRPr="009413AD">
              <w:rPr>
                <w:b/>
                <w:i/>
              </w:rPr>
              <w:t>asmenims su negalia ir užtikrinti, kad asmenys su negalia galėtų kuo savarankiškiau naudotis asme</w:t>
            </w:r>
            <w:r w:rsidRPr="009413AD">
              <w:rPr>
                <w:b/>
                <w:i/>
              </w:rPr>
              <w:t>niniu judumu.</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t>JT NTK tikslas – skatinti, saugoti ir užtikrinti, kad visi neįgalieji galėtų visapusiškai ir vienodomis sąlygomis naudotis visomis žmogaus teisėmis ir pagrindinėmis laisvėmis, taip pat skatinti pagarbą jų prigimti</w:t>
            </w:r>
            <w:r w:rsidRPr="009413AD">
              <w:t xml:space="preserve">niam orumui, taip užtikrinant jų visapusišką ir veiksmingą dalyvavimą ir integraciją visuomenėje vienodomis sąlygomis su </w:t>
            </w:r>
            <w:r w:rsidRPr="009413AD">
              <w:rPr>
                <w:b/>
                <w:i/>
              </w:rPr>
              <w:t>kitais asmenimis</w:t>
            </w:r>
            <w:r w:rsidRPr="009413AD">
              <w:t>. JT NTK taip pat pripažįstama, kad svarbu imtis tinkamų priemonių siekiant užtikrinti prieinamumą neįgaliesiems;</w:t>
            </w:r>
          </w:p>
        </w:tc>
        <w:tc>
          <w:tcPr>
            <w:tcW w:w="4876" w:type="dxa"/>
          </w:tcPr>
          <w:p w:rsidR="0011506C" w:rsidRPr="009413AD" w:rsidRDefault="00992904">
            <w:pPr>
              <w:pStyle w:val="Normal6a"/>
            </w:pPr>
            <w:r w:rsidRPr="009413AD">
              <w:t>(6)</w:t>
            </w:r>
            <w:r w:rsidRPr="009413AD">
              <w:tab/>
              <w:t>J</w:t>
            </w:r>
            <w:r w:rsidRPr="009413AD">
              <w:t>T NTK tikslas – skatinti, saugoti ir užtikrinti, kad visi neįgalieji galėtų visapusiškai ir vienodomis sąlygomis naudotis visomis žmogaus teisėmis ir pagrindinėmis laisvėmis, taip pat skatinti pagarbą jų prigimtiniam orumui, taip užtikrinant jų visapusišką</w:t>
            </w:r>
            <w:r w:rsidRPr="009413AD">
              <w:t xml:space="preserve"> ir veiksmingą dalyvavimą ir integraciją visuomenėje </w:t>
            </w:r>
            <w:r w:rsidRPr="009413AD">
              <w:rPr>
                <w:b/>
                <w:i/>
              </w:rPr>
              <w:t>bei visais gyvenimo aspektais</w:t>
            </w:r>
            <w:r w:rsidRPr="009413AD">
              <w:t xml:space="preserve"> vienodomis sąlygomis su </w:t>
            </w:r>
            <w:r w:rsidRPr="009413AD">
              <w:rPr>
                <w:b/>
                <w:i/>
              </w:rPr>
              <w:t>asmenimis be negalios</w:t>
            </w:r>
            <w:r w:rsidRPr="009413AD">
              <w:t>. JT NTK taip pat pripažįstama, kad svarbu imtis tinkamų priemonių siekiant užtikrinti prieinamumą neįgaliesiems;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k</w:t>
      </w:r>
      <w:r w:rsidRPr="009413AD">
        <w:t>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t>JT NTK tikslas – skatinti, saugoti ir užtikrinti, kad visi neįgalieji galėtų visapusiškai ir vienodomis sąlygomis naudotis visomis žmogaus teisėmis ir pagrindinėmis laisvėmis, taip</w:t>
            </w:r>
            <w:r w:rsidRPr="009413AD">
              <w:t xml:space="preserve"> pat skatinti pagarbą jų prigimtiniam orumui, taip užtikrinant jų visapusišką ir veiksmingą dalyvavimą ir integraciją visuomenėje vienodomis sąlygomis su kitais asmenimis. JT NTK taip pat pripažįstama, kad svarbu imtis tinkamų priemonių siekiant užtikrinti</w:t>
            </w:r>
            <w:r w:rsidRPr="009413AD">
              <w:t xml:space="preserve"> prieinamumą neįgaliesiems;</w:t>
            </w:r>
          </w:p>
        </w:tc>
        <w:tc>
          <w:tcPr>
            <w:tcW w:w="4876" w:type="dxa"/>
          </w:tcPr>
          <w:p w:rsidR="0011506C" w:rsidRPr="009413AD" w:rsidRDefault="00992904">
            <w:pPr>
              <w:pStyle w:val="Normal6a"/>
            </w:pPr>
            <w:r w:rsidRPr="009413AD">
              <w:t>(6)</w:t>
            </w:r>
            <w:r w:rsidRPr="009413AD">
              <w:tab/>
              <w:t>JT NTK tikslas – skatinti, saugoti ir užtikrinti, kad visi neįgalieji galėtų visapusiškai ir vienodomis sąlygomis naudotis visomis žmogaus teisėmis ir pagrindinėmis laisvėmis, taip pat skatinti pagarbą jų prigimtiniam orumui</w:t>
            </w:r>
            <w:r w:rsidRPr="009413AD">
              <w:t xml:space="preserve">, taip užtikrinant jų visapusišką ir veiksmingą dalyvavimą ir integraciją visuomenėje vienodomis sąlygomis su kitais asmenimis. JT NTK taip pat pripažįstama, kad svarbu imtis tinkamų priemonių siekiant užtikrinti </w:t>
            </w:r>
            <w:r w:rsidRPr="009413AD">
              <w:rPr>
                <w:b/>
                <w:i/>
              </w:rPr>
              <w:t>vienodas galimybes ir visuotinį</w:t>
            </w:r>
            <w:r w:rsidRPr="009413AD">
              <w:t xml:space="preserve"> prieinamumą</w:t>
            </w:r>
            <w:r w:rsidRPr="009413AD">
              <w:t xml:space="preserve"> neįgaliesiems;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w:t>
      </w:r>
      <w:r w:rsidRPr="009413AD">
        <w:t>nne Vind, Vilija Blinkevičiūtė, Alex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6 a konstatuojamoji dalis </w:t>
      </w:r>
      <w:r w:rsidRPr="009413AD">
        <w:t>(nauja)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(6a)</w:t>
            </w:r>
            <w:r w:rsidRPr="009413AD">
              <w:tab/>
            </w:r>
            <w:r w:rsidRPr="009413AD">
              <w:rPr>
                <w:b/>
                <w:i/>
              </w:rPr>
              <w:t xml:space="preserve">Be to, JT NTK pripažįstamos sudėtingos asmenų su negalia sąlygos, nes jie patiria daugialypę ar didelę diskriminaciją dėl rasės, odos spalvos, lyties, kalbos, religijos, politinių ar kitokių </w:t>
            </w:r>
            <w:r w:rsidRPr="009413AD">
              <w:rPr>
                <w:b/>
                <w:i/>
              </w:rPr>
              <w:t>įsitikinimų, nacionalinės, etninės, autochtonų ar socialinės kilmės, turtinės padėties, gimimo, amžiaus ar kitokio statuso.</w:t>
            </w:r>
            <w:r w:rsidRPr="009413AD">
              <w:t xml:space="preserve"> </w:t>
            </w:r>
            <w:r w:rsidRPr="009413AD">
              <w:rPr>
                <w:b/>
                <w:i/>
              </w:rPr>
              <w:t>Visų pirma, joje pripažįstama, kad moterims ir mergaitėms su negalia kyla didesnė rizika ir jos patiria įvairių formų diskriminaciją</w:t>
            </w:r>
            <w:r w:rsidRPr="009413AD">
              <w:rPr>
                <w:b/>
                <w:i/>
              </w:rPr>
              <w:t xml:space="preserve"> ir kad Konvencijos šalys turėtų imtis tinkamų priemonių, kad užtikrintų, jog jos visapusiškai ir lygiomis teisėmis galėtų naudotis visomis žmogaus teisėmis ir pagrindinėmis laisvėmis;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84</w:t>
      </w:r>
      <w:r w:rsidRPr="009413AD">
        <w:rPr>
          <w:rStyle w:val="HideTWBExt"/>
        </w:rPr>
        <w:t>&lt;</w:t>
      </w:r>
      <w:r w:rsidRPr="009413AD">
        <w:rPr>
          <w:rStyle w:val="HideTWBExt"/>
        </w:rPr>
        <w: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Blinkevičiūtė, Alex Agius Saliba, Brando Benifei, Ilan De Basso, Alici</w:t>
      </w:r>
      <w:r w:rsidRPr="009413AD">
        <w:t>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(7)</w:t>
            </w:r>
            <w:r w:rsidRPr="009413AD">
              <w:tab/>
              <w:t xml:space="preserve">Europos socialinių teisių ramstyje, </w:t>
            </w:r>
            <w:r w:rsidRPr="009413AD">
              <w:t>apie kurį 2017 m. lapkričio 17 d. Geteborge paskelbė Europos Parlamentas, Taryba ir Europos Komisija</w:t>
            </w:r>
            <w:r w:rsidRPr="009413AD">
              <w:rPr>
                <w:b/>
                <w:i/>
                <w:vertAlign w:val="superscript"/>
              </w:rPr>
              <w:t>40</w:t>
            </w:r>
            <w:r w:rsidRPr="009413AD">
              <w:t xml:space="preserve">, nustatyta, kad kiekvienas, inter alia, nepaisant negalios, turi teisę į vienodą požiūrį ir </w:t>
            </w:r>
            <w:r w:rsidRPr="009413AD">
              <w:rPr>
                <w:b/>
                <w:i/>
              </w:rPr>
              <w:t>vienodas</w:t>
            </w:r>
            <w:r w:rsidRPr="009413AD">
              <w:t xml:space="preserve"> galimybes </w:t>
            </w:r>
            <w:r w:rsidRPr="009413AD">
              <w:rPr>
                <w:b/>
                <w:i/>
              </w:rPr>
              <w:t>naudotis, be kita ko,</w:t>
            </w:r>
            <w:r w:rsidRPr="009413AD">
              <w:t xml:space="preserve"> visuomenei </w:t>
            </w:r>
            <w:r w:rsidRPr="009413AD">
              <w:rPr>
                <w:b/>
                <w:i/>
              </w:rPr>
              <w:t>prieinamo</w:t>
            </w:r>
            <w:r w:rsidRPr="009413AD">
              <w:rPr>
                <w:b/>
                <w:i/>
              </w:rPr>
              <w:t>mis prekėmis ir paslaugomis</w:t>
            </w:r>
            <w:r w:rsidRPr="009413AD">
              <w:t xml:space="preserve"> (3 principas). Be to, Europos socialinių teisių ramstyje pripažįstama, kad </w:t>
            </w:r>
            <w:r w:rsidRPr="009413AD">
              <w:rPr>
                <w:b/>
                <w:i/>
              </w:rPr>
              <w:t>neįgalieji</w:t>
            </w:r>
            <w:r w:rsidRPr="009413AD">
              <w:t xml:space="preserve"> turi teisę į </w:t>
            </w:r>
            <w:r w:rsidRPr="009413AD">
              <w:rPr>
                <w:b/>
                <w:i/>
              </w:rPr>
              <w:t>paslaugas, kurios sudaro sąlygas</w:t>
            </w:r>
            <w:r w:rsidRPr="009413AD">
              <w:t xml:space="preserve"> jiems dalyvauti visuomenės gyvenime (17 principas);</w:t>
            </w:r>
          </w:p>
        </w:tc>
        <w:tc>
          <w:tcPr>
            <w:tcW w:w="4876" w:type="dxa"/>
          </w:tcPr>
          <w:p w:rsidR="0011506C" w:rsidRPr="009413AD" w:rsidRDefault="00992904">
            <w:pPr>
              <w:pStyle w:val="Normal6a"/>
            </w:pPr>
            <w:r w:rsidRPr="009413AD">
              <w:t>(7)</w:t>
            </w:r>
            <w:r w:rsidRPr="009413AD">
              <w:tab/>
              <w:t>Europos socialinių teisių ramstyje, apie</w:t>
            </w:r>
            <w:r w:rsidRPr="009413AD">
              <w:t xml:space="preserve"> kurį 2017 m. lapkričio 17 d. Geteborge paskelbė Europos Parlamentas, Taryba ir Europos Komisija</w:t>
            </w:r>
            <w:r w:rsidRPr="009413AD">
              <w:rPr>
                <w:b/>
                <w:i/>
                <w:vertAlign w:val="superscript"/>
              </w:rPr>
              <w:t>4</w:t>
            </w:r>
            <w:r w:rsidRPr="009413AD">
              <w:t xml:space="preserve">, nustatyta, kad kiekvienas, inter alia, nepaisant negalios, turi teisę į vienodą požiūrį ir </w:t>
            </w:r>
            <w:r w:rsidRPr="009413AD">
              <w:rPr>
                <w:b/>
                <w:i/>
              </w:rPr>
              <w:t>lygias</w:t>
            </w:r>
            <w:r w:rsidRPr="009413AD">
              <w:t xml:space="preserve"> galimybes </w:t>
            </w:r>
            <w:r w:rsidRPr="009413AD">
              <w:rPr>
                <w:b/>
                <w:i/>
              </w:rPr>
              <w:t>užimtumo, socialinės apsaugos bei švietimo sritys</w:t>
            </w:r>
            <w:r w:rsidRPr="009413AD">
              <w:rPr>
                <w:b/>
                <w:i/>
              </w:rPr>
              <w:t>e ir galimybę gauti</w:t>
            </w:r>
            <w:r w:rsidRPr="009413AD">
              <w:t xml:space="preserve"> visuomenei </w:t>
            </w:r>
            <w:r w:rsidRPr="009413AD">
              <w:rPr>
                <w:b/>
                <w:i/>
              </w:rPr>
              <w:t>prieinamas prekes ir paslaugas, taip pat tai, kad turėtų būti skatinama sudaryti lygias galimybes nepakankamai atstovaujamoms grupėms</w:t>
            </w:r>
            <w:r w:rsidRPr="009413AD">
              <w:t xml:space="preserve"> (3 principas). Be to, Europos socialinių teisių ramstyje pripažįstama, kad </w:t>
            </w:r>
            <w:r w:rsidRPr="009413AD">
              <w:rPr>
                <w:b/>
                <w:i/>
              </w:rPr>
              <w:t>asmenys su negal</w:t>
            </w:r>
            <w:r w:rsidRPr="009413AD">
              <w:rPr>
                <w:b/>
                <w:i/>
              </w:rPr>
              <w:t>ia</w:t>
            </w:r>
            <w:r w:rsidRPr="009413AD">
              <w:t xml:space="preserve"> turi teisę į </w:t>
            </w:r>
            <w:r w:rsidRPr="009413AD">
              <w:rPr>
                <w:b/>
                <w:i/>
              </w:rPr>
              <w:t>orų gyvenimą ir finansinę paramą, užtikrinančią deramą gyvenimą, paslaugas, leidžiančias</w:t>
            </w:r>
            <w:r w:rsidRPr="009413AD">
              <w:t xml:space="preserve"> jiems dalyvauti </w:t>
            </w:r>
            <w:r w:rsidRPr="009413AD">
              <w:rPr>
                <w:b/>
                <w:i/>
              </w:rPr>
              <w:t>darbo rinkoje ir</w:t>
            </w:r>
            <w:r w:rsidRPr="009413AD">
              <w:t xml:space="preserve"> visuomenės gyvenime</w:t>
            </w:r>
            <w:r w:rsidRPr="009413AD">
              <w:rPr>
                <w:b/>
                <w:i/>
              </w:rPr>
              <w:t>, ir jų reikalavimams pritaikytą darbo aplinką</w:t>
            </w:r>
            <w:r w:rsidRPr="009413AD">
              <w:t xml:space="preserve"> (17 principas);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40</w:t>
            </w:r>
            <w:r w:rsidRPr="009413AD">
              <w:t xml:space="preserve"> </w:t>
            </w:r>
            <w:r w:rsidRPr="009413AD">
              <w:rPr>
                <w:b/>
                <w:i/>
              </w:rPr>
              <w:t>Tarpinstituc</w:t>
            </w:r>
            <w:r w:rsidRPr="009413AD">
              <w:rPr>
                <w:b/>
                <w:i/>
              </w:rPr>
              <w:t>inė deklaracija dėl Europos socialinių teisių ramsčio, OL C 428, 2017 12 13, p. 10.</w:t>
            </w:r>
          </w:p>
        </w:tc>
        <w:tc>
          <w:tcPr>
            <w:tcW w:w="4876" w:type="dxa"/>
          </w:tcPr>
          <w:p w:rsidR="0011506C" w:rsidRPr="009413AD" w:rsidRDefault="0011506C"/>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Jordi Cañas, Monica Semedo, Lucia Ďuriš Nicholsonová, Abir </w:t>
      </w:r>
      <w:r w:rsidRPr="009413AD">
        <w:t>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(7a)</w:t>
            </w:r>
            <w:r w:rsidRPr="009413AD">
              <w:tab/>
            </w:r>
            <w:r w:rsidRPr="009413AD">
              <w:rPr>
                <w:b/>
                <w:i/>
              </w:rPr>
              <w:t xml:space="preserve">JT NTK pripažįstama, kad moterys ir mergaitės su negalia patiria </w:t>
            </w:r>
            <w:r w:rsidRPr="009413AD">
              <w:rPr>
                <w:b/>
                <w:i/>
              </w:rPr>
              <w:t>įvairių formų diskriminaciją ir kad Konvencijos šalys turėtų imtis priemonių, kad užtikrintų, jog jos visapusiškai ir lygiomis teisėmis galėtų naudotis visomis žmogaus teisėmis ir pagrindinėmis laisvėmis.</w:t>
            </w:r>
            <w:r w:rsidRPr="009413AD">
              <w:t xml:space="preserve"> </w:t>
            </w:r>
            <w:r w:rsidRPr="009413AD">
              <w:rPr>
                <w:b/>
                <w:i/>
              </w:rPr>
              <w:t>Konvencija dėl smurto prieš moteris ir smurto šeimo</w:t>
            </w:r>
            <w:r w:rsidRPr="009413AD">
              <w:rPr>
                <w:b/>
                <w:i/>
              </w:rPr>
              <w:t>je prevencijos ir kovos su juo, kurios šalis yra Europos Sąjunga, taip pat padės sukurti Europos neįgaliojo kortelę ir Europos neįgaliųjų automobilių statymo kortelę;</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(7a)</w:t>
            </w:r>
            <w:r w:rsidRPr="009413AD">
              <w:tab/>
            </w:r>
            <w:r w:rsidRPr="009413AD">
              <w:rPr>
                <w:b/>
                <w:i/>
              </w:rPr>
              <w:t>Neįgaliųjų teisių konvencijos 5 st</w:t>
            </w:r>
            <w:r w:rsidRPr="009413AD">
              <w:rPr>
                <w:b/>
                <w:i/>
              </w:rPr>
              <w:t>raipsnyje nustatyti lygybės ir nediskriminavimo įgaliojimai yra svarbūs, nes Europos neįgaliojo kortele siekiama sparčiau garantuoti asmenų su negalia lygybę užtikrinant visuotinį pripažinimą ES, jos valstybėse narėse ir tarp jų;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8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(8)</w:t>
            </w:r>
            <w:r w:rsidRPr="009413AD">
              <w:tab/>
              <w:t>Europos Parlamento ir Tarybos direktyva (ES) 2019/882</w:t>
            </w:r>
            <w:r w:rsidRPr="009413AD">
              <w:rPr>
                <w:vertAlign w:val="superscript"/>
              </w:rPr>
              <w:t>41</w:t>
            </w:r>
            <w:r w:rsidRPr="009413AD">
              <w:t>(toliau – Europos prieinamumo aktas) siekiama pagerinti prieigą prie gaminių ir paslaugų šalinant kliūtis, atsirandančias dėl skirtingų prieinamumo reikalavimų valstybėse narėse, ir užkertant joms</w:t>
            </w:r>
            <w:r w:rsidRPr="009413AD">
              <w:t xml:space="preserve"> kelią, taip prisidedant prie esamų gaminių ir paslaugų prieinamumo vidaus rinkoje didinimo, įskaitant prieigą prie interneto svetainių ir mobiliaisiais įrenginiais grindžiamų tam tikrų viešųjų paslaugų</w:t>
            </w:r>
            <w:r w:rsidRPr="009413AD">
              <w:rPr>
                <w:vertAlign w:val="superscript"/>
              </w:rPr>
              <w:t>42</w:t>
            </w:r>
            <w:r w:rsidRPr="009413AD">
              <w:t>, taip pat gerinant atitinkamos informacijos prieina</w:t>
            </w:r>
            <w:r w:rsidRPr="009413AD">
              <w:t>mumą. Be to, pagal Sąjungos teisę taip pat užtikrinama teisė į nediskriminavimą, susijusi su galimybe naudotis transportu, ir kitos teisės, pvz., teisė nemokamai gauti pagalbą neįgaliems ir riboto judumo keleiviams, keliaujantiems oro</w:t>
            </w:r>
            <w:r w:rsidRPr="009413AD">
              <w:rPr>
                <w:vertAlign w:val="superscript"/>
              </w:rPr>
              <w:t>43</w:t>
            </w:r>
            <w:r w:rsidRPr="009413AD">
              <w:t>, geležinkelių</w:t>
            </w:r>
            <w:r w:rsidRPr="009413AD">
              <w:rPr>
                <w:vertAlign w:val="superscript"/>
              </w:rPr>
              <w:t>44</w:t>
            </w:r>
            <w:r w:rsidRPr="009413AD">
              <w:t>, va</w:t>
            </w:r>
            <w:r w:rsidRPr="009413AD">
              <w:t>ndens transporto priemonėmis</w:t>
            </w:r>
            <w:r w:rsidRPr="009413AD">
              <w:rPr>
                <w:vertAlign w:val="superscript"/>
              </w:rPr>
              <w:t>45</w:t>
            </w:r>
            <w:r w:rsidRPr="009413AD">
              <w:t>arba miesto ir tolimojo susisiekimo autobusais</w:t>
            </w:r>
            <w:r w:rsidRPr="009413AD">
              <w:rPr>
                <w:vertAlign w:val="superscript"/>
              </w:rPr>
              <w:t>46</w:t>
            </w:r>
            <w:r w:rsidRPr="009413AD">
              <w:t>. Pagal Sąjungos teisę valstybėms narėms taip pat suteikiama galimybė nustatyti mažesnes rinkliavas ar naudotojo mokesčius už mokamus kelius, tiltus, tunelius, taip pat taikyti i</w:t>
            </w:r>
            <w:r w:rsidRPr="009413AD">
              <w:t>šimtis pareigai sumokėti tokias rinkliavas ar naudotojo mokesčius už bet kokią transporto priemonę, kuria naudojasi neįgalieji arba kuri priklauso neįgaliesiems, kiek tai susiję su keliais, kuriems taikomas kelių mokestis</w:t>
            </w:r>
            <w:r w:rsidRPr="009413AD">
              <w:rPr>
                <w:vertAlign w:val="superscript"/>
              </w:rPr>
              <w:t>47</w:t>
            </w:r>
            <w:r w:rsidRPr="009413AD">
              <w:t>;</w:t>
            </w:r>
          </w:p>
        </w:tc>
        <w:tc>
          <w:tcPr>
            <w:tcW w:w="4876" w:type="dxa"/>
          </w:tcPr>
          <w:p w:rsidR="0011506C" w:rsidRPr="009413AD" w:rsidRDefault="00992904">
            <w:pPr>
              <w:pStyle w:val="Normal6a"/>
            </w:pPr>
            <w:r w:rsidRPr="009413AD">
              <w:t>(8)</w:t>
            </w:r>
            <w:r w:rsidRPr="009413AD">
              <w:tab/>
              <w:t>Europos Parlamento ir Taryb</w:t>
            </w:r>
            <w:r w:rsidRPr="009413AD">
              <w:t>os direktyva (ES) 2019/882</w:t>
            </w:r>
            <w:r w:rsidRPr="009413AD">
              <w:rPr>
                <w:vertAlign w:val="superscript"/>
              </w:rPr>
              <w:t>41</w:t>
            </w:r>
            <w:r w:rsidRPr="009413AD">
              <w:t xml:space="preserve"> (toliau – Europos prieinamumo aktas) siekiama </w:t>
            </w:r>
            <w:r w:rsidRPr="009413AD">
              <w:rPr>
                <w:b/>
                <w:i/>
              </w:rPr>
              <w:t>įveikti asmenims su negalia ir asmenims su fiziniu sutrikimu kylančias kliūtis ir</w:t>
            </w:r>
            <w:r w:rsidRPr="009413AD">
              <w:t xml:space="preserve"> pagerinti prieigą prie gaminių ir paslaugų šalinant kliūtis, atsirandančias dėl skirtingų prieinamu</w:t>
            </w:r>
            <w:r w:rsidRPr="009413AD">
              <w:t>mo reikalavimų valstybėse narėse, ir užkertant joms kelią, taip prisidedant prie esamų gaminių ir paslaugų prieinamumo vidaus rinkoje didinimo, įskaitant prieigą prie interneto svetainių ir mobiliaisiais įrenginiais grindžiamų tam tikrų viešųjų paslaugų</w:t>
            </w:r>
            <w:r w:rsidRPr="009413AD">
              <w:rPr>
                <w:vertAlign w:val="superscript"/>
              </w:rPr>
              <w:t>42</w:t>
            </w:r>
            <w:r w:rsidRPr="009413AD">
              <w:t>,</w:t>
            </w:r>
            <w:r w:rsidRPr="009413AD">
              <w:t xml:space="preserve"> taip pat gerinant atitinkamos informacijos prieinamumą. Be to, pagal Sąjungos teisę taip pat užtikrinama teisė į nediskriminavimą, susijusi su galimybe naudotis transportu, ir kitos teisės, pvz., teisė nemokamai gauti pagalbą neįgaliems ir riboto judumo k</w:t>
            </w:r>
            <w:r w:rsidRPr="009413AD">
              <w:t>eleiviams, keliaujantiems oro</w:t>
            </w:r>
            <w:r w:rsidRPr="009413AD">
              <w:rPr>
                <w:vertAlign w:val="superscript"/>
              </w:rPr>
              <w:t>43</w:t>
            </w:r>
            <w:r w:rsidRPr="009413AD">
              <w:t>, geležinkelių</w:t>
            </w:r>
            <w:r w:rsidRPr="009413AD">
              <w:rPr>
                <w:vertAlign w:val="superscript"/>
              </w:rPr>
              <w:t>44</w:t>
            </w:r>
            <w:r w:rsidRPr="009413AD">
              <w:t>, vandens transporto priemonėmis</w:t>
            </w:r>
            <w:r w:rsidRPr="009413AD">
              <w:rPr>
                <w:vertAlign w:val="superscript"/>
              </w:rPr>
              <w:t>45</w:t>
            </w:r>
            <w:r w:rsidRPr="009413AD">
              <w:t xml:space="preserve"> arba miesto ir tolimojo susisiekimo autobusais</w:t>
            </w:r>
            <w:r w:rsidRPr="009413AD">
              <w:rPr>
                <w:vertAlign w:val="superscript"/>
              </w:rPr>
              <w:t>46</w:t>
            </w:r>
            <w:r w:rsidRPr="009413AD">
              <w:t xml:space="preserve">. Pagal Sąjungos teisę valstybėms narėms taip pat suteikiama galimybė nustatyti mažesnes rinkliavas ar naudotojo mokesčius už </w:t>
            </w:r>
            <w:r w:rsidRPr="009413AD">
              <w:t>mokamus kelius, tiltus, tunelius, taip pat taikyti išimtis pareigai sumokėti tokias rinkliavas ar naudotojo mokesčius už bet kokią transporto priemonę, kuria naudojasi neįgalieji arba kuri priklauso neįgaliesiems, kiek tai susiję su keliais, kuriems taikom</w:t>
            </w:r>
            <w:r w:rsidRPr="009413AD">
              <w:t>as kelių mokestis</w:t>
            </w:r>
            <w:r w:rsidRPr="009413AD">
              <w:rPr>
                <w:vertAlign w:val="superscript"/>
              </w:rPr>
              <w:t>47</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41</w:t>
            </w:r>
            <w:r w:rsidRPr="009413AD">
              <w:t xml:space="preserve"> 2019 m. balandžio 17 d. Europos Parlamento ir Tarybos direktyva (ES) 2019/882 dėl gaminių ir paslaugų prieinamumo reikalavimų (OL L 150, 2019 6 7, p. 70).</w:t>
            </w:r>
          </w:p>
        </w:tc>
        <w:tc>
          <w:tcPr>
            <w:tcW w:w="4876" w:type="dxa"/>
          </w:tcPr>
          <w:p w:rsidR="0011506C" w:rsidRPr="009413AD" w:rsidRDefault="00992904">
            <w:pPr>
              <w:pStyle w:val="Normal6a"/>
            </w:pPr>
            <w:r w:rsidRPr="009413AD">
              <w:rPr>
                <w:vertAlign w:val="superscript"/>
              </w:rPr>
              <w:t>41</w:t>
            </w:r>
            <w:r w:rsidRPr="009413AD">
              <w:t xml:space="preserve"> 2019 m. balandžio 17 d. Europos Parl</w:t>
            </w:r>
            <w:r w:rsidRPr="009413AD">
              <w:t>amento ir Tarybos direktyva (ES) 2019/882 dėl gaminių ir paslaugų prieinamumo reikalavimų (OL L 150, 2019 6 7, p. 70).</w:t>
            </w:r>
          </w:p>
        </w:tc>
      </w:tr>
      <w:tr w:rsidR="0011506C" w:rsidRPr="009413AD">
        <w:trPr>
          <w:jc w:val="center"/>
        </w:trPr>
        <w:tc>
          <w:tcPr>
            <w:tcW w:w="4876" w:type="dxa"/>
          </w:tcPr>
          <w:p w:rsidR="0011506C" w:rsidRPr="009413AD" w:rsidRDefault="00992904">
            <w:pPr>
              <w:pStyle w:val="Normal6a"/>
            </w:pPr>
            <w:r w:rsidRPr="009413AD">
              <w:rPr>
                <w:vertAlign w:val="superscript"/>
              </w:rPr>
              <w:t>42</w:t>
            </w:r>
            <w:r w:rsidRPr="009413AD">
              <w:t xml:space="preserve"> Be to, Direktyva (ES) 2016/2102 dėl viešojo sektoriaus institucijų interneto svetainių ir mobiliųjų programų prieinamumo siekiama pag</w:t>
            </w:r>
            <w:r w:rsidRPr="009413AD">
              <w:t>erinti viešojo sektoriaus institucijų interneto svetainių ir jų mobiliųjų programėlių prieinamumą.</w:t>
            </w:r>
          </w:p>
        </w:tc>
        <w:tc>
          <w:tcPr>
            <w:tcW w:w="4876" w:type="dxa"/>
          </w:tcPr>
          <w:p w:rsidR="0011506C" w:rsidRPr="009413AD" w:rsidRDefault="00992904">
            <w:pPr>
              <w:pStyle w:val="Normal6a"/>
            </w:pPr>
            <w:r w:rsidRPr="009413AD">
              <w:rPr>
                <w:vertAlign w:val="superscript"/>
              </w:rPr>
              <w:t>42</w:t>
            </w:r>
            <w:r w:rsidRPr="009413AD">
              <w:t xml:space="preserve"> Be to, Direktyva (ES) 2016/2102 dėl viešojo sektoriaus institucijų interneto svetainių ir mobiliųjų programų prieinamumo siekiama pagerinti viešojo sektor</w:t>
            </w:r>
            <w:r w:rsidRPr="009413AD">
              <w:t>iaus institucijų interneto svetainių ir jų mobiliųjų programėlių prieinamumą.</w:t>
            </w:r>
          </w:p>
        </w:tc>
      </w:tr>
      <w:tr w:rsidR="0011506C" w:rsidRPr="009413AD">
        <w:trPr>
          <w:jc w:val="center"/>
        </w:trPr>
        <w:tc>
          <w:tcPr>
            <w:tcW w:w="4876" w:type="dxa"/>
          </w:tcPr>
          <w:p w:rsidR="0011506C" w:rsidRPr="009413AD" w:rsidRDefault="00992904">
            <w:pPr>
              <w:pStyle w:val="Normal6a"/>
            </w:pPr>
            <w:r w:rsidRPr="009413AD">
              <w:rPr>
                <w:vertAlign w:val="superscript"/>
              </w:rPr>
              <w:t>43</w:t>
            </w:r>
            <w:r w:rsidRPr="009413AD">
              <w:t xml:space="preserve"> 2006 m. liepos 5 d. Europos Parlamento ir Tarybos reglamentas (EB) Nr. 1107/2006 dėl neįgalių asmenų ir ribotos judėsenos asmenų teisių keliaujant oru (OL L 204, 2006 7 26, p</w:t>
            </w:r>
            <w:r w:rsidRPr="009413AD">
              <w:t>. 1).</w:t>
            </w:r>
          </w:p>
        </w:tc>
        <w:tc>
          <w:tcPr>
            <w:tcW w:w="4876" w:type="dxa"/>
          </w:tcPr>
          <w:p w:rsidR="0011506C" w:rsidRPr="009413AD" w:rsidRDefault="00992904">
            <w:pPr>
              <w:pStyle w:val="Normal6a"/>
            </w:pPr>
            <w:r w:rsidRPr="009413AD">
              <w:rPr>
                <w:vertAlign w:val="superscript"/>
              </w:rPr>
              <w:t>43</w:t>
            </w:r>
            <w:r w:rsidRPr="009413AD">
              <w:t xml:space="preserve"> 2006 m. liepos 5 d. Europos Parlamento ir Tarybos reglamentas (EB) Nr. 1107/2006 dėl neįgalių asmenų ir ribotos judėsenos asmenų teisių keliaujant oru (OL L 204, 2006 7 26, p. 1).</w:t>
            </w:r>
          </w:p>
        </w:tc>
      </w:tr>
      <w:tr w:rsidR="0011506C" w:rsidRPr="009413AD">
        <w:trPr>
          <w:jc w:val="center"/>
        </w:trPr>
        <w:tc>
          <w:tcPr>
            <w:tcW w:w="4876" w:type="dxa"/>
          </w:tcPr>
          <w:p w:rsidR="0011506C" w:rsidRPr="009413AD" w:rsidRDefault="00992904">
            <w:pPr>
              <w:pStyle w:val="Normal6a"/>
            </w:pPr>
            <w:r w:rsidRPr="009413AD">
              <w:rPr>
                <w:vertAlign w:val="superscript"/>
              </w:rPr>
              <w:t>44</w:t>
            </w:r>
            <w:r w:rsidRPr="009413AD">
              <w:t xml:space="preserve"> 2021 m. balandžio 29 d. Europos Parlamento ir Tarybos reglament</w:t>
            </w:r>
            <w:r w:rsidRPr="009413AD">
              <w:t>as (ES) 2021/782 dėl geležinkelių keleivių teisių ir pareigų (OL L 172, 2021 5 17, p. 1).</w:t>
            </w:r>
          </w:p>
        </w:tc>
        <w:tc>
          <w:tcPr>
            <w:tcW w:w="4876" w:type="dxa"/>
          </w:tcPr>
          <w:p w:rsidR="0011506C" w:rsidRPr="009413AD" w:rsidRDefault="00992904">
            <w:pPr>
              <w:pStyle w:val="Normal6a"/>
            </w:pPr>
            <w:r w:rsidRPr="009413AD">
              <w:rPr>
                <w:vertAlign w:val="superscript"/>
              </w:rPr>
              <w:t>44</w:t>
            </w:r>
            <w:r w:rsidRPr="009413AD">
              <w:t xml:space="preserve"> 2021 m. balandžio 29 d. Europos Parlamento ir Tarybos reglamentas (ES) 2021/782 dėl geležinkelių keleivių teisių ir pareigų (OL L 172, 2021 5 17, p. 1).</w:t>
            </w:r>
          </w:p>
        </w:tc>
      </w:tr>
      <w:tr w:rsidR="0011506C" w:rsidRPr="009413AD">
        <w:trPr>
          <w:jc w:val="center"/>
        </w:trPr>
        <w:tc>
          <w:tcPr>
            <w:tcW w:w="4876" w:type="dxa"/>
          </w:tcPr>
          <w:p w:rsidR="0011506C" w:rsidRPr="009413AD" w:rsidRDefault="00992904">
            <w:pPr>
              <w:pStyle w:val="Normal6a"/>
            </w:pPr>
            <w:r w:rsidRPr="009413AD">
              <w:rPr>
                <w:vertAlign w:val="superscript"/>
              </w:rPr>
              <w:t>45</w:t>
            </w:r>
            <w:r w:rsidRPr="009413AD">
              <w:t xml:space="preserve"> 2010 m</w:t>
            </w:r>
            <w:r w:rsidRPr="009413AD">
              <w:t>. lapkričio 24 d. Europos Parlamento ir Tarybos reglamentas (ES) Nr. 1177/2010 dėl jūrų ir vidaus vandenų keliais vykstančių keleivių teisių, kuriuo iš dalies keičiamas Reglamentas (EB) Nr. 2006/2004 (OL L 334, 2010 12 17, p. 1).</w:t>
            </w:r>
          </w:p>
        </w:tc>
        <w:tc>
          <w:tcPr>
            <w:tcW w:w="4876" w:type="dxa"/>
          </w:tcPr>
          <w:p w:rsidR="0011506C" w:rsidRPr="009413AD" w:rsidRDefault="00992904">
            <w:pPr>
              <w:pStyle w:val="Normal6a"/>
            </w:pPr>
            <w:r w:rsidRPr="009413AD">
              <w:rPr>
                <w:vertAlign w:val="superscript"/>
              </w:rPr>
              <w:t>45</w:t>
            </w:r>
            <w:r w:rsidRPr="009413AD">
              <w:t xml:space="preserve"> 2010 m. lapkričio 24 d.</w:t>
            </w:r>
            <w:r w:rsidRPr="009413AD">
              <w:t xml:space="preserve"> Europos Parlamento ir Tarybos reglamentas (ES) Nr. 1177/2010 dėl jūrų ir vidaus vandenų keliais vykstančių keleivių teisių, kuriuo iš dalies keičiamas Reglamentas (EB) Nr. 2006/2004 (OL L 334, 2010 12 17, p. 1).</w:t>
            </w:r>
          </w:p>
        </w:tc>
      </w:tr>
      <w:tr w:rsidR="0011506C" w:rsidRPr="009413AD">
        <w:trPr>
          <w:jc w:val="center"/>
        </w:trPr>
        <w:tc>
          <w:tcPr>
            <w:tcW w:w="4876" w:type="dxa"/>
          </w:tcPr>
          <w:p w:rsidR="0011506C" w:rsidRPr="009413AD" w:rsidRDefault="00992904">
            <w:pPr>
              <w:pStyle w:val="Normal6a"/>
            </w:pPr>
            <w:r w:rsidRPr="009413AD">
              <w:rPr>
                <w:vertAlign w:val="superscript"/>
              </w:rPr>
              <w:t>46</w:t>
            </w:r>
            <w:r w:rsidRPr="009413AD">
              <w:t xml:space="preserve"> 2011 m. vasario 16 d. Europos Parlament</w:t>
            </w:r>
            <w:r w:rsidRPr="009413AD">
              <w:t>o ir Tarybos reglamentas (ES) Nr. 181/2011 dėl miesto ir tolimojo susisiekimo autobusų transporto keleivių teisių, kuriuo iš dalies keičiamas Reglamentas (EB) Nr. 2006/2004 (OL L 55, 2011 2 28, p. 1).</w:t>
            </w:r>
          </w:p>
        </w:tc>
        <w:tc>
          <w:tcPr>
            <w:tcW w:w="4876" w:type="dxa"/>
          </w:tcPr>
          <w:p w:rsidR="0011506C" w:rsidRPr="009413AD" w:rsidRDefault="00992904">
            <w:pPr>
              <w:pStyle w:val="Normal6a"/>
            </w:pPr>
            <w:r w:rsidRPr="009413AD">
              <w:rPr>
                <w:vertAlign w:val="superscript"/>
              </w:rPr>
              <w:t>46</w:t>
            </w:r>
            <w:r w:rsidRPr="009413AD">
              <w:t xml:space="preserve"> 2011 m. vasario 16 d. Europos Parlamento ir Tarybos </w:t>
            </w:r>
            <w:r w:rsidRPr="009413AD">
              <w:t>reglamentas (ES) Nr. 181/2011 dėl miesto ir tolimojo susisiekimo autobusų transporto keleivių teisių, kuriuo iš dalies keičiamas Reglamentas (EB) Nr. 2006/2004 (OL L 55, 2011 2 28, p. 1).</w:t>
            </w:r>
          </w:p>
        </w:tc>
      </w:tr>
      <w:tr w:rsidR="0011506C" w:rsidRPr="009413AD">
        <w:trPr>
          <w:jc w:val="center"/>
        </w:trPr>
        <w:tc>
          <w:tcPr>
            <w:tcW w:w="4876" w:type="dxa"/>
          </w:tcPr>
          <w:p w:rsidR="0011506C" w:rsidRPr="009413AD" w:rsidRDefault="00992904">
            <w:pPr>
              <w:pStyle w:val="Normal6a"/>
            </w:pPr>
            <w:r w:rsidRPr="009413AD">
              <w:rPr>
                <w:vertAlign w:val="superscript"/>
              </w:rPr>
              <w:t>47</w:t>
            </w:r>
            <w:r w:rsidRPr="009413AD">
              <w:t xml:space="preserve"> Europos Parlamento ir Tarybos direktyva (ES) 1999/62/EB ir </w:t>
            </w:r>
            <w:r w:rsidRPr="009413AD">
              <w:t>Europos Parlamento ir Tarybos direktyva (ES) 2022/362, kuria iš dalies keičiamos direktyvų 1999/62/EB, 1999/37/EB ir (ES) 2019/520 nuostatos dėl transporto priemonių apmokestinimo už naudojimąsi tam tikra infrastruktūra.</w:t>
            </w:r>
          </w:p>
        </w:tc>
        <w:tc>
          <w:tcPr>
            <w:tcW w:w="4876" w:type="dxa"/>
          </w:tcPr>
          <w:p w:rsidR="0011506C" w:rsidRPr="009413AD" w:rsidRDefault="00992904">
            <w:pPr>
              <w:pStyle w:val="Normal6a"/>
            </w:pPr>
            <w:r w:rsidRPr="009413AD">
              <w:rPr>
                <w:vertAlign w:val="superscript"/>
              </w:rPr>
              <w:t>47</w:t>
            </w:r>
            <w:r w:rsidRPr="009413AD">
              <w:t xml:space="preserve"> Europos Parlamento ir Tarybos di</w:t>
            </w:r>
            <w:r w:rsidRPr="009413AD">
              <w:t>rektyva (ES) 1999/62/EB ir Europos Parlamento ir Tarybos direktyva (ES) 2022/362, kuria iš dalies keičiamos direktyvų 1999/62/EB, 1999/37/EB ir (ES) 2019/520 nuostatos dėl transporto priemonių apmokestinimo už naudojimąsi tam tikra infrastruktūra.</w:t>
            </w:r>
          </w:p>
        </w:tc>
      </w:tr>
    </w:tbl>
    <w:p w:rsidR="0011506C" w:rsidRPr="009413AD" w:rsidRDefault="00992904">
      <w:pPr>
        <w:pStyle w:val="AmOrLang"/>
      </w:pPr>
      <w:r w:rsidRPr="009413AD">
        <w:t xml:space="preserve">Or. </w:t>
      </w:r>
      <w:r w:rsidRPr="009413AD">
        <w:rPr>
          <w:rStyle w:val="HideTWBExt"/>
        </w:rPr>
        <w:t>&lt;Or</w:t>
      </w:r>
      <w:r w:rsidRPr="009413AD">
        <w:rPr>
          <w:rStyle w:val="HideTWBExt"/>
        </w:rPr>
        <w:t>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8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(8a)</w:t>
            </w:r>
            <w:r w:rsidRPr="009413AD">
              <w:tab/>
            </w:r>
            <w:r w:rsidRPr="009413AD">
              <w:rPr>
                <w:b/>
                <w:i/>
              </w:rPr>
              <w:t xml:space="preserve">Neįgaliųjų teisių konvencijos 18 straipsnyje, skirtame judėjimo laisvei ir pilietybei, teigiama, kad Konvencijos šalys pripažįsta asmenų su negalia teises laisvai judėti, laisvę pasirinkti gyvenamąją vietą ir </w:t>
            </w:r>
            <w:r w:rsidRPr="009413AD">
              <w:rPr>
                <w:b/>
                <w:i/>
              </w:rPr>
              <w:t>pilietybę lygiai su kitais asmenimis, be kita ko, užtikrindamos, kad iš jų dėl negalios nebūtų atimta galimybė gauti, turėti ir naudoti jų pilietybę patvirtinančius ar kitus jų tapatybės dokumentus arba naudotis atitinkamais procesais, pavyzdžiui, imigraci</w:t>
            </w:r>
            <w:r w:rsidRPr="009413AD">
              <w:rPr>
                <w:b/>
                <w:i/>
              </w:rPr>
              <w:t>jos procedūromis, kurių gali prireikti siekiant palengvinti naudojimąsi teise laisvai judėti;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89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w:t>
      </w:r>
      <w:r w:rsidRPr="009413AD">
        <w:t xml:space="preserve">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(9)</w:t>
            </w:r>
            <w:r w:rsidRPr="009413AD">
              <w:tab/>
              <w:t xml:space="preserve">neįgalieji gali kreiptis į gyvenamosios vietos valstybės narės kompetentingas institucijas dėl negalios statuso pripažinimo, nes šis </w:t>
            </w:r>
            <w:r w:rsidRPr="009413AD">
              <w:t>klausimas priklauso jų kompetencijai. Kiekviena valstybė narė ir jos atitinkamos kompetentingos institucijos taiko negalios vertinimo procedūrą, kuri valstybėse narėse yra skirtinga. Kompetentingos institucijos, pripažinusios pareiškėjo negalios statusą, i</w:t>
            </w:r>
            <w:r w:rsidRPr="009413AD">
              <w:t>šduoda neįgalumo pažymėjimą, neįgaliojo kortelę ar kitą oficialų dokumentą, kuriuo pripažįstamas prašytojo negalios statusas;</w:t>
            </w:r>
          </w:p>
        </w:tc>
        <w:tc>
          <w:tcPr>
            <w:tcW w:w="4876" w:type="dxa"/>
          </w:tcPr>
          <w:p w:rsidR="0011506C" w:rsidRPr="009413AD" w:rsidRDefault="00992904">
            <w:pPr>
              <w:pStyle w:val="Normal6a"/>
            </w:pPr>
            <w:r w:rsidRPr="009413AD">
              <w:t>(9)</w:t>
            </w:r>
            <w:r w:rsidRPr="009413AD">
              <w:tab/>
              <w:t>neįgalieji gali kreiptis į gyvenamosios vietos valstybės narės kompetentingas institucijas dėl negalios statuso pripažinimo, n</w:t>
            </w:r>
            <w:r w:rsidRPr="009413AD">
              <w:t>es šis klausimas priklauso jų kompetencijai. Kiekviena valstybė narė ir jos atitinkamos kompetentingos institucijos taiko negalios vertinimo procedūrą, kuri valstybėse narėse yra skirtinga. Kompetentingos institucijos, pripažinusios pareiškėjo negalios sta</w:t>
            </w:r>
            <w:r w:rsidRPr="009413AD">
              <w:t>tusą, išduoda neįgalumo pažymėjimą, neįgaliojo kortelę ar kitą oficialų dokumentą, kuriuo pripažįstamas prašytojo negalios statusas</w:t>
            </w:r>
            <w:r w:rsidRPr="009413AD">
              <w:rPr>
                <w:b/>
                <w:i/>
              </w:rPr>
              <w:t>. Kai kurios valstybės narės neturi vienos nacionalinės neįgaliojo kortelės ir (arba) negalios statuso apibrėžties, todėl gal</w:t>
            </w:r>
            <w:r w:rsidRPr="009413AD">
              <w:rPr>
                <w:b/>
                <w:i/>
              </w:rPr>
              <w:t>i būti pripažįstami skirtingi negalios lygiai.</w:t>
            </w:r>
            <w:r w:rsidRPr="009413AD">
              <w:t xml:space="preserve"> </w:t>
            </w:r>
            <w:r w:rsidRPr="009413AD">
              <w:rPr>
                <w:b/>
                <w:i/>
              </w:rPr>
              <w:t>Tose valstybėse narėse, teikiant paslaugas ar išmokas asmenims su negalia, gali būti taikomi paslaugų poreikių ar kiti kriterijai: dažnai skirtinguose sektoriuose jie taikomi skirtingai</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w:t>
      </w:r>
      <w:r w:rsidRPr="009413AD">
        <w:rPr>
          <w:rStyle w:val="HideTWBExt"/>
        </w:rPr>
        <w: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(9)</w:t>
            </w:r>
            <w:r w:rsidRPr="009413AD">
              <w:tab/>
              <w:t>neįgalieji gali kreiptis į gyvenamosios vietos valstybės narės kompetentingas institucijas dėl negalios statuso pripažinimo, nes šis klausimas priklauso jų kompetencijai. Kiekviena valstybė narė ir jos atitinkamos kompetentingos institucijos taiko ne</w:t>
            </w:r>
            <w:r w:rsidRPr="009413AD">
              <w:t>galios vertinimo procedūrą, kuri valstybėse narėse yra skirtinga. Kompetentingos institucijos, pripažinusios pareiškėjo negalios statusą, išduoda neįgalumo pažymėjimą, neįgaliojo kortelę ar kitą oficialų dokumentą, kuriuo pripažįstamas prašytojo negalios s</w:t>
            </w:r>
            <w:r w:rsidRPr="009413AD">
              <w:t>tatusas;</w:t>
            </w:r>
          </w:p>
        </w:tc>
        <w:tc>
          <w:tcPr>
            <w:tcW w:w="4876" w:type="dxa"/>
          </w:tcPr>
          <w:p w:rsidR="0011506C" w:rsidRPr="009413AD" w:rsidRDefault="00992904">
            <w:pPr>
              <w:pStyle w:val="Normal6a"/>
            </w:pPr>
            <w:r w:rsidRPr="009413AD">
              <w:t>(9)</w:t>
            </w:r>
            <w:r w:rsidRPr="009413AD">
              <w:tab/>
              <w:t xml:space="preserve">neįgalieji </w:t>
            </w:r>
            <w:r w:rsidRPr="009413AD">
              <w:rPr>
                <w:b/>
                <w:i/>
              </w:rPr>
              <w:t>ir vyresnio amžiaus asmenys</w:t>
            </w:r>
            <w:r w:rsidRPr="009413AD">
              <w:t xml:space="preserve"> gali kreiptis į gyvenamosios vietos valstybės narės kompetentingas institucijas dėl negalios </w:t>
            </w:r>
            <w:r w:rsidRPr="009413AD">
              <w:rPr>
                <w:b/>
                <w:i/>
              </w:rPr>
              <w:t>ar vyresnio amžiaus asmens</w:t>
            </w:r>
            <w:r w:rsidRPr="009413AD">
              <w:t xml:space="preserve"> statuso pripažinimo, nes šis klausimas priklauso jų kompetencijai. Kiekviena valstybė narė ir jos atitinkamos kompetentingos institucijos taiko negalios vertinimo procedūrą, kuri valstybėse narėse yra skirtinga. Kompetentingos institucijos, pripažinusios </w:t>
            </w:r>
            <w:r w:rsidRPr="009413AD">
              <w:t xml:space="preserve">pareiškėjo negalios </w:t>
            </w:r>
            <w:r w:rsidRPr="009413AD">
              <w:rPr>
                <w:b/>
                <w:i/>
              </w:rPr>
              <w:t>ar vyresnio amžiaus asmens</w:t>
            </w:r>
            <w:r w:rsidRPr="009413AD">
              <w:t xml:space="preserve"> statusą, išduoda neįgalumo pažymėjimą, neįgaliojo kortelę</w:t>
            </w:r>
            <w:r w:rsidRPr="009413AD">
              <w:rPr>
                <w:b/>
                <w:i/>
              </w:rPr>
              <w:t>, vyresnio amžiaus asmens kortelę</w:t>
            </w:r>
            <w:r w:rsidRPr="009413AD">
              <w:t xml:space="preserve"> ar kitą oficialų dokumentą, kuriuo pripažįstamas prašytojo negalios </w:t>
            </w:r>
            <w:r w:rsidRPr="009413AD">
              <w:rPr>
                <w:b/>
                <w:i/>
              </w:rPr>
              <w:t>arba vyresnio amžiaus asmens</w:t>
            </w:r>
            <w:r w:rsidRPr="009413AD">
              <w:t xml:space="preserve"> statusas;</w:t>
            </w:r>
          </w:p>
        </w:tc>
      </w:tr>
    </w:tbl>
    <w:p w:rsidR="0011506C" w:rsidRPr="009413AD" w:rsidRDefault="00992904">
      <w:pPr>
        <w:pStyle w:val="AmOrLang"/>
      </w:pPr>
      <w:r w:rsidRPr="009413AD">
        <w:t xml:space="preserve">Or. </w:t>
      </w:r>
      <w:r w:rsidRPr="009413AD">
        <w:rPr>
          <w:rStyle w:val="HideTWBExt"/>
        </w:rPr>
        <w:t>&lt;Origi</w:t>
      </w:r>
      <w:r w:rsidRPr="009413AD">
        <w:rPr>
          <w:rStyle w:val="HideTWBExt"/>
        </w:rPr>
        <w:t>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10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(10)</w:t>
            </w:r>
            <w:r w:rsidRPr="009413AD">
              <w:tab/>
              <w:t>kadangi įvairiose valstybėse narėse negalios statusas pripažįstamas nepakankamai, neįgalieji, naudodamiesi savo pagrindinėmis laisvo judėjimo teisėmis, gali susidurti su konkrečiais sunkumais;</w:t>
            </w:r>
          </w:p>
        </w:tc>
        <w:tc>
          <w:tcPr>
            <w:tcW w:w="4876" w:type="dxa"/>
          </w:tcPr>
          <w:p w:rsidR="0011506C" w:rsidRPr="009413AD" w:rsidRDefault="00992904">
            <w:pPr>
              <w:pStyle w:val="Normal6a"/>
            </w:pPr>
            <w:r w:rsidRPr="009413AD">
              <w:t>(10)</w:t>
            </w:r>
            <w:r w:rsidRPr="009413AD">
              <w:tab/>
              <w:t>kadangi įvairiose valstybėse narėse negal</w:t>
            </w:r>
            <w:r w:rsidRPr="009413AD">
              <w:t>ios statusas pripažįstamas nepakankamai, neįgalieji, naudodamiesi savo pagrindinėmis laisvo judėjimo teisėmis, gali susidurti su konkrečiais sunkumais</w:t>
            </w:r>
            <w:r w:rsidRPr="009413AD">
              <w:rPr>
                <w:b/>
                <w:i/>
              </w:rPr>
              <w:t>.</w:t>
            </w:r>
            <w:r w:rsidRPr="009413AD">
              <w:t xml:space="preserve"> </w:t>
            </w:r>
            <w:r w:rsidRPr="009413AD">
              <w:rPr>
                <w:b/>
                <w:i/>
              </w:rPr>
              <w:t>Socialiniame negalios modelyje nustatyta, kad būtent visuomenė atima galias iš fizinių sutrikimų turinči</w:t>
            </w:r>
            <w:r w:rsidRPr="009413AD">
              <w:rPr>
                <w:b/>
                <w:i/>
              </w:rPr>
              <w:t>ų asmenų.</w:t>
            </w:r>
            <w:r w:rsidRPr="009413AD">
              <w:t xml:space="preserve"> </w:t>
            </w:r>
            <w:r w:rsidRPr="009413AD">
              <w:rPr>
                <w:b/>
                <w:i/>
              </w:rPr>
              <w:t>Negalia – tai kažkas primesto prie sutrikimų, atsižvelgiant į tai, kaip asmenys su negalia yra be reikalo izoliuojami ir negali visapusiškai dalyvauti visuomenės gyvenime.</w:t>
            </w:r>
            <w:r w:rsidRPr="009413AD">
              <w:t xml:space="preserve"> </w:t>
            </w:r>
            <w:r w:rsidRPr="009413AD">
              <w:rPr>
                <w:b/>
                <w:i/>
              </w:rPr>
              <w:t xml:space="preserve">Sutrikimas – asmens funkcijų apribojimas, kurį sukelia fizinis, psichinis </w:t>
            </w:r>
            <w:r w:rsidRPr="009413AD">
              <w:rPr>
                <w:b/>
                <w:i/>
              </w:rPr>
              <w:t>ar jutimo sutrikimas.</w:t>
            </w:r>
            <w:r w:rsidRPr="009413AD">
              <w:t xml:space="preserve"> </w:t>
            </w:r>
            <w:r w:rsidRPr="009413AD">
              <w:rPr>
                <w:b/>
                <w:i/>
              </w:rPr>
              <w:t>Negalia yra galimybių dalyvauti įprastame bendruomenės gyvenime netekimas ar apribojimas dėl fizinių ir socialinių kliūčių.</w:t>
            </w:r>
            <w:r w:rsidRPr="009413AD">
              <w:t xml:space="preserve"> </w:t>
            </w:r>
            <w:r w:rsidRPr="009413AD">
              <w:rPr>
                <w:b/>
                <w:i/>
              </w:rPr>
              <w:t xml:space="preserve">Valstybės narės raginamos pakeisti savo nacionaliniu lygmeniu taikomas apibrėžtis, kad jos būtų suderintos su </w:t>
            </w:r>
            <w:r w:rsidRPr="009413AD">
              <w:rPr>
                <w:b/>
                <w:i/>
              </w:rPr>
              <w:t>socialiniu negalios modeliu, ir atitinkamai parengti sąžiningas ir skaidrias negalios vertinimo procedūras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Elżbieta Rafalska, Beata Szydło, Margarita </w:t>
      </w:r>
      <w:r w:rsidRPr="009413AD">
        <w:t>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10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(10)</w:t>
            </w:r>
            <w:r w:rsidRPr="009413AD">
              <w:tab/>
              <w:t>kadangi įvairiose valstybėse narėse negalios statusas pri</w:t>
            </w:r>
            <w:r w:rsidRPr="009413AD">
              <w:t>pažįstamas nepakankamai, neįgalieji, naudodamiesi savo pagrindinėmis laisvo judėjimo teisėmis, gali susidurti su konkrečiais sunkumais;</w:t>
            </w:r>
          </w:p>
        </w:tc>
        <w:tc>
          <w:tcPr>
            <w:tcW w:w="4876" w:type="dxa"/>
          </w:tcPr>
          <w:p w:rsidR="0011506C" w:rsidRPr="009413AD" w:rsidRDefault="00992904">
            <w:pPr>
              <w:pStyle w:val="Normal6a"/>
            </w:pPr>
            <w:r w:rsidRPr="009413AD">
              <w:t>(10)</w:t>
            </w:r>
            <w:r w:rsidRPr="009413AD">
              <w:tab/>
              <w:t>kadangi įvairiose valstybėse narėse negalios statusas pripažįstamas nepakankamai, neįgalieji, naudodamiesi savo pag</w:t>
            </w:r>
            <w:r w:rsidRPr="009413AD">
              <w:t>rindinėmis laisvo judėjimo teisėmis, gali susidurti su konkrečiais sunkumais</w:t>
            </w:r>
            <w:r w:rsidRPr="009413AD">
              <w:rPr>
                <w:b/>
                <w:i/>
              </w:rPr>
              <w:t>.</w:t>
            </w:r>
            <w:r w:rsidRPr="009413AD">
              <w:t xml:space="preserve"> </w:t>
            </w:r>
            <w:r w:rsidRPr="009413AD">
              <w:rPr>
                <w:b/>
                <w:i/>
              </w:rPr>
              <w:t xml:space="preserve">Negalios apibrėžtys ir kriterijai, naudojami vertinant negalią valstybėse narėse, yra glaudžiai susiję su kiekvienoje šalyje veikiančia socialinės apsaugos sistema, pagal kurią </w:t>
            </w:r>
            <w:r w:rsidRPr="009413AD">
              <w:rPr>
                <w:b/>
                <w:i/>
              </w:rPr>
              <w:t>nustatoma, pavyzdžiui, galimybė patekti į saugomą darbo rinką arba gauti asmenims su negalia ir juos prižiūrintiems asmenims skirtas išmokas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Antonius </w:t>
      </w:r>
      <w:r w:rsidRPr="009413AD">
        <w:t>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10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(10)</w:t>
            </w:r>
            <w:r w:rsidRPr="009413AD">
              <w:tab/>
              <w:t xml:space="preserve">kadangi įvairiose valstybėse narėse negalios statusas pripažįstamas nepakankamai, </w:t>
            </w:r>
            <w:r w:rsidRPr="009413AD">
              <w:t>neįgalieji, naudodamiesi savo pagrindinėmis laisvo judėjimo teisėmis, gali susidurti su konkrečiais sunkumais;</w:t>
            </w:r>
          </w:p>
        </w:tc>
        <w:tc>
          <w:tcPr>
            <w:tcW w:w="4876" w:type="dxa"/>
          </w:tcPr>
          <w:p w:rsidR="0011506C" w:rsidRPr="009413AD" w:rsidRDefault="00992904">
            <w:pPr>
              <w:pStyle w:val="Normal6a"/>
            </w:pPr>
            <w:r w:rsidRPr="009413AD">
              <w:t>(10)</w:t>
            </w:r>
            <w:r w:rsidRPr="009413AD">
              <w:tab/>
              <w:t xml:space="preserve">kadangi įvairiose valstybėse narėse negalios </w:t>
            </w:r>
            <w:r w:rsidRPr="009413AD">
              <w:rPr>
                <w:b/>
                <w:i/>
              </w:rPr>
              <w:t>arba vyresnio amžiaus asmens</w:t>
            </w:r>
            <w:r w:rsidRPr="009413AD">
              <w:t xml:space="preserve"> statusas pripažįstamas nepakankamai, neįgalieji </w:t>
            </w:r>
            <w:r w:rsidRPr="009413AD">
              <w:rPr>
                <w:b/>
                <w:i/>
              </w:rPr>
              <w:t>ir vyresnio amžiau</w:t>
            </w:r>
            <w:r w:rsidRPr="009413AD">
              <w:rPr>
                <w:b/>
                <w:i/>
              </w:rPr>
              <w:t>s asmenys</w:t>
            </w:r>
            <w:r w:rsidRPr="009413AD">
              <w:t>, naudodamiesi savo pagrindinėmis laisvo judėjimo teisėmis, gali susidurti su konkrečiais sunkumais;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10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(10)</w:t>
            </w:r>
            <w:r w:rsidRPr="009413AD">
              <w:tab/>
              <w:t xml:space="preserve">kadangi </w:t>
            </w:r>
            <w:r w:rsidRPr="009413AD">
              <w:rPr>
                <w:b/>
                <w:i/>
              </w:rPr>
              <w:t>įvairiose valstybėse narėse</w:t>
            </w:r>
            <w:r w:rsidRPr="009413AD">
              <w:t xml:space="preserve"> negalios statusas pripažįstamas nepakankamai, neįgalieji, naudodamiesi savo pagrindinėmis laisvo judėjimo teisėmis, </w:t>
            </w:r>
            <w:r w:rsidRPr="009413AD">
              <w:rPr>
                <w:b/>
                <w:i/>
              </w:rPr>
              <w:t>gali susidurti su konkrečiais</w:t>
            </w:r>
            <w:r w:rsidRPr="009413AD">
              <w:t xml:space="preserve"> sunkumais;</w:t>
            </w:r>
          </w:p>
        </w:tc>
        <w:tc>
          <w:tcPr>
            <w:tcW w:w="4876" w:type="dxa"/>
          </w:tcPr>
          <w:p w:rsidR="0011506C" w:rsidRPr="009413AD" w:rsidRDefault="00992904">
            <w:pPr>
              <w:pStyle w:val="Normal6a"/>
            </w:pPr>
            <w:r w:rsidRPr="009413AD">
              <w:t>(10)</w:t>
            </w:r>
            <w:r w:rsidRPr="009413AD">
              <w:tab/>
              <w:t xml:space="preserve">kadangi </w:t>
            </w:r>
            <w:r w:rsidRPr="009413AD">
              <w:rPr>
                <w:b/>
                <w:i/>
              </w:rPr>
              <w:t>tarp valstybių narių</w:t>
            </w:r>
            <w:r w:rsidRPr="009413AD">
              <w:t xml:space="preserve"> negalios statusas pripažįstamas nepakankamai, neįgalieji, naudod</w:t>
            </w:r>
            <w:r w:rsidRPr="009413AD">
              <w:t xml:space="preserve">amiesi savo pagrindinėmis laisvo judėjimo teisėmis, </w:t>
            </w:r>
            <w:r w:rsidRPr="009413AD">
              <w:rPr>
                <w:b/>
                <w:i/>
              </w:rPr>
              <w:t>dažnai susiduria su</w:t>
            </w:r>
            <w:r w:rsidRPr="009413AD">
              <w:t xml:space="preserve"> sunkumais;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rPr>
                <w:b/>
                <w:i/>
              </w:rPr>
              <w:t>(11)</w:t>
            </w:r>
            <w:r w:rsidRPr="009413AD">
              <w:tab/>
            </w:r>
            <w:r w:rsidRPr="009413AD">
              <w:rPr>
                <w:b/>
                <w:i/>
              </w:rPr>
              <w:t xml:space="preserve">neįgaliųjų, kurie ilgesniam laikotarpiui persikelia į kitas valstybes nares darbo, studijų ar kitais </w:t>
            </w:r>
            <w:r w:rsidRPr="009413AD">
              <w:rPr>
                <w:b/>
                <w:i/>
              </w:rPr>
              <w:t>tikslais, išskyrus atvejus, kai teisės aktuose arba valstybių narių tarpusavio sutarimu nustatyta kitaip, negalios statusą įvertinti ir oficialiai jį pripažinti gali kitos valstybės narės kompetentingos institucijos ir šie neįgalieji gali gauti neįgalumo p</w:t>
            </w:r>
            <w:r w:rsidRPr="009413AD">
              <w:rPr>
                <w:b/>
                <w:i/>
              </w:rPr>
              <w:t>ažymėjimą, neįgaliojo kortelę ar bet kokį kitą oficialų dokumentą, kuriuo pripažįstama jų negalia pagal tos valstybės narės taikomas taisykles;</w:t>
            </w:r>
          </w:p>
        </w:tc>
        <w:tc>
          <w:tcPr>
            <w:tcW w:w="4876" w:type="dxa"/>
          </w:tcPr>
          <w:p w:rsidR="0011506C" w:rsidRPr="009413AD" w:rsidRDefault="00992904">
            <w:pPr>
              <w:pStyle w:val="Normal6a"/>
            </w:pPr>
            <w:r w:rsidRPr="009413AD">
              <w:rPr>
                <w:b/>
                <w:i/>
              </w:rPr>
              <w:t>Išbraukta.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Sąvoka „ilgas“ arba „ilgesnis“ la</w:t>
      </w:r>
      <w:r w:rsidRPr="009413AD">
        <w:t>ikotarpis yra neapibrėžta. Būtų tinkamiau palikti galioti abu kilmės šalies išduotus dokumentus tol, kol bus įregistruota gyvenamoji vieta priimančiojoje šalyje (pvz., jaunuolio su negalia, kuris yra kitoje Europos šalyje pagal programą „Erasmus“, gyvenamo</w:t>
      </w:r>
      <w:r w:rsidRPr="009413AD">
        <w:t>ji vieta tuo laikotarpiu nėra toje šalyje ir būtų nepagrįsta užkrauti jam naštą pateikti dokumentus pagal priimančiosios šalies prašymą, net jei kalbama apie ilgesnį kelių mėnesių laikotarpį).</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96</w:t>
      </w:r>
      <w:r w:rsidRPr="009413AD">
        <w:rPr>
          <w:rStyle w:val="HideTWBExt"/>
        </w:rPr>
        <w:t>&lt;/NumAm&gt;</w:t>
      </w:r>
    </w:p>
    <w:p w:rsidR="0011506C" w:rsidRPr="009413AD" w:rsidRDefault="00992904">
      <w:pPr>
        <w:pStyle w:val="NormalBold"/>
      </w:pPr>
      <w:r w:rsidRPr="009413AD">
        <w:rPr>
          <w:rStyle w:val="HideTWBExt"/>
        </w:rPr>
        <w:t>&lt;RepeatBlock-By&gt;&lt;</w:t>
      </w:r>
      <w:r w:rsidRPr="009413AD">
        <w:rPr>
          <w:rStyle w:val="HideTWBExt"/>
        </w:rPr>
        <w: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(11)</w:t>
            </w:r>
            <w:r w:rsidRPr="009413AD">
              <w:tab/>
              <w:t xml:space="preserve">neįgaliųjų, kurie ilgesniam laikotarpiui persikelia į kitas </w:t>
            </w:r>
            <w:r w:rsidRPr="009413AD">
              <w:t>valstybes nares darbo, studijų ar kitais tikslais, išskyrus atvejus, kai teisės aktuose arba valstybių narių tarpusavio sutarimu nustatyta kitaip, negalios statusą įvertinti ir oficialiai jį pripažinti gali kitos valstybės narės kompetentingos institucijos</w:t>
            </w:r>
            <w:r w:rsidRPr="009413AD">
              <w:t xml:space="preserve"> ir šie neįgalieji gali gauti neįgalumo pažymėjimą, neįgaliojo kortelę ar bet kokį kitą oficialų dokumentą, kuriuo pripažįstama jų negalia pagal tos valstybės narės taikomas taisykles;</w:t>
            </w:r>
          </w:p>
        </w:tc>
        <w:tc>
          <w:tcPr>
            <w:tcW w:w="4876" w:type="dxa"/>
          </w:tcPr>
          <w:p w:rsidR="0011506C" w:rsidRPr="009413AD" w:rsidRDefault="00992904">
            <w:pPr>
              <w:pStyle w:val="Normal6a"/>
            </w:pPr>
            <w:r w:rsidRPr="009413AD">
              <w:t>(11)</w:t>
            </w:r>
            <w:r w:rsidRPr="009413AD">
              <w:tab/>
              <w:t>neįgaliųjų, kurie ilgesniam laikotarpiui persikelia į kitas valsty</w:t>
            </w:r>
            <w:r w:rsidRPr="009413AD">
              <w:t>bes nares darbo, studijų ar kitais tikslais, išskyrus atvejus, kai teisės aktuose arba valstybių narių tarpusavio sutarimu nustatyta kitaip, negalios statusą įvertinti ir oficialiai jį pripažinti gali kitos valstybės narės kompetentingos institucijos ir ši</w:t>
            </w:r>
            <w:r w:rsidRPr="009413AD">
              <w:t>e neįgalieji gali gauti neįgalumo pažymėjimą, neįgaliojo kortelę ar bet kokį kitą oficialų dokumentą, kuriuo pripažįstama jų negalia pagal tos valstybės narės taikomas taisykles</w:t>
            </w:r>
            <w:r w:rsidRPr="009413AD">
              <w:rPr>
                <w:b/>
                <w:i/>
              </w:rPr>
              <w:t>. Nepaisant to, iš asmenų su negalia, kurie pagal judumo programą atvyksta nust</w:t>
            </w:r>
            <w:r w:rsidRPr="009413AD">
              <w:rPr>
                <w:b/>
                <w:i/>
              </w:rPr>
              <w:t>atytam laikotarpiui, kuris yra ilgesnis nei numatytas trumpas laikotarpis, neturėtų būti reikalaujama, kad jų negalios statusas būtų įvertintas naujojoje valstybėje narėje.</w:t>
            </w:r>
            <w:r w:rsidRPr="009413AD">
              <w:t xml:space="preserve"> </w:t>
            </w:r>
            <w:r w:rsidRPr="009413AD">
              <w:rPr>
                <w:b/>
                <w:i/>
              </w:rPr>
              <w:t>Tai galėtų būti profesinio rengimo ir mokymo (PRM) judumo projektai, mokiniai, suau</w:t>
            </w:r>
            <w:r w:rsidRPr="009413AD">
              <w:rPr>
                <w:b/>
                <w:i/>
              </w:rPr>
              <w:t>gusiųjų švietimas, jaunimo mainai, su jaunimu dirbantys asmenys, jaunimo dalyvavimo veikla, „Discover EU“ įtraukties veiksmai, aukštųjų mokyklų studentams ir darbuotojams skirti projektai, bendradarbiavimo partnerystės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w:t>
      </w:r>
      <w:r w:rsidRPr="009413AD">
        <w:rPr>
          <w:rStyle w:val="HideTWBExt"/>
        </w:rPr>
        <w:t>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(11)</w:t>
            </w:r>
            <w:r w:rsidRPr="009413AD">
              <w:tab/>
            </w:r>
            <w:r w:rsidRPr="009413AD">
              <w:t xml:space="preserve">neįgaliųjų, kurie ilgesniam laikotarpiui persikelia į kitas valstybes nares </w:t>
            </w:r>
            <w:r w:rsidRPr="009413AD">
              <w:rPr>
                <w:b/>
                <w:i/>
              </w:rPr>
              <w:t>darbo, studijų ar</w:t>
            </w:r>
            <w:r w:rsidRPr="009413AD">
              <w:t xml:space="preserve"> kitais tikslais, išskyrus atvejus, kai teisės aktuose arba valstybių narių tarpusavio sutarimu nustatyta kitaip, negalios statusą įvertinti ir oficialiai jį pripa</w:t>
            </w:r>
            <w:r w:rsidRPr="009413AD">
              <w:t>žinti gali kitos valstybės narės kompetentingos institucijos ir šie neįgalieji gali gauti neįgalumo pažymėjimą, neįgaliojo kortelę ar bet kokį kitą oficialų dokumentą, kuriuo pripažįstama jų negalia pagal tos valstybės narės taikomas taisykles;</w:t>
            </w:r>
          </w:p>
        </w:tc>
        <w:tc>
          <w:tcPr>
            <w:tcW w:w="4876" w:type="dxa"/>
          </w:tcPr>
          <w:p w:rsidR="0011506C" w:rsidRPr="009413AD" w:rsidRDefault="00992904">
            <w:pPr>
              <w:pStyle w:val="Normal6a"/>
            </w:pPr>
            <w:r w:rsidRPr="009413AD">
              <w:t>(11)</w:t>
            </w:r>
            <w:r w:rsidRPr="009413AD">
              <w:tab/>
              <w:t>neįgal</w:t>
            </w:r>
            <w:r w:rsidRPr="009413AD">
              <w:t xml:space="preserve">iųjų </w:t>
            </w:r>
            <w:r w:rsidRPr="009413AD">
              <w:rPr>
                <w:b/>
                <w:i/>
              </w:rPr>
              <w:t>ir vyresnio amžiaus asmenų</w:t>
            </w:r>
            <w:r w:rsidRPr="009413AD">
              <w:t xml:space="preserve">, kurie ilgesniam laikotarpiui persikelia į kitas valstybes nares </w:t>
            </w:r>
            <w:r w:rsidRPr="009413AD">
              <w:rPr>
                <w:b/>
                <w:i/>
              </w:rPr>
              <w:t>dirbti, studijuoti, gyventi ar būti kitose valstybėse narėse</w:t>
            </w:r>
            <w:r w:rsidRPr="009413AD">
              <w:t xml:space="preserve"> kitais tikslais, išskyrus atvejus, kai teisės aktuose arba valstybių narių tarpusavio sutarimu nus</w:t>
            </w:r>
            <w:r w:rsidRPr="009413AD">
              <w:t xml:space="preserve">tatyta kitaip, negalios </w:t>
            </w:r>
            <w:r w:rsidRPr="009413AD">
              <w:rPr>
                <w:b/>
                <w:i/>
              </w:rPr>
              <w:t>ar vyresnio amžiaus asmens</w:t>
            </w:r>
            <w:r w:rsidRPr="009413AD">
              <w:t xml:space="preserve"> statusą įvertinti ir oficialiai jį pripažinti gali kitos valstybės narės kompetentingos institucijos ir šie neįgalieji gali gauti neįgalumo pažymėjimą, neįgaliojo kortelę</w:t>
            </w:r>
            <w:r w:rsidRPr="009413AD">
              <w:rPr>
                <w:b/>
                <w:i/>
              </w:rPr>
              <w:t>, vyresnio amžiaus asmens kortelę</w:t>
            </w:r>
            <w:r w:rsidRPr="009413AD">
              <w:t xml:space="preserve"> a</w:t>
            </w:r>
            <w:r w:rsidRPr="009413AD">
              <w:t xml:space="preserve">r bet kokį kitą oficialų dokumentą, kuriuo pripažįstama jų negalia </w:t>
            </w:r>
            <w:r w:rsidRPr="009413AD">
              <w:rPr>
                <w:b/>
                <w:i/>
              </w:rPr>
              <w:t>arba vyresnio amžiaus asmens statusas</w:t>
            </w:r>
            <w:r w:rsidRPr="009413AD">
              <w:t xml:space="preserve"> pagal tos valstybės narės taikomas taisykles;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Vilija Blinkevičiūtė, Alex Agius Saliba, Brando Benifei, Ilan De Basso, Alicia Homs Ginel, Carina Ohlsson, Estrella Durá Ferr</w:t>
      </w:r>
      <w:r w:rsidRPr="009413AD">
        <w:t>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(11)</w:t>
            </w:r>
            <w:r w:rsidRPr="009413AD">
              <w:tab/>
            </w:r>
            <w:r w:rsidRPr="009413AD">
              <w:rPr>
                <w:b/>
                <w:i/>
              </w:rPr>
              <w:t>neįgaliųjų, kurie</w:t>
            </w:r>
            <w:r w:rsidRPr="009413AD">
              <w:t xml:space="preserve"> ilgesniam laikotarpiui persikelia į kitas valstybes nares darbo, st</w:t>
            </w:r>
            <w:r w:rsidRPr="009413AD">
              <w:t xml:space="preserve">udijų ar kitais tikslais, </w:t>
            </w:r>
            <w:r w:rsidRPr="009413AD">
              <w:rPr>
                <w:b/>
                <w:i/>
              </w:rPr>
              <w:t>išskyrus atvejus, kai teisės aktuose arba valstybių narių tarpusavio sutarimu nustatyta kitaip, negalios statusą įvertinti ir oficialiai jį pripažinti gali</w:t>
            </w:r>
            <w:r w:rsidRPr="009413AD">
              <w:t xml:space="preserve"> kitos valstybės narės kompetentingos institucijos </w:t>
            </w:r>
            <w:r w:rsidRPr="009413AD">
              <w:rPr>
                <w:b/>
                <w:i/>
              </w:rPr>
              <w:t>ir šie neįgalieji gali g</w:t>
            </w:r>
            <w:r w:rsidRPr="009413AD">
              <w:rPr>
                <w:b/>
                <w:i/>
              </w:rPr>
              <w:t>auti</w:t>
            </w:r>
            <w:r w:rsidRPr="009413AD">
              <w:t xml:space="preserve"> neįgalumo pažymėjimą, neįgaliojo kortelę ar bet kokį kitą oficialų dokumentą, kuriuo pripažįstama jų negalia pagal tos valstybės narės taikomas taisykles;</w:t>
            </w:r>
          </w:p>
        </w:tc>
        <w:tc>
          <w:tcPr>
            <w:tcW w:w="4876" w:type="dxa"/>
          </w:tcPr>
          <w:p w:rsidR="0011506C" w:rsidRPr="009413AD" w:rsidRDefault="00992904">
            <w:pPr>
              <w:pStyle w:val="Normal6a"/>
            </w:pPr>
            <w:r w:rsidRPr="009413AD">
              <w:t>(11)</w:t>
            </w:r>
            <w:r w:rsidRPr="009413AD">
              <w:tab/>
            </w:r>
            <w:r w:rsidRPr="009413AD">
              <w:rPr>
                <w:b/>
                <w:i/>
              </w:rPr>
              <w:t>tais atvejais, kai asmenys su negalia</w:t>
            </w:r>
            <w:r w:rsidRPr="009413AD">
              <w:t xml:space="preserve"> ilgesniam laikotarpiui persikelia į kitas valstybes n</w:t>
            </w:r>
            <w:r w:rsidRPr="009413AD">
              <w:t xml:space="preserve">ares darbo, studijų ar kitais tikslais, </w:t>
            </w:r>
            <w:r w:rsidRPr="009413AD">
              <w:rPr>
                <w:b/>
                <w:i/>
              </w:rPr>
              <w:t>Europos neįgaliojo kortelė turėtų būti naudojama kaip jų negalios statuso laikinas pripažinimas, kol</w:t>
            </w:r>
            <w:r w:rsidRPr="009413AD">
              <w:t xml:space="preserve"> kitos valstybės narės kompetentingos institucijos </w:t>
            </w:r>
            <w:r w:rsidRPr="009413AD">
              <w:rPr>
                <w:b/>
                <w:i/>
              </w:rPr>
              <w:t>oficialiai priims sprendimą suteikdamos</w:t>
            </w:r>
            <w:r w:rsidRPr="009413AD">
              <w:t xml:space="preserve"> neįgalumo pažymėjimą, neį</w:t>
            </w:r>
            <w:r w:rsidRPr="009413AD">
              <w:t>galiojo kortelę ar bet kokį kitą oficialų dokumentą, kuriuo pripažįstama jų negalia pagal tos valstybės narės taikomas taisykles;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99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12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(12)</w:t>
            </w:r>
            <w:r w:rsidRPr="009413AD">
              <w:tab/>
            </w:r>
            <w:r w:rsidRPr="009413AD">
              <w:t xml:space="preserve">tačiau asmenys, turintys pripažintą negalios statusą, vykstantys į kitas valstybes nares nei ta, kurioje gyvena, arba lankosi jose trumpą laiką, </w:t>
            </w:r>
            <w:r w:rsidRPr="009413AD">
              <w:rPr>
                <w:b/>
                <w:i/>
              </w:rPr>
              <w:t>gali susidurti</w:t>
            </w:r>
            <w:r w:rsidRPr="009413AD">
              <w:t xml:space="preserve"> su dideliais sunkumais, jei jų negalios statusas nepripažįstamas valstybėje narėje, į kurią jie </w:t>
            </w:r>
            <w:r w:rsidRPr="009413AD">
              <w:t>vyksta ar kurioje lankosi, ir jei jie neturi pažymėjimo, neįgaliojo kortelės ar bet kokio kito oficialaus dokumento, patvirtinančio jų negalios statusą priimančiojoje valstybėje narėje, kad galėtų pasinaudoti joje siūlomomis specialiomis sąlygomis ir (arba</w:t>
            </w:r>
            <w:r w:rsidRPr="009413AD">
              <w:t>) lengvatine tvarka;</w:t>
            </w:r>
          </w:p>
        </w:tc>
        <w:tc>
          <w:tcPr>
            <w:tcW w:w="4876" w:type="dxa"/>
          </w:tcPr>
          <w:p w:rsidR="0011506C" w:rsidRPr="009413AD" w:rsidRDefault="00992904">
            <w:pPr>
              <w:pStyle w:val="Normal6a"/>
            </w:pPr>
            <w:r w:rsidRPr="009413AD">
              <w:t>(12)</w:t>
            </w:r>
            <w:r w:rsidRPr="009413AD">
              <w:tab/>
              <w:t xml:space="preserve">tačiau asmenys, turintys pripažintą negalios statusą, vykstantys į kitas valstybes nares nei ta, kurioje gyvena, arba lankosi jose trumpą laiką, </w:t>
            </w:r>
            <w:r w:rsidRPr="009413AD">
              <w:rPr>
                <w:b/>
                <w:i/>
              </w:rPr>
              <w:t>dažnai susiduria</w:t>
            </w:r>
            <w:r w:rsidRPr="009413AD">
              <w:t xml:space="preserve"> su dideliais sunkumais, jei jų negalios statusas nepripažįstamas val</w:t>
            </w:r>
            <w:r w:rsidRPr="009413AD">
              <w:t>stybėje narėje, į kurią jie vyksta ar kurioje lankosi, ir jei jie neturi pažymėjimo, neįgaliojo kortelės ar bet kokio kito oficialaus dokumento, patvirtinančio jų negalios statusą priimančiojoje valstybėje narėje, kad galėtų pasinaudoti joje siūlomomis spe</w:t>
            </w:r>
            <w:r w:rsidRPr="009413AD">
              <w:t>cialiomis sąlygomis ir (arba) lengvatine tvarka</w:t>
            </w:r>
            <w:r w:rsidRPr="009413AD">
              <w:rPr>
                <w:b/>
                <w:i/>
              </w:rPr>
              <w:t>.</w:t>
            </w:r>
            <w:r w:rsidRPr="009413AD">
              <w:t xml:space="preserve"> </w:t>
            </w:r>
            <w:r w:rsidRPr="009413AD">
              <w:rPr>
                <w:b/>
                <w:i/>
              </w:rPr>
              <w:t>Nematomą negalią turintys asmenys dažnai susiduria su konkrečiais sunkumais, kai jų prašoma įrodyti negalią keliaujant</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100</w:t>
      </w:r>
      <w:r w:rsidRPr="009413AD">
        <w:rPr>
          <w:rStyle w:val="HideTWBExt"/>
        </w:rPr>
        <w:t>&lt;/NumAm&gt;</w:t>
      </w:r>
    </w:p>
    <w:p w:rsidR="0011506C" w:rsidRPr="009413AD" w:rsidRDefault="00992904">
      <w:pPr>
        <w:pStyle w:val="NormalBold"/>
      </w:pPr>
      <w:r w:rsidRPr="009413AD">
        <w:rPr>
          <w:rStyle w:val="HideTWBExt"/>
        </w:rPr>
        <w:t>&lt;Repeat</w:t>
      </w:r>
      <w:r w:rsidRPr="009413AD">
        <w:rPr>
          <w:rStyle w:val="HideTWBExt"/>
        </w:rPr>
        <w: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12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(12)</w:t>
            </w:r>
            <w:r w:rsidRPr="009413AD">
              <w:tab/>
              <w:t xml:space="preserve">tačiau asmenys, turintys pripažintą negalios statusą, </w:t>
            </w:r>
            <w:r w:rsidRPr="009413AD">
              <w:t>vykstantys į kitas valstybes nares nei ta, kurioje gyvena, arba lankosi jose trumpą laiką, gali susidurti su dideliais sunkumais, jei jų negalios statusas nepripažįstamas valstybėje narėje, į kurią jie vyksta ar kurioje lankosi, ir jei jie neturi pažymėjim</w:t>
            </w:r>
            <w:r w:rsidRPr="009413AD">
              <w:t>o, neįgaliojo kortelės ar bet kokio kito oficialaus dokumento, patvirtinančio jų negalios statusą priimančiojoje valstybėje narėje, kad galėtų pasinaudoti joje siūlomomis specialiomis sąlygomis ir (arba) lengvatine tvarka;</w:t>
            </w:r>
          </w:p>
        </w:tc>
        <w:tc>
          <w:tcPr>
            <w:tcW w:w="4876" w:type="dxa"/>
          </w:tcPr>
          <w:p w:rsidR="0011506C" w:rsidRPr="009413AD" w:rsidRDefault="00992904">
            <w:pPr>
              <w:pStyle w:val="Normal6a"/>
            </w:pPr>
            <w:r w:rsidRPr="009413AD">
              <w:t>(12)</w:t>
            </w:r>
            <w:r w:rsidRPr="009413AD">
              <w:tab/>
              <w:t>tačiau asmenys, turintys pri</w:t>
            </w:r>
            <w:r w:rsidRPr="009413AD">
              <w:t xml:space="preserve">pažintą negalios </w:t>
            </w:r>
            <w:r w:rsidRPr="009413AD">
              <w:rPr>
                <w:b/>
                <w:i/>
              </w:rPr>
              <w:t>ir vyresnio amžiaus asmens</w:t>
            </w:r>
            <w:r w:rsidRPr="009413AD">
              <w:t xml:space="preserve"> statusą, vykstantys į kitas valstybes nares nei ta, kurioje gyvena, arba lankosi jose trumpą laiką, gali susidurti su dideliais sunkumais, jei jų negalios </w:t>
            </w:r>
            <w:r w:rsidRPr="009413AD">
              <w:rPr>
                <w:b/>
                <w:i/>
              </w:rPr>
              <w:t>ar vyresnio amžiaus asmens</w:t>
            </w:r>
            <w:r w:rsidRPr="009413AD">
              <w:t xml:space="preserve"> statusas nepripažįstamas valst</w:t>
            </w:r>
            <w:r w:rsidRPr="009413AD">
              <w:t>ybėje narėje, į kurią jie vyksta ar kurioje lankosi, ir jei jie neturi pažymėjimo, neįgaliojo kortelės</w:t>
            </w:r>
            <w:r w:rsidRPr="009413AD">
              <w:rPr>
                <w:b/>
                <w:i/>
              </w:rPr>
              <w:t>, vyresnio amžiaus asmens kortelės</w:t>
            </w:r>
            <w:r w:rsidRPr="009413AD">
              <w:t xml:space="preserve"> ar bet kokio kito oficialaus dokumento, patvirtinančio jų negalios </w:t>
            </w:r>
            <w:r w:rsidRPr="009413AD">
              <w:rPr>
                <w:b/>
                <w:i/>
              </w:rPr>
              <w:t>arba vyresnio amžiaus asmens</w:t>
            </w:r>
            <w:r w:rsidRPr="009413AD">
              <w:t xml:space="preserve"> statusą priimančiojoje </w:t>
            </w:r>
            <w:r w:rsidRPr="009413AD">
              <w:t>valstybėje narėje, kad galėtų pasinaudoti joje siūlomomis specialiomis sąlygomis ir (arba) lengvatine tvarka;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w:t>
      </w:r>
      <w:r w:rsidRPr="009413AD">
        <w:rPr>
          <w:rStyle w:val="HideTWBExt"/>
        </w:rPr>
        <w:t>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12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(12a)</w:t>
            </w:r>
            <w:r w:rsidRPr="009413AD">
              <w:tab/>
            </w:r>
            <w:r w:rsidRPr="009413AD">
              <w:rPr>
                <w:b/>
                <w:i/>
              </w:rPr>
              <w:t xml:space="preserve">buvimas moterimi yra veiksnys, darantis poveikį visiems aspektams, įskaitant judumą ir laisvą </w:t>
            </w:r>
            <w:r w:rsidRPr="009413AD">
              <w:rPr>
                <w:b/>
                <w:i/>
              </w:rPr>
              <w:t>judėjimą, todėl reikia atsižvelgti į tai, kad šis teisės aktas padėtų pripažinti moterų ir mergaičių su negalia, motinų ir asmenų su negalia globėjų teises ir apsaugoti jas nuo tarpsektorinės diskriminacijos;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w:t>
      </w:r>
      <w:r w:rsidRPr="009413AD">
        <w:rPr>
          <w:rStyle w:val="HideTWBExt"/>
        </w:rPr>
        <w:t>d&gt;</w:t>
      </w:r>
      <w:r w:rsidRPr="009413AD">
        <w:t>Pakeitimas</w:t>
      </w:r>
      <w:r w:rsidRPr="009413AD">
        <w:tab/>
      </w:r>
      <w:r w:rsidRPr="009413AD">
        <w:tab/>
      </w:r>
      <w:r w:rsidRPr="009413AD">
        <w:rPr>
          <w:rStyle w:val="HideTWBExt"/>
        </w:rPr>
        <w:t>&lt;NumAm&gt;</w:t>
      </w:r>
      <w:r w:rsidRPr="009413AD">
        <w:t>102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13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(13)</w:t>
            </w:r>
            <w:r w:rsidRPr="009413AD">
              <w:tab/>
              <w:t xml:space="preserve">šiuo atveju į </w:t>
            </w:r>
            <w:r w:rsidRPr="009413AD">
              <w:t>kitą valstybę narę vykstantys ar joje besilankantys neįgalieji, naudodamiesi laisvo judėjimo teisėmis, atsiduria nepalankioje padėtyje, palyginti su neįgaliaisiais, turinčiais neįgalumo pažymėjimą, neįgaliojo kortelę ar kitą oficialų dokumentą, kuriuo prip</w:t>
            </w:r>
            <w:r w:rsidRPr="009413AD">
              <w:t>ažįstamas jų negalios statusas valstybėje narėje, į kurią jie vyksta arba kurioje lankosi;</w:t>
            </w:r>
          </w:p>
        </w:tc>
        <w:tc>
          <w:tcPr>
            <w:tcW w:w="4876" w:type="dxa"/>
          </w:tcPr>
          <w:p w:rsidR="0011506C" w:rsidRPr="009413AD" w:rsidRDefault="00992904">
            <w:pPr>
              <w:pStyle w:val="Normal6a"/>
            </w:pPr>
            <w:r w:rsidRPr="009413AD">
              <w:t>(13)</w:t>
            </w:r>
            <w:r w:rsidRPr="009413AD">
              <w:tab/>
              <w:t xml:space="preserve">šiuo atveju į kitą valstybę narę vykstantys ar joje besilankantys neįgalieji </w:t>
            </w:r>
            <w:r w:rsidRPr="009413AD">
              <w:rPr>
                <w:b/>
                <w:i/>
              </w:rPr>
              <w:t>ir vyresnio amžiaus asmenys</w:t>
            </w:r>
            <w:r w:rsidRPr="009413AD">
              <w:t>, naudodamiesi laisvo judėjimo teisėmis, atsiduria nepal</w:t>
            </w:r>
            <w:r w:rsidRPr="009413AD">
              <w:t xml:space="preserve">ankioje padėtyje, palyginti su neįgaliaisiais </w:t>
            </w:r>
            <w:r w:rsidRPr="009413AD">
              <w:rPr>
                <w:b/>
                <w:i/>
              </w:rPr>
              <w:t>ir vyresnio amžiaus asmenimis</w:t>
            </w:r>
            <w:r w:rsidRPr="009413AD">
              <w:t xml:space="preserve">, turinčiais neįgalumo pažymėjimą, neįgaliojo </w:t>
            </w:r>
            <w:r w:rsidRPr="009413AD">
              <w:rPr>
                <w:b/>
                <w:i/>
              </w:rPr>
              <w:t>kortelę, vyresnio amžiaus asmens</w:t>
            </w:r>
            <w:r w:rsidRPr="009413AD">
              <w:t xml:space="preserve"> kortelę ar kitą oficialų dokumentą, kuriuo pripažįstamas jų negalios statusas valstybėje narėje, į kur</w:t>
            </w:r>
            <w:r w:rsidRPr="009413AD">
              <w:t>ią jie vyksta arba kurioje lankosi;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Abir Al-Sahlani, Lucia Ďuriš Nicholsonová, Monica Semedo, Jordi Cañas, Dragoş Pîslaru, Irena Joveva, Sylvie Brunet,</w:t>
      </w:r>
      <w:r w:rsidRPr="009413AD">
        <w:t xml:space="preserve">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13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(13a)</w:t>
            </w:r>
            <w:r w:rsidRPr="009413AD">
              <w:tab/>
            </w:r>
            <w:r w:rsidRPr="009413AD">
              <w:rPr>
                <w:b/>
                <w:i/>
              </w:rPr>
              <w:t xml:space="preserve">moterims ir mergaitėms su negalia, kurios patiria </w:t>
            </w:r>
            <w:r w:rsidRPr="009413AD">
              <w:rPr>
                <w:b/>
                <w:i/>
              </w:rPr>
              <w:t>tarpsektorinę diskriminaciją visose gyvenimo srityse, be kita ko, švietimo ir užimtumo srityse, kyla dar didesnės kliūtys naudotis pagrindine teise laisvai judėti.</w:t>
            </w:r>
            <w:r w:rsidRPr="009413AD">
              <w:t xml:space="preserve"> </w:t>
            </w:r>
            <w:r w:rsidRPr="009413AD">
              <w:rPr>
                <w:b/>
                <w:i/>
              </w:rPr>
              <w:t>Pavyzdžiui, 20 proc. moterų su negalia dirba visą darbo dieną, palyginti su 29 proc. vyrų su</w:t>
            </w:r>
            <w:r w:rsidRPr="009413AD">
              <w:rPr>
                <w:b/>
                <w:i/>
              </w:rPr>
              <w:t xml:space="preserve"> negalia ir 48 proc. moterų be negalios.</w:t>
            </w:r>
            <w:r w:rsidRPr="009413AD">
              <w:t xml:space="preserve"> </w:t>
            </w:r>
            <w:r w:rsidRPr="009413AD">
              <w:rPr>
                <w:b/>
                <w:i/>
              </w:rPr>
              <w:t>Skurdas gresia 22 proc. moterų su negalia, palyginti su 20 proc. vyrų su negalia ir 16 proc. moterų be negalios.</w:t>
            </w:r>
            <w:r w:rsidRPr="009413AD">
              <w:t xml:space="preserve"> </w:t>
            </w:r>
            <w:r w:rsidRPr="009413AD">
              <w:rPr>
                <w:b/>
                <w:i/>
              </w:rPr>
              <w:t>17 proc. moterų su negalia įgyja tretinį išsilavinimą, palyginti su 18 proc. vyrų su negalia ir 32 pro</w:t>
            </w:r>
            <w:r w:rsidRPr="009413AD">
              <w:rPr>
                <w:b/>
                <w:i/>
              </w:rPr>
              <w:t>c. moterų be negalios.</w:t>
            </w:r>
            <w:r w:rsidRPr="009413AD">
              <w:t xml:space="preserve"> </w:t>
            </w:r>
            <w:r w:rsidRPr="009413AD">
              <w:rPr>
                <w:b/>
                <w:i/>
              </w:rPr>
              <w:t>11 proc. moterų su negalia nepatenkinami sveikatos patikrinimo poreikiai, palyginti su 10 proc. vyrų su negalia ir 3 proc. moterų be negalios</w:t>
            </w:r>
            <w:r w:rsidRPr="009413AD">
              <w:rPr>
                <w:b/>
                <w:i/>
                <w:vertAlign w:val="superscript"/>
              </w:rPr>
              <w:t>47a</w:t>
            </w:r>
            <w:r w:rsidRPr="009413AD">
              <w:rPr>
                <w:b/>
                <w:i/>
              </w:rPr>
              <w:t>.</w:t>
            </w:r>
            <w:r w:rsidRPr="009413AD">
              <w:t xml:space="preserve"> </w:t>
            </w:r>
            <w:r w:rsidRPr="009413AD">
              <w:rPr>
                <w:b/>
                <w:i/>
              </w:rPr>
              <w:t xml:space="preserve">Šis skirtumas ypač pastebimas kaimo vietovėse, kuriose prieiga prie paslaugų ir </w:t>
            </w:r>
            <w:r w:rsidRPr="009413AD">
              <w:rPr>
                <w:b/>
                <w:i/>
              </w:rPr>
              <w:t>galimybių apskritai yra daug labiau ribota nei miesto vietovėse.</w:t>
            </w:r>
            <w:r w:rsidRPr="009413AD">
              <w:t xml:space="preserve"> </w:t>
            </w:r>
            <w:r w:rsidRPr="009413AD">
              <w:rPr>
                <w:b/>
                <w:i/>
              </w:rPr>
              <w:t>Todėl Europos neįgaliojo kortelė turi turėti aiškesnę lyčių lygybės perspektyvą ir prisidėti gerinant laisvą judėjimą, ypač moterų ir mergaičių su negalia atžvilgiu, pavyzdžiui, kai jos persi</w:t>
            </w:r>
            <w:r w:rsidRPr="009413AD">
              <w:rPr>
                <w:b/>
                <w:i/>
              </w:rPr>
              <w:t>kelia į kitą valstybę narę dirbti ar studijuoti, ir ją iš naujo įvertina naujoji valstybė narė.</w:t>
            </w:r>
            <w:r w:rsidRPr="009413AD">
              <w:t xml:space="preserve"> </w:t>
            </w:r>
            <w:r w:rsidRPr="009413AD">
              <w:rPr>
                <w:b/>
                <w:i/>
              </w:rPr>
              <w:t>Nepaprastai svarbu, kad pažeidžiama moterų ir mergaičių su negalia padėtis ne tik nepablogėtų, bet kad jos būtų ir skatinamos naudotis savo judėjimo laisve ir b</w:t>
            </w:r>
            <w:r w:rsidRPr="009413AD">
              <w:rPr>
                <w:b/>
                <w:i/>
              </w:rPr>
              <w:t>ūtų apsaugotos tai darydamos, siekiant užtikrinti jų laisvą judėjimą ir ekonominę nepriklausomybę;</w:t>
            </w:r>
          </w:p>
        </w:tc>
      </w:tr>
      <w:tr w:rsidR="0011506C" w:rsidRPr="009413AD">
        <w:trPr>
          <w:jc w:val="center"/>
        </w:trPr>
        <w:tc>
          <w:tcPr>
            <w:tcW w:w="4876" w:type="dxa"/>
          </w:tcPr>
          <w:p w:rsidR="0011506C" w:rsidRPr="009413AD" w:rsidRDefault="0011506C"/>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11506C"/>
        </w:tc>
        <w:tc>
          <w:tcPr>
            <w:tcW w:w="4876" w:type="dxa"/>
          </w:tcPr>
          <w:p w:rsidR="0011506C" w:rsidRPr="009413AD" w:rsidRDefault="00992904">
            <w:pPr>
              <w:pStyle w:val="Normal6a"/>
            </w:pPr>
            <w:r w:rsidRPr="009413AD">
              <w:rPr>
                <w:b/>
                <w:i/>
                <w:vertAlign w:val="superscript"/>
              </w:rPr>
              <w:t>47a</w:t>
            </w:r>
            <w:r w:rsidRPr="009413AD">
              <w:t xml:space="preserve"> </w:t>
            </w:r>
            <w:r w:rsidRPr="009413AD">
              <w:rPr>
                <w:b/>
                <w:i/>
              </w:rPr>
              <w:t xml:space="preserve">Daugialypė nelygybė Europos Sąjungoje pagal 2023 m. lyčių lygybės indeksą </w:t>
            </w:r>
            <w:r w:rsidRPr="009413AD">
              <w:rPr>
                <w:b/>
                <w:i/>
              </w:rPr>
              <w:t>https://eige.europa.eu/gender-equality-index/2022/domain/intersecting-inequalities/disability/work</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Monica Semedo, Abir Al-Sahlani, Lucia Ďuriš Nicholso</w:t>
      </w:r>
      <w:r w:rsidRPr="009413AD">
        <w:t>nová, Sylvie Brunet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13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(13a)</w:t>
            </w:r>
            <w:r w:rsidRPr="009413AD">
              <w:tab/>
            </w:r>
            <w:r w:rsidRPr="009413AD">
              <w:rPr>
                <w:b/>
                <w:i/>
              </w:rPr>
              <w:t xml:space="preserve">asmenys su negalia, kurie taip pat priklauso kitoms </w:t>
            </w:r>
            <w:r w:rsidRPr="009413AD">
              <w:rPr>
                <w:b/>
                <w:i/>
              </w:rPr>
              <w:t>marginalizuotoms grupėms, pavyzdžiui, LGBTQI+, pagal rasę skirstomoms grupėms ir etninėms mažumoms, nepalankioje socialinėje ir ekonominėje padėtyje esantiems asmenims, jaunimui ir žmonėms iš atokių geografinių vietovių, dažnai susiduria su daugialype disk</w:t>
            </w:r>
            <w:r w:rsidRPr="009413AD">
              <w:rPr>
                <w:b/>
                <w:i/>
              </w:rPr>
              <w:t>riminacija, todėl svarbu, kad valstybės narės, perkeldamos į nacionalinę teisę ir įgyvendindamos šią direktyvą, taikytų tarpsektorinį požiūrį;</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w:t>
      </w:r>
      <w:r w:rsidRPr="009413AD">
        <w: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13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(13a)</w:t>
            </w:r>
            <w:r w:rsidRPr="009413AD">
              <w:tab/>
            </w:r>
            <w:r w:rsidRPr="009413AD">
              <w:rPr>
                <w:b/>
                <w:i/>
              </w:rPr>
              <w:t>Europos Sąjunga ratifikavo Konvenciją dėl smurto prieš moteris ir</w:t>
            </w:r>
            <w:r w:rsidRPr="009413AD">
              <w:rPr>
                <w:b/>
                <w:i/>
              </w:rPr>
              <w:t xml:space="preserve"> smurto šeimoje prevencijos ir kovos su juo (Stambulo konvencija);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(14)</w:t>
            </w:r>
            <w:r w:rsidRPr="009413AD">
              <w:tab/>
              <w:t xml:space="preserve">be to, nežinant, ar ir, jei taip, kokiu mastu jų negalios statusas ir šį statusą pripažįstantys oficialūs dokumentai gali būti pripažįstami vykstant į </w:t>
            </w:r>
            <w:r w:rsidRPr="009413AD">
              <w:t>kitą valstybę narę ar joje besilankant, šiems neįgaliesiems kyla neaiškumų. Galiausiai neįgalieji gali būti atgrasomi nuo naudojimosi savo laisvo judėjimo teisėmis;</w:t>
            </w:r>
          </w:p>
        </w:tc>
        <w:tc>
          <w:tcPr>
            <w:tcW w:w="4876" w:type="dxa"/>
          </w:tcPr>
          <w:p w:rsidR="0011506C" w:rsidRPr="009413AD" w:rsidRDefault="00992904">
            <w:pPr>
              <w:pStyle w:val="Normal6a"/>
            </w:pPr>
            <w:r w:rsidRPr="009413AD">
              <w:t>(14)</w:t>
            </w:r>
            <w:r w:rsidRPr="009413AD">
              <w:tab/>
              <w:t>be to, nežinant, ar ir, jei taip, kokiu mastu jų negalios statusas ir šį statusą pripa</w:t>
            </w:r>
            <w:r w:rsidRPr="009413AD">
              <w:t>žįstantys oficialūs dokumentai gali būti pripažįstami vykstant į kitą valstybę narę ar joje besilankant, šiems neįgaliesiems kyla neaiškumų. Galiausiai neįgalieji gali būti atgrasomi nuo naudojimosi savo laisvo judėjimo teisėmis</w:t>
            </w:r>
            <w:r w:rsidRPr="009413AD">
              <w:rPr>
                <w:b/>
                <w:i/>
              </w:rPr>
              <w:t>.</w:t>
            </w:r>
            <w:r w:rsidRPr="009413AD">
              <w:t xml:space="preserve"> </w:t>
            </w:r>
            <w:r w:rsidRPr="009413AD">
              <w:rPr>
                <w:b/>
                <w:i/>
              </w:rPr>
              <w:t>2 straipsnio 2 dalis papil</w:t>
            </w:r>
            <w:r w:rsidRPr="009413AD">
              <w:rPr>
                <w:b/>
                <w:i/>
              </w:rPr>
              <w:t>doma išimtimi, kad pereinamuoju laikotarpiu, kai asmuo persikelia į užsienį dirbti ar studijuoti ir kol vyksta pakartotinio vertinimo procedūra siekiant, kad naujoji valstybė narė pripažintų jo negalią, būtų galima laikinai pripažinti asmens negalios statu</w:t>
            </w:r>
            <w:r w:rsidRPr="009413AD">
              <w:rPr>
                <w:b/>
                <w:i/>
              </w:rPr>
              <w:t>są.</w:t>
            </w:r>
            <w:r w:rsidRPr="009413AD">
              <w:t xml:space="preserve"> </w:t>
            </w:r>
            <w:r w:rsidRPr="009413AD">
              <w:rPr>
                <w:b/>
                <w:i/>
              </w:rPr>
              <w:t>Ši išimtis taip pat taikoma ES judumo programų, pavyzdžiui, „Erasmus+“, dalyviams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w:t>
      </w:r>
      <w:r w:rsidRPr="009413AD">
        <w:t>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(14)</w:t>
            </w:r>
            <w:r w:rsidRPr="009413AD">
              <w:tab/>
            </w:r>
            <w:r w:rsidRPr="009413AD">
              <w:t xml:space="preserve">be to, nežinant, ar ir, jei taip, kokiu mastu jų negalios statusas ir šį statusą pripažįstantys oficialūs dokumentai gali būti pripažįstami vykstant į kitą valstybę narę ar joje besilankant, šiems </w:t>
            </w:r>
            <w:r w:rsidRPr="009413AD">
              <w:rPr>
                <w:b/>
                <w:i/>
              </w:rPr>
              <w:t>neįgaliesiems</w:t>
            </w:r>
            <w:r w:rsidRPr="009413AD">
              <w:t xml:space="preserve"> kyla neaiškumų. Galiausiai neįgalieji gali bū</w:t>
            </w:r>
            <w:r w:rsidRPr="009413AD">
              <w:t>ti atgrasomi nuo naudojimosi savo laisvo judėjimo teisėmis;</w:t>
            </w:r>
          </w:p>
        </w:tc>
        <w:tc>
          <w:tcPr>
            <w:tcW w:w="4876" w:type="dxa"/>
          </w:tcPr>
          <w:p w:rsidR="0011506C" w:rsidRPr="009413AD" w:rsidRDefault="00992904">
            <w:pPr>
              <w:pStyle w:val="Normal6a"/>
            </w:pPr>
            <w:r w:rsidRPr="009413AD">
              <w:t>(14)</w:t>
            </w:r>
            <w:r w:rsidRPr="009413AD">
              <w:tab/>
              <w:t xml:space="preserve">be to, nežinant, ar ir, jei taip, kokiu mastu jų negalios </w:t>
            </w:r>
            <w:r w:rsidRPr="009413AD">
              <w:rPr>
                <w:b/>
                <w:i/>
              </w:rPr>
              <w:t>ar vyresnio amžiaus asmens</w:t>
            </w:r>
            <w:r w:rsidRPr="009413AD">
              <w:t xml:space="preserve"> statusas ir šį statusą pripažįstantys oficialūs dokumentai gali būti pripažįstami vykstant į kitą valstybę</w:t>
            </w:r>
            <w:r w:rsidRPr="009413AD">
              <w:t xml:space="preserve"> narę ar joje besilankant, šiems </w:t>
            </w:r>
            <w:r w:rsidRPr="009413AD">
              <w:rPr>
                <w:b/>
                <w:i/>
              </w:rPr>
              <w:t>asmenims</w:t>
            </w:r>
            <w:r w:rsidRPr="009413AD">
              <w:t xml:space="preserve"> kyla neaiškumų. Galiausiai neįgalieji </w:t>
            </w:r>
            <w:r w:rsidRPr="009413AD">
              <w:rPr>
                <w:b/>
                <w:i/>
              </w:rPr>
              <w:t>ir vyresnio amžiaus asmenys</w:t>
            </w:r>
            <w:r w:rsidRPr="009413AD">
              <w:t xml:space="preserve"> gali būti atgrasomi nuo naudojimosi savo laisvo judėjimo teisėmis;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14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siūlomas </w:t>
            </w:r>
            <w:r w:rsidRPr="009413AD">
              <w:t>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(14a)</w:t>
            </w:r>
            <w:r w:rsidRPr="009413AD">
              <w:tab/>
            </w:r>
            <w:r w:rsidRPr="009413AD">
              <w:rPr>
                <w:b/>
                <w:i/>
              </w:rPr>
              <w:t>atsižvelgdamos tiek į demografinius pokyčius, tiek į būtinybę didinti žmonių su negalia judumą, valstybės narės turėtų imtis daugiau priemonių, kuriomis siekiama gerinti prieigą prie viešosios erdvės ir infrastruktūros bei pritai</w:t>
            </w:r>
            <w:r w:rsidRPr="009413AD">
              <w:rPr>
                <w:b/>
                <w:i/>
              </w:rPr>
              <w:t>kyti jas prie asmenų su negalia poreikių;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109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15 </w:t>
      </w:r>
      <w:r w:rsidRPr="009413AD">
        <w:t>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(15)</w:t>
            </w:r>
            <w:r w:rsidRPr="009413AD">
              <w:tab/>
              <w:t xml:space="preserve">be </w:t>
            </w:r>
            <w:r w:rsidRPr="009413AD">
              <w:rPr>
                <w:b/>
                <w:i/>
              </w:rPr>
              <w:t>fizinių ir kitų</w:t>
            </w:r>
            <w:r w:rsidRPr="009413AD">
              <w:t xml:space="preserve"> kliūčių patekti į viešąsias ir privačiąsias erdves, svarbus veiksnys, atgrasantis daugelį neįgaliųjų nuo kelionių</w:t>
            </w:r>
            <w:r w:rsidRPr="009413AD">
              <w:rPr>
                <w:b/>
                <w:i/>
                <w:vertAlign w:val="superscript"/>
              </w:rPr>
              <w:t>48</w:t>
            </w:r>
            <w:r w:rsidRPr="009413AD">
              <w:t xml:space="preserve">, yra ir didelės išlaidos, nes jie turi </w:t>
            </w:r>
            <w:r w:rsidRPr="009413AD">
              <w:t>specialiųjų poreikių ir jiems gali būti reikalingas (-i) juos lydintis (-ys) ar jiems padedantis (-ys) asmuo (-enys), įskaitant tuos, kurie pagal nacionalinės teisės aktus ar praktiką pripažįstami asmeniniais asistentais, todėl jų kelionės išlaidos yra did</w:t>
            </w:r>
            <w:r w:rsidRPr="009413AD">
              <w:t>esnės nei asmenų be negalios</w:t>
            </w:r>
            <w:r w:rsidRPr="009413AD">
              <w:rPr>
                <w:b/>
                <w:i/>
                <w:vertAlign w:val="superscript"/>
              </w:rPr>
              <w:t>49</w:t>
            </w:r>
            <w:r w:rsidRPr="009413AD">
              <w:t>. Dėl negalios statuso nepripažinimo kitose valstybėse narėse, gali būti apribotos jų galimybės naudotis specialiomis sąlygomis, pvz., nemokamu įvažiavimu ar mažesniais tarifais arba lengvatine tvarka, ir tai turi įtakos jų ke</w:t>
            </w:r>
            <w:r w:rsidRPr="009413AD">
              <w:t>lionės išlaidoms, gyvenimui ir sprendimams;</w:t>
            </w:r>
          </w:p>
        </w:tc>
        <w:tc>
          <w:tcPr>
            <w:tcW w:w="4876" w:type="dxa"/>
          </w:tcPr>
          <w:p w:rsidR="0011506C" w:rsidRPr="009413AD" w:rsidRDefault="00992904">
            <w:pPr>
              <w:pStyle w:val="Normal6a"/>
            </w:pPr>
            <w:r w:rsidRPr="009413AD">
              <w:t>(15)</w:t>
            </w:r>
            <w:r w:rsidRPr="009413AD">
              <w:tab/>
              <w:t xml:space="preserve">be </w:t>
            </w:r>
            <w:r w:rsidRPr="009413AD">
              <w:rPr>
                <w:b/>
                <w:i/>
              </w:rPr>
              <w:t>matomų ir nematomų</w:t>
            </w:r>
            <w:r w:rsidRPr="009413AD">
              <w:t xml:space="preserve"> kliūčių patekti į viešąsias ir privačiąsias erdves, svarbus veiksnys, atgrasantis daugelį neįgaliųjų nuo kelionių</w:t>
            </w:r>
            <w:r w:rsidRPr="009413AD">
              <w:rPr>
                <w:vertAlign w:val="superscript"/>
              </w:rPr>
              <w:t>48</w:t>
            </w:r>
            <w:r w:rsidRPr="009413AD">
              <w:t xml:space="preserve">, yra ir didelės išlaidos, nes jie turi specialiųjų poreikių ir jiems </w:t>
            </w:r>
            <w:r w:rsidRPr="009413AD">
              <w:t>gali būti reikalingas (-i) juos lydintis (-ys) ar jiems padedantis (-ys) asmuo (-enys), įskaitant tuos, kurie pagal nacionalinės teisės aktus ar praktiką pripažįstami asmeniniais asistentais, todėl jų kelionės išlaidos yra didesnės nei asmenų be negalios</w:t>
            </w:r>
            <w:r w:rsidRPr="009413AD">
              <w:rPr>
                <w:vertAlign w:val="superscript"/>
              </w:rPr>
              <w:t>49</w:t>
            </w:r>
            <w:r w:rsidRPr="009413AD">
              <w:t>. Dėl negalios statuso nepripažinimo kitose valstybėse narėse, gali būti apribotos jų galimybės naudotis specialiomis sąlygomis, pvz., nemokamu įvažiavimu ar mažesniais tarifais arba lengvatine tvarka, ir tai turi įtakos jų kelionės išlaidoms, gyvenimui ir</w:t>
            </w:r>
            <w:r w:rsidRPr="009413AD">
              <w:t xml:space="preserve"> sprendimams</w:t>
            </w:r>
            <w:r w:rsidRPr="009413AD">
              <w:rPr>
                <w:b/>
                <w:i/>
              </w:rPr>
              <w:t>.</w:t>
            </w:r>
            <w:r w:rsidRPr="009413AD">
              <w:t xml:space="preserve"> </w:t>
            </w:r>
            <w:r w:rsidRPr="009413AD">
              <w:rPr>
                <w:b/>
                <w:i/>
              </w:rPr>
              <w:t>Be to, dėl žinių apie fizinį, psichosocialinį, kognityvinį ir jutiminį prieinamumą trūkumo atsiranda diskriminacinis elgesys</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48</w:t>
            </w:r>
            <w:r w:rsidRPr="009413AD">
              <w:t xml:space="preserve"> </w:t>
            </w:r>
            <w:r w:rsidRPr="009413AD">
              <w:rPr>
                <w:b/>
                <w:i/>
              </w:rPr>
              <w:t>Galutinės ataskaitos, pagrįstos ES lygmens pilietinės visuomenės organizacijoms (PVO) skirta</w:t>
            </w:r>
            <w:r w:rsidRPr="009413AD">
              <w:rPr>
                <w:b/>
                <w:i/>
              </w:rPr>
              <w:t xml:space="preserve"> apklausa, išvados;</w:t>
            </w:r>
            <w:r w:rsidRPr="009413AD">
              <w:t xml:space="preserve"> </w:t>
            </w:r>
            <w:r w:rsidRPr="009413AD">
              <w:rPr>
                <w:b/>
                <w:i/>
              </w:rPr>
              <w:t>Shaw ir Coles „Disability, holiday making and the tourism industry in the UK:</w:t>
            </w:r>
            <w:r w:rsidRPr="009413AD">
              <w:t xml:space="preserve"> </w:t>
            </w:r>
            <w:r w:rsidRPr="009413AD">
              <w:rPr>
                <w:b/>
                <w:i/>
              </w:rPr>
              <w:t>a preliminary survey“, 25(3) Tourism Management (2004) p.</w:t>
            </w:r>
            <w:r w:rsidRPr="009413AD">
              <w:t xml:space="preserve"> </w:t>
            </w:r>
            <w:r w:rsidRPr="009413AD">
              <w:rPr>
                <w:b/>
                <w:i/>
              </w:rPr>
              <w:t>397–403;</w:t>
            </w:r>
            <w:r w:rsidRPr="009413AD">
              <w:t xml:space="preserve"> </w:t>
            </w:r>
            <w:r w:rsidRPr="009413AD">
              <w:rPr>
                <w:b/>
                <w:i/>
              </w:rPr>
              <w:t>Eugénia Lima Devile ir Andreia Antunes Moura (2021) „Travel by People With Physical Disabil</w:t>
            </w:r>
            <w:r w:rsidRPr="009413AD">
              <w:rPr>
                <w:b/>
                <w:i/>
              </w:rPr>
              <w:t>ities: Constraints and Influences in the Decision-Making Process“.</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49</w:t>
            </w:r>
            <w:r w:rsidRPr="009413AD">
              <w:t xml:space="preserve"> </w:t>
            </w:r>
            <w:r w:rsidRPr="009413AD">
              <w:rPr>
                <w:b/>
                <w:i/>
              </w:rPr>
              <w:t>McKercher ir Darcy (2018) „Re-conceptualizing barriers to travel by people with disabilities, Tourism Management Perspectives“, p.</w:t>
            </w:r>
            <w:r w:rsidRPr="009413AD">
              <w:t xml:space="preserve"> </w:t>
            </w:r>
            <w:r w:rsidRPr="009413AD">
              <w:rPr>
                <w:b/>
                <w:i/>
              </w:rPr>
              <w:t>59–66. [Daugiau informacijos apie aiškinamąjį memoran</w:t>
            </w:r>
            <w:r w:rsidRPr="009413AD">
              <w:rPr>
                <w:b/>
                <w:i/>
              </w:rPr>
              <w:t>dumą?]</w:t>
            </w:r>
          </w:p>
        </w:tc>
        <w:tc>
          <w:tcPr>
            <w:tcW w:w="4876" w:type="dxa"/>
          </w:tcPr>
          <w:p w:rsidR="0011506C" w:rsidRPr="009413AD" w:rsidRDefault="0011506C"/>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(15)</w:t>
            </w:r>
            <w:r w:rsidRPr="009413AD">
              <w:tab/>
              <w:t xml:space="preserve">be </w:t>
            </w:r>
            <w:r w:rsidRPr="009413AD">
              <w:rPr>
                <w:b/>
                <w:i/>
              </w:rPr>
              <w:t>fizinių ir kitų</w:t>
            </w:r>
            <w:r w:rsidRPr="009413AD">
              <w:t xml:space="preserve"> kliūčių patekti į viešąsias ir privačiąsias erdves, svarbus veiksnys, atgrasantis daugelį neįgaliųjų nuo kelionių</w:t>
            </w:r>
            <w:r w:rsidRPr="009413AD">
              <w:rPr>
                <w:vertAlign w:val="superscript"/>
              </w:rPr>
              <w:t>48</w:t>
            </w:r>
            <w:r w:rsidRPr="009413AD">
              <w:rPr>
                <w:b/>
                <w:i/>
              </w:rPr>
              <w:t>,</w:t>
            </w:r>
            <w:r w:rsidRPr="009413AD">
              <w:t xml:space="preserve"> yra ir didelės išlaidos, nes jie turi specialiųjų poreikių ir jiems gali būti reikalingas (-i) juos lydintis (-ys) ar jiems padedantis (-ys) asmuo (-enys), įskaitant tuos, kurie pagal nacionalinės teisės aktus ar praktiką pripažįstami asmeniniais asistent</w:t>
            </w:r>
            <w:r w:rsidRPr="009413AD">
              <w:t>ais, todėl jų kelionės išlaidos yra didesnės nei asmenų be negalios</w:t>
            </w:r>
            <w:r w:rsidRPr="009413AD">
              <w:rPr>
                <w:vertAlign w:val="superscript"/>
              </w:rPr>
              <w:t>49</w:t>
            </w:r>
            <w:r w:rsidRPr="009413AD">
              <w:t>. Dėl negalios statuso nepripažinimo kitose valstybėse narėse, gali būti apribotos jų galimybės naudotis specialiomis sąlygomis, pvz., nemokamu įvažiavimu ar mažesniais tarifais arba leng</w:t>
            </w:r>
            <w:r w:rsidRPr="009413AD">
              <w:t>vatine tvarka, ir tai turi įtakos jų kelionės išlaidoms, gyvenimui ir sprendimams;</w:t>
            </w:r>
          </w:p>
        </w:tc>
        <w:tc>
          <w:tcPr>
            <w:tcW w:w="4876" w:type="dxa"/>
          </w:tcPr>
          <w:p w:rsidR="0011506C" w:rsidRPr="009413AD" w:rsidRDefault="00992904">
            <w:pPr>
              <w:pStyle w:val="Normal6a"/>
            </w:pPr>
            <w:r w:rsidRPr="009413AD">
              <w:t>(15)</w:t>
            </w:r>
            <w:r w:rsidRPr="009413AD">
              <w:tab/>
              <w:t xml:space="preserve">be </w:t>
            </w:r>
            <w:r w:rsidRPr="009413AD">
              <w:rPr>
                <w:b/>
                <w:i/>
              </w:rPr>
              <w:t>įvairių matomų ir nematomų</w:t>
            </w:r>
            <w:r w:rsidRPr="009413AD">
              <w:t xml:space="preserve"> kliūčių patekti į viešąsias ir privačiąsias erdves, svarbus veiksnys, atgrasantis daugelį neįgaliųjų nuo kelionių</w:t>
            </w:r>
            <w:r w:rsidRPr="009413AD">
              <w:rPr>
                <w:vertAlign w:val="superscript"/>
              </w:rPr>
              <w:t>48</w:t>
            </w:r>
            <w:r w:rsidRPr="009413AD">
              <w:t xml:space="preserve"> yra ir didelės išlaido</w:t>
            </w:r>
            <w:r w:rsidRPr="009413AD">
              <w:t xml:space="preserve">s, nes jie turi specialiųjų poreikių ir jiems gali būti reikalingas (-i) juos lydintis (-ys) ar jiems padedantis (-ys) asmuo (-enys), įskaitant tuos, kurie pagal nacionalinės teisės aktus ar praktiką pripažįstami asmeniniais asistentais, todėl jų kelionės </w:t>
            </w:r>
            <w:r w:rsidRPr="009413AD">
              <w:t>išlaidos yra didesnės nei asmenų be negalios</w:t>
            </w:r>
            <w:r w:rsidRPr="009413AD">
              <w:rPr>
                <w:vertAlign w:val="superscript"/>
              </w:rPr>
              <w:t>49</w:t>
            </w:r>
            <w:r w:rsidRPr="009413AD">
              <w:rPr>
                <w:b/>
                <w:i/>
              </w:rPr>
              <w:t>.</w:t>
            </w:r>
            <w:r w:rsidRPr="009413AD">
              <w:t xml:space="preserve"> </w:t>
            </w:r>
            <w:r w:rsidRPr="009413AD">
              <w:rPr>
                <w:b/>
                <w:i/>
              </w:rPr>
              <w:t>Be to, dėl to, kad plačiu mastu trūksta žinių apie psichosocialinio, kognityvinio, fizinio ar jutiminio prieinamumo politiką, gali būti paskatintas diskriminacinis elgesys</w:t>
            </w:r>
            <w:r w:rsidRPr="009413AD">
              <w:t xml:space="preserve">. Dėl negalios statuso nepripažinimo </w:t>
            </w:r>
            <w:r w:rsidRPr="009413AD">
              <w:t>kitose valstybėse narėse, gali būti apribotos jų galimybės naudotis specialiomis sąlygomis, pvz., nemokamu įvažiavimu ar mažesniais tarifais arba lengvatine tvarka, ir tai turi įtakos jų kelionės išlaidoms, gyvenimui ir sprendimams;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w:t>
            </w:r>
            <w:r w:rsidRPr="009413AD">
              <w:rPr>
                <w:b/>
                <w:i/>
              </w:rPr>
              <w:t>_____________</w:t>
            </w:r>
          </w:p>
        </w:tc>
      </w:tr>
      <w:tr w:rsidR="0011506C" w:rsidRPr="009413AD">
        <w:trPr>
          <w:jc w:val="center"/>
        </w:trPr>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skirta apklausa, išvados; Shaw ir Coles „Disability, holiday making and the tourism industry in the UK: a preliminary survey“, 25(3) Tourism Management </w:t>
            </w:r>
            <w:r w:rsidRPr="009413AD">
              <w:t>(2004) p. 397–403; Eugénia Lima Devile ir Andreia Antunes Moura (2021) „Travel by People With Physical Disabilities: Constraints and Influences in the Decision-Making Process“.</w:t>
            </w:r>
          </w:p>
        </w:tc>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w:t>
            </w:r>
            <w:r w:rsidRPr="009413AD">
              <w:t xml:space="preserve">oms (PVO) skirta apklausa, išvados; Shaw ir Coles „Disability, holiday making and the tourism industry in the UK: a preliminary survey“, 25(3) Tourism Management (2004) p. 397–403; Eugénia Lima Devile ir Andreia Antunes Moura (2021) „Travel by People With </w:t>
            </w:r>
            <w:r w:rsidRPr="009413AD">
              <w:t>Physical Disabilities:</w:t>
            </w:r>
            <w:r w:rsidRPr="009413AD">
              <w:rPr>
                <w:b/>
                <w:i/>
              </w:rPr>
              <w:t> </w:t>
            </w:r>
            <w:r w:rsidRPr="009413AD">
              <w:t xml:space="preserve"> Constraints and Influences in the Decision-Making Process“.</w:t>
            </w:r>
          </w:p>
        </w:tc>
      </w:tr>
      <w:tr w:rsidR="0011506C" w:rsidRPr="009413AD">
        <w:trPr>
          <w:jc w:val="center"/>
        </w:trPr>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 travel by people with disabilities, Tourism Management Perspectives“, p. 59–66. [Daugiau informacijos apie aiš</w:t>
            </w:r>
            <w:r w:rsidRPr="009413AD">
              <w:t>kinamąjį memorandumą?]</w:t>
            </w:r>
          </w:p>
        </w:tc>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 travel by people with disabilities, Tourism Management Perspectives“, p. 59–66. [Daugiau informacijos apie aiškinamąjį memorandumą?]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Blinkevičiūtė, Alex Agius Salib</w:t>
      </w:r>
      <w:r w:rsidRPr="009413AD">
        <w:t>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(15)</w:t>
            </w:r>
            <w:r w:rsidRPr="009413AD">
              <w:tab/>
              <w:t>be fizinių ir kitų kliūčių patekti į viešąsias ir privačiąsias erdves, svarbus veiksnys, atgrasantis daugelį neįgaliųjų nuo kelionių</w:t>
            </w:r>
            <w:r w:rsidRPr="009413AD">
              <w:rPr>
                <w:b/>
                <w:i/>
                <w:vertAlign w:val="superscript"/>
              </w:rPr>
              <w:t>48</w:t>
            </w:r>
            <w:r w:rsidRPr="009413AD">
              <w:t xml:space="preserve">, yra ir didelės išlaidos, nes jie turi specialiųjų poreikių ir jiems gali būti reikalingas (-i) juos lydintis (-ys) </w:t>
            </w:r>
            <w:r w:rsidRPr="009413AD">
              <w:t>ar jiems padedantis (-ys) asmuo (-enys), įskaitant tuos, kurie pagal nacionalinės teisės aktus ar praktiką pripažįstami asmeniniais asistentais, todėl jų kelionės išlaidos yra didesnės nei asmenų be negalios</w:t>
            </w:r>
            <w:r w:rsidRPr="009413AD">
              <w:rPr>
                <w:b/>
                <w:i/>
                <w:vertAlign w:val="superscript"/>
              </w:rPr>
              <w:t>49</w:t>
            </w:r>
            <w:r w:rsidRPr="009413AD">
              <w:t>. Dėl negalios statuso nepripažinimo kitose val</w:t>
            </w:r>
            <w:r w:rsidRPr="009413AD">
              <w:t xml:space="preserve">stybėse narėse, gali būti apribotos jų galimybės naudotis specialiomis sąlygomis, pvz., nemokamu įvažiavimu ar mažesniais tarifais arba lengvatine tvarka, ir tai turi įtakos jų kelionės išlaidoms, gyvenimui ir </w:t>
            </w:r>
            <w:r w:rsidRPr="009413AD">
              <w:rPr>
                <w:b/>
                <w:i/>
              </w:rPr>
              <w:t>sprendimams</w:t>
            </w:r>
            <w:r w:rsidRPr="009413AD">
              <w:t>;</w:t>
            </w:r>
          </w:p>
        </w:tc>
        <w:tc>
          <w:tcPr>
            <w:tcW w:w="4876" w:type="dxa"/>
          </w:tcPr>
          <w:p w:rsidR="0011506C" w:rsidRPr="009413AD" w:rsidRDefault="00992904">
            <w:pPr>
              <w:pStyle w:val="Normal6a"/>
            </w:pPr>
            <w:r w:rsidRPr="009413AD">
              <w:t>(15)</w:t>
            </w:r>
            <w:r w:rsidRPr="009413AD">
              <w:tab/>
              <w:t xml:space="preserve">be </w:t>
            </w:r>
            <w:r w:rsidRPr="009413AD">
              <w:rPr>
                <w:b/>
                <w:i/>
              </w:rPr>
              <w:t>įvairių</w:t>
            </w:r>
            <w:r w:rsidRPr="009413AD">
              <w:t xml:space="preserve"> fizinių</w:t>
            </w:r>
            <w:r w:rsidRPr="009413AD">
              <w:rPr>
                <w:b/>
                <w:i/>
              </w:rPr>
              <w:t>, intelekt</w:t>
            </w:r>
            <w:r w:rsidRPr="009413AD">
              <w:rPr>
                <w:b/>
                <w:i/>
              </w:rPr>
              <w:t>inių</w:t>
            </w:r>
            <w:r w:rsidRPr="009413AD">
              <w:t xml:space="preserve"> ir kitų kliūčių patekti į viešąsias ir privačiąsias erdves </w:t>
            </w:r>
            <w:r w:rsidRPr="009413AD">
              <w:rPr>
                <w:b/>
                <w:i/>
              </w:rPr>
              <w:t>bei gauti viešąsias ir privačiąsias paslaugas</w:t>
            </w:r>
            <w:r w:rsidRPr="009413AD">
              <w:t>, svarbus veiksnys, atgrasantis daugelį neįgaliųjų nuo kelionių</w:t>
            </w:r>
            <w:r w:rsidRPr="009413AD">
              <w:rPr>
                <w:b/>
                <w:i/>
                <w:vertAlign w:val="superscript"/>
              </w:rPr>
              <w:t>12</w:t>
            </w:r>
            <w:r w:rsidRPr="009413AD">
              <w:t>, yra ir didelės išlaidos, nes jie turi specialiųjų poreikių</w:t>
            </w:r>
            <w:r w:rsidRPr="009413AD">
              <w:rPr>
                <w:b/>
                <w:i/>
              </w:rPr>
              <w:t>, dėl kurių jie gali p</w:t>
            </w:r>
            <w:r w:rsidRPr="009413AD">
              <w:rPr>
                <w:b/>
                <w:i/>
              </w:rPr>
              <w:t>atirti papildomų su jų negalia susijusių išlaidų,</w:t>
            </w:r>
            <w:r w:rsidRPr="009413AD">
              <w:t xml:space="preserve"> ir jiems gali būti reikalingas (-i) juos lydintis (-ys) ar jiems padedantis (-ys) asmuo (-enys), įskaitant tuos, kurie pagal nacionalinės teisės aktus ar praktiką pripažįstami asmeniniais asistentais, todėl</w:t>
            </w:r>
            <w:r w:rsidRPr="009413AD">
              <w:t xml:space="preserve"> jų kelionės išlaidos yra didesnės nei asmenų be negalios</w:t>
            </w:r>
            <w:r w:rsidRPr="009413AD">
              <w:rPr>
                <w:b/>
                <w:i/>
                <w:vertAlign w:val="superscript"/>
              </w:rPr>
              <w:t>13</w:t>
            </w:r>
            <w:r w:rsidRPr="009413AD">
              <w:t>. Dėl negalios statuso nepripažinimo kitose valstybėse narėse, gali būti apribotos jų galimybės naudotis specialiomis sąlygomis, pvz., nemokamu įvažiavimu ar mažesniais tarifais arba lengvatine tva</w:t>
            </w:r>
            <w:r w:rsidRPr="009413AD">
              <w:t xml:space="preserve">rka, ir tai turi įtakos jų kelionės išlaidoms, gyvenimui ir </w:t>
            </w:r>
            <w:r w:rsidRPr="009413AD">
              <w:rPr>
                <w:b/>
                <w:i/>
              </w:rPr>
              <w:t>asmeniniam savarankiškumui</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48</w:t>
            </w:r>
            <w:r w:rsidRPr="009413AD">
              <w:t xml:space="preserve"> </w:t>
            </w:r>
            <w:r w:rsidRPr="009413AD">
              <w:rPr>
                <w:b/>
                <w:i/>
              </w:rPr>
              <w:t>Galutinės ataskaitos, pagrįstos ES lygmens pilietinės visuomenės organizacijoms (PVO) skirta apklausa, išvados;</w:t>
            </w:r>
            <w:r w:rsidRPr="009413AD">
              <w:t xml:space="preserve"> </w:t>
            </w:r>
            <w:r w:rsidRPr="009413AD">
              <w:rPr>
                <w:b/>
                <w:i/>
              </w:rPr>
              <w:t>Shaw ir Coles „Disability, holid</w:t>
            </w:r>
            <w:r w:rsidRPr="009413AD">
              <w:rPr>
                <w:b/>
                <w:i/>
              </w:rPr>
              <w:t>ay making and the tourism industry in the UK:</w:t>
            </w:r>
            <w:r w:rsidRPr="009413AD">
              <w:t xml:space="preserve"> </w:t>
            </w:r>
            <w:r w:rsidRPr="009413AD">
              <w:rPr>
                <w:b/>
                <w:i/>
              </w:rPr>
              <w:t>a preliminary survey“, 25(3) Tourism Management (2004) p.</w:t>
            </w:r>
            <w:r w:rsidRPr="009413AD">
              <w:t xml:space="preserve"> </w:t>
            </w:r>
            <w:r w:rsidRPr="009413AD">
              <w:rPr>
                <w:b/>
                <w:i/>
              </w:rPr>
              <w:t>397–403;</w:t>
            </w:r>
            <w:r w:rsidRPr="009413AD">
              <w:t xml:space="preserve"> </w:t>
            </w:r>
            <w:r w:rsidRPr="009413AD">
              <w:rPr>
                <w:b/>
                <w:i/>
              </w:rPr>
              <w:t>Eugénia Lima Devile ir Andreia Antunes Moura (2021) „Travel by People With Physical Disabilities: Constraints and Influences in the Decision-Ma</w:t>
            </w:r>
            <w:r w:rsidRPr="009413AD">
              <w:rPr>
                <w:b/>
                <w:i/>
              </w:rPr>
              <w:t>king Process“.</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49</w:t>
            </w:r>
            <w:r w:rsidRPr="009413AD">
              <w:t xml:space="preserve"> </w:t>
            </w:r>
            <w:r w:rsidRPr="009413AD">
              <w:rPr>
                <w:b/>
                <w:i/>
              </w:rPr>
              <w:t>McKercher ir Darcy (2018) „Re-conceptualizing barriers to travel by people with disabilities, Tourism Management Perspectives“, p.</w:t>
            </w:r>
            <w:r w:rsidRPr="009413AD">
              <w:t xml:space="preserve"> </w:t>
            </w:r>
            <w:r w:rsidRPr="009413AD">
              <w:rPr>
                <w:b/>
                <w:i/>
              </w:rPr>
              <w:t>59–66. [Daugiau informacijos apie aiškinamąjį memorandumą?]</w:t>
            </w:r>
          </w:p>
        </w:tc>
        <w:tc>
          <w:tcPr>
            <w:tcW w:w="4876" w:type="dxa"/>
          </w:tcPr>
          <w:p w:rsidR="0011506C" w:rsidRPr="009413AD" w:rsidRDefault="0011506C"/>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w:t>
      </w:r>
      <w:r w:rsidRPr="009413AD">
        <w:rPr>
          <w:rStyle w:val="HideTWBExt"/>
        </w:rPr>
        <w:t>mend&gt;</w:t>
      </w:r>
      <w:r w:rsidRPr="009413AD">
        <w:t>Pakeitimas</w:t>
      </w:r>
      <w:r w:rsidRPr="009413AD">
        <w:tab/>
      </w:r>
      <w:r w:rsidRPr="009413AD">
        <w:tab/>
      </w:r>
      <w:r w:rsidRPr="009413AD">
        <w:rPr>
          <w:rStyle w:val="HideTWBExt"/>
        </w:rPr>
        <w:t>&lt;NumAm&gt;</w:t>
      </w:r>
      <w:r w:rsidRPr="009413AD">
        <w:t>112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(15)</w:t>
            </w:r>
            <w:r w:rsidRPr="009413AD">
              <w:tab/>
              <w:t>be fizinių ir kitų kliūčių patekti į viešąsias ir privačiąsias erdves, svarbus veiksnys, atgrasantis daugelį neįgaliųjų nuo kelionių</w:t>
            </w:r>
            <w:r w:rsidRPr="009413AD">
              <w:rPr>
                <w:vertAlign w:val="superscript"/>
              </w:rPr>
              <w:t>48</w:t>
            </w:r>
            <w:r w:rsidRPr="009413AD">
              <w:t xml:space="preserve">, yra ir didelės išlaidos, nes jie turi specialiųjų poreikių ir jiems gali </w:t>
            </w:r>
            <w:r w:rsidRPr="009413AD">
              <w:t>būti reikalingas (-i) juos lydintis (-ys) ar jiems padedantis (-ys) asmuo (-enys), įskaitant tuos, kurie pagal nacionalinės teisės aktus ar praktiką pripažįstami asmeniniais asistentais, todėl jų kelionės išlaidos yra didesnės nei asmenų be negalios</w:t>
            </w:r>
            <w:r w:rsidRPr="009413AD">
              <w:rPr>
                <w:vertAlign w:val="superscript"/>
              </w:rPr>
              <w:t>49</w:t>
            </w:r>
            <w:r w:rsidRPr="009413AD">
              <w:t>. Dėl</w:t>
            </w:r>
            <w:r w:rsidRPr="009413AD">
              <w:t xml:space="preserve"> negalios statuso nepripažinimo kitose valstybėse narėse, gali būti apribotos jų galimybės naudotis specialiomis sąlygomis, pvz., nemokamu įvažiavimu ar mažesniais tarifais arba lengvatine tvarka, ir tai turi įtakos jų kelionės išlaidoms, gyvenimui ir spre</w:t>
            </w:r>
            <w:r w:rsidRPr="009413AD">
              <w:t>ndimams;</w:t>
            </w:r>
          </w:p>
        </w:tc>
        <w:tc>
          <w:tcPr>
            <w:tcW w:w="4876" w:type="dxa"/>
          </w:tcPr>
          <w:p w:rsidR="0011506C" w:rsidRPr="009413AD" w:rsidRDefault="00992904">
            <w:pPr>
              <w:pStyle w:val="Normal6a"/>
            </w:pPr>
            <w:r w:rsidRPr="009413AD">
              <w:t>(15)</w:t>
            </w:r>
            <w:r w:rsidRPr="009413AD">
              <w:tab/>
              <w:t>be fizinių ir kitų kliūčių patekti į viešąsias ir privačiąsias erdves, svarbus veiksnys, atgrasantis daugelį neįgaliųjų nuo kelionių</w:t>
            </w:r>
            <w:r w:rsidRPr="009413AD">
              <w:rPr>
                <w:vertAlign w:val="superscript"/>
              </w:rPr>
              <w:t>48</w:t>
            </w:r>
            <w:r w:rsidRPr="009413AD">
              <w:t>, yra ir didelės išlaidos, nes jie turi specialiųjų poreikių ir jiems gali būti reikalingas (-i) juos lydint</w:t>
            </w:r>
            <w:r w:rsidRPr="009413AD">
              <w:t xml:space="preserve">is (-ys) ar jiems padedantis (-ys) asmuo (-enys), įskaitant tuos, kurie pagal nacionalinės teisės aktus ar praktiką pripažįstami asmeniniais asistentais, </w:t>
            </w:r>
            <w:r w:rsidRPr="009413AD">
              <w:rPr>
                <w:b/>
                <w:i/>
              </w:rPr>
              <w:t>arba jie gali naudotis gyvūnais vedliais, kurie neturi kelti grėsmės kitų gyvybei ar sveikatai,</w:t>
            </w:r>
            <w:r w:rsidRPr="009413AD">
              <w:t xml:space="preserve"> todėl </w:t>
            </w:r>
            <w:r w:rsidRPr="009413AD">
              <w:t>jų kelionės išlaidos yra didesnės nei asmenų be negalios</w:t>
            </w:r>
            <w:r w:rsidRPr="009413AD">
              <w:rPr>
                <w:vertAlign w:val="superscript"/>
              </w:rPr>
              <w:t>49</w:t>
            </w:r>
            <w:r w:rsidRPr="009413AD">
              <w:t>. Dėl negalios statuso nepripažinimo kitose valstybėse narėse, gali būti apribotos jų galimybės naudotis specialiomis sąlygomis, pvz., nemokamu įvažiavimu ar mažesniais tarifais arba lengvatine tvar</w:t>
            </w:r>
            <w:r w:rsidRPr="009413AD">
              <w:t>ka, ir tai turi įtakos jų kelionės išlaidoms, gyvenimui ir sprendimams;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skirta apklausa, išvados; Shaw ir Coles „Disability, </w:t>
            </w:r>
            <w:r w:rsidRPr="009413AD">
              <w:t>holiday making and the tourism industry in the UK: a preliminary survey“, 25(3) Tourism Management (2004) p. 397–403; Eugénia Lima Devile ir Andreia Antunes Moura (2021) „Travel by People With Physical Disabilities: Constraints and Influences in the Decisi</w:t>
            </w:r>
            <w:r w:rsidRPr="009413AD">
              <w:t>on-Making Process“.</w:t>
            </w:r>
          </w:p>
        </w:tc>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skirta apklausa, išvados; Shaw ir Coles „Disability, holiday making and the tourism industry in the UK: a preliminary survey“, 25(3) Tourism Manage</w:t>
            </w:r>
            <w:r w:rsidRPr="009413AD">
              <w:t>ment (2004) p. 397–403; Eugénia Lima Devile ir Andreia Antunes Moura (2021) „Travel by People With Physical Disabilities:</w:t>
            </w:r>
            <w:r w:rsidRPr="009413AD">
              <w:rPr>
                <w:b/>
                <w:i/>
              </w:rPr>
              <w:t> </w:t>
            </w:r>
            <w:r w:rsidRPr="009413AD">
              <w:t xml:space="preserve"> Constraints and Influences in the Decision-Making Process“.</w:t>
            </w:r>
          </w:p>
        </w:tc>
      </w:tr>
      <w:tr w:rsidR="0011506C" w:rsidRPr="009413AD">
        <w:trPr>
          <w:jc w:val="center"/>
        </w:trPr>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 travel by p</w:t>
            </w:r>
            <w:r w:rsidRPr="009413AD">
              <w:t>eople with disabilities, Tourism Management Perspectives“, p. 59–66. [Daugiau informacijos apie aiškinamąjį memorandumą?]</w:t>
            </w:r>
          </w:p>
        </w:tc>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 travel by people with disabilities, Tourism Management Perspectives“, p. </w:t>
            </w:r>
            <w:r w:rsidRPr="009413AD">
              <w:t>59–66. [Daugiau informacijos apie aiškinamąjį memorandumą?]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(15)</w:t>
            </w:r>
            <w:r w:rsidRPr="009413AD">
              <w:tab/>
              <w:t>be fizinių ir kitų kliūčių patekti į viešąsias ir privačiąsias erdves, svarbus veiksnys, atgrasantis daugelį neįgaliųjų nuo kelionių</w:t>
            </w:r>
            <w:r w:rsidRPr="009413AD">
              <w:rPr>
                <w:vertAlign w:val="superscript"/>
              </w:rPr>
              <w:t>48</w:t>
            </w:r>
            <w:r w:rsidRPr="009413AD">
              <w:t xml:space="preserve">, yra ir didelės išlaidos, nes </w:t>
            </w:r>
            <w:r w:rsidRPr="009413AD">
              <w:t>jie turi specialiųjų poreikių ir jiems gali būti reikalingas (-i) juos lydintis (-ys) ar jiems padedantis (-ys) asmuo (-enys), įskaitant tuos, kurie pagal nacionalinės teisės aktus ar praktiką pripažįstami asmeniniais asistentais, todėl jų kelionės išlaido</w:t>
            </w:r>
            <w:r w:rsidRPr="009413AD">
              <w:t>s yra didesnės nei asmenų be negalios</w:t>
            </w:r>
            <w:r w:rsidRPr="009413AD">
              <w:rPr>
                <w:vertAlign w:val="superscript"/>
              </w:rPr>
              <w:t>49</w:t>
            </w:r>
            <w:r w:rsidRPr="009413AD">
              <w:t>. Dėl negalios statuso nepripažinimo kitose valstybėse narėse, gali būti apribotos jų galimybės naudotis specialiomis sąlygomis, pvz., nemokamu įvažiavimu ar mažesniais tarifais arba lengvatine tvarka, ir tai turi įta</w:t>
            </w:r>
            <w:r w:rsidRPr="009413AD">
              <w:t>kos jų kelionės išlaidoms, gyvenimui ir sprendimams;</w:t>
            </w:r>
          </w:p>
        </w:tc>
        <w:tc>
          <w:tcPr>
            <w:tcW w:w="4876" w:type="dxa"/>
          </w:tcPr>
          <w:p w:rsidR="0011506C" w:rsidRPr="009413AD" w:rsidRDefault="00992904">
            <w:pPr>
              <w:pStyle w:val="Normal6a"/>
            </w:pPr>
            <w:r w:rsidRPr="009413AD">
              <w:t>(15)</w:t>
            </w:r>
            <w:r w:rsidRPr="009413AD">
              <w:tab/>
              <w:t xml:space="preserve">be fizinių ir kitų kliūčių patekti į viešąsias ir privačiąsias erdves, svarbus veiksnys, atgrasantis daugelį neįgaliųjų </w:t>
            </w:r>
            <w:r w:rsidRPr="009413AD">
              <w:rPr>
                <w:b/>
                <w:i/>
              </w:rPr>
              <w:t>ir vyresnio amžiaus žmonių</w:t>
            </w:r>
            <w:r w:rsidRPr="009413AD">
              <w:t xml:space="preserve"> nuo kelionių</w:t>
            </w:r>
            <w:r w:rsidRPr="009413AD">
              <w:rPr>
                <w:vertAlign w:val="superscript"/>
              </w:rPr>
              <w:t>48</w:t>
            </w:r>
            <w:r w:rsidRPr="009413AD">
              <w:t>, yra ir didelės išlaidos, nes jie tu</w:t>
            </w:r>
            <w:r w:rsidRPr="009413AD">
              <w:t xml:space="preserve">ri specialiųjų poreikių ir jiems gali būti reikalingas (-i) juos lydintis (-ys) ar jiems padedantis (-ys) asmuo (-enys), įskaitant tuos, kurie pagal nacionalinės teisės aktus ar praktiką pripažįstami asmeniniais asistentais, todėl jų kelionės išlaidos yra </w:t>
            </w:r>
            <w:r w:rsidRPr="009413AD">
              <w:t xml:space="preserve">didesnės nei asmenų be negalios </w:t>
            </w:r>
            <w:r w:rsidRPr="009413AD">
              <w:rPr>
                <w:b/>
                <w:i/>
              </w:rPr>
              <w:t>ir vyresnio amžiaus asmenų</w:t>
            </w:r>
            <w:r w:rsidRPr="009413AD">
              <w:rPr>
                <w:vertAlign w:val="superscript"/>
              </w:rPr>
              <w:t>49</w:t>
            </w:r>
            <w:r w:rsidRPr="009413AD">
              <w:t xml:space="preserve">. Dėl negalios </w:t>
            </w:r>
            <w:r w:rsidRPr="009413AD">
              <w:rPr>
                <w:b/>
                <w:i/>
              </w:rPr>
              <w:t>ar vyresnio amžiaus asmens</w:t>
            </w:r>
            <w:r w:rsidRPr="009413AD">
              <w:t xml:space="preserve"> statuso nepripažinimo kitose valstybėse narėse, gali būti apribotos jų galimybės naudotis specialiomis sąlygomis, pvz., nemokamu įvažiavimu ar mažesniais </w:t>
            </w:r>
            <w:r w:rsidRPr="009413AD">
              <w:t>tarifais arba lengvatine tvarka, ir tai turi įtakos jų kelionės išlaidoms, gyvenimui ir sprendimams;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skirta apklausa, išvados; Sh</w:t>
            </w:r>
            <w:r w:rsidRPr="009413AD">
              <w:t>aw ir Coles „Disability, holiday making and the tourism industry in the UK: a preliminary survey“, 25(3) Tourism Management (2004) p. 397–403; Eugénia Lima Devile ir Andreia Antunes Moura (2021) „Travel by People With Physical Disabilities: Constraints and</w:t>
            </w:r>
            <w:r w:rsidRPr="009413AD">
              <w:t xml:space="preserve"> Influences in the Decision-Making Process“.</w:t>
            </w:r>
          </w:p>
        </w:tc>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skirta apklausa, išvados; Shaw ir Coles „Disability, holiday making and the tourism industry in the UK: a preliminary surv</w:t>
            </w:r>
            <w:r w:rsidRPr="009413AD">
              <w:t>ey“, 25(3) Tourism Management (2004) p. 397–403; Eugénia Lima Devile ir Andreia Antunes Moura (2021) „Travel by People With Physical Disabilities:</w:t>
            </w:r>
            <w:r w:rsidRPr="009413AD">
              <w:rPr>
                <w:b/>
                <w:i/>
              </w:rPr>
              <w:t> </w:t>
            </w:r>
            <w:r w:rsidRPr="009413AD">
              <w:t xml:space="preserve"> Constraints and Influences in the Decision-Making Process“.</w:t>
            </w:r>
          </w:p>
        </w:tc>
      </w:tr>
      <w:tr w:rsidR="0011506C" w:rsidRPr="009413AD">
        <w:trPr>
          <w:jc w:val="center"/>
        </w:trPr>
        <w:tc>
          <w:tcPr>
            <w:tcW w:w="4876" w:type="dxa"/>
          </w:tcPr>
          <w:p w:rsidR="0011506C" w:rsidRPr="009413AD" w:rsidRDefault="00992904">
            <w:pPr>
              <w:pStyle w:val="Normal6a"/>
            </w:pPr>
            <w:r w:rsidRPr="009413AD">
              <w:rPr>
                <w:vertAlign w:val="superscript"/>
              </w:rPr>
              <w:t>49</w:t>
            </w:r>
            <w:r w:rsidRPr="009413AD">
              <w:t xml:space="preserve"> McKercher ir Darcy (2018) „Re-conceptualizin</w:t>
            </w:r>
            <w:r w:rsidRPr="009413AD">
              <w:t>g barriers to travel by people with disabilities, Tourism Management Perspectives“, p. 59–66. [Daugiau informacijos apie aiškinamąjį memorandumą?]</w:t>
            </w:r>
          </w:p>
        </w:tc>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 travel by people with disabilities, Tourism Mana</w:t>
            </w:r>
            <w:r w:rsidRPr="009413AD">
              <w:t>gement Perspectives“, p. 59–66. [Daugiau informacijos apie aiškinamąjį memorandumą?]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w:t>
      </w:r>
      <w:r w:rsidRPr="009413AD">
        <w:t>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(15)</w:t>
            </w:r>
            <w:r w:rsidRPr="009413AD">
              <w:tab/>
              <w:t>be fizinių ir kitų kliūčių patekti į viešąsias ir privačiąsias erdves, svarbus veiksnys, atgrasantis daugelį neįgaliųjų nuo kelionių</w:t>
            </w:r>
            <w:r w:rsidRPr="009413AD">
              <w:rPr>
                <w:vertAlign w:val="superscript"/>
              </w:rPr>
              <w:t>48</w:t>
            </w:r>
            <w:r w:rsidRPr="009413AD">
              <w:t xml:space="preserve">, yra </w:t>
            </w:r>
            <w:r w:rsidRPr="009413AD">
              <w:t xml:space="preserve">ir didelės išlaidos, nes jie turi specialiųjų poreikių ir jiems gali būti reikalingas (-i) juos lydintis (-ys) ar jiems padedantis (-ys) asmuo (-enys), įskaitant tuos, kurie pagal nacionalinės teisės aktus ar praktiką pripažįstami asmeniniais asistentais, </w:t>
            </w:r>
            <w:r w:rsidRPr="009413AD">
              <w:t>todėl jų kelionės išlaidos yra didesnės nei asmenų be negalios</w:t>
            </w:r>
            <w:r w:rsidRPr="009413AD">
              <w:rPr>
                <w:vertAlign w:val="superscript"/>
              </w:rPr>
              <w:t>49</w:t>
            </w:r>
            <w:r w:rsidRPr="009413AD">
              <w:t xml:space="preserve">. Dėl negalios </w:t>
            </w:r>
            <w:r w:rsidRPr="009413AD">
              <w:rPr>
                <w:b/>
                <w:i/>
              </w:rPr>
              <w:t>statuso nepripažinimo</w:t>
            </w:r>
            <w:r w:rsidRPr="009413AD">
              <w:t xml:space="preserve"> kitose valstybėse narėse, </w:t>
            </w:r>
            <w:r w:rsidRPr="009413AD">
              <w:rPr>
                <w:b/>
                <w:i/>
              </w:rPr>
              <w:t>gali būti apribotos</w:t>
            </w:r>
            <w:r w:rsidRPr="009413AD">
              <w:t xml:space="preserve"> jų galimybės naudotis specialiomis sąlygomis, pvz., nemokamu įvažiavimu ar mažesniais tarifais arba lengvatin</w:t>
            </w:r>
            <w:r w:rsidRPr="009413AD">
              <w:t>e tvarka, ir tai turi įtakos jų kelionės išlaidoms, gyvenimui ir sprendimams;</w:t>
            </w:r>
          </w:p>
        </w:tc>
        <w:tc>
          <w:tcPr>
            <w:tcW w:w="4876" w:type="dxa"/>
          </w:tcPr>
          <w:p w:rsidR="0011506C" w:rsidRPr="009413AD" w:rsidRDefault="00992904">
            <w:pPr>
              <w:pStyle w:val="Normal6a"/>
            </w:pPr>
            <w:r w:rsidRPr="009413AD">
              <w:t>(15)</w:t>
            </w:r>
            <w:r w:rsidRPr="009413AD">
              <w:tab/>
              <w:t xml:space="preserve">be fizinių ir kitų kliūčių patekti į viešąsias ir privačiąsias erdves </w:t>
            </w:r>
            <w:r w:rsidRPr="009413AD">
              <w:rPr>
                <w:b/>
                <w:i/>
              </w:rPr>
              <w:t>bei naudotis viešosiomis ir privačiosiomis paslaugomis bei patogumais</w:t>
            </w:r>
            <w:r w:rsidRPr="009413AD">
              <w:t>, svarbus veiksnys, atgrasantis da</w:t>
            </w:r>
            <w:r w:rsidRPr="009413AD">
              <w:t>ugelį neįgaliųjų nuo kelionių</w:t>
            </w:r>
            <w:r w:rsidRPr="009413AD">
              <w:rPr>
                <w:vertAlign w:val="superscript"/>
              </w:rPr>
              <w:t>48</w:t>
            </w:r>
            <w:r w:rsidRPr="009413AD">
              <w:t>, yra ir didelės išlaidos, nes jie turi specialiųjų poreikių ir jiems gali būti reikalingas (-i) juos lydintis (-ys) ar jiems padedantis (-ys) asmuo (-enys), įskaitant tuos, kurie pagal nacionalinės teisės aktus ar praktiką p</w:t>
            </w:r>
            <w:r w:rsidRPr="009413AD">
              <w:t>ripažįstami asmeniniais asistentais, todėl jų kelionės išlaidos yra didesnės nei asmenų be negalios</w:t>
            </w:r>
            <w:r w:rsidRPr="009413AD">
              <w:rPr>
                <w:vertAlign w:val="superscript"/>
              </w:rPr>
              <w:t>49</w:t>
            </w:r>
            <w:r w:rsidRPr="009413AD">
              <w:t xml:space="preserve">. Dėl </w:t>
            </w:r>
            <w:r w:rsidRPr="009413AD">
              <w:rPr>
                <w:b/>
                <w:i/>
              </w:rPr>
              <w:t>to, kad</w:t>
            </w:r>
            <w:r w:rsidRPr="009413AD">
              <w:t xml:space="preserve"> negalios </w:t>
            </w:r>
            <w:r w:rsidRPr="009413AD">
              <w:rPr>
                <w:b/>
                <w:i/>
              </w:rPr>
              <w:t>statusas nepripažįstamas automatiškai</w:t>
            </w:r>
            <w:r w:rsidRPr="009413AD">
              <w:t xml:space="preserve"> kitose valstybėse narėse, </w:t>
            </w:r>
            <w:r w:rsidRPr="009413AD">
              <w:rPr>
                <w:b/>
                <w:i/>
              </w:rPr>
              <w:t>dažnai apribojamos</w:t>
            </w:r>
            <w:r w:rsidRPr="009413AD">
              <w:t xml:space="preserve"> jų galimybės naudotis specialiomis sąlygomis, pvz</w:t>
            </w:r>
            <w:r w:rsidRPr="009413AD">
              <w:t>., nemokamu įvažiavimu ar mažesniais tarifais arba lengvatine tvarka, ir tai turi įtakos jų kelionės išlaidoms, gyvenimui ir sprendimams;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w:t>
            </w:r>
            <w:r w:rsidRPr="009413AD">
              <w:t>organizacijoms (PVO) skirta apklausa, išvados; Shaw ir Coles „Disability, holiday making and the tourism industry in the UK: a preliminary survey“, 25(3) Tourism Management (2004) p. 397–403; Eugénia Lima Devile ir Andreia Antunes Moura (2021) „Travel by P</w:t>
            </w:r>
            <w:r w:rsidRPr="009413AD">
              <w:t>eople With Physical Disabilities: Constraints and Influences in the Decision-Making Process“.</w:t>
            </w:r>
          </w:p>
        </w:tc>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skirta apklausa, išvados; Shaw ir Coles „Disability, holiday making and t</w:t>
            </w:r>
            <w:r w:rsidRPr="009413AD">
              <w:t>he tourism industry in the UK: a preliminary survey“, 25(3) Tourism Management (2004) p. 397–403; Eugénia Lima Devile ir Andreia Antunes Moura (2021) „Travel by People With Physical Disabilities:</w:t>
            </w:r>
            <w:r w:rsidRPr="009413AD">
              <w:rPr>
                <w:b/>
                <w:i/>
              </w:rPr>
              <w:t> </w:t>
            </w:r>
            <w:r w:rsidRPr="009413AD">
              <w:t xml:space="preserve"> Constraints and Influences in the Decision-Making Process“.</w:t>
            </w:r>
          </w:p>
        </w:tc>
      </w:tr>
      <w:tr w:rsidR="0011506C" w:rsidRPr="009413AD">
        <w:trPr>
          <w:jc w:val="center"/>
        </w:trPr>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 travel by people with disabilities, Tourism Management Perspectives“, p. 59–66. [Daugiau informacijos apie aiškinamąjį memorandumą?]</w:t>
            </w:r>
          </w:p>
        </w:tc>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w:t>
            </w:r>
            <w:r w:rsidRPr="009413AD">
              <w:t xml:space="preserve"> travel by people with disabilities, Tourism Management Perspectives“, p. 59–66. [Daugiau informacijos apie aiškinamąjį memorandumą?]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w:t>
      </w:r>
      <w:r w:rsidRPr="009413AD">
        <w:t>,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(15)</w:t>
            </w:r>
            <w:r w:rsidRPr="009413AD">
              <w:tab/>
              <w:t xml:space="preserve">be fizinių ir kitų kliūčių </w:t>
            </w:r>
            <w:r w:rsidRPr="009413AD">
              <w:t>patekti į viešąsias ir privačiąsias erdves, svarbus veiksnys, atgrasantis daugelį neįgaliųjų nuo kelionių</w:t>
            </w:r>
            <w:r w:rsidRPr="009413AD">
              <w:rPr>
                <w:vertAlign w:val="superscript"/>
              </w:rPr>
              <w:t>48</w:t>
            </w:r>
            <w:r w:rsidRPr="009413AD">
              <w:t xml:space="preserve">, yra ir didelės išlaidos, nes jie turi specialiųjų poreikių ir jiems gali būti reikalingas (-i) juos lydintis (-ys) ar jiems padedantis (-ys) asmuo </w:t>
            </w:r>
            <w:r w:rsidRPr="009413AD">
              <w:t>(-enys), įskaitant tuos, kurie pagal nacionalinės teisės aktus ar praktiką pripažįstami asmeniniais asistentais, todėl jų kelionės išlaidos yra didesnės nei asmenų be negalios</w:t>
            </w:r>
            <w:r w:rsidRPr="009413AD">
              <w:rPr>
                <w:vertAlign w:val="superscript"/>
              </w:rPr>
              <w:t>49</w:t>
            </w:r>
            <w:r w:rsidRPr="009413AD">
              <w:t>. Dėl negalios statuso nepripažinimo kitose valstybėse narėse, gali būti apribo</w:t>
            </w:r>
            <w:r w:rsidRPr="009413AD">
              <w:t>tos jų galimybės naudotis specialiomis sąlygomis, pvz., nemokamu įvažiavimu ar mažesniais tarifais arba lengvatine tvarka, ir tai turi įtakos jų kelionės išlaidoms, gyvenimui ir sprendimams;</w:t>
            </w:r>
          </w:p>
        </w:tc>
        <w:tc>
          <w:tcPr>
            <w:tcW w:w="4876" w:type="dxa"/>
          </w:tcPr>
          <w:p w:rsidR="0011506C" w:rsidRPr="009413AD" w:rsidRDefault="00992904">
            <w:pPr>
              <w:pStyle w:val="Normal6a"/>
            </w:pPr>
            <w:r w:rsidRPr="009413AD">
              <w:t>(15)</w:t>
            </w:r>
            <w:r w:rsidRPr="009413AD">
              <w:tab/>
              <w:t>be fizinių ir kitų kliūčių patekti į viešąsias ir privačiąsi</w:t>
            </w:r>
            <w:r w:rsidRPr="009413AD">
              <w:t>as erdves, svarbus veiksnys, atgrasantis daugelį neįgaliųjų nuo kelionių</w:t>
            </w:r>
            <w:r w:rsidRPr="009413AD">
              <w:rPr>
                <w:vertAlign w:val="superscript"/>
              </w:rPr>
              <w:t>48</w:t>
            </w:r>
            <w:r w:rsidRPr="009413AD">
              <w:t>, yra ir didelės išlaidos, nes jie turi specialiųjų poreikių ir jiems gali būti reikalingas (-i) juos lydintis (-ys) ar jiems padedantis (-ys) asmuo (-enys), įskaitant tuos, kurie pa</w:t>
            </w:r>
            <w:r w:rsidRPr="009413AD">
              <w:t>gal nacionalinės teisės aktus ar praktiką pripažįstami asmeniniais asistentais, todėl jų kelionės išlaidos yra didesnės nei asmenų be negalios</w:t>
            </w:r>
            <w:r w:rsidRPr="009413AD">
              <w:rPr>
                <w:vertAlign w:val="superscript"/>
              </w:rPr>
              <w:t>49</w:t>
            </w:r>
            <w:r w:rsidRPr="009413AD">
              <w:t>. Dėl negalios statuso nepripažinimo kitose valstybėse narėse, gali būti apribotos jų galimybės naudotis special</w:t>
            </w:r>
            <w:r w:rsidRPr="009413AD">
              <w:t>iomis sąlygomis, pvz., nemokamu įvažiavimu ar mažesniais tarifais arba lengvatine tvarka, ir tai turi įtakos jų kelionės išlaidoms, gyvenimui</w:t>
            </w:r>
            <w:r w:rsidRPr="009413AD">
              <w:rPr>
                <w:b/>
                <w:i/>
              </w:rPr>
              <w:t>, socialinei bei ekonominei integracijai</w:t>
            </w:r>
            <w:r w:rsidRPr="009413AD">
              <w:t xml:space="preserve"> ir sprendimams;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48</w:t>
            </w:r>
            <w:r w:rsidRPr="009413AD">
              <w:t xml:space="preserve"> Galutinės ataskai</w:t>
            </w:r>
            <w:r w:rsidRPr="009413AD">
              <w:t>tos, pagrįstos ES lygmens pilietinės visuomenės organizacijoms (PVO) skirta apklausa, išvados; Shaw ir Coles „Disability, holiday making and the tourism industry in the UK: a preliminary survey“, 25(3) Tourism Management (2004) p. 397–403; Eugénia Lima Dev</w:t>
            </w:r>
            <w:r w:rsidRPr="009413AD">
              <w:t>ile ir Andreia Antunes Moura (2021) „Travel by People With Physical Disabilities: Constraints and Influences in the Decision-Making Process“.</w:t>
            </w:r>
          </w:p>
        </w:tc>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skirta apklausa, išvados;</w:t>
            </w:r>
            <w:r w:rsidRPr="009413AD">
              <w:t xml:space="preserve"> Shaw ir Coles „Disability, holiday making and the tourism industry in the UK: a preliminary survey“, 25(3) Tourism Management (2004) p. 397–403; Eugénia Lima Devile ir Andreia Antunes Moura (2021) „Travel by People With Physical Disabilities:</w:t>
            </w:r>
            <w:r w:rsidRPr="009413AD">
              <w:rPr>
                <w:b/>
                <w:i/>
              </w:rPr>
              <w:t> </w:t>
            </w:r>
            <w:r w:rsidRPr="009413AD">
              <w:t xml:space="preserve"> Constraints</w:t>
            </w:r>
            <w:r w:rsidRPr="009413AD">
              <w:t xml:space="preserve"> and Influences in the Decision-Making Process“.</w:t>
            </w:r>
          </w:p>
        </w:tc>
      </w:tr>
      <w:tr w:rsidR="0011506C" w:rsidRPr="009413AD">
        <w:trPr>
          <w:jc w:val="center"/>
        </w:trPr>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 travel by people with disabilities, Tourism Management Perspectives“, p. 59–66. [Daugiau informacijos apie aiškinamąjį memorandumą?]</w:t>
            </w:r>
          </w:p>
        </w:tc>
        <w:tc>
          <w:tcPr>
            <w:tcW w:w="4876" w:type="dxa"/>
          </w:tcPr>
          <w:p w:rsidR="0011506C" w:rsidRPr="009413AD" w:rsidRDefault="00992904">
            <w:pPr>
              <w:pStyle w:val="Normal6a"/>
            </w:pPr>
            <w:r w:rsidRPr="009413AD">
              <w:rPr>
                <w:vertAlign w:val="superscript"/>
              </w:rPr>
              <w:t>49</w:t>
            </w:r>
            <w:r w:rsidRPr="009413AD">
              <w:t xml:space="preserve"> McKercher</w:t>
            </w:r>
            <w:r w:rsidRPr="009413AD">
              <w:t xml:space="preserve"> ir Darcy (2018) „Re-conceptualizing barriers to travel by people with disabilities, Tourism Management Perspectives“, p. 59–66. [Daugiau informacijos apie aiškinamąjį memorandumą?]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116</w:t>
      </w:r>
      <w:r w:rsidRPr="009413AD">
        <w:rPr>
          <w:rStyle w:val="HideTWBExt"/>
        </w:rPr>
        <w:t>&lt;/N</w:t>
      </w:r>
      <w:r w:rsidRPr="009413AD">
        <w:rPr>
          <w:rStyle w:val="HideTWBExt"/>
        </w:rPr>
        <w:t>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(15)</w:t>
            </w:r>
            <w:r w:rsidRPr="009413AD">
              <w:tab/>
              <w:t xml:space="preserve">be fizinių ir kitų kliūčių patekti į viešąsias ir </w:t>
            </w:r>
            <w:r w:rsidRPr="009413AD">
              <w:t>privačiąsias erdves, svarbus veiksnys, atgrasantis daugelį neįgaliųjų nuo kelionių</w:t>
            </w:r>
            <w:r w:rsidRPr="009413AD">
              <w:rPr>
                <w:vertAlign w:val="superscript"/>
              </w:rPr>
              <w:t>48</w:t>
            </w:r>
            <w:r w:rsidRPr="009413AD">
              <w:t xml:space="preserve">, yra ir didelės išlaidos, nes jie turi specialiųjų poreikių ir jiems gali būti reikalingas (-i) </w:t>
            </w:r>
            <w:r w:rsidRPr="009413AD">
              <w:rPr>
                <w:b/>
                <w:i/>
              </w:rPr>
              <w:t>juos lydintis (-ys) ar jiems</w:t>
            </w:r>
            <w:r w:rsidRPr="009413AD">
              <w:t xml:space="preserve"> padedantis (-ys) asmuo (-enys), įskaitant tuos</w:t>
            </w:r>
            <w:r w:rsidRPr="009413AD">
              <w:t>, kurie pagal nacionalinės teisės aktus ar praktiką pripažįstami asmeniniais asistentais, todėl jų kelionės išlaidos yra didesnės nei asmenų be negalios</w:t>
            </w:r>
            <w:r w:rsidRPr="009413AD">
              <w:rPr>
                <w:vertAlign w:val="superscript"/>
              </w:rPr>
              <w:t>49</w:t>
            </w:r>
            <w:r w:rsidRPr="009413AD">
              <w:t>. Dėl negalios statuso nepripažinimo kitose valstybėse narėse, gali būti apribotos jų galimybės naudot</w:t>
            </w:r>
            <w:r w:rsidRPr="009413AD">
              <w:t>is specialiomis sąlygomis, pvz., nemokamu įvažiavimu ar mažesniais tarifais arba lengvatine tvarka, ir tai turi įtakos jų kelionės išlaidoms, gyvenimui ir sprendimams;</w:t>
            </w:r>
          </w:p>
        </w:tc>
        <w:tc>
          <w:tcPr>
            <w:tcW w:w="4876" w:type="dxa"/>
          </w:tcPr>
          <w:p w:rsidR="0011506C" w:rsidRPr="009413AD" w:rsidRDefault="00992904">
            <w:pPr>
              <w:pStyle w:val="Normal6a"/>
            </w:pPr>
            <w:r w:rsidRPr="009413AD">
              <w:t>(15)</w:t>
            </w:r>
            <w:r w:rsidRPr="009413AD">
              <w:tab/>
              <w:t>be fizinių ir kitų kliūčių patekti į viešąsias ir privačiąsias erdves, svarbus veik</w:t>
            </w:r>
            <w:r w:rsidRPr="009413AD">
              <w:t>snys, atgrasantis daugelį neįgaliųjų nuo kelionių</w:t>
            </w:r>
            <w:r w:rsidRPr="009413AD">
              <w:rPr>
                <w:vertAlign w:val="superscript"/>
              </w:rPr>
              <w:t>48</w:t>
            </w:r>
            <w:r w:rsidRPr="009413AD">
              <w:t>, yra ir didelės išlaidos, nes </w:t>
            </w:r>
            <w:r w:rsidRPr="009413AD">
              <w:rPr>
                <w:b/>
                <w:i/>
              </w:rPr>
              <w:t>dėl savo negalios </w:t>
            </w:r>
            <w:r w:rsidRPr="009413AD">
              <w:t>jie turi specialiųjų poreikių ir jiems gali būti reikalingas (-i) padedantis (-ys) asmuo (-enys), įskaitant tuos, kurie pagal nacionalinės teisės aktus ar p</w:t>
            </w:r>
            <w:r w:rsidRPr="009413AD">
              <w:t>raktiką pripažįstami asmeniniais asistentais, todėl jų kelionės išlaidos yra didesnės nei asmenų be negalios</w:t>
            </w:r>
            <w:r w:rsidRPr="009413AD">
              <w:rPr>
                <w:vertAlign w:val="superscript"/>
              </w:rPr>
              <w:t>49</w:t>
            </w:r>
            <w:r w:rsidRPr="009413AD">
              <w:t>. Dėl negalios statuso nepripažinimo kitose valstybėse narėse, gali būti apribotos jų galimybės naudotis specialiomis sąlygomis, pvz., nemokamu įv</w:t>
            </w:r>
            <w:r w:rsidRPr="009413AD">
              <w:t>ažiavimu ar mažesniais tarifais arba lengvatine tvarka, ir tai turi įtakos jų kelionės išlaidoms, gyvenimui ir sprendimams;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w:t>
            </w:r>
            <w:r w:rsidRPr="009413AD">
              <w:t>a apklausa, išvados; Shaw ir Coles „Disability, holiday making and the tourism industry in the UK: a preliminary survey“, 25(3) Tourism Management (2004) p. 397–403; Eugénia Lima Devile ir Andreia Antunes Moura (2021) „Travel by People With Physical Disabi</w:t>
            </w:r>
            <w:r w:rsidRPr="009413AD">
              <w:t>lities: Constraints and Influences in the Decision-Making Process“.</w:t>
            </w:r>
          </w:p>
        </w:tc>
        <w:tc>
          <w:tcPr>
            <w:tcW w:w="4876" w:type="dxa"/>
          </w:tcPr>
          <w:p w:rsidR="0011506C" w:rsidRPr="009413AD" w:rsidRDefault="00992904">
            <w:pPr>
              <w:pStyle w:val="Normal6a"/>
            </w:pPr>
            <w:r w:rsidRPr="009413AD">
              <w:rPr>
                <w:vertAlign w:val="superscript"/>
              </w:rPr>
              <w:t>48</w:t>
            </w:r>
            <w:r w:rsidRPr="009413AD">
              <w:t xml:space="preserve"> Galutinės ataskaitos, pagrįstos ES lygmens pilietinės visuomenės organizacijoms (PVO) skirta apklausa, išvados; Shaw ir Coles „Disability, holiday making and the tourism industry in the</w:t>
            </w:r>
            <w:r w:rsidRPr="009413AD">
              <w:t xml:space="preserve"> UK: a preliminary survey“, 25(3) Tourism Management (2004) p. 397–403; Eugénia Lima Devile ir Andreia Antunes Moura (2021) „Travel by People With Physical Disabilities:</w:t>
            </w:r>
            <w:r w:rsidRPr="009413AD">
              <w:rPr>
                <w:b/>
                <w:i/>
              </w:rPr>
              <w:t> </w:t>
            </w:r>
            <w:r w:rsidRPr="009413AD">
              <w:t xml:space="preserve"> Constraints and Influences in the Decision-Making Process“.</w:t>
            </w:r>
          </w:p>
        </w:tc>
      </w:tr>
      <w:tr w:rsidR="0011506C" w:rsidRPr="009413AD">
        <w:trPr>
          <w:jc w:val="center"/>
        </w:trPr>
        <w:tc>
          <w:tcPr>
            <w:tcW w:w="4876" w:type="dxa"/>
          </w:tcPr>
          <w:p w:rsidR="0011506C" w:rsidRPr="009413AD" w:rsidRDefault="00992904">
            <w:pPr>
              <w:pStyle w:val="Normal6a"/>
            </w:pPr>
            <w:r w:rsidRPr="009413AD">
              <w:rPr>
                <w:vertAlign w:val="superscript"/>
              </w:rPr>
              <w:t>49</w:t>
            </w:r>
            <w:r w:rsidRPr="009413AD">
              <w:t xml:space="preserve"> McKercher ir Darcy (2</w:t>
            </w:r>
            <w:r w:rsidRPr="009413AD">
              <w:t>018) „Re-conceptualizing barriers to travel by people with disabilities, Tourism Management Perspectives“, p. 59–66. [Daugiau informacijos apie aiškinamąjį memorandumą?]</w:t>
            </w:r>
          </w:p>
        </w:tc>
        <w:tc>
          <w:tcPr>
            <w:tcW w:w="4876" w:type="dxa"/>
          </w:tcPr>
          <w:p w:rsidR="0011506C" w:rsidRPr="009413AD" w:rsidRDefault="00992904">
            <w:pPr>
              <w:pStyle w:val="Normal6a"/>
            </w:pPr>
            <w:r w:rsidRPr="009413AD">
              <w:rPr>
                <w:vertAlign w:val="superscript"/>
              </w:rPr>
              <w:t>49</w:t>
            </w:r>
            <w:r w:rsidRPr="009413AD">
              <w:t xml:space="preserve"> McKercher ir Darcy (2018) „Re-conceptualizing barriers to travel by people with </w:t>
            </w:r>
            <w:r w:rsidRPr="009413AD">
              <w:t>disabilities, Tourism Management Perspectives“, p. 59–66. [Daugiau informacijos apie aiškinamąjį memorandumą?]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w:t>
      </w:r>
      <w:r w:rsidRPr="009413AD">
        <w:rPr>
          <w:rStyle w:val="HideTWBExt"/>
        </w:rPr>
        <w:t>-By&gt;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(16)</w:t>
            </w:r>
            <w:r w:rsidRPr="009413AD">
              <w:tab/>
              <w:t xml:space="preserve">mokama arba nemokama lengvatinė tvarka (pvz., asmeninė pagalba, pirmenybinė prieiga ir kt.) gali būti svarbūs </w:t>
            </w:r>
            <w:r w:rsidRPr="009413AD">
              <w:t>neįgaliesiems, kad jie galėtų naudotis įvairiomis paslaugomis, patogumais ar aikštelėmis ir gautų geresnę naudojimosi patirtį. Tačiau dėl to, kad valstybėje narėje, kurioje jie lankosi ar į kurią vyksta, nepripažįstamas negalios statusas ir kitose valstybė</w:t>
            </w:r>
            <w:r w:rsidRPr="009413AD">
              <w:t>se narėse išduoti oficialūs dokumentai, kuriais pripažįstamas šis statusas, neįgalieji gali neturėti galimybės naudotis specialiomis sąlygomis ar lengvatine tvarka, kurias toje valstybėje narėje privatūs veiklos vykdytojai ar valdžios institucijos siūlo ne</w:t>
            </w:r>
            <w:r w:rsidRPr="009413AD">
              <w:t>įgalumo pažymėjimo, neįgaliojo kortelės ar bet kokio kito oficialaus dokumento, kuriuo pripažįstamas jų negalios statusas, turėtojams;</w:t>
            </w:r>
          </w:p>
        </w:tc>
        <w:tc>
          <w:tcPr>
            <w:tcW w:w="4876" w:type="dxa"/>
          </w:tcPr>
          <w:p w:rsidR="0011506C" w:rsidRPr="009413AD" w:rsidRDefault="00992904">
            <w:pPr>
              <w:pStyle w:val="Normal6a"/>
            </w:pPr>
            <w:r w:rsidRPr="009413AD">
              <w:t>(16)</w:t>
            </w:r>
            <w:r w:rsidRPr="009413AD">
              <w:tab/>
              <w:t>mokama arba nemokama lengvatinė tvarka (pvz., asmeninė pagalba, pirmenybinė prieiga ir kt.) gali būti svarbūs neįgal</w:t>
            </w:r>
            <w:r w:rsidRPr="009413AD">
              <w:t xml:space="preserve">iesiems </w:t>
            </w:r>
            <w:r w:rsidRPr="009413AD">
              <w:rPr>
                <w:b/>
                <w:i/>
              </w:rPr>
              <w:t>ir vyresnio amžiaus asmenims</w:t>
            </w:r>
            <w:r w:rsidRPr="009413AD">
              <w:t xml:space="preserve">, kad jie galėtų naudotis įvairiomis paslaugomis, patogumais ar aikštelėmis ir gautų geresnę naudojimosi patirtį. Tačiau dėl to, kad valstybėje narėje, kurioje jie lankosi ar į kurią vyksta, nepripažįstamas negalios </w:t>
            </w:r>
            <w:r w:rsidRPr="009413AD">
              <w:rPr>
                <w:b/>
                <w:i/>
              </w:rPr>
              <w:t>ar v</w:t>
            </w:r>
            <w:r w:rsidRPr="009413AD">
              <w:rPr>
                <w:b/>
                <w:i/>
              </w:rPr>
              <w:t>yresnio amžiaus asmens</w:t>
            </w:r>
            <w:r w:rsidRPr="009413AD">
              <w:t xml:space="preserve"> statusas ir kitose valstybėse narėse išduoti oficialūs dokumentai, kuriais pripažįstamas šis statusas, neįgalieji </w:t>
            </w:r>
            <w:r w:rsidRPr="009413AD">
              <w:rPr>
                <w:b/>
                <w:i/>
              </w:rPr>
              <w:t>ir vyresnio amžiaus asmenys</w:t>
            </w:r>
            <w:r w:rsidRPr="009413AD">
              <w:t xml:space="preserve"> gali neturėti galimybės naudotis specialiomis sąlygomis ar lengvatine tvarka, kurias toje v</w:t>
            </w:r>
            <w:r w:rsidRPr="009413AD">
              <w:t xml:space="preserve">alstybėje narėje privatūs veiklos vykdytojai ar valdžios institucijos siūlo neįgalumo pažymėjimo, neįgaliojo </w:t>
            </w:r>
            <w:r w:rsidRPr="009413AD">
              <w:rPr>
                <w:b/>
                <w:i/>
              </w:rPr>
              <w:t>kortelės, vyresnio amžiaus asmens</w:t>
            </w:r>
            <w:r w:rsidRPr="009413AD">
              <w:t xml:space="preserve"> kortelės ar bet kokio kito oficialaus dokumento, kuriuo pripažįstamas jų negalios statusas, turėtojams;</w:t>
            </w:r>
          </w:p>
        </w:tc>
      </w:tr>
    </w:tbl>
    <w:p w:rsidR="0011506C" w:rsidRPr="009413AD" w:rsidRDefault="00992904">
      <w:pPr>
        <w:pStyle w:val="AmOrLang"/>
      </w:pPr>
      <w:r w:rsidRPr="009413AD">
        <w:t xml:space="preserve">Or. </w:t>
      </w:r>
      <w:r w:rsidRPr="009413AD">
        <w:rPr>
          <w:rStyle w:val="HideTWBExt"/>
        </w:rPr>
        <w:t>&lt;Ori</w:t>
      </w:r>
      <w:r w:rsidRPr="009413AD">
        <w:rPr>
          <w:rStyle w:val="HideTWBExt"/>
        </w:rPr>
        <w:t>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(16)</w:t>
            </w:r>
            <w:r w:rsidRPr="009413AD">
              <w:tab/>
              <w:t>mokama arba nemokama lengvatinė tvarka (pvz., asmeninė pagalba, pirmenybinė prieiga ir kt.) gali būti svarbūs neįgaliesiems, kad jie galėtų naudotis įvairiomis paslau</w:t>
            </w:r>
            <w:r w:rsidRPr="009413AD">
              <w:t xml:space="preserve">gomis, patogumais ar aikštelėmis ir gautų </w:t>
            </w:r>
            <w:r w:rsidRPr="009413AD">
              <w:rPr>
                <w:b/>
                <w:i/>
              </w:rPr>
              <w:t>geresnę naudojimosi patirtį</w:t>
            </w:r>
            <w:r w:rsidRPr="009413AD">
              <w:t>. Tačiau dėl to, kad valstybėje narėje, kurioje jie lankosi ar į kurią vyksta, nepripažįstamas negalios statusas ir kitose valstybėse narėse išduoti oficialūs dokumentai, kuriais pripažįs</w:t>
            </w:r>
            <w:r w:rsidRPr="009413AD">
              <w:t>tamas šis statusas, neįgalieji gali neturėti galimybės naudotis specialiomis sąlygomis ar lengvatine tvarka, kurias toje valstybėje narėje privatūs veiklos vykdytojai ar valdžios institucijos siūlo neįgalumo pažymėjimo, neįgaliojo kortelės ar bet kokio kit</w:t>
            </w:r>
            <w:r w:rsidRPr="009413AD">
              <w:t>o oficialaus dokumento, kuriuo pripažįstamas jų negalios statusas, turėtojams;</w:t>
            </w:r>
          </w:p>
        </w:tc>
        <w:tc>
          <w:tcPr>
            <w:tcW w:w="4876" w:type="dxa"/>
          </w:tcPr>
          <w:p w:rsidR="0011506C" w:rsidRPr="009413AD" w:rsidRDefault="00992904">
            <w:pPr>
              <w:pStyle w:val="Normal6a"/>
            </w:pPr>
            <w:r w:rsidRPr="009413AD">
              <w:t>(16)</w:t>
            </w:r>
            <w:r w:rsidRPr="009413AD">
              <w:tab/>
              <w:t>mokama arba nemokama lengvatinė tvarka (pvz., asmeninė pagalba, pirmenybinė prieiga ir kt.) gali būti svarbūs neįgaliesiems, kad jie galėtų naudotis įvairiomis paslaugomis,</w:t>
            </w:r>
            <w:r w:rsidRPr="009413AD">
              <w:t xml:space="preserve"> patogumais ar aikštelėmis ir </w:t>
            </w:r>
            <w:r w:rsidRPr="009413AD">
              <w:rPr>
                <w:b/>
                <w:i/>
              </w:rPr>
              <w:t>jais naudodamiesi</w:t>
            </w:r>
            <w:r w:rsidRPr="009413AD">
              <w:t xml:space="preserve"> gautų </w:t>
            </w:r>
            <w:r w:rsidRPr="009413AD">
              <w:rPr>
                <w:b/>
                <w:i/>
              </w:rPr>
              <w:t>kuo didesnę naudą</w:t>
            </w:r>
            <w:r w:rsidRPr="009413AD">
              <w:t>. Tačiau dėl to, kad valstybėje narėje, kurioje jie lankosi ar į kurią vyksta, nepripažįstamas negalios statusas ir kitose valstybėse narėse išduoti oficialūs dokumentai, kuriais pripaž</w:t>
            </w:r>
            <w:r w:rsidRPr="009413AD">
              <w:t>įstamas šis statusas, neįgalieji gali neturėti galimybės naudotis specialiomis sąlygomis ar lengvatine tvarka, kurias toje valstybėje narėje privatūs veiklos vykdytojai ar valdžios institucijos siūlo neįgalumo pažymėjimo, neįgaliojo kortelės ar bet kokio k</w:t>
            </w:r>
            <w:r w:rsidRPr="009413AD">
              <w:t>ito oficialaus dokumento, kuriuo pripažįstamas jų negalios statusas, turėtojams;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119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w:t>
      </w:r>
      <w:r w:rsidRPr="009413AD">
        <w:t xml:space="preserve">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16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(16a)</w:t>
            </w:r>
            <w:r w:rsidRPr="009413AD">
              <w:tab/>
            </w:r>
            <w:r w:rsidRPr="009413AD">
              <w:rPr>
                <w:b/>
                <w:i/>
              </w:rPr>
              <w:t xml:space="preserve">be to, nepaprastai trūksta žinių apie psichosocialinį prieinamumą, todėl nesiimama jokių individualių ir struktūrinių </w:t>
            </w:r>
            <w:r w:rsidRPr="009413AD">
              <w:rPr>
                <w:b/>
                <w:i/>
              </w:rPr>
              <w:t>priemonių, kuriomis būtų šalinamos prieinamumui trukdančios ar jį apsunkinančios kliūtys, įskaitant požiūrio, administracines, sistemines ar simbolines kliūtis, siekiant padėti kovoti su stigmatizacija ir išankstiniu nusistatymu, dėl kurių atsiranda diskri</w:t>
            </w:r>
            <w:r w:rsidRPr="009413AD">
              <w:rPr>
                <w:b/>
                <w:i/>
              </w:rPr>
              <w:t>minacija, smurtas, piktnaudžiavimas, socialinė atskirtis ir segregacija, o jie trukdo veiksmingai naudotis asmenų su negalia teisėmis ir neskatina gerbti jų savarankiškumo, valios bei prioritetų;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17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w:t>
            </w:r>
            <w:r w:rsidRPr="009413AD">
              <w:t>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(17)</w:t>
            </w:r>
            <w:r w:rsidRPr="009413AD">
              <w:tab/>
              <w:t xml:space="preserve">2016 m. aštuoniose valstybėse narėse pradėtas bandomasis projektas dėl ES neįgaliojo kortelės aiškiai parodė, kad neįgaliesiems naudinga naudotis paslaugomis kultūros, laisvalaikio, sporto ir kai kuriais atvejais transporto </w:t>
            </w:r>
            <w:r w:rsidRPr="009413AD">
              <w:t>srityse, taip pat skiriant trumpalaikę paramą jų tarpvalstybiniam judėjimui ES</w:t>
            </w:r>
            <w:r w:rsidRPr="009413AD">
              <w:rPr>
                <w:vertAlign w:val="superscript"/>
              </w:rPr>
              <w:t>50</w:t>
            </w:r>
            <w:r w:rsidRPr="009413AD">
              <w:t>. Be to, projekte buvo ir kitų pavyzdžių, susijusių su paslaugomis, patogumais ir aikštelėmis kurios neįgaliesiems siūlomos taikant specialias sąlygas arba lengvatinę tvarką;</w:t>
            </w:r>
          </w:p>
        </w:tc>
        <w:tc>
          <w:tcPr>
            <w:tcW w:w="4876" w:type="dxa"/>
          </w:tcPr>
          <w:p w:rsidR="0011506C" w:rsidRPr="009413AD" w:rsidRDefault="00992904">
            <w:pPr>
              <w:pStyle w:val="Normal6a"/>
            </w:pPr>
            <w:r w:rsidRPr="009413AD">
              <w:t>(</w:t>
            </w:r>
            <w:r w:rsidRPr="009413AD">
              <w:t>17)</w:t>
            </w:r>
            <w:r w:rsidRPr="009413AD">
              <w:tab/>
              <w:t>2016 m. aštuoniose valstybėse narėse pradėtas bandomasis projektas dėl ES neįgaliojo kortelės aiškiai parodė, kad neįgaliesiems naudinga naudotis paslaugomis kultūros, laisvalaikio, sporto ir kai kuriais atvejais transporto srityse, taip pat skiriant t</w:t>
            </w:r>
            <w:r w:rsidRPr="009413AD">
              <w:t>rumpalaikę paramą jų tarpvalstybiniam judėjimui ES</w:t>
            </w:r>
            <w:r w:rsidRPr="009413AD">
              <w:rPr>
                <w:b/>
                <w:i/>
              </w:rPr>
              <w:t>, taip pat tai, kad, atsižvelgiant į dabartinius asmenų su negalia poreikius, kortelės tikslai ir toliau yra aktualūs</w:t>
            </w:r>
            <w:r w:rsidRPr="009413AD">
              <w:rPr>
                <w:vertAlign w:val="superscript"/>
              </w:rPr>
              <w:t>50</w:t>
            </w:r>
            <w:r w:rsidRPr="009413AD">
              <w:t>. Be to, projekte buvo ir kitų pavyzdžių, susijusių su paslaugomis, patogumais ir aikšt</w:t>
            </w:r>
            <w:r w:rsidRPr="009413AD">
              <w:t>elėmis kurios neįgaliesiems siūlomos taikant specialias sąlygas arba lengvatinę tvarką;</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50</w:t>
            </w:r>
            <w:r w:rsidRPr="009413AD">
              <w:t xml:space="preserve"> Taip pat žr. 2021 m. gegužės mėn. paskelbtą tyrimo, kuriuo įvertinamas bandomųjų veiksmų dėl ES neįgaliojo kortelės ir susijusi</w:t>
            </w:r>
            <w:r w:rsidRPr="009413AD">
              <w:t>ų lengvatų įgyvendinimas, galutinę ataskaitą, https://op.europa.eu/en/publication-detail/-/publication/4adbe538-0a02-11ec-b5d3-01aa75ed71a1/language-en.</w:t>
            </w:r>
          </w:p>
        </w:tc>
        <w:tc>
          <w:tcPr>
            <w:tcW w:w="4876" w:type="dxa"/>
          </w:tcPr>
          <w:p w:rsidR="0011506C" w:rsidRPr="009413AD" w:rsidRDefault="00992904">
            <w:pPr>
              <w:pStyle w:val="Normal6a"/>
            </w:pPr>
            <w:r w:rsidRPr="009413AD">
              <w:rPr>
                <w:vertAlign w:val="superscript"/>
              </w:rPr>
              <w:t>50</w:t>
            </w:r>
            <w:r w:rsidRPr="009413AD">
              <w:t xml:space="preserve"> Taip pat žr. 2021 m. gegužės mėn. paskelbtą tyrimo, kuriuo įvertinamas bandomųjų veiksmų dėl ES neįg</w:t>
            </w:r>
            <w:r w:rsidRPr="009413AD">
              <w:t>aliojo kortelės ir susijusių lengvatų įgyvendinimas, galutinę ataskaitą, https://op.europa.eu/en/publication-detail/-/publication/4adbe538-0a02-11ec-b5d3-01aa75ed71a1/language-en.</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121</w:t>
      </w:r>
      <w:r w:rsidRPr="009413AD">
        <w:rPr>
          <w:rStyle w:val="HideTWBExt"/>
        </w:rPr>
        <w:t>&lt;/Num</w:t>
      </w:r>
      <w:r w:rsidRPr="009413AD">
        <w:rPr>
          <w:rStyle w:val="HideTWBExt"/>
        </w:rPr>
        <w:t>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18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(18)</w:t>
            </w:r>
            <w:r w:rsidRPr="009413AD">
              <w:tab/>
              <w:t>neįgalieji, remdamiesi savo negalios statusu, gali</w:t>
            </w:r>
            <w:r w:rsidRPr="009413AD">
              <w:t xml:space="preserve"> kreiptis į gyvenamosios vietos valstybės narės kompetentingas institucijas prašydami išduoti neįgaliųjų automobilių statymo kortelę, kuria pripažįstama teisė į tam tikras neįgaliųjų automobilio statymo sąlygas ir jiems rezervuotas stovėjimo aikšteles. Kie</w:t>
            </w:r>
            <w:r w:rsidRPr="009413AD">
              <w:t xml:space="preserve">kviena valstybė narė yra nustačiusi paraiškų teikimo vietos, regiono ar nacionaliniu lygmeniu procedūrą, skirtą neįgaliojo (arba jį lydinčio (-ių) ar jam padedančio (-ių) asmens (-ų), įskaitant asmeninį (-ius) asistentą (-us)) automobilių statymo kortelei </w:t>
            </w:r>
            <w:r w:rsidRPr="009413AD">
              <w:t>gauti, ir kriterijus, kurie turi būti įvykdyti, kad asmuo atitiktų reikalavimus;</w:t>
            </w:r>
          </w:p>
        </w:tc>
        <w:tc>
          <w:tcPr>
            <w:tcW w:w="4876" w:type="dxa"/>
          </w:tcPr>
          <w:p w:rsidR="0011506C" w:rsidRPr="009413AD" w:rsidRDefault="00992904">
            <w:pPr>
              <w:pStyle w:val="Normal6a"/>
            </w:pPr>
            <w:r w:rsidRPr="009413AD">
              <w:t>(18)</w:t>
            </w:r>
            <w:r w:rsidRPr="009413AD">
              <w:tab/>
              <w:t>neįgalieji, remdamiesi savo negalios statusu, gali kreiptis į gyvenamosios vietos valstybės narės kompetentingas institucijas prašydami išduoti neįgaliųjų automobilių sta</w:t>
            </w:r>
            <w:r w:rsidRPr="009413AD">
              <w:t>tymo kortelę, kuria pripažįstama teisė į tam tikras neįgaliųjų automobilio statymo sąlygas ir jiems rezervuotas stovėjimo aikšteles. Kiekviena valstybė narė yra nustačiusi paraiškų teikimo vietos, regiono ar nacionaliniu lygmeniu procedūrą, skirtą neįgalio</w:t>
            </w:r>
            <w:r w:rsidRPr="009413AD">
              <w:t>jo (arba jį lydinčio (-ių) ar jam padedančio (-ių) asmens (-ų), įskaitant asmeninį (-ius) asistentą (-us)) automobilių statymo kortelei gauti, ir kriterijus, kurie turi būti įvykdyti, kad asmuo atitiktų reikalavimus</w:t>
            </w:r>
            <w:r w:rsidRPr="009413AD">
              <w:rPr>
                <w:b/>
                <w:i/>
              </w:rPr>
              <w:t>.</w:t>
            </w:r>
            <w:r w:rsidRPr="009413AD">
              <w:t xml:space="preserve"> </w:t>
            </w:r>
            <w:r w:rsidRPr="009413AD">
              <w:rPr>
                <w:b/>
                <w:i/>
              </w:rPr>
              <w:t>Siekiant sustiprinti pasiūlymą dėl auto</w:t>
            </w:r>
            <w:r w:rsidRPr="009413AD">
              <w:rPr>
                <w:b/>
                <w:i/>
              </w:rPr>
              <w:t xml:space="preserve">mobilių statymo kortelės ir užtikrinti konkrečius patobulinimus asmenims su negalia, turi būti sukurta nauja duomenų bazė, kurioje asmenys su negalia būtų informuojami apie įvairias automobilių statymo teises ir taisykles, susijusias automobilių stovėjimo </w:t>
            </w:r>
            <w:r w:rsidRPr="009413AD">
              <w:rPr>
                <w:b/>
                <w:i/>
              </w:rPr>
              <w:t>vietomis, skirtomis asmenims su negalia, įvairiose valstybėse narėse ir jų regionuose, miestuose bei savivaldybėse</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18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(18)</w:t>
            </w:r>
            <w:r w:rsidRPr="009413AD">
              <w:tab/>
              <w:t>neįgalieji, remdamiesi savo negalios statusu, gali kreiptis į gyvenamosios vietos valstybės narės kom</w:t>
            </w:r>
            <w:r w:rsidRPr="009413AD">
              <w:t>petentingas institucijas prašydami išduoti neįgaliųjų automobilių statymo kortelę, kuria pripažįstama teisė į tam tikras neįgaliųjų automobilio statymo sąlygas ir jiems rezervuotas stovėjimo aikšteles. Kiekviena valstybė narė yra nustačiusi paraiškų teikim</w:t>
            </w:r>
            <w:r w:rsidRPr="009413AD">
              <w:t>o vietos, regiono ar nacionaliniu lygmeniu procedūrą, skirtą neįgaliojo (arba jį lydinčio (-ių) ar jam padedančio (-ių) asmens (-ų), įskaitant asmeninį (-ius) asistentą (-us)) automobilių statymo kortelei gauti, ir kriterijus, kurie turi būti įvykdyti, kad</w:t>
            </w:r>
            <w:r w:rsidRPr="009413AD">
              <w:t xml:space="preserve"> asmuo atitiktų reikalavimus;</w:t>
            </w:r>
          </w:p>
        </w:tc>
        <w:tc>
          <w:tcPr>
            <w:tcW w:w="4876" w:type="dxa"/>
          </w:tcPr>
          <w:p w:rsidR="0011506C" w:rsidRPr="009413AD" w:rsidRDefault="00992904">
            <w:pPr>
              <w:pStyle w:val="Normal6a"/>
            </w:pPr>
            <w:r w:rsidRPr="009413AD">
              <w:t>(18)</w:t>
            </w:r>
            <w:r w:rsidRPr="009413AD">
              <w:tab/>
              <w:t xml:space="preserve">neįgalieji </w:t>
            </w:r>
            <w:r w:rsidRPr="009413AD">
              <w:rPr>
                <w:b/>
                <w:i/>
              </w:rPr>
              <w:t>ir vyresnio amžiaus asmenys</w:t>
            </w:r>
            <w:r w:rsidRPr="009413AD">
              <w:t xml:space="preserve">, remdamiesi savo negalios </w:t>
            </w:r>
            <w:r w:rsidRPr="009413AD">
              <w:rPr>
                <w:b/>
                <w:i/>
              </w:rPr>
              <w:t>ar vyresnio amžiaus asmens</w:t>
            </w:r>
            <w:r w:rsidRPr="009413AD">
              <w:t xml:space="preserve"> statusu, gali kreiptis į gyvenamosios vietos valstybės narės kompetentingas institucijas prašydami išduoti neįgaliųjų </w:t>
            </w:r>
            <w:r w:rsidRPr="009413AD">
              <w:rPr>
                <w:b/>
                <w:i/>
              </w:rPr>
              <w:t>ir vyresnio</w:t>
            </w:r>
            <w:r w:rsidRPr="009413AD">
              <w:rPr>
                <w:b/>
                <w:i/>
              </w:rPr>
              <w:t xml:space="preserve"> amžiaus asmenų</w:t>
            </w:r>
            <w:r w:rsidRPr="009413AD">
              <w:t xml:space="preserve"> automobilių statymo kortelę, kuria pripažįstama teisė į tam tikras neįgaliųjų automobilio statymo sąlygas ir jiems rezervuotas stovėjimo aikšteles. Kiekviena valstybė narė yra nustačiusi paraiškų teikimo vietos, regiono ar nacionaliniu lygm</w:t>
            </w:r>
            <w:r w:rsidRPr="009413AD">
              <w:t xml:space="preserve">eniu procedūrą, skirtą neįgaliojo </w:t>
            </w:r>
            <w:r w:rsidRPr="009413AD">
              <w:rPr>
                <w:b/>
                <w:i/>
              </w:rPr>
              <w:t>ir vyresnio amžiaus asmens</w:t>
            </w:r>
            <w:r w:rsidRPr="009413AD">
              <w:t xml:space="preserve"> (arba jį lydinčio (-ių) ar jam padedančio (-ių) asmens (-ų), įskaitant asmeninį (-ius) asistentą (-us)) automobilių statymo kortelei gauti, ir kriterijus, kurie turi būti įvykdyti, kad asmuo atit</w:t>
            </w:r>
            <w:r w:rsidRPr="009413AD">
              <w:t>iktų reikalavimus;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18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(18)</w:t>
            </w:r>
            <w:r w:rsidRPr="009413AD">
              <w:tab/>
              <w:t xml:space="preserve">neįgalieji, remdamiesi savo negalios statusu, gali kreiptis į gyvenamosios vietos valstybės narės kompetentingas institucijas prašydami išduoti </w:t>
            </w:r>
            <w:r w:rsidRPr="009413AD">
              <w:t xml:space="preserve">neįgaliųjų automobilių statymo kortelę, kuria pripažįstama teisė į tam tikras neįgaliųjų automobilio statymo sąlygas ir jiems rezervuotas stovėjimo aikšteles. Kiekviena valstybė narė yra nustačiusi paraiškų teikimo vietos, regiono ar nacionaliniu lygmeniu </w:t>
            </w:r>
            <w:r w:rsidRPr="009413AD">
              <w:t>procedūrą, skirtą neįgaliojo (arba jį lydinčio (-ių) ar jam padedančio (-ių) asmens (-ų), įskaitant asmeninį (-ius) asistentą (-us)) automobilių statymo kortelei gauti, ir kriterijus, kurie turi būti įvykdyti, kad asmuo atitiktų reikalavimus;</w:t>
            </w:r>
          </w:p>
        </w:tc>
        <w:tc>
          <w:tcPr>
            <w:tcW w:w="4876" w:type="dxa"/>
          </w:tcPr>
          <w:p w:rsidR="0011506C" w:rsidRPr="009413AD" w:rsidRDefault="00992904">
            <w:pPr>
              <w:pStyle w:val="Normal6a"/>
            </w:pPr>
            <w:r w:rsidRPr="009413AD">
              <w:t>(18)</w:t>
            </w:r>
            <w:r w:rsidRPr="009413AD">
              <w:tab/>
              <w:t>neįgalie</w:t>
            </w:r>
            <w:r w:rsidRPr="009413AD">
              <w:t xml:space="preserve">ji, remdamiesi savo negalios statusu </w:t>
            </w:r>
            <w:r w:rsidRPr="009413AD">
              <w:rPr>
                <w:b/>
                <w:i/>
              </w:rPr>
              <w:t>pagal nacionalinę teisę ir praktiką</w:t>
            </w:r>
            <w:r w:rsidRPr="009413AD">
              <w:t>, gali kreiptis į gyvenamosios vietos valstybės narės kompetentingas institucijas prašydami išduoti neįgaliųjų automobilių statymo kortelę, kuria pripažįstama teisė į tam tikras neįgal</w:t>
            </w:r>
            <w:r w:rsidRPr="009413AD">
              <w:t>iųjų automobilio statymo sąlygas ir jiems rezervuotas stovėjimo aikšteles. Kiekviena valstybė narė yra nustačiusi paraiškų teikimo vietos, regiono ar nacionaliniu lygmeniu procedūrą, skirtą neįgaliojo (arba jį lydinčio (-ių) ar jam padedančio (-ių) asmens </w:t>
            </w:r>
            <w:r w:rsidRPr="009413AD">
              <w:t>(-ų), įskaitant asmeninį (-ius) asistentą (-us)) automobilių statymo kortelei gauti, ir kriterijus, kurie turi būti įvykdyti, kad asmuo atitiktų reikalavimus;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124</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19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(19)</w:t>
            </w:r>
            <w:r w:rsidRPr="009413AD">
              <w:tab/>
              <w:t>Tarybos rekomendacijoje 98/376/EB</w:t>
            </w:r>
            <w:r w:rsidRPr="009413AD">
              <w:rPr>
                <w:b/>
                <w:i/>
                <w:vertAlign w:val="superscript"/>
              </w:rPr>
              <w:t>51</w:t>
            </w:r>
            <w:r w:rsidRPr="009413AD">
              <w:t xml:space="preserve">nustatytas Europos </w:t>
            </w:r>
            <w:r w:rsidRPr="009413AD">
              <w:t>neįgaliųjų automobilių statymo kortelės pavyzdys, kuris palengvino automobilių statymo kortelės pripažinimą visose valstybėse narėse</w:t>
            </w:r>
            <w:r w:rsidRPr="009413AD">
              <w:rPr>
                <w:b/>
                <w:i/>
              </w:rPr>
              <w:t>.</w:t>
            </w:r>
            <w:r w:rsidRPr="009413AD">
              <w:t xml:space="preserve"> Tačiau įgyvendinant </w:t>
            </w:r>
            <w:r w:rsidRPr="009413AD">
              <w:rPr>
                <w:b/>
                <w:i/>
              </w:rPr>
              <w:t>rekomendaciją</w:t>
            </w:r>
            <w:r w:rsidRPr="009413AD">
              <w:t xml:space="preserve"> ir įtraukus konkrečius nacionalinius papildymus ar nukrypimus nuo rekomenduojamo pavyzdž</w:t>
            </w:r>
            <w:r w:rsidRPr="009413AD">
              <w:t>io atsirado daug įvairių kortelių. Tai trukdo tarpvalstybiniu mastu pripažinti korteles visose valstybėse narėse, todėl neįgaliesiems, turintiems automobilių statymo kortelę kitose valstybėse narėse, sudėtinga naudotis nustatytomis neįgaliųjų automobilio s</w:t>
            </w:r>
            <w:r w:rsidRPr="009413AD">
              <w:t>tatymo sąlygomis ir jiems rezervuotomis stovėjimo aikštelėmis. Be to, Tarybos rekomendacija nebuvo atnaujinta atsižvelgiant į vykstančius technologinius ir skaitmeninimo pokyčius. Valstybėms narėms taip pat kyla problemų, susijusių su sukčiavimu kortelėmis</w:t>
            </w:r>
            <w:r w:rsidRPr="009413AD">
              <w:t xml:space="preserve"> ir jų klastojimu, nes formatas dažniausiai yra gana paprastas ir lengvai padirbamas, be to, praktiškai kiekvienoje valstybėje narėje jis yra skirtingas, todėl jį sudėtinga patikrinti;</w:t>
            </w:r>
          </w:p>
        </w:tc>
        <w:tc>
          <w:tcPr>
            <w:tcW w:w="4876" w:type="dxa"/>
          </w:tcPr>
          <w:p w:rsidR="0011506C" w:rsidRPr="009413AD" w:rsidRDefault="00992904">
            <w:pPr>
              <w:pStyle w:val="Normal6a"/>
            </w:pPr>
            <w:r w:rsidRPr="009413AD">
              <w:t>(19)</w:t>
            </w:r>
            <w:r w:rsidRPr="009413AD">
              <w:tab/>
              <w:t>Tarybos rekomendacijoje 98/376/EB nustatytas Europos neįgaliųjų au</w:t>
            </w:r>
            <w:r w:rsidRPr="009413AD">
              <w:t>tomobilių statymo kortelės pavyzdys, kuris palengvino automobilių statymo kortelės pripažinimą visose valstybėse narėse</w:t>
            </w:r>
            <w:r w:rsidRPr="009413AD">
              <w:rPr>
                <w:b/>
                <w:i/>
              </w:rPr>
              <w:t>,</w:t>
            </w:r>
            <w:r w:rsidRPr="009413AD">
              <w:t xml:space="preserve"> tačiau </w:t>
            </w:r>
            <w:r w:rsidRPr="009413AD">
              <w:rPr>
                <w:b/>
                <w:i/>
              </w:rPr>
              <w:t>ją</w:t>
            </w:r>
            <w:r w:rsidRPr="009413AD">
              <w:t xml:space="preserve"> įgyvendinant ir įtraukus konkrečius nacionalinius papildymus ar nukrypimus nuo rekomenduojamo pavyzdžio atsirado daug įvairių</w:t>
            </w:r>
            <w:r w:rsidRPr="009413AD">
              <w:t xml:space="preserve"> kortelių. Tai trukdo tarpvalstybiniu mastu pripažinti korteles visose valstybėse narėse, todėl neįgaliesiems, turintiems automobilių statymo kortelę kitose valstybėse narėse, sudėtinga naudotis nustatytomis neįgaliųjų automobilio statymo sąlygomis ir jiem</w:t>
            </w:r>
            <w:r w:rsidRPr="009413AD">
              <w:t>s rezervuotomis stovėjimo aikštelėmis. Be to, Tarybos rekomendacija nebuvo atnaujinta atsižvelgiant į vykstančius technologinius ir skaitmeninimo pokyčius. Valstybėms narėms taip pat kyla problemų, susijusių su sukčiavimu kortelėmis ir jų klastojimu, nes f</w:t>
            </w:r>
            <w:r w:rsidRPr="009413AD">
              <w:t>ormatas dažniausiai yra gana paprastas ir lengvai padirbamas, be to, praktiškai kiekvienoje valstybėje narėje jis yra skirtingas, todėl jį sudėtinga patikrinti</w:t>
            </w:r>
            <w:r w:rsidRPr="009413AD">
              <w:rPr>
                <w:b/>
                <w:i/>
              </w:rPr>
              <w:t>.</w:t>
            </w:r>
            <w:r w:rsidRPr="009413AD">
              <w:t xml:space="preserve"> </w:t>
            </w:r>
            <w:r w:rsidRPr="009413AD">
              <w:rPr>
                <w:b/>
                <w:i/>
              </w:rPr>
              <w:t>Persikėlimo į kitą šalį atveju paslaugomis turi būti galima naudotis iš karto, nereikalaujant p</w:t>
            </w:r>
            <w:r w:rsidRPr="009413AD">
              <w:rPr>
                <w:b/>
                <w:i/>
              </w:rPr>
              <w:t>ateikti naują paraišką</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51</w:t>
            </w:r>
            <w:r w:rsidRPr="009413AD">
              <w:t xml:space="preserve"> </w:t>
            </w:r>
            <w:r w:rsidRPr="009413AD">
              <w:rPr>
                <w:b/>
                <w:i/>
              </w:rPr>
              <w:t>1998 m. birželio 4 d.</w:t>
            </w:r>
            <w:r w:rsidRPr="009413AD">
              <w:t xml:space="preserve"> </w:t>
            </w:r>
            <w:r w:rsidRPr="009413AD">
              <w:rPr>
                <w:b/>
                <w:i/>
              </w:rPr>
              <w:t>Tarybos rekomendacija dėl neįgalių asmenų automobilių statymo kortelių (OL L 167, 1998 6 12, p.</w:t>
            </w:r>
            <w:r w:rsidRPr="009413AD">
              <w:t xml:space="preserve"> </w:t>
            </w:r>
            <w:r w:rsidRPr="009413AD">
              <w:rPr>
                <w:b/>
                <w:i/>
              </w:rPr>
              <w:t>25), pritaikanti 2008 m. kovo 3 d.</w:t>
            </w:r>
            <w:r w:rsidRPr="009413AD">
              <w:t xml:space="preserve"> </w:t>
            </w:r>
            <w:r w:rsidRPr="009413AD">
              <w:rPr>
                <w:b/>
                <w:i/>
              </w:rPr>
              <w:t>Tarybos rekomendaciją, siekiant atsižvelgti į Bulgarijo</w:t>
            </w:r>
            <w:r w:rsidRPr="009413AD">
              <w:rPr>
                <w:b/>
                <w:i/>
              </w:rPr>
              <w:t>s Respublikos, Čekijos Respublikos, Estijos Respublikos, Kipro Respublikos, Latvijos Respublikos, Lietuvos Respublikos, Vengrijos Respublikos, Maltos Respublikos, Lenkijos Respublikos, Rumunijos, Slovėnijos Respublikos ir Slovakijos Respublikos įstojimą (O</w:t>
            </w:r>
            <w:r w:rsidRPr="009413AD">
              <w:rPr>
                <w:b/>
                <w:i/>
              </w:rPr>
              <w:t>L L 63/43, 2008 3 7).</w:t>
            </w:r>
          </w:p>
        </w:tc>
        <w:tc>
          <w:tcPr>
            <w:tcW w:w="4876" w:type="dxa"/>
          </w:tcPr>
          <w:p w:rsidR="0011506C" w:rsidRPr="009413AD" w:rsidRDefault="0011506C"/>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19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(19)</w:t>
            </w:r>
            <w:r w:rsidRPr="009413AD">
              <w:tab/>
              <w:t>Tarybos rekomendacijoje 98/376/EB</w:t>
            </w:r>
            <w:r w:rsidRPr="009413AD">
              <w:rPr>
                <w:vertAlign w:val="superscript"/>
              </w:rPr>
              <w:t>51</w:t>
            </w:r>
            <w:r w:rsidRPr="009413AD">
              <w:t xml:space="preserve">nustatytas Europos neįgaliųjų automobilių statymo kortelės pavyzdys, kuris palengvino automobilių statymo kortelės pripažinimą visose valstybėse narėse. Tačiau </w:t>
            </w:r>
            <w:r w:rsidRPr="009413AD">
              <w:t>įgyvendinant rekomendaciją ir įtraukus konkrečius nacionalinius papildymus ar nukrypimus nuo rekomenduojamo pavyzdžio atsirado daug įvairių kortelių. Tai trukdo tarpvalstybiniu mastu pripažinti korteles visose valstybėse narėse, todėl neįgaliesiems, turint</w:t>
            </w:r>
            <w:r w:rsidRPr="009413AD">
              <w:t>iems automobilių statymo kortelę kitose valstybėse narėse, sudėtinga naudotis nustatytomis neįgaliųjų automobilio statymo sąlygomis ir jiems rezervuotomis stovėjimo aikštelėmis. Be to, Tarybos rekomendacija nebuvo atnaujinta atsižvelgiant į vykstančius tec</w:t>
            </w:r>
            <w:r w:rsidRPr="009413AD">
              <w:t>hnologinius ir skaitmeninimo pokyčius. Valstybėms narėms taip pat kyla problemų, susijusių su sukčiavimu kortelėmis ir jų klastojimu, nes formatas dažniausiai yra gana paprastas ir lengvai padirbamas, be to, praktiškai kiekvienoje valstybėje narėje jis yra</w:t>
            </w:r>
            <w:r w:rsidRPr="009413AD">
              <w:t xml:space="preserve"> skirtingas, todėl jį sudėtinga patikrinti;</w:t>
            </w:r>
          </w:p>
        </w:tc>
        <w:tc>
          <w:tcPr>
            <w:tcW w:w="4876" w:type="dxa"/>
          </w:tcPr>
          <w:p w:rsidR="0011506C" w:rsidRPr="009413AD" w:rsidRDefault="00992904">
            <w:pPr>
              <w:pStyle w:val="Normal6a"/>
            </w:pPr>
            <w:r w:rsidRPr="009413AD">
              <w:t>(19)</w:t>
            </w:r>
            <w:r w:rsidRPr="009413AD">
              <w:tab/>
              <w:t>Tarybos rekomendacijoje 98/376/EB</w:t>
            </w:r>
            <w:r w:rsidRPr="009413AD">
              <w:rPr>
                <w:vertAlign w:val="superscript"/>
              </w:rPr>
              <w:t>51</w:t>
            </w:r>
            <w:r w:rsidRPr="009413AD">
              <w:t xml:space="preserve"> nustatytas Europos neįgaliųjų automobilių statymo kortelės pavyzdys, kuris palengvino automobilių statymo kortelės pripažinimą visose valstybėse narėse. Tačiau įgyvendinan</w:t>
            </w:r>
            <w:r w:rsidRPr="009413AD">
              <w:t xml:space="preserve">t rekomendaciją ir įtraukus konkrečius nacionalinius papildymus ar nukrypimus nuo rekomenduojamo pavyzdžio atsirado daug įvairių kortelių. Tai trukdo tarpvalstybiniu mastu pripažinti korteles visose valstybėse narėse, todėl neįgaliesiems </w:t>
            </w:r>
            <w:r w:rsidRPr="009413AD">
              <w:rPr>
                <w:b/>
                <w:i/>
              </w:rPr>
              <w:t>ir vyresnio amžiau</w:t>
            </w:r>
            <w:r w:rsidRPr="009413AD">
              <w:rPr>
                <w:b/>
                <w:i/>
              </w:rPr>
              <w:t>s asmenims</w:t>
            </w:r>
            <w:r w:rsidRPr="009413AD">
              <w:t xml:space="preserve">, turintiems automobilių statymo kortelę kitose valstybėse narėse, sudėtinga naudotis nustatytomis neįgaliųjų </w:t>
            </w:r>
            <w:r w:rsidRPr="009413AD">
              <w:rPr>
                <w:b/>
                <w:i/>
              </w:rPr>
              <w:t>ir vyresnio amžiaus asmenų</w:t>
            </w:r>
            <w:r w:rsidRPr="009413AD">
              <w:t xml:space="preserve"> automobilio statymo sąlygomis ir jiems rezervuotomis stovėjimo aikštelėmis. Be to, Tarybos rekomendacija nebu</w:t>
            </w:r>
            <w:r w:rsidRPr="009413AD">
              <w:t>vo atnaujinta atsižvelgiant į vykstančius technologinius ir skaitmeninimo pokyčius. Valstybėms narėms taip pat kyla problemų, susijusių su sukčiavimu kortelėmis ir jų klastojimu, nes formatas dažniausiai yra gana paprastas ir lengvai padirbamas, be to, pra</w:t>
            </w:r>
            <w:r w:rsidRPr="009413AD">
              <w:t>ktiškai kiekvienoje valstybėje narėje jis yra skirtingas, todėl jį sudėtinga patikrinti;</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51</w:t>
            </w:r>
            <w:r w:rsidRPr="009413AD">
              <w:t xml:space="preserve"> 1998 m. birželio 4 d. Tarybos rekomendacija dėl neįgalių asmenų automobilių statymo kortelių (OL L 167, 1998 6 12, p. 25), pri</w:t>
            </w:r>
            <w:r w:rsidRPr="009413AD">
              <w:t>taikanti 2008 m. kovo 3 d. Tarybos rekomendaciją, siekiant atsižvelgti į Bulgarijos Respublikos, Čekijos Respublikos, Estijos Respublikos, Kipro Respublikos, Latvijos Respublikos, Lietuvos Respublikos, Vengrijos Respublikos, Maltos Respublikos, Lenkijos Re</w:t>
            </w:r>
            <w:r w:rsidRPr="009413AD">
              <w:t>spublikos, Rumunijos, Slovėnijos Respublikos ir Slovakijos Respublikos įstojimą (OL L 63/43, 2008 3 7).</w:t>
            </w:r>
          </w:p>
        </w:tc>
        <w:tc>
          <w:tcPr>
            <w:tcW w:w="4876" w:type="dxa"/>
          </w:tcPr>
          <w:p w:rsidR="0011506C" w:rsidRPr="009413AD" w:rsidRDefault="00992904">
            <w:pPr>
              <w:pStyle w:val="Normal6a"/>
            </w:pPr>
            <w:r w:rsidRPr="009413AD">
              <w:rPr>
                <w:vertAlign w:val="superscript"/>
              </w:rPr>
              <w:t>51</w:t>
            </w:r>
            <w:r w:rsidRPr="009413AD">
              <w:t xml:space="preserve"> 1998 m. birželio 4 d. Tarybos rekomendacija dėl neįgalių asmenų automobilių statymo kortelių (OL L 167, 1998 6 12, p. 25), pritaikanti 2008 m. kovo 3</w:t>
            </w:r>
            <w:r w:rsidRPr="009413AD">
              <w:t> d. Tarybos rekomendaciją, siekiant atsižvelgti į Bulgarijos Respublikos, Čekijos Respublikos, Estijos Respublikos, Kipro Respublikos, Latvijos Respublikos, Lietuvos Respublikos, Vengrijos Respublikos, Maltos Respublikos, Lenkijos Respublikos, Rumunijos, S</w:t>
            </w:r>
            <w:r w:rsidRPr="009413AD">
              <w:t>lovėnijos Respublikos ir Slovakijos Respublikos įstojimą (OL L 63/43, 2008 3 7).</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20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(20)</w:t>
            </w:r>
            <w:r w:rsidRPr="009413AD">
              <w:tab/>
              <w:t>siekiant palengvinti neįgaliųjų galimybes kitose valstybėse narėse naudotis specialiomis sąlygomis arba lengvatine tvarka, susijusiomis su mokam</w:t>
            </w:r>
            <w:r w:rsidRPr="009413AD">
              <w:t>omis ir nemokamomis paslaugomis, patogumais ir aikštelėmis, reikėtų pašalinti likusias kliūtis ir sunkumus, su kuriais susiduriama vykstant į kitą valstybę narę ar joje besilankant dėl to, kad nepripažįstamas šių neįgaliųjų negalios statusas ir kitose vals</w:t>
            </w:r>
            <w:r w:rsidRPr="009413AD">
              <w:t>tybėse narėse išduoti oficialūs dokumentai, kuriais pripažįstamas šis statusas ir automobilio statymo teisė;</w:t>
            </w:r>
          </w:p>
        </w:tc>
        <w:tc>
          <w:tcPr>
            <w:tcW w:w="4876" w:type="dxa"/>
          </w:tcPr>
          <w:p w:rsidR="0011506C" w:rsidRPr="009413AD" w:rsidRDefault="00992904">
            <w:pPr>
              <w:pStyle w:val="Normal6a"/>
            </w:pPr>
            <w:r w:rsidRPr="009413AD">
              <w:t>(20)</w:t>
            </w:r>
            <w:r w:rsidRPr="009413AD">
              <w:tab/>
              <w:t xml:space="preserve">siekiant palengvinti neįgaliųjų </w:t>
            </w:r>
            <w:r w:rsidRPr="009413AD">
              <w:rPr>
                <w:b/>
                <w:i/>
              </w:rPr>
              <w:t>ir vyresnio amžiaus asmenų</w:t>
            </w:r>
            <w:r w:rsidRPr="009413AD">
              <w:t xml:space="preserve"> galimybes kitose valstybėse narėse naudotis specialiomis sąlygomis arba lengvatine </w:t>
            </w:r>
            <w:r w:rsidRPr="009413AD">
              <w:t>tvarka, susijusiomis su mokamomis ir nemokamomis paslaugomis, patogumais ir aikštelėmis, reikėtų pašalinti likusias kliūtis ir sunkumus, su kuriais susiduriama vykstant į kitą valstybę narę ar joje besilankant dėl to, kad nepripažįstamas šių neįgaliųjų neg</w:t>
            </w:r>
            <w:r w:rsidRPr="009413AD">
              <w:t xml:space="preserve">alios </w:t>
            </w:r>
            <w:r w:rsidRPr="009413AD">
              <w:rPr>
                <w:b/>
                <w:i/>
              </w:rPr>
              <w:t>statusas arba vyresnio amžiaus asmenų</w:t>
            </w:r>
            <w:r w:rsidRPr="009413AD">
              <w:t xml:space="preserve"> statusas ir kitose valstybėse narėse išduoti oficialūs dokumentai, kuriais pripažįstamas šis statusas ir automobilio statymo teisė;</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(21)</w:t>
            </w:r>
            <w:r w:rsidRPr="009413AD">
              <w:tab/>
              <w:t xml:space="preserve">todėl, siekiant palengvinti neįgaliųjų, </w:t>
            </w:r>
            <w:r w:rsidRPr="009413AD">
              <w:t>vykstančių į kitą valstybę narę ar joje besilankančių trumpą laikotarpį, galimybes naudotis specialiomis sąlygomis arba lengvatine tvarka, kurias privatūs veiklos vykdytojai ar valdžios institucijos siūlo nediskriminuodami dėl pilietybės ir tokia pat tvark</w:t>
            </w:r>
            <w:r w:rsidRPr="009413AD">
              <w:t>a, kuri taikoma tos valstybės narės neįgaliesiems, taip pat siekiant sudaryti palankesnes sąlygas naudotis transportu ir neįgaliųjų automobilio statymo sąlygomis bei jiems rezervuotomis stovėjimo aikštelėmis tokia pat tvarka, kuri taikoma toje valstybėje n</w:t>
            </w:r>
            <w:r w:rsidRPr="009413AD">
              <w:t>arėje, būtina nustatyti Europos neįgaliojo kortelės, kaip pripažinto negalios statuso įrodymo, ir Europos neįgaliųjų automobilių statymo kortelės, kaip įrodymo, kad jie turi pripažintą teisę naudotis neįgaliųjų automobilio statymo sąlygomis ir jiems rezerv</w:t>
            </w:r>
            <w:r w:rsidRPr="009413AD">
              <w:t>uotomis stovėjimo aikštelėmis, sistemą, taisykles ir bendras sąlygas, įskaitant bendrą standartizuotą pavyzdį;</w:t>
            </w:r>
          </w:p>
        </w:tc>
        <w:tc>
          <w:tcPr>
            <w:tcW w:w="4876" w:type="dxa"/>
          </w:tcPr>
          <w:p w:rsidR="0011506C" w:rsidRPr="009413AD" w:rsidRDefault="00992904">
            <w:pPr>
              <w:pStyle w:val="Normal6a"/>
            </w:pPr>
            <w:r w:rsidRPr="009413AD">
              <w:t>(21)</w:t>
            </w:r>
            <w:r w:rsidRPr="009413AD">
              <w:tab/>
              <w:t xml:space="preserve">todėl, siekiant palengvinti neįgaliųjų </w:t>
            </w:r>
            <w:r w:rsidRPr="009413AD">
              <w:rPr>
                <w:b/>
                <w:i/>
              </w:rPr>
              <w:t>ir vyresnio amžiaus asmenų</w:t>
            </w:r>
            <w:r w:rsidRPr="009413AD">
              <w:t xml:space="preserve">, vykstančių į kitą valstybę narę ar joje besilankančių trumpą laikotarpį, </w:t>
            </w:r>
            <w:r w:rsidRPr="009413AD">
              <w:t xml:space="preserve">galimybes naudotis specialiomis sąlygomis arba lengvatine tvarka, kurias privatūs veiklos vykdytojai ar valdžios institucijos siūlo nediskriminuodami dėl pilietybės ir tokia pat tvarka, kuri taikoma tos valstybės narės neįgaliesiems </w:t>
            </w:r>
            <w:r w:rsidRPr="009413AD">
              <w:rPr>
                <w:b/>
                <w:i/>
              </w:rPr>
              <w:t>ir vyresnio amžiaus asm</w:t>
            </w:r>
            <w:r w:rsidRPr="009413AD">
              <w:rPr>
                <w:b/>
                <w:i/>
              </w:rPr>
              <w:t>enims</w:t>
            </w:r>
            <w:r w:rsidRPr="009413AD">
              <w:t xml:space="preserve">, taip pat siekiant sudaryti palankesnes sąlygas naudotis transportu ir neįgaliųjų </w:t>
            </w:r>
            <w:r w:rsidRPr="009413AD">
              <w:rPr>
                <w:b/>
                <w:i/>
              </w:rPr>
              <w:t>ir vyresnio amžiaus asmenų</w:t>
            </w:r>
            <w:r w:rsidRPr="009413AD">
              <w:t xml:space="preserve"> automobilio statymo sąlygomis bei jiems rezervuotomis stovėjimo aikštelėmis tokia pat tvarka, kuri taikoma toje valstybėje narėje, būtina nus</w:t>
            </w:r>
            <w:r w:rsidRPr="009413AD">
              <w:t xml:space="preserve">tatyti Europos neįgaliojo </w:t>
            </w:r>
            <w:r w:rsidRPr="009413AD">
              <w:rPr>
                <w:b/>
                <w:i/>
              </w:rPr>
              <w:t>ir vyresnio amžiaus asmens</w:t>
            </w:r>
            <w:r w:rsidRPr="009413AD">
              <w:t xml:space="preserve"> kortelės, kaip pripažinto negalios </w:t>
            </w:r>
            <w:r w:rsidRPr="009413AD">
              <w:rPr>
                <w:b/>
                <w:i/>
              </w:rPr>
              <w:t>arba vyresnio amžiaus asmens</w:t>
            </w:r>
            <w:r w:rsidRPr="009413AD">
              <w:t xml:space="preserve"> statuso įrodymo, ir Europos neįgaliųjų </w:t>
            </w:r>
            <w:r w:rsidRPr="009413AD">
              <w:rPr>
                <w:b/>
                <w:i/>
              </w:rPr>
              <w:t>ir vyresnio amžiaus asmenų</w:t>
            </w:r>
            <w:r w:rsidRPr="009413AD">
              <w:t xml:space="preserve"> automobilių statymo kortelės, kaip įrodymo, kad jie turi pripažintą teisę</w:t>
            </w:r>
            <w:r w:rsidRPr="009413AD">
              <w:t xml:space="preserve"> naudotis neįgaliųjų </w:t>
            </w:r>
            <w:r w:rsidRPr="009413AD">
              <w:rPr>
                <w:b/>
                <w:i/>
              </w:rPr>
              <w:t>ir vyresnio amžiaus asmenų</w:t>
            </w:r>
            <w:r w:rsidRPr="009413AD">
              <w:t xml:space="preserve"> automobilio statymo sąlygomis ir jiems rezervuotomis stovėjimo aikštelėmis, sistemą, taisykles ir bendras sąlygas, įskaitant bendrą standartizuotą pavyzdį;</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w:t>
      </w:r>
      <w:r w:rsidRPr="009413AD">
        <w:t>mas</w:t>
      </w:r>
      <w:r w:rsidRPr="009413AD">
        <w:rPr>
          <w:rStyle w:val="HideTWBExt"/>
        </w:rPr>
        <w:t>&lt;/TitreJust&gt;</w:t>
      </w:r>
    </w:p>
    <w:p w:rsidR="0011506C" w:rsidRPr="009413AD" w:rsidRDefault="00992904">
      <w:pPr>
        <w:pStyle w:val="AmJustText"/>
      </w:pPr>
      <w:r w:rsidRPr="009413AD">
        <w:t xml:space="preserve">Būtina ir pagrįsta į šią direktyvą konkrečiai įtraukti vyresnio amžiaus asmenis, nes maždaug pusė asmenų su negalia ES yra vyresni nei 65 metų (48,5 proc., šaltinis – Eurostatas, 2020 m.). Be to, manoma, kad senėjant ES gyventojams padidės </w:t>
      </w:r>
      <w:r w:rsidRPr="009413AD">
        <w:t>asmenų su negalia skaičius.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22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w:t>
            </w:r>
            <w:r w:rsidRPr="009413AD">
              <w: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(22)</w:t>
            </w:r>
            <w:r w:rsidRPr="009413AD">
              <w:tab/>
              <w:t xml:space="preserve">Europos neįgaliojo kortelės ir Europos neįgaliųjų automobilių statymo kortelės tarpusavio pripažinimas turėtų palengvinti ir garantuoti asmenims, turintiems pripažintą negalios statusą valstybėje narėje, galimybę naudotis </w:t>
            </w:r>
            <w:r w:rsidRPr="009413AD">
              <w:t xml:space="preserve">specialiomis sąlygomis ar lengvatine tvarka, kurias privatūs veiklos vykdytojai ar valdžios institucijos siūlo naudojantis mokamomis ir nemokamomis paslaugomis, patogumais ir aikštelėmis, taip pat galimybę naudotis neįgaliųjų automobilio statymo sąlygomis </w:t>
            </w:r>
            <w:r w:rsidRPr="009413AD">
              <w:t>ir jiems rezervuotomis stovėjimo aikštelėmis, vienoda tvarka, kuri nustatyta remiantis priimančiosios šalies kompetentingų institucijų išduotais nacionaliniais pažymėjimais, neįgaliojo kortelėmis ar kitais oficialiais dokumentais, kuriais pripažįstamas neg</w:t>
            </w:r>
            <w:r w:rsidRPr="009413AD">
              <w:t>alios statusas, ir automobilių statymo kortelėmis;</w:t>
            </w:r>
          </w:p>
        </w:tc>
        <w:tc>
          <w:tcPr>
            <w:tcW w:w="4876" w:type="dxa"/>
          </w:tcPr>
          <w:p w:rsidR="0011506C" w:rsidRPr="009413AD" w:rsidRDefault="00992904">
            <w:pPr>
              <w:pStyle w:val="Normal6a"/>
            </w:pPr>
            <w:r w:rsidRPr="009413AD">
              <w:t>(22)</w:t>
            </w:r>
            <w:r w:rsidRPr="009413AD">
              <w:tab/>
              <w:t>Europos neįgaliojo kortelės ir Europos neįgaliųjų automobilių statymo kortelės tarpusavio pripažinimas turėtų palengvinti ir garantuoti asmenims, turintiems pripažintą negalios statusą valstybėje narė</w:t>
            </w:r>
            <w:r w:rsidRPr="009413AD">
              <w:t xml:space="preserve">je, galimybę naudotis specialiomis sąlygomis ar lengvatine tvarka, kurias privatūs veiklos vykdytojai ar valdžios institucijos siūlo naudojantis mokamomis ir nemokamomis paslaugomis, patogumais ir aikštelėmis, taip pat galimybę naudotis neįgaliųjų </w:t>
            </w:r>
            <w:r w:rsidRPr="009413AD">
              <w:rPr>
                <w:b/>
                <w:i/>
              </w:rPr>
              <w:t>arba, ka</w:t>
            </w:r>
            <w:r w:rsidRPr="009413AD">
              <w:rPr>
                <w:b/>
                <w:i/>
              </w:rPr>
              <w:t>i taikytina, lydinčiojo (-ųjų) arba jiems padedančio (-ių) asmens (-ų), įskaitant asmeninį (-ius) asistentą (-us),</w:t>
            </w:r>
            <w:r w:rsidRPr="009413AD">
              <w:t xml:space="preserve"> automobilio statymo sąlygomis ir jiems rezervuotomis stovėjimo aikštelėmis, vienoda tvarka, kuri nustatyta remiantis priimančiosios šalies ko</w:t>
            </w:r>
            <w:r w:rsidRPr="009413AD">
              <w:t>mpetentingų institucijų išduotais nacionaliniais pažymėjimais, neįgaliojo kortelėmis ar kitais oficialiais dokumentais, kuriais pripažįstamas negalios statusas, ir automobilių statymo kortelėmis;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129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22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(22)</w:t>
            </w:r>
            <w:r w:rsidRPr="009413AD">
              <w:tab/>
            </w:r>
            <w:r w:rsidRPr="009413AD">
              <w:t>Europos neįgaliojo kortelės ir Europos neįgaliųjų automobilių statymo kortelės tarpusavio pripažinimas turėtų palengvinti ir garantuoti asmenims, turintiems pripažintą negalios statusą valstybėje narėje, galimybę naudotis specialiomis sąlygomis ar lengvati</w:t>
            </w:r>
            <w:r w:rsidRPr="009413AD">
              <w:t>ne tvarka, kurias privatūs veiklos vykdytojai ar valdžios institucijos siūlo naudojantis mokamomis ir nemokamomis paslaugomis, patogumais ir aikštelėmis, taip pat galimybę naudotis neįgaliųjų automobilio statymo sąlygomis ir jiems rezervuotomis stovėjimo a</w:t>
            </w:r>
            <w:r w:rsidRPr="009413AD">
              <w:t xml:space="preserve">ikštelėmis, vienoda tvarka, kuri nustatyta remiantis priimančiosios šalies kompetentingų institucijų išduotais nacionaliniais pažymėjimais, neįgaliojo kortelėmis ar kitais oficialiais dokumentais, kuriais pripažįstamas negalios statusas, </w:t>
            </w:r>
            <w:r w:rsidRPr="009413AD">
              <w:rPr>
                <w:b/>
                <w:i/>
              </w:rPr>
              <w:t>ir</w:t>
            </w:r>
            <w:r w:rsidRPr="009413AD">
              <w:t xml:space="preserve"> automobilių sta</w:t>
            </w:r>
            <w:r w:rsidRPr="009413AD">
              <w:t>tymo kortelėmis;</w:t>
            </w:r>
          </w:p>
        </w:tc>
        <w:tc>
          <w:tcPr>
            <w:tcW w:w="4876" w:type="dxa"/>
          </w:tcPr>
          <w:p w:rsidR="0011506C" w:rsidRPr="009413AD" w:rsidRDefault="00992904">
            <w:pPr>
              <w:pStyle w:val="Normal6a"/>
            </w:pPr>
            <w:r w:rsidRPr="009413AD">
              <w:t>(22)</w:t>
            </w:r>
            <w:r w:rsidRPr="009413AD">
              <w:tab/>
              <w:t xml:space="preserve">Europos neįgaliojo </w:t>
            </w:r>
            <w:r w:rsidRPr="009413AD">
              <w:rPr>
                <w:b/>
                <w:i/>
              </w:rPr>
              <w:t>ir vyresnio amžiaus asmens</w:t>
            </w:r>
            <w:r w:rsidRPr="009413AD">
              <w:t xml:space="preserve"> kortelės ir Europos neįgaliųjų </w:t>
            </w:r>
            <w:r w:rsidRPr="009413AD">
              <w:rPr>
                <w:b/>
                <w:i/>
              </w:rPr>
              <w:t>ir vyresnio amžiaus asmenų</w:t>
            </w:r>
            <w:r w:rsidRPr="009413AD">
              <w:t xml:space="preserve"> automobilių statymo kortelės tarpusavio pripažinimas turėtų palengvinti ir garantuoti asmenims, turintiems pripažintą negalios sta</w:t>
            </w:r>
            <w:r w:rsidRPr="009413AD">
              <w:t xml:space="preserve">tusą </w:t>
            </w:r>
            <w:r w:rsidRPr="009413AD">
              <w:rPr>
                <w:b/>
                <w:i/>
              </w:rPr>
              <w:t>arba vyresnio amžiaus asmens statusą</w:t>
            </w:r>
            <w:r w:rsidRPr="009413AD">
              <w:t xml:space="preserve"> valstybėje narėje, galimybę naudotis specialiomis sąlygomis ar lengvatine tvarka, kurias privatūs veiklos vykdytojai ar valdžios institucijos siūlo naudojantis mokamomis ir nemokamomis paslaugomis, patogumais ir ai</w:t>
            </w:r>
            <w:r w:rsidRPr="009413AD">
              <w:t xml:space="preserve">kštelėmis, taip pat galimybę naudotis neįgaliųjų </w:t>
            </w:r>
            <w:r w:rsidRPr="009413AD">
              <w:rPr>
                <w:b/>
                <w:i/>
              </w:rPr>
              <w:t>ir vyresnio amžiaus asmenų</w:t>
            </w:r>
            <w:r w:rsidRPr="009413AD">
              <w:t xml:space="preserve"> automobilio statymo sąlygomis ir jiems rezervuotomis stovėjimo aikštelėmis, vienoda tvarka, kuri nustatyta remiantis priimančiosios šalies kompetentingų institucijų išduotais nacio</w:t>
            </w:r>
            <w:r w:rsidRPr="009413AD">
              <w:t xml:space="preserve">naliniais pažymėjimais, neįgaliojo </w:t>
            </w:r>
            <w:r w:rsidRPr="009413AD">
              <w:rPr>
                <w:b/>
                <w:i/>
              </w:rPr>
              <w:t>ir vyresnio amžiaus asmens</w:t>
            </w:r>
            <w:r w:rsidRPr="009413AD">
              <w:t xml:space="preserve"> kortelėmis ar kitais oficialiais dokumentais, kuriais pripažįstamas negalios statusas, </w:t>
            </w:r>
            <w:r w:rsidRPr="009413AD">
              <w:rPr>
                <w:b/>
                <w:i/>
              </w:rPr>
              <w:t>taip pat neįgaliųjų ir vyresnio amžiaus asmenų</w:t>
            </w:r>
            <w:r w:rsidRPr="009413AD">
              <w:t xml:space="preserve"> automobilių statymo kortelėmis;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w:t>
      </w:r>
      <w:r w:rsidRPr="009413AD">
        <w:rPr>
          <w:rStyle w:val="HideTWBExt"/>
        </w:rPr>
        <w:t>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Cindy Franssen, David Casa, 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22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w:t>
            </w:r>
            <w:r w:rsidRPr="009413AD">
              <w:t>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(22)</w:t>
            </w:r>
            <w:r w:rsidRPr="009413AD">
              <w:tab/>
              <w:t xml:space="preserve">Europos neįgaliojo kortelės ir Europos neįgaliųjų automobilių statymo kortelės tarpusavio pripažinimas turėtų palengvinti ir garantuoti asmenims, turintiems pripažintą negalios statusą valstybėje narėje, galimybę naudotis </w:t>
            </w:r>
            <w:r w:rsidRPr="009413AD">
              <w:t xml:space="preserve">specialiomis sąlygomis ar lengvatine tvarka, kurias privatūs veiklos vykdytojai ar valdžios institucijos siūlo naudojantis mokamomis ir nemokamomis paslaugomis, patogumais ir aikštelėmis, taip pat galimybę naudotis neįgaliųjų automobilio statymo sąlygomis </w:t>
            </w:r>
            <w:r w:rsidRPr="009413AD">
              <w:t>ir jiems rezervuotomis stovėjimo aikštelėmis, vienoda tvarka, kuri nustatyta remiantis priimančiosios šalies kompetentingų institucijų išduotais nacionaliniais pažymėjimais, neįgaliojo kortelėmis ar kitais oficialiais dokumentais, kuriais pripažįstamas neg</w:t>
            </w:r>
            <w:r w:rsidRPr="009413AD">
              <w:t>alios statusas, ir automobilių statymo kortelėmis;</w:t>
            </w:r>
          </w:p>
        </w:tc>
        <w:tc>
          <w:tcPr>
            <w:tcW w:w="4876" w:type="dxa"/>
          </w:tcPr>
          <w:p w:rsidR="0011506C" w:rsidRPr="009413AD" w:rsidRDefault="00992904">
            <w:pPr>
              <w:pStyle w:val="Normal6a"/>
            </w:pPr>
            <w:r w:rsidRPr="009413AD">
              <w:t>(22)</w:t>
            </w:r>
            <w:r w:rsidRPr="009413AD">
              <w:tab/>
              <w:t>Europos neįgaliojo kortelės ir Europos neįgaliųjų automobilių statymo kortelės tarpusavio pripažinimas turėtų palengvinti ir garantuoti asmenims, turintiems pripažintą negalios statusą valstybėje narė</w:t>
            </w:r>
            <w:r w:rsidRPr="009413AD">
              <w:t xml:space="preserve">je, galimybę naudotis specialiomis sąlygomis ar lengvatine tvarka, kurias privatūs veiklos vykdytojai ar valdžios institucijos </w:t>
            </w:r>
            <w:r w:rsidRPr="009413AD">
              <w:rPr>
                <w:b/>
                <w:i/>
              </w:rPr>
              <w:t>(įskaitant ligonines, sveikatos priežiūros įstaigas ir skubiosios pagalbos tarnybas)</w:t>
            </w:r>
            <w:r w:rsidRPr="009413AD">
              <w:t xml:space="preserve"> siūlo naudojantis mokamomis ir nemokamomis p</w:t>
            </w:r>
            <w:r w:rsidRPr="009413AD">
              <w:t>aslaugomis, patogumais ir aikštelėmis, taip pat galimybę naudotis neįgaliųjų automobilio statymo sąlygomis ir jiems rezervuotomis stovėjimo aikštelėmis, vienoda tvarka, kuri nustatyta remiantis priimančiosios šalies kompetentingų institucijų išduotais naci</w:t>
            </w:r>
            <w:r w:rsidRPr="009413AD">
              <w:t>onaliniais pažymėjimais, neįgaliojo kortelėmis ar kitais oficialiais dokumentais, kuriais pripažįstamas negalios statusas, ir automobilių statymo kortelėmis;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131</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23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(23)</w:t>
            </w:r>
            <w:r w:rsidRPr="009413AD">
              <w:tab/>
            </w:r>
            <w:r w:rsidRPr="009413AD">
              <w:t xml:space="preserve">be automobilių statymo sąlygų ir aikštelių, paslaugos, patogumai ir aikštelės, kuriems taikoma ši direktyva, yra susiję su labai </w:t>
            </w:r>
            <w:r w:rsidRPr="009413AD">
              <w:rPr>
                <w:b/>
                <w:i/>
              </w:rPr>
              <w:t>įvairiais</w:t>
            </w:r>
            <w:r w:rsidRPr="009413AD">
              <w:t xml:space="preserve"> nuolat </w:t>
            </w:r>
            <w:r w:rsidRPr="009413AD">
              <w:rPr>
                <w:b/>
                <w:i/>
              </w:rPr>
              <w:t>keičiamais patogumais</w:t>
            </w:r>
            <w:r w:rsidRPr="009413AD">
              <w:t>, įskaitant patogumus, kuriuos neatlygintinai suteikia valdžios institucijos arba privatū</w:t>
            </w:r>
            <w:r w:rsidRPr="009413AD">
              <w:t xml:space="preserve">s veiklos vykdytojai, ir kurie teikiami privalomai (pagal nacionalines ir (arba) vietos taisykles arba teisines pareigas), o dažnai ir savanoriškai (visų pirma privačių veiklos vykdytojų) įvairiose politikos srityse, pvz., kultūros, laisvalaikio, turizmo, </w:t>
            </w:r>
            <w:r w:rsidRPr="009413AD">
              <w:t>sporto, viešojo ir privačiojo transporto, švietimo srityse;</w:t>
            </w:r>
          </w:p>
        </w:tc>
        <w:tc>
          <w:tcPr>
            <w:tcW w:w="4876" w:type="dxa"/>
          </w:tcPr>
          <w:p w:rsidR="0011506C" w:rsidRPr="009413AD" w:rsidRDefault="00992904">
            <w:pPr>
              <w:pStyle w:val="Normal6a"/>
            </w:pPr>
            <w:r w:rsidRPr="009413AD">
              <w:t>(23)</w:t>
            </w:r>
            <w:r w:rsidRPr="009413AD">
              <w:tab/>
              <w:t xml:space="preserve">be automobilių statymo sąlygų ir aikštelių, paslaugos, patogumai ir aikštelės, kuriems taikoma ši direktyva, yra susiję su </w:t>
            </w:r>
            <w:r w:rsidRPr="009413AD">
              <w:rPr>
                <w:b/>
                <w:i/>
              </w:rPr>
              <w:t>prieinamumo ir tinkamų sąlygų sudarymo priemonių teikimu </w:t>
            </w:r>
            <w:r w:rsidRPr="009413AD">
              <w:t xml:space="preserve">labai </w:t>
            </w:r>
            <w:r w:rsidRPr="009413AD">
              <w:rPr>
                <w:b/>
                <w:i/>
              </w:rPr>
              <w:t>įvair</w:t>
            </w:r>
            <w:r w:rsidRPr="009413AD">
              <w:rPr>
                <w:b/>
                <w:i/>
              </w:rPr>
              <w:t>iems</w:t>
            </w:r>
            <w:r w:rsidRPr="009413AD">
              <w:t xml:space="preserve"> nuolat </w:t>
            </w:r>
            <w:r w:rsidRPr="009413AD">
              <w:rPr>
                <w:b/>
                <w:i/>
              </w:rPr>
              <w:t>keičiamiems patogumams</w:t>
            </w:r>
            <w:r w:rsidRPr="009413AD">
              <w:t>, įskaitant patogumus, kuriuos neatlygintinai suteikia valdžios institucijos arba privatūs veiklos vykdytojai, ir kurie teikiami privalomai (pagal nacionalines ir (arba) vietos taisykles arba teisines pareigas), o dažnai i</w:t>
            </w:r>
            <w:r w:rsidRPr="009413AD">
              <w:t>r savanoriškai (visų pirma privačių veiklos vykdytojų) įvairiose politikos srityse, pvz., kultūros, laisvalaikio, turizmo, sporto, viešojo ir privačiojo transporto, švietimo</w:t>
            </w:r>
            <w:r w:rsidRPr="009413AD">
              <w:rPr>
                <w:b/>
                <w:i/>
              </w:rPr>
              <w:t>, užimtumo bei sveikatos priežiūros</w:t>
            </w:r>
            <w:r w:rsidRPr="009413AD">
              <w:t xml:space="preserve"> srityse;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23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(23)</w:t>
            </w:r>
            <w:r w:rsidRPr="009413AD">
              <w:tab/>
              <w:t xml:space="preserve">be </w:t>
            </w:r>
            <w:r w:rsidRPr="009413AD">
              <w:t>automobilių statymo sąlygų ir aikštelių, paslaugos, patogumai ir aikštelės, kuriems taikoma ši direktyva, yra susiję su labai įvairiais nuolat keičiamais patogumais, įskaitant patogumus, kuriuos neatlygintinai suteikia valdžios institucijos arba privatūs v</w:t>
            </w:r>
            <w:r w:rsidRPr="009413AD">
              <w:t>eiklos vykdytojai, ir kurie teikiami privalomai (pagal nacionalines ir (arba) vietos taisykles arba teisines pareigas), o dažnai ir savanoriškai (visų pirma privačių veiklos vykdytojų) įvairiose politikos srityse</w:t>
            </w:r>
            <w:r w:rsidRPr="009413AD">
              <w:rPr>
                <w:b/>
                <w:i/>
              </w:rPr>
              <w:t>, pvz., kultūros, laisvalaikio, turizmo, spo</w:t>
            </w:r>
            <w:r w:rsidRPr="009413AD">
              <w:rPr>
                <w:b/>
                <w:i/>
              </w:rPr>
              <w:t>rto, viešojo ir privačiojo transporto, švietimo srityse</w:t>
            </w:r>
            <w:r w:rsidRPr="009413AD">
              <w:t>;</w:t>
            </w:r>
          </w:p>
        </w:tc>
        <w:tc>
          <w:tcPr>
            <w:tcW w:w="4876" w:type="dxa"/>
          </w:tcPr>
          <w:p w:rsidR="0011506C" w:rsidRPr="009413AD" w:rsidRDefault="00992904">
            <w:pPr>
              <w:pStyle w:val="Normal6a"/>
            </w:pPr>
            <w:r w:rsidRPr="009413AD">
              <w:t>(23)</w:t>
            </w:r>
            <w:r w:rsidRPr="009413AD">
              <w:tab/>
              <w:t>be automobilių statymo sąlygų ir aikštelių, paslaugos, patogumai ir aikštelės, kuriems taikoma ši direktyva, yra susiję su labai įvairiais nuolat keičiamais patogumais, įskaitant patogumus, kuri</w:t>
            </w:r>
            <w:r w:rsidRPr="009413AD">
              <w:t>uos neatlygintinai suteikia valdžios institucijos arba privatūs veiklos vykdytojai, ir kurie teikiami privalomai (pagal nacionalines ir (arba) vietos taisykles arba teisines pareigas), o dažnai ir savanoriškai (visų pirma privačių veiklos vykdytojų) įvairi</w:t>
            </w:r>
            <w:r w:rsidRPr="009413AD">
              <w:t>ose politikos srityse;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w:t>
      </w:r>
      <w:r w:rsidRPr="009413AD">
        <w:t>l direktyvos</w:t>
      </w:r>
      <w:r w:rsidRPr="009413AD">
        <w:rPr>
          <w:rStyle w:val="HideTWBExt"/>
        </w:rPr>
        <w:t>&lt;/DocAmend&gt;</w:t>
      </w:r>
    </w:p>
    <w:p w:rsidR="0011506C" w:rsidRPr="009413AD" w:rsidRDefault="00992904">
      <w:pPr>
        <w:pStyle w:val="NormalBold"/>
      </w:pPr>
      <w:r w:rsidRPr="009413AD">
        <w:rPr>
          <w:rStyle w:val="HideTWBExt"/>
        </w:rPr>
        <w:t>&lt;Article&gt;</w:t>
      </w:r>
      <w:r w:rsidRPr="009413AD">
        <w:t>23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(23)</w:t>
            </w:r>
            <w:r w:rsidRPr="009413AD">
              <w:tab/>
              <w:t xml:space="preserve">be automobilių statymo sąlygų ir aikštelių, paslaugos, patogumai ir aikštelės, kuriems taikoma ši direktyva, yra susiję su labai įvairiais </w:t>
            </w:r>
            <w:r w:rsidRPr="009413AD">
              <w:t>nuolat keičiamais patogumais, įskaitant patogumus, kuriuos neatlygintinai suteikia valdžios institucijos arba privatūs veiklos vykdytojai, ir kurie teikiami privalomai (pagal nacionalines ir (arba) vietos taisykles arba teisines pareigas), o dažnai ir sava</w:t>
            </w:r>
            <w:r w:rsidRPr="009413AD">
              <w:t>noriškai (visų pirma privačių veiklos vykdytojų) įvairiose politikos srityse, pvz., kultūros, laisvalaikio, turizmo, sporto, viešojo ir privačiojo transporto</w:t>
            </w:r>
            <w:r w:rsidRPr="009413AD">
              <w:rPr>
                <w:b/>
                <w:i/>
              </w:rPr>
              <w:t>, švietimo</w:t>
            </w:r>
            <w:r w:rsidRPr="009413AD">
              <w:t xml:space="preserve"> srityse;</w:t>
            </w:r>
          </w:p>
        </w:tc>
        <w:tc>
          <w:tcPr>
            <w:tcW w:w="4876" w:type="dxa"/>
          </w:tcPr>
          <w:p w:rsidR="0011506C" w:rsidRPr="009413AD" w:rsidRDefault="00992904">
            <w:pPr>
              <w:pStyle w:val="Normal6a"/>
            </w:pPr>
            <w:r w:rsidRPr="009413AD">
              <w:t>(23)</w:t>
            </w:r>
            <w:r w:rsidRPr="009413AD">
              <w:tab/>
              <w:t>be automobilių statymo sąlygų ir aikštelių, paslaugos, patogumai ir aikšte</w:t>
            </w:r>
            <w:r w:rsidRPr="009413AD">
              <w:t>lės, kuriems taikoma ši direktyva, yra susiję su labai įvairiais nuolat keičiamais patogumais, įskaitant patogumus, kuriuos neatlygintinai suteikia valdžios institucijos arba privatūs veiklos vykdytojai, ir kurie teikiami privalomai (pagal nacionalines ir </w:t>
            </w:r>
            <w:r w:rsidRPr="009413AD">
              <w:t>(arba) vietos taisykles arba teisines pareigas), o dažnai ir savanoriškai (visų pirma privačių veiklos vykdytojų) įvairiose politikos srityse, pvz., kultūros, laisvalaikio, turizmo, sporto, viešojo ir privačiojo transporto srityse;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Blinkevičiūtė, Alex</w:t>
      </w:r>
      <w:r w:rsidRPr="009413AD">
        <w:t xml:space="preserve">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(24)</w:t>
            </w:r>
            <w:r w:rsidRPr="009413AD">
              <w:tab/>
              <w:t>specialių sąlygų ar lengvatinės tvarkos pavyzdžiai: nemokamas įvažiavimas, sumažinti tarifai, mažesnės rinkliavos ar naudotojo mokesčiai už mokamus kelius, tiltus, tunelius, pirmenybinis įvažiavimas, specialios vietos parkuose ir kitose vi</w:t>
            </w:r>
            <w:r w:rsidRPr="009413AD">
              <w:t>ešose vietose, prieinamos sėdimosios vietos kultūriniuose ar viešuose renginiuose, asmeninė pagalba, gyvūnai vedliai, pagalba paplūdimyje patekti į vandenį, parama (pvz., galimybė naudotis Brailio raštu, garso gidais, gestų kalbos vertimu), pagalbinių prie</w:t>
            </w:r>
            <w:r w:rsidRPr="009413AD">
              <w:t>monių arba pagalbos teikimas, neįgaliųjų vežimėlio skolinimas, plūdriojo neįgaliojo vežimėlio skolinimas, turistų informacijos gavimas prieinamais formatais, naudojimasis riboto judumo asmens motoroleriu arba neįgaliųjų vežimėliu dviračio eismo juostose be</w:t>
            </w:r>
            <w:r w:rsidRPr="009413AD">
              <w:t xml:space="preserve"> baudos ir kt. Automobilio statymo sąlygos ir stovėjimo aikštelės apima didesnių matmenų arba rezervuotas automobilių statymo aikšteles. Kalbant apie keleivių vežimo paslaugas, be specialių sąlygų ar lengvatinės tvarkos, siūlomų neįgaliesiems, laikantis na</w:t>
            </w:r>
            <w:r w:rsidRPr="009413AD">
              <w:t>cionalinės teisės aktų ar praktikos, gyvūnai vedliai, asmeniniai asistentai ar kiti asmenys, lydintys neįgaliuosius (arba riboto judumo asmenis) arba jiems padedantys, gali keliauti nemokamai arba sėdėti, jei tai praktiškai įmanoma, šalia neįgaliųjų;</w:t>
            </w:r>
          </w:p>
        </w:tc>
        <w:tc>
          <w:tcPr>
            <w:tcW w:w="4876" w:type="dxa"/>
          </w:tcPr>
          <w:p w:rsidR="0011506C" w:rsidRPr="009413AD" w:rsidRDefault="00992904">
            <w:pPr>
              <w:pStyle w:val="Normal6a"/>
            </w:pPr>
            <w:r w:rsidRPr="009413AD">
              <w:t>(24)</w:t>
            </w:r>
            <w:r w:rsidRPr="009413AD">
              <w:tab/>
            </w:r>
            <w:r w:rsidRPr="009413AD">
              <w:t>specialių sąlygų ar lengvatinės tvarkos pavyzdžiai: nemokamas įvažiavimas, sumažinti tarifai, mažesnės rinkliavos ar naudotojo mokesčiai už mokamus kelius, tiltus, tunelius, pirmenybinis įvažiavimas, specialios vietos parkuose ir kitose viešose vietose, pr</w:t>
            </w:r>
            <w:r w:rsidRPr="009413AD">
              <w:t xml:space="preserve">ieinamos sėdimosios vietos kultūriniuose ar viešuose renginiuose, asmeninė pagalba, gyvūnai vedliai </w:t>
            </w:r>
            <w:r w:rsidRPr="009413AD">
              <w:rPr>
                <w:b/>
                <w:i/>
              </w:rPr>
              <w:t>(visų pirma šunys vedliai arba šunys pagalbininkai regos sutrikimų turintiems asmenims)</w:t>
            </w:r>
            <w:r w:rsidRPr="009413AD">
              <w:t>, pagalba paplūdimyje patekti į vandenį, parama (pvz., galimybė naudo</w:t>
            </w:r>
            <w:r w:rsidRPr="009413AD">
              <w:t xml:space="preserve">tis Brailio raštu, garso gidais, gestų kalbos vertimu), pagalbinių priemonių arba pagalbos teikimas, neįgaliųjų vežimėlio skolinimas, plūdriojo neįgaliojo vežimėlio skolinimas, turistų informacijos gavimas prieinamais formatais, naudojimasis riboto judumo </w:t>
            </w:r>
            <w:r w:rsidRPr="009413AD">
              <w:t>asmens motoroleriu arba neįgaliųjų vežimėliu dviračio eismo juostose be baudos ir kt. Automobilio statymo sąlygos ir stovėjimo aikštelės apima didesnių matmenų arba rezervuotas automobilių statymo aikšteles. Kalbant apie keleivių vežimo paslaugas, be speci</w:t>
            </w:r>
            <w:r w:rsidRPr="009413AD">
              <w:t xml:space="preserve">alių sąlygų ar lengvatinės tvarkos, siūlomų neįgaliesiems, laikantis nacionalinės teisės aktų ar praktikos, gyvūnai vedliai </w:t>
            </w:r>
            <w:r w:rsidRPr="009413AD">
              <w:rPr>
                <w:b/>
                <w:i/>
              </w:rPr>
              <w:t>(visų pirma šunys vedliai arba šunys pagalbininkai regos sutrikimų turintiems asmenims)</w:t>
            </w:r>
            <w:r w:rsidRPr="009413AD">
              <w:t>, asmeniniai asistentai ar kiti asmenys, lydi</w:t>
            </w:r>
            <w:r w:rsidRPr="009413AD">
              <w:t>ntys neįgaliuosius (arba riboto judumo asmenis) arba jiems padedantys, gali keliauti nemokamai arba sėdėti, jei tai praktiškai įmanoma, šalia neįgaliųjų</w:t>
            </w:r>
            <w:r w:rsidRPr="009413AD">
              <w:rPr>
                <w:b/>
                <w:i/>
              </w:rPr>
              <w:t>.</w:t>
            </w:r>
            <w:r w:rsidRPr="009413AD">
              <w:t xml:space="preserve"> </w:t>
            </w:r>
            <w:r w:rsidRPr="009413AD">
              <w:rPr>
                <w:b/>
                <w:i/>
              </w:rPr>
              <w:t xml:space="preserve">Asmenis su negalia lydinčius arba jiems padedančius asmenis paskiria patys asmenys su negalia arba jų </w:t>
            </w:r>
            <w:r w:rsidRPr="009413AD">
              <w:rPr>
                <w:b/>
                <w:i/>
              </w:rPr>
              <w:t>teisėtas (-i) globėjas (-ai) ir jie gali keistis ad hoc pagrindu, jei asmenys su negalia arba jų teisėtas (-i) globėjas (-ai), priklausomai nuo jų poreikių, duoda aiškų sutikimą</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135</w:t>
      </w:r>
      <w:r w:rsidRPr="009413AD">
        <w:rPr>
          <w:rStyle w:val="HideTWBExt"/>
        </w:rPr>
        <w:t>&lt;/NumA</w:t>
      </w:r>
      <w:r w:rsidRPr="009413AD">
        <w:rPr>
          <w:rStyle w:val="HideTWBExt"/>
        </w:rPr>
        <w:t>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(24)</w:t>
            </w:r>
            <w:r w:rsidRPr="009413AD">
              <w:tab/>
              <w:t xml:space="preserve">specialių sąlygų ar lengvatinės tvarkos </w:t>
            </w:r>
            <w:r w:rsidRPr="009413AD">
              <w:t>pavyzdžiai: nemokamas įvažiavimas, sumažinti tarifai, mažesnės rinkliavos ar naudotojo mokesčiai už mokamus kelius, tiltus, tunelius, pirmenybinis įvažiavimas, specialios vietos parkuose ir kitose viešose vietose, prieinamos sėdimosios vietos kultūriniuose</w:t>
            </w:r>
            <w:r w:rsidRPr="009413AD">
              <w:t xml:space="preserve"> ar viešuose renginiuose, asmeninė pagalba, gyvūnai vedliai, pagalba paplūdimyje patekti į vandenį, parama (pvz., galimybė naudotis Brailio raštu, garso gidais, gestų kalbos vertimu), pagalbinių priemonių arba pagalbos teikimas, neįgaliųjų vežimėlio skolin</w:t>
            </w:r>
            <w:r w:rsidRPr="009413AD">
              <w:t>imas, plūdriojo neįgaliojo vežimėlio skolinimas, turistų informacijos gavimas prieinamais formatais, naudojimasis riboto judumo asmens motoroleriu arba neįgaliųjų vežimėliu dviračio eismo juostose be baudos ir kt. Automobilio statymo sąlygos ir stovėjimo a</w:t>
            </w:r>
            <w:r w:rsidRPr="009413AD">
              <w:t>ikštelės apima didesnių matmenų arba rezervuotas automobilių statymo aikšteles. Kalbant apie keleivių vežimo paslaugas, be specialių sąlygų ar lengvatinės tvarkos, siūlomų neįgaliesiems, laikantis nacionalinės teisės aktų ar praktikos, gyvūnai vedliai, asm</w:t>
            </w:r>
            <w:r w:rsidRPr="009413AD">
              <w:t>eniniai asistentai ar kiti asmenys, lydintys neįgaliuosius (arba riboto judumo asmenis) arba jiems padedantys, gali keliauti nemokamai arba sėdėti, jei tai praktiškai įmanoma, šalia neįgaliųjų;</w:t>
            </w:r>
          </w:p>
        </w:tc>
        <w:tc>
          <w:tcPr>
            <w:tcW w:w="4876" w:type="dxa"/>
          </w:tcPr>
          <w:p w:rsidR="0011506C" w:rsidRPr="009413AD" w:rsidRDefault="00992904">
            <w:pPr>
              <w:pStyle w:val="Normal6a"/>
            </w:pPr>
            <w:r w:rsidRPr="009413AD">
              <w:t>(24)</w:t>
            </w:r>
            <w:r w:rsidRPr="009413AD">
              <w:tab/>
              <w:t>specialių sąlygų ar lengvatinės tvarkos pavyzdžiai: nemok</w:t>
            </w:r>
            <w:r w:rsidRPr="009413AD">
              <w:t>amas įvažiavimas, sumažinti tarifai, mažesnės rinkliavos ar naudotojo mokesčiai už mokamus kelius, tiltus, tunelius, pirmenybinis įvažiavimas, specialios vietos parkuose ir kitose viešose vietose, prieinamos sėdimosios vietos kultūriniuose ar viešuose reng</w:t>
            </w:r>
            <w:r w:rsidRPr="009413AD">
              <w:t>iniuose, asmeninė pagalba, gyvūnai vedliai, pagalba paplūdimyje patekti į vandenį, parama (pvz., galimybė naudotis Brailio raštu, garso gidais, gestų kalbos vertimu), pagalbinių priemonių arba pagalbos teikimas, neįgaliųjų vežimėlio skolinimas, plūdriojo n</w:t>
            </w:r>
            <w:r w:rsidRPr="009413AD">
              <w:t>eįgaliojo vežimėlio skolinimas, turistų informacijos gavimas prieinamais formatais, naudojimasis riboto judumo asmens motoroleriu arba neįgaliųjų vežimėliu dviračio eismo juostose be baudos ir kt. Automobilio statymo sąlygos ir stovėjimo aikštelės apima di</w:t>
            </w:r>
            <w:r w:rsidRPr="009413AD">
              <w:t>desnių matmenų arba rezervuotas automobilių statymo aikšteles. Kalbant apie keleivių vežimo paslaugas, be specialių sąlygų ar lengvatinės tvarkos, siūlomų neįgaliesiems, laikantis nacionalinės teisės aktų ar praktikos, gyvūnai vedliai, asmeniniai asistenta</w:t>
            </w:r>
            <w:r w:rsidRPr="009413AD">
              <w:t>i ar kiti asmenys, lydintys neįgaliuosius (arba riboto judumo asmenis) arba jiems padedantys, gali keliauti nemokamai arba sėdėti, jei tai praktiškai įmanoma, šalia neįgaliųjų</w:t>
            </w:r>
            <w:r w:rsidRPr="009413AD">
              <w:rPr>
                <w:b/>
                <w:i/>
              </w:rPr>
              <w:t>. Kalbant apie veiksmingų judumo užtikrinimo priemonių priėmimą, būtina atsižvelg</w:t>
            </w:r>
            <w:r w:rsidRPr="009413AD">
              <w:rPr>
                <w:b/>
                <w:i/>
              </w:rPr>
              <w:t>ti į prieinamumą asmenims su negalia įvairiose viešojo transporto priemonėse (traukinyje, lėktuve ir t. t.), kai jie turi naudotis nuosavu neįgaliojo vežimėliu dėl to, kad jis pritaikytas jų saugumui užtikrinti</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w:t>
      </w:r>
      <w:r w:rsidRPr="009413AD">
        <w:rPr>
          <w:rStyle w:val="HideTWBExt"/>
        </w:rPr>
        <w:t>mend&gt;</w:t>
      </w:r>
      <w:r w:rsidRPr="009413AD">
        <w:t>Pakeitimas</w:t>
      </w:r>
      <w:r w:rsidRPr="009413AD">
        <w:tab/>
      </w:r>
      <w:r w:rsidRPr="009413AD">
        <w:tab/>
      </w:r>
      <w:r w:rsidRPr="009413AD">
        <w:rPr>
          <w:rStyle w:val="HideTWBExt"/>
        </w:rPr>
        <w:t>&lt;NumAm&gt;</w:t>
      </w:r>
      <w:r w:rsidRPr="009413AD">
        <w:t>136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Cindy Franssen, David Casa, 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(24)</w:t>
            </w:r>
            <w:r w:rsidRPr="009413AD">
              <w:tab/>
              <w:t>specialių sąlygų ar lengvatinės tvarkos pavyzdžiai: nemokamas įvažiavimas, sumažinti tarifai, mažesnės rinkliavos ar naudotojo mokesčiai už mokamus kelius, tiltus, tunelius, pirmenybinis įvažiavimas, specialios vietos parkuose ir kitose vi</w:t>
            </w:r>
            <w:r w:rsidRPr="009413AD">
              <w:t>ešose vietose, prieinamos sėdimosios vietos kultūriniuose ar viešuose renginiuose, asmeninė pagalba, gyvūnai vedliai, pagalba paplūdimyje patekti į vandenį, parama (pvz., galimybė naudotis Brailio raštu, garso gidais, gestų kalbos vertimu), pagalbinių prie</w:t>
            </w:r>
            <w:r w:rsidRPr="009413AD">
              <w:t>monių arba pagalbos teikimas, neįgaliųjų vežimėlio skolinimas, plūdriojo neįgaliojo vežimėlio skolinimas, turistų informacijos gavimas prieinamais formatais, naudojimasis riboto judumo asmens motoroleriu arba neįgaliųjų vežimėliu dviračio eismo juostose be</w:t>
            </w:r>
            <w:r w:rsidRPr="009413AD">
              <w:t xml:space="preserve"> baudos ir kt. Automobilio statymo sąlygos ir stovėjimo aikštelės apima didesnių matmenų arba rezervuotas automobilių statymo aikšteles. Kalbant apie keleivių vežimo paslaugas, be specialių sąlygų ar lengvatinės tvarkos, siūlomų neįgaliesiems, laikantis na</w:t>
            </w:r>
            <w:r w:rsidRPr="009413AD">
              <w:t>cionalinės teisės aktų ar praktikos, gyvūnai vedliai, asmeniniai asistentai ar kiti asmenys, lydintys neįgaliuosius (arba riboto judumo asmenis) arba jiems padedantys, gali keliauti nemokamai arba sėdėti, jei tai praktiškai įmanoma, šalia neįgaliųjų;</w:t>
            </w:r>
          </w:p>
        </w:tc>
        <w:tc>
          <w:tcPr>
            <w:tcW w:w="4876" w:type="dxa"/>
          </w:tcPr>
          <w:p w:rsidR="0011506C" w:rsidRPr="009413AD" w:rsidRDefault="00992904">
            <w:pPr>
              <w:pStyle w:val="Normal6a"/>
            </w:pPr>
            <w:r w:rsidRPr="009413AD">
              <w:t>(24)</w:t>
            </w:r>
            <w:r w:rsidRPr="009413AD">
              <w:tab/>
            </w:r>
            <w:r w:rsidRPr="009413AD">
              <w:t>specialių sąlygų ar lengvatinės tvarkos pavyzdžiai: nemokamas įvažiavimas, sumažinti tarifai, mažesnės rinkliavos ar naudotojo mokesčiai už mokamus kelius, tiltus, tunelius, pirmenybinis įvažiavimas, specialios vietos parkuose ir kitose viešose vietose, pr</w:t>
            </w:r>
            <w:r w:rsidRPr="009413AD">
              <w:t>ieinamos sėdimosios vietos kultūriniuose ar viešuose renginiuose, asmeninė pagalba, gyvūnai vedliai, pagalba paplūdimyje patekti į vandenį, parama (pvz., galimybė naudotis Brailio raštu, garso gidais, gestų kalbos vertimu), pagalbinių priemonių arba pagalb</w:t>
            </w:r>
            <w:r w:rsidRPr="009413AD">
              <w:t>os teikimas, neįgaliųjų vežimėlio skolinimas, plūdriojo neįgaliojo vežimėlio skolinimas, turistų informacijos gavimas prieinamais formatais, naudojimasis riboto judumo asmens motoroleriu arba neįgaliųjų vežimėliu dviračio eismo juostose be baudos ir kt. Au</w:t>
            </w:r>
            <w:r w:rsidRPr="009413AD">
              <w:t>tomobilio statymo sąlygos ir stovėjimo aikštelės apima didesnių matmenų arba rezervuotas automobilių statymo aikšteles. Kalbant apie keleivių vežimo paslaugas, be specialių sąlygų ar lengvatinės tvarkos, siūlomų neįgaliesiems, laikantis nacionalinės teisės</w:t>
            </w:r>
            <w:r w:rsidRPr="009413AD">
              <w:t xml:space="preserve"> aktų ar praktikos, gyvūnai vedliai, asmeniniai asistentai ar kiti asmenys, lydintys neįgaliuosius (arba riboto judumo asmenis) arba jiems padedantys, gali keliauti nemokamai arba sėdėti, jei tai praktiškai įmanoma, šalia neįgaliųjų</w:t>
            </w:r>
            <w:r w:rsidRPr="009413AD">
              <w:rPr>
                <w:b/>
                <w:i/>
              </w:rPr>
              <w:t>.</w:t>
            </w:r>
            <w:r w:rsidRPr="009413AD">
              <w:t xml:space="preserve"> </w:t>
            </w:r>
            <w:r w:rsidRPr="009413AD">
              <w:rPr>
                <w:b/>
                <w:i/>
              </w:rPr>
              <w:t>Asmenis su negalia lyd</w:t>
            </w:r>
            <w:r w:rsidRPr="009413AD">
              <w:rPr>
                <w:b/>
                <w:i/>
              </w:rPr>
              <w:t>inčius arba jiems padedančius asmenis paskiria patys asmenys su negalia ir jie gali keistis ad hoc pagrindu, priklausomai nuo asmenų su negalia poreikių</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137</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(24)</w:t>
            </w:r>
            <w:r w:rsidRPr="009413AD">
              <w:tab/>
              <w:t>specialių sąlygų ar lengvatinės tvarkos pavyzdžiai: nemokamas įva</w:t>
            </w:r>
            <w:r w:rsidRPr="009413AD">
              <w:t>žiavimas, sumažinti tarifai, mažesnės rinkliavos ar naudotojo mokesčiai už mokamus kelius, tiltus, tunelius, pirmenybinis įvažiavimas, specialios vietos parkuose ir kitose viešose vietose, prieinamos sėdimosios vietos kultūriniuose ar viešuose renginiuose,</w:t>
            </w:r>
            <w:r w:rsidRPr="009413AD">
              <w:t xml:space="preserve"> asmeninė pagalba, gyvūnai vedliai, pagalba paplūdimyje patekti į vandenį, parama (pvz., galimybė naudotis Brailio raštu, garso gidais, gestų kalbos vertimu), pagalbinių priemonių arba pagalbos teikimas, neįgaliųjų vežimėlio skolinimas, plūdriojo neįgalioj</w:t>
            </w:r>
            <w:r w:rsidRPr="009413AD">
              <w:t>o vežimėlio skolinimas, turistų informacijos gavimas prieinamais formatais, naudojimasis riboto judumo asmens motoroleriu arba neįgaliųjų vežimėliu dviračio eismo juostose be baudos ir kt. Automobilio statymo sąlygos ir stovėjimo aikštelės apima didesnių m</w:t>
            </w:r>
            <w:r w:rsidRPr="009413AD">
              <w:t>atmenų arba rezervuotas automobilių statymo aikšteles. Kalbant apie keleivių vežimo paslaugas, be specialių sąlygų ar lengvatinės tvarkos, siūlomų neįgaliesiems, laikantis nacionalinės teisės aktų ar praktikos, gyvūnai vedliai, asmeniniai asistentai ar kit</w:t>
            </w:r>
            <w:r w:rsidRPr="009413AD">
              <w:t>i asmenys, lydintys neįgaliuosius (arba riboto judumo asmenis) arba jiems padedantys, gali keliauti nemokamai arba sėdėti, jei tai praktiškai įmanoma, šalia neįgaliųjų;</w:t>
            </w:r>
          </w:p>
        </w:tc>
        <w:tc>
          <w:tcPr>
            <w:tcW w:w="4876" w:type="dxa"/>
          </w:tcPr>
          <w:p w:rsidR="0011506C" w:rsidRPr="009413AD" w:rsidRDefault="00992904">
            <w:pPr>
              <w:pStyle w:val="Normal6a"/>
            </w:pPr>
            <w:r w:rsidRPr="009413AD">
              <w:t>(24)</w:t>
            </w:r>
            <w:r w:rsidRPr="009413AD">
              <w:tab/>
              <w:t>specialių sąlygų ar lengvatinės tvarkos pavyzdžiai: nemokamas įvažiavimas, sumažin</w:t>
            </w:r>
            <w:r w:rsidRPr="009413AD">
              <w:t>ti tarifai, mažesnės rinkliavos ar naudotojo mokesčiai už mokamus kelius, tiltus, tunelius, pirmenybinis įvažiavimas, specialios vietos parkuose ir kitose viešose vietose, prieinamos sėdimosios vietos kultūriniuose ar viešuose renginiuose, asmeninė pagalba</w:t>
            </w:r>
            <w:r w:rsidRPr="009413AD">
              <w:t>, gyvūnai vedliai, pagalba paplūdimyje patekti į vandenį, parama (pvz., galimybė naudotis Brailio raštu, garso gidais, gestų kalbos vertimu), pagalbinių priemonių arba pagalbos teikimas, neįgaliųjų vežimėlio skolinimas, plūdriojo neįgaliojo vežimėlio skoli</w:t>
            </w:r>
            <w:r w:rsidRPr="009413AD">
              <w:t>nimas, turistų informacijos gavimas prieinamais formatais, naudojimasis riboto judumo asmens motoroleriu arba neįgaliųjų vežimėliu dviračio eismo juostose be baudos ir kt. Automobilio statymo sąlygos ir stovėjimo aikštelės apima didesnių matmenų arba rezer</w:t>
            </w:r>
            <w:r w:rsidRPr="009413AD">
              <w:t xml:space="preserve">vuotas automobilių statymo aikšteles. Kalbant apie keleivių vežimo paslaugas, be specialių sąlygų ar lengvatinės tvarkos, siūlomų neįgaliesiems </w:t>
            </w:r>
            <w:r w:rsidRPr="009413AD">
              <w:rPr>
                <w:b/>
                <w:i/>
              </w:rPr>
              <w:t>ir vyresnio amžiaus asmenims</w:t>
            </w:r>
            <w:r w:rsidRPr="009413AD">
              <w:t>, laikantis nacionalinės teisės aktų ar praktikos, gyvūnai vedliai, asmeniniai asist</w:t>
            </w:r>
            <w:r w:rsidRPr="009413AD">
              <w:t xml:space="preserve">entai ar kiti asmenys, lydintys neįgaliuosius </w:t>
            </w:r>
            <w:r w:rsidRPr="009413AD">
              <w:rPr>
                <w:b/>
                <w:i/>
              </w:rPr>
              <w:t>ir vyresnio amžiaus asmenis</w:t>
            </w:r>
            <w:r w:rsidRPr="009413AD">
              <w:t xml:space="preserve"> (arba riboto judumo asmenis) arba jiems padedantys, gali keliauti nemokamai arba sėdėti, jei tai praktiškai įmanoma, šalia neįgaliųjų </w:t>
            </w:r>
            <w:r w:rsidRPr="009413AD">
              <w:rPr>
                <w:b/>
                <w:i/>
              </w:rPr>
              <w:t>ir vyresnio amžiaus asmenų</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24 a konstatuoja</w:t>
      </w:r>
      <w:r w:rsidRPr="009413AD">
        <w:t>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(24a)</w:t>
            </w:r>
            <w:r w:rsidRPr="009413AD">
              <w:tab/>
            </w:r>
            <w:r w:rsidRPr="009413AD">
              <w:rPr>
                <w:b/>
                <w:i/>
              </w:rPr>
              <w:t xml:space="preserve">asmeniniai asistentai padeda asmenims su negalia arba prireikus vykdo kasdienę veiklą pagal sutartinius santykius, siekdami skatinti asmeninį savarankiškumą ir savarankišką </w:t>
            </w:r>
            <w:r w:rsidRPr="009413AD">
              <w:rPr>
                <w:b/>
                <w:i/>
              </w:rPr>
              <w:t>gyvenimą bei palengvinti bendruomeninį gyvenimą;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139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w:t>
      </w:r>
      <w:r w:rsidRPr="009413AD">
        <w:t>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(25)</w:t>
            </w:r>
            <w:r w:rsidRPr="009413AD">
              <w:tab/>
              <w:t xml:space="preserve">Europos neįgaliojo kortelės ir Europos neįgaliųjų automobilių statymo kortelės išdavimas valstybėje narėje turi būti nustatytas šioje direktyvoje kartu su tos valstybės narės </w:t>
            </w:r>
            <w:r w:rsidRPr="009413AD">
              <w:t>taikomomis neįgaliųjų negalios statuso ir automobilio statymo teisės vertinimo ir pripažinimo procedūromis ir kompetencijomis;</w:t>
            </w:r>
          </w:p>
        </w:tc>
        <w:tc>
          <w:tcPr>
            <w:tcW w:w="4876" w:type="dxa"/>
          </w:tcPr>
          <w:p w:rsidR="0011506C" w:rsidRPr="009413AD" w:rsidRDefault="00992904">
            <w:pPr>
              <w:pStyle w:val="Normal6a"/>
            </w:pPr>
            <w:r w:rsidRPr="009413AD">
              <w:t>(25)</w:t>
            </w:r>
            <w:r w:rsidRPr="009413AD">
              <w:tab/>
              <w:t xml:space="preserve">Europos neįgaliojo </w:t>
            </w:r>
            <w:r w:rsidRPr="009413AD">
              <w:rPr>
                <w:b/>
                <w:i/>
              </w:rPr>
              <w:t>ir vyresnio amžiaus asmens</w:t>
            </w:r>
            <w:r w:rsidRPr="009413AD">
              <w:t xml:space="preserve"> kortelės ir Europos neįgaliųjų </w:t>
            </w:r>
            <w:r w:rsidRPr="009413AD">
              <w:rPr>
                <w:b/>
                <w:i/>
              </w:rPr>
              <w:t>ir vyresnio amžiaus asmenų</w:t>
            </w:r>
            <w:r w:rsidRPr="009413AD">
              <w:t xml:space="preserve"> automobilių statymo </w:t>
            </w:r>
            <w:r w:rsidRPr="009413AD">
              <w:t>kortelės išdavimas valstybėje narėje turi būti nustatytas šioje direktyvoje kartu su tos valstybės narės taikomomis neįgaliųjų negalios</w:t>
            </w:r>
            <w:r w:rsidRPr="009413AD">
              <w:rPr>
                <w:b/>
                <w:i/>
              </w:rPr>
              <w:t> ir vyresnio amžiaus asmenų</w:t>
            </w:r>
            <w:r w:rsidRPr="009413AD">
              <w:t> statuso ir automobilio statymo teisės vertinimo ir pripažinimo procedūromis ir kompetencijomi</w:t>
            </w:r>
            <w:r w:rsidRPr="009413AD">
              <w:t>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140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w:t>
            </w:r>
            <w:r w:rsidRPr="009413AD">
              <w:t>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(25)</w:t>
            </w:r>
            <w:r w:rsidRPr="009413AD">
              <w:tab/>
              <w:t>Europos neįgaliojo kortelės ir Europos neįgaliųjų automobilių statymo kortelės išdavimas valstybėje narėje turi būti nustatytas šioje direktyvoje kartu su tos valstybės narės taikomomis neįgaliųjų negalios statuso ir autom</w:t>
            </w:r>
            <w:r w:rsidRPr="009413AD">
              <w:t>obilio statymo teisės vertinimo ir pripažinimo procedūromis ir kompetencijomis;</w:t>
            </w:r>
          </w:p>
        </w:tc>
        <w:tc>
          <w:tcPr>
            <w:tcW w:w="4876" w:type="dxa"/>
          </w:tcPr>
          <w:p w:rsidR="0011506C" w:rsidRPr="009413AD" w:rsidRDefault="00992904">
            <w:pPr>
              <w:pStyle w:val="Normal6a"/>
            </w:pPr>
            <w:r w:rsidRPr="009413AD">
              <w:t>(25)</w:t>
            </w:r>
            <w:r w:rsidRPr="009413AD">
              <w:tab/>
              <w:t>Europos neįgaliojo kortelės ir Europos neįgaliųjų automobilių statymo kortelės išdavimas</w:t>
            </w:r>
            <w:r w:rsidRPr="009413AD">
              <w:rPr>
                <w:b/>
                <w:i/>
              </w:rPr>
              <w:t>, jos galiojimo laikotarpio pratęsimas ar jos panaikinimas</w:t>
            </w:r>
            <w:r w:rsidRPr="009413AD">
              <w:t xml:space="preserve"> valstybėje narėje turi b</w:t>
            </w:r>
            <w:r w:rsidRPr="009413AD">
              <w:t xml:space="preserve">ūti nustatytas šioje direktyvoje kartu su tos valstybės narės taikomomis neįgaliųjų negalios statuso ir automobilio statymo teisės vertinimo ir pripažinimo </w:t>
            </w:r>
            <w:r w:rsidRPr="009413AD">
              <w:rPr>
                <w:b/>
                <w:i/>
              </w:rPr>
              <w:t>taisyklėmis,</w:t>
            </w:r>
            <w:r w:rsidRPr="009413AD">
              <w:t xml:space="preserve"> procedūromis ir kompetencijomis;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141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Lucia Ďuriš Nicholsonová, Abir Al-Sahlani, Jordi Cañas, Monica Semedo, Dragoş Pîslaru, Irena Joveva, Max Orville, Sylvie Brunet,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w:t>
      </w:r>
      <w:r w:rsidRPr="009413AD">
        <w:t>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25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(25a)</w:t>
            </w:r>
            <w:r w:rsidRPr="009413AD">
              <w:tab/>
            </w:r>
            <w:r w:rsidRPr="009413AD">
              <w:rPr>
                <w:b/>
                <w:i/>
              </w:rPr>
              <w:t xml:space="preserve">patirtis rodo, kad, pateikdami Europos neįgaliojo kortelę ar panašų nacionalinį negalios pripažinimą, dėl nepakankamo </w:t>
            </w:r>
            <w:r w:rsidRPr="009413AD">
              <w:rPr>
                <w:b/>
                <w:i/>
              </w:rPr>
              <w:t>informuotumo, nesusipratimų ar bendravimo kliūčių asmenys su negalia, ypač turintys nematomą negalią, ne visada gauna tinkamiausią paramą ir ne visada sudaromos tinkamiausios sąlygos jų negalios atžvilgiu.</w:t>
            </w:r>
            <w:r w:rsidRPr="009413AD">
              <w:t xml:space="preserve"> </w:t>
            </w:r>
            <w:r w:rsidRPr="009413AD">
              <w:rPr>
                <w:b/>
                <w:i/>
              </w:rPr>
              <w:t xml:space="preserve">Todėl valstybės narės turėtų suteikti asmenims su </w:t>
            </w:r>
            <w:r w:rsidRPr="009413AD">
              <w:rPr>
                <w:b/>
                <w:i/>
              </w:rPr>
              <w:t>negalia galimybę, kai jie kreipiasi į atitinkamas institucijas dėl kortelės, pasirinkti, kad ant kortelės būtų pateiktas (-i) atitinkamas (-i) simbolis (-iai), nurodantis (-ys) pagalbos reikalavimus;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w:t>
      </w:r>
      <w:r w:rsidRPr="009413AD">
        <w:t>mas</w:t>
      </w:r>
      <w:r w:rsidRPr="009413AD">
        <w:tab/>
      </w:r>
      <w:r w:rsidRPr="009413AD">
        <w:tab/>
      </w:r>
      <w:r w:rsidRPr="009413AD">
        <w:rPr>
          <w:rStyle w:val="HideTWBExt"/>
        </w:rPr>
        <w:t>&lt;NumAm&gt;</w:t>
      </w:r>
      <w:r w:rsidRPr="009413AD">
        <w:t>142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Blinkevičiūtė, Alex Agius Saliba, Brando Benifei, Ilan</w:t>
      </w:r>
      <w:r w:rsidRPr="009413AD">
        <w:t xml:space="preserve">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25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(25a)</w:t>
            </w:r>
            <w:r w:rsidRPr="009413AD">
              <w:tab/>
            </w:r>
            <w:r w:rsidRPr="009413AD">
              <w:rPr>
                <w:b/>
                <w:i/>
              </w:rPr>
              <w:t xml:space="preserve">Europos </w:t>
            </w:r>
            <w:r w:rsidRPr="009413AD">
              <w:rPr>
                <w:b/>
                <w:i/>
              </w:rPr>
              <w:t>neįgaliojo kortelė ir Europos neįgaliojo automobilio statymo kortelė visada ir toliau turėtų būti išduodamos ir jų galiojimo laikotarpis turėtų būti pratęsiamas nemokamai;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143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(26)</w:t>
            </w:r>
            <w:r w:rsidRPr="009413AD">
              <w:tab/>
              <w:t>be fizinio formato, valstybės narės turėtų numatyti</w:t>
            </w:r>
            <w:r w:rsidRPr="009413AD">
              <w:t xml:space="preserve"> skaitmeninę kortelę, kai Komisijai pateikus pasiūlymą deleguotaisiais ir įgyvendinimo aktais bus nustatytas jos formatas ir specifikacijos. Toks pasiūlymas turėtų būti grindžiamas patirtimi, įgyta Europos lygmeniu vykdant pažymėjimų ir dokumentų, pavyzdži</w:t>
            </w:r>
            <w:r w:rsidRPr="009413AD">
              <w:t>ui, pagal Reglamentą (ES) 2021/953 sukurto ES skaitmeninio COVID pažymėjimo, skaitmeninimą ir sudaryti sąlygas naudoti Europos neįgaliojo kortelę ir Europos neįgaliųjų automobilių statymo kortelę naudojantis ES skaitmeninės tapatybės dėklėmis</w:t>
            </w:r>
            <w:r w:rsidRPr="009413AD">
              <w:rPr>
                <w:vertAlign w:val="superscript"/>
              </w:rPr>
              <w:t>52</w:t>
            </w:r>
            <w:r w:rsidRPr="009413AD">
              <w:t xml:space="preserve">. </w:t>
            </w:r>
            <w:r w:rsidRPr="009413AD">
              <w:rPr>
                <w:b/>
                <w:i/>
              </w:rPr>
              <w:t>Neįgaliesi</w:t>
            </w:r>
            <w:r w:rsidRPr="009413AD">
              <w:rPr>
                <w:b/>
                <w:i/>
              </w:rPr>
              <w:t>ems</w:t>
            </w:r>
            <w:r w:rsidRPr="009413AD">
              <w:t xml:space="preserve"> turėtų būti suteikta galimybė naudotis arba skaitmenine, arba fizine kortele ar abiem formatais</w:t>
            </w:r>
            <w:r w:rsidRPr="009413AD">
              <w:rPr>
                <w:b/>
                <w:i/>
              </w:rPr>
              <w:t>;</w:t>
            </w:r>
          </w:p>
        </w:tc>
        <w:tc>
          <w:tcPr>
            <w:tcW w:w="4876" w:type="dxa"/>
          </w:tcPr>
          <w:p w:rsidR="0011506C" w:rsidRPr="009413AD" w:rsidRDefault="00992904">
            <w:pPr>
              <w:pStyle w:val="Normal6a"/>
            </w:pPr>
            <w:r w:rsidRPr="009413AD">
              <w:t>(26)</w:t>
            </w:r>
            <w:r w:rsidRPr="009413AD">
              <w:tab/>
              <w:t>be fizinio formato, valstybės narės turėtų numatyti skaitmeninę kortelę, kai Komisijai pateikus pasiūlymą deleguotaisiais ir įgyvendinimo aktais bus n</w:t>
            </w:r>
            <w:r w:rsidRPr="009413AD">
              <w:t xml:space="preserve">ustatytas jos formatas ir specifikacijos. Toks pasiūlymas turėtų būti grindžiamas </w:t>
            </w:r>
            <w:r w:rsidRPr="009413AD">
              <w:rPr>
                <w:b/>
                <w:i/>
              </w:rPr>
              <w:t>bandomojo projekto dėl ES neįgaliojo kortelės patirtimi ir</w:t>
            </w:r>
            <w:r w:rsidRPr="009413AD">
              <w:t xml:space="preserve"> patirtimi, įgyta Europos lygmeniu vykdant pažymėjimų ir dokumentų, pavyzdžiui, pagal Reglamentą (ES) 2021/953 sukur</w:t>
            </w:r>
            <w:r w:rsidRPr="009413AD">
              <w:t>to ES skaitmeninio COVID pažymėjimo, skaitmeninimą ir sudaryti sąlygas naudoti Europos neįgaliojo kortelę ir Europos neįgaliųjų automobilių statymo kortelę naudojantis ES skaitmeninės tapatybės dėklėmis</w:t>
            </w:r>
            <w:r w:rsidRPr="009413AD">
              <w:rPr>
                <w:vertAlign w:val="superscript"/>
              </w:rPr>
              <w:t>52</w:t>
            </w:r>
            <w:r w:rsidRPr="009413AD">
              <w:t xml:space="preserve">. </w:t>
            </w:r>
            <w:r w:rsidRPr="009413AD">
              <w:rPr>
                <w:b/>
                <w:i/>
              </w:rPr>
              <w:t>Asmenys su negalia turėtų būti tinkamai informuoja</w:t>
            </w:r>
            <w:r w:rsidRPr="009413AD">
              <w:rPr>
                <w:b/>
                <w:i/>
              </w:rPr>
              <w:t>mi apie šias galimybes ir jiems</w:t>
            </w:r>
            <w:r w:rsidRPr="009413AD">
              <w:t xml:space="preserve"> turėtų būti suteikta galimybė naudotis arba skaitmenine, arba fizine kortele ar abiem formatais</w:t>
            </w:r>
            <w:r w:rsidRPr="009413AD">
              <w:rPr>
                <w:b/>
                <w:i/>
              </w:rPr>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52</w:t>
            </w:r>
            <w:r w:rsidRPr="009413AD">
              <w:t xml:space="preserve"> COM(2021) 285 final.</w:t>
            </w:r>
          </w:p>
        </w:tc>
        <w:tc>
          <w:tcPr>
            <w:tcW w:w="4876" w:type="dxa"/>
          </w:tcPr>
          <w:p w:rsidR="0011506C" w:rsidRPr="009413AD" w:rsidRDefault="00992904">
            <w:pPr>
              <w:pStyle w:val="Normal6a"/>
            </w:pPr>
            <w:r w:rsidRPr="009413AD">
              <w:rPr>
                <w:vertAlign w:val="superscript"/>
              </w:rPr>
              <w:t>52</w:t>
            </w:r>
            <w:r w:rsidRPr="009413AD">
              <w:t xml:space="preserve"> COM(2021) 285 final.</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144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David Casa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(26)</w:t>
            </w:r>
            <w:r w:rsidRPr="009413AD">
              <w:tab/>
              <w:t xml:space="preserve">be fizinio </w:t>
            </w:r>
            <w:r w:rsidRPr="009413AD">
              <w:t>formato, valstybės narės turėtų numatyti skaitmeninę kortelę, kai Komisijai pateikus pasiūlymą deleguotaisiais ir įgyvendinimo aktais bus nustatytas jos formatas ir specifikacijos. Toks pasiūlymas turėtų būti grindžiamas patirtimi, įgyta Europos lygmeniu v</w:t>
            </w:r>
            <w:r w:rsidRPr="009413AD">
              <w:t>ykdant pažymėjimų ir dokumentų, pavyzdžiui, pagal Reglamentą (ES) 2021/953 sukurto ES skaitmeninio COVID pažymėjimo, skaitmeninimą ir sudaryti sąlygas naudoti Europos neįgaliojo kortelę ir Europos neįgaliųjų automobilių statymo kortelę naudojantis ES skait</w:t>
            </w:r>
            <w:r w:rsidRPr="009413AD">
              <w:t>meninės tapatybės dėklėmis</w:t>
            </w:r>
            <w:r w:rsidRPr="009413AD">
              <w:rPr>
                <w:vertAlign w:val="superscript"/>
              </w:rPr>
              <w:t>52</w:t>
            </w:r>
            <w:r w:rsidRPr="009413AD">
              <w:t xml:space="preserve">. </w:t>
            </w:r>
            <w:r w:rsidRPr="009413AD">
              <w:rPr>
                <w:b/>
                <w:i/>
              </w:rPr>
              <w:t>Neįgaliesiems</w:t>
            </w:r>
            <w:r w:rsidRPr="009413AD">
              <w:t xml:space="preserve"> turėtų </w:t>
            </w:r>
            <w:r w:rsidRPr="009413AD">
              <w:rPr>
                <w:b/>
                <w:i/>
              </w:rPr>
              <w:t>būti suteikta galimybė</w:t>
            </w:r>
            <w:r w:rsidRPr="009413AD">
              <w:t xml:space="preserve"> naudotis arba skaitmenine, arba fizine kortele ar abiem formatais;</w:t>
            </w:r>
          </w:p>
        </w:tc>
        <w:tc>
          <w:tcPr>
            <w:tcW w:w="4876" w:type="dxa"/>
          </w:tcPr>
          <w:p w:rsidR="0011506C" w:rsidRPr="009413AD" w:rsidRDefault="00992904">
            <w:pPr>
              <w:pStyle w:val="Normal6a"/>
            </w:pPr>
            <w:r w:rsidRPr="009413AD">
              <w:t>(26)</w:t>
            </w:r>
            <w:r w:rsidRPr="009413AD">
              <w:tab/>
              <w:t>be fizinio formato, valstybės narės turėtų numatyti skaitmeninę kortelę, kai Komisijai pateikus pasiūlymą dele</w:t>
            </w:r>
            <w:r w:rsidRPr="009413AD">
              <w:t xml:space="preserve">guotaisiais ir įgyvendinimo aktais bus nustatytas jos formatas ir specifikacijos. Toks pasiūlymas turėtų būti grindžiamas patirtimi, įgyta Europos lygmeniu vykdant pažymėjimų ir dokumentų, pavyzdžiui, pagal Reglamentą (ES) 2021/953 sukurto ES skaitmeninio </w:t>
            </w:r>
            <w:r w:rsidRPr="009413AD">
              <w:t>COVID pažymėjimo, skaitmeninimą ir sudaryti sąlygas naudoti Europos neįgaliojo kortelę ir Europos neįgaliųjų automobilių statymo kortelę naudojantis ES skaitmeninės tapatybės dėklėmis</w:t>
            </w:r>
            <w:r w:rsidRPr="009413AD">
              <w:rPr>
                <w:vertAlign w:val="superscript"/>
              </w:rPr>
              <w:t>52</w:t>
            </w:r>
            <w:r w:rsidRPr="009413AD">
              <w:t xml:space="preserve">. </w:t>
            </w:r>
            <w:r w:rsidRPr="009413AD">
              <w:rPr>
                <w:b/>
                <w:i/>
              </w:rPr>
              <w:t>Asmenys su negalia</w:t>
            </w:r>
            <w:r w:rsidRPr="009413AD">
              <w:t xml:space="preserve"> turėtų </w:t>
            </w:r>
            <w:r w:rsidRPr="009413AD">
              <w:rPr>
                <w:b/>
                <w:i/>
              </w:rPr>
              <w:t>galėti laisvai nuspręsti</w:t>
            </w:r>
            <w:r w:rsidRPr="009413AD">
              <w:t xml:space="preserve"> naudotis arba skai</w:t>
            </w:r>
            <w:r w:rsidRPr="009413AD">
              <w:t xml:space="preserve">tmenine, arba fizine kortele ar abiem formatais </w:t>
            </w:r>
            <w:r w:rsidRPr="009413AD">
              <w:rPr>
                <w:b/>
                <w:i/>
              </w:rPr>
              <w:t>vienodomis sąlygomis ir nepatirdami diskriminacijos</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52</w:t>
            </w:r>
            <w:r w:rsidRPr="009413AD">
              <w:t xml:space="preserve"> COM(2021) 285 final.</w:t>
            </w:r>
          </w:p>
        </w:tc>
        <w:tc>
          <w:tcPr>
            <w:tcW w:w="4876" w:type="dxa"/>
          </w:tcPr>
          <w:p w:rsidR="0011506C" w:rsidRPr="009413AD" w:rsidRDefault="00992904">
            <w:pPr>
              <w:pStyle w:val="Normal6a"/>
            </w:pPr>
            <w:r w:rsidRPr="009413AD">
              <w:rPr>
                <w:vertAlign w:val="superscript"/>
              </w:rPr>
              <w:t>52</w:t>
            </w:r>
            <w:r w:rsidRPr="009413AD">
              <w:t xml:space="preserve"> COM(2021) 285 final.</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145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(26)</w:t>
            </w:r>
            <w:r w:rsidRPr="009413AD">
              <w:tab/>
              <w:t xml:space="preserve">be fizinio formato, valstybės narės </w:t>
            </w:r>
            <w:r w:rsidRPr="009413AD">
              <w:t>turėtų numatyti skaitmeninę kortelę, kai Komisijai pateikus pasiūlymą deleguotaisiais ir įgyvendinimo aktais bus nustatytas jos formatas ir specifikacijos. Toks pasiūlymas turėtų būti grindžiamas patirtimi, įgyta Europos lygmeniu vykdant pažymėjimų ir doku</w:t>
            </w:r>
            <w:r w:rsidRPr="009413AD">
              <w:t>mentų, pavyzdžiui, pagal Reglamentą (ES) 2021/953 sukurto ES skaitmeninio COVID pažymėjimo, skaitmeninimą ir sudaryti sąlygas naudoti Europos neįgaliojo kortelę ir Europos neįgaliųjų automobilių statymo kortelę naudojantis ES skaitmeninės tapatybės dėklėmi</w:t>
            </w:r>
            <w:r w:rsidRPr="009413AD">
              <w:t>s</w:t>
            </w:r>
            <w:r w:rsidRPr="009413AD">
              <w:rPr>
                <w:vertAlign w:val="superscript"/>
              </w:rPr>
              <w:t>52</w:t>
            </w:r>
            <w:r w:rsidRPr="009413AD">
              <w:t>. Neįgaliesiems turėtų būti suteikta galimybė naudotis arba skaitmenine, arba fizine kortele ar abiem formatais;</w:t>
            </w:r>
          </w:p>
        </w:tc>
        <w:tc>
          <w:tcPr>
            <w:tcW w:w="4876" w:type="dxa"/>
          </w:tcPr>
          <w:p w:rsidR="0011506C" w:rsidRPr="009413AD" w:rsidRDefault="00992904">
            <w:pPr>
              <w:pStyle w:val="Normal6a"/>
            </w:pPr>
            <w:r w:rsidRPr="009413AD">
              <w:t>(26)</w:t>
            </w:r>
            <w:r w:rsidRPr="009413AD">
              <w:tab/>
              <w:t>be fizinio formato, valstybės narės turėtų numatyti skaitmeninę kortelę, kai Komisijai pateikus pasiūlymą deleguotaisiais ir įgyvendini</w:t>
            </w:r>
            <w:r w:rsidRPr="009413AD">
              <w:t>mo aktais bus nustatytas jos formatas ir specifikacijos. Toks pasiūlymas turėtų būti grindžiamas patirtimi, įgyta Europos lygmeniu vykdant pažymėjimų ir dokumentų, pavyzdžiui, pagal Reglamentą (ES) 2021/953 sukurto ES skaitmeninio COVID pažymėjimo, skaitme</w:t>
            </w:r>
            <w:r w:rsidRPr="009413AD">
              <w:t xml:space="preserve">ninimą ir sudaryti sąlygas naudoti Europos neįgaliojo </w:t>
            </w:r>
            <w:r w:rsidRPr="009413AD">
              <w:rPr>
                <w:b/>
                <w:i/>
              </w:rPr>
              <w:t>ir vyresnio amžiaus asmens</w:t>
            </w:r>
            <w:r w:rsidRPr="009413AD">
              <w:t xml:space="preserve"> kortelę ir Europos neįgaliųjų automobilių statymo kortelę naudojantis ES skaitmeninės tapatybės dėklėmis</w:t>
            </w:r>
            <w:r w:rsidRPr="009413AD">
              <w:rPr>
                <w:vertAlign w:val="superscript"/>
              </w:rPr>
              <w:t>52</w:t>
            </w:r>
            <w:r w:rsidRPr="009413AD">
              <w:t xml:space="preserve">. Neįgaliesiems </w:t>
            </w:r>
            <w:r w:rsidRPr="009413AD">
              <w:rPr>
                <w:b/>
                <w:i/>
              </w:rPr>
              <w:t>ir vyresnio amžiaus asmenims</w:t>
            </w:r>
            <w:r w:rsidRPr="009413AD">
              <w:t xml:space="preserve"> turėtų būti suteikta gal</w:t>
            </w:r>
            <w:r w:rsidRPr="009413AD">
              <w:t>imybė naudotis arba skaitmenine, arba fizine kortele ar abiem formatais;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52</w:t>
            </w:r>
            <w:r w:rsidRPr="009413AD">
              <w:t xml:space="preserve"> COM(2021) 285 final.</w:t>
            </w:r>
          </w:p>
        </w:tc>
        <w:tc>
          <w:tcPr>
            <w:tcW w:w="4876" w:type="dxa"/>
          </w:tcPr>
          <w:p w:rsidR="0011506C" w:rsidRPr="009413AD" w:rsidRDefault="00992904">
            <w:pPr>
              <w:pStyle w:val="Normal6a"/>
            </w:pPr>
            <w:r w:rsidRPr="009413AD">
              <w:rPr>
                <w:vertAlign w:val="superscript"/>
              </w:rPr>
              <w:t>52</w:t>
            </w:r>
            <w:r w:rsidRPr="009413AD">
              <w:t xml:space="preserve"> COM(2021) 285 final.</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146</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João Albuquerque, Daniela Rondinelli, Marc Angel, Milan Brglez, Agnes Jongerius, Aurore Lalucq, Elisabetta Gualmini, Klára Dobrev, Marianne Vind, Vilija Blinkevičiūtė, Alex Agius Saliba, Brando Benifei, Ilan De Basso, Alicia Homs Ginel, Carina Ohl</w:t>
      </w:r>
      <w:r w:rsidRPr="009413AD">
        <w:t>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26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(26a)</w:t>
            </w:r>
            <w:r w:rsidRPr="009413AD">
              <w:tab/>
            </w:r>
            <w:r w:rsidRPr="009413AD">
              <w:rPr>
                <w:b/>
                <w:i/>
              </w:rPr>
              <w:t>siekdama padidinti Europos neįgaliųjų automobilių</w:t>
            </w:r>
            <w:r w:rsidRPr="009413AD">
              <w:rPr>
                <w:b/>
                <w:i/>
              </w:rPr>
              <w:t xml:space="preserve"> statymo kortelės naudingumą ir poveikį, Komisija turėtų sukurti viešai prieinamą Sąjungos duomenų bazę, grindžiamą valstybių narių pateikta ir nuolat atnaujinama informacija, kad asmenys su negalia galėtų gauti informaciją apie įvairias jiems siūlomas aut</w:t>
            </w:r>
            <w:r w:rsidRPr="009413AD">
              <w:rPr>
                <w:b/>
                <w:i/>
              </w:rPr>
              <w:t>omobilių statymo sąlygas ir stovėjimo aikšteles kiekvienoje valstybėje narėje ir jos regionuose, miestuose bei savivaldybėse.</w:t>
            </w:r>
            <w:r w:rsidRPr="009413AD">
              <w:t xml:space="preserve"> </w:t>
            </w:r>
            <w:r w:rsidRPr="009413AD">
              <w:rPr>
                <w:b/>
                <w:i/>
              </w:rPr>
              <w:t>Ši Sąjungos duomenų bazė turėtų būti prieinama viešoje ir visapusiškai prieinamoje Sąjungos interneto svetainėje, skirtoje Europos</w:t>
            </w:r>
            <w:r w:rsidRPr="009413AD">
              <w:rPr>
                <w:b/>
                <w:i/>
              </w:rPr>
              <w:t xml:space="preserve"> neįgaliųjų kortelei ir Europos neįgaliųjų automobilių statymo kortelei;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147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27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(27)</w:t>
            </w:r>
            <w:r w:rsidRPr="009413AD">
              <w:tab/>
              <w:t xml:space="preserve">Europos neįgaliojo kortelės ir Europos neįgaliųjų automobilių statymo kortelės išdavimas reiškia asmens duomenų tvarkymą, įskaitant visų pirma </w:t>
            </w:r>
            <w:r w:rsidRPr="009413AD">
              <w:t>duomenis apie kortelės turėtojo negalios statusą, kurie yra „sveikatos duomenys“, kaip tai suprantama pagal Reglamento (ES) 2016/679</w:t>
            </w:r>
            <w:r w:rsidRPr="009413AD">
              <w:rPr>
                <w:vertAlign w:val="superscript"/>
              </w:rPr>
              <w:t>53</w:t>
            </w:r>
            <w:r w:rsidRPr="009413AD">
              <w:t>4 straipsnio 15 punktą, ir tai yra speciali asmens duomenų kategorija pagal to reglamento 9 straipsnį. Bet koks asmens duo</w:t>
            </w:r>
            <w:r w:rsidRPr="009413AD">
              <w:t>menų tvarkymas pagal šią direktyvą turėtų atitikti taikytinus duomenų apsaugos teisės aktus, visų pirma Reglamentą (ES) 2016/679. Perkeldamos šią direktyvą į nacionalinę teisę, valstybės narės turėtų užtikrinti, kad nacionalinės teisės aktuose būtų numatyt</w:t>
            </w:r>
            <w:r w:rsidRPr="009413AD">
              <w:t>os tinkamos apsaugos priemonės, taikomos asmens duomenų, visų pirma specialių kategorijų asmens duomenų, tvarkymui. Valstybės narės taip pat turėtų užtikrinti šios direktyvos tikslais renkamų ir saugomų duomenų saugumą, vientisumą, autentiškumą ir konfiden</w:t>
            </w:r>
            <w:r w:rsidRPr="009413AD">
              <w:t>cialumą.</w:t>
            </w:r>
          </w:p>
        </w:tc>
        <w:tc>
          <w:tcPr>
            <w:tcW w:w="4876" w:type="dxa"/>
          </w:tcPr>
          <w:p w:rsidR="0011506C" w:rsidRPr="009413AD" w:rsidRDefault="00992904">
            <w:pPr>
              <w:pStyle w:val="Normal6a"/>
            </w:pPr>
            <w:r w:rsidRPr="009413AD">
              <w:t>(27)</w:t>
            </w:r>
            <w:r w:rsidRPr="009413AD">
              <w:tab/>
              <w:t xml:space="preserve">Europos neįgaliojo </w:t>
            </w:r>
            <w:r w:rsidRPr="009413AD">
              <w:rPr>
                <w:b/>
                <w:i/>
              </w:rPr>
              <w:t>ir vyresnio amžiaus asmens</w:t>
            </w:r>
            <w:r w:rsidRPr="009413AD">
              <w:t xml:space="preserve"> kortelės ir Europos neįgaliųjų </w:t>
            </w:r>
            <w:r w:rsidRPr="009413AD">
              <w:rPr>
                <w:b/>
                <w:i/>
              </w:rPr>
              <w:t>ir vyresnio amžiaus asmenų</w:t>
            </w:r>
            <w:r w:rsidRPr="009413AD">
              <w:t xml:space="preserve"> automobilių statymo kortelės išdavimas reiškia asmens duomenų tvarkymą, įskaitant visų pirma duomenis apie kortelės turėtojo negalios </w:t>
            </w:r>
            <w:r w:rsidRPr="009413AD">
              <w:rPr>
                <w:b/>
                <w:i/>
              </w:rPr>
              <w:t>arba</w:t>
            </w:r>
            <w:r w:rsidRPr="009413AD">
              <w:rPr>
                <w:b/>
                <w:i/>
              </w:rPr>
              <w:t xml:space="preserve"> vyresnio amžiaus asmens</w:t>
            </w:r>
            <w:r w:rsidRPr="009413AD">
              <w:t xml:space="preserve"> statusą, kurie yra „sveikatos duomenys“, kaip tai suprantama pagal Reglamento (ES) 2016/679</w:t>
            </w:r>
            <w:r w:rsidRPr="009413AD">
              <w:rPr>
                <w:vertAlign w:val="superscript"/>
              </w:rPr>
              <w:t>53</w:t>
            </w:r>
            <w:r w:rsidRPr="009413AD">
              <w:t xml:space="preserve"> 4 straipsnio 15 punktą, ir tai yra speciali asmens duomenų kategorija pagal to reglamento 9 straipsnį. Bet koks asmens duomenų tvarkymas </w:t>
            </w:r>
            <w:r w:rsidRPr="009413AD">
              <w:t>pagal šią direktyvą turėtų atitikti taikytinus duomenų apsaugos teisės aktus, visų pirma Reglamentą (ES) 2016/679. Perkeldamos šią direktyvą į nacionalinę teisę, valstybės narės turėtų užtikrinti, kad nacionalinės teisės aktuose būtų numatytos tinkamos aps</w:t>
            </w:r>
            <w:r w:rsidRPr="009413AD">
              <w:t>augos priemonės, taikomos asmens duomenų, visų pirma specialių kategorijų asmens duomenų, tvarkymui. Valstybės narės taip pat turėtų užtikrinti šios direktyvos tikslais renkamų ir saugomų duomenų saugumą, vientisumą, autentiškumą ir konfidencialumą.</w:t>
            </w:r>
          </w:p>
        </w:tc>
      </w:tr>
      <w:tr w:rsidR="0011506C" w:rsidRPr="009413AD">
        <w:trPr>
          <w:jc w:val="center"/>
        </w:trPr>
        <w:tc>
          <w:tcPr>
            <w:tcW w:w="4876" w:type="dxa"/>
          </w:tcPr>
          <w:p w:rsidR="0011506C" w:rsidRPr="009413AD" w:rsidRDefault="00992904">
            <w:pPr>
              <w:pStyle w:val="Normal6a"/>
            </w:pPr>
            <w:r w:rsidRPr="009413AD">
              <w:rPr>
                <w:b/>
                <w:i/>
              </w:rPr>
              <w:t>_____</w:t>
            </w:r>
            <w:r w:rsidRPr="009413AD">
              <w:rPr>
                <w:b/>
                <w:i/>
              </w:rPr>
              <w:t>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53</w:t>
            </w:r>
            <w:r w:rsidRPr="009413AD">
              <w:t xml:space="preserve"> 2016 m. balandžio 27 d. Europos Parlamento ir Tarybos reglamentas (ES) 2016/679 dėl fizinių asmenų apsaugos tvarkant asmens duomenis ir dėl laisvo tokių duomenų judėjimo ir kuriuo panaikinama Direktyva 95/46/EB (Bendrasis</w:t>
            </w:r>
            <w:r w:rsidRPr="009413AD">
              <w:t xml:space="preserve"> duomenų apsaugos reglamentas) (OL L 119, 2016 5 4, p. 1).</w:t>
            </w:r>
          </w:p>
        </w:tc>
        <w:tc>
          <w:tcPr>
            <w:tcW w:w="4876" w:type="dxa"/>
          </w:tcPr>
          <w:p w:rsidR="0011506C" w:rsidRPr="009413AD" w:rsidRDefault="00992904">
            <w:pPr>
              <w:pStyle w:val="Normal6a"/>
            </w:pPr>
            <w:r w:rsidRPr="009413AD">
              <w:rPr>
                <w:vertAlign w:val="superscript"/>
              </w:rPr>
              <w:t>53</w:t>
            </w:r>
            <w:r w:rsidRPr="009413AD">
              <w:t xml:space="preserve"> 2016 m. balandžio 27 d. Europos Parlamento ir Tarybos reglamentas (ES) 2016/679 dėl fizinių asmenų apsaugos tvarkant asmens duomenis ir dėl laisvo tokių duomenų judėjimo ir kuriuo panaikinama Di</w:t>
            </w:r>
            <w:r w:rsidRPr="009413AD">
              <w:t>rektyva 95/46/EB (Bendrasis duomenų apsaugos reglamentas) (OL L 119, 2016 5 4, p. 1).</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148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28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(28)</w:t>
            </w:r>
            <w:r w:rsidRPr="009413AD">
              <w:tab/>
              <w:t>už Europos neįgaliojo kortelės arba Europos neįgaliųjų automobilių statymo kortelės išdavimą turėtų būti atsakinga ta valstybė narė, kurioje asm</w:t>
            </w:r>
            <w:r w:rsidRPr="009413AD">
              <w:t>uo paprastai gyvena</w:t>
            </w:r>
            <w:r w:rsidRPr="009413AD">
              <w:rPr>
                <w:b/>
                <w:i/>
              </w:rPr>
              <w:t>, kaip apibrėžta Europos Parlamento ir Tarybos reglamente (EB) Nr. 883/2004</w:t>
            </w:r>
            <w:r w:rsidRPr="009413AD">
              <w:rPr>
                <w:b/>
                <w:i/>
                <w:vertAlign w:val="superscript"/>
              </w:rPr>
              <w:t>54</w:t>
            </w:r>
            <w:r w:rsidRPr="009413AD">
              <w:rPr>
                <w:b/>
                <w:i/>
              </w:rPr>
              <w:t>ir Europos Parlamento ir Tarybos reglamente (EB) Nr. 987/2009</w:t>
            </w:r>
            <w:r w:rsidRPr="009413AD">
              <w:rPr>
                <w:b/>
                <w:i/>
                <w:vertAlign w:val="superscript"/>
              </w:rPr>
              <w:t>55</w:t>
            </w:r>
            <w:r w:rsidRPr="009413AD">
              <w:rPr>
                <w:b/>
                <w:i/>
              </w:rPr>
              <w:t>,</w:t>
            </w:r>
            <w:r w:rsidRPr="009413AD">
              <w:t xml:space="preserve"> ir kurioje buvo įvertintas jo negalios statusas. Europos neįgaliojo kortelės arba Europos neįga</w:t>
            </w:r>
            <w:r w:rsidRPr="009413AD">
              <w:t>liųjų automobilių statymo kortelės turėtojai turėtų turėti galimybę naudotis kortelėmis būdami bet kurioje kitoje valstybėje narėje;</w:t>
            </w:r>
          </w:p>
        </w:tc>
        <w:tc>
          <w:tcPr>
            <w:tcW w:w="4876" w:type="dxa"/>
          </w:tcPr>
          <w:p w:rsidR="0011506C" w:rsidRPr="009413AD" w:rsidRDefault="00992904">
            <w:pPr>
              <w:pStyle w:val="Normal6a"/>
            </w:pPr>
            <w:r w:rsidRPr="009413AD">
              <w:t>(28)</w:t>
            </w:r>
            <w:r w:rsidRPr="009413AD">
              <w:tab/>
              <w:t xml:space="preserve">už Europos neįgaliojo kortelės arba Europos neįgaliųjų automobilių statymo kortelės išdavimą turėtų būti atsakinga ta </w:t>
            </w:r>
            <w:r w:rsidRPr="009413AD">
              <w:t xml:space="preserve">valstybė narė, kurioje asmuo paprastai gyvena </w:t>
            </w:r>
            <w:r w:rsidRPr="009413AD">
              <w:rPr>
                <w:b/>
                <w:i/>
              </w:rPr>
              <w:t>pagal nacionalinę teisę</w:t>
            </w:r>
            <w:r w:rsidRPr="009413AD">
              <w:t> ir kurioje buvo įvertintas jo negalios statusas. Europos neįgaliojo kortelės arba Europos neįgaliųjų automobilių statymo kortelės turėtojai turėtų turėti galimybę naudotis kortelėmis būd</w:t>
            </w:r>
            <w:r w:rsidRPr="009413AD">
              <w:t>ami bet kurioje kitoje valstybėje narėje;</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54</w:t>
            </w:r>
            <w:r w:rsidRPr="009413AD">
              <w:t xml:space="preserve"> </w:t>
            </w:r>
            <w:r w:rsidRPr="009413AD">
              <w:rPr>
                <w:b/>
                <w:i/>
              </w:rPr>
              <w:t>2004 m. balandžio 29 d.</w:t>
            </w:r>
            <w:r w:rsidRPr="009413AD">
              <w:t xml:space="preserve"> </w:t>
            </w:r>
            <w:r w:rsidRPr="009413AD">
              <w:rPr>
                <w:b/>
                <w:i/>
              </w:rPr>
              <w:t>Europos Parlamento ir Tarybos reglamentas (EB) Nr. 883/2004 dėl socialinės apsaugos sistemų koordinavimo (OL L 166, 2004 4 30, p. 1).</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55</w:t>
            </w:r>
            <w:r w:rsidRPr="009413AD">
              <w:t xml:space="preserve"> </w:t>
            </w:r>
            <w:r w:rsidRPr="009413AD">
              <w:rPr>
                <w:b/>
                <w:i/>
              </w:rPr>
              <w:t>2009 m. rugsėjo 16 d.</w:t>
            </w:r>
            <w:r w:rsidRPr="009413AD">
              <w:t xml:space="preserve"> </w:t>
            </w:r>
            <w:r w:rsidRPr="009413AD">
              <w:rPr>
                <w:b/>
                <w:i/>
              </w:rPr>
              <w:t>Europos Parlamento ir Tarybos reglamentas (EB) Nr. 987/2009, nustatantis Reglamento (EB) Nr. 883/2004 dėl socialinės apsaugos sistemų koordinavimo įgyvendinimo tvarką (OL L 284, 2009 10 30, p. 1).</w:t>
            </w:r>
          </w:p>
        </w:tc>
        <w:tc>
          <w:tcPr>
            <w:tcW w:w="4876" w:type="dxa"/>
          </w:tcPr>
          <w:p w:rsidR="0011506C" w:rsidRPr="009413AD" w:rsidRDefault="0011506C"/>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w:t>
      </w:r>
      <w:r w:rsidRPr="009413AD">
        <w:t>s</w:t>
      </w:r>
      <w:r w:rsidRPr="009413AD">
        <w:tab/>
      </w:r>
      <w:r w:rsidRPr="009413AD">
        <w:tab/>
      </w:r>
      <w:r w:rsidRPr="009413AD">
        <w:rPr>
          <w:rStyle w:val="HideTWBExt"/>
        </w:rPr>
        <w:t>&lt;NumAm&gt;</w:t>
      </w:r>
      <w:r w:rsidRPr="009413AD">
        <w:t>149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28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(28)</w:t>
            </w:r>
            <w:r w:rsidRPr="009413AD">
              <w:tab/>
              <w:t xml:space="preserve">už Europos neįgaliojo </w:t>
            </w:r>
            <w:r w:rsidRPr="009413AD">
              <w:t>kortelės arba Europos neįgaliųjų automobilių statymo kortelės išdavimą turėtų būti atsakinga ta valstybė narė, kurioje asmuo paprastai gyvena, kaip apibrėžta Europos Parlamento ir Tarybos reglamente (EB) Nr. 883/2004</w:t>
            </w:r>
            <w:r w:rsidRPr="009413AD">
              <w:rPr>
                <w:vertAlign w:val="superscript"/>
              </w:rPr>
              <w:t>54</w:t>
            </w:r>
            <w:r w:rsidRPr="009413AD">
              <w:t>ir Europos Parlamento ir Tarybos regla</w:t>
            </w:r>
            <w:r w:rsidRPr="009413AD">
              <w:t>mente (EB) Nr. 987/2009</w:t>
            </w:r>
            <w:r w:rsidRPr="009413AD">
              <w:rPr>
                <w:vertAlign w:val="superscript"/>
              </w:rPr>
              <w:t>55</w:t>
            </w:r>
            <w:r w:rsidRPr="009413AD">
              <w:t>, ir kurioje buvo įvertintas jo negalios statusas. Europos neįgaliojo kortelės arba Europos neįgaliųjų automobilių statymo kortelės turėtojai turėtų turėti galimybę naudotis kortelėmis būdami bet kurioje kitoje valstybėje narėje;</w:t>
            </w:r>
          </w:p>
        </w:tc>
        <w:tc>
          <w:tcPr>
            <w:tcW w:w="4876" w:type="dxa"/>
          </w:tcPr>
          <w:p w:rsidR="0011506C" w:rsidRPr="009413AD" w:rsidRDefault="00992904">
            <w:pPr>
              <w:pStyle w:val="Normal6a"/>
            </w:pPr>
            <w:r w:rsidRPr="009413AD">
              <w:t>(</w:t>
            </w:r>
            <w:r w:rsidRPr="009413AD">
              <w:t>28)</w:t>
            </w:r>
            <w:r w:rsidRPr="009413AD">
              <w:tab/>
              <w:t xml:space="preserve">už Europos neįgaliojo </w:t>
            </w:r>
            <w:r w:rsidRPr="009413AD">
              <w:rPr>
                <w:b/>
                <w:i/>
              </w:rPr>
              <w:t>ir vyresnio amžiaus asmens</w:t>
            </w:r>
            <w:r w:rsidRPr="009413AD">
              <w:t xml:space="preserve"> kortelės arba Europos neįgaliųjų </w:t>
            </w:r>
            <w:r w:rsidRPr="009413AD">
              <w:rPr>
                <w:b/>
                <w:i/>
              </w:rPr>
              <w:t>ir vyresnio amžiaus asmenų</w:t>
            </w:r>
            <w:r w:rsidRPr="009413AD">
              <w:t xml:space="preserve"> automobilių statymo kortelės išdavimą turėtų būti atsakinga ta valstybė narė, kurioje asmuo paprastai gyvena, kaip apibrėžta Europos Parlamento</w:t>
            </w:r>
            <w:r w:rsidRPr="009413AD">
              <w:t xml:space="preserve"> ir Tarybos reglamente (EB) Nr. 883/2004</w:t>
            </w:r>
            <w:r w:rsidRPr="009413AD">
              <w:rPr>
                <w:vertAlign w:val="superscript"/>
              </w:rPr>
              <w:t>54</w:t>
            </w:r>
            <w:r w:rsidRPr="009413AD">
              <w:t xml:space="preserve"> ir Europos Parlamento ir Tarybos reglamente (EB) Nr. 987/2009</w:t>
            </w:r>
            <w:r w:rsidRPr="009413AD">
              <w:rPr>
                <w:vertAlign w:val="superscript"/>
              </w:rPr>
              <w:t>55</w:t>
            </w:r>
            <w:r w:rsidRPr="009413AD">
              <w:t xml:space="preserve">, ir kurioje buvo įvertintas jo negalios </w:t>
            </w:r>
            <w:r w:rsidRPr="009413AD">
              <w:rPr>
                <w:b/>
                <w:i/>
              </w:rPr>
              <w:t>ar vyresnio amžiaus asmens</w:t>
            </w:r>
            <w:r w:rsidRPr="009413AD">
              <w:t xml:space="preserve"> statusas. Europos neįgaliojo </w:t>
            </w:r>
            <w:r w:rsidRPr="009413AD">
              <w:rPr>
                <w:b/>
                <w:i/>
              </w:rPr>
              <w:t>ir vyresnio amžiaus asmens</w:t>
            </w:r>
            <w:r w:rsidRPr="009413AD">
              <w:t xml:space="preserve"> kortelės arba Europos neįg</w:t>
            </w:r>
            <w:r w:rsidRPr="009413AD">
              <w:t xml:space="preserve">aliųjų </w:t>
            </w:r>
            <w:r w:rsidRPr="009413AD">
              <w:rPr>
                <w:b/>
                <w:i/>
              </w:rPr>
              <w:t>ir vyresnio amžiaus asmenų</w:t>
            </w:r>
            <w:r w:rsidRPr="009413AD">
              <w:t xml:space="preserve"> automobilių statymo kortelės turėtojai turėtų turėti galimybę naudotis kortelėmis būdami bet kurioje kitoje valstybėje narėje;</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54</w:t>
            </w:r>
            <w:r w:rsidRPr="009413AD">
              <w:t xml:space="preserve"> 2004 m. balandžio 29 d. Europos Parlamento ir Tarybos </w:t>
            </w:r>
            <w:r w:rsidRPr="009413AD">
              <w:t>reglamentas (EB) Nr. 883/2004 dėl socialinės apsaugos sistemų koordinavimo (OL L 166, 2004 4 30, p. 1).</w:t>
            </w:r>
          </w:p>
        </w:tc>
        <w:tc>
          <w:tcPr>
            <w:tcW w:w="4876" w:type="dxa"/>
          </w:tcPr>
          <w:p w:rsidR="0011506C" w:rsidRPr="009413AD" w:rsidRDefault="00992904">
            <w:pPr>
              <w:pStyle w:val="Normal6a"/>
            </w:pPr>
            <w:r w:rsidRPr="009413AD">
              <w:rPr>
                <w:vertAlign w:val="superscript"/>
              </w:rPr>
              <w:t>54</w:t>
            </w:r>
            <w:r w:rsidRPr="009413AD">
              <w:t xml:space="preserve"> 2004 m. balandžio 29 d. Europos Parlamento ir Tarybos reglamentas (EB) Nr. 883/2004 dėl socialinės apsaugos sistemų koordinavimo (OL L 166, 2004 4 30</w:t>
            </w:r>
            <w:r w:rsidRPr="009413AD">
              <w:t>, p. 1).</w:t>
            </w:r>
          </w:p>
        </w:tc>
      </w:tr>
      <w:tr w:rsidR="0011506C" w:rsidRPr="009413AD">
        <w:trPr>
          <w:jc w:val="center"/>
        </w:trPr>
        <w:tc>
          <w:tcPr>
            <w:tcW w:w="4876" w:type="dxa"/>
          </w:tcPr>
          <w:p w:rsidR="0011506C" w:rsidRPr="009413AD" w:rsidRDefault="00992904">
            <w:pPr>
              <w:pStyle w:val="Normal6a"/>
            </w:pPr>
            <w:r w:rsidRPr="009413AD">
              <w:rPr>
                <w:vertAlign w:val="superscript"/>
              </w:rPr>
              <w:t>55</w:t>
            </w:r>
            <w:r w:rsidRPr="009413AD">
              <w:t xml:space="preserve"> 2009 m. rugsėjo 16 d. Europos Parlamento ir Tarybos reglamentas (EB) Nr. 987/2009, nustatantis Reglamento (EB) Nr. 883/2004 dėl socialinės apsaugos sistemų koordinavimo įgyvendinimo tvarką (OL L 284, 2009 10 30, p. 1).</w:t>
            </w:r>
          </w:p>
        </w:tc>
        <w:tc>
          <w:tcPr>
            <w:tcW w:w="4876" w:type="dxa"/>
          </w:tcPr>
          <w:p w:rsidR="0011506C" w:rsidRPr="009413AD" w:rsidRDefault="00992904">
            <w:pPr>
              <w:pStyle w:val="Normal6a"/>
            </w:pPr>
            <w:r w:rsidRPr="009413AD">
              <w:rPr>
                <w:vertAlign w:val="superscript"/>
              </w:rPr>
              <w:t>55</w:t>
            </w:r>
            <w:r w:rsidRPr="009413AD">
              <w:t xml:space="preserve"> 2009 m. rugsėjo 16 d.</w:t>
            </w:r>
            <w:r w:rsidRPr="009413AD">
              <w:t xml:space="preserve"> Europos Parlamento ir Tarybos reglamentas (EB) Nr. 987/2009, nustatantis Reglamento (EB) Nr. 883/2004 dėl socialinės apsaugos sistemų koordinavimo įgyvendinimo tvarką (OL L 284, 2009 10 30, p. 1).</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150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28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(28a)</w:t>
            </w:r>
            <w:r w:rsidRPr="009413AD">
              <w:tab/>
            </w:r>
            <w:r w:rsidRPr="009413AD">
              <w:rPr>
                <w:b/>
                <w:i/>
              </w:rPr>
              <w:t>būtina atsižvelgti į smurtą dėl lyties, kurį labiausiai patiria Europos moterys ir mergaitės su negalia.</w:t>
            </w:r>
            <w:r w:rsidRPr="009413AD">
              <w:t xml:space="preserve"> </w:t>
            </w:r>
            <w:r w:rsidRPr="009413AD">
              <w:rPr>
                <w:b/>
                <w:i/>
              </w:rPr>
              <w:t>Tai reiškia, kad visoje ES turi būti užtikrinta galimybė naudotis ištekliais, mechanizmais ir išmokomis kovojant su šia problema ir ją švelninant, atsi</w:t>
            </w:r>
            <w:r w:rsidRPr="009413AD">
              <w:rPr>
                <w:b/>
                <w:i/>
              </w:rPr>
              <w:t>žvelgiant į moterų ir mergaičių su negalia, motinų ir prižiūrinčių asmenų, kurie yra smurto, prievartos ir netinkamo elgesio aukos, apsaugos ir paramos poreikius;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151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29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(29)</w:t>
            </w:r>
            <w:r w:rsidRPr="009413AD">
              <w:tab/>
              <w:t xml:space="preserve">siekiant užtikrinti, kad neįgalūs darbuotojai </w:t>
            </w:r>
            <w:r w:rsidRPr="009413AD">
              <w:t>galėtų veiksmingai naudotis savo laisvo judėjimo teisėmis, taip pat naudotis valstybių narių siūlomomis mokamomis ir nemokamomis paslaugomis, patogumais ir aikštelėmis, darbuotojams, kurie vyksta į kitą valstybę narę arba lankosi su darbu susijusiais tiksl</w:t>
            </w:r>
            <w:r w:rsidRPr="009413AD">
              <w:t>ais, taip pat turėtų būti suteikta galimybė naudotis Europos neįgaliojo kortele ir Europos neįgaliųjų automobilių statymo kortele;</w:t>
            </w:r>
          </w:p>
        </w:tc>
        <w:tc>
          <w:tcPr>
            <w:tcW w:w="4876" w:type="dxa"/>
          </w:tcPr>
          <w:p w:rsidR="0011506C" w:rsidRPr="009413AD" w:rsidRDefault="00992904">
            <w:pPr>
              <w:pStyle w:val="Normal6a"/>
            </w:pPr>
            <w:r w:rsidRPr="009413AD">
              <w:t>(29)</w:t>
            </w:r>
            <w:r w:rsidRPr="009413AD">
              <w:tab/>
              <w:t xml:space="preserve">siekiant užtikrinti, kad neįgalūs darbuotojai </w:t>
            </w:r>
            <w:r w:rsidRPr="009413AD">
              <w:rPr>
                <w:b/>
                <w:i/>
              </w:rPr>
              <w:t>ir ES judumo programų dalyviai</w:t>
            </w:r>
            <w:r w:rsidRPr="009413AD">
              <w:t xml:space="preserve"> galėtų veiksmingai naudotis savo laisvo jud</w:t>
            </w:r>
            <w:r w:rsidRPr="009413AD">
              <w:t xml:space="preserve">ėjimo teisėmis, taip pat naudotis valstybių narių </w:t>
            </w:r>
            <w:r w:rsidRPr="009413AD">
              <w:rPr>
                <w:b/>
                <w:i/>
              </w:rPr>
              <w:t>nacionalinių pažymėjimų, neįgaliojo kortelių ar kitų oficialių dokumentų, kuriais pripažįstamas negalios statusas, turėtojams</w:t>
            </w:r>
            <w:r w:rsidRPr="009413AD">
              <w:t xml:space="preserve"> siūlomomis mokamomis ir nemokamomis paslaugomis, patogumais ir aikštelėmis, darb</w:t>
            </w:r>
            <w:r w:rsidRPr="009413AD">
              <w:t xml:space="preserve">uotojams </w:t>
            </w:r>
            <w:r w:rsidRPr="009413AD">
              <w:rPr>
                <w:b/>
                <w:i/>
              </w:rPr>
              <w:t>ir ES judumo programų dalyviams</w:t>
            </w:r>
            <w:r w:rsidRPr="009413AD">
              <w:t>, kurie vyksta į kitą valstybę narę arba lankosi su darbu susijusiais</w:t>
            </w:r>
            <w:r w:rsidRPr="009413AD">
              <w:rPr>
                <w:b/>
                <w:i/>
              </w:rPr>
              <w:t> ar švietimo</w:t>
            </w:r>
            <w:r w:rsidRPr="009413AD">
              <w:t> tikslais, taip pat turėtų būti suteikta galimybė naudotis Europos neįgaliojo kortele ir Europos neįgaliųjų automobilių statymo kortele</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152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29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w:t>
            </w:r>
            <w:r w:rsidRPr="009413AD">
              <w:t xml:space="preserve">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(29)</w:t>
            </w:r>
            <w:r w:rsidRPr="009413AD">
              <w:tab/>
              <w:t xml:space="preserve">siekiant užtikrinti, kad </w:t>
            </w:r>
            <w:r w:rsidRPr="009413AD">
              <w:rPr>
                <w:b/>
                <w:i/>
              </w:rPr>
              <w:t>neįgalūs darbuotojai</w:t>
            </w:r>
            <w:r w:rsidRPr="009413AD">
              <w:t xml:space="preserve"> galėtų veiksmingai naudotis savo laisvo judėjimo teisėmis, taip pat naudotis valstybių narių siūlomomis mokamomis ir nemokamomis paslaugomis, patogumais ir aikštelėmis, </w:t>
            </w:r>
            <w:r w:rsidRPr="009413AD">
              <w:rPr>
                <w:b/>
                <w:i/>
              </w:rPr>
              <w:t>darbuotojams</w:t>
            </w:r>
            <w:r w:rsidRPr="009413AD">
              <w:t xml:space="preserve">, kurie vyksta į kitą valstybę narę arba lankosi su darbu susijusiais tikslais, taip pat </w:t>
            </w:r>
            <w:r w:rsidRPr="009413AD">
              <w:rPr>
                <w:b/>
                <w:i/>
              </w:rPr>
              <w:t>turėtų būti suteikta galimybė naudotis Europos neįgaliojo kortele ir Europos neįgaliųjų automobilių statymo kortele</w:t>
            </w:r>
            <w:r w:rsidRPr="009413AD">
              <w:t>;</w:t>
            </w:r>
          </w:p>
        </w:tc>
        <w:tc>
          <w:tcPr>
            <w:tcW w:w="4876" w:type="dxa"/>
          </w:tcPr>
          <w:p w:rsidR="0011506C" w:rsidRPr="009413AD" w:rsidRDefault="00992904">
            <w:pPr>
              <w:pStyle w:val="Normal6a"/>
            </w:pPr>
            <w:r w:rsidRPr="009413AD">
              <w:t>(29)</w:t>
            </w:r>
            <w:r w:rsidRPr="009413AD">
              <w:tab/>
              <w:t xml:space="preserve">siekiant užtikrinti, kad </w:t>
            </w:r>
            <w:r w:rsidRPr="009413AD">
              <w:rPr>
                <w:b/>
                <w:i/>
              </w:rPr>
              <w:t>darbuotojai su negal</w:t>
            </w:r>
            <w:r w:rsidRPr="009413AD">
              <w:rPr>
                <w:b/>
                <w:i/>
              </w:rPr>
              <w:t>ia</w:t>
            </w:r>
            <w:r w:rsidRPr="009413AD">
              <w:t xml:space="preserve"> galėtų veiksmingai naudotis savo laisvo judėjimo teisėmis, taip pat naudotis valstybių narių siūlomomis mokamomis ir nemokamomis paslaugomis, patogumais ir aikštelėmis, </w:t>
            </w:r>
            <w:r w:rsidRPr="009413AD">
              <w:rPr>
                <w:b/>
                <w:i/>
              </w:rPr>
              <w:t>Europos asmens su negalia kortele ir Europos asmens su negalia automobilio statymo k</w:t>
            </w:r>
            <w:r w:rsidRPr="009413AD">
              <w:rPr>
                <w:b/>
                <w:i/>
              </w:rPr>
              <w:t>ortele taip pat galėtų naudotis darbuotojai</w:t>
            </w:r>
            <w:r w:rsidRPr="009413AD">
              <w:t xml:space="preserve">, kurie vyksta į kitą valstybę narę arba lankosi </w:t>
            </w:r>
            <w:r w:rsidRPr="009413AD">
              <w:rPr>
                <w:b/>
                <w:i/>
              </w:rPr>
              <w:t>joje</w:t>
            </w:r>
            <w:r w:rsidRPr="009413AD">
              <w:t xml:space="preserve"> su darbu susijusiais tikslais, taip pat </w:t>
            </w:r>
            <w:r w:rsidRPr="009413AD">
              <w:rPr>
                <w:b/>
                <w:i/>
              </w:rPr>
              <w:t>studijų tikslais, kai buvimo trukmė neviršija trijų mėnesių, kaip numatyta Direktyvoje 2004/38/EB</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w:t>
      </w:r>
      <w:r w:rsidRPr="009413AD">
        <w:t>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153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29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(29)</w:t>
            </w:r>
            <w:r w:rsidRPr="009413AD">
              <w:tab/>
              <w:t>siekiant užtikrinti, kad neįgalūs darbuotojai galėtų veiksmingai naudotis savo laisvo judėjimo teisėmis, taip pat naudotis valstybių narių siūlomomis mokamomis ir nemokamomis paslaugomis, patogumais ir aikštelėmis, darbuotojams, kurie vyks</w:t>
            </w:r>
            <w:r w:rsidRPr="009413AD">
              <w:t>ta į kitą valstybę narę arba lankosi su darbu susijusiais tikslais, taip pat turėtų būti suteikta galimybė naudotis Europos neįgaliojo kortele ir Europos neįgaliųjų automobilių statymo kortele;</w:t>
            </w:r>
          </w:p>
        </w:tc>
        <w:tc>
          <w:tcPr>
            <w:tcW w:w="4876" w:type="dxa"/>
          </w:tcPr>
          <w:p w:rsidR="0011506C" w:rsidRPr="009413AD" w:rsidRDefault="00992904">
            <w:pPr>
              <w:pStyle w:val="Normal6a"/>
            </w:pPr>
            <w:r w:rsidRPr="009413AD">
              <w:t>(29)</w:t>
            </w:r>
            <w:r w:rsidRPr="009413AD">
              <w:tab/>
              <w:t xml:space="preserve">siekiant užtikrinti, kad neįgalūs </w:t>
            </w:r>
            <w:r w:rsidRPr="009413AD">
              <w:rPr>
                <w:b/>
                <w:i/>
              </w:rPr>
              <w:t>ir vyresnio amžiaus</w:t>
            </w:r>
            <w:r w:rsidRPr="009413AD">
              <w:t xml:space="preserve"> dar</w:t>
            </w:r>
            <w:r w:rsidRPr="009413AD">
              <w:t>buotojai galėtų veiksmingai naudotis savo laisvo judėjimo teisėmis, taip pat naudotis valstybių narių siūlomomis mokamomis ir nemokamomis paslaugomis, patogumais ir aikštelėmis, darbuotojams, kurie vyksta į kitą valstybę narę arba lankosi su darbu susijusi</w:t>
            </w:r>
            <w:r w:rsidRPr="009413AD">
              <w:t xml:space="preserve">ais tikslais, taip pat turėtų būti suteikta galimybė naudotis Europos neįgaliojo </w:t>
            </w:r>
            <w:r w:rsidRPr="009413AD">
              <w:rPr>
                <w:b/>
                <w:i/>
              </w:rPr>
              <w:t>ir vyresnio amžiaus asmens</w:t>
            </w:r>
            <w:r w:rsidRPr="009413AD">
              <w:t xml:space="preserve"> kortele ir Europos neįgaliųjų </w:t>
            </w:r>
            <w:r w:rsidRPr="009413AD">
              <w:rPr>
                <w:b/>
                <w:i/>
              </w:rPr>
              <w:t>ir vyresnio amžiaus asmenų</w:t>
            </w:r>
            <w:r w:rsidRPr="009413AD">
              <w:t xml:space="preserve"> automobilių statymo kortele;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w:t>
      </w:r>
      <w:r w:rsidRPr="009413AD">
        <w:rPr>
          <w:rStyle w:val="HideTWBExt"/>
        </w:rPr>
        <w:t>NumAm&gt;</w:t>
      </w:r>
      <w:r w:rsidRPr="009413AD">
        <w:t>154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Vilija Blinkevičiūtė, Alex Agius Saliba, Brando Benifei, Ilan De Basso, Alicia Hom</w:t>
      </w:r>
      <w:r w:rsidRPr="009413AD">
        <w:t>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29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(29)</w:t>
            </w:r>
            <w:r w:rsidRPr="009413AD">
              <w:tab/>
            </w:r>
            <w:r w:rsidRPr="009413AD">
              <w:t xml:space="preserve">siekiant užtikrinti, kad neįgalūs darbuotojai galėtų veiksmingai naudotis savo laisvo judėjimo teisėmis, taip pat naudotis valstybių narių siūlomomis mokamomis ir nemokamomis paslaugomis, patogumais ir aikštelėmis, </w:t>
            </w:r>
            <w:r w:rsidRPr="009413AD">
              <w:rPr>
                <w:b/>
                <w:i/>
              </w:rPr>
              <w:t>darbuotojams, kurie vyksta į kitą valstyb</w:t>
            </w:r>
            <w:r w:rsidRPr="009413AD">
              <w:rPr>
                <w:b/>
                <w:i/>
              </w:rPr>
              <w:t>ę narę arba lankosi su darbu susijusiais tikslais,</w:t>
            </w:r>
            <w:r w:rsidRPr="009413AD">
              <w:t xml:space="preserve"> taip pat turėtų būti </w:t>
            </w:r>
            <w:r w:rsidRPr="009413AD">
              <w:rPr>
                <w:b/>
                <w:i/>
              </w:rPr>
              <w:t>suteikta galimybė naudotis Europos neįgaliojo kortele ir Europos neįgaliųjų automobilių statymo kortele</w:t>
            </w:r>
            <w:r w:rsidRPr="009413AD">
              <w:t>;</w:t>
            </w:r>
          </w:p>
        </w:tc>
        <w:tc>
          <w:tcPr>
            <w:tcW w:w="4876" w:type="dxa"/>
          </w:tcPr>
          <w:p w:rsidR="0011506C" w:rsidRPr="009413AD" w:rsidRDefault="00992904">
            <w:pPr>
              <w:pStyle w:val="Normal6a"/>
            </w:pPr>
            <w:r w:rsidRPr="009413AD">
              <w:t>(29)</w:t>
            </w:r>
            <w:r w:rsidRPr="009413AD">
              <w:tab/>
              <w:t xml:space="preserve">siekiant užtikrinti, kad neįgalūs darbuotojai galėtų veiksmingai naudotis </w:t>
            </w:r>
            <w:r w:rsidRPr="009413AD">
              <w:t xml:space="preserve">savo laisvo judėjimo teisėmis, taip pat naudotis valstybių narių siūlomomis mokamomis ir nemokamomis paslaugomis, patogumais ir aikštelėmis, </w:t>
            </w:r>
            <w:r w:rsidRPr="009413AD">
              <w:rPr>
                <w:b/>
                <w:i/>
              </w:rPr>
              <w:t>Europos neįgaliojo kortelė ir Europos neįgaliųjų automobilių statymo kortelė</w:t>
            </w:r>
            <w:r w:rsidRPr="009413AD">
              <w:t xml:space="preserve"> taip pat turėtų būti </w:t>
            </w:r>
            <w:r w:rsidRPr="009413AD">
              <w:rPr>
                <w:b/>
                <w:i/>
              </w:rPr>
              <w:t>taikomos mobilies</w:t>
            </w:r>
            <w:r w:rsidRPr="009413AD">
              <w:rPr>
                <w:b/>
                <w:i/>
              </w:rPr>
              <w:t>iems darbuotojams, įskaitant pasienio ir tarpvalstybinius darbuotojus su negalia</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155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w:t>
      </w:r>
      <w:r w:rsidRPr="009413AD">
        <w:t xml:space="preserve"> Jongerius, Aurore Lalucq, Elisabetta Gualmini, Klára Dobrev, Vilija Blinkevičiūtė, Alex Agius Saliba, Brando Benifei, Alicia Homs Ginel,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30 </w:t>
      </w:r>
      <w:r w:rsidRPr="009413AD">
        <w:t>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(30)</w:t>
            </w:r>
            <w:r w:rsidRPr="009413AD">
              <w:tab/>
              <w:t xml:space="preserve">numatyta Europos neįgaliojo kortelės ir Europos neįgaliųjų automobilių statymo kortelės tarpusavio pripažinimo sistema nedaro poveikio valstybės narės kompetencijai įvertinti ir </w:t>
            </w:r>
            <w:r w:rsidRPr="009413AD">
              <w:t>pripažinti negalios statusą ir sukurti specialias sąlygas, pvz., suteikti nemokamą prieigą, nustatyti mažesnius tarifus ar lengvatinę tvarką neįgaliesiems ir (arba) juos lydinčiam (-iems) ar jiems padedančiam (-iems) asmeniui (-ims), įskaitant asmeninį (-i</w:t>
            </w:r>
            <w:r w:rsidRPr="009413AD">
              <w:t>us) asistentą (-us). Ji neapima socialinio draudimo išmokų, socialinės apsaugos ar socialinės paramos, kurioms taikoma Europos Parlamento ir Tarybos direktyvos 2004/38/EB 24 straipsnio 2 dalis</w:t>
            </w:r>
            <w:r w:rsidRPr="009413AD">
              <w:rPr>
                <w:b/>
                <w:i/>
                <w:vertAlign w:val="superscript"/>
              </w:rPr>
              <w:t>56</w:t>
            </w:r>
            <w:r w:rsidRPr="009413AD">
              <w:t>;</w:t>
            </w:r>
          </w:p>
        </w:tc>
        <w:tc>
          <w:tcPr>
            <w:tcW w:w="4876" w:type="dxa"/>
          </w:tcPr>
          <w:p w:rsidR="0011506C" w:rsidRPr="009413AD" w:rsidRDefault="00992904">
            <w:pPr>
              <w:pStyle w:val="Normal6a"/>
            </w:pPr>
            <w:r w:rsidRPr="009413AD">
              <w:t>(30)</w:t>
            </w:r>
            <w:r w:rsidRPr="009413AD">
              <w:tab/>
              <w:t>numatyta Europos neįgaliojo kortelės ir Europos neįgali</w:t>
            </w:r>
            <w:r w:rsidRPr="009413AD">
              <w:t>ųjų automobilių statymo kortelės tarpusavio pripažinimo sistema nedaro poveikio valstybės narės kompetencijai įvertinti ir pripažinti negalios statusą ir sukurti specialias sąlygas, pvz., suteikti nemokamą prieigą, nustatyti mažesnius tarifus ar lengvatinę</w:t>
            </w:r>
            <w:r w:rsidRPr="009413AD">
              <w:t xml:space="preserve"> tvarką neįgaliesiems ir (arba) juos lydinčiam (-iems) ar jiems padedančiam (-iems) asmeniui (-ims), įskaitant asmeninį (-ius) asistentą (-us). Ji neapima socialinio draudimo išmokų, socialinės apsaugos ar socialinės paramos, kurioms taikoma Europos Parlam</w:t>
            </w:r>
            <w:r w:rsidRPr="009413AD">
              <w:t>ento ir Tarybos direktyvos 2004/38/EB 24 straipsnio 2 dalis</w:t>
            </w:r>
            <w:r w:rsidRPr="009413AD">
              <w:rPr>
                <w:b/>
                <w:i/>
                <w:vertAlign w:val="superscript"/>
              </w:rPr>
              <w:t>20</w:t>
            </w:r>
            <w:r w:rsidRPr="009413AD">
              <w:rPr>
                <w:b/>
                <w:i/>
              </w:rPr>
              <w:t>.</w:t>
            </w:r>
            <w:r w:rsidRPr="009413AD">
              <w:t xml:space="preserve"> </w:t>
            </w:r>
            <w:r w:rsidRPr="009413AD">
              <w:rPr>
                <w:b/>
                <w:i/>
              </w:rPr>
              <w:t>Tokios socialinio draudimo išmokos, socialinė apsauga ir socialinė parama turėtų būti padengiamos tam tikrais ribotos trukmės atvejais, kai vykstama į kitą valstybę narę dirbti ar studijuoti, a</w:t>
            </w:r>
            <w:r w:rsidRPr="009413AD">
              <w:rPr>
                <w:b/>
                <w:i/>
              </w:rPr>
              <w:t>rba kai dalyvaujama bet kuriose Sąjungos ar nacionalinėse iniciatyvose ir (arba) judumo programose, kad būtų galima laikinai ir toliau pripažinti negalios statusą tol, kol vyksta asmens su negalia pakartotinio vertinimo procesas, kad jo negalios statusas b</w:t>
            </w:r>
            <w:r w:rsidRPr="009413AD">
              <w:rPr>
                <w:b/>
                <w:i/>
              </w:rPr>
              <w:t>ūtų pripažintas kitoje valstybėje narėje</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11506C"/>
        </w:tc>
      </w:tr>
      <w:tr w:rsidR="0011506C" w:rsidRPr="009413AD">
        <w:trPr>
          <w:jc w:val="center"/>
        </w:trPr>
        <w:tc>
          <w:tcPr>
            <w:tcW w:w="4876" w:type="dxa"/>
          </w:tcPr>
          <w:p w:rsidR="0011506C" w:rsidRPr="009413AD" w:rsidRDefault="00992904">
            <w:pPr>
              <w:pStyle w:val="Normal6a"/>
            </w:pPr>
            <w:r w:rsidRPr="009413AD">
              <w:rPr>
                <w:b/>
                <w:i/>
                <w:vertAlign w:val="superscript"/>
              </w:rPr>
              <w:t>56</w:t>
            </w:r>
            <w:r w:rsidRPr="009413AD">
              <w:t xml:space="preserve"> </w:t>
            </w:r>
            <w:r w:rsidRPr="009413AD">
              <w:rPr>
                <w:b/>
                <w:i/>
              </w:rPr>
              <w:t>2004 m. balandžio 29 d.</w:t>
            </w:r>
            <w:r w:rsidRPr="009413AD">
              <w:t xml:space="preserve"> </w:t>
            </w:r>
            <w:r w:rsidRPr="009413AD">
              <w:rPr>
                <w:b/>
                <w:i/>
              </w:rPr>
              <w:t xml:space="preserve">Europos Parlamento ir Tarybos direktyva 2004/38/EB dėl Sąjungos piliečių ir jų šeimos narių teisės laisvai judėti ir gyventi valstybių narių teritorijoje, iš dalies </w:t>
            </w:r>
            <w:r w:rsidRPr="009413AD">
              <w:rPr>
                <w:b/>
                <w:i/>
              </w:rPr>
              <w:t>keičianti Reglamentą (EEB) Nr. 1612/68 ir panaikinanti direktyvas 64/221/EEB, 68/360/EEB, 72/194/EEB, 73/148/EEB, 75/34/EEB, 75/35/EEB, 90/364/EEB, 90/365/EEB ir 93/96/EEB, OL L 158, 2004 4 30, p. 77.</w:t>
            </w:r>
          </w:p>
        </w:tc>
        <w:tc>
          <w:tcPr>
            <w:tcW w:w="4876" w:type="dxa"/>
          </w:tcPr>
          <w:p w:rsidR="0011506C" w:rsidRPr="009413AD" w:rsidRDefault="0011506C"/>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w:t>
      </w:r>
      <w:r w:rsidRPr="009413AD">
        <w:t>timas</w:t>
      </w:r>
      <w:r w:rsidRPr="009413AD">
        <w:tab/>
      </w:r>
      <w:r w:rsidRPr="009413AD">
        <w:tab/>
      </w:r>
      <w:r w:rsidRPr="009413AD">
        <w:rPr>
          <w:rStyle w:val="HideTWBExt"/>
        </w:rPr>
        <w:t>&lt;NumAm&gt;</w:t>
      </w:r>
      <w:r w:rsidRPr="009413AD">
        <w:t>156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Stelios Kympouropoulos, Loucas Fourlas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30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(30)</w:t>
            </w:r>
            <w:r w:rsidRPr="009413AD">
              <w:tab/>
            </w:r>
            <w:r w:rsidRPr="009413AD">
              <w:t>numatyta Europos neįgaliojo kortelės ir Europos neįgaliųjų automobilių statymo kortelės tarpusavio pripažinimo sistema nedaro poveikio valstybės narės kompetencijai įvertinti ir pripažinti negalios statusą ir sukurti specialias sąlygas, pvz., suteikti nemo</w:t>
            </w:r>
            <w:r w:rsidRPr="009413AD">
              <w:t>kamą prieigą, nustatyti mažesnius tarifus ar lengvatinę tvarką neįgaliesiems ir (arba) juos lydinčiam (-iems) ar jiems padedančiam (-iems) asmeniui (-ims), įskaitant asmeninį (-ius) asistentą (-us). Ji neapima socialinio draudimo išmokų, socialinės apsaugo</w:t>
            </w:r>
            <w:r w:rsidRPr="009413AD">
              <w:t>s ar socialinės paramos, kurioms taikoma Europos Parlamento ir Tarybos direktyvos 2004/38/EB 24 straipsnio 2 dalis</w:t>
            </w:r>
            <w:r w:rsidRPr="009413AD">
              <w:rPr>
                <w:vertAlign w:val="superscript"/>
              </w:rPr>
              <w:t>56</w:t>
            </w:r>
            <w:r w:rsidRPr="009413AD">
              <w:t>;</w:t>
            </w:r>
          </w:p>
        </w:tc>
        <w:tc>
          <w:tcPr>
            <w:tcW w:w="4876" w:type="dxa"/>
          </w:tcPr>
          <w:p w:rsidR="0011506C" w:rsidRPr="009413AD" w:rsidRDefault="00992904">
            <w:pPr>
              <w:pStyle w:val="Normal6a"/>
            </w:pPr>
            <w:r w:rsidRPr="009413AD">
              <w:t>(30)</w:t>
            </w:r>
            <w:r w:rsidRPr="009413AD">
              <w:tab/>
              <w:t>numatyta Europos neįgaliojo kortelės ir Europos neįgaliųjų automobilių statymo kortelės tarpusavio pripažinimo sistema nedaro poveiki</w:t>
            </w:r>
            <w:r w:rsidRPr="009413AD">
              <w:t>o valstybės narės kompetencijai įvertinti ir pripažinti negalios statusą ir sukurti specialias sąlygas, pvz., suteikti nemokamą prieigą, nustatyti mažesnius tarifus ar lengvatinę tvarką neįgaliesiems ir (arba) juos lydinčiam (-iems) ar jiems padedančiam (-</w:t>
            </w:r>
            <w:r w:rsidRPr="009413AD">
              <w:t xml:space="preserve">iems) asmeniui (-ims), įskaitant asmeninį (-ius) asistentą (-us). </w:t>
            </w:r>
            <w:r w:rsidRPr="009413AD">
              <w:rPr>
                <w:b/>
                <w:i/>
              </w:rPr>
              <w:t>Vis dėlto, atsižvelgdamos į šią direktyvą, valstybės narės turėtų patobulinti nacionalines negalios vertinimo ir pripažinimo sistemas, siekdamos užtikrinti, kad visi paramos gavėjai su negal</w:t>
            </w:r>
            <w:r w:rsidRPr="009413AD">
              <w:rPr>
                <w:b/>
                <w:i/>
              </w:rPr>
              <w:t>ia galėtų gauti Europos neįgaliojo kortelę.</w:t>
            </w:r>
            <w:r w:rsidRPr="009413AD">
              <w:t xml:space="preserve"> Ji neapima socialinio draudimo išmokų, socialinės apsaugos ar socialinės paramos, kurioms taikoma Europos Parlamento ir Tarybos direktyvos 2004/38/EB</w:t>
            </w:r>
            <w:r w:rsidRPr="009413AD">
              <w:rPr>
                <w:vertAlign w:val="superscript"/>
              </w:rPr>
              <w:t>56</w:t>
            </w:r>
            <w:r w:rsidRPr="009413AD">
              <w:t xml:space="preserve"> 24 straipsnio 2 dalis;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56</w:t>
            </w:r>
            <w:r w:rsidRPr="009413AD">
              <w:t xml:space="preserve"> 2004 m. balandžio 29 d. Europos Parlamento ir Tarybos direktyva 2004/38/EB dėl Sąjungos piliečių ir jų šeimos narių teisės laisvai judėti ir gyventi valstybių narių teritorijoje, iš dalies keičianti Reglamentą (EEB) Nr. 1612/68 ir panaikinanti direktyv</w:t>
            </w:r>
            <w:r w:rsidRPr="009413AD">
              <w:t>as 64/221/EEB, 68/360/EEB, 72/194/EEB, 73/148/EEB, 75/34/EEB, 75/35/EEB, 90/364/EEB, 90/365/EEB ir 93/96/EEB, OL L 158, 2004 4 30, p. 77.</w:t>
            </w:r>
          </w:p>
        </w:tc>
        <w:tc>
          <w:tcPr>
            <w:tcW w:w="4876" w:type="dxa"/>
          </w:tcPr>
          <w:p w:rsidR="0011506C" w:rsidRPr="009413AD" w:rsidRDefault="00992904">
            <w:pPr>
              <w:pStyle w:val="Normal6a"/>
            </w:pPr>
            <w:r w:rsidRPr="009413AD">
              <w:rPr>
                <w:vertAlign w:val="superscript"/>
              </w:rPr>
              <w:t>56</w:t>
            </w:r>
            <w:r w:rsidRPr="009413AD">
              <w:t xml:space="preserve"> 2004 m. balandžio 29 d. Europos Parlamento ir Tarybos direktyva 2004/38/EB dėl Sąjungos piliečių ir jų šeimos narių</w:t>
            </w:r>
            <w:r w:rsidRPr="009413AD">
              <w:t xml:space="preserve"> teisės laisvai judėti ir gyventi valstybių narių teritorijoje, iš dalies keičianti Reglamentą (EEB) Nr. 1612/68 ir panaikinanti direktyvas 64/221/EEB, 68/360/EEB, 72/194/EEB, 73/148/EEB, 75/34/EEB, 75/35/EEB, 90/364/EEB, 90/365/EEB ir 93/96/EEB, OL L 158,</w:t>
            </w:r>
            <w:r w:rsidRPr="009413AD">
              <w:t xml:space="preserve"> 2004 4 30, p. 77.</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157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30 konstatuojamoji dalis</w:t>
      </w:r>
      <w:r w:rsidRPr="009413AD">
        <w:rPr>
          <w:rStyle w:val="HideTWBExt"/>
        </w:rPr>
        <w:t>&lt;/Artic</w:t>
      </w:r>
      <w:r w:rsidRPr="009413AD">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(30)</w:t>
            </w:r>
            <w:r w:rsidRPr="009413AD">
              <w:tab/>
              <w:t xml:space="preserve">numatyta Europos neįgaliojo kortelės ir Europos neįgaliųjų automobilių statymo kortelės tarpusavio pripažinimo sistema nedaro poveikio valstybės narės kompetencijai įvertinti ir pripažinti negalios statusą </w:t>
            </w:r>
            <w:r w:rsidRPr="009413AD">
              <w:t>ir sukurti specialias sąlygas, pvz., suteikti nemokamą prieigą, nustatyti mažesnius tarifus ar lengvatinę tvarką neįgaliesiems ir (arba) juos lydinčiam (-iems) ar jiems padedančiam (-iems) asmeniui (-ims), įskaitant asmeninį (-ius) asistentą (-us). Ji neap</w:t>
            </w:r>
            <w:r w:rsidRPr="009413AD">
              <w:t>ima socialinio draudimo išmokų, socialinės apsaugos ar socialinės paramos, kurioms taikoma Europos Parlamento ir Tarybos direktyvos 2004/38/EB 24 straipsnio 2 dalis</w:t>
            </w:r>
            <w:r w:rsidRPr="009413AD">
              <w:rPr>
                <w:vertAlign w:val="superscript"/>
              </w:rPr>
              <w:t>56</w:t>
            </w:r>
            <w:r w:rsidRPr="009413AD">
              <w:t>;</w:t>
            </w:r>
          </w:p>
        </w:tc>
        <w:tc>
          <w:tcPr>
            <w:tcW w:w="4876" w:type="dxa"/>
          </w:tcPr>
          <w:p w:rsidR="0011506C" w:rsidRPr="009413AD" w:rsidRDefault="00992904">
            <w:pPr>
              <w:pStyle w:val="Normal6a"/>
            </w:pPr>
            <w:r w:rsidRPr="009413AD">
              <w:t>(30)</w:t>
            </w:r>
            <w:r w:rsidRPr="009413AD">
              <w:tab/>
              <w:t xml:space="preserve">numatyta Europos neįgaliojo </w:t>
            </w:r>
            <w:r w:rsidRPr="009413AD">
              <w:rPr>
                <w:b/>
                <w:i/>
              </w:rPr>
              <w:t>ir vyresnio amžiaus asmens</w:t>
            </w:r>
            <w:r w:rsidRPr="009413AD">
              <w:t xml:space="preserve"> kortelės ir Europos neįgalių</w:t>
            </w:r>
            <w:r w:rsidRPr="009413AD">
              <w:t xml:space="preserve">jų </w:t>
            </w:r>
            <w:r w:rsidRPr="009413AD">
              <w:rPr>
                <w:b/>
                <w:i/>
              </w:rPr>
              <w:t>ir vyresnio amžiaus asmenų</w:t>
            </w:r>
            <w:r w:rsidRPr="009413AD">
              <w:t xml:space="preserve"> automobilių statymo kortelės tarpusavio pripažinimo sistema nedaro poveikio valstybės narės kompetencijai įvertinti ir pripažinti negalios </w:t>
            </w:r>
            <w:r w:rsidRPr="009413AD">
              <w:rPr>
                <w:b/>
                <w:i/>
              </w:rPr>
              <w:t>ar vyresnio amžiaus asmens</w:t>
            </w:r>
            <w:r w:rsidRPr="009413AD">
              <w:t xml:space="preserve"> statusą ir sukurti specialias sąlygas, pvz., suteikti nemoka</w:t>
            </w:r>
            <w:r w:rsidRPr="009413AD">
              <w:t>mą prieigą, nustatyti mažesnius tarifus ar lengvatinę tvarką neįgaliesiems</w:t>
            </w:r>
            <w:r w:rsidRPr="009413AD">
              <w:rPr>
                <w:b/>
                <w:i/>
              </w:rPr>
              <w:t>, vyresnio amžiaus asmenims</w:t>
            </w:r>
            <w:r w:rsidRPr="009413AD">
              <w:t xml:space="preserve"> ir (arba) juos lydinčiam (-iems) ar jiems padedančiam (-iems) asmeniui (-ims), įskaitant asmeninį (-ius) asistentą (-us). Ji neapima socialinio draudimo i</w:t>
            </w:r>
            <w:r w:rsidRPr="009413AD">
              <w:t>šmokų, socialinės apsaugos ar socialinės paramos, kurioms taikoma Europos Parlamento ir Tarybos direktyvos 2004/38/EB</w:t>
            </w:r>
            <w:r w:rsidRPr="009413AD">
              <w:rPr>
                <w:vertAlign w:val="superscript"/>
              </w:rPr>
              <w:t>56</w:t>
            </w:r>
            <w:r w:rsidRPr="009413AD">
              <w:t xml:space="preserve"> 24 straipsnio 2 dalis;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56</w:t>
            </w:r>
            <w:r w:rsidRPr="009413AD">
              <w:t xml:space="preserve"> 2004 m. balandžio 29 d. Europos Parlamento ir Tarybos direktyva 2004/38/</w:t>
            </w:r>
            <w:r w:rsidRPr="009413AD">
              <w:t>EB dėl Sąjungos piliečių ir jų šeimos narių teisės laisvai judėti ir gyventi valstybių narių teritorijoje, iš dalies keičianti Reglamentą (EEB) Nr. 1612/68 ir panaikinanti direktyvas 64/221/EEB, 68/360/EEB, 72/194/EEB, 73/148/EEB, 75/34/EEB, 75/35/EEB, 90/</w:t>
            </w:r>
            <w:r w:rsidRPr="009413AD">
              <w:t>364/EEB, 90/365/EEB ir 93/96/EEB, OL L 158, 2004 4 30, p. 77.</w:t>
            </w:r>
          </w:p>
        </w:tc>
        <w:tc>
          <w:tcPr>
            <w:tcW w:w="4876" w:type="dxa"/>
          </w:tcPr>
          <w:p w:rsidR="0011506C" w:rsidRPr="009413AD" w:rsidRDefault="00992904">
            <w:pPr>
              <w:pStyle w:val="Normal6a"/>
            </w:pPr>
            <w:r w:rsidRPr="009413AD">
              <w:rPr>
                <w:vertAlign w:val="superscript"/>
              </w:rPr>
              <w:t>56</w:t>
            </w:r>
            <w:r w:rsidRPr="009413AD">
              <w:t xml:space="preserve"> 2004 m. balandžio 29 d. Europos Parlamento ir Tarybos direktyva 2004/38/EB dėl Sąjungos piliečių ir jų šeimos narių teisės laisvai judėti ir gyventi valstybių narių teritorijoje, iš dalies </w:t>
            </w:r>
            <w:r w:rsidRPr="009413AD">
              <w:t>keičianti Reglamentą (EEB) Nr. 1612/68 ir panaikinanti direktyvas 64/221/EEB, 68/360/EEB, 72/194/EEB, 73/148/EEB, 75/34/EEB, 75/35/EEB, 90/364/EEB, 90/365/EEB ir 93/96/EEB, OL L 158, 2004 4 30, p. 77.</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w:t>
      </w:r>
      <w:r w:rsidRPr="009413AD">
        <w:t>imas</w:t>
      </w:r>
      <w:r w:rsidRPr="009413AD">
        <w:tab/>
      </w:r>
      <w:r w:rsidRPr="009413AD">
        <w:tab/>
      </w:r>
      <w:r w:rsidRPr="009413AD">
        <w:rPr>
          <w:rStyle w:val="HideTWBExt"/>
        </w:rPr>
        <w:t>&lt;NumAm&gt;</w:t>
      </w:r>
      <w:r w:rsidRPr="009413AD">
        <w:t>158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 Stelios Kympouropoulos, Lucia Ďuriš Nicholsonová</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siūlomas </w:t>
            </w:r>
            <w:r w:rsidRPr="009413AD">
              <w:t>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(31)</w:t>
            </w:r>
            <w:r w:rsidRPr="009413AD">
              <w:tab/>
              <w:t xml:space="preserve">siekiant didinti informuotumą ir sudaryti palankesnes sąlygas naudotis specialiomis sąlygomis ar lengvatine tvarka vykstant į kitą valstybę narę ar joje besilankant, visa svarbi informacija apie sąlygas, taisykles, praktiką ir </w:t>
            </w:r>
            <w:r w:rsidRPr="009413AD">
              <w:t>procedūras, taikomas siekiant gauti Europos neįgaliojo kortelę ir (arba) Europos neįgaliųjų automobilių statymo kortelę ir vėliau ją naudoti, turėtų būti viešai prieinama aiškiu, išsamiu, naudotojui patogiu būdu ir neįgaliesiems prieinamu formatu, laikanti</w:t>
            </w:r>
            <w:r w:rsidRPr="009413AD">
              <w:t>s atitinkamų Direktyvos (ES) 2019/882 I priede nustatytų paslaugų prieinamumo reikalavimų. Privatūs veiklos vykdytojai ar valdžios institucijos, taikantys neįgaliesiems specialias sąlygas ar lengvatinę tvarką, tokią informaciją turėtų skelbti viešai aiškiu</w:t>
            </w:r>
            <w:r w:rsidRPr="009413AD">
              <w:t>, išsamiu, patogiu naudoti būdu ir neįgaliesiems prieinamu formatu, laikydamiesi atitinkamų Direktyvos (ES) 2019/882 I priede nustatytų paslaugų prieinamumo reikalavimų;</w:t>
            </w:r>
          </w:p>
        </w:tc>
        <w:tc>
          <w:tcPr>
            <w:tcW w:w="4876" w:type="dxa"/>
          </w:tcPr>
          <w:p w:rsidR="0011506C" w:rsidRPr="009413AD" w:rsidRDefault="00992904">
            <w:pPr>
              <w:pStyle w:val="Normal6a"/>
            </w:pPr>
            <w:r w:rsidRPr="009413AD">
              <w:t>(31)</w:t>
            </w:r>
            <w:r w:rsidRPr="009413AD">
              <w:tab/>
              <w:t>siekiant didinti informuotumą ir sudaryti palankesnes sąlygas naudotis specialiom</w:t>
            </w:r>
            <w:r w:rsidRPr="009413AD">
              <w:t>is sąlygomis ar lengvatine tvarka vykstant į kitą valstybę narę ar joje besilankant, visa svarbi informacija apie sąlygas, taisykles, praktiką ir procedūras, taikomas siekiant gauti Europos neįgaliojo kortelę ir (arba) Europos neįgaliųjų automobilių statym</w:t>
            </w:r>
            <w:r w:rsidRPr="009413AD">
              <w:t xml:space="preserve">o kortelę ir vėliau ją naudoti, turėtų būti viešai prieinama aiškiu, išsamiu, naudotojui patogiu būdu ir neįgaliesiems prieinamu formatu </w:t>
            </w:r>
            <w:r w:rsidRPr="009413AD">
              <w:rPr>
                <w:b/>
                <w:i/>
              </w:rPr>
              <w:t>(įskaitant lengvai perskaitomą formatą ir subtitruotus nacionalinės gestų kalbos vaizdo įrašus ir tarptautinės gestų ka</w:t>
            </w:r>
            <w:r w:rsidRPr="009413AD">
              <w:rPr>
                <w:b/>
                <w:i/>
              </w:rPr>
              <w:t>lbos vaizdo įrašus)</w:t>
            </w:r>
            <w:r w:rsidRPr="009413AD">
              <w:t>, laikantis atitinkamų Direktyvos (ES) 2019/882 I priede nustatytų paslaugų prieinamumo reikalavimų. Privatūs veiklos vykdytojai ar valdžios institucijos, taikantys neįgaliesiems specialias sąlygas ar lengvatinę tvarką, tokią informaciją</w:t>
            </w:r>
            <w:r w:rsidRPr="009413AD">
              <w:t xml:space="preserve"> turėtų skelbti viešai aiškiu, išsamiu, patogiu naudoti būdu ir neįgaliesiems prieinamu formatu </w:t>
            </w:r>
            <w:r w:rsidRPr="009413AD">
              <w:rPr>
                <w:b/>
                <w:i/>
              </w:rPr>
              <w:t>prieinamoje internetinėje informacinėje platformoje</w:t>
            </w:r>
            <w:r w:rsidRPr="009413AD">
              <w:t>, laikydamiesi atitinkamų Direktyvos (ES) 2019/882 I priede nustatytų paslaugų prieinamumo reikalavimų</w:t>
            </w:r>
            <w:r w:rsidRPr="009413AD">
              <w:rPr>
                <w:b/>
                <w:i/>
              </w:rPr>
              <w:t>.</w:t>
            </w:r>
            <w:r w:rsidRPr="009413AD">
              <w:t xml:space="preserve"> </w:t>
            </w:r>
            <w:r w:rsidRPr="009413AD">
              <w:rPr>
                <w:b/>
                <w:i/>
              </w:rPr>
              <w:t>Komis</w:t>
            </w:r>
            <w:r w:rsidRPr="009413AD">
              <w:rPr>
                <w:b/>
                <w:i/>
              </w:rPr>
              <w:t>ija turėtų sukurti viešai prieinamą ES duomenų bazę, kurioje asmenys su negalia būtų informuojami apie įvairias automobilių statymo teises ir taisykles, susijusias su asmens su negalia automobilių stovėjimo vietomis įvairiose valstybėse narėse ir regionuos</w:t>
            </w:r>
            <w:r w:rsidRPr="009413AD">
              <w:rPr>
                <w:b/>
                <w:i/>
              </w:rPr>
              <w:t>e, miestuose ir savivaldybėse.</w:t>
            </w:r>
            <w:r w:rsidRPr="009413AD">
              <w:t xml:space="preserve"> </w:t>
            </w:r>
            <w:r w:rsidRPr="009413AD">
              <w:rPr>
                <w:b/>
                <w:i/>
              </w:rPr>
              <w:t>Tokia duomenų bazė turėtų būti prieinama visomis ES kalbomis išsamiu, patogiu naudoti ir prieinamu formatu (įskaitant lengvai skaitomus formatus ir subtitruotus nacionalinės gestų kalbos vaizdo įrašus ir tarptautinės gestų ka</w:t>
            </w:r>
            <w:r w:rsidRPr="009413AD">
              <w:rPr>
                <w:b/>
                <w:i/>
              </w:rPr>
              <w:t>lbos vaizdo įrašus)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159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w:t>
      </w:r>
      <w:r w:rsidRPr="009413AD">
        <w:t xml:space="preserve"> Marianne Vind, Vilija Blinkevičiūtė, Alex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konstatuojamoji dalis</w:t>
      </w:r>
      <w:r w:rsidRPr="009413AD">
        <w:rPr>
          <w:rStyle w:val="HideTWBExt"/>
        </w:rPr>
        <w:t>&lt;</w:t>
      </w:r>
      <w:r w:rsidRPr="009413AD">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(31)</w:t>
            </w:r>
            <w:r w:rsidRPr="009413AD">
              <w:tab/>
              <w:t xml:space="preserve">siekiant didinti informuotumą ir sudaryti palankesnes sąlygas naudotis specialiomis sąlygomis ar lengvatine tvarka vykstant į kitą valstybę narę ar joje besilankant, </w:t>
            </w:r>
            <w:r w:rsidRPr="009413AD">
              <w:rPr>
                <w:b/>
                <w:i/>
              </w:rPr>
              <w:t>visa svarbi informacija</w:t>
            </w:r>
            <w:r w:rsidRPr="009413AD">
              <w:t xml:space="preserve"> apie sąlygas, taisykles, praktiką ir procedūras, taikomas siekiant gauti Europos neįgaliojo kortelę ir (arba) Europos neįgaliųjų automobilių statymo kortelę ir vėliau ją naudoti, </w:t>
            </w:r>
            <w:r w:rsidRPr="009413AD">
              <w:rPr>
                <w:b/>
                <w:i/>
              </w:rPr>
              <w:t>turėtų būti viešai prieinama</w:t>
            </w:r>
            <w:r w:rsidRPr="009413AD">
              <w:t xml:space="preserve"> aiškiu, išsamiu, naudotojui patogiu būdu ir neį</w:t>
            </w:r>
            <w:r w:rsidRPr="009413AD">
              <w:t>galiesiems prieinamu formatu, laikantis atitinkamų Direktyvos (ES) 2019/882 I priede nustatytų paslaugų prieinamumo reikalavimų. Privatūs veiklos vykdytojai ar valdžios institucijos, taikantys neįgaliesiems specialias sąlygas ar lengvatinę tvarką, tokią in</w:t>
            </w:r>
            <w:r w:rsidRPr="009413AD">
              <w:t>formaciją turėtų skelbti viešai aiškiu, išsamiu, patogiu naudoti būdu ir neįgaliesiems prieinamu formatu, laikydamiesi atitinkamų Direktyvos (ES) 2019/882 I priede nustatytų paslaugų prieinamumo reikalavimų;</w:t>
            </w:r>
          </w:p>
        </w:tc>
        <w:tc>
          <w:tcPr>
            <w:tcW w:w="4876" w:type="dxa"/>
          </w:tcPr>
          <w:p w:rsidR="0011506C" w:rsidRPr="009413AD" w:rsidRDefault="00992904">
            <w:pPr>
              <w:pStyle w:val="Normal6a"/>
            </w:pPr>
            <w:r w:rsidRPr="009413AD">
              <w:t>(31)</w:t>
            </w:r>
            <w:r w:rsidRPr="009413AD">
              <w:tab/>
              <w:t xml:space="preserve">siekiant didinti informuotumą ir </w:t>
            </w:r>
            <w:r w:rsidRPr="009413AD">
              <w:rPr>
                <w:b/>
                <w:i/>
              </w:rPr>
              <w:t>asmenims s</w:t>
            </w:r>
            <w:r w:rsidRPr="009413AD">
              <w:rPr>
                <w:b/>
                <w:i/>
              </w:rPr>
              <w:t>u negalia</w:t>
            </w:r>
            <w:r w:rsidRPr="009413AD">
              <w:t xml:space="preserve"> sudaryti palankesnes sąlygas naudotis specialiomis sąlygomis ar lengvatine tvarka vykstant į kitą valstybę narę ar joje besilankant, </w:t>
            </w:r>
            <w:r w:rsidRPr="009413AD">
              <w:rPr>
                <w:b/>
                <w:i/>
              </w:rPr>
              <w:t>valstybės narės turėtų viešai skelbti visą svarbią informaciją</w:t>
            </w:r>
            <w:r w:rsidRPr="009413AD">
              <w:t xml:space="preserve"> apie sąlygas, taisykles, praktiką ir procedūras, t</w:t>
            </w:r>
            <w:r w:rsidRPr="009413AD">
              <w:t>aikomas siekiant gauti Europos neįgaliojo kortelę ir (arba) Europos neįgaliųjų automobilių statymo kortelę ir vėliau ją naudoti, aiškiu, išsamiu, naudotojui patogiu būdu ir neįgaliesiems prieinamu formatu</w:t>
            </w:r>
            <w:r w:rsidRPr="009413AD">
              <w:rPr>
                <w:b/>
                <w:i/>
              </w:rPr>
              <w:t>, be kita ko, skaitmeniniais formatais, nacionalinėm</w:t>
            </w:r>
            <w:r w:rsidRPr="009413AD">
              <w:rPr>
                <w:b/>
                <w:i/>
              </w:rPr>
              <w:t>is gestų kalbomis ir lengvai perskaitomai bei, gavus prašymą, asmenims su negalia reikalingais pagalbiniais formatais</w:t>
            </w:r>
            <w:r w:rsidRPr="009413AD">
              <w:t>, laikantis atitinkamų Direktyvos (ES) 2019/882 I priede nustatytų paslaugų prieinamumo reikalavimų. Privatūs veiklos vykdytojai ar valdžio</w:t>
            </w:r>
            <w:r w:rsidRPr="009413AD">
              <w:t>s institucijos, taikantys neįgaliesiems specialias sąlygas ar lengvatinę tvarką, tokią informaciją turėtų skelbti viešai aiškiu, išsamiu, patogiu naudoti būdu ir neįgaliesiems prieinamu formatu, laikydamiesi atitinkamų Direktyvos (ES) 2019/882 I priede nus</w:t>
            </w:r>
            <w:r w:rsidRPr="009413AD">
              <w:t>tatytų paslaugų prieinamumo reikalavimų;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Lucia Ďuriš Nicholsonová, Abir Al-Sahlani, Jordi Cañas, Monica Semedo, Atidzhe Alieva-Veli, Dragoş Pîslaru, Ir</w:t>
      </w:r>
      <w:r w:rsidRPr="009413AD">
        <w:t>ena Joveva, Max Orville, Sylvie Brunet,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(31)</w:t>
            </w:r>
            <w:r w:rsidRPr="009413AD">
              <w:tab/>
            </w:r>
            <w:r w:rsidRPr="009413AD">
              <w:t xml:space="preserve">siekiant didinti informuotumą ir sudaryti palankesnes sąlygas naudotis specialiomis sąlygomis ar lengvatine tvarka vykstant į kitą valstybę narę ar joje besilankant, </w:t>
            </w:r>
            <w:r w:rsidRPr="009413AD">
              <w:rPr>
                <w:b/>
                <w:i/>
              </w:rPr>
              <w:t>visa svarbi informacija</w:t>
            </w:r>
            <w:r w:rsidRPr="009413AD">
              <w:t xml:space="preserve"> apie sąlygas, taisykles, praktiką ir procedūras, taikomas siekiant</w:t>
            </w:r>
            <w:r w:rsidRPr="009413AD">
              <w:t xml:space="preserve"> gauti Europos neįgaliojo kortelę ir (arba) Europos neįgaliųjų automobilių statymo kortelę ir vėliau ją naudoti, </w:t>
            </w:r>
            <w:r w:rsidRPr="009413AD">
              <w:rPr>
                <w:b/>
                <w:i/>
              </w:rPr>
              <w:t>turėtų būti viešai prieinama</w:t>
            </w:r>
            <w:r w:rsidRPr="009413AD">
              <w:t xml:space="preserve"> aiškiu, išsamiu, naudotojui patogiu būdu ir neįgaliesiems prieinamu formatu, laikantis atitinkamų Direktyvos (ES) </w:t>
            </w:r>
            <w:r w:rsidRPr="009413AD">
              <w:t>2019/882 I priede nustatytų paslaugų prieinamumo reikalavimų. Privatūs veiklos vykdytojai ar valdžios institucijos, taikantys neįgaliesiems specialias sąlygas ar lengvatinę tvarką, tokią informaciją turėtų skelbti viešai aiškiu, išsamiu, patogiu naudoti bū</w:t>
            </w:r>
            <w:r w:rsidRPr="009413AD">
              <w:t>du ir neįgaliesiems prieinamu formatu, laikydamiesi atitinkamų Direktyvos (ES) 2019/882 I priede nustatytų paslaugų prieinamumo reikalavimų;</w:t>
            </w:r>
          </w:p>
        </w:tc>
        <w:tc>
          <w:tcPr>
            <w:tcW w:w="4876" w:type="dxa"/>
          </w:tcPr>
          <w:p w:rsidR="0011506C" w:rsidRPr="009413AD" w:rsidRDefault="00992904">
            <w:pPr>
              <w:pStyle w:val="Normal6a"/>
            </w:pPr>
            <w:r w:rsidRPr="009413AD">
              <w:t>(31)</w:t>
            </w:r>
            <w:r w:rsidRPr="009413AD">
              <w:tab/>
              <w:t xml:space="preserve">siekiant didinti informuotumą ir </w:t>
            </w:r>
            <w:r w:rsidRPr="009413AD">
              <w:rPr>
                <w:b/>
                <w:i/>
              </w:rPr>
              <w:t>asmenims su negalia</w:t>
            </w:r>
            <w:r w:rsidRPr="009413AD">
              <w:t xml:space="preserve"> sudaryti palankesnes sąlygas naudotis specialiomis sąlygo</w:t>
            </w:r>
            <w:r w:rsidRPr="009413AD">
              <w:t xml:space="preserve">mis ar lengvatine tvarka vykstant į kitą valstybę narę ar joje besilankant, </w:t>
            </w:r>
            <w:r w:rsidRPr="009413AD">
              <w:rPr>
                <w:b/>
                <w:i/>
              </w:rPr>
              <w:t>valstybės narės turėtų viešai skelbti visą svarbią informaciją</w:t>
            </w:r>
            <w:r w:rsidRPr="009413AD">
              <w:t xml:space="preserve"> apie sąlygas, taisykles, praktiką ir procedūras, taikomas siekiant gauti Europos neįgaliojo kortelę ir (arba) Europos</w:t>
            </w:r>
            <w:r w:rsidRPr="009413AD">
              <w:t xml:space="preserve"> neįgaliųjų automobilių statymo kortelę ir vėliau ją naudoti, aiškiu, išsamiu, naudotojui patogiu būdu ir neįgaliesiems prieinamu formatu</w:t>
            </w:r>
            <w:r w:rsidRPr="009413AD">
              <w:rPr>
                <w:b/>
                <w:i/>
              </w:rPr>
              <w:t>, be kita ko, skaitmeniniais formatais, nacionalinėmis gestų kalbomis ir lengvai perskaitomu formatu bei, gavus prašymą</w:t>
            </w:r>
            <w:r w:rsidRPr="009413AD">
              <w:rPr>
                <w:b/>
                <w:i/>
              </w:rPr>
              <w:t>, asmenims su negalia reikalingais pagalbiniais formatais</w:t>
            </w:r>
            <w:r w:rsidRPr="009413AD">
              <w:t>, laikantis atitinkamų Direktyvos (ES) 2019/882 I priede nustatytų paslaugų prieinamumo reikalavimų. Privatūs veiklos vykdytojai ar valdžios institucijos, taikantys neįgaliesiems specialias sąlygas a</w:t>
            </w:r>
            <w:r w:rsidRPr="009413AD">
              <w:t>r lengvatinę tvarką, tokią informaciją turėtų skelbti viešai aiškiu, išsamiu, patogiu naudoti būdu ir neįgaliesiems prieinamu formatu, laikydamiesi atitinkamų Direktyvos (ES) 2019/882 I priede nustatytų paslaugų prieinamumo reikalavimų;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(31)</w:t>
            </w:r>
            <w:r w:rsidRPr="009413AD">
              <w:tab/>
              <w:t xml:space="preserve">siekiant didinti informuotumą ir sudaryti palankesnes sąlygas naudotis specialiomis sąlygomis ar lengvatine tvarka vykstant į kitą valstybę narę ar joje besilankant, visa svarbi informacija apie sąlygas, taisykles, praktiką ir procedūras, </w:t>
            </w:r>
            <w:r w:rsidRPr="009413AD">
              <w:t>taikomas siekiant gauti Europos neįgaliojo kortelę ir (arba) Europos neįgaliųjų automobilių statymo kortelę ir vėliau ją naudoti, turėtų būti viešai prieinama aiškiu, išsamiu, naudotojui patogiu būdu ir neįgaliesiems prieinamu formatu, laikantis atitinkamų</w:t>
            </w:r>
            <w:r w:rsidRPr="009413AD">
              <w:t xml:space="preserve"> Direktyvos (ES) 2019/882 I priede nustatytų paslaugų prieinamumo reikalavimų. Privatūs veiklos vykdytojai ar valdžios institucijos, taikantys neįgaliesiems specialias sąlygas ar lengvatinę tvarką, tokią informaciją turėtų skelbti viešai aiškiu, išsamiu, p</w:t>
            </w:r>
            <w:r w:rsidRPr="009413AD">
              <w:t>atogiu naudoti būdu ir neįgaliesiems prieinamu formatu, laikydamiesi atitinkamų Direktyvos (ES) 2019/882 I priede nustatytų paslaugų prieinamumo reikalavimų;</w:t>
            </w:r>
          </w:p>
        </w:tc>
        <w:tc>
          <w:tcPr>
            <w:tcW w:w="4876" w:type="dxa"/>
          </w:tcPr>
          <w:p w:rsidR="0011506C" w:rsidRPr="009413AD" w:rsidRDefault="00992904">
            <w:pPr>
              <w:pStyle w:val="Normal6a"/>
            </w:pPr>
            <w:r w:rsidRPr="009413AD">
              <w:t>(31)</w:t>
            </w:r>
            <w:r w:rsidRPr="009413AD">
              <w:tab/>
              <w:t>siekiant didinti informuotumą ir sudaryti palankesnes sąlygas naudotis specialiomis sąlygomis</w:t>
            </w:r>
            <w:r w:rsidRPr="009413AD">
              <w:t xml:space="preserve"> ar lengvatine tvarka vykstant į kitą valstybę narę ar joje besilankant, visa svarbi informacija apie sąlygas, taisykles, praktiką ir procedūras, taikomas siekiant gauti Europos neįgaliojo kortelę ir (arba) Europos neįgaliųjų automobilių statymo kortelę ir</w:t>
            </w:r>
            <w:r w:rsidRPr="009413AD">
              <w:t xml:space="preserve"> vėliau ją naudoti, turėtų būti viešai prieinama </w:t>
            </w:r>
            <w:r w:rsidRPr="009413AD">
              <w:rPr>
                <w:b/>
                <w:i/>
              </w:rPr>
              <w:t>ES skaitmeniniame portale</w:t>
            </w:r>
            <w:r w:rsidRPr="009413AD">
              <w:t xml:space="preserve"> aiškiu, išsamiu, naudotojui patogiu būdu ir neįgaliesiems prieinamu formatu, laikantis atitinkamų Direktyvos (ES) 2019/882 I priede nustatytų paslaugų prieinamumo reikalavimų</w:t>
            </w:r>
            <w:r w:rsidRPr="009413AD">
              <w:rPr>
                <w:b/>
                <w:i/>
              </w:rPr>
              <w:t>, be ki</w:t>
            </w:r>
            <w:r w:rsidRPr="009413AD">
              <w:rPr>
                <w:b/>
                <w:i/>
              </w:rPr>
              <w:t>ta ko, visą informaciją pateikiant nacionaline (-ėmis) gestų kalba (-omis)</w:t>
            </w:r>
            <w:r w:rsidRPr="009413AD">
              <w:t>. Privatūs veiklos vykdytojai ar valdžios institucijos, taikantys neįgaliesiems specialias sąlygas ar lengvatinę tvarką, tokią informaciją turėtų skelbti viešai aiškiu, išsamiu, pato</w:t>
            </w:r>
            <w:r w:rsidRPr="009413AD">
              <w:t>giu naudoti būdu ir neįgaliesiems prieinamu formatu, laikydamiesi atitinkamų Direktyvos (ES) 2019/882 I priede nustatytų paslaugų prieinamumo reikalavimų;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162</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(31)</w:t>
            </w:r>
            <w:r w:rsidRPr="009413AD">
              <w:tab/>
              <w:t xml:space="preserve">siekiant didinti informuotumą ir sudaryti palankesnes sąlygas </w:t>
            </w:r>
            <w:r w:rsidRPr="009413AD">
              <w:t>naudotis specialiomis sąlygomis ar lengvatine tvarka vykstant į kitą valstybę narę ar joje besilankant, visa svarbi informacija apie sąlygas, taisykles, praktiką ir procedūras, taikomas siekiant gauti Europos neįgaliojo kortelę ir (arba) Europos neįgaliųjų</w:t>
            </w:r>
            <w:r w:rsidRPr="009413AD">
              <w:t xml:space="preserve"> automobilių statymo kortelę ir vėliau ją naudoti, turėtų būti viešai prieinama aiškiu, išsamiu, naudotojui patogiu būdu ir neįgaliesiems prieinamu formatu, laikantis atitinkamų Direktyvos (ES) 2019/882 I priede nustatytų paslaugų prieinamumo reikalavimų. </w:t>
            </w:r>
            <w:r w:rsidRPr="009413AD">
              <w:t>Privatūs veiklos vykdytojai ar valdžios institucijos, taikantys neįgaliesiems specialias sąlygas ar lengvatinę tvarką, tokią informaciją turėtų skelbti viešai aiškiu, išsamiu, patogiu naudoti būdu ir neįgaliesiems prieinamu formatu, laikydamiesi atitinkamų</w:t>
            </w:r>
            <w:r w:rsidRPr="009413AD">
              <w:t xml:space="preserve"> Direktyvos (ES) 2019/882 I priede nustatytų paslaugų prieinamumo reikalavimų;</w:t>
            </w:r>
          </w:p>
        </w:tc>
        <w:tc>
          <w:tcPr>
            <w:tcW w:w="4876" w:type="dxa"/>
          </w:tcPr>
          <w:p w:rsidR="0011506C" w:rsidRPr="009413AD" w:rsidRDefault="00992904">
            <w:pPr>
              <w:pStyle w:val="Normal6a"/>
            </w:pPr>
            <w:r w:rsidRPr="009413AD">
              <w:t>(31)</w:t>
            </w:r>
            <w:r w:rsidRPr="009413AD">
              <w:tab/>
              <w:t>siekiant didinti informuotumą ir sudaryti palankesnes sąlygas naudotis specialiomis sąlygomis ar lengvatine tvarka vykstant į kitą valstybę narę ar joje besilankant, visa s</w:t>
            </w:r>
            <w:r w:rsidRPr="009413AD">
              <w:t xml:space="preserve">varbi informacija apie sąlygas, taisykles, praktiką ir procedūras, taikomas siekiant gauti Europos neįgaliojo </w:t>
            </w:r>
            <w:r w:rsidRPr="009413AD">
              <w:rPr>
                <w:b/>
                <w:i/>
              </w:rPr>
              <w:t>ir vyresnio amžiaus asmens</w:t>
            </w:r>
            <w:r w:rsidRPr="009413AD">
              <w:t xml:space="preserve"> kortelę ir (arba) Europos neįgaliųjų </w:t>
            </w:r>
            <w:r w:rsidRPr="009413AD">
              <w:rPr>
                <w:b/>
                <w:i/>
              </w:rPr>
              <w:t>ir vyresnio amžiaus asmenų</w:t>
            </w:r>
            <w:r w:rsidRPr="009413AD">
              <w:t xml:space="preserve"> automobilių statymo kortelę ir vėliau ją naudoti, turėt</w:t>
            </w:r>
            <w:r w:rsidRPr="009413AD">
              <w:t xml:space="preserve">ų būti viešai prieinama aiškiu, išsamiu, naudotojui patogiu būdu ir neįgaliesiems </w:t>
            </w:r>
            <w:r w:rsidRPr="009413AD">
              <w:rPr>
                <w:b/>
                <w:i/>
              </w:rPr>
              <w:t>bei vyresnio amžiaus asmenims</w:t>
            </w:r>
            <w:r w:rsidRPr="009413AD">
              <w:t xml:space="preserve"> prieinamu formatu, laikantis atitinkamų Direktyvos (ES) 2019/882 I priede nustatytų paslaugų prieinamumo reikalavimų. Privatūs veiklos vykdytoja</w:t>
            </w:r>
            <w:r w:rsidRPr="009413AD">
              <w:t xml:space="preserve">i ar valdžios institucijos, taikantys neįgaliesiems </w:t>
            </w:r>
            <w:r w:rsidRPr="009413AD">
              <w:rPr>
                <w:b/>
                <w:i/>
              </w:rPr>
              <w:t>ir vyresnio amžiaus asmenims </w:t>
            </w:r>
            <w:r w:rsidRPr="009413AD">
              <w:t xml:space="preserve">specialias sąlygas ar lengvatinę tvarką, tokią informaciją turėtų skelbti viešai aiškiu, išsamiu, patogiu naudoti būdu ir neįgaliesiems </w:t>
            </w:r>
            <w:r w:rsidRPr="009413AD">
              <w:rPr>
                <w:b/>
                <w:i/>
              </w:rPr>
              <w:t>bei vyresnio amžiaus asmenims</w:t>
            </w:r>
            <w:r w:rsidRPr="009413AD">
              <w:t> prieinamu</w:t>
            </w:r>
            <w:r w:rsidRPr="009413AD">
              <w:t xml:space="preserve"> formatu, laikydamiesi atitinkamų Direktyvos (ES) 2019/882 I priede nustatytų paslaugų prieinamumo reikalavimų;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(31)</w:t>
            </w:r>
            <w:r w:rsidRPr="009413AD">
              <w:tab/>
            </w:r>
            <w:r w:rsidRPr="009413AD">
              <w:t>siekiant didinti informuotumą ir sudaryti palankesnes sąlygas naudotis specialiomis sąlygomis ar lengvatine tvarka vykstant į kitą valstybę narę ar joje besilankant, visa svarbi informacija apie sąlygas, taisykles, praktiką ir procedūras, taikomas siekiant</w:t>
            </w:r>
            <w:r w:rsidRPr="009413AD">
              <w:t xml:space="preserve"> gauti Europos neįgaliojo kortelę ir </w:t>
            </w:r>
            <w:r w:rsidRPr="009413AD">
              <w:rPr>
                <w:b/>
                <w:i/>
              </w:rPr>
              <w:t>(arba) Europos neįgaliųjų automobilių statymo kortelę ir</w:t>
            </w:r>
            <w:r w:rsidRPr="009413AD">
              <w:t xml:space="preserve"> vėliau ją naudoti, turėtų būti viešai prieinama aiškiu, išsamiu, naudotojui patogiu būdu ir neįgaliesiems prieinamu formatu, laikantis atitinkamų Direktyvos (ES) </w:t>
            </w:r>
            <w:r w:rsidRPr="009413AD">
              <w:t>2019/882 I priede nustatytų paslaugų prieinamumo reikalavimų. Privatūs veiklos vykdytojai ar valdžios institucijos, taikantys neįgaliesiems specialias sąlygas ar lengvatinę tvarką, tokią informaciją turėtų skelbti viešai aiškiu, išsamiu, patogiu naudoti bū</w:t>
            </w:r>
            <w:r w:rsidRPr="009413AD">
              <w:t>du ir neįgaliesiems prieinamu formatu, laikydamiesi atitinkamų Direktyvos (ES) 2019/882 I priede nustatytų paslaugų prieinamumo reikalavimų;</w:t>
            </w:r>
          </w:p>
        </w:tc>
        <w:tc>
          <w:tcPr>
            <w:tcW w:w="4876" w:type="dxa"/>
          </w:tcPr>
          <w:p w:rsidR="0011506C" w:rsidRPr="009413AD" w:rsidRDefault="00992904">
            <w:pPr>
              <w:pStyle w:val="Normal6a"/>
            </w:pPr>
            <w:r w:rsidRPr="009413AD">
              <w:t>(31)</w:t>
            </w:r>
            <w:r w:rsidRPr="009413AD">
              <w:tab/>
              <w:t>siekiant didinti informuotumą ir sudaryti palankesnes sąlygas naudotis specialiomis sąlygomis ar lengvatine tv</w:t>
            </w:r>
            <w:r w:rsidRPr="009413AD">
              <w:t>arka vykstant į kitą valstybę narę ar joje besilankant, visa svarbi informacija apie sąlygas, taisykles, praktiką ir procedūras, taikomas siekiant gauti Europos neįgaliojo kortelę ir vėliau ją naudoti, turėtų būti viešai prieinama</w:t>
            </w:r>
            <w:r w:rsidRPr="009413AD">
              <w:rPr>
                <w:b/>
                <w:i/>
              </w:rPr>
              <w:t xml:space="preserve">, be kita ko, specialioje </w:t>
            </w:r>
            <w:r w:rsidRPr="009413AD">
              <w:rPr>
                <w:b/>
                <w:i/>
              </w:rPr>
              <w:t>ES lygmens interneto svetainėje visomis ES kalbomis</w:t>
            </w:r>
            <w:r w:rsidRPr="009413AD">
              <w:t xml:space="preserve"> aiškiu, išsamiu, naudotojui patogiu būdu ir neįgaliesiems prieinamu formatu, laikantis atitinkamų Direktyvos (ES) 2019/882 I priede nustatytų paslaugų prieinamumo reikalavimų. Privatūs veiklos vykdytojai </w:t>
            </w:r>
            <w:r w:rsidRPr="009413AD">
              <w:t xml:space="preserve">ar valdžios institucijos, taikantys neįgaliesiems specialias sąlygas ar lengvatinę tvarką, tokią informaciją turėtų skelbti viešai aiškiu, išsamiu, patogiu naudoti būdu ir neįgaliesiems prieinamu formatu, laikydamiesi atitinkamų Direktyvos (ES) 2019/882 I </w:t>
            </w:r>
            <w:r w:rsidRPr="009413AD">
              <w:t>priede nustatytų paslaugų prieinamumo reikalavimų;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Lucia Ďuriš Nicholsonová, Abir Al-Sahlani, Jordi Cañas, Monica Semedo, Atidzhe Alieva-Veli, Dragoş P</w:t>
      </w:r>
      <w:r w:rsidRPr="009413AD">
        <w:t>îslaru, Irena Joveva, Max Orville, Sylvie Brunet,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(31a)</w:t>
            </w:r>
            <w:r w:rsidRPr="009413AD">
              <w:tab/>
            </w:r>
            <w:r w:rsidRPr="009413AD">
              <w:rPr>
                <w:b/>
                <w:i/>
              </w:rPr>
              <w:t>siekiant didinti paslaugų teikėjų, kurie siūlo specialias sąlygas arba lengvatinę tvarką neįgaliesiems, skaičių, valstybės narės turėtų remti ir skatinti privačius veiklos vykdytojus ir valdžios institucijas atitinkamomis priemonėmis, be kita ko, teikdamos</w:t>
            </w:r>
            <w:r w:rsidRPr="009413AD">
              <w:rPr>
                <w:b/>
                <w:i/>
              </w:rPr>
              <w:t xml:space="preserve"> informaciją ir keisdamosi geriausios praktikos pavyzdžiais, susijusiais su įvairių rūšių specialiomis sąlygomis ar lengvatine tvarka, kuri galėtų būti taikoma, taip pat rengti mokymus negalios aspekto integravimo ir informuotumo apie negalią klausimais, s</w:t>
            </w:r>
            <w:r w:rsidRPr="009413AD">
              <w:rPr>
                <w:b/>
                <w:i/>
              </w:rPr>
              <w:t>iekiant užtikrinti, kad siūlomos specialios sąlygos ar lengvatinė tvarka būtų taikoma įtraukiu ir prieinamu būdu.</w:t>
            </w:r>
            <w:r w:rsidRPr="009413AD">
              <w:t xml:space="preserve"> </w:t>
            </w:r>
            <w:r w:rsidRPr="009413AD">
              <w:rPr>
                <w:b/>
                <w:i/>
              </w:rPr>
              <w:t>Pavyzdžiui, toks mokymas galėtų padėti spręsti prieinamumo problemas, su kuriomis susiduria neįgalieji, atsižvelgti į įvairaus pobūdžio negali</w:t>
            </w:r>
            <w:r w:rsidRPr="009413AD">
              <w:rPr>
                <w:b/>
                <w:i/>
              </w:rPr>
              <w:t>ą turinčių asmenų poreikius, susijusius su komunikacija, pagarbiu ir saugiu įrangos valdymu, pagalbinio išplėstinio bendravimo naudojimu ir tuo, kaip pateikti ir viešinti bet kokį specialių sąlygų ar lengvatinės tvarkos pasiūlymą taip, kad jis būtų matomas</w:t>
            </w:r>
            <w:r w:rsidRPr="009413AD">
              <w:rPr>
                <w:b/>
                <w:i/>
              </w:rPr>
              <w:t>.</w:t>
            </w:r>
            <w:r w:rsidRPr="009413AD">
              <w:t xml:space="preserve"> </w:t>
            </w:r>
            <w:r w:rsidRPr="009413AD">
              <w:rPr>
                <w:b/>
                <w:i/>
              </w:rPr>
              <w:t>Valstybės narės turėtų užtikrinti, kad visos tokios priemonės būtų įgyvendinamos bendradarbiaujant su neįgaliaisiais ir jiems atstovaujančiomis organizacijomis, siekiant garantuoti jų įtraukumą ir veiksmingumą;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Blinkevičiūtė, Alex Agius Saliba, Brando</w:t>
      </w:r>
      <w:r w:rsidRPr="009413AD">
        <w:t xml:space="preserve">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(31a)</w:t>
            </w:r>
            <w:r w:rsidRPr="009413AD">
              <w:tab/>
            </w:r>
            <w:r w:rsidRPr="009413AD">
              <w:rPr>
                <w:b/>
                <w:i/>
              </w:rPr>
              <w:t>valstybės narės turėtų užtikrinti, kad privatūs veiklos vykdytojai ar valdžios institucijos viešai skelbtų informaciją apie bet kokias specialias sąlygas ar lengvatinę tvarką aiškiai, išsamiai, naudotojui patogiu ir lengvai prieinamu būdu bei prieina</w:t>
            </w:r>
            <w:r w:rsidRPr="009413AD">
              <w:rPr>
                <w:b/>
                <w:i/>
              </w:rPr>
              <w:t>mais formatais.</w:t>
            </w:r>
            <w:r w:rsidRPr="009413AD">
              <w:t xml:space="preserve"> </w:t>
            </w:r>
            <w:r w:rsidRPr="009413AD">
              <w:rPr>
                <w:b/>
                <w:i/>
              </w:rPr>
              <w:t>Komisija turėtų sukurti specialiai tam skirtą bendrą interneto svetainę visomis oficialiosiomis kalbomis, kurioje būtų apibendrinamos valdžios institucijų siūlomos specialios sąlygos arba lengvatinė tvarka.</w:t>
            </w:r>
            <w:r w:rsidRPr="009413AD">
              <w:t xml:space="preserve"> </w:t>
            </w:r>
            <w:r w:rsidRPr="009413AD">
              <w:rPr>
                <w:b/>
                <w:i/>
              </w:rPr>
              <w:t>Valstybės narės turėtų sudaryti p</w:t>
            </w:r>
            <w:r w:rsidRPr="009413AD">
              <w:rPr>
                <w:b/>
                <w:i/>
              </w:rPr>
              <w:t>alankesnes sąlygas interneto svetainėje, jei tokia yra, teikti informaciją apie specialias sąlygas arba lengvatinę tvarką, kurią siūlo privatūs veiklos vykdytojai, ir reguliariai atnaujinti šią informaciją atsižvelgdamos į bet kokius nacionalinės teisės ak</w:t>
            </w:r>
            <w:r w:rsidRPr="009413AD">
              <w:rPr>
                <w:b/>
                <w:i/>
              </w:rPr>
              <w:t>tų pakeitimus;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a konstatuojamoji dalis (nauja)</w:t>
      </w:r>
      <w:r w:rsidRPr="009413AD">
        <w:rPr>
          <w:rStyle w:val="HideTWBExt"/>
        </w:rPr>
        <w:t>&lt;/A</w:t>
      </w:r>
      <w:r w:rsidRPr="009413AD">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(31a)</w:t>
            </w:r>
            <w:r w:rsidRPr="009413AD">
              <w:tab/>
            </w:r>
            <w:r w:rsidRPr="009413AD">
              <w:rPr>
                <w:b/>
                <w:i/>
              </w:rPr>
              <w:t xml:space="preserve">siekiant sustiprinti pasiūlymą dėl Europos automobilių statymo kortelės ir užtikrinti apčiuopiamus patobulinimus neįgaliesiems ir juos lydinčiam (-iems) ar jiems padedančiam (-iems) asmeniui (-ims), </w:t>
            </w:r>
            <w:r w:rsidRPr="009413AD">
              <w:rPr>
                <w:b/>
                <w:i/>
              </w:rPr>
              <w:t>įskaitant asmeninį (-ius) padėjėją (-us), sukuriama nauja duomenų bazė, kurioje neįgalieji arba juos lydintis (-ys) ar jiems padedantis (-ys) asmuo (-enys), įskaitant asmeninį (-ius) padėjėją (-us), skirtingų automobilių statymo teisių ir taisyklių, susiju</w:t>
            </w:r>
            <w:r w:rsidRPr="009413AD">
              <w:rPr>
                <w:b/>
                <w:i/>
              </w:rPr>
              <w:t>sių su neįgaliųjų automobilių stovėjimo vietomis įvairiose valstybėse narėse ir jų regionuose, miestuose ir savivaldybėse, klausimu;</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Cindy Franssen, Da</w:t>
      </w:r>
      <w:r w:rsidRPr="009413AD">
        <w:t>vid Casa, 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31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(31a)</w:t>
            </w:r>
            <w:r w:rsidRPr="009413AD">
              <w:tab/>
            </w:r>
            <w:r w:rsidRPr="009413AD">
              <w:rPr>
                <w:b/>
                <w:i/>
              </w:rPr>
              <w:t xml:space="preserve">Komisija turi parengti gaires dėl bendrų visuotinai </w:t>
            </w:r>
            <w:r w:rsidRPr="009413AD">
              <w:rPr>
                <w:b/>
                <w:i/>
              </w:rPr>
              <w:t>pripažįstamų įvairių rūšių pagalbos, kurios reikia neįgaliesiems, piktogramų;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Lucia Ďuriš Nicholsonová, Abir Al-Sahlani, Jordi Cañas, Monica Semedo, </w:t>
      </w:r>
      <w:r w:rsidRPr="009413AD">
        <w:t>Dragoş Pîslaru, Irena Joveva, Max Orville, Sylvie Brunet,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32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(32)</w:t>
            </w:r>
            <w:r w:rsidRPr="009413AD">
              <w:tab/>
              <w:t>valstybės n</w:t>
            </w:r>
            <w:r w:rsidRPr="009413AD">
              <w:t>arės turėtų imtis visų būtinų veiksmų, kad būtų išvengta bet kokios klastojimo ar sukčiavimo rizikos išduodant Europos neįgaliojo kortelę arba Europos neįgaliųjų automobilių statymo kortelę, ir turėtų aktyviai kovoti su nesąžiningu šių kortelių naudojimu i</w:t>
            </w:r>
            <w:r w:rsidRPr="009413AD">
              <w:t>r klastojimu;</w:t>
            </w:r>
          </w:p>
        </w:tc>
        <w:tc>
          <w:tcPr>
            <w:tcW w:w="4876" w:type="dxa"/>
          </w:tcPr>
          <w:p w:rsidR="0011506C" w:rsidRPr="009413AD" w:rsidRDefault="00992904">
            <w:pPr>
              <w:pStyle w:val="Normal6a"/>
            </w:pPr>
            <w:r w:rsidRPr="009413AD">
              <w:t>(32)</w:t>
            </w:r>
            <w:r w:rsidRPr="009413AD">
              <w:tab/>
              <w:t>valstybės narės turėtų imtis visų būtinų veiksmų, kad būtų išvengta bet kokios klastojimo ar sukčiavimo rizikos išduodant Europos neįgaliojo kortelę arba Europos neįgaliųjų automobilių statymo kortelę, ir turėtų aktyviai kovoti su nesąži</w:t>
            </w:r>
            <w:r w:rsidRPr="009413AD">
              <w:t>ningu šių kortelių naudojimu ir klastojimu</w:t>
            </w:r>
            <w:r w:rsidRPr="009413AD">
              <w:rPr>
                <w:b/>
                <w:i/>
              </w:rPr>
              <w:t>.</w:t>
            </w:r>
            <w:r w:rsidRPr="009413AD">
              <w:t xml:space="preserve"> </w:t>
            </w:r>
            <w:r w:rsidRPr="009413AD">
              <w:rPr>
                <w:b/>
                <w:i/>
              </w:rPr>
              <w:t>Valstybės narės turėtų užtikrinti, kad bet kokiomis priemonėmis, kurių imamasi siekiant kovoti su klastojimu ar sukčiavimu, būtų tinkamai paisoma neįgaliųjų teisių ir į jas būtų atsižvelgiama, ir neturėtų būti ki</w:t>
            </w:r>
            <w:r w:rsidRPr="009413AD">
              <w:rPr>
                <w:b/>
                <w:i/>
              </w:rPr>
              <w:t>šamasi į jų teisėtus interesus naudoti kortelę arba nereikėtų kokiu nors būdu skatinti jų stigmatizavimo.</w:t>
            </w:r>
            <w:r w:rsidRPr="009413AD">
              <w:t xml:space="preserve"> </w:t>
            </w:r>
            <w:r w:rsidRPr="009413AD">
              <w:rPr>
                <w:b/>
                <w:i/>
              </w:rPr>
              <w:t>Valstybės narės turėtų įvertinti bet kokių priemonių poveikį neįgaliesiems ir konsultuotis su jais ir jiems atstovaujančiomis organizacijomis rengiant</w:t>
            </w:r>
            <w:r w:rsidRPr="009413AD">
              <w:rPr>
                <w:b/>
                <w:i/>
              </w:rPr>
              <w:t xml:space="preserve"> ir įgyvendinant priemones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169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32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(32)</w:t>
            </w:r>
            <w:r w:rsidRPr="009413AD">
              <w:tab/>
              <w:t xml:space="preserve">valstybės narės turėtų imtis visų būtinų veiksmų, kad būtų išvengta bet kokios klastojimo ar sukčiavimo rizikos išduodant Europos neįgaliojo kortelę arba Europos neįgaliųjų automobilių statymo </w:t>
            </w:r>
            <w:r w:rsidRPr="009413AD">
              <w:t>kortelę, ir turėtų aktyviai kovoti su nesąžiningu šių kortelių naudojimu ir klastojimu;</w:t>
            </w:r>
          </w:p>
        </w:tc>
        <w:tc>
          <w:tcPr>
            <w:tcW w:w="4876" w:type="dxa"/>
          </w:tcPr>
          <w:p w:rsidR="0011506C" w:rsidRPr="009413AD" w:rsidRDefault="00992904">
            <w:pPr>
              <w:pStyle w:val="Normal6a"/>
            </w:pPr>
            <w:r w:rsidRPr="009413AD">
              <w:t>(32)</w:t>
            </w:r>
            <w:r w:rsidRPr="009413AD">
              <w:tab/>
              <w:t>valstybės narės turėtų imtis visų būtinų veiksmų, kad būtų išvengta bet kokios klastojimo ar sukčiavimo rizikos išduodant Europos neįgaliojo kortelę arba Europos n</w:t>
            </w:r>
            <w:r w:rsidRPr="009413AD">
              <w:t xml:space="preserve">eįgaliųjų automobilių statymo kortelę, ir turėtų aktyviai kovoti su nesąžiningu šių kortelių naudojimu ir klastojimu </w:t>
            </w:r>
            <w:r w:rsidRPr="009413AD">
              <w:rPr>
                <w:b/>
                <w:i/>
              </w:rPr>
              <w:t>bei keistis informacija apie tokius atvejus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32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(32)</w:t>
            </w:r>
            <w:r w:rsidRPr="009413AD">
              <w:tab/>
              <w:t>valstybės narės turėtų imtis visų būtinų veiksmų,</w:t>
            </w:r>
            <w:r w:rsidRPr="009413AD">
              <w:t xml:space="preserve"> kad būtų išvengta bet kokios klastojimo ar sukčiavimo rizikos išduodant Europos neįgaliojo kortelę arba Europos neįgaliųjų automobilių statymo kortelę, ir turėtų aktyviai kovoti su nesąžiningu šių kortelių naudojimu ir klastojimu;</w:t>
            </w:r>
          </w:p>
        </w:tc>
        <w:tc>
          <w:tcPr>
            <w:tcW w:w="4876" w:type="dxa"/>
          </w:tcPr>
          <w:p w:rsidR="0011506C" w:rsidRPr="009413AD" w:rsidRDefault="00992904">
            <w:pPr>
              <w:pStyle w:val="Normal6a"/>
            </w:pPr>
            <w:r w:rsidRPr="009413AD">
              <w:t>(32)</w:t>
            </w:r>
            <w:r w:rsidRPr="009413AD">
              <w:tab/>
              <w:t>valstybės narės tur</w:t>
            </w:r>
            <w:r w:rsidRPr="009413AD">
              <w:t xml:space="preserve">ėtų imtis visų būtinų veiksmų, kad būtų išvengta bet kokios klastojimo ar sukčiavimo rizikos išduodant Europos neįgaliojo </w:t>
            </w:r>
            <w:r w:rsidRPr="009413AD">
              <w:rPr>
                <w:b/>
                <w:i/>
              </w:rPr>
              <w:t>ir vyresnio amžiaus asmens</w:t>
            </w:r>
            <w:r w:rsidRPr="009413AD">
              <w:t xml:space="preserve"> kortelę arba Europos neįgaliųjų </w:t>
            </w:r>
            <w:r w:rsidRPr="009413AD">
              <w:rPr>
                <w:b/>
                <w:i/>
              </w:rPr>
              <w:t>ir vyresnio amžiaus asmenų</w:t>
            </w:r>
            <w:r w:rsidRPr="009413AD">
              <w:t xml:space="preserve"> automobilių statymo kortelę, ir turėtų aktyviai </w:t>
            </w:r>
            <w:r w:rsidRPr="009413AD">
              <w:t>kovoti su nesąžiningu šių kortelių naudojimu ir klastojimu;</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w:t>
      </w:r>
      <w:r w:rsidRPr="009413AD">
        <w:t>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33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(33)</w:t>
            </w:r>
            <w:r w:rsidRPr="009413AD">
              <w:tab/>
              <w:t xml:space="preserve">siekiant užtikrinti tinkamą šios direktyvos taikymą, pagal SESV 290 straipsnį Komisijai turėtų būti deleguoti įgaliojimai priimti </w:t>
            </w:r>
            <w:r w:rsidRPr="009413AD">
              <w:t>aktus, kuriais papildoma direktyva, kuria nustatomas Europos neįgaliojo kortelės ir Europos neįgaliųjų automobilių statymo kortelės skaitmeninis formatas, ir iš dalies keičiami I ir II priedai, siekiant pakeisti bendrus standartizuoto formato ypatumus, pri</w:t>
            </w:r>
            <w:r w:rsidRPr="009413AD">
              <w:t>taikyti formatą prie techninių pokyčių, užkirsti kelią klastojimui ir sukčiavimui bei užtikrinti sąveikumą;</w:t>
            </w:r>
          </w:p>
        </w:tc>
        <w:tc>
          <w:tcPr>
            <w:tcW w:w="4876" w:type="dxa"/>
          </w:tcPr>
          <w:p w:rsidR="0011506C" w:rsidRPr="009413AD" w:rsidRDefault="00992904">
            <w:pPr>
              <w:pStyle w:val="Normal6a"/>
            </w:pPr>
            <w:r w:rsidRPr="009413AD">
              <w:t>(33)</w:t>
            </w:r>
            <w:r w:rsidRPr="009413AD">
              <w:tab/>
              <w:t>siekiant užtikrinti tinkamą šios direktyvos taikymą, pagal SESV 290 straipsnį Komisijai turėtų būti deleguoti įgaliojimai priimti aktus, kuriai</w:t>
            </w:r>
            <w:r w:rsidRPr="009413AD">
              <w:t>s papildoma direktyva, kuria nustatomas Europos neįgaliojo kortelės ir Europos neįgaliųjų automobilių statymo kortelės skaitmeninis formatas, ir iš dalies keičiami I ir II priedai, siekiant pakeisti bendrus standartizuoto formato ypatumus, pritaikyti forma</w:t>
            </w:r>
            <w:r w:rsidRPr="009413AD">
              <w:t>tą prie techninių pokyčių, užkirsti kelią klastojimui ir sukčiavimui bei užtikrinti sąveikumą</w:t>
            </w:r>
            <w:r w:rsidRPr="009413AD">
              <w:rPr>
                <w:b/>
                <w:i/>
              </w:rPr>
              <w:t>.</w:t>
            </w:r>
            <w:r w:rsidRPr="009413AD">
              <w:t xml:space="preserve"> </w:t>
            </w:r>
            <w:r w:rsidRPr="009413AD">
              <w:rPr>
                <w:b/>
                <w:i/>
              </w:rPr>
              <w:t>Skaitmeninis formatas turi būti sukurtas kaip sertifikuotas požymis ir integruotas į nacionalinius skaitmeninės dėklės projektus, siekiant pereiti prie ES skaitm</w:t>
            </w:r>
            <w:r w:rsidRPr="009413AD">
              <w:rPr>
                <w:b/>
                <w:i/>
              </w:rPr>
              <w:t>eninės tapatybės dėklės projekto</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Kai kurios valstybės narės jau įgyvendina Europos neįgaliojo kortelės ir kitų identifikavimo požymių skaitmeninimo projektą, naudodamosi specialia IO prog</w:t>
      </w:r>
      <w:r w:rsidRPr="009413AD">
        <w:t>ramėlės funkcija, kuri integruota į IT dėklę, o vėliau – į europinę ES skaitmeninės tapatybės dėklę. Tai veiksmingas ir efektyvus sprendimas saugumo, ekonominio efektyvumo ir naudojimo paprastumo požiūriu.</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33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(33)</w:t>
            </w:r>
            <w:r w:rsidRPr="009413AD">
              <w:tab/>
              <w:t xml:space="preserve">siekiant užtikrinti tinkamą šios direktyvos </w:t>
            </w:r>
            <w:r w:rsidRPr="009413AD">
              <w:t>taikymą, pagal SESV 290 straipsnį Komisijai turėtų būti deleguoti įgaliojimai priimti aktus, kuriais papildoma direktyva, kuria nustatomas Europos neįgaliojo kortelės ir Europos neįgaliųjų automobilių statymo kortelės skaitmeninis formatas, ir iš dalies ke</w:t>
            </w:r>
            <w:r w:rsidRPr="009413AD">
              <w:t>ičiami I ir II priedai, siekiant pakeisti bendrus standartizuoto formato ypatumus, pritaikyti formatą prie techninių pokyčių, užkirsti kelią klastojimui ir sukčiavimui bei užtikrinti sąveikumą;</w:t>
            </w:r>
          </w:p>
        </w:tc>
        <w:tc>
          <w:tcPr>
            <w:tcW w:w="4876" w:type="dxa"/>
          </w:tcPr>
          <w:p w:rsidR="0011506C" w:rsidRPr="009413AD" w:rsidRDefault="00992904">
            <w:pPr>
              <w:pStyle w:val="Normal6a"/>
            </w:pPr>
            <w:r w:rsidRPr="009413AD">
              <w:t>(33)</w:t>
            </w:r>
            <w:r w:rsidRPr="009413AD">
              <w:tab/>
              <w:t>siekiant užtikrinti tinkamą šios direktyvos taikymą, paga</w:t>
            </w:r>
            <w:r w:rsidRPr="009413AD">
              <w:t xml:space="preserve">l SESV 290 straipsnį Komisijai turėtų būti deleguoti įgaliojimai priimti aktus, kuriais papildoma direktyva, kuria nustatomas Europos neįgaliojo </w:t>
            </w:r>
            <w:r w:rsidRPr="009413AD">
              <w:rPr>
                <w:b/>
                <w:i/>
              </w:rPr>
              <w:t>ir vyresnio amžiaus asmens</w:t>
            </w:r>
            <w:r w:rsidRPr="009413AD">
              <w:t xml:space="preserve"> kortelės ir Europos neįgaliųjų </w:t>
            </w:r>
            <w:r w:rsidRPr="009413AD">
              <w:rPr>
                <w:b/>
                <w:i/>
              </w:rPr>
              <w:t>ir vyresnio amžiaus asmenų</w:t>
            </w:r>
            <w:r w:rsidRPr="009413AD">
              <w:t xml:space="preserve"> automobilių statymo kortel</w:t>
            </w:r>
            <w:r w:rsidRPr="009413AD">
              <w:t>ės skaitmeninis formatas, ir iš dalies keičiami I ir II priedai, siekiant pakeisti bendrus standartizuoto formato ypatumus, pritaikyti formatą prie techninių pokyčių, užkirsti kelią klastojimui ir sukčiavimui bei užtikrinti sąveikumą;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(34)</w:t>
            </w:r>
            <w:r w:rsidRPr="009413AD">
              <w:tab/>
              <w:t>siekiant užtikrinti vienodas šios direktyvos įgyvendinimo sąlygas, Komisijai turėtų būti suteikti įgyvendinimo įgaliojimai, susiję su bendrųjų techninių specifikacijų, kuriomis išsamiau patikslinami atitinkami Eu</w:t>
            </w:r>
            <w:r w:rsidRPr="009413AD">
              <w:t>ropos neįgaliojo kortelės ir Europos neįgaliųjų automobilių statymo kortelės formatai, jų atitinkami saugumo ir skaitmeniniai ypatumai, taip pat sąveikumo klausimai, nustatymu. Tais įgaliojimais turėtų būti naudojamasi laikantis Europos Parlamento ir Taryb</w:t>
            </w:r>
            <w:r w:rsidRPr="009413AD">
              <w:t>os reglamento (ES) Nr. 182/2011</w:t>
            </w:r>
            <w:r w:rsidRPr="009413AD">
              <w:rPr>
                <w:vertAlign w:val="superscript"/>
              </w:rPr>
              <w:t>57</w:t>
            </w:r>
            <w:r w:rsidRPr="009413AD">
              <w:t>;</w:t>
            </w:r>
          </w:p>
        </w:tc>
        <w:tc>
          <w:tcPr>
            <w:tcW w:w="4876" w:type="dxa"/>
          </w:tcPr>
          <w:p w:rsidR="0011506C" w:rsidRPr="009413AD" w:rsidRDefault="00992904">
            <w:pPr>
              <w:pStyle w:val="Normal6a"/>
            </w:pPr>
            <w:r w:rsidRPr="009413AD">
              <w:t>(34)</w:t>
            </w:r>
            <w:r w:rsidRPr="009413AD">
              <w:tab/>
              <w:t>siekiant užtikrinti vienodas šios direktyvos įgyvendinimo sąlygas, Komisijai turėtų būti suteikti įgyvendinimo įgaliojimai, susiję su </w:t>
            </w:r>
            <w:r w:rsidRPr="009413AD">
              <w:rPr>
                <w:b/>
                <w:i/>
              </w:rPr>
              <w:t>ES skaitmeninės tapatybės dėklės projektą atitinkančių</w:t>
            </w:r>
            <w:r w:rsidRPr="009413AD">
              <w:t xml:space="preserve"> bendrųjų techninių specifik</w:t>
            </w:r>
            <w:r w:rsidRPr="009413AD">
              <w:t>acijų, kuriomis išsamiau patikslinami atitinkami Europos neįgaliojo kortelės ir Europos neįgaliųjų automobilių statymo kortelės formatai, jų atitinkami saugumo ir skaitmeniniai ypatumai, taip pat sąveikumo klausimai, nustatymu. Tais įgaliojimais turėtų būt</w:t>
            </w:r>
            <w:r w:rsidRPr="009413AD">
              <w:t>i naudojamasi laikantis Europos Parlamento ir Tarybos reglamento (ES) Nr. 182/2011</w:t>
            </w:r>
            <w:r w:rsidRPr="009413AD">
              <w:rPr>
                <w:vertAlign w:val="superscript"/>
              </w:rPr>
              <w:t>57</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57</w:t>
            </w:r>
            <w:r w:rsidRPr="009413AD">
              <w:t xml:space="preserve"> 2011 m. vasario 16 d. Europos Parlamento ir Tarybos reglamentas (ES) Nr. 182/2011, kuriuo nustatomos valstybių narių vykdomos </w:t>
            </w:r>
            <w:r w:rsidRPr="009413AD">
              <w:t>Komisijos naudojimosi įgyvendinimo įgaliojimais kontrolės mechanizmų taisyklės ir bendrieji principai (OL L 55, 2011 2 28, p. 13).</w:t>
            </w:r>
          </w:p>
        </w:tc>
        <w:tc>
          <w:tcPr>
            <w:tcW w:w="4876" w:type="dxa"/>
          </w:tcPr>
          <w:p w:rsidR="0011506C" w:rsidRPr="009413AD" w:rsidRDefault="00992904">
            <w:pPr>
              <w:pStyle w:val="Normal6a"/>
            </w:pPr>
            <w:r w:rsidRPr="009413AD">
              <w:rPr>
                <w:vertAlign w:val="superscript"/>
              </w:rPr>
              <w:t>57</w:t>
            </w:r>
            <w:r w:rsidRPr="009413AD">
              <w:t xml:space="preserve"> 2011 m. vasario 16 d. Europos Parlamento ir Tarybos reglamentas (ES) Nr. 182/2011, kuriuo nustatomos valstybių narių vykdo</w:t>
            </w:r>
            <w:r w:rsidRPr="009413AD">
              <w:t>mos Komisijos naudojimosi įgyvendinimo įgaliojimais kontrolės mechanizmų taisyklės ir bendrieji principai (OL L 55, 2011 2 28, p. 13).</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34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(34)</w:t>
            </w:r>
            <w:r w:rsidRPr="009413AD">
              <w:tab/>
              <w:t xml:space="preserve">siekiant užtikrinti vienodas šios direktyvos įgyvendinimo sąlygas, Komisijai turėtų būti </w:t>
            </w:r>
            <w:r w:rsidRPr="009413AD">
              <w:t>suteikti įgyvendinimo įgaliojimai, susiję su bendrųjų techninių specifikacijų, kuriomis išsamiau patikslinami atitinkami Europos neįgaliojo kortelės ir Europos neįgaliųjų automobilių statymo kortelės formatai, jų atitinkami saugumo ir skaitmeniniai ypatuma</w:t>
            </w:r>
            <w:r w:rsidRPr="009413AD">
              <w:t>i, taip pat sąveikumo klausimai, nustatymu. Tais įgaliojimais turėtų būti naudojamasi laikantis Europos Parlamento ir Tarybos reglamento (ES) Nr. 182/2011</w:t>
            </w:r>
            <w:r w:rsidRPr="009413AD">
              <w:rPr>
                <w:vertAlign w:val="superscript"/>
              </w:rPr>
              <w:t>57</w:t>
            </w:r>
            <w:r w:rsidRPr="009413AD">
              <w:t>;</w:t>
            </w:r>
          </w:p>
        </w:tc>
        <w:tc>
          <w:tcPr>
            <w:tcW w:w="4876" w:type="dxa"/>
          </w:tcPr>
          <w:p w:rsidR="0011506C" w:rsidRPr="009413AD" w:rsidRDefault="00992904">
            <w:pPr>
              <w:pStyle w:val="Normal6a"/>
            </w:pPr>
            <w:r w:rsidRPr="009413AD">
              <w:t>(34)</w:t>
            </w:r>
            <w:r w:rsidRPr="009413AD">
              <w:tab/>
              <w:t>siekiant užtikrinti vienodas šios direktyvos įgyvendinimo sąlygas, Komisijai turėtų būti sute</w:t>
            </w:r>
            <w:r w:rsidRPr="009413AD">
              <w:t xml:space="preserve">ikti įgyvendinimo įgaliojimai, susiję su bendrųjų techninių specifikacijų, kuriomis išsamiau patikslinami atitinkami Europos neįgaliojo </w:t>
            </w:r>
            <w:r w:rsidRPr="009413AD">
              <w:rPr>
                <w:b/>
                <w:i/>
              </w:rPr>
              <w:t>ir vyresnio amžiaus asmens</w:t>
            </w:r>
            <w:r w:rsidRPr="009413AD">
              <w:t xml:space="preserve"> kortelės ir Europos neįgaliųjų </w:t>
            </w:r>
            <w:r w:rsidRPr="009413AD">
              <w:rPr>
                <w:b/>
                <w:i/>
              </w:rPr>
              <w:t>ir vyresnio amžiaus asmenų</w:t>
            </w:r>
            <w:r w:rsidRPr="009413AD">
              <w:t xml:space="preserve"> automobilių statymo kortelės format</w:t>
            </w:r>
            <w:r w:rsidRPr="009413AD">
              <w:t>ai, jų atitinkami saugumo ir skaitmeniniai ypatumai, taip pat sąveikumo klausimai, nustatymu. Tais įgaliojimais turėtų būti naudojamasi laikantis Europos Parlamento ir Tarybos reglamento (ES) Nr. 182/2011</w:t>
            </w:r>
            <w:r w:rsidRPr="009413AD">
              <w:rPr>
                <w:vertAlign w:val="superscript"/>
              </w:rPr>
              <w:t>57</w:t>
            </w:r>
            <w:r w:rsidRPr="009413AD">
              <w:t>;</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57</w:t>
            </w:r>
            <w:r w:rsidRPr="009413AD">
              <w:t xml:space="preserve"> 2011 m.</w:t>
            </w:r>
            <w:r w:rsidRPr="009413AD">
              <w:t xml:space="preserve">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11506C" w:rsidRPr="009413AD" w:rsidRDefault="00992904">
            <w:pPr>
              <w:pStyle w:val="Normal6a"/>
            </w:pPr>
            <w:r w:rsidRPr="009413AD">
              <w:rPr>
                <w:vertAlign w:val="superscript"/>
              </w:rPr>
              <w:t>57</w:t>
            </w:r>
            <w:r w:rsidRPr="009413AD">
              <w:t xml:space="preserve"> 201</w:t>
            </w:r>
            <w:r w:rsidRPr="009413AD">
              <w:t>1 m. vasario 16 d. Europos Parlamento ir Tarybos reglamentas (ES) Nr. 182/2011, kuriuo nustatomos valstybių narių vykdomos Komisijos naudojimosi įgyvendinimo įgaliojimais kontrolės mechanizmų taisyklės ir bendrieji principai (OL L 55, 2011 2 28, p. 13).</w:t>
            </w:r>
          </w:p>
        </w:tc>
      </w:tr>
    </w:tbl>
    <w:p w:rsidR="0011506C" w:rsidRPr="009413AD" w:rsidRDefault="00992904">
      <w:pPr>
        <w:pStyle w:val="AmOrLang"/>
      </w:pPr>
      <w:r w:rsidRPr="009413AD">
        <w:t>O</w:t>
      </w:r>
      <w:r w:rsidRPr="009413AD">
        <w:t xml:space="preserve">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Lucia Ďuriš Nicholsonová, Abir Al-Sahlani, Jordi Cañas, Monica Semedo, Dragoş Pîslaru, Irena Joveva, Max Orville, Sylvie Brunet, Marie-Pierre Vedrenne</w:t>
      </w:r>
      <w:r w:rsidRPr="009413AD">
        <w:rPr>
          <w:rStyle w:val="HideTWBExt"/>
        </w:rPr>
        <w:t>&lt;/M</w:t>
      </w:r>
      <w:r w:rsidRPr="009413AD">
        <w:rPr>
          <w:rStyle w:val="HideTWBExt"/>
        </w:rPr>
        <w:t>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(35)</w:t>
            </w:r>
            <w:r w:rsidRPr="009413AD">
              <w:tab/>
            </w:r>
            <w:r w:rsidRPr="009413AD">
              <w:t>valstybės narės turėtų užtikrinti, kad būtų nustatytos tinkamos ir veiksmingos priemonės šios direktyvos laikymuisi užtikrinti, todėl turėtų parengti tinkamas teisių gynimo priemones, įskaitant atitikties patikras ir administracines bei teismines procedūra</w:t>
            </w:r>
            <w:r w:rsidRPr="009413AD">
              <w:t xml:space="preserve">s, kad užtikrintų, jog neįgalieji, juos </w:t>
            </w:r>
            <w:r w:rsidRPr="009413AD">
              <w:rPr>
                <w:b/>
                <w:i/>
              </w:rPr>
              <w:t>lydintys</w:t>
            </w:r>
            <w:r w:rsidRPr="009413AD">
              <w:t xml:space="preserve"> ar jiems </w:t>
            </w:r>
            <w:r w:rsidRPr="009413AD">
              <w:rPr>
                <w:b/>
                <w:i/>
              </w:rPr>
              <w:t>padedantys asmenys</w:t>
            </w:r>
            <w:r w:rsidRPr="009413AD">
              <w:t>, įskaitant asmeninį (-ius) asistentą (-us), taip pat viešąsias įstaigas ar privačias asociacijas, organizacijas ar kitus juridinius asmenis, kurie turi teisėtą interesą, galėtų im</w:t>
            </w:r>
            <w:r w:rsidRPr="009413AD">
              <w:t>tis veiksmų neįgaliųjų vardu pagal nacionalinę teisę;</w:t>
            </w:r>
          </w:p>
        </w:tc>
        <w:tc>
          <w:tcPr>
            <w:tcW w:w="4876" w:type="dxa"/>
          </w:tcPr>
          <w:p w:rsidR="0011506C" w:rsidRPr="009413AD" w:rsidRDefault="00992904">
            <w:pPr>
              <w:pStyle w:val="Normal6a"/>
            </w:pPr>
            <w:r w:rsidRPr="009413AD">
              <w:t>(35)</w:t>
            </w:r>
            <w:r w:rsidRPr="009413AD">
              <w:tab/>
              <w:t>valstybės narės turėtų užtikrinti, kad būtų nustatytos tinkamos ir veiksmingos priemonės šios direktyvos laikymuisi užtikrinti, todėl turėtų parengti tinkamas teisių gynimo priemones, įskaitant ati</w:t>
            </w:r>
            <w:r w:rsidRPr="009413AD">
              <w:t xml:space="preserve">tikties patikras ir administracines bei teismines procedūras, kad užtikrintų, jog neįgalieji, juos </w:t>
            </w:r>
            <w:r w:rsidRPr="009413AD">
              <w:rPr>
                <w:b/>
                <w:i/>
              </w:rPr>
              <w:t>lydintis (-ys)</w:t>
            </w:r>
            <w:r w:rsidRPr="009413AD">
              <w:t xml:space="preserve"> ar jiems </w:t>
            </w:r>
            <w:r w:rsidRPr="009413AD">
              <w:rPr>
                <w:b/>
                <w:i/>
              </w:rPr>
              <w:t>padedantis (-ys) asmuo (-enys)</w:t>
            </w:r>
            <w:r w:rsidRPr="009413AD">
              <w:t xml:space="preserve">, įskaitant asmeninį (-ius) asistentą (-us), taip pat </w:t>
            </w:r>
            <w:r w:rsidRPr="009413AD">
              <w:rPr>
                <w:b/>
                <w:i/>
              </w:rPr>
              <w:t>tokias</w:t>
            </w:r>
            <w:r w:rsidRPr="009413AD">
              <w:t xml:space="preserve"> viešąsias įstaigas</w:t>
            </w:r>
            <w:r w:rsidRPr="009413AD">
              <w:rPr>
                <w:b/>
                <w:i/>
              </w:rPr>
              <w:t>, kaip lygybės įstaigos,</w:t>
            </w:r>
            <w:r w:rsidRPr="009413AD">
              <w:t xml:space="preserve"> ar privačias asociacijas, organizacijas</w:t>
            </w:r>
            <w:r w:rsidRPr="009413AD">
              <w:rPr>
                <w:b/>
                <w:i/>
              </w:rPr>
              <w:t>, visų pirma neįgaliesiems atstovaujančias organizacijas,</w:t>
            </w:r>
            <w:r w:rsidRPr="009413AD">
              <w:t xml:space="preserve"> ar kitus juridinius asmenis, kurie turi teisėtą interesą, galėtų imtis veiksmų neįgaliųjų vardu pagal nacionalinę teisę</w:t>
            </w:r>
            <w:r w:rsidRPr="009413AD">
              <w:rPr>
                <w:b/>
                <w:i/>
              </w:rPr>
              <w:t>.</w:t>
            </w:r>
            <w:r w:rsidRPr="009413AD">
              <w:t xml:space="preserve"> </w:t>
            </w:r>
            <w:r w:rsidRPr="009413AD">
              <w:rPr>
                <w:b/>
                <w:i/>
              </w:rPr>
              <w:t xml:space="preserve">Tais atvejais, kai pažeidžiamos iš </w:t>
            </w:r>
            <w:r w:rsidRPr="009413AD">
              <w:rPr>
                <w:b/>
                <w:i/>
              </w:rPr>
              <w:t>šios direktyvos kylančios neįgaliųjų teisės, jie taip pat turėtų turėti teisę į žalos atlyginimą, įskaitant tinkamą kompensaciją.</w:t>
            </w:r>
            <w:r w:rsidRPr="009413AD">
              <w:t xml:space="preserve"> </w:t>
            </w:r>
            <w:r w:rsidRPr="009413AD">
              <w:rPr>
                <w:b/>
                <w:i/>
              </w:rPr>
              <w:t>Vadovaujantis Jungtinių Tautų neįgaliųjų teisių konvencija (JT NTK) valstybės narės turėtų užtikrinti, kad rengiant ir įgyvend</w:t>
            </w:r>
            <w:r w:rsidRPr="009413AD">
              <w:rPr>
                <w:b/>
                <w:i/>
              </w:rPr>
              <w:t>inant šias nuostatas būtų laikomasi neįgaliesiems tinkamų sąlygų sudarymo principo</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João Albuquerque, Daniela Rondinelli, Marc Angel, Milan Brglez, </w:t>
      </w:r>
      <w:r w:rsidRPr="009413AD">
        <w:t>Agnes Jongerius, Aurore Lalucq, Elisabetta Gualmini, Klára Dobrev, Marianne Vind, Vilija Blinkevičiūtė, Alex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w:t>
      </w:r>
      <w:r w:rsidRPr="009413AD">
        <w:t>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(35)</w:t>
            </w:r>
            <w:r w:rsidRPr="009413AD">
              <w:tab/>
              <w:t xml:space="preserve">valstybės narės turėtų užtikrinti, kad būtų nustatytos tinkamos ir veiksmingos priemonės šios direktyvos laikymuisi užtikrinti, todėl </w:t>
            </w:r>
            <w:r w:rsidRPr="009413AD">
              <w:t xml:space="preserve">turėtų parengti tinkamas teisių gynimo priemones, įskaitant atitikties patikras ir administracines bei teismines procedūras, kad užtikrintų, jog neįgalieji, juos </w:t>
            </w:r>
            <w:r w:rsidRPr="009413AD">
              <w:rPr>
                <w:b/>
                <w:i/>
              </w:rPr>
              <w:t>lydintys</w:t>
            </w:r>
            <w:r w:rsidRPr="009413AD">
              <w:t xml:space="preserve"> ar jiems </w:t>
            </w:r>
            <w:r w:rsidRPr="009413AD">
              <w:rPr>
                <w:b/>
                <w:i/>
              </w:rPr>
              <w:t>padedantys asmenys</w:t>
            </w:r>
            <w:r w:rsidRPr="009413AD">
              <w:t>, įskaitant asmeninį (-ius) asistentą (-us), taip pat vieš</w:t>
            </w:r>
            <w:r w:rsidRPr="009413AD">
              <w:t>ąsias įstaigas ar privačias asociacijas, organizacijas ar kitus juridinius asmenis, kurie turi teisėtą interesą, galėtų imtis veiksmų neįgaliųjų vardu pagal nacionalinę teisę;</w:t>
            </w:r>
          </w:p>
        </w:tc>
        <w:tc>
          <w:tcPr>
            <w:tcW w:w="4876" w:type="dxa"/>
          </w:tcPr>
          <w:p w:rsidR="0011506C" w:rsidRPr="009413AD" w:rsidRDefault="00992904">
            <w:pPr>
              <w:pStyle w:val="Normal6a"/>
            </w:pPr>
            <w:r w:rsidRPr="009413AD">
              <w:t>(35)</w:t>
            </w:r>
            <w:r w:rsidRPr="009413AD">
              <w:tab/>
              <w:t>valstybės narės turėtų užtikrinti, kad būtų nustatytos tinkamos ir veiksmin</w:t>
            </w:r>
            <w:r w:rsidRPr="009413AD">
              <w:t xml:space="preserve">gos priemonės šios direktyvos laikymuisi užtikrinti, todėl turėtų parengti tinkamas teisių gynimo priemones, įskaitant atitikties patikras ir administracines bei teismines procedūras, kad užtikrintų, jog neįgalieji, juos </w:t>
            </w:r>
            <w:r w:rsidRPr="009413AD">
              <w:rPr>
                <w:b/>
                <w:i/>
              </w:rPr>
              <w:t>lydintis (-ys)</w:t>
            </w:r>
            <w:r w:rsidRPr="009413AD">
              <w:t xml:space="preserve"> ar jiems </w:t>
            </w:r>
            <w:r w:rsidRPr="009413AD">
              <w:rPr>
                <w:b/>
                <w:i/>
              </w:rPr>
              <w:t xml:space="preserve">padedantis </w:t>
            </w:r>
            <w:r w:rsidRPr="009413AD">
              <w:rPr>
                <w:b/>
                <w:i/>
              </w:rPr>
              <w:t>(-ys) asmuo (-enys)</w:t>
            </w:r>
            <w:r w:rsidRPr="009413AD">
              <w:t xml:space="preserve">, įskaitant asmeninį (-ius) asistentą (-us), taip pat </w:t>
            </w:r>
            <w:r w:rsidRPr="009413AD">
              <w:rPr>
                <w:b/>
                <w:i/>
              </w:rPr>
              <w:t>tokias</w:t>
            </w:r>
            <w:r w:rsidRPr="009413AD">
              <w:t xml:space="preserve"> viešąsias įstaigas</w:t>
            </w:r>
            <w:r w:rsidRPr="009413AD">
              <w:rPr>
                <w:b/>
                <w:i/>
              </w:rPr>
              <w:t>, kaip lygybės įstaigos,</w:t>
            </w:r>
            <w:r w:rsidRPr="009413AD">
              <w:t xml:space="preserve"> ar privačias asociacijas, organizacijas</w:t>
            </w:r>
            <w:r w:rsidRPr="009413AD">
              <w:rPr>
                <w:b/>
                <w:i/>
              </w:rPr>
              <w:t>, visų pirma neįgaliesiems atstovaujančias organizacijas,</w:t>
            </w:r>
            <w:r w:rsidRPr="009413AD">
              <w:t xml:space="preserve"> ar kitus juridinius asmenis, kurie t</w:t>
            </w:r>
            <w:r w:rsidRPr="009413AD">
              <w:t>uri teisėtą interesą, galėtų imtis veiksmų neįgaliųjų vardu pagal nacionalinę teisę</w:t>
            </w:r>
            <w:r w:rsidRPr="009413AD">
              <w:rPr>
                <w:b/>
                <w:i/>
              </w:rPr>
              <w:t>.</w:t>
            </w:r>
            <w:r w:rsidRPr="009413AD">
              <w:t xml:space="preserve"> </w:t>
            </w:r>
            <w:r w:rsidRPr="009413AD">
              <w:rPr>
                <w:b/>
                <w:i/>
              </w:rPr>
              <w:t>Tais atvejais, kai pažeidžiamos iš šios direktyvos kylančios neįgaliųjų teisės, jie taip pat turėtų turėti teisę į žalos atlyginimą, įskaitant tinkamą kompensaciją.</w:t>
            </w:r>
            <w:r w:rsidRPr="009413AD">
              <w:t xml:space="preserve"> </w:t>
            </w:r>
            <w:r w:rsidRPr="009413AD">
              <w:rPr>
                <w:b/>
                <w:i/>
              </w:rPr>
              <w:t>Valsty</w:t>
            </w:r>
            <w:r w:rsidRPr="009413AD">
              <w:rPr>
                <w:b/>
                <w:i/>
              </w:rPr>
              <w:t>bės narės turėtų užtikrinti, kad rengiant ir įgyvendinant šias nuostatas būtų laikomasi neįgaliesiems tinkamų sąlygų sudarymo principo</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Antonius </w:t>
      </w:r>
      <w:r w:rsidRPr="009413AD">
        <w:t>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35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(35)</w:t>
            </w:r>
            <w:r w:rsidRPr="009413AD">
              <w:tab/>
            </w:r>
            <w:r w:rsidRPr="009413AD">
              <w:t>valstybės narės turėtų užtikrinti, kad būtų nustatytos tinkamos ir veiksmingos priemonės šios direktyvos laikymuisi užtikrinti, todėl turėtų parengti tinkamas teisių gynimo priemones, įskaitant atitikties patikras ir administracines bei teismines procedūra</w:t>
            </w:r>
            <w:r w:rsidRPr="009413AD">
              <w:t xml:space="preserve">s, kad užtikrintų, jog neįgalieji, </w:t>
            </w:r>
            <w:r w:rsidRPr="009413AD">
              <w:rPr>
                <w:b/>
                <w:i/>
              </w:rPr>
              <w:t>juos lydintys</w:t>
            </w:r>
            <w:r w:rsidRPr="009413AD">
              <w:t xml:space="preserve"> ar jiems </w:t>
            </w:r>
            <w:r w:rsidRPr="009413AD">
              <w:rPr>
                <w:b/>
                <w:i/>
              </w:rPr>
              <w:t>padedantys asmenys</w:t>
            </w:r>
            <w:r w:rsidRPr="009413AD">
              <w:t xml:space="preserve">, įskaitant asmeninį (-ius) asistentą (-us), taip pat viešąsias įstaigas ar privačias asociacijas, organizacijas ar kitus juridinius asmenis, kurie turi teisėtą interesą, galėtų </w:t>
            </w:r>
            <w:r w:rsidRPr="009413AD">
              <w:t>imtis veiksmų neįgaliųjų vardu pagal nacionalinę teisę;</w:t>
            </w:r>
          </w:p>
        </w:tc>
        <w:tc>
          <w:tcPr>
            <w:tcW w:w="4876" w:type="dxa"/>
          </w:tcPr>
          <w:p w:rsidR="0011506C" w:rsidRPr="009413AD" w:rsidRDefault="00992904">
            <w:pPr>
              <w:pStyle w:val="Normal6a"/>
            </w:pPr>
            <w:r w:rsidRPr="009413AD">
              <w:t>(35)</w:t>
            </w:r>
            <w:r w:rsidRPr="009413AD">
              <w:tab/>
              <w:t>valstybės narės turėtų užtikrinti, kad būtų nustatytos tinkamos ir veiksmingos priemonės šios direktyvos laikymuisi užtikrinti, todėl turėtų parengti tinkamas teisių gynimo priemones, įskaitant a</w:t>
            </w:r>
            <w:r w:rsidRPr="009413AD">
              <w:t xml:space="preserve">titikties patikras ir administracines bei teismines procedūras, kad užtikrintų, jog neįgalieji, </w:t>
            </w:r>
            <w:r w:rsidRPr="009413AD">
              <w:rPr>
                <w:b/>
                <w:i/>
              </w:rPr>
              <w:t>vyresnio amžiaus asmenys, juos lydintis (-ys)</w:t>
            </w:r>
            <w:r w:rsidRPr="009413AD">
              <w:t xml:space="preserve"> ar jiems </w:t>
            </w:r>
            <w:r w:rsidRPr="009413AD">
              <w:rPr>
                <w:b/>
                <w:i/>
              </w:rPr>
              <w:t>padedantis (-ys) asmuo (-enys)</w:t>
            </w:r>
            <w:r w:rsidRPr="009413AD">
              <w:t>, įskaitant asmeninį (-ius) asistentą (-us), taip pat viešąsias įstaigas ar</w:t>
            </w:r>
            <w:r w:rsidRPr="009413AD">
              <w:t xml:space="preserve"> privačias asociacijas, organizacijas ar kitus juridinius asmenis, kurie turi teisėtą interesą, galėtų imtis veiksmų neįgaliųjų </w:t>
            </w:r>
            <w:r w:rsidRPr="009413AD">
              <w:rPr>
                <w:b/>
                <w:i/>
              </w:rPr>
              <w:t>ar vyresnio amžiaus asmenų</w:t>
            </w:r>
            <w:r w:rsidRPr="009413AD">
              <w:t xml:space="preserve"> vardu pagal nacionalinę teisę;</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w:t>
      </w:r>
      <w:r w:rsidRPr="009413AD">
        <w:t>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36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w:t>
            </w:r>
            <w:r w:rsidRPr="009413AD">
              <w:t>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(36)</w:t>
            </w:r>
            <w:r w:rsidRPr="009413AD">
              <w:tab/>
              <w:t xml:space="preserve">valstybės narės turėtų imtis tinkamų priemonių ir numatyti veiksmingas, proporcingas ir atgrasančias sankcijas šioje direktyvoje nustatytų pareigų, susijusių su teisėmis, kurios patenka į jos taikymo sritį, pažeidimų ar nevykdymo </w:t>
            </w:r>
            <w:r w:rsidRPr="009413AD">
              <w:t>atveju. Tai gali būti administracinės ir finansinės sankcijos, pvz., baudos arba kompensacijos mokėjimas, taip pat kitų rūšių sankcijos;</w:t>
            </w:r>
          </w:p>
        </w:tc>
        <w:tc>
          <w:tcPr>
            <w:tcW w:w="4876" w:type="dxa"/>
          </w:tcPr>
          <w:p w:rsidR="0011506C" w:rsidRPr="009413AD" w:rsidRDefault="00992904">
            <w:pPr>
              <w:pStyle w:val="Normal6a"/>
            </w:pPr>
            <w:r w:rsidRPr="009413AD">
              <w:t>(36)</w:t>
            </w:r>
            <w:r w:rsidRPr="009413AD">
              <w:tab/>
              <w:t>valstybės narės turėtų imtis tinkamų priemonių ir numatyti veiksmingas, proporcingas ir atgrasančias sankcijas šio</w:t>
            </w:r>
            <w:r w:rsidRPr="009413AD">
              <w:t>je direktyvoje nustatytų pareigų, susijusių su teisėmis, kurios patenka į jos taikymo sritį, pažeidimų ar nevykdymo atveju. Tai gali būti administracinės ir finansinės sankcijos, pvz., baudos arba kompensacijos mokėjimas, taip pat kitų rūšių sankcijos</w:t>
            </w:r>
            <w:r w:rsidRPr="009413AD">
              <w:rPr>
                <w:b/>
                <w:i/>
              </w:rPr>
              <w:t>, lai</w:t>
            </w:r>
            <w:r w:rsidRPr="009413AD">
              <w:rPr>
                <w:b/>
                <w:i/>
              </w:rPr>
              <w:t>kantis nacionalinės teisės ir praktikos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179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David Casa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36 a konstatuoj</w:t>
      </w:r>
      <w:r w:rsidRPr="009413AD">
        <w:t>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(36a)</w:t>
            </w:r>
            <w:r w:rsidRPr="009413AD">
              <w:tab/>
            </w:r>
            <w:r w:rsidRPr="009413AD">
              <w:rPr>
                <w:b/>
                <w:i/>
              </w:rPr>
              <w:t xml:space="preserve">valstybės narės turėtų stengtis apriboti apgaulingai gaunamas neįgalumo išmokas, kad būtų išlaikytas abipusis pasitikėjimas nacionalinėmis socialinės apsaugos sistemomis visoje </w:t>
            </w:r>
            <w:r w:rsidRPr="009413AD">
              <w:rPr>
                <w:b/>
                <w:i/>
              </w:rPr>
              <w:t>Sąjungoje, nes teisių į negalią tarpusavio pripažinimas yra pagrindinis tinkamo Europos neįgaliojo kortelės veikimo elementas.</w:t>
            </w:r>
            <w:r w:rsidRPr="009413AD">
              <w:t xml:space="preserve"> </w:t>
            </w:r>
            <w:r w:rsidRPr="009413AD">
              <w:rPr>
                <w:b/>
                <w:i/>
              </w:rPr>
              <w:t>Sisteminio sukčiavimo ir korupcijos atvejai, susiję su neįgalumo išmokomis, labai kenkia tokiam pasitikėjimui, daro neigiamą pove</w:t>
            </w:r>
            <w:r w:rsidRPr="009413AD">
              <w:rPr>
                <w:b/>
                <w:i/>
              </w:rPr>
              <w:t>ikį gebėjimui užtikrinti Sąjungos masto socialinę apsaugą ir kelia pavojų, kad bus pažeistos asmenų, kuriems iš tikrųjų reikia neįgalumo išmokų, teisės;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180</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36 a konstatuojamoji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(36a)</w:t>
            </w:r>
            <w:r w:rsidRPr="009413AD">
              <w:tab/>
            </w:r>
            <w:r w:rsidRPr="009413AD">
              <w:rPr>
                <w:b/>
                <w:i/>
              </w:rPr>
              <w:t xml:space="preserve">kalbant apie veiksmingų judumo užtikrinimo </w:t>
            </w:r>
            <w:r w:rsidRPr="009413AD">
              <w:rPr>
                <w:b/>
                <w:i/>
              </w:rPr>
              <w:t>priemonių priėmimą, būtina atsižvelgti į prieinamumą neįgaliesiems įvairiose viešojo transporto priemonėse (traukinyje, lėktuve ir t. t.), kai jie turi naudotis nuosavu neįgaliojo vežimėliu dėl to, kad jis pritaikytas jų saugumui užtikrinti;</w:t>
            </w:r>
          </w:p>
        </w:tc>
      </w:tr>
    </w:tbl>
    <w:p w:rsidR="0011506C" w:rsidRPr="009413AD" w:rsidRDefault="00992904">
      <w:pPr>
        <w:pStyle w:val="AmOrLang"/>
      </w:pPr>
      <w:r w:rsidRPr="009413AD">
        <w:t xml:space="preserve">Or. </w:t>
      </w:r>
      <w:r w:rsidRPr="009413AD">
        <w:rPr>
          <w:rStyle w:val="HideTWBExt"/>
        </w:rPr>
        <w:t>&lt;Original</w:t>
      </w:r>
      <w:r w:rsidRPr="009413AD">
        <w:rPr>
          <w:rStyle w:val="HideTWBExt"/>
        </w:rPr>
        <w:t>&gt;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37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(37)</w:t>
            </w:r>
            <w:r w:rsidRPr="009413AD">
              <w:tab/>
              <w:t>šia direktyva užtikrinamos pagrindinės teisės ir laikomasi principų, kurie pripažįstami visų pirma Chartijoje. Šia direktyva pirmiausia siekiama užtikrinti visapusišką pagarbą neįgaliųjų teisėms naudotis priemonėmis, skirtomis jų nepriklau</w:t>
            </w:r>
            <w:r w:rsidRPr="009413AD">
              <w:t>somumui, socialinei ir profesinei integracijai bei dalyvavimui bendruomenės gyvenime užtikrinti, ir skatinti Chartijos 26 straipsnio taikymą;</w:t>
            </w:r>
          </w:p>
        </w:tc>
        <w:tc>
          <w:tcPr>
            <w:tcW w:w="4876" w:type="dxa"/>
          </w:tcPr>
          <w:p w:rsidR="0011506C" w:rsidRPr="009413AD" w:rsidRDefault="00992904">
            <w:pPr>
              <w:pStyle w:val="Normal6a"/>
            </w:pPr>
            <w:r w:rsidRPr="009413AD">
              <w:t>(37)</w:t>
            </w:r>
            <w:r w:rsidRPr="009413AD">
              <w:tab/>
              <w:t>šia direktyva užtikrinamos pagrindinės teisės ir laikomasi principų, kurie pripažįstami visų pirma Chartijoje</w:t>
            </w:r>
            <w:r w:rsidRPr="009413AD">
              <w:t xml:space="preserve">. Šia direktyva pirmiausia siekiama užtikrinti visapusišką pagarbą neįgaliųjų </w:t>
            </w:r>
            <w:r w:rsidRPr="009413AD">
              <w:rPr>
                <w:b/>
                <w:i/>
              </w:rPr>
              <w:t>ir vyresnio amžiaus asmenų</w:t>
            </w:r>
            <w:r w:rsidRPr="009413AD">
              <w:t xml:space="preserve"> teisėms naudotis priemonėmis, skirtomis jų nepriklausomumui, socialinei ir profesinei integracijai bei dalyvavimui bendruomenės gyvenime užtikrinti, ir</w:t>
            </w:r>
            <w:r w:rsidRPr="009413AD">
              <w:t xml:space="preserve"> skatinti Chartijos 26 straipsnio taikymą;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37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(37)</w:t>
            </w:r>
            <w:r w:rsidRPr="009413AD">
              <w:tab/>
              <w:t xml:space="preserve">šia direktyva užtikrinamos pagrindinės teisės ir laikomasi principų, kurie pripažįstami visų pirma Chartijoje. Šia </w:t>
            </w:r>
            <w:r w:rsidRPr="009413AD">
              <w:t>direktyva pirmiausia siekiama užtikrinti visapusišką pagarbą neįgaliųjų teisėms naudotis priemonėmis, skirtomis jų nepriklausomumui, socialinei ir profesinei integracijai bei dalyvavimui bendruomenės gyvenime užtikrinti, ir skatinti Chartijos 26 straipsnio</w:t>
            </w:r>
            <w:r w:rsidRPr="009413AD">
              <w:t xml:space="preserve"> taikymą;</w:t>
            </w:r>
          </w:p>
        </w:tc>
        <w:tc>
          <w:tcPr>
            <w:tcW w:w="4876" w:type="dxa"/>
          </w:tcPr>
          <w:p w:rsidR="0011506C" w:rsidRPr="009413AD" w:rsidRDefault="00992904">
            <w:pPr>
              <w:pStyle w:val="Normal6a"/>
            </w:pPr>
            <w:r w:rsidRPr="009413AD">
              <w:t>(37)</w:t>
            </w:r>
            <w:r w:rsidRPr="009413AD">
              <w:tab/>
              <w:t>šia direktyva užtikrinamos pagrindinės teisės ir laikomasi principų, kurie pripažįstami visų pirma Chartijoje. Šia direktyva pirmiausia siekiama užtikrinti visapusišką pagarbą neįgaliųjų teisėms naudotis priemonėmis, skirtomis jų nepriklauso</w:t>
            </w:r>
            <w:r w:rsidRPr="009413AD">
              <w:t>mumui, socialinei</w:t>
            </w:r>
            <w:r w:rsidRPr="009413AD">
              <w:rPr>
                <w:b/>
                <w:i/>
              </w:rPr>
              <w:t>, ekonominei</w:t>
            </w:r>
            <w:r w:rsidRPr="009413AD">
              <w:t xml:space="preserve"> ir profesinei integracijai bei dalyvavimui bendruomenės gyvenime užtikrinti, ir skatinti Chartijos 26 straipsnio taikymą;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183</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38 konstatuojamoji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(38)</w:t>
            </w:r>
            <w:r w:rsidRPr="009413AD">
              <w:tab/>
              <w:t xml:space="preserve">kadangi šios direktyvos tikslo, t. y. padidinti neįgaliųjų </w:t>
            </w:r>
            <w:r w:rsidRPr="009413AD">
              <w:t>galimybes vykti į kitas valstybes nares ar lankytis jose, valstybės narės negali deramai pasiekti, o dėl veiksmų, kuriais nustatoma taisyklių ir bendrų sąlygų sistema, masto ir poveikio to tikslo būtų geriau siekti Sąjungos lygmeniu, laikydamasi Europos Są</w:t>
            </w:r>
            <w:r w:rsidRPr="009413AD">
              <w:t>jungos sutarties 5 straipsnyje nustatyto subsidiarumo principo Sąjunga gali patvirtinti priemones. Pagal tame straipsnyje nustatytą proporcingumo principą šia direktyva neviršijama to, kas būtina nurodytam tikslui pasiekti,</w:t>
            </w:r>
          </w:p>
        </w:tc>
        <w:tc>
          <w:tcPr>
            <w:tcW w:w="4876" w:type="dxa"/>
          </w:tcPr>
          <w:p w:rsidR="0011506C" w:rsidRPr="009413AD" w:rsidRDefault="00992904">
            <w:pPr>
              <w:pStyle w:val="Normal6a"/>
            </w:pPr>
            <w:r w:rsidRPr="009413AD">
              <w:t>(38)</w:t>
            </w:r>
            <w:r w:rsidRPr="009413AD">
              <w:tab/>
              <w:t>kadangi šios direktyvos tik</w:t>
            </w:r>
            <w:r w:rsidRPr="009413AD">
              <w:t xml:space="preserve">slo, t. y. padidinti neįgaliųjų </w:t>
            </w:r>
            <w:r w:rsidRPr="009413AD">
              <w:rPr>
                <w:b/>
                <w:i/>
              </w:rPr>
              <w:t>ir vyresnio amžiaus asmenų</w:t>
            </w:r>
            <w:r w:rsidRPr="009413AD">
              <w:t xml:space="preserve"> galimybes vykti į kitas valstybes nares ar lankytis jose, valstybės narės negali deramai pasiekti, o dėl veiksmų, kuriais nustatoma taisyklių ir bendrų sąlygų sistema, masto ir poveikio to tikslo b</w:t>
            </w:r>
            <w:r w:rsidRPr="009413AD">
              <w:t>ūtų geriau siekti Sąjungos lygmeniu, laikydamasi Europos Sąjungos sutarties 5 straipsnyje nustatyto subsidiarumo principo Sąjunga gali patvirtinti priemones. Pagal tame straipsnyje nustatytą proporcingumo principą šia direktyva neviršijama to, kas būtina n</w:t>
            </w:r>
            <w:r w:rsidRPr="009413AD">
              <w:t>urodytam tikslui pasiekti,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Jarosław Duda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38 a konstatuojamoji dalis</w:t>
      </w:r>
      <w:r w:rsidRPr="009413AD">
        <w:t xml:space="preserve">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(38a)</w:t>
            </w:r>
            <w:r w:rsidRPr="009413AD">
              <w:tab/>
            </w:r>
            <w:r w:rsidRPr="009413AD">
              <w:rPr>
                <w:b/>
                <w:i/>
              </w:rPr>
              <w:t>į 2 straipsnio 2 dalį įrašoma išimtis siekiant sudaryti sąlygas laikinai pripažinti ES judumo programų, pvz., programos „Erasmus+“, dalyvių neįgalumo statusą;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taisyklės, kuriomis reglamentuojama Europos neįgaliojo kortelės ir Europos neįgaliųjų automobilių statymo kortelės, kaip atitinkamai negalios statuso arba teisės į neįgaliųjų automobilio statymo sąlygas ir jiems rezervuotas stovėjimo aikšte</w:t>
            </w:r>
            <w:r w:rsidRPr="009413AD">
              <w:t>les įrodymas, išdavimo tvarka, siekiant sudaryti neįgaliesiems palankesnes trumpalaikio buvimo kitoje valstybėje narėje nei ta, kurioje jie gyvena, sąlygas, suteikiant jiems galimybę naudotis specialiomis sąlygomis ar lengvatine tvarka, susijusiomis su mok</w:t>
            </w:r>
            <w:r w:rsidRPr="009413AD">
              <w:t>amomis ir nemokamomis paslaugomis, patogumais ar aikštelėmis, arba neįgaliųjų automobilio statymo sąlygomis ar jiems rezervuotomis stovėjimo aikštelėmis, įskaitant juos lydintį (-čius) ar jiems padedantį (-čius) asmenį (-is) ir jų asmeninį (-ius) asistentą</w:t>
            </w:r>
            <w:r w:rsidRPr="009413AD">
              <w:t xml:space="preserve"> (-us);</w:t>
            </w:r>
          </w:p>
        </w:tc>
        <w:tc>
          <w:tcPr>
            <w:tcW w:w="4876" w:type="dxa"/>
          </w:tcPr>
          <w:p w:rsidR="0011506C" w:rsidRPr="009413AD" w:rsidRDefault="00992904">
            <w:pPr>
              <w:pStyle w:val="Normal6a"/>
            </w:pPr>
            <w:r w:rsidRPr="009413AD">
              <w:t>(a)</w:t>
            </w:r>
            <w:r w:rsidRPr="009413AD">
              <w:tab/>
              <w:t xml:space="preserve">taisyklės, kuriomis reglamentuojama Europos neįgaliojo kortelės ir Europos neįgaliųjų automobilių statymo kortelės, kaip atitinkamai negalios statuso arba teisės į neįgaliųjų automobilio statymo sąlygas ir jiems </w:t>
            </w:r>
            <w:r w:rsidRPr="009413AD">
              <w:rPr>
                <w:b/>
                <w:i/>
              </w:rPr>
              <w:t>arba, jei taikytina, juos lydinč</w:t>
            </w:r>
            <w:r w:rsidRPr="009413AD">
              <w:rPr>
                <w:b/>
                <w:i/>
              </w:rPr>
              <w:t>iam (-tiems) ar jiems padedančiam (-tiems) asmeniui (-ims) ir jų asmeniniam (-iams) asistentui (-ams)</w:t>
            </w:r>
            <w:r w:rsidRPr="009413AD">
              <w:t xml:space="preserve"> rezervuotas stovėjimo aikšteles įrodymas, išdavimo tvarka, siekiant sudaryti neįgaliesiems palankesnes </w:t>
            </w:r>
            <w:r w:rsidRPr="009413AD">
              <w:rPr>
                <w:b/>
                <w:i/>
              </w:rPr>
              <w:t>apsilankymo ir</w:t>
            </w:r>
            <w:r w:rsidRPr="009413AD">
              <w:t xml:space="preserve"> trumpalaikio buvimo kitoje valstybėj</w:t>
            </w:r>
            <w:r w:rsidRPr="009413AD">
              <w:t xml:space="preserve">e narėje nei ta, kurioje jie gyvena, sąlygas, suteikiant jiems galimybę naudotis specialiomis sąlygomis ar lengvatine tvarka, susijusiomis su mokamomis ir nemokamomis paslaugomis, patogumais ar aikštelėmis, arba neįgaliųjų automobilio statymo sąlygomis ar </w:t>
            </w:r>
            <w:r w:rsidRPr="009413AD">
              <w:t>jiems rezervuotomis stovėjimo aikštelėmis, įskaitant</w:t>
            </w:r>
            <w:r w:rsidRPr="009413AD">
              <w:rPr>
                <w:b/>
                <w:i/>
              </w:rPr>
              <w:t>, jei taikytina,</w:t>
            </w:r>
            <w:r w:rsidRPr="009413AD">
              <w:t xml:space="preserve"> juos lydintį (-čius) ar jiems padedantį (-čius) asmenį (-is) ir jų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186</w:t>
      </w:r>
      <w:r w:rsidRPr="009413AD">
        <w:rPr>
          <w:rStyle w:val="HideTWBExt"/>
        </w:rPr>
        <w:t>&lt;/NumAm&gt;</w:t>
      </w:r>
    </w:p>
    <w:p w:rsidR="0011506C" w:rsidRPr="009413AD" w:rsidRDefault="00992904">
      <w:pPr>
        <w:pStyle w:val="NormalBold"/>
      </w:pPr>
      <w:r w:rsidRPr="009413AD">
        <w:rPr>
          <w:rStyle w:val="HideTWBExt"/>
        </w:rPr>
        <w:t>&lt;Repeat</w:t>
      </w:r>
      <w:r w:rsidRPr="009413AD">
        <w:rPr>
          <w:rStyle w:val="HideTWBExt"/>
        </w:rPr>
        <w: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 xml:space="preserve">taisyklės, kuriomis reglamentuojama Europos </w:t>
            </w:r>
            <w:r w:rsidRPr="009413AD">
              <w:t>neįgaliojo kortelės ir Europos neįgaliųjų automobilių statymo kortelės, kaip atitinkamai negalios statuso arba teisės į neįgaliųjų automobilio statymo sąlygas ir jiems rezervuotas stovėjimo aikšteles įrodymas, išdavimo tvarka, siekiant sudaryti neįgaliesie</w:t>
            </w:r>
            <w:r w:rsidRPr="009413AD">
              <w:t>ms palankesnes trumpalaikio buvimo kitoje valstybėje narėje nei ta, kurioje jie gyvena, sąlygas, suteikiant jiems galimybę naudotis specialiomis sąlygomis ar lengvatine tvarka, susijusiomis su mokamomis ir nemokamomis paslaugomis, patogumais ar aikštelėmis</w:t>
            </w:r>
            <w:r w:rsidRPr="009413AD">
              <w:t>, arba neįgaliųjų automobilio statymo sąlygomis ar jiems rezervuotomis stovėjimo aikštelėmis, įskaitant juos lydintį (-čius) ar jiems padedantį (-čius) asmenį (-is) ir jų asmeninį (-ius) asistentą (-us);</w:t>
            </w:r>
          </w:p>
        </w:tc>
        <w:tc>
          <w:tcPr>
            <w:tcW w:w="4876" w:type="dxa"/>
          </w:tcPr>
          <w:p w:rsidR="0011506C" w:rsidRPr="009413AD" w:rsidRDefault="00992904">
            <w:pPr>
              <w:pStyle w:val="Normal6a"/>
            </w:pPr>
            <w:r w:rsidRPr="009413AD">
              <w:t>(a)</w:t>
            </w:r>
            <w:r w:rsidRPr="009413AD">
              <w:tab/>
              <w:t>taisyklės, kuriomis reglamentuojama Europos neįg</w:t>
            </w:r>
            <w:r w:rsidRPr="009413AD">
              <w:t xml:space="preserve">aliojo </w:t>
            </w:r>
            <w:r w:rsidRPr="009413AD">
              <w:rPr>
                <w:b/>
                <w:i/>
              </w:rPr>
              <w:t>ir vyresnio amžiaus asmens</w:t>
            </w:r>
            <w:r w:rsidRPr="009413AD">
              <w:t xml:space="preserve"> kortelės ir Europos neįgaliųjų </w:t>
            </w:r>
            <w:r w:rsidRPr="009413AD">
              <w:rPr>
                <w:b/>
                <w:i/>
              </w:rPr>
              <w:t>ir vyresnio amžiaus asmenų</w:t>
            </w:r>
            <w:r w:rsidRPr="009413AD">
              <w:t xml:space="preserve"> automobilių statymo kortelės, kaip atitinkamai negalios </w:t>
            </w:r>
            <w:r w:rsidRPr="009413AD">
              <w:rPr>
                <w:b/>
                <w:i/>
              </w:rPr>
              <w:t>arba vyresnio amžiaus asmens</w:t>
            </w:r>
            <w:r w:rsidRPr="009413AD">
              <w:t xml:space="preserve"> statuso arba teisės į neįgaliųjų </w:t>
            </w:r>
            <w:r w:rsidRPr="009413AD">
              <w:rPr>
                <w:b/>
                <w:i/>
              </w:rPr>
              <w:t>ar vyresnio amžiaus asmenų</w:t>
            </w:r>
            <w:r w:rsidRPr="009413AD">
              <w:t xml:space="preserve"> automobilio statymo</w:t>
            </w:r>
            <w:r w:rsidRPr="009413AD">
              <w:t xml:space="preserve"> sąlygas ir jiems rezervuotas stovėjimo aikšteles įrodymas, išdavimo tvarka, siekiant sudaryti neįgaliesiems </w:t>
            </w:r>
            <w:r w:rsidRPr="009413AD">
              <w:rPr>
                <w:b/>
                <w:i/>
              </w:rPr>
              <w:t>ir vyresnio amžiaus asmenims</w:t>
            </w:r>
            <w:r w:rsidRPr="009413AD">
              <w:t xml:space="preserve"> palankesnes trumpalaikio buvimo kitoje valstybėje narėje nei ta, kurioje jie gyvena, sąlygas, suteikiant jiems galimyb</w:t>
            </w:r>
            <w:r w:rsidRPr="009413AD">
              <w:t xml:space="preserve">ę naudotis specialiomis sąlygomis ar lengvatine tvarka, susijusiomis su mokamomis ir nemokamomis paslaugomis, patogumais ar aikštelėmis, arba neįgaliųjų </w:t>
            </w:r>
            <w:r w:rsidRPr="009413AD">
              <w:rPr>
                <w:b/>
                <w:i/>
              </w:rPr>
              <w:t>ar vyresnio amžiaus asmenų</w:t>
            </w:r>
            <w:r w:rsidRPr="009413AD">
              <w:t xml:space="preserve"> automobilio statymo sąlygomis ar jiems rezervuotomis stovėjimo aikštelėmis, </w:t>
            </w:r>
            <w:r w:rsidRPr="009413AD">
              <w:t>įskaitant juos lydintį (-čius) ar jiems padedantį (-čius) asmenį (-is) ir jų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Būtina ir pagrįsta į šią direktyvą konkrečiai įtraukti vyresnio amžiaus asmeni</w:t>
      </w:r>
      <w:r w:rsidRPr="009413AD">
        <w:t>s, nes maždaug pusė asmenų su negalia ES yra vyresni nei 65 metų (48,5 proc., šaltinis – Eurostatas, 2022 m.). Be to, manoma, kad senėjant ES gyventojams padidės asmenų su negalia skaičius.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187</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Jordi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r>
            <w:r w:rsidRPr="009413AD">
              <w:t>taisyklės, kuriomis reglamentuojama Europos neįgaliojo kortelės ir Europos neįgaliųjų automobilių statymo kortelės, kaip atitinkamai negalios statuso arba teisės į neįgaliųjų automobilio statymo sąlygas ir jiems rezervuotas stovėjimo aikšteles įrodymas, iš</w:t>
            </w:r>
            <w:r w:rsidRPr="009413AD">
              <w:t>davimo tvarka, siekiant sudaryti neįgaliesiems palankesnes trumpalaikio buvimo kitoje valstybėje narėje nei ta, kurioje jie gyvena, sąlygas, suteikiant jiems galimybę naudotis specialiomis sąlygomis ar lengvatine tvarka, susijusiomis su mokamomis ir nemoka</w:t>
            </w:r>
            <w:r w:rsidRPr="009413AD">
              <w:t>momis paslaugomis, patogumais ar aikštelėmis, arba neįgaliųjų automobilio statymo sąlygomis ar jiems rezervuotomis stovėjimo aikštelėmis, įskaitant juos lydintį (-čius) ar jiems padedantį (-čius) asmenį (-is) ir jų asmeninį (-ius) asistentą (-us);</w:t>
            </w:r>
          </w:p>
        </w:tc>
        <w:tc>
          <w:tcPr>
            <w:tcW w:w="4876" w:type="dxa"/>
          </w:tcPr>
          <w:p w:rsidR="0011506C" w:rsidRPr="009413AD" w:rsidRDefault="00992904">
            <w:pPr>
              <w:pStyle w:val="Normal6a"/>
            </w:pPr>
            <w:r w:rsidRPr="009413AD">
              <w:t>(a)</w:t>
            </w:r>
            <w:r w:rsidRPr="009413AD">
              <w:tab/>
              <w:t>tais</w:t>
            </w:r>
            <w:r w:rsidRPr="009413AD">
              <w:t>yklės, kuriomis reglamentuojama Europos neįgaliojo kortelės ir Europos neįgaliųjų automobilių statymo kortelės, kaip atitinkamai negalios statuso arba teisės į neįgaliųjų automobilio statymo sąlygas ir jiems rezervuotas stovėjimo aikšteles įrodymas, išdavi</w:t>
            </w:r>
            <w:r w:rsidRPr="009413AD">
              <w:t xml:space="preserve">mo tvarka, siekiant </w:t>
            </w:r>
            <w:r w:rsidRPr="009413AD">
              <w:rPr>
                <w:b/>
                <w:i/>
              </w:rPr>
              <w:t>propaguoti neįgaliųjų lygias teises ir judėjimo laisvę ir</w:t>
            </w:r>
            <w:r w:rsidRPr="009413AD">
              <w:t xml:space="preserve"> sudaryti neįgaliesiems palankesnes trumpalaikio buvimo kitoje valstybėje narėje nei ta, kurioje jie gyvena, sąlygas, suteikiant jiems galimybę naudotis specialiomis sąlygomis ar </w:t>
            </w:r>
            <w:r w:rsidRPr="009413AD">
              <w:t>lengvatine tvarka, susijusiomis su mokamomis ir nemokamomis paslaugomis, patogumais ar aikštelėmis, arba neįgaliųjų automobilio statymo sąlygomis ar jiems rezervuotomis stovėjimo aikštelėmis, įskaitant juos lydintį (-čius) ar jiems padedantį (-čius) asmenį</w:t>
            </w:r>
            <w:r w:rsidRPr="009413AD">
              <w:t> (-is) ir jų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1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taisyklės, kuriomis reglamentuojama Europos neįgaliojo kortelės ir Europos neįgaliųjų automobilių statymo kortelės, kaip atitinkamai negal</w:t>
            </w:r>
            <w:r w:rsidRPr="009413AD">
              <w:t>ios statuso arba teisės į neįgaliųjų automobilio statymo sąlygas ir jiems rezervuotas stovėjimo aikšteles įrodymas, išdavimo tvarka, siekiant sudaryti neįgaliesiems palankesnes trumpalaikio buvimo kitoje valstybėje narėje nei ta, kurioje jie gyvena, sąlyga</w:t>
            </w:r>
            <w:r w:rsidRPr="009413AD">
              <w:t xml:space="preserve">s, suteikiant jiems galimybę naudotis specialiomis sąlygomis ar lengvatine tvarka, susijusiomis su mokamomis ir nemokamomis paslaugomis, patogumais ar aikštelėmis, </w:t>
            </w:r>
            <w:r w:rsidRPr="009413AD">
              <w:rPr>
                <w:b/>
                <w:i/>
              </w:rPr>
              <w:t>arba</w:t>
            </w:r>
            <w:r w:rsidRPr="009413AD">
              <w:t xml:space="preserve"> neįgaliųjų automobilio statymo sąlygomis ar jiems rezervuotomis stovėjimo aikštelėmis, </w:t>
            </w:r>
            <w:r w:rsidRPr="009413AD">
              <w:t>įskaitant juos lydintį (-čius) ar jiems padedantį (-čius) asmenį (-is) ir jų asmeninį (-ius) asistentą (-us);</w:t>
            </w:r>
          </w:p>
        </w:tc>
        <w:tc>
          <w:tcPr>
            <w:tcW w:w="4876" w:type="dxa"/>
          </w:tcPr>
          <w:p w:rsidR="0011506C" w:rsidRPr="009413AD" w:rsidRDefault="00992904">
            <w:pPr>
              <w:pStyle w:val="Normal6a"/>
            </w:pPr>
            <w:r w:rsidRPr="009413AD">
              <w:t>(a)</w:t>
            </w:r>
            <w:r w:rsidRPr="009413AD">
              <w:tab/>
              <w:t xml:space="preserve">taisyklės, kuriomis reglamentuojama Europos neįgaliojo kortelės ir Europos neįgaliųjų automobilių statymo kortelės, kaip atitinkamai negalios </w:t>
            </w:r>
            <w:r w:rsidRPr="009413AD">
              <w:t xml:space="preserve">statuso arba teisės į neįgaliųjų automobilio statymo sąlygas ir jiems rezervuotas stovėjimo aikšteles įrodymas, išdavimo tvarka </w:t>
            </w:r>
            <w:r w:rsidRPr="009413AD">
              <w:rPr>
                <w:b/>
                <w:i/>
              </w:rPr>
              <w:t>ir veiksmingumas</w:t>
            </w:r>
            <w:r w:rsidRPr="009413AD">
              <w:t>, siekiant sudaryti neįgaliesiems palankesnes trumpalaikio buvimo kitoje valstybėje narėje nei ta, kurioje jie g</w:t>
            </w:r>
            <w:r w:rsidRPr="009413AD">
              <w:t xml:space="preserve">yvena, sąlygas, suteikiant jiems galimybę naudotis specialiomis sąlygomis ar lengvatine tvarka, susijusiomis su mokamomis ir nemokamomis paslaugomis, patogumais ar aikštelėmis, </w:t>
            </w:r>
            <w:r w:rsidRPr="009413AD">
              <w:rPr>
                <w:b/>
                <w:i/>
              </w:rPr>
              <w:t>galimybę patekti ir į riboto eismo zonas arba naudotis</w:t>
            </w:r>
            <w:r w:rsidRPr="009413AD">
              <w:t xml:space="preserve"> neįgaliųjų automobilio s</w:t>
            </w:r>
            <w:r w:rsidRPr="009413AD">
              <w:t>tatymo sąlygomis ar jiems rezervuotomis stovėjimo aikštelėmis, įskaitant juos lydintį (-čius) ar jiems padedantį (-čius) asmenį (-is) ir jų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189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r>
            <w:r w:rsidRPr="009413AD">
              <w:t>taisyklės, kuriomis reglamentuojama Europos neįgaliojo kortelės ir Europos neįgaliųjų automobilių statymo kortelės, kaip atitinkamai negalios statuso arba teisės į neįgaliųjų automobilio statymo sąlygas ir jiems rezervuotas stovėjimo aikšteles įrodymas, iš</w:t>
            </w:r>
            <w:r w:rsidRPr="009413AD">
              <w:t>davimo tvarka, siekiant sudaryti neįgaliesiems palankesnes trumpalaikio buvimo kitoje valstybėje narėje nei ta, kurioje jie gyvena, sąlygas, suteikiant jiems galimybę naudotis specialiomis sąlygomis ar lengvatine tvarka, susijusiomis su mokamomis ir nemoka</w:t>
            </w:r>
            <w:r w:rsidRPr="009413AD">
              <w:t xml:space="preserve">momis paslaugomis, patogumais ar aikštelėmis, arba neįgaliųjų automobilio statymo sąlygomis ar jiems rezervuotomis stovėjimo aikštelėmis, įskaitant </w:t>
            </w:r>
            <w:r w:rsidRPr="009413AD">
              <w:rPr>
                <w:b/>
                <w:i/>
              </w:rPr>
              <w:t>juos lydintį (-čius) ar</w:t>
            </w:r>
            <w:r w:rsidRPr="009413AD">
              <w:t xml:space="preserve"> jiems padedantį (-čius) asmenį (-is) ir jų asmeninį (-ius) asistentą (-us);</w:t>
            </w:r>
          </w:p>
        </w:tc>
        <w:tc>
          <w:tcPr>
            <w:tcW w:w="4876" w:type="dxa"/>
          </w:tcPr>
          <w:p w:rsidR="0011506C" w:rsidRPr="009413AD" w:rsidRDefault="00992904">
            <w:pPr>
              <w:pStyle w:val="Normal6a"/>
            </w:pPr>
            <w:r w:rsidRPr="009413AD">
              <w:t>(a)</w:t>
            </w:r>
            <w:r w:rsidRPr="009413AD">
              <w:tab/>
              <w:t>tais</w:t>
            </w:r>
            <w:r w:rsidRPr="009413AD">
              <w:t>yklės, kuriomis reglamentuojama Europos neįgaliojo kortelės ir Europos neįgaliųjų automobilių statymo kortelės, kaip atitinkamai negalios statuso arba teisės į neįgaliųjų automobilio statymo sąlygas ir jiems rezervuotas stovėjimo aikšteles įrodymas, išdavi</w:t>
            </w:r>
            <w:r w:rsidRPr="009413AD">
              <w:t>mo tvarka, siekiant sudaryti neįgaliesiems palankesnes trumpalaikio buvimo kitoje valstybėje narėje nei ta, kurioje jie gyvena, sąlygas, suteikiant jiems galimybę naudotis specialiomis sąlygomis ar lengvatine tvarka, susijusiomis su mokamomis ir nemokamomi</w:t>
            </w:r>
            <w:r w:rsidRPr="009413AD">
              <w:t>s paslaugomis, patogumais ar aikštelėmis, arba neįgaliųjų automobilio statymo sąlygomis ar jiems rezervuotomis stovėjimo aikštelėmis, įskaitant jiems padedantį (-čius) asmenį (-is) ir jų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w:t>
      </w:r>
      <w:r w:rsidRPr="009413AD">
        <w:rPr>
          <w:rStyle w:val="HideTWBExt"/>
        </w:rPr>
        <w:t>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straipsnio 1 dalies a</w:t>
      </w:r>
      <w:r w:rsidRPr="009413AD">
        <w:t xml:space="preserve">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(aa)</w:t>
            </w:r>
            <w:r w:rsidRPr="009413AD">
              <w:tab/>
            </w:r>
            <w:r w:rsidRPr="009413AD">
              <w:rPr>
                <w:b/>
                <w:i/>
              </w:rPr>
              <w:t xml:space="preserve">sąlygos, būtinos siekiant skatinti neįgaliųjų lygybę ir prisidėti prie jų laisvo judėjimo ES, be laisvo judėjimo kliūčių ir teikiant individualią paramą, kurios reikia kiekvienam asmeniui, nustatant bazinį ES pagrindą, laisvą judumą </w:t>
            </w:r>
            <w:r w:rsidRPr="009413AD">
              <w:rPr>
                <w:b/>
                <w:i/>
              </w:rPr>
              <w:t>visiems neįgaliesiems, kurie šioje srityje iki šiol susiduria su dideliais sunkumais;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w:t>
      </w:r>
      <w:r w:rsidRPr="009413AD">
        <w:t xml:space="preserve">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1 straipsnio 1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t>bendri Europos neįgaliojo kortelės ir Europos neįgaliųjų automobilių statymo kortelės šablonai.</w:t>
            </w:r>
          </w:p>
        </w:tc>
        <w:tc>
          <w:tcPr>
            <w:tcW w:w="4876" w:type="dxa"/>
          </w:tcPr>
          <w:p w:rsidR="0011506C" w:rsidRPr="009413AD" w:rsidRDefault="00992904">
            <w:pPr>
              <w:pStyle w:val="Normal6a"/>
            </w:pPr>
            <w:r w:rsidRPr="009413AD">
              <w:t>(b)</w:t>
            </w:r>
            <w:r w:rsidRPr="009413AD">
              <w:tab/>
              <w:t xml:space="preserve">bendri Europos neįgaliojo </w:t>
            </w:r>
            <w:r w:rsidRPr="009413AD">
              <w:rPr>
                <w:b/>
                <w:i/>
              </w:rPr>
              <w:t xml:space="preserve">ir </w:t>
            </w:r>
            <w:r w:rsidRPr="009413AD">
              <w:rPr>
                <w:b/>
                <w:i/>
              </w:rPr>
              <w:t>vyresnio amžiaus asmens </w:t>
            </w:r>
            <w:r w:rsidRPr="009413AD">
              <w:t xml:space="preserve">kortelės ir Europos neįgaliųjų </w:t>
            </w:r>
            <w:r w:rsidRPr="009413AD">
              <w:rPr>
                <w:b/>
                <w:i/>
              </w:rPr>
              <w:t>ir vyresnio amžiaus asmenų</w:t>
            </w:r>
            <w:r w:rsidRPr="009413AD">
              <w:t xml:space="preserve"> automobilių statymo kortelės šablonai.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Būtina ir pagrįsta į šią direktyvą konkrečiai įtraukti vyresnio amž</w:t>
      </w:r>
      <w:r w:rsidRPr="009413AD">
        <w:t>iaus asmenis, nes maždaug pusė asmenų su negalia ES yra vyresni nei 65 metų (48,5 proc., šaltinis – Eurostatas, 2022 m.). Be to, manoma, kad senėjant ES gyventojams padidės asmenų su negalia skaičius.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dalies įžanginė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Ši direktyva taikoma automobilio </w:t>
            </w:r>
            <w:r w:rsidRPr="009413AD">
              <w:t>statymo sąlygoms ir stovėjimo aikštelėms ir visais atvejais, kai privatūs operatoriai arba valdžios institucijos neįgaliesiems siūlo specialias sąlygas ar lengvatinę tvarką, susijusias su galimybe naudotis šiomis paslaugomis, patogumais ir aikštelėmis:</w:t>
            </w:r>
          </w:p>
        </w:tc>
        <w:tc>
          <w:tcPr>
            <w:tcW w:w="4876" w:type="dxa"/>
          </w:tcPr>
          <w:p w:rsidR="0011506C" w:rsidRPr="009413AD" w:rsidRDefault="00992904">
            <w:pPr>
              <w:pStyle w:val="Normal6a"/>
            </w:pPr>
            <w:r w:rsidRPr="009413AD">
              <w:t>1.</w:t>
            </w:r>
            <w:r w:rsidRPr="009413AD">
              <w:tab/>
            </w:r>
            <w:r w:rsidRPr="009413AD">
              <w:t xml:space="preserve">Ši direktyva taikoma automobilio statymo sąlygoms ir stovėjimo aikštelėms ir visais atvejais, kai privatūs operatoriai arba valdžios institucijos neįgaliesiems </w:t>
            </w:r>
            <w:r w:rsidRPr="009413AD">
              <w:rPr>
                <w:b/>
                <w:i/>
              </w:rPr>
              <w:t>ir vyresnio amžiaus asmenims</w:t>
            </w:r>
            <w:r w:rsidRPr="009413AD">
              <w:t xml:space="preserve"> siūlo specialias sąlygas ar lengvatinę tvarką, susijusias su galimy</w:t>
            </w:r>
            <w:r w:rsidRPr="009413AD">
              <w:t>be naudotis šiomis paslaugomis, patogumais ir aikštelėmis: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Būtina ir pagrįsta į šią direktyvą konkrečiai įtraukti vyresnio amžiaus asmenis, nes maždaug pusė asmenų su negalia ES yra vyresn</w:t>
      </w:r>
      <w:r w:rsidRPr="009413AD">
        <w:t>i nei 65 metų (48,5 proc., šaltinis – Eurostatas, 2022 m.). Be to, manoma, kad senėjant ES gyventojams padidės asmenų su negalia skaičius.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Elena Lizzi, Antonio Maria Rinaldi, Paola </w:t>
      </w:r>
      <w:r w:rsidRPr="009413AD">
        <w:t>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dalies 1 a įtrauka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w:t>
            </w:r>
            <w:r w:rsidRPr="009413AD">
              <w:tab/>
            </w:r>
            <w:r w:rsidRPr="009413AD">
              <w:rPr>
                <w:b/>
                <w:i/>
              </w:rPr>
              <w:t>ES judumo programomis,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Tikslas – sudaryti sąlygas jaunuoliams su negalia dalyvauti ES judumo programose, siekiant padėti besimokantiesiems įveikti kliūtis, trukdančias dalyvauti judumo programose. Šis pasiūlymas pateiktas 2022 m. Europos neįgaliųjų forumo</w:t>
      </w:r>
      <w:r w:rsidRPr="009413AD">
        <w:t xml:space="preserve"> (ENF) pozicijos dokumente dėl Europos neįgaliojo kortelės.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dalies 1 b įtrauka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w:t>
            </w:r>
            <w:r w:rsidRPr="009413AD">
              <w:tab/>
            </w:r>
            <w:r w:rsidRPr="009413AD">
              <w:rPr>
                <w:b/>
                <w:i/>
              </w:rPr>
              <w:t>riboto eismo zonomis,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dalies 2 a įtrauka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w:t>
            </w:r>
            <w:r w:rsidRPr="009413AD">
              <w:tab/>
            </w:r>
            <w:r w:rsidRPr="009413AD">
              <w:rPr>
                <w:b/>
                <w:i/>
              </w:rPr>
              <w:t xml:space="preserve">švietimo srities, jaunimo ir socialinės-pedagoginės pakraipos mainais, kaip apibrėžta </w:t>
            </w:r>
            <w:r w:rsidRPr="009413AD">
              <w:rPr>
                <w:b/>
                <w:i/>
              </w:rPr>
              <w:t>SESV 165 straipsnyje,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Cindy Franssen, David Casa, 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pastraipos 3 įtrauka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rPr>
                <w:b/>
                <w:i/>
              </w:rPr>
              <w:t>—</w:t>
            </w:r>
            <w:r w:rsidRPr="009413AD">
              <w:tab/>
              <w:t>kitais patogumais ir aikštelėmis, įskaitant atvejus, kai jos neteikiamos už atlygį</w:t>
            </w:r>
            <w:r w:rsidRPr="009413AD">
              <w:rPr>
                <w:b/>
                <w:i/>
              </w:rPr>
              <w:t>.</w:t>
            </w:r>
          </w:p>
        </w:tc>
        <w:tc>
          <w:tcPr>
            <w:tcW w:w="4876" w:type="dxa"/>
          </w:tcPr>
          <w:p w:rsidR="0011506C" w:rsidRPr="009413AD" w:rsidRDefault="00992904">
            <w:pPr>
              <w:pStyle w:val="Normal6a"/>
            </w:pPr>
            <w:r w:rsidRPr="009413AD">
              <w:rPr>
                <w:b/>
                <w:i/>
              </w:rPr>
              <w:t>–</w:t>
            </w:r>
            <w:r w:rsidRPr="009413AD">
              <w:tab/>
              <w:t xml:space="preserve">kitais patogumais ir aikštelėmis, įskaitant atvejus, kai jos neteikiamos už </w:t>
            </w:r>
            <w:r w:rsidRPr="009413AD">
              <w:t>atlygį</w:t>
            </w:r>
            <w:r w:rsidRPr="009413AD">
              <w:rPr>
                <w:b/>
                <w:i/>
              </w:rPr>
              <w:t>, įskaitant ligonines, sveikatos priežiūros įstaigas ir skubiosios pagalbos tarnybas,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dalies 3 a įtrauka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w:t>
            </w:r>
            <w:r w:rsidRPr="009413AD">
              <w:tab/>
            </w:r>
            <w:r w:rsidRPr="009413AD">
              <w:rPr>
                <w:b/>
                <w:i/>
              </w:rPr>
              <w:t xml:space="preserve">informacijos ir konsultavimo paslaugomis neįgalioms moterims, ypatingą dėmesį skiriant moterims ir </w:t>
            </w:r>
            <w:r w:rsidRPr="009413AD">
              <w:rPr>
                <w:b/>
                <w:i/>
              </w:rPr>
              <w:t>mergaitėms, kurios yra smurto ir prievartos aukos,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dalies 3 b įtrauka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w:t>
            </w:r>
            <w:r w:rsidRPr="009413AD">
              <w:tab/>
            </w:r>
            <w:r w:rsidRPr="009413AD">
              <w:rPr>
                <w:b/>
                <w:i/>
              </w:rPr>
              <w:t>apsaugos paslaugomis ekstremaliųjų humanitarinių situacijų ir rizikos padėčių atvejais,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199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dalies 3 c įtrauka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w:t>
            </w:r>
            <w:r w:rsidRPr="009413AD">
              <w:tab/>
            </w:r>
            <w:r w:rsidRPr="009413AD">
              <w:rPr>
                <w:b/>
                <w:i/>
              </w:rPr>
              <w:t>teisingumo</w:t>
            </w:r>
            <w:r w:rsidRPr="009413AD">
              <w:rPr>
                <w:b/>
                <w:i/>
              </w:rPr>
              <w:t xml:space="preserve"> paslaugomis, įskaitant nemokamą teisinę pagalbą,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w:t>
      </w:r>
      <w:r w:rsidRPr="009413AD">
        <w:rPr>
          <w:rStyle w:val="HideTWBExt"/>
        </w:rPr>
        <w:t>icle&gt;</w:t>
      </w:r>
      <w:r w:rsidRPr="009413AD">
        <w:t>2 straipsnio 1 dalies 3 d įtrauka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w:t>
            </w:r>
            <w:r w:rsidRPr="009413AD">
              <w:tab/>
            </w:r>
            <w:r w:rsidRPr="009413AD">
              <w:rPr>
                <w:b/>
                <w:i/>
              </w:rPr>
              <w:t xml:space="preserve">negalios pripažinimu visų Europos Sąjungos įstaigų propaguojamose institucijose, valdžios institucijose ir politikoje, visų pirma ES judumo programose </w:t>
            </w:r>
            <w:r w:rsidRPr="009413AD">
              <w:rPr>
                <w:b/>
                <w:i/>
              </w:rPr>
              <w:t>(pvz., „Erasmus+“ ir kitose panašiose programose).</w:t>
            </w:r>
            <w:r w:rsidRPr="009413AD">
              <w:t xml:space="preserve"> </w:t>
            </w:r>
            <w:r w:rsidRPr="009413AD">
              <w:rPr>
                <w:b/>
                <w:i/>
              </w:rPr>
              <w:t>ES judumo programų atveju galiojimas pratęsiamas bent iki vienų mokslo metų.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David Casa</w:t>
      </w:r>
      <w:r w:rsidRPr="009413AD">
        <w:rPr>
          <w:rStyle w:val="HideTWBExt"/>
        </w:rPr>
        <w:t>&lt;/Members&gt;</w:t>
      </w:r>
    </w:p>
    <w:p w:rsidR="0011506C" w:rsidRPr="009413AD" w:rsidRDefault="00992904">
      <w:pPr>
        <w:pStyle w:val="NormalBold"/>
      </w:pPr>
      <w:r w:rsidRPr="009413AD">
        <w:rPr>
          <w:rStyle w:val="HideTWBExt"/>
        </w:rPr>
        <w:t>&lt;/</w:t>
      </w:r>
      <w:r w:rsidRPr="009413AD">
        <w:rPr>
          <w:rStyle w:val="HideTWBExt"/>
        </w:rPr>
        <w: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1a.</w:t>
            </w:r>
            <w:r w:rsidRPr="009413AD">
              <w:tab/>
            </w:r>
            <w:r w:rsidRPr="009413AD">
              <w:rPr>
                <w:b/>
                <w:i/>
              </w:rPr>
              <w:t xml:space="preserve">Siekdamos užtikrinti vienodą požiūrį į valstybių narių piliečius ir kitus europiečius su </w:t>
            </w:r>
            <w:r w:rsidRPr="009413AD">
              <w:rPr>
                <w:b/>
                <w:i/>
              </w:rPr>
              <w:t>negalia ir jų lygias galimybes, valstybės narės nustato 2 dalies taikymo išimtis: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 kai Europos neįgaliojo kortelės turėtojas persikelia į valstybę narę dirbti pagal darbo sutartį arba mokytis švietimo įstaigoje, kol nacionalinėje sistemoje bus iš naujo</w:t>
            </w:r>
            <w:r w:rsidRPr="009413AD">
              <w:rPr>
                <w:b/>
                <w:i/>
              </w:rPr>
              <w:t xml:space="preserve"> įvertinta jo negalia, arba</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 kai Europos neįgaliojo kortelės turėtojas dalyvauja ES judumo programoje.</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Išskyrus atvejus, kai kortelę išdavusi valstybė narė tuo laikotarpiu palieka galioti lengvatas.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1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1a.</w:t>
            </w:r>
            <w:r w:rsidRPr="009413AD">
              <w:tab/>
            </w:r>
            <w:r w:rsidRPr="009413AD">
              <w:rPr>
                <w:b/>
                <w:i/>
              </w:rPr>
              <w:t>Ši direkt</w:t>
            </w:r>
            <w:r w:rsidRPr="009413AD">
              <w:rPr>
                <w:b/>
                <w:i/>
              </w:rPr>
              <w:t>yva taikoma visiems neįgaliesiems, dalyvaujantiems nustatyto laikotarpio judumo programoje ES.</w:t>
            </w:r>
            <w:r w:rsidRPr="009413AD">
              <w:t xml:space="preserve"> </w:t>
            </w:r>
            <w:r w:rsidRPr="009413AD">
              <w:rPr>
                <w:b/>
                <w:i/>
              </w:rPr>
              <w:t>Tokiu atveju neįgaliojo kortelės ir automobilių statymo kortelės naudojimas pratęsiamas programos laikotarpiui.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2 dalies 1 pastraipa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Šios dalies nuostatos netaikomos tais atvejais, kai neįgalieji persikelia dirbti ar mokytis į kitą ES šalį.</w:t>
            </w:r>
            <w:r w:rsidRPr="009413AD">
              <w:t xml:space="preserve"> </w:t>
            </w:r>
            <w:r w:rsidRPr="009413AD">
              <w:rPr>
                <w:b/>
                <w:i/>
              </w:rPr>
              <w:t>Šiuo atveju direktyva bus užtikrinta galimybė laikinai gauti asmenines ir finansines išmokas bei pagalbines priemones, būtinas asmeniniam savarankiš</w:t>
            </w:r>
            <w:r w:rsidRPr="009413AD">
              <w:rPr>
                <w:b/>
                <w:i/>
              </w:rPr>
              <w:t>kumui užtikrinti, kol negalia bus iš naujo įvertinta naujojoje gyvenamosios vietos valstybėje.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Stelios Kympouropoulos, Loucas Fourlas</w:t>
      </w:r>
      <w:r w:rsidRPr="009413AD">
        <w:rPr>
          <w:rStyle w:val="HideTWBExt"/>
        </w:rPr>
        <w:t>&lt;/Members&gt;</w:t>
      </w:r>
    </w:p>
    <w:p w:rsidR="0011506C" w:rsidRPr="009413AD" w:rsidRDefault="00992904">
      <w:pPr>
        <w:pStyle w:val="NormalBold"/>
      </w:pPr>
      <w:r w:rsidRPr="009413AD">
        <w:rPr>
          <w:rStyle w:val="HideTWBExt"/>
        </w:rPr>
        <w:t>&lt;/Repea</w:t>
      </w:r>
      <w:r w:rsidRPr="009413AD">
        <w:rPr>
          <w:rStyle w:val="HideTWBExt"/>
        </w:rPr>
        <w:t>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Siekdamos užtikrinti vienodą požiūrį į valstybių narių piliečius ir kitus europiečius su negalia ir jų</w:t>
            </w:r>
            <w:r w:rsidRPr="009413AD">
              <w:rPr>
                <w:b/>
                <w:i/>
              </w:rPr>
              <w:t xml:space="preserve"> lygias galimybes, valstybės narės nustato 2 dalies taikymo išimtis: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 kai Europos neįgaliojo kortelės turėtojas persikelia į valstybę narę dirbti pagal darbo sutartį arba mokytis švietimo įstaigoje, kol nacionalinėje sistemoje bus iš naujo įvertinta jo</w:t>
            </w:r>
            <w:r w:rsidRPr="009413AD">
              <w:rPr>
                <w:b/>
                <w:i/>
              </w:rPr>
              <w:t xml:space="preserve"> negalia, arba</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 kai Europos neįgaliojo kortelės turėtojas dalyvauja ES judumo programoje.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w:t>
      </w:r>
      <w:r w:rsidRPr="009413AD">
        <w:t>rglez, Agnes Jongerius, Aurore Lalucq, Elisabetta Gualmini, Klára Dobrev, Vilija Blinkevičiūtė, Alex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w:t>
      </w:r>
      <w:r w:rsidRPr="009413AD">
        <w:t>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 xml:space="preserve">Siekiant užtikrinti vienodą požiūrį į valstybių narių piliečius ir kitus Sąjungos piliečius su negalia ir jų vienodą prieigą, 2 dalis </w:t>
            </w:r>
            <w:r w:rsidRPr="009413AD">
              <w:rPr>
                <w:b/>
                <w:i/>
              </w:rPr>
              <w:t>netaikoma šiais ribotos trukmės ir trumpalaikiais atvejais: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 kai Europos neįgaliojo kortelės turėtojas persikelia į kitą valstybę dirbti pagal darbo sutartį arba mokytis švietimo įstaigoje, – tol, kol kitos valstybės narės kompetentingos institucijos i</w:t>
            </w:r>
            <w:r w:rsidRPr="009413AD">
              <w:rPr>
                <w:b/>
                <w:i/>
              </w:rPr>
              <w:t>š naujo įvertins ir oficialiai pripažins jo negalios statusą, arba</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 kai Europos neįgaliojo kortelės turėtojas dalyvauja bet kokioje Sąjungos iniciatyvoje ir (arba) bet kokioje judumo programoje.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 xml:space="preserve">Nedarant </w:t>
            </w:r>
            <w:r w:rsidRPr="009413AD">
              <w:rPr>
                <w:b/>
                <w:i/>
              </w:rPr>
              <w:t>poveikio 2 straipsnio 2 daliai, laikinas neįgalumo statuso pripažinimas išimties tvarka leidžiamas pereinamuoju laikotarpiu, kol:</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 neįgaliojo statuso pripažinimo procesas vyksta po to, kai jis persikėlė į kitą valstybę narę nei jo gyvenamosios vietos v</w:t>
            </w:r>
            <w:r w:rsidRPr="009413AD">
              <w:rPr>
                <w:b/>
                <w:i/>
              </w:rPr>
              <w:t>alstybė narė darbo ar mokymosi tikslais;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 neįgalusis dalyvauja ES judumo programoje kitoje valstybėje narėje nei ta, kurioje jis gyvena.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Elena </w:t>
      </w:r>
      <w:r w:rsidRPr="009413AD">
        <w:t>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 xml:space="preserve">Siekdamos užtikrinti vienodą požiūrį į </w:t>
            </w:r>
            <w:r w:rsidRPr="009413AD">
              <w:rPr>
                <w:b/>
                <w:i/>
              </w:rPr>
              <w:t>valstybių narių piliečius ir kitus europiečius su negalia ir jų lygias galimybes, valstybės narės nustato 2 dalies taikymo išimtis: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 kai Europos neįgaliojo kortelės turėtojas persikelia į valstybę narę dirbti pagal darbo sutartį arba mokytis švietimo į</w:t>
            </w:r>
            <w:r w:rsidRPr="009413AD">
              <w:rPr>
                <w:b/>
                <w:i/>
              </w:rPr>
              <w:t>staigoje, kol nacionalinėje sistemoje bus iš naujo įvertinta jo negalia, arba</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 kai Europos neįgaliojo kortelės turėtojas dalyvauja ES judumo programoje.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208</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Siekdamos užtikrinti vienodą požiūrį į valstybių narių piliečius</w:t>
            </w:r>
            <w:r w:rsidRPr="009413AD">
              <w:rPr>
                <w:b/>
                <w:i/>
              </w:rPr>
              <w:t xml:space="preserve"> ir kitus europiečius su negalia ir jų lygias galimybes, valstybės narės nustato 2 dalies taikymo išimtis: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 kai Europos neįgaliojo kortelės turėtojas persikelia į valstybę narę dirbti pagal darbo sutartį arba mokytis švietimo įstaigoje, kol nacionalinė</w:t>
            </w:r>
            <w:r w:rsidRPr="009413AD">
              <w:rPr>
                <w:b/>
                <w:i/>
              </w:rPr>
              <w:t>je sistemoje bus iš naujo įvertinta jo negalia;</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 kai Europos neįgaliojo kortelės turėtojas dalyvauja ES judumo programoje.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209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w:t>
      </w:r>
      <w:r w:rsidRPr="009413AD">
        <w:rPr>
          <w:rStyle w:val="HideTWBExt"/>
        </w:rPr>
        <w: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 xml:space="preserve">Siekdamos užtikrinti vienodą požiūrį į valstybių narių piliečius ir kitus europiečius su </w:t>
            </w:r>
            <w:r w:rsidRPr="009413AD">
              <w:rPr>
                <w:b/>
                <w:i/>
              </w:rPr>
              <w:t>negalia ir jų lygias galimybes, valstybės narės nustato 2 dalies taikymo išimtis: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 kai Europos neįgaliojo kortelės turėtojas persikelia į valstybę narę dirbti pagal darbo sutartį arba mokytis švietimo įstaigoje, kol nacionalinėje sistemoje bus iš naujo</w:t>
            </w:r>
            <w:r w:rsidRPr="009413AD">
              <w:rPr>
                <w:b/>
                <w:i/>
              </w:rPr>
              <w:t xml:space="preserve"> įvertinta jo negalia, arba</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 kai Europos neįgaliojo kortelės turėtojas dalyvauja ES judumo programoje.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David Casa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 xml:space="preserve">Jei pakartotinio vertinimo rezultatas yra neigiamas, valstybė narė gali nuspręsti iš paramos gavėjo susigrąžinti </w:t>
            </w:r>
            <w:r w:rsidRPr="009413AD">
              <w:rPr>
                <w:b/>
                <w:i/>
              </w:rPr>
              <w:t>išlaidas, susijusias su socialinės apsaugos srities išmokų teikimu.</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w:t>
      </w:r>
      <w:r w:rsidRPr="009413AD">
        <w:rPr>
          <w:rStyle w:val="HideTWBExt"/>
        </w:rPr>
        <w:t>ocAmend&gt;</w:t>
      </w:r>
    </w:p>
    <w:p w:rsidR="0011506C" w:rsidRPr="009413AD" w:rsidRDefault="00992904">
      <w:pPr>
        <w:pStyle w:val="NormalBold"/>
      </w:pPr>
      <w:r w:rsidRPr="009413AD">
        <w:rPr>
          <w:rStyle w:val="HideTWBExt"/>
        </w:rPr>
        <w:t>&lt;Article&gt;</w:t>
      </w:r>
      <w:r w:rsidRPr="009413AD">
        <w:t>2 straipsnio 3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w:t>
            </w:r>
            <w:r w:rsidRPr="009413AD">
              <w:tab/>
              <w:t>Ši direktyva nedaro poveikio valstybių narių kompetencijai nustatyti negalios statuso vertinimo ir pripažinimo arba teisės į neįgaliųjų automobilio statymo sąlygas</w:t>
            </w:r>
            <w:r w:rsidRPr="009413AD">
              <w:t xml:space="preserve"> ir jiems rezervuotas stovėjimo aikšteles. Ji nedaro poveikio valstybių narių kompetencijai nacionaliniu, regioniniu ar vietos lygmeniu išduoti neįgaliojo pažymėjimą, neįgaliojo kortelę ar bet kokį kitą oficialų dokumentą.</w:t>
            </w:r>
          </w:p>
        </w:tc>
        <w:tc>
          <w:tcPr>
            <w:tcW w:w="4876" w:type="dxa"/>
          </w:tcPr>
          <w:p w:rsidR="0011506C" w:rsidRPr="009413AD" w:rsidRDefault="00992904">
            <w:pPr>
              <w:pStyle w:val="Normal6a"/>
            </w:pPr>
            <w:r w:rsidRPr="009413AD">
              <w:t>3.</w:t>
            </w:r>
            <w:r w:rsidRPr="009413AD">
              <w:tab/>
              <w:t>Ši direktyva nedaro poveikio v</w:t>
            </w:r>
            <w:r w:rsidRPr="009413AD">
              <w:t xml:space="preserve">alstybių narių kompetencijai nustatyti negalios </w:t>
            </w:r>
            <w:r w:rsidRPr="009413AD">
              <w:rPr>
                <w:b/>
                <w:i/>
              </w:rPr>
              <w:t>ar vyresnio amžiaus asmens</w:t>
            </w:r>
            <w:r w:rsidRPr="009413AD">
              <w:t xml:space="preserve"> statuso vertinimo ir pripažinimo arba teisės į neįgaliųjų </w:t>
            </w:r>
            <w:r w:rsidRPr="009413AD">
              <w:rPr>
                <w:b/>
                <w:i/>
              </w:rPr>
              <w:t>ir vyresnio amžiaus asmenų</w:t>
            </w:r>
            <w:r w:rsidRPr="009413AD">
              <w:t xml:space="preserve"> automobilio statymo sąlygas ir jiems rezervuotas stovėjimo aikšteles. Ji nedaro poveikio valstyb</w:t>
            </w:r>
            <w:r w:rsidRPr="009413AD">
              <w:t xml:space="preserve">ių narių kompetencijai nacionaliniu, regioniniu ar vietos lygmeniu išduoti neįgaliojo </w:t>
            </w:r>
            <w:r w:rsidRPr="009413AD">
              <w:rPr>
                <w:b/>
                <w:i/>
              </w:rPr>
              <w:t>ir vyresnio amžiaus asmens</w:t>
            </w:r>
            <w:r w:rsidRPr="009413AD">
              <w:t xml:space="preserve"> pažymėjimą, neįgaliojo </w:t>
            </w:r>
            <w:r w:rsidRPr="009413AD">
              <w:rPr>
                <w:b/>
                <w:i/>
              </w:rPr>
              <w:t>kortelę, vyresnio amžiaus asmens</w:t>
            </w:r>
            <w:r w:rsidRPr="009413AD">
              <w:t xml:space="preserve"> kortelę ar bet kokį kitą oficialų dokumentą.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3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w:t>
            </w:r>
            <w:r w:rsidRPr="009413AD">
              <w:tab/>
              <w:t>Ši direktyva nedaro poveikio valstybių narių kompetencijai nustatyti negalios statuso vertinimo ir pripažinimo arba teisės į neįgaliųjų automobilio statymo sąlygas ir jiems rezervuotas stovėjimo aikšteles. Ji nedaro poveikio valstybių narių</w:t>
            </w:r>
            <w:r w:rsidRPr="009413AD">
              <w:t xml:space="preserve"> kompetencijai nacionaliniu, regioniniu ar vietos lygmeniu išduoti neįgaliojo pažymėjimą, neįgaliojo kortelę ar bet kokį kitą oficialų dokumentą.</w:t>
            </w:r>
          </w:p>
        </w:tc>
        <w:tc>
          <w:tcPr>
            <w:tcW w:w="4876" w:type="dxa"/>
          </w:tcPr>
          <w:p w:rsidR="0011506C" w:rsidRPr="009413AD" w:rsidRDefault="00992904">
            <w:pPr>
              <w:pStyle w:val="Normal6a"/>
            </w:pPr>
            <w:r w:rsidRPr="009413AD">
              <w:t>3.</w:t>
            </w:r>
            <w:r w:rsidRPr="009413AD">
              <w:tab/>
              <w:t>Ši direktyva nedaro poveikio valstybių narių kompetencijai nustatyti negalios statuso vertinimo ir pripažin</w:t>
            </w:r>
            <w:r w:rsidRPr="009413AD">
              <w:t>imo arba teisės į neįgaliųjų automobilio statymo sąlygas</w:t>
            </w:r>
            <w:r w:rsidRPr="009413AD">
              <w:rPr>
                <w:b/>
                <w:i/>
              </w:rPr>
              <w:t>, patekimą į riboto eismo zonas</w:t>
            </w:r>
            <w:r w:rsidRPr="009413AD">
              <w:t xml:space="preserve"> ir jiems rezervuotas stovėjimo aikšteles. Ji nedaro poveikio valstybių narių kompetencijai nacionaliniu, regioniniu ar vietos lygmeniu išduoti neįgaliojo pažymėjimą, ne</w:t>
            </w:r>
            <w:r w:rsidRPr="009413AD">
              <w:t>įgaliojo kortelę ar bet kokį kitą oficialų dokumentą.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Ši direktyva nedaro neigiamo poveikio nacionalinei kompetencijai suteikti arba reikalauti suteikti specialias lengvatas ar konkrečias lengvatines sąlygas, pvz., nemokamą pr</w:t>
            </w:r>
            <w:r w:rsidRPr="009413AD">
              <w:t>ieigą, sumažintus tarifus ar lengvatinę tvarką neįgaliesiems ir, kai numatyta, juos lydinčiam (-iems) ar padedančiam (-iems) asmeniui (-ims), įskaitant jų asmeninį (-ius) asistentą (-us)</w:t>
            </w:r>
            <w:r w:rsidRPr="009413AD">
              <w:rPr>
                <w:b/>
                <w:i/>
              </w:rPr>
              <w:t>.</w:t>
            </w:r>
          </w:p>
        </w:tc>
        <w:tc>
          <w:tcPr>
            <w:tcW w:w="4876" w:type="dxa"/>
          </w:tcPr>
          <w:p w:rsidR="0011506C" w:rsidRPr="009413AD" w:rsidRDefault="00992904">
            <w:pPr>
              <w:pStyle w:val="Normal6a"/>
            </w:pPr>
            <w:r w:rsidRPr="009413AD">
              <w:t>4.</w:t>
            </w:r>
            <w:r w:rsidRPr="009413AD">
              <w:tab/>
              <w:t xml:space="preserve">ši direktyva nedaro neigiamo poveikio nacionalinei kompetencijai </w:t>
            </w:r>
            <w:r w:rsidRPr="009413AD">
              <w:t>suteikti arba reikalauti suteikti specialias lengvatas ar konkrečias lengvatines sąlygas, pvz., nemokamą prieigą, sumažintus tarifus ar lengvatinę tvarką neįgaliesiems ir, kai numatyta, juos lydinčiam (-iems) ar padedančiam (-iems) asmeniui (-ims), įskaita</w:t>
            </w:r>
            <w:r w:rsidRPr="009413AD">
              <w:t xml:space="preserve">nt jų asmeninį (-ius) asistentą (-us) </w:t>
            </w:r>
            <w:r w:rsidRPr="009413AD">
              <w:rPr>
                <w:b/>
                <w:i/>
              </w:rPr>
              <w:t>ir šunis vedlius bei šunis pagalbininkus;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Ši direktyva nedaro neigiamo poveikio nacionalinei kompetencijai suteikti arba reikalauti suteik</w:t>
            </w:r>
            <w:r w:rsidRPr="009413AD">
              <w:t>ti specialias lengvatas ar konkrečias lengvatines sąlygas, pvz., nemokamą prieigą, sumažintus tarifus ar lengvatinę tvarką neįgaliesiems ir, kai numatyta, juos lydinčiam (-iems) ar padedančiam (-iems) asmeniui (-ims), įskaitant jų asmeninį (-ius) asistentą</w:t>
            </w:r>
            <w:r w:rsidRPr="009413AD">
              <w:t xml:space="preserve"> (-us)</w:t>
            </w:r>
            <w:r w:rsidRPr="009413AD">
              <w:rPr>
                <w:b/>
                <w:i/>
              </w:rPr>
              <w:t>.</w:t>
            </w:r>
          </w:p>
        </w:tc>
        <w:tc>
          <w:tcPr>
            <w:tcW w:w="4876" w:type="dxa"/>
          </w:tcPr>
          <w:p w:rsidR="0011506C" w:rsidRPr="009413AD" w:rsidRDefault="00992904">
            <w:pPr>
              <w:pStyle w:val="Normal6a"/>
            </w:pPr>
            <w:r w:rsidRPr="009413AD">
              <w:t>4.</w:t>
            </w:r>
            <w:r w:rsidRPr="009413AD">
              <w:tab/>
              <w:t>ši direktyva nedaro neigiamo poveikio nacionalinei kompetencijai suteikti arba reikalauti suteikti specialias lengvatas ar konkrečias lengvatines sąlygas, pvz., nemokamą prieigą, sumažintus tarifus ar lengvatinę tvarką neįgaliesiems ir, kai numa</w:t>
            </w:r>
            <w:r w:rsidRPr="009413AD">
              <w:t>tyta, juos lydinčiam (-iems) ar padedančiam (-iems) asmeniui (-ims), įskaitant jų asmeninį (-ius) asistentą (-us)</w:t>
            </w:r>
            <w:r w:rsidRPr="009413AD">
              <w:rPr>
                <w:b/>
                <w:i/>
              </w:rPr>
              <w:t>, šunis vedlius ar gyvūnus pagalbininkus;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215</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Ši direktyva nedaro neigiamo poveikio nacionalinei kompetencijai </w:t>
            </w:r>
            <w:r w:rsidRPr="009413AD">
              <w:t>suteikti arba reikalauti suteikti specialias lengvatas ar konkrečias lengvatines sąlygas, pvz., nemokamą prieigą, sumažintus tarifus ar lengvatinę tvarką neįgaliesiems ir, kai numatyta, juos lydinčiam (-iems) ar padedančiam (-iems) asmeniui (-ims), įskaita</w:t>
            </w:r>
            <w:r w:rsidRPr="009413AD">
              <w:t>nt jų asmeninį (-ius) asistentą (-us).</w:t>
            </w:r>
          </w:p>
        </w:tc>
        <w:tc>
          <w:tcPr>
            <w:tcW w:w="4876" w:type="dxa"/>
          </w:tcPr>
          <w:p w:rsidR="0011506C" w:rsidRPr="009413AD" w:rsidRDefault="00992904">
            <w:pPr>
              <w:pStyle w:val="Normal6a"/>
            </w:pPr>
            <w:r w:rsidRPr="009413AD">
              <w:t>4.</w:t>
            </w:r>
            <w:r w:rsidRPr="009413AD">
              <w:tab/>
              <w:t>Ši direktyva nedaro neigiamo poveikio nacionalinei kompetencijai suteikti arba reikalauti suteikti specialias lengvatas ar konkrečias lengvatines sąlygas, pvz., nemokamą prieigą, sumažintus tarifus ar lengvatinę tv</w:t>
            </w:r>
            <w:r w:rsidRPr="009413AD">
              <w:t>arką neįgaliesiems</w:t>
            </w:r>
            <w:r w:rsidRPr="009413AD">
              <w:rPr>
                <w:b/>
                <w:i/>
              </w:rPr>
              <w:t>, vyresnio amžiaus asmenims</w:t>
            </w:r>
            <w:r w:rsidRPr="009413AD">
              <w:t xml:space="preserve"> ir, kai numatyta, juos lydinčiam (-iems) ar padedančiam (-iems) asmeniui (-ims), įskaitant jų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216</w:t>
      </w:r>
      <w:r w:rsidRPr="009413AD">
        <w:rPr>
          <w:rStyle w:val="HideTWBExt"/>
        </w:rPr>
        <w:t>&lt;/NumAm&gt;</w:t>
      </w:r>
    </w:p>
    <w:p w:rsidR="0011506C" w:rsidRPr="009413AD" w:rsidRDefault="00992904">
      <w:pPr>
        <w:pStyle w:val="NormalBold"/>
      </w:pPr>
      <w:r w:rsidRPr="009413AD">
        <w:rPr>
          <w:rStyle w:val="HideTWBExt"/>
        </w:rPr>
        <w:t>&lt;Re</w:t>
      </w:r>
      <w:r w:rsidRPr="009413AD">
        <w:rPr>
          <w:rStyle w:val="HideTWBExt"/>
        </w:rPr>
        <w:t>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5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5.</w:t>
            </w:r>
            <w:r w:rsidRPr="009413AD">
              <w:tab/>
              <w:t xml:space="preserve">Šia direktyva nedaromas poveikis teisėms, kurias </w:t>
            </w:r>
            <w:r w:rsidRPr="009413AD">
              <w:t>neįgalieji arba juos lydintys ar jiems padedantis (-ys) asmuo (-enys), įskaitant jų asmeninį (-ius) asistentą (-us), gali kildinti iš kitų Sąjungos teisės arba nacionalinės teisės, kuria įgyvendinama Sąjungos teisė, nuostatų, įskaitant nuostatas, pagal kur</w:t>
            </w:r>
            <w:r w:rsidRPr="009413AD">
              <w:t>ias suteikiamos konkrečios lengvatos, specialios sąlygos ar lengvatinė tvarka</w:t>
            </w:r>
            <w:r w:rsidRPr="009413AD">
              <w:rPr>
                <w:b/>
                <w:i/>
              </w:rPr>
              <w:t>.</w:t>
            </w:r>
          </w:p>
        </w:tc>
        <w:tc>
          <w:tcPr>
            <w:tcW w:w="4876" w:type="dxa"/>
          </w:tcPr>
          <w:p w:rsidR="0011506C" w:rsidRPr="009413AD" w:rsidRDefault="00992904">
            <w:pPr>
              <w:pStyle w:val="Normal6a"/>
            </w:pPr>
            <w:r w:rsidRPr="009413AD">
              <w:t>5.</w:t>
            </w:r>
            <w:r w:rsidRPr="009413AD">
              <w:tab/>
              <w:t xml:space="preserve">šia direktyva nedaromas poveikis teisėms, kurias neįgalieji arba juos lydintys ar jiems padedantis (-ys) asmuo (-enys), įskaitant jų asmeninį (-ius) asistentą (-us) </w:t>
            </w:r>
            <w:r w:rsidRPr="009413AD">
              <w:rPr>
                <w:b/>
                <w:i/>
              </w:rPr>
              <w:t xml:space="preserve">ir šunis </w:t>
            </w:r>
            <w:r w:rsidRPr="009413AD">
              <w:rPr>
                <w:b/>
                <w:i/>
              </w:rPr>
              <w:t>vedlius bei šunis pagalbininkus</w:t>
            </w:r>
            <w:r w:rsidRPr="009413AD">
              <w:t>, gali kildinti iš kitų Sąjungos teisės arba nacionalinės teisės, kuria įgyvendinama Sąjungos teisė, nuostatų, įskaitant nuostatas, pagal kurias suteikiamos konkrečios lengvatos, specialios sąlygos ar lengvatinė tvarka</w:t>
            </w:r>
            <w:r w:rsidRPr="009413AD">
              <w:rPr>
                <w:b/>
                <w:i/>
              </w:rPr>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2 </w:t>
      </w:r>
      <w:r w:rsidRPr="009413AD">
        <w:t>straipsnio 5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5.</w:t>
            </w:r>
            <w:r w:rsidRPr="009413AD">
              <w:tab/>
              <w:t xml:space="preserve">Šia direktyva nedaromas poveikis teisėms, kurias neįgalieji arba juos lydintys </w:t>
            </w:r>
            <w:r w:rsidRPr="009413AD">
              <w:rPr>
                <w:b/>
                <w:i/>
              </w:rPr>
              <w:t>ar</w:t>
            </w:r>
            <w:r w:rsidRPr="009413AD">
              <w:t xml:space="preserve"> jiems padedantis (-ys) asmuo (-enys), įskaitant jų asmeninį (-ius) asistentą (-us), gali kildinti iš kitų Sąjungos teisės arba nacionalinės teisės, kuria įgyvendinama Sąjungos teisė, nuostatų, įskaitant nuostatas, pagal kurias suteikiamos konkrečios lengv</w:t>
            </w:r>
            <w:r w:rsidRPr="009413AD">
              <w:t>atos, specialios sąlygos ar lengvatinė tvarka</w:t>
            </w:r>
            <w:r w:rsidRPr="009413AD">
              <w:rPr>
                <w:b/>
                <w:i/>
              </w:rPr>
              <w:t>.</w:t>
            </w:r>
          </w:p>
        </w:tc>
        <w:tc>
          <w:tcPr>
            <w:tcW w:w="4876" w:type="dxa"/>
          </w:tcPr>
          <w:p w:rsidR="0011506C" w:rsidRPr="009413AD" w:rsidRDefault="00992904">
            <w:pPr>
              <w:pStyle w:val="Normal6a"/>
            </w:pPr>
            <w:r w:rsidRPr="009413AD">
              <w:t>5.</w:t>
            </w:r>
            <w:r w:rsidRPr="009413AD">
              <w:tab/>
              <w:t>šia direktyva nedaromas poveikis teisėms, kurias neįgalieji arba juos lydintys</w:t>
            </w:r>
            <w:r w:rsidRPr="009413AD">
              <w:rPr>
                <w:b/>
                <w:i/>
              </w:rPr>
              <w:t>,</w:t>
            </w:r>
            <w:r w:rsidRPr="009413AD">
              <w:t xml:space="preserve"> jiems padedantis (-ys) asmuo (-enys), įskaitant jų asmeninį (-ius) asistentą (-us) </w:t>
            </w:r>
            <w:r w:rsidRPr="009413AD">
              <w:rPr>
                <w:b/>
                <w:i/>
              </w:rPr>
              <w:t>ar šunis vedlius ir gyvūnus pagalbininkus</w:t>
            </w:r>
            <w:r w:rsidRPr="009413AD">
              <w:t xml:space="preserve">, </w:t>
            </w:r>
            <w:r w:rsidRPr="009413AD">
              <w:t>gali kildinti iš kitų Sąjungos teisės arba nacionalinės teisės, kuria įgyvendinama Sąjungos teisė, nuostatų, įskaitant nuostatas, pagal kurias suteikiamos konkrečios lengvatos, specialios sąlygos ar lengvatinė tvarka</w:t>
            </w:r>
            <w:r w:rsidRPr="009413AD">
              <w:rPr>
                <w:b/>
                <w:i/>
              </w:rPr>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w:t>
      </w:r>
      <w:r w:rsidRPr="009413AD">
        <w:rPr>
          <w:rStyle w:val="HideTWBExt"/>
        </w:rPr>
        <w:t>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2 straipsnio 5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5.</w:t>
            </w:r>
            <w:r w:rsidRPr="009413AD">
              <w:tab/>
              <w:t>Šia direktyva</w:t>
            </w:r>
            <w:r w:rsidRPr="009413AD">
              <w:t xml:space="preserve"> nedaromas poveikis teisėms, kurias neįgalieji arba juos lydintys ar jiems padedantis (-ys) asmuo (-enys), įskaitant jų asmeninį (-ius) asistentą (-us), gali kildinti iš kitų Sąjungos teisės arba nacionalinės teisės, kuria įgyvendinama Sąjungos teisė, nuos</w:t>
            </w:r>
            <w:r w:rsidRPr="009413AD">
              <w:t>tatų, įskaitant nuostatas, pagal kurias suteikiamos konkrečios lengvatos, specialios sąlygos ar lengvatinė tvarka.</w:t>
            </w:r>
          </w:p>
        </w:tc>
        <w:tc>
          <w:tcPr>
            <w:tcW w:w="4876" w:type="dxa"/>
          </w:tcPr>
          <w:p w:rsidR="0011506C" w:rsidRPr="009413AD" w:rsidRDefault="00992904">
            <w:pPr>
              <w:pStyle w:val="Normal6a"/>
            </w:pPr>
            <w:r w:rsidRPr="009413AD">
              <w:t>5.</w:t>
            </w:r>
            <w:r w:rsidRPr="009413AD">
              <w:tab/>
              <w:t>Šia direktyva nedaromas poveikis teisėms, kurias neįgalieji</w:t>
            </w:r>
            <w:r w:rsidRPr="009413AD">
              <w:rPr>
                <w:b/>
                <w:i/>
              </w:rPr>
              <w:t>, vyresnio amžiaus asmenys</w:t>
            </w:r>
            <w:r w:rsidRPr="009413AD">
              <w:t xml:space="preserve"> arba juos lydintys ar jiems padedantis (-ys) asmuo (</w:t>
            </w:r>
            <w:r w:rsidRPr="009413AD">
              <w:t>-enys), įskaitant jų asmeninį (-ius) asistentą (-us), gali kildinti iš kitų Sąjungos teisės arba nacionalinės teisės, kuria įgyvendinama Sąjungos teisė, nuostatų, įskaitant nuostatas, pagal kurias suteikiamos konkrečios lengvatos, specialios sąlygos ar len</w:t>
            </w:r>
            <w:r w:rsidRPr="009413AD">
              <w:t>gvatinė tvarka.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219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3 straipsnio 1 dalies a a </w:t>
      </w:r>
      <w:r w:rsidRPr="009413AD">
        <w:t>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(aa)</w:t>
            </w:r>
            <w:r w:rsidRPr="009413AD">
              <w:tab/>
            </w:r>
            <w:r w:rsidRPr="009413AD">
              <w:rPr>
                <w:b/>
                <w:i/>
              </w:rPr>
              <w:t>diskriminacija dėl negalios – bet koks išskyrimas, atskirtis ar apribojimų taikymas dėl negalios siekiant pabloginti ar panaikinti sąlygas pripažinti visas žmogaus teises ir pagrindi</w:t>
            </w:r>
            <w:r w:rsidRPr="009413AD">
              <w:rPr>
                <w:b/>
                <w:i/>
              </w:rPr>
              <w:t>nes laisves ar kaip ir kitiems asmenims naudotis jomis politinėje, ekonominėje, socialinėje, kultūrinėje, pilietinėje ar bet kurioje kitoje srityje arba dėl kurių tai įvyksta.</w:t>
            </w:r>
            <w:r w:rsidRPr="009413AD">
              <w:t xml:space="preserve"> </w:t>
            </w:r>
            <w:r w:rsidRPr="009413AD">
              <w:rPr>
                <w:b/>
                <w:i/>
              </w:rPr>
              <w:t>Tokia diskriminacija apima visų formų diskriminaciją, įskaitant atsisakymą sudar</w:t>
            </w:r>
            <w:r w:rsidRPr="009413AD">
              <w:rPr>
                <w:b/>
                <w:i/>
              </w:rPr>
              <w:t>yti tinkamas sąlygas;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c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(c)</w:t>
            </w:r>
            <w:r w:rsidRPr="009413AD">
              <w:tab/>
              <w:t>neįgalieji – asmenys, turintys ilgalaikių fizinių, psichikos, intelekto ar jutimo sutrikimų, dėl kurių sąveikos su įvairiomis kliūtimis gali būti sutrikdytas visapusiškas ir veiksmingas šių asmenų dal</w:t>
            </w:r>
            <w:r w:rsidRPr="009413AD">
              <w:t>yvavimas visuomenės gyvenime lygiomis teisėmis su kitais asmenimis;</w:t>
            </w:r>
          </w:p>
        </w:tc>
        <w:tc>
          <w:tcPr>
            <w:tcW w:w="4876" w:type="dxa"/>
          </w:tcPr>
          <w:p w:rsidR="0011506C" w:rsidRPr="009413AD" w:rsidRDefault="00992904">
            <w:pPr>
              <w:pStyle w:val="Normal6a"/>
            </w:pPr>
            <w:r w:rsidRPr="009413AD">
              <w:t>(c)</w:t>
            </w:r>
            <w:r w:rsidRPr="009413AD">
              <w:tab/>
              <w:t>neįgalieji – asmenys, turintys ilgalaikių fizinių, psichikos, intelekto ar jutimo sutrikimų, dėl kurių sąveikos su įvairiomis kliūtimis gali būti sutrikdytas visapusiškas ir veiksminga</w:t>
            </w:r>
            <w:r w:rsidRPr="009413AD">
              <w:t>s šių asmenų dalyvavimas visuomenės gyvenime lygiomis teisėmis su kitais asmenimis</w:t>
            </w:r>
            <w:r w:rsidRPr="009413AD">
              <w:rPr>
                <w:b/>
                <w:i/>
              </w:rPr>
              <w:t>.</w:t>
            </w:r>
            <w:r w:rsidRPr="009413AD">
              <w:t xml:space="preserve"> </w:t>
            </w:r>
            <w:r w:rsidRPr="009413AD">
              <w:rPr>
                <w:b/>
                <w:i/>
              </w:rPr>
              <w:t>Socialiniame negalios modelyje nustatyta, kad būtent visuomenė atima galias iš fizinių sutrikimų turinčių asmenų.</w:t>
            </w:r>
            <w:r w:rsidRPr="009413AD">
              <w:t xml:space="preserve"> </w:t>
            </w:r>
            <w:r w:rsidRPr="009413AD">
              <w:rPr>
                <w:b/>
                <w:i/>
              </w:rPr>
              <w:t>Negalia – tai kažkas primesto prie sutrikimų, atsižvelgian</w:t>
            </w:r>
            <w:r w:rsidRPr="009413AD">
              <w:rPr>
                <w:b/>
                <w:i/>
              </w:rPr>
              <w:t>t į tai, kaip neįgalieji yra be reikalo izoliuojami ir negali visapusiškai dalyvauti visuomenės gyvenime.</w:t>
            </w:r>
            <w:r w:rsidRPr="009413AD">
              <w:t xml:space="preserve"> </w:t>
            </w:r>
            <w:r w:rsidRPr="009413AD">
              <w:rPr>
                <w:b/>
                <w:i/>
              </w:rPr>
              <w:t>Sutrikimas – asmens funkcijų apribojimas, kurį sukelia fizinis, psichinis ar jutimo sutrikimas.</w:t>
            </w:r>
            <w:r w:rsidRPr="009413AD">
              <w:t xml:space="preserve"> </w:t>
            </w:r>
            <w:r w:rsidRPr="009413AD">
              <w:rPr>
                <w:b/>
                <w:i/>
              </w:rPr>
              <w:t>Negalia yra galimybių dalyvauti įprastame bendruomenės</w:t>
            </w:r>
            <w:r w:rsidRPr="009413AD">
              <w:rPr>
                <w:b/>
                <w:i/>
              </w:rPr>
              <w:t xml:space="preserve"> gyvenime netekimas ar apribojimas dėl fizinių ir socialinių kliūčių</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c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(c)</w:t>
            </w:r>
            <w:r w:rsidRPr="009413AD">
              <w:tab/>
              <w:t xml:space="preserve">neįgalieji – asmenys, turintys ilgalaikių fizinių, psichikos, intelekto ar jutimo </w:t>
            </w:r>
            <w:r w:rsidRPr="009413AD">
              <w:t>sutrikimų, dėl kurių sąveikos su įvairiomis kliūtimis gali būti sutrikdytas visapusiškas ir veiksmingas šių asmenų dalyvavimas visuomenės gyvenime lygiomis teisėmis su kitais asmenimis;</w:t>
            </w:r>
          </w:p>
        </w:tc>
        <w:tc>
          <w:tcPr>
            <w:tcW w:w="4876" w:type="dxa"/>
          </w:tcPr>
          <w:p w:rsidR="0011506C" w:rsidRPr="009413AD" w:rsidRDefault="00992904">
            <w:pPr>
              <w:pStyle w:val="Normal6a"/>
            </w:pPr>
            <w:r w:rsidRPr="009413AD">
              <w:t>(c)</w:t>
            </w:r>
            <w:r w:rsidRPr="009413AD">
              <w:tab/>
              <w:t>neįgalieji – asmenys, </w:t>
            </w:r>
            <w:r w:rsidRPr="009413AD">
              <w:rPr>
                <w:b/>
                <w:i/>
              </w:rPr>
              <w:t>laikantis nacionalinės teisės ir praktikos,</w:t>
            </w:r>
            <w:r w:rsidRPr="009413AD">
              <w:t xml:space="preserve"> </w:t>
            </w:r>
            <w:r w:rsidRPr="009413AD">
              <w:t>turintys ilgalaikių fizinių, psichikos, intelekto ar jutimo sutrikimų, dėl kurių sąveikos su įvairiomis kliūtimis gali būti sutrikdytas visapusiškas ir veiksmingas šių asmenų dalyvavimas visuomenės gyvenime lygiomis teisėmis su kitais asmenimis;</w:t>
            </w:r>
          </w:p>
        </w:tc>
      </w:tr>
    </w:tbl>
    <w:p w:rsidR="0011506C" w:rsidRPr="009413AD" w:rsidRDefault="00992904">
      <w:pPr>
        <w:pStyle w:val="AmOrLang"/>
      </w:pPr>
      <w:r w:rsidRPr="009413AD">
        <w:t xml:space="preserve">Or. </w:t>
      </w:r>
      <w:r w:rsidRPr="009413AD">
        <w:rPr>
          <w:rStyle w:val="HideTWBExt"/>
        </w:rPr>
        <w:t>&lt;Orig</w:t>
      </w:r>
      <w:r w:rsidRPr="009413AD">
        <w:rPr>
          <w:rStyle w:val="HideTWBExt"/>
        </w:rPr>
        <w:t>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c a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w:t>
            </w:r>
            <w:r w:rsidRPr="009413AD">
              <w:t>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(ca)</w:t>
            </w:r>
            <w:r w:rsidRPr="009413AD">
              <w:tab/>
            </w:r>
            <w:r w:rsidRPr="009413AD">
              <w:rPr>
                <w:b/>
                <w:i/>
              </w:rPr>
              <w:t xml:space="preserve">vyresnio amžiaus asmenys – pagyvenę žmonės, kurie yra vyresni negu 65 metų amžiaus, dėl kurio sąveikos su įvairiomis kliūtimis gali būti sutrikdytas visapusiškas ir veiksmingas šių asmenų dalyvavimas visuomenės </w:t>
            </w:r>
            <w:r w:rsidRPr="009413AD">
              <w:rPr>
                <w:b/>
                <w:i/>
              </w:rPr>
              <w:t>gyvenime lygiomis teisėmis su kitais asmenimis;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Būtina ir pagrįsta į šią direktyvą konkrečiai įtraukti vyresnio amžiaus asmenis, nes maždaug pusė asmenų su negalia ES yra vyresni nei 65 me</w:t>
      </w:r>
      <w:r w:rsidRPr="009413AD">
        <w:t>tų (48,5 proc., šaltinis – Eurostatas, 2022 m.). Be to, manoma, kad senėjant ES gyventojams padidės asmenų su negalia skaičius.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w:t>
      </w:r>
      <w:r w:rsidRPr="009413AD">
        <w:rPr>
          <w:rStyle w:val="HideTWBExt"/>
        </w:rPr>
        <w:t>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d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(d)</w:t>
            </w:r>
            <w:r w:rsidRPr="009413AD">
              <w:tab/>
              <w:t xml:space="preserve">asmeninis asistentas – neįgaliuosius lydintis arba jiems padedantis asmuo, pripažintas pagal nacionalinės teisės aktus </w:t>
            </w:r>
            <w:r w:rsidRPr="009413AD">
              <w:t>ar praktiką;</w:t>
            </w:r>
          </w:p>
        </w:tc>
        <w:tc>
          <w:tcPr>
            <w:tcW w:w="4876" w:type="dxa"/>
          </w:tcPr>
          <w:p w:rsidR="0011506C" w:rsidRPr="009413AD" w:rsidRDefault="00992904">
            <w:pPr>
              <w:pStyle w:val="Normal6a"/>
            </w:pPr>
            <w:r w:rsidRPr="009413AD">
              <w:t>(d)</w:t>
            </w:r>
            <w:r w:rsidRPr="009413AD">
              <w:tab/>
              <w:t xml:space="preserve">asmeninis asistentas – neįgaliuosius lydintis arba jiems padedantis asmuo, pripažintas pagal nacionalinės teisės aktus ar praktiką; </w:t>
            </w:r>
            <w:r w:rsidRPr="009413AD">
              <w:rPr>
                <w:b/>
                <w:i/>
              </w:rPr>
              <w:t>šis asmuo atlieka kito asmens kasdienio gyvenimo veiksmus arba padeda juos atlikti kitam asmeniui, kuris ne</w:t>
            </w:r>
            <w:r w:rsidRPr="009413AD">
              <w:rPr>
                <w:b/>
                <w:i/>
              </w:rPr>
              <w:t>gali jų atlikti arba kuriam reikia tokios pagalbos.</w:t>
            </w:r>
            <w:r w:rsidRPr="009413AD">
              <w:t xml:space="preserve"> </w:t>
            </w:r>
            <w:r w:rsidRPr="009413AD">
              <w:rPr>
                <w:b/>
                <w:i/>
              </w:rPr>
              <w:t>Šios pagalbos tikslas – skatinti savarankišką gyvenimą, padėti ugdyti asmeninį savarankiškumą ir palengvinti gyvenimą bendruomenėje.</w:t>
            </w:r>
            <w:r w:rsidRPr="009413AD">
              <w:t xml:space="preserve"> </w:t>
            </w:r>
            <w:r w:rsidRPr="009413AD">
              <w:rPr>
                <w:b/>
                <w:i/>
              </w:rPr>
              <w:t>Šių asmenų ryšys pagrįstas sutartimi ir yra daugybei kasdienio gyvenimo</w:t>
            </w:r>
            <w:r w:rsidRPr="009413AD">
              <w:rPr>
                <w:b/>
                <w:i/>
              </w:rPr>
              <w:t xml:space="preserve"> veiksmų atlikti tinkamo pobūdžio;</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3 straipsnio 1 </w:t>
      </w:r>
      <w:r w:rsidRPr="009413AD">
        <w:t>dalies d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(d)</w:t>
            </w:r>
            <w:r w:rsidRPr="009413AD">
              <w:tab/>
              <w:t>asmeninis asistentas – neįgaliuosius lydintis arba jiems padedantis asmuo, pripažintas pagal nacionalinės teisės aktus ar praktiką;</w:t>
            </w:r>
          </w:p>
        </w:tc>
        <w:tc>
          <w:tcPr>
            <w:tcW w:w="4876" w:type="dxa"/>
          </w:tcPr>
          <w:p w:rsidR="0011506C" w:rsidRPr="009413AD" w:rsidRDefault="00992904">
            <w:pPr>
              <w:pStyle w:val="Normal6a"/>
            </w:pPr>
            <w:r w:rsidRPr="009413AD">
              <w:t>(d)</w:t>
            </w:r>
            <w:r w:rsidRPr="009413AD">
              <w:tab/>
              <w:t xml:space="preserve">asmeninis asistentas – neįgaliuosius </w:t>
            </w:r>
            <w:r w:rsidRPr="009413AD">
              <w:rPr>
                <w:b/>
                <w:i/>
              </w:rPr>
              <w:t>ir vyresnio</w:t>
            </w:r>
            <w:r w:rsidRPr="009413AD">
              <w:rPr>
                <w:b/>
                <w:i/>
              </w:rPr>
              <w:t xml:space="preserve"> amžiaus asmenis</w:t>
            </w:r>
            <w:r w:rsidRPr="009413AD">
              <w:t xml:space="preserve"> lydintis arba jiems padedantis asmuo, pripažintas pagal nacionalinės teisės aktus ar praktiką;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e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(e)</w:t>
            </w:r>
            <w:r w:rsidRPr="009413AD">
              <w:tab/>
              <w:t>specialios sąlygos arba lengvatinė tvarka – konkrečios sąlygos, įskaitant finansines sąlygas, arba diferencijuota</w:t>
            </w:r>
            <w:r w:rsidRPr="009413AD">
              <w:t xml:space="preserve">s požiūris, susiję su pagalba ir parama, pvz., nemokamas įvažiavimas, sumažinti tarifai, pirmenybinė prieiga, siūloma neįgaliesiems ir (arba), kai taikytina, juos lydinčiam (-iems) ar jiems padedančiam (-iems) asmeniui (-ims), įskaitant pagal nacionalinės </w:t>
            </w:r>
            <w:r w:rsidRPr="009413AD">
              <w:t xml:space="preserve">teisės aktus ar praktiką pripažintą (-us) asmeninį (-ius) asistentą (-us) arba gyvūnus vedlius, nepriklausomai nuo to, visa tai teikiama savanoriškai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(e)</w:t>
            </w:r>
            <w:r w:rsidRPr="009413AD">
              <w:tab/>
              <w:t>specialios sąlygos arba lengvatinė tvarka – konkrečios</w:t>
            </w:r>
            <w:r w:rsidRPr="009413AD">
              <w:t xml:space="preserve"> sąlygos, įskaitant finansines sąlygas, arba diferencijuotas požiūris, susiję su pagalba ir parama, pvz., nemokamas įvažiavimas, sumažinti tarifai, pirmenybinė prieiga, siūloma neįgaliesiems ir (arba), kai taikytina, juos lydinčiam (-iems) ar jiems padedan</w:t>
            </w:r>
            <w:r w:rsidRPr="009413AD">
              <w:t xml:space="preserve">čiam (-iems) asmeniui (-ims), įskaitant pagal nacionalinės teisės aktus ar praktiką pripažintą (-us) asmeninį (-ius) asistentą (-us) arba gyvūnus vedlius, </w:t>
            </w:r>
            <w:r w:rsidRPr="009413AD">
              <w:rPr>
                <w:b/>
                <w:i/>
              </w:rPr>
              <w:t>pavyzdžiui, gyvenamoji vieta atitinkamoje valstybėje narėje ir (arba) teisė gauti išmokas, kurioms re</w:t>
            </w:r>
            <w:r w:rsidRPr="009413AD">
              <w:rPr>
                <w:b/>
                <w:i/>
              </w:rPr>
              <w:t>ikia papildomo individualaus vertinimo ar sprendimo dėl būtinybės gauti specialias paslaugas,</w:t>
            </w:r>
            <w:r w:rsidRPr="009413AD">
              <w:t xml:space="preserve"> nepriklausomai nuo to, </w:t>
            </w:r>
            <w:r w:rsidRPr="009413AD">
              <w:rPr>
                <w:b/>
                <w:i/>
              </w:rPr>
              <w:t>ar</w:t>
            </w:r>
            <w:r w:rsidRPr="009413AD">
              <w:t xml:space="preserve"> visa tai teikiama savanoriškai</w:t>
            </w:r>
            <w:r w:rsidRPr="009413AD">
              <w:rPr>
                <w:b/>
                <w:i/>
              </w:rPr>
              <w:t>,</w:t>
            </w:r>
            <w:r w:rsidRPr="009413AD">
              <w:t xml:space="preserve"> ar yra 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Blinkevičiūtė, Alex Agius Saliba, Brando Benife</w:t>
      </w:r>
      <w:r w:rsidRPr="009413AD">
        <w:t>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e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(e)</w:t>
            </w:r>
            <w:r w:rsidRPr="009413AD">
              <w:tab/>
            </w:r>
            <w:r w:rsidRPr="009413AD">
              <w:t xml:space="preserve">specialios sąlygos arba lengvatinė tvarka – konkrečios sąlygos, įskaitant finansines sąlygas, arba diferencijuotas požiūris, susiję su pagalba ir parama, pvz., nemokamas įvažiavimas, sumažinti tarifai, pirmenybinė prieiga, siūloma neįgaliesiems ir (arba), </w:t>
            </w:r>
            <w:r w:rsidRPr="009413AD">
              <w:t>kai taikytina, juos lydinčiam (-iems) ar jiems padedančiam (-iems) asmeniui (-ims), įskaitant pagal nacionalinės teisės aktus ar praktiką pripažintą (-us) asmeninį (-ius) asistentą (-us) arba gyvūnus vedlius, nepriklausomai nuo to, visa tai teikiama savano</w:t>
            </w:r>
            <w:r w:rsidRPr="009413AD">
              <w:t xml:space="preserve">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(e)</w:t>
            </w:r>
            <w:r w:rsidRPr="009413AD">
              <w:tab/>
              <w:t xml:space="preserve">specialios sąlygos arba lengvatinė tvarka – </w:t>
            </w:r>
            <w:r w:rsidRPr="009413AD">
              <w:rPr>
                <w:b/>
                <w:i/>
              </w:rPr>
              <w:t>bet kokios</w:t>
            </w:r>
            <w:r w:rsidRPr="009413AD">
              <w:t xml:space="preserve"> konkrečios sąlygos, įskaitant finansines sąlygas, arba </w:t>
            </w:r>
            <w:r w:rsidRPr="009413AD">
              <w:rPr>
                <w:b/>
                <w:i/>
              </w:rPr>
              <w:t>bet koks</w:t>
            </w:r>
            <w:r w:rsidRPr="009413AD">
              <w:t xml:space="preserve"> diferencijuotas požiūris, susiję su pagalba ir parama, pvz., nemokamas įvažiav</w:t>
            </w:r>
            <w:r w:rsidRPr="009413AD">
              <w:t>imas, sumažinti tarifai, pirmenybinė prieiga, siūloma neįgaliesiems ir (arba), kai taikytina, juos lydinčiam (-iems) ar jiems padedančiam (-iems) asmeniui (-ims), įskaitant pagal nacionalinės teisės aktus ar praktiką pripažintą (-us) asmeninį (-ius) asiste</w:t>
            </w:r>
            <w:r w:rsidRPr="009413AD">
              <w:t xml:space="preserve">ntą (-us) arba gyvūnus vedlius, </w:t>
            </w:r>
            <w:r w:rsidRPr="009413AD">
              <w:rPr>
                <w:b/>
                <w:i/>
              </w:rPr>
              <w:t>pavyzdžiui, šunis vedlius arba šunis pagalbininkus,</w:t>
            </w:r>
            <w:r w:rsidRPr="009413AD">
              <w:t xml:space="preserve"> nepriklausomai nuo to, </w:t>
            </w:r>
            <w:r w:rsidRPr="009413AD">
              <w:rPr>
                <w:b/>
                <w:i/>
              </w:rPr>
              <w:t>ar</w:t>
            </w:r>
            <w:r w:rsidRPr="009413AD">
              <w:t xml:space="preserve"> visa tai teikiama savanoriškai</w:t>
            </w:r>
            <w:r w:rsidRPr="009413AD">
              <w:rPr>
                <w:b/>
                <w:i/>
              </w:rPr>
              <w:t>,</w:t>
            </w:r>
            <w:r w:rsidRPr="009413AD">
              <w:t xml:space="preserve"> ar yra 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w:t>
      </w:r>
      <w:r w:rsidRPr="009413AD">
        <w:rPr>
          <w:rStyle w:val="HideTWBExt"/>
        </w:rPr>
        <w:t>mAm&gt;</w:t>
      </w:r>
      <w:r w:rsidRPr="009413AD">
        <w:t>227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e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(e)</w:t>
            </w:r>
            <w:r w:rsidRPr="009413AD">
              <w:tab/>
            </w:r>
            <w:r w:rsidRPr="009413AD">
              <w:t xml:space="preserve">specialios sąlygos arba lengvatinė tvarka – konkrečios sąlygos, įskaitant finansines sąlygas, arba diferencijuotas požiūris, susiję su pagalba ir parama, pvz., nemokamas įvažiavimas, sumažinti tarifai, pirmenybinė prieiga, siūloma neįgaliesiems ir (arba), </w:t>
            </w:r>
            <w:r w:rsidRPr="009413AD">
              <w:t>kai taikytina, juos lydinčiam (-iems) ar jiems padedančiam (-iems) asmeniui (-ims), įskaitant pagal nacionalinės teisės aktus ar praktiką pripažintą (-us) asmeninį (-ius) asistentą (-us) arba gyvūnus vedlius, nepriklausomai nuo to, visa tai teikiama savano</w:t>
            </w:r>
            <w:r w:rsidRPr="009413AD">
              <w:t xml:space="preserve">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(e)</w:t>
            </w:r>
            <w:r w:rsidRPr="009413AD">
              <w:tab/>
              <w:t>specialios sąlygos arba lengvatinė tvarka – konkrečios sąlygos, įskaitant finansines sąlygas, arba diferencijuotas požiūris, susiję su pagalba ir parama, pvz., nemokamas įvažiavimas, sumažinti tari</w:t>
            </w:r>
            <w:r w:rsidRPr="009413AD">
              <w:t xml:space="preserve">fai, pirmenybinė prieiga, siūloma neįgaliesiems ir (arba), kai taikytina, juos lydinčiam (-iems) ar jiems padedančiam (-iems) asmeniui (-ims), įskaitant pagal </w:t>
            </w:r>
            <w:r w:rsidRPr="009413AD">
              <w:rPr>
                <w:b/>
                <w:i/>
              </w:rPr>
              <w:t>priimančiosios valstybės narės</w:t>
            </w:r>
            <w:r w:rsidRPr="009413AD">
              <w:t xml:space="preserve"> nacionalinės teisės aktus ar </w:t>
            </w:r>
            <w:r w:rsidRPr="009413AD">
              <w:rPr>
                <w:b/>
                <w:i/>
              </w:rPr>
              <w:t>nacionalinę</w:t>
            </w:r>
            <w:r w:rsidRPr="009413AD">
              <w:t xml:space="preserve"> praktiką pripažintą (-us)</w:t>
            </w:r>
            <w:r w:rsidRPr="009413AD">
              <w:t xml:space="preserve"> asmeninį (-ius) asistentą (-us) arba gyvūnus vedlius, nepriklausomai nuo to, </w:t>
            </w:r>
            <w:r w:rsidRPr="009413AD">
              <w:rPr>
                <w:b/>
                <w:i/>
              </w:rPr>
              <w:t>ar</w:t>
            </w:r>
            <w:r w:rsidRPr="009413AD">
              <w:t xml:space="preserve"> visa tai teikiama savanoriškai</w:t>
            </w:r>
            <w:r w:rsidRPr="009413AD">
              <w:rPr>
                <w:b/>
                <w:i/>
              </w:rPr>
              <w:t>,</w:t>
            </w:r>
            <w:r w:rsidRPr="009413AD">
              <w:t xml:space="preserve"> ar yra 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e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(e)</w:t>
            </w:r>
            <w:r w:rsidRPr="009413AD">
              <w:tab/>
            </w:r>
            <w:r w:rsidRPr="009413AD">
              <w:t xml:space="preserve">specialios sąlygos arba lengvatinė tvarka – konkrečios sąlygos, įskaitant finansines sąlygas, arba diferencijuotas požiūris, susiję su pagalba ir parama, pvz., nemokamas įvažiavimas, sumažinti tarifai, pirmenybinė prieiga, siūloma neįgaliesiems ir (arba), </w:t>
            </w:r>
            <w:r w:rsidRPr="009413AD">
              <w:t>kai taikytina, juos lydinčiam (-iems) ar jiems padedančiam (-iems) asmeniui (-ims), įskaitant pagal nacionalinės teisės aktus ar praktiką pripažintą (-us) asmeninį (-ius) asistentą (-us) arba gyvūnus vedlius, nepriklausomai nuo to, visa tai teikiama savano</w:t>
            </w:r>
            <w:r w:rsidRPr="009413AD">
              <w:t xml:space="preserve">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(e)</w:t>
            </w:r>
            <w:r w:rsidRPr="009413AD">
              <w:tab/>
              <w:t>specialios sąlygos arba lengvatinė tvarka – konkrečios sąlygos, įskaitant finansines sąlygas, arba diferencijuotas požiūris, susiję su pagalba ir parama, pvz., nemokamas įvažiavimas, sumažinti tari</w:t>
            </w:r>
            <w:r w:rsidRPr="009413AD">
              <w:t xml:space="preserve">fai, pirmenybinė prieiga, siūloma neįgaliesiems ir </w:t>
            </w:r>
            <w:r w:rsidRPr="009413AD">
              <w:rPr>
                <w:b/>
                <w:i/>
              </w:rPr>
              <w:t>vyresnio amžiaus asmenims ir </w:t>
            </w:r>
            <w:r w:rsidRPr="009413AD">
              <w:t>(arba), kai taikytina, juos lydinčiam (-iems) ar jiems padedančiam (-iems) asmeniui (-ims), įskaitant pagal nacionalinės teisės aktus ar praktiką pripažintą (-us) asmeninį (-iu</w:t>
            </w:r>
            <w:r w:rsidRPr="009413AD">
              <w:t xml:space="preserve">s) asistentą (-us) arba gyvūnus vedlius, nepriklausomai nuo to, </w:t>
            </w:r>
            <w:r w:rsidRPr="009413AD">
              <w:rPr>
                <w:b/>
                <w:i/>
              </w:rPr>
              <w:t>ar</w:t>
            </w:r>
            <w:r w:rsidRPr="009413AD">
              <w:t xml:space="preserve"> visa tai teikiama savanoriškai</w:t>
            </w:r>
            <w:r w:rsidRPr="009413AD">
              <w:rPr>
                <w:b/>
                <w:i/>
              </w:rPr>
              <w:t>,</w:t>
            </w:r>
            <w:r w:rsidRPr="009413AD">
              <w:t xml:space="preserve"> ar yra 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229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w:t>
      </w:r>
      <w:r w:rsidRPr="009413AD">
        <w:t>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e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(e)</w:t>
            </w:r>
            <w:r w:rsidRPr="009413AD">
              <w:tab/>
            </w:r>
            <w:r w:rsidRPr="009413AD">
              <w:t xml:space="preserve">specialios sąlygos arba lengvatinė tvarka – konkrečios sąlygos, įskaitant finansines sąlygas, arba diferencijuotas požiūris, susiję su pagalba ir parama, pvz., nemokamas įvažiavimas, sumažinti tarifai, pirmenybinė prieiga, siūloma neįgaliesiems ir (arba), </w:t>
            </w:r>
            <w:r w:rsidRPr="009413AD">
              <w:t xml:space="preserve">kai taikytina, juos lydinčiam (-iems) ar jiems padedančiam (-iems) asmeniui (-ims), įskaitant pagal nacionalinės teisės aktus ar praktiką pripažintą (-us) asmeninį (-ius) asistentą (-us) arba gyvūnus </w:t>
            </w:r>
            <w:r w:rsidRPr="009413AD">
              <w:rPr>
                <w:b/>
                <w:i/>
              </w:rPr>
              <w:t>vedlius</w:t>
            </w:r>
            <w:r w:rsidRPr="009413AD">
              <w:t>, nepriklausomai nuo to, visa tai teikiama savano</w:t>
            </w:r>
            <w:r w:rsidRPr="009413AD">
              <w:t xml:space="preserve">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(e)</w:t>
            </w:r>
            <w:r w:rsidRPr="009413AD">
              <w:tab/>
              <w:t>specialios sąlygos arba lengvatinė tvarka – konkrečios sąlygos, įskaitant finansines sąlygas, arba diferencijuotas požiūris, susiję su pagalba ir parama, pvz., nemokamas įvažiavimas, sumažinti tari</w:t>
            </w:r>
            <w:r w:rsidRPr="009413AD">
              <w:t>fai, pirmenybinė prieiga, siūloma neįgaliesiems ir (arba), kai taikytina, juos lydinčiam (-iems) ar jiems padedančiam (-iems) asmeniui (-ims), įskaitant pagal nacionalinės teisės aktus ar praktiką pripažintą (-us) asmeninį (-ius) asistentą (-us)</w:t>
            </w:r>
            <w:r w:rsidRPr="009413AD">
              <w:rPr>
                <w:b/>
                <w:i/>
              </w:rPr>
              <w:t>, šunis ved</w:t>
            </w:r>
            <w:r w:rsidRPr="009413AD">
              <w:rPr>
                <w:b/>
                <w:i/>
              </w:rPr>
              <w:t>lius</w:t>
            </w:r>
            <w:r w:rsidRPr="009413AD">
              <w:t xml:space="preserve"> arba gyvūnus </w:t>
            </w:r>
            <w:r w:rsidRPr="009413AD">
              <w:rPr>
                <w:b/>
                <w:i/>
              </w:rPr>
              <w:t>pagalbininkus</w:t>
            </w:r>
            <w:r w:rsidRPr="009413AD">
              <w:t xml:space="preserve">, nepriklausomai nuo to, </w:t>
            </w:r>
            <w:r w:rsidRPr="009413AD">
              <w:rPr>
                <w:b/>
                <w:i/>
              </w:rPr>
              <w:t>ar</w:t>
            </w:r>
            <w:r w:rsidRPr="009413AD">
              <w:t xml:space="preserve"> visa tai teikiama savanoriškai</w:t>
            </w:r>
            <w:r w:rsidRPr="009413AD">
              <w:rPr>
                <w:b/>
                <w:i/>
              </w:rPr>
              <w:t>,</w:t>
            </w:r>
            <w:r w:rsidRPr="009413AD">
              <w:t xml:space="preserve"> ar yra 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Rosa </w:t>
      </w:r>
      <w:r w:rsidRPr="009413AD">
        <w:t>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e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(e)</w:t>
            </w:r>
            <w:r w:rsidRPr="009413AD">
              <w:tab/>
            </w:r>
            <w:r w:rsidRPr="009413AD">
              <w:t xml:space="preserve">specialios sąlygos arba lengvatinė tvarka – konkrečios sąlygos, įskaitant finansines sąlygas, arba diferencijuotas požiūris, susiję su pagalba ir parama, pvz., nemokamas įvažiavimas, sumažinti tarifai, pirmenybinė prieiga, siūloma neįgaliesiems ir (arba), </w:t>
            </w:r>
            <w:r w:rsidRPr="009413AD">
              <w:t xml:space="preserve">kai taikytina, juos lydinčiam (-iems) ar jiems padedančiam (-iems) asmeniui (-ims), įskaitant pagal nacionalinės teisės aktus ar praktiką pripažintą (-us) asmeninį (-ius) asistentą (-us) arba </w:t>
            </w:r>
            <w:r w:rsidRPr="009413AD">
              <w:rPr>
                <w:b/>
                <w:i/>
              </w:rPr>
              <w:t>gyvūnus</w:t>
            </w:r>
            <w:r w:rsidRPr="009413AD">
              <w:t xml:space="preserve"> vedlius, nepriklausomai nuo to, visa tai teikiama savano</w:t>
            </w:r>
            <w:r w:rsidRPr="009413AD">
              <w:t xml:space="preserve">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(e)</w:t>
            </w:r>
            <w:r w:rsidRPr="009413AD">
              <w:tab/>
              <w:t>specialios sąlygos arba lengvatinė tvarka – konkrečios sąlygos, įskaitant finansines sąlygas, arba diferencijuotas požiūris, susiję su pagalba ir parama, pvz., nemokamas įvažiavimas, sumažinti tari</w:t>
            </w:r>
            <w:r w:rsidRPr="009413AD">
              <w:t xml:space="preserve">fai, pirmenybinė prieiga, siūloma neįgaliesiems ir (arba), kai taikytina, juos lydinčiam (-iems) ar jiems padedančiam (-iems) asmeniui (-ims), įskaitant pagal nacionalinės teisės aktus ar praktiką pripažintą (-us) asmeninį (-ius) asistentą (-us) arba </w:t>
            </w:r>
            <w:r w:rsidRPr="009413AD">
              <w:rPr>
                <w:b/>
                <w:i/>
              </w:rPr>
              <w:t>šunis</w:t>
            </w:r>
            <w:r w:rsidRPr="009413AD">
              <w:rPr>
                <w:b/>
                <w:i/>
              </w:rPr>
              <w:t xml:space="preserve"> pagalbininkus ar šunis</w:t>
            </w:r>
            <w:r w:rsidRPr="009413AD">
              <w:t xml:space="preserve"> vedlius, nepriklausomai nuo to, </w:t>
            </w:r>
            <w:r w:rsidRPr="009413AD">
              <w:rPr>
                <w:b/>
                <w:i/>
              </w:rPr>
              <w:t>ar</w:t>
            </w:r>
            <w:r w:rsidRPr="009413AD">
              <w:t xml:space="preserve"> visa tai teikiama savanoriškai</w:t>
            </w:r>
            <w:r w:rsidRPr="009413AD">
              <w:rPr>
                <w:b/>
                <w:i/>
              </w:rPr>
              <w:t>,</w:t>
            </w:r>
            <w:r w:rsidRPr="009413AD">
              <w:t xml:space="preserve"> ar yra 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Miriam </w:t>
      </w:r>
      <w:r w:rsidRPr="009413AD">
        <w:t>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(f)</w:t>
            </w:r>
            <w:r w:rsidRPr="009413AD">
              <w:tab/>
              <w:t>automobilio statymo sąlygos ir stovėjimo aikštelės – apskritai bet kuri neįga</w:t>
            </w:r>
            <w:r w:rsidRPr="009413AD">
              <w:t xml:space="preserve">liesiems rezervuota automobilio statymo vieta, taip pat susijusios automobilio statymo lengvatos arba lengvatinės sąlygos neįgaliesiems, pvz., nemokamas automobilio statymas, sumažinti tarifai, mažesnės rinkliavos ar naudotojo mokesčiai už mokamus kelius, </w:t>
            </w:r>
            <w:r w:rsidRPr="009413AD">
              <w:t xml:space="preserve">tiltus, tunelius ar didesnių matmenų automobilių statymo vietos, nepriklausomai nuo to, visa tai teikiama savanoriškai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(f)</w:t>
            </w:r>
            <w:r w:rsidRPr="009413AD">
              <w:tab/>
              <w:t>automobilio statymo sąlygos ir stovėjimo aikštelės – apskritai bet kuri neįgaliesiems</w:t>
            </w:r>
            <w:r w:rsidRPr="009413AD">
              <w:t xml:space="preserve"> </w:t>
            </w:r>
            <w:r w:rsidRPr="009413AD">
              <w:rPr>
                <w:b/>
                <w:i/>
              </w:rPr>
              <w:t>arba, jei taikytina, juos lydinčiam (-tiems) ar jiems padedančiam (-tiems) asmeniui (-ims) ir jų asmeniniam (-iams) asistentui (-ams)</w:t>
            </w:r>
            <w:r w:rsidRPr="009413AD">
              <w:t xml:space="preserve"> rezervuota automobilio statymo vieta, taip pat susijusios automobilio statymo lengvatos arba lengvatinės sąlygos neįgalie</w:t>
            </w:r>
            <w:r w:rsidRPr="009413AD">
              <w:t xml:space="preserve">siems, pvz., nemokamas automobilio statymas, sumažinti tarifai, mažesnės rinkliavos ar naudotojo mokesčiai už mokamus kelius, tiltus, tunelius ar didesnių matmenų automobilių statymo vietos, nepriklausomai nuo to, </w:t>
            </w:r>
            <w:r w:rsidRPr="009413AD">
              <w:rPr>
                <w:b/>
                <w:i/>
              </w:rPr>
              <w:t>ar</w:t>
            </w:r>
            <w:r w:rsidRPr="009413AD">
              <w:t xml:space="preserve"> visa tai teikiama savanoriškai</w:t>
            </w:r>
            <w:r w:rsidRPr="009413AD">
              <w:rPr>
                <w:b/>
                <w:i/>
              </w:rPr>
              <w:t>,</w:t>
            </w:r>
            <w:r w:rsidRPr="009413AD">
              <w:t xml:space="preserve"> ar yra </w:t>
            </w:r>
            <w:r w:rsidRPr="009413AD">
              <w:t xml:space="preserve">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Monica Semedo, Abir Al-Sahlani, Sylvie Brunet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(f)</w:t>
            </w:r>
            <w:r w:rsidRPr="009413AD">
              <w:tab/>
            </w:r>
            <w:r w:rsidRPr="009413AD">
              <w:t>automobilio statymo sąlygos ir stovėjimo aikštelės – apskritai bet kuri neįgaliesiems rezervuota automobilio statymo vieta, taip pat susijusios automobilio statymo lengvatos arba lengvatinės sąlygos neįgaliesiems, pvz., nemokamas automobilio statymas, suma</w:t>
            </w:r>
            <w:r w:rsidRPr="009413AD">
              <w:t xml:space="preserve">žinti tarifai, mažesnės rinkliavos ar naudotojo mokesčiai už mokamus kelius, tiltus, tunelius ar didesnių matmenų automobilių statymo vietos, nepriklausomai nuo to, visa tai teikiama savanoriškai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(f)</w:t>
            </w:r>
            <w:r w:rsidRPr="009413AD">
              <w:tab/>
              <w:t>automobi</w:t>
            </w:r>
            <w:r w:rsidRPr="009413AD">
              <w:t xml:space="preserve">lio statymo sąlygos ir stovėjimo aikštelės – apskritai bet kuri neįgaliesiems </w:t>
            </w:r>
            <w:r w:rsidRPr="009413AD">
              <w:rPr>
                <w:b/>
                <w:i/>
              </w:rPr>
              <w:t>arba juos lydinčiam (-tiems) ar jiems padedančiam (-tiems) asmeniui (-ims) ir jų asmeniniam (-iams) asistentui (-ams)</w:t>
            </w:r>
            <w:r w:rsidRPr="009413AD">
              <w:t xml:space="preserve"> rezervuota automobilio statymo vieta, taip pat susijusios au</w:t>
            </w:r>
            <w:r w:rsidRPr="009413AD">
              <w:t>tomobilio statymo lengvatos arba lengvatinės sąlygos neįgaliesiems, pvz., nemokamas automobilio statymas, sumažinti tarifai, mažesnės rinkliavos ar naudotojo mokesčiai už mokamus kelius, tiltus, tunelius ar didesnių matmenų automobilių statymo vietos, nepr</w:t>
            </w:r>
            <w:r w:rsidRPr="009413AD">
              <w:t xml:space="preserve">iklausomai nuo to, </w:t>
            </w:r>
            <w:r w:rsidRPr="009413AD">
              <w:rPr>
                <w:b/>
                <w:i/>
              </w:rPr>
              <w:t>ar</w:t>
            </w:r>
            <w:r w:rsidRPr="009413AD">
              <w:t xml:space="preserve"> visa tai teikiama savanoriškai</w:t>
            </w:r>
            <w:r w:rsidRPr="009413AD">
              <w:rPr>
                <w:b/>
                <w:i/>
              </w:rPr>
              <w:t>,</w:t>
            </w:r>
            <w:r w:rsidRPr="009413AD">
              <w:t xml:space="preserve"> ar yra 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w:t>
      </w:r>
      <w:r w:rsidRPr="009413AD">
        <w:rPr>
          <w:rStyle w:val="HideTWBExt"/>
        </w:rPr>
        <w:t>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(f)</w:t>
            </w:r>
            <w:r w:rsidRPr="009413AD">
              <w:tab/>
            </w:r>
            <w:r w:rsidRPr="009413AD">
              <w:t>automobilio statymo sąlygos ir stovėjimo aikštelės – apskritai bet kuri neįgaliesiems rezervuota automobilio statymo vieta, taip pat susijusios automobilio statymo lengvatos arba lengvatinės sąlygos neįgaliesiems, pvz., nemokamas automobilio statymas, suma</w:t>
            </w:r>
            <w:r w:rsidRPr="009413AD">
              <w:t xml:space="preserve">žinti tarifai, mažesnės rinkliavos ar naudotojo mokesčiai už mokamus kelius, tiltus, tunelius ar didesnių matmenų automobilių statymo vietos, nepriklausomai nuo to, visa tai teikiama savanoriškai ar yra nustatyta remiantis </w:t>
            </w:r>
            <w:r w:rsidRPr="009413AD">
              <w:rPr>
                <w:b/>
                <w:i/>
              </w:rPr>
              <w:t>teisėmis</w:t>
            </w:r>
            <w:r w:rsidRPr="009413AD">
              <w:t xml:space="preserve"> pareigomis.</w:t>
            </w:r>
          </w:p>
        </w:tc>
        <w:tc>
          <w:tcPr>
            <w:tcW w:w="4876" w:type="dxa"/>
          </w:tcPr>
          <w:p w:rsidR="0011506C" w:rsidRPr="009413AD" w:rsidRDefault="00992904">
            <w:pPr>
              <w:pStyle w:val="Normal6a"/>
            </w:pPr>
            <w:r w:rsidRPr="009413AD">
              <w:t>(f)</w:t>
            </w:r>
            <w:r w:rsidRPr="009413AD">
              <w:tab/>
              <w:t>automobi</w:t>
            </w:r>
            <w:r w:rsidRPr="009413AD">
              <w:t xml:space="preserve">lio statymo sąlygos ir stovėjimo aikštelės – apskritai bet kuri neįgaliesiems </w:t>
            </w:r>
            <w:r w:rsidRPr="009413AD">
              <w:rPr>
                <w:b/>
                <w:i/>
              </w:rPr>
              <w:t>ir vyresnio amžiaus asmenims</w:t>
            </w:r>
            <w:r w:rsidRPr="009413AD">
              <w:t xml:space="preserve"> rezervuota automobilio statymo vieta, taip pat susijusios automobilio statymo lengvatos arba lengvatinės sąlygos neįgaliesiems </w:t>
            </w:r>
            <w:r w:rsidRPr="009413AD">
              <w:rPr>
                <w:b/>
                <w:i/>
              </w:rPr>
              <w:t>ir vyresnio amžiaus as</w:t>
            </w:r>
            <w:r w:rsidRPr="009413AD">
              <w:rPr>
                <w:b/>
                <w:i/>
              </w:rPr>
              <w:t>menims</w:t>
            </w:r>
            <w:r w:rsidRPr="009413AD">
              <w:t xml:space="preserve">, pvz., nemokamas automobilio statymas, sumažinti tarifai, mažesnės rinkliavos ar naudotojo mokesčiai už mokamus kelius, tiltus, tunelius ar didesnių matmenų automobilių statymo vietos, nepriklausomai nuo to, </w:t>
            </w:r>
            <w:r w:rsidRPr="009413AD">
              <w:rPr>
                <w:b/>
                <w:i/>
              </w:rPr>
              <w:t>ar</w:t>
            </w:r>
            <w:r w:rsidRPr="009413AD">
              <w:t xml:space="preserve"> visa tai teikiama savanoriškai</w:t>
            </w:r>
            <w:r w:rsidRPr="009413AD">
              <w:rPr>
                <w:b/>
                <w:i/>
              </w:rPr>
              <w:t>,</w:t>
            </w:r>
            <w:r w:rsidRPr="009413AD">
              <w:t xml:space="preserve"> ar yra</w:t>
            </w:r>
            <w:r w:rsidRPr="009413AD">
              <w:t xml:space="preserve"> nustatyta remiantis </w:t>
            </w:r>
            <w:r w:rsidRPr="009413AD">
              <w:rPr>
                <w:b/>
                <w:i/>
              </w:rPr>
              <w:t>teisinėmis</w:t>
            </w:r>
            <w:r w:rsidRPr="009413AD">
              <w:t xml:space="preserve"> pareigomis.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Lucia Ďuriš Nicholsonová, Abir Al-Sahlani, Jordi Cañas, Monica Semedo, Dragoş Pîslaru, Irena Joveva, Max </w:t>
      </w:r>
      <w:r w:rsidRPr="009413AD">
        <w:t>Orville, Sylvie Brunet,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a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(fa)</w:t>
            </w:r>
            <w:r w:rsidRPr="009413AD">
              <w:tab/>
            </w:r>
            <w:r w:rsidRPr="009413AD">
              <w:rPr>
                <w:b/>
                <w:i/>
              </w:rPr>
              <w:t>tinkamų sąlygų sudarymas –</w:t>
            </w:r>
            <w:r w:rsidRPr="009413AD">
              <w:rPr>
                <w:b/>
                <w:i/>
              </w:rPr>
              <w:t xml:space="preserve"> būtini ir tinkami pakeitimai ir pritaikymas, dėl kurių nepatiriama neproporcinga ar nepagrįsta našta ir kurių reikia konkrečiu atveju siekiant užtikrinti neįgaliesiems galimybę kaip ir kitiems asmenims naudotis visomis žmogaus teisėmis, pagrindinėmis lais</w:t>
            </w:r>
            <w:r w:rsidRPr="009413AD">
              <w:rPr>
                <w:b/>
                <w:i/>
              </w:rPr>
              <w:t>vėmis ir šioje direktyvoje įtvirtintomis teisėmis ar galimybę užtikrinti šias teises ir laisves;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w:t>
      </w:r>
      <w:r w:rsidRPr="009413AD">
        <w:t>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a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(fa)</w:t>
            </w:r>
            <w:r w:rsidRPr="009413AD">
              <w:tab/>
            </w:r>
            <w:r w:rsidRPr="009413AD">
              <w:rPr>
                <w:b/>
                <w:i/>
              </w:rPr>
              <w:t xml:space="preserve">tinkamų sąlygų sudarymas – būtini ir tinkami pakeitimai ir pritaikymas, dėl kurių nepatiriama neproporcinga ar </w:t>
            </w:r>
            <w:r w:rsidRPr="009413AD">
              <w:rPr>
                <w:b/>
                <w:i/>
              </w:rPr>
              <w:t>nepagrįsta našta ir kurių reikia konkrečiu atveju siekiant užtikrinti neįgaliesiems galimybę kaip ir kitiems asmenims naudotis visomis žmogaus teisėmis ir pagrindinėmis laisvėmis ar galimybę užtikrinti šias teises ir laisves;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w:t>
      </w:r>
      <w:r w:rsidRPr="009413AD">
        <w:rPr>
          <w:rStyle w:val="HideTWBExt"/>
        </w:rPr>
        <w:t>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a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siūlomas </w:t>
            </w:r>
            <w:r w:rsidRPr="009413AD">
              <w:t>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(fa)</w:t>
            </w:r>
            <w:r w:rsidRPr="009413AD">
              <w:tab/>
            </w:r>
            <w:r w:rsidRPr="009413AD">
              <w:rPr>
                <w:b/>
                <w:i/>
              </w:rPr>
              <w:t xml:space="preserve">tinkamų sąlygų sudarymas – būtini ir tinkami pakeitimai ir pritaikymas, dėl kurių nepatiriama neproporcinga ar nepagrįsta našta ir kurių reikia konkrečiu atveju siekiant užtikrinti neįgaliesiems galimybę kaip ir kitiems asmenims </w:t>
            </w:r>
            <w:r w:rsidRPr="009413AD">
              <w:rPr>
                <w:b/>
                <w:i/>
              </w:rPr>
              <w:t>naudotis visomis žmogaus teisėmis ir pagrindinėmis laisvėmis ar galimybę užtikrinti šias teises ir laisves;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b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(fb)</w:t>
            </w:r>
            <w:r w:rsidRPr="009413AD">
              <w:tab/>
            </w:r>
            <w:r w:rsidRPr="009413AD">
              <w:rPr>
                <w:b/>
                <w:i/>
              </w:rPr>
              <w:t xml:space="preserve">bendra gamyba – santykiai, kai specialistai ir piliečiai dalijasi galiomis kartu kurti, planuoti ir </w:t>
            </w:r>
            <w:r w:rsidRPr="009413AD">
              <w:rPr>
                <w:b/>
                <w:i/>
              </w:rPr>
              <w:t>teikti paramą, pripažįstant, kad abiejų partnerių indėlis yra labai svarbus gerinant žmonių ir bendruomenių gyvenimo kokybę.</w:t>
            </w:r>
            <w:r w:rsidRPr="009413AD">
              <w:t xml:space="preserve"> </w:t>
            </w:r>
            <w:r w:rsidRPr="009413AD">
              <w:rPr>
                <w:b/>
                <w:i/>
              </w:rPr>
              <w:t>Ji apima kelias sudedamąsias dalis:</w:t>
            </w:r>
            <w:r w:rsidRPr="009413AD">
              <w:t xml:space="preserve"> </w:t>
            </w:r>
            <w:r w:rsidRPr="009413AD">
              <w:rPr>
                <w:b/>
                <w:i/>
              </w:rPr>
              <w:t>bendrą projektavimą, įskaitant paslaugų planavimą;</w:t>
            </w:r>
            <w:r w:rsidRPr="009413AD">
              <w:t xml:space="preserve"> </w:t>
            </w:r>
            <w:r w:rsidRPr="009413AD">
              <w:rPr>
                <w:b/>
                <w:i/>
              </w:rPr>
              <w:t>bendrą sprendimų priėmimą paskirstant ištekl</w:t>
            </w:r>
            <w:r w:rsidRPr="009413AD">
              <w:rPr>
                <w:b/>
                <w:i/>
              </w:rPr>
              <w:t>ius;</w:t>
            </w:r>
            <w:r w:rsidRPr="009413AD">
              <w:t xml:space="preserve"> </w:t>
            </w:r>
            <w:r w:rsidRPr="009413AD">
              <w:rPr>
                <w:b/>
                <w:i/>
              </w:rPr>
              <w:t>bendrą paslaugų teikimą, įskaitant savanorių vaidmenį teikiant paslaugas;</w:t>
            </w:r>
            <w:r w:rsidRPr="009413AD">
              <w:t xml:space="preserve"> </w:t>
            </w:r>
            <w:r w:rsidRPr="009413AD">
              <w:rPr>
                <w:b/>
                <w:i/>
              </w:rPr>
              <w:t>bendrą paslaugų vertinimą;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b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(fb)</w:t>
            </w:r>
            <w:r w:rsidRPr="009413AD">
              <w:tab/>
            </w:r>
            <w:r w:rsidRPr="009413AD">
              <w:rPr>
                <w:b/>
                <w:i/>
              </w:rPr>
              <w:t xml:space="preserve">ES judumo programa – nustatytą laikotarpį trunkanti programa, kuri yra laikina, </w:t>
            </w:r>
            <w:r w:rsidRPr="009413AD">
              <w:rPr>
                <w:b/>
                <w:i/>
              </w:rPr>
              <w:t>vykdoma kitoje nei gyvenamoji vieta valstybėje narėje švietimo, mokymo ar su darbu susijusiais tikslais;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239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3 straipsnio 1 dalies f c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(fc)</w:t>
            </w:r>
            <w:r w:rsidRPr="009413AD">
              <w:tab/>
            </w:r>
            <w:r w:rsidRPr="009413AD">
              <w:rPr>
                <w:b/>
                <w:i/>
              </w:rPr>
              <w:t>neįgaliesiems atstovaujanti organizacija – organizacija, kurios visi nariai yra neįgalieji.</w:t>
            </w:r>
            <w:r w:rsidRPr="009413AD">
              <w:t xml:space="preserve"> </w:t>
            </w:r>
            <w:r w:rsidRPr="009413AD">
              <w:rPr>
                <w:b/>
                <w:i/>
              </w:rPr>
              <w:t xml:space="preserve">Jos </w:t>
            </w:r>
            <w:r w:rsidRPr="009413AD">
              <w:rPr>
                <w:b/>
                <w:i/>
              </w:rPr>
              <w:t>valdybą ir visus valdymo organus sudaro neįgalieji.</w:t>
            </w:r>
            <w:r w:rsidRPr="009413AD">
              <w:t xml:space="preserve"> </w:t>
            </w:r>
            <w:r w:rsidRPr="009413AD">
              <w:rPr>
                <w:b/>
                <w:i/>
              </w:rPr>
              <w:t>Organizacija turi įrodyti, kad deda dideles pastangas siekdama į apmokamas pareigas, įskaitant aukštas pareigas, įdarbinti tinkamos kvalifikacijos neįgalius darbuotojus.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w:t>
      </w:r>
      <w:r w:rsidRPr="009413AD">
        <w:rPr>
          <w:rStyle w:val="HideTWBExt"/>
        </w:rPr>
        <w: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Sąjungos piliečiams ir Sąjungos piliečių šeimos nariams, kurių negalios statusą pripažįsta jų gyvenamosios vietos valstybės narės kompetentingos institucijos, pateikdamos pažymėjimą, kortelę ar bet kurį kitą oficialų dokumentą, išduotą pagal nacionalinę k</w:t>
            </w:r>
            <w:r w:rsidRPr="009413AD">
              <w:t>ompetenciją, praktiką ir procedūras, taip pat, kai taikytina, lydinčiam (-iems) ar padedančiam (-iems) asmeniui (-ims), įskaitant asmeninį (-ius) asistentą (-us),</w:t>
            </w:r>
          </w:p>
        </w:tc>
        <w:tc>
          <w:tcPr>
            <w:tcW w:w="4876" w:type="dxa"/>
          </w:tcPr>
          <w:p w:rsidR="0011506C" w:rsidRPr="009413AD" w:rsidRDefault="00992904">
            <w:pPr>
              <w:pStyle w:val="Normal6a"/>
            </w:pPr>
            <w:r w:rsidRPr="009413AD">
              <w:t>(a)</w:t>
            </w:r>
            <w:r w:rsidRPr="009413AD">
              <w:tab/>
              <w:t xml:space="preserve">Sąjungos piliečiams ir Sąjungos piliečių šeimos nariams, </w:t>
            </w:r>
            <w:r w:rsidRPr="009413AD">
              <w:rPr>
                <w:b/>
                <w:i/>
              </w:rPr>
              <w:t>taip pat, kai taikytina pagal na</w:t>
            </w:r>
            <w:r w:rsidRPr="009413AD">
              <w:rPr>
                <w:b/>
                <w:i/>
              </w:rPr>
              <w:t>cionalines taisykles, trečiųjų šalių piliečiams, turintiems nuolatinio gyventojo statusą Europos Sąjungos valstybėje narėje,</w:t>
            </w:r>
            <w:r w:rsidRPr="009413AD">
              <w:t xml:space="preserve"> kurių negalios statusą pripažįsta jų gyvenamosios vietos valstybės narės kompetentingos institucijos, pateikdamos pažymėjimą, korte</w:t>
            </w:r>
            <w:r w:rsidRPr="009413AD">
              <w:t xml:space="preserve">lę ar bet kurį kitą oficialų dokumentą, išduotą pagal nacionalinę kompetenciją, praktiką ir procedūras, taip pat, kai taikytina, lydinčiam (-iems) ar padedančiam (-iems) asmeniui (-ims), įskaitant asmeninį (-ius) asistentą (-us), </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w:t>
      </w:r>
      <w:r w:rsidRPr="009413AD">
        <w:rPr>
          <w:rStyle w:val="HideTWBExt"/>
        </w:rPr>
        <w:t>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4 straipsnio 1 </w:t>
      </w:r>
      <w:r w:rsidRPr="009413AD">
        <w:t>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 xml:space="preserve">Sąjungos piliečiams ir Sąjungos piliečių šeimos nariams, kurių negalios statusą pripažįsta jų gyvenamosios vietos valstybės narės kompetentingos institucijos, pateikdamos pažymėjimą, </w:t>
            </w:r>
            <w:r w:rsidRPr="009413AD">
              <w:t>kortelę ar bet kurį kitą oficialų dokumentą, išduotą pagal nacionalinę kompetenciją, praktiką ir procedūras, taip pat, kai taikytina, lydinčiam (-iems) ar padedančiam (-iems) asmeniui (-ims), įskaitant asmeninį (-ius) asistentą (-us),</w:t>
            </w:r>
          </w:p>
        </w:tc>
        <w:tc>
          <w:tcPr>
            <w:tcW w:w="4876" w:type="dxa"/>
          </w:tcPr>
          <w:p w:rsidR="0011506C" w:rsidRPr="009413AD" w:rsidRDefault="00992904">
            <w:pPr>
              <w:pStyle w:val="Normal6a"/>
            </w:pPr>
            <w:r w:rsidRPr="009413AD">
              <w:t>(a)</w:t>
            </w:r>
            <w:r w:rsidRPr="009413AD">
              <w:tab/>
              <w:t>Sąjungos piliečia</w:t>
            </w:r>
            <w:r w:rsidRPr="009413AD">
              <w:t>ms ir Sąjungos piliečių šeimos nariams, kurių negalios statusą pripažįsta jų gyvenamosios vietos valstybės narės kompetentingos institucijos, pateikdamos pažymėjimą, kortelę ar bet kurį kitą oficialų dokumentą, išduotą pagal nacionalinę kompetenciją, prakt</w:t>
            </w:r>
            <w:r w:rsidRPr="009413AD">
              <w:t>iką ir procedūras, taip pat, kai taikytina, lydinčiam (-iems) ar padedančiam (-iems) asmeniui (-ims), įskaitant asmeninį (-ius) asistentą (-us),</w:t>
            </w:r>
            <w:r w:rsidRPr="009413AD">
              <w:rPr>
                <w:b/>
                <w:i/>
              </w:rPr>
              <w:t> taip pat gestų kalbos vertėją (-us), kaip nurodyta Europos neįgaliojo kortelės A punkte, arba gyvūnus pagalbini</w:t>
            </w:r>
            <w:r w:rsidRPr="009413AD">
              <w:rPr>
                <w:b/>
                <w:i/>
              </w:rPr>
              <w:t>nkus,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Sąjungos piliečiams ir Sąjungos piliečių šeimos nariams, kurių negalios statusą pripažįsta jų gyvenamosios vietos valstybės narės kompetentingos institucijos, pateikdamos pažymėjimą, kortelę ar bet kurį kitą ofici</w:t>
            </w:r>
            <w:r w:rsidRPr="009413AD">
              <w:t>alų dokumentą, išduotą pagal nacionalinę kompetenciją, praktiką ir procedūras, taip pat, kai taikytina, lydinčiam (-iems) ar padedančiam (-iems) asmeniui (-ims), įskaitant asmeninį (-ius) asistentą (-us),</w:t>
            </w:r>
          </w:p>
        </w:tc>
        <w:tc>
          <w:tcPr>
            <w:tcW w:w="4876" w:type="dxa"/>
          </w:tcPr>
          <w:p w:rsidR="0011506C" w:rsidRPr="009413AD" w:rsidRDefault="00992904">
            <w:pPr>
              <w:pStyle w:val="Normal6a"/>
            </w:pPr>
            <w:r w:rsidRPr="009413AD">
              <w:t>(a)</w:t>
            </w:r>
            <w:r w:rsidRPr="009413AD">
              <w:tab/>
              <w:t>Sąjungos piliečiams ir Sąjungos piliečių šeimos</w:t>
            </w:r>
            <w:r w:rsidRPr="009413AD">
              <w:t xml:space="preserve"> nariams, </w:t>
            </w:r>
            <w:r w:rsidRPr="009413AD">
              <w:rPr>
                <w:b/>
                <w:i/>
              </w:rPr>
              <w:t>taip pat trečiųjų šalių piliečiams, turintiems nuolatinio gyventojo statusą Europos Sąjungos valstybėje narėje,</w:t>
            </w:r>
            <w:r w:rsidRPr="009413AD">
              <w:t xml:space="preserve"> kurių negalios statusą pripažįsta jų gyvenamosios vietos valstybės narės kompetentingos institucijos, pateikdamos pažymėjimą, kortelę </w:t>
            </w:r>
            <w:r w:rsidRPr="009413AD">
              <w:t xml:space="preserve">ar bet kurį kitą oficialų dokumentą, išduotą pagal nacionalinę kompetenciją, praktiką ir procedūras, taip pat, kai taikytina, lydinčiam (-iems) ar padedančiam (-iems) asmeniui (-ims), įskaitant asmeninį (-ius) asistentą (-us), </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w:t>
      </w:r>
      <w:r w:rsidRPr="009413AD">
        <w:rPr>
          <w:rStyle w:val="HideTWBExt"/>
        </w:rPr>
        <w:t>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Sąjungos piliečiams ir Sąjungos piliečių šeimos nariams, kurių negalios statusą pripažįsta jų gyvenamosios vietos valstybės narės kompetentingos institucijos, pateikdamos pažymėjimą, kortelę ar bet kurį kitą oficialų dokumentą, išduotą pagal nacionalin</w:t>
            </w:r>
            <w:r w:rsidRPr="009413AD">
              <w:t>ę kompetenciją, praktiką ir procedūras, taip pat, kai taikytina, lydinčiam (-iems) ar padedančiam (-iems) asmeniui (-ims), įskaitant asmeninį (-ius) asistentą (-us),</w:t>
            </w:r>
          </w:p>
        </w:tc>
        <w:tc>
          <w:tcPr>
            <w:tcW w:w="4876" w:type="dxa"/>
          </w:tcPr>
          <w:p w:rsidR="0011506C" w:rsidRPr="009413AD" w:rsidRDefault="00992904">
            <w:pPr>
              <w:pStyle w:val="Normal6a"/>
            </w:pPr>
            <w:r w:rsidRPr="009413AD">
              <w:t>(a)</w:t>
            </w:r>
            <w:r w:rsidRPr="009413AD">
              <w:tab/>
              <w:t xml:space="preserve">Sąjungos piliečiams ir Sąjungos piliečių šeimos nariams, </w:t>
            </w:r>
            <w:r w:rsidRPr="009413AD">
              <w:rPr>
                <w:b/>
                <w:i/>
              </w:rPr>
              <w:t>taip pat trečiųjų šalių pilie</w:t>
            </w:r>
            <w:r w:rsidRPr="009413AD">
              <w:rPr>
                <w:b/>
                <w:i/>
              </w:rPr>
              <w:t>čiams, turintiems nuolatinio gyventojo statusą Europos Sąjungos valstybėje narėje,</w:t>
            </w:r>
            <w:r w:rsidRPr="009413AD">
              <w:t xml:space="preserve"> kurių negalios statusą pripažįsta jų gyvenamosios vietos valstybės narės kompetentingos institucijos, pateikdamos pažymėjimą, kortelę ar bet kurį kitą oficialų dokumentą, iš</w:t>
            </w:r>
            <w:r w:rsidRPr="009413AD">
              <w:t xml:space="preserve">duotą pagal nacionalinę kompetenciją, praktiką ir procedūras, taip pat, kai taikytina, lydinčiam (-iems) ar padedančiam (-iems) asmeniui (-ims), įskaitant asmeninį (-ius) asistentą (-us), </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rPr>
                <w:b/>
                <w:i/>
              </w:rPr>
              <w:t>(a)</w:t>
            </w:r>
            <w:r w:rsidRPr="009413AD">
              <w:tab/>
              <w:t xml:space="preserve">Sąjungos </w:t>
            </w:r>
            <w:r w:rsidRPr="009413AD">
              <w:t>piliečiams ir Sąjungos piliečių šeimos nariams, kurių negalios statusą pripažįsta jų gyvenamosios vietos valstybės narės kompetentingos institucijos, pateikdamos pažymėjimą, kortelę ar bet kurį kitą oficialų dokumentą, išduotą pagal nacionalinę kompetencij</w:t>
            </w:r>
            <w:r w:rsidRPr="009413AD">
              <w:t>ą, praktiką ir procedūras, taip pat, kai taikytina, lydinčiam (-iems) ar padedančiam (-iems) asmeniui (-ims), įskaitant asmeninį (-ius) asistentą (-us),</w:t>
            </w:r>
          </w:p>
        </w:tc>
        <w:tc>
          <w:tcPr>
            <w:tcW w:w="4876" w:type="dxa"/>
          </w:tcPr>
          <w:p w:rsidR="0011506C" w:rsidRPr="009413AD" w:rsidRDefault="00992904">
            <w:pPr>
              <w:pStyle w:val="Normal6a"/>
            </w:pPr>
            <w:r w:rsidRPr="009413AD">
              <w:rPr>
                <w:b/>
                <w:i/>
              </w:rPr>
              <w:t>a)</w:t>
            </w:r>
            <w:r w:rsidRPr="009413AD">
              <w:tab/>
              <w:t xml:space="preserve">Sąjungos piliečiams ir </w:t>
            </w:r>
            <w:r w:rsidRPr="009413AD">
              <w:rPr>
                <w:b/>
                <w:i/>
              </w:rPr>
              <w:t>gyventojams ir</w:t>
            </w:r>
            <w:r w:rsidRPr="009413AD">
              <w:t xml:space="preserve"> Sąjungos piliečių </w:t>
            </w:r>
            <w:r w:rsidRPr="009413AD">
              <w:rPr>
                <w:b/>
                <w:i/>
              </w:rPr>
              <w:t>ir gyventojų</w:t>
            </w:r>
            <w:r w:rsidRPr="009413AD">
              <w:t xml:space="preserve"> šeimos nariams, kurių negalios </w:t>
            </w:r>
            <w:r w:rsidRPr="009413AD">
              <w:t>statusą pripažįsta jų gyvenamosios vietos valstybės narės kompetentingos institucijos, pateikdamos pažymėjimą, kortelę ar bet kurį kitą oficialų dokumentą, išduotą pagal nacionalinę kompetenciją, praktiką ir procedūras, taip pat, kai taikytina, lydinčiam (</w:t>
            </w:r>
            <w:r w:rsidRPr="009413AD">
              <w:t xml:space="preserve">-iems) ar padedančiam (-iems) asmeniui (-ims), įskaitant asmeninį (-ius) asistentą (-us) </w:t>
            </w:r>
            <w:r w:rsidRPr="009413AD">
              <w:rPr>
                <w:b/>
                <w:i/>
              </w:rPr>
              <w:t>ir šunis vedlius arba gyvūnus pagalbininkus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w:t>
      </w:r>
      <w:r w:rsidRPr="009413AD">
        <w:t>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 xml:space="preserve">Sąjungos piliečiams ir Sąjungos piliečių šeimos nariams, kurių negalios statusą </w:t>
            </w:r>
            <w:r w:rsidRPr="009413AD">
              <w:t>pripažįsta jų gyvenamosios vietos valstybės narės kompetentingos institucijos, pateikdamos pažymėjimą, kortelę ar bet kurį kitą oficialų dokumentą, išduotą pagal nacionalinę kompetenciją, praktiką ir procedūras, taip pat, kai taikytina, lydinčiam (-iems) a</w:t>
            </w:r>
            <w:r w:rsidRPr="009413AD">
              <w:t>r padedančiam (-iems) asmeniui (-ims), įskaitant asmeninį (-ius) asistentą (-us),</w:t>
            </w:r>
          </w:p>
        </w:tc>
        <w:tc>
          <w:tcPr>
            <w:tcW w:w="4876" w:type="dxa"/>
          </w:tcPr>
          <w:p w:rsidR="0011506C" w:rsidRPr="009413AD" w:rsidRDefault="00992904">
            <w:pPr>
              <w:pStyle w:val="Normal6a"/>
            </w:pPr>
            <w:r w:rsidRPr="009413AD">
              <w:t>(a)</w:t>
            </w:r>
            <w:r w:rsidRPr="009413AD">
              <w:tab/>
              <w:t xml:space="preserve">Sąjungos piliečiams ir </w:t>
            </w:r>
            <w:r w:rsidRPr="009413AD">
              <w:rPr>
                <w:b/>
                <w:i/>
              </w:rPr>
              <w:t>gyventojams ir</w:t>
            </w:r>
            <w:r w:rsidRPr="009413AD">
              <w:t xml:space="preserve"> Sąjungos piliečių </w:t>
            </w:r>
            <w:r w:rsidRPr="009413AD">
              <w:rPr>
                <w:b/>
                <w:i/>
              </w:rPr>
              <w:t>ir gyventojų</w:t>
            </w:r>
            <w:r w:rsidRPr="009413AD">
              <w:t xml:space="preserve"> šeimos nariams, kurių negalios statusą pripažįsta jų gyvenamosios vietos valstybės narės kompetenting</w:t>
            </w:r>
            <w:r w:rsidRPr="009413AD">
              <w:t>os institucijos, pateikdamos pažymėjimą, kortelę ar bet kurį kitą oficialų dokumentą, išduotą pagal nacionalinę kompetenciją, praktiką ir procedūras, taip pat, kai taikytina, lydinčiam (-iems) ar padedančiam (-iems) asmeniui (-ims), įskaitant asmeninį (-iu</w:t>
            </w:r>
            <w:r w:rsidRPr="009413AD">
              <w:t xml:space="preserve">s) asistentą (-us), </w:t>
            </w:r>
            <w:r w:rsidRPr="009413AD">
              <w:rPr>
                <w:b/>
                <w:i/>
              </w:rPr>
              <w:t>taip pat šunis vedlius ir šunis pagalbininkus,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Stelios Kympouropoulos, Loucas Fourlas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w:t>
      </w:r>
      <w:r w:rsidRPr="009413AD">
        <w:t>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 xml:space="preserve">Sąjungos piliečiams ir Sąjungos piliečių šeimos nariams, kurių negalios statusą pripažįsta jų gyvenamosios vietos valstybės narės </w:t>
            </w:r>
            <w:r w:rsidRPr="009413AD">
              <w:t>kompetentingos institucijos, pateikdamos pažymėjimą, kortelę ar bet kurį kitą oficialų dokumentą, išduotą pagal nacionalinę kompetenciją, praktiką ir procedūras, taip pat, kai taikytina, lydinčiam (-iems) ar padedančiam (-iems) asmeniui (-ims), įskaitant a</w:t>
            </w:r>
            <w:r w:rsidRPr="009413AD">
              <w:t>smeninį (-ius) asistentą (-us),</w:t>
            </w:r>
          </w:p>
        </w:tc>
        <w:tc>
          <w:tcPr>
            <w:tcW w:w="4876" w:type="dxa"/>
          </w:tcPr>
          <w:p w:rsidR="0011506C" w:rsidRPr="009413AD" w:rsidRDefault="00992904">
            <w:pPr>
              <w:pStyle w:val="Normal6a"/>
            </w:pPr>
            <w:r w:rsidRPr="009413AD">
              <w:t>(a)</w:t>
            </w:r>
            <w:r w:rsidRPr="009413AD">
              <w:tab/>
              <w:t xml:space="preserve">Sąjungos piliečiams ir Sąjungos piliečių šeimos nariams, kurių negalios statusą pripažįsta jų gyvenamosios vietos valstybės narės kompetentingos institucijos, </w:t>
            </w:r>
            <w:r w:rsidRPr="009413AD">
              <w:rPr>
                <w:b/>
                <w:i/>
              </w:rPr>
              <w:t>neatsižvelgiant į negalios sunkumą,</w:t>
            </w:r>
            <w:r w:rsidRPr="009413AD">
              <w:t xml:space="preserve"> pateikdamos pažymėjimą, k</w:t>
            </w:r>
            <w:r w:rsidRPr="009413AD">
              <w:t>ortelę ar bet kurį kitą oficialų dokumentą, išduotą pagal nacionalinę kompetenciją, praktiką ir procedūras, taip pat, kai taikytina, lydinčiam (-iems) ar padedančiam (-iems) asmeniui (-ims), įskaitant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w:t>
      </w:r>
      <w:r w:rsidRPr="009413AD">
        <w:rPr>
          <w:rStyle w:val="HideTWBExt"/>
        </w:rPr>
        <w: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 xml:space="preserve">Sąjungos piliečiams </w:t>
            </w:r>
            <w:r w:rsidRPr="009413AD">
              <w:rPr>
                <w:b/>
                <w:i/>
              </w:rPr>
              <w:t>ir Sąjungos piliečių šeimos nariams</w:t>
            </w:r>
            <w:r w:rsidRPr="009413AD">
              <w:t>, kurių negalios statusą pripažįsta jų gyvenamosios vietos valstybės narės kompetentingos institucijos, pateikdamos pažymėjimą, kortelę ar bet kurį kitą oficialų dokumentą, išduotą paga</w:t>
            </w:r>
            <w:r w:rsidRPr="009413AD">
              <w:t xml:space="preserve">l nacionalinę kompetenciją, praktiką ir procedūras, taip pat, kai taikytina, </w:t>
            </w:r>
            <w:r w:rsidRPr="009413AD">
              <w:rPr>
                <w:b/>
                <w:i/>
              </w:rPr>
              <w:t>lydinčiam (-iems) ar</w:t>
            </w:r>
            <w:r w:rsidRPr="009413AD">
              <w:t xml:space="preserve"> padedančiam (-iems) asmeniui (-ims), įskaitant asmeninį (-ius) asistentą (-us),</w:t>
            </w:r>
          </w:p>
        </w:tc>
        <w:tc>
          <w:tcPr>
            <w:tcW w:w="4876" w:type="dxa"/>
          </w:tcPr>
          <w:p w:rsidR="0011506C" w:rsidRPr="009413AD" w:rsidRDefault="00992904">
            <w:pPr>
              <w:pStyle w:val="Normal6a"/>
            </w:pPr>
            <w:r w:rsidRPr="009413AD">
              <w:t>(a)</w:t>
            </w:r>
            <w:r w:rsidRPr="009413AD">
              <w:tab/>
              <w:t>Sąjungos piliečiams, kurių negalios statusą pripažįsta jų gyvenamosios vie</w:t>
            </w:r>
            <w:r w:rsidRPr="009413AD">
              <w:t>tos valstybės narės kompetentingos institucijos, pateikdamos pažymėjimą, kortelę ar bet kurį kitą oficialų dokumentą, išduotą pagal nacionalinę kompetenciją, praktiką ir procedūras, taip pat, kai taikytina, padedančiam (-iems) asmeniui (-ims), įskaitant as</w:t>
            </w:r>
            <w:r w:rsidRPr="009413AD">
              <w:t>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4 straipsnio 1 </w:t>
      </w:r>
      <w:r w:rsidRPr="009413AD">
        <w:t>dalies a a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(aa)</w:t>
            </w:r>
            <w:r w:rsidRPr="009413AD">
              <w:tab/>
            </w:r>
            <w:r w:rsidRPr="009413AD">
              <w:rPr>
                <w:b/>
                <w:i/>
              </w:rPr>
              <w:t>Sąjungos piliečiams ir Sąjungos piliečių šeimos nariams, kurių vyresnio amžiaus asmens statusą pripažįsta jų gyvenamosios vietos valstybės narės kompetentingos institucijo</w:t>
            </w:r>
            <w:r w:rsidRPr="009413AD">
              <w:rPr>
                <w:b/>
                <w:i/>
              </w:rPr>
              <w:t>s, pateikdamos pažymėjimą, kortelę ar bet kurį kitą oficialų dokumentą, išduotą pagal nacionalinę kompetenciją, praktiką ir procedūras, taip pat, kai taikytina, lydinčiam (-iems) ar padedančiam (-iems) asmeniui (-ims), įskaitant asmeninį (-ius) asistentą (</w:t>
            </w:r>
            <w:r w:rsidRPr="009413AD">
              <w:rPr>
                <w:b/>
                <w:i/>
              </w:rPr>
              <w:t>-us),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 xml:space="preserve">Būtina ir pagrįsta į šią direktyvą konkrečiai įtraukti vyresnio amžiaus asmenis, nes maždaug pusė asmenų su negalia ES yra vyresni nei 65 metų (48,5 proc., šaltinis – Eurostatas, </w:t>
      </w:r>
      <w:r w:rsidRPr="009413AD">
        <w:t>2022 m.). Be to, manoma, kad senėjant ES gyventojams padidės asmenų su negalia skaičius.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249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w:t>
      </w:r>
      <w:r w:rsidRPr="009413AD">
        <w:rPr>
          <w:rStyle w:val="HideTWBExt"/>
        </w:rPr>
        <w:t>cle&gt;</w:t>
      </w:r>
      <w:r w:rsidRPr="009413AD">
        <w:t>4 straipsnio 1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t>Sąjungos piliečiams ir Sąjungos piliečių šeimos nariams, kurių teisės į neįgaliųjų automobilio statymo sąlygas ir jiems rezervuotas stovėjimo aikšteles pripažįstamos</w:t>
            </w:r>
            <w:r w:rsidRPr="009413AD">
              <w:t xml:space="preserve"> jų gyvenamosios vietos valstybėje narėje remiantis automobilių statymo kortele ar kitu dokumentu, išduotu pagal nacionalinę kompetenciją, praktiką ir procedūras, taip pat, kai taikytina, juos lydinčiam (-iems) arba jiems padedančiam (-iems) asmeniui (-ims</w:t>
            </w:r>
            <w:r w:rsidRPr="009413AD">
              <w:t>), įskaitant asmeninį (-ius) asistentą (-us).</w:t>
            </w:r>
          </w:p>
        </w:tc>
        <w:tc>
          <w:tcPr>
            <w:tcW w:w="4876" w:type="dxa"/>
          </w:tcPr>
          <w:p w:rsidR="0011506C" w:rsidRPr="009413AD" w:rsidRDefault="00992904">
            <w:pPr>
              <w:pStyle w:val="Normal6a"/>
            </w:pPr>
            <w:r w:rsidRPr="009413AD">
              <w:t>(b)</w:t>
            </w:r>
            <w:r w:rsidRPr="009413AD">
              <w:tab/>
              <w:t xml:space="preserve">Sąjungos piliečiams ir Sąjungos piliečių šeimos nariams, </w:t>
            </w:r>
            <w:r w:rsidRPr="009413AD">
              <w:rPr>
                <w:b/>
                <w:i/>
              </w:rPr>
              <w:t xml:space="preserve">taip pat, kai taikytina pagal nacionalines taisykles, trečiųjų šalių piliečiams, turintiems nuolatinio gyventojo statusą Europos Sąjungos valstybėje </w:t>
            </w:r>
            <w:r w:rsidRPr="009413AD">
              <w:rPr>
                <w:b/>
                <w:i/>
              </w:rPr>
              <w:t>narėje,</w:t>
            </w:r>
            <w:r w:rsidRPr="009413AD">
              <w:t xml:space="preserve"> kurių teisės į neįgaliųjų automobilio statymo sąlygas ir jiems rezervuotas stovėjimo aikšteles pripažįstamos jų gyvenamosios vietos valstybėje narėje remiantis automobilių statymo kortele ar kitu dokumentu, išduotu pagal nacionalinę kompetenciją, p</w:t>
            </w:r>
            <w:r w:rsidRPr="009413AD">
              <w:t>raktiką ir procedūras, taip pat, kai taikytina, juos lydinčiam (-iems) arba jiems padedančiam (-iems) asmeniui (-ims), įskaitant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t xml:space="preserve">Sąjungos piliečiams ir Sąjungos piliečių šeimos </w:t>
            </w:r>
            <w:r w:rsidRPr="009413AD">
              <w:t xml:space="preserve">nariams, kurių teisės į neįgaliųjų automobilio statymo sąlygas ir jiems rezervuotas stovėjimo aikšteles pripažįstamos jų gyvenamosios vietos valstybėje narėje remiantis automobilių statymo kortele ar kitu dokumentu, išduotu pagal nacionalinę kompetenciją, </w:t>
            </w:r>
            <w:r w:rsidRPr="009413AD">
              <w:t>praktiką ir procedūras, taip pat, kai taikytina, juos lydinčiam (-iems) arba jiems padedančiam (-iems) asmeniui (-ims), įskaitant asmeninį (-ius) asistentą (-us).</w:t>
            </w:r>
          </w:p>
        </w:tc>
        <w:tc>
          <w:tcPr>
            <w:tcW w:w="4876" w:type="dxa"/>
          </w:tcPr>
          <w:p w:rsidR="0011506C" w:rsidRPr="009413AD" w:rsidRDefault="00992904">
            <w:pPr>
              <w:pStyle w:val="Normal6a"/>
            </w:pPr>
            <w:r w:rsidRPr="009413AD">
              <w:t>(b)</w:t>
            </w:r>
            <w:r w:rsidRPr="009413AD">
              <w:tab/>
              <w:t xml:space="preserve">Sąjungos piliečiams ir Sąjungos piliečių šeimos nariams, </w:t>
            </w:r>
            <w:r w:rsidRPr="009413AD">
              <w:rPr>
                <w:b/>
                <w:i/>
              </w:rPr>
              <w:t>taip pat trečiųjų šalių piliečia</w:t>
            </w:r>
            <w:r w:rsidRPr="009413AD">
              <w:rPr>
                <w:b/>
                <w:i/>
              </w:rPr>
              <w:t>ms, turintiems nuolatinio gyventojo statusą Europos Sąjungos valstybėje narėje,</w:t>
            </w:r>
            <w:r w:rsidRPr="009413AD">
              <w:t xml:space="preserve"> kurių teisės į neįgaliųjų automobilio statymo sąlygas ir jiems rezervuotas stovėjimo aikšteles pripažįstamos jų gyvenamosios vietos valstybėje narėje remiantis automobilių stat</w:t>
            </w:r>
            <w:r w:rsidRPr="009413AD">
              <w:t>ymo kortele ar kitu dokumentu, išduotu pagal nacionalinę kompetenciją, praktiką ir procedūras, taip pat, kai taikytina, juos lydinčiam (-iems) arba jiems padedančiam (-iems) asmeniui (-ims), įskaitant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w:t>
      </w:r>
      <w:r w:rsidRPr="009413AD">
        <w:rPr>
          <w:rStyle w:val="HideTWBExt"/>
        </w:rPr>
        <w: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t xml:space="preserve">Sąjungos piliečiams ir Sąjungos piliečių šeimos nariams, kurių teisės į neįgaliųjų automobilio statymo sąlygas ir jiems rezervuotas stovėjimo aikšteles pripažįstamos jų gyvenamosios vietos valstybėje narėje remiantis automobilių statymo </w:t>
            </w:r>
            <w:r w:rsidRPr="009413AD">
              <w:t>kortele ar kitu dokumentu, išduotu pagal nacionalinę kompetenciją, praktiką ir procedūras, taip pat, kai taikytina, juos lydinčiam (-iems) arba jiems padedančiam (-iems) asmeniui (-ims), įskaitant asmeninį (-ius) asistentą (-us).</w:t>
            </w:r>
          </w:p>
        </w:tc>
        <w:tc>
          <w:tcPr>
            <w:tcW w:w="4876" w:type="dxa"/>
          </w:tcPr>
          <w:p w:rsidR="0011506C" w:rsidRPr="009413AD" w:rsidRDefault="00992904">
            <w:pPr>
              <w:pStyle w:val="Normal6a"/>
            </w:pPr>
            <w:r w:rsidRPr="009413AD">
              <w:t>(b)</w:t>
            </w:r>
            <w:r w:rsidRPr="009413AD">
              <w:tab/>
              <w:t>Sąjungos piliečiams ir</w:t>
            </w:r>
            <w:r w:rsidRPr="009413AD">
              <w:t xml:space="preserve"> Sąjungos piliečių šeimos nariams, </w:t>
            </w:r>
            <w:r w:rsidRPr="009413AD">
              <w:rPr>
                <w:b/>
                <w:i/>
              </w:rPr>
              <w:t>taip pat trečiųjų šalių piliečiams, turintiems nuolatinio gyventojo statusą Europos Sąjungos valstybėje narėje,</w:t>
            </w:r>
            <w:r w:rsidRPr="009413AD">
              <w:t xml:space="preserve"> kurių teisės į neįgaliųjų automobilio statymo sąlygas ir jiems rezervuotas stovėjimo aikšteles pripažįstamos </w:t>
            </w:r>
            <w:r w:rsidRPr="009413AD">
              <w:t>jų gyvenamosios vietos valstybėje narėje remiantis automobilių statymo kortele ar kitu dokumentu, išduotu pagal nacionalinę kompetenciją, praktiką ir procedūras, taip pat, kai taikytina, juos lydinčiam (-iems) arba jiems padedančiam (-iems) asmeniui (-ims)</w:t>
            </w:r>
            <w:r w:rsidRPr="009413AD">
              <w:t>, įskaitant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w:t>
      </w:r>
      <w:r w:rsidRPr="009413AD">
        <w:t>aipsnio 1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t xml:space="preserve">Sąjungos piliečiams ir Sąjungos piliečių šeimos nariams, kurių teisės į neįgaliųjų automobilio statymo sąlygas ir jiems rezervuotas stovėjimo aikšteles pripažįstamos jų </w:t>
            </w:r>
            <w:r w:rsidRPr="009413AD">
              <w:t>gyvenamosios vietos valstybėje narėje remiantis automobilių statymo kortele ar kitu dokumentu, išduotu pagal nacionalinę kompetenciją, praktiką ir procedūras, taip pat, kai taikytina, juos lydinčiam (-iems) arba jiems padedančiam (-iems) asmeniui (-ims), į</w:t>
            </w:r>
            <w:r w:rsidRPr="009413AD">
              <w:t>skaitant asmeninį (-ius) asistentą (-us).</w:t>
            </w:r>
          </w:p>
        </w:tc>
        <w:tc>
          <w:tcPr>
            <w:tcW w:w="4876" w:type="dxa"/>
          </w:tcPr>
          <w:p w:rsidR="0011506C" w:rsidRPr="009413AD" w:rsidRDefault="00992904">
            <w:pPr>
              <w:pStyle w:val="Normal6a"/>
            </w:pPr>
            <w:r w:rsidRPr="009413AD">
              <w:t>(b)</w:t>
            </w:r>
            <w:r w:rsidRPr="009413AD">
              <w:tab/>
              <w:t xml:space="preserve">Sąjungos piliečiams ir Sąjungos piliečių šeimos nariams, kurių teisės į neįgaliųjų </w:t>
            </w:r>
            <w:r w:rsidRPr="009413AD">
              <w:rPr>
                <w:b/>
                <w:i/>
              </w:rPr>
              <w:t>ir vyresnio amžiaus asmenų</w:t>
            </w:r>
            <w:r w:rsidRPr="009413AD">
              <w:t xml:space="preserve"> automobilio statymo sąlygas ir jiems rezervuotas stovėjimo aikšteles pripažįstamos jų gyvenamosios v</w:t>
            </w:r>
            <w:r w:rsidRPr="009413AD">
              <w:t>ietos valstybėje narėje remiantis automobilių statymo kortele ar kitu dokumentu, išduotu pagal nacionalinę kompetenciją, praktiką ir procedūras, taip pat, kai taikytina, juos lydinčiam (-iems) arba jiems padedančiam (-iems) asmeniui (-ims), įskaitant asmen</w:t>
            </w:r>
            <w:r w:rsidRPr="009413AD">
              <w:t>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w:t>
      </w:r>
      <w:r w:rsidRPr="009413AD">
        <w:t>lies b a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(ba)</w:t>
            </w:r>
            <w:r w:rsidRPr="009413AD">
              <w:tab/>
            </w:r>
            <w:r w:rsidRPr="009413AD">
              <w:rPr>
                <w:b/>
                <w:i/>
              </w:rPr>
              <w:t xml:space="preserve">bet kuriam asmeniui, turinčiam faktinę negalią, kaip apibrėžta Neįgaliųjų teisių konvencijos 1 straipsnyje, kai jis yra perkeltas ir gyvena ne savo ES valstybėje, net jei </w:t>
            </w:r>
            <w:r w:rsidRPr="009413AD">
              <w:rPr>
                <w:b/>
                <w:i/>
              </w:rPr>
              <w:t>jis neturi gyvenamosios vietos valstybėje narėje pripažįstamo neįgalumo statuso.</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w:t>
      </w:r>
      <w:r w:rsidRPr="009413AD">
        <w:t xml:space="preserve">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b b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w:t>
            </w:r>
            <w:bookmarkStart w:id="0" w:name="_GoBack"/>
            <w:r w:rsidRPr="009413AD">
              <w:rPr>
                <w:b/>
                <w:i/>
              </w:rPr>
              <w:t>bb</w:t>
            </w:r>
            <w:bookmarkEnd w:id="0"/>
            <w:r w:rsidRPr="009413AD">
              <w:rPr>
                <w:b/>
                <w:i/>
              </w:rPr>
              <w:t>)</w:t>
            </w:r>
            <w:r w:rsidRPr="009413AD">
              <w:tab/>
            </w:r>
            <w:r w:rsidRPr="009413AD">
              <w:rPr>
                <w:b/>
                <w:i/>
              </w:rPr>
              <w:t>neįgaliesiems, kuriems suteikta tarptautinė apsauga ES valstybėje narėje.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4 straipsnio 1 dalies b c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w:t>
            </w:r>
            <w:r w:rsidRPr="009413AD">
              <w:t>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(bc)</w:t>
            </w:r>
            <w:r w:rsidRPr="009413AD">
              <w:tab/>
            </w:r>
            <w:r w:rsidRPr="009413AD">
              <w:rPr>
                <w:b/>
                <w:i/>
              </w:rPr>
              <w:t>Sąjungos piliečiams, turintiems autizmo spektro sutrikimo diagnozės medicinos pažymą, išduotą arba patvirtintą viešosiomis lėšomis finansuojamų sveikatos priežiūros tarnybų.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pavadinimas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 xml:space="preserve">Vienodos neįgaliųjų galimybės naudotis </w:t>
            </w:r>
            <w:r w:rsidRPr="009413AD">
              <w:t>specialiomis sąlygomis ar lengvatine tvarka, taip pat automobilio statymo sąlygomis ir stovėjimo aikštelėmis</w:t>
            </w:r>
          </w:p>
        </w:tc>
        <w:tc>
          <w:tcPr>
            <w:tcW w:w="4876" w:type="dxa"/>
          </w:tcPr>
          <w:p w:rsidR="0011506C" w:rsidRPr="009413AD" w:rsidRDefault="00992904">
            <w:pPr>
              <w:pStyle w:val="Normal6a"/>
            </w:pPr>
            <w:r w:rsidRPr="009413AD">
              <w:t xml:space="preserve">Vienodos neįgaliųjų </w:t>
            </w:r>
            <w:r w:rsidRPr="009413AD">
              <w:rPr>
                <w:b/>
                <w:i/>
              </w:rPr>
              <w:t>ir vyresnio amžiaus asmenų</w:t>
            </w:r>
            <w:r w:rsidRPr="009413AD">
              <w:t xml:space="preserve"> galimybės naudotis specialiomis sąlygomis ar lengvatine tvarka, taip pat automobilio statymo sąlygom</w:t>
            </w:r>
            <w:r w:rsidRPr="009413AD">
              <w:t>is ir stovėjimo aikštelėmis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w:t>
      </w:r>
      <w:r w:rsidRPr="009413AD">
        <w:rPr>
          <w:rStyle w:val="HideTWBExt"/>
        </w:rPr>
        <w:t>&gt;</w:t>
      </w:r>
    </w:p>
    <w:p w:rsidR="0011506C" w:rsidRPr="009413AD" w:rsidRDefault="00992904">
      <w:pPr>
        <w:pStyle w:val="NormalBold"/>
      </w:pPr>
      <w:r w:rsidRPr="009413AD">
        <w:rPr>
          <w:rStyle w:val="HideTWBExt"/>
        </w:rPr>
        <w:t>&lt;Article&gt;</w:t>
      </w:r>
      <w:r w:rsidRPr="009413AD">
        <w:t>5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Valstybės narės imasi būtinų priemonių siekdamos užtikrinti, kad Europos neįgaliojo kortelės turėtojams, vykstantiems į kitą valstybę narę nei ta, kurioje gyvena, ar joje</w:t>
            </w:r>
            <w:r w:rsidRPr="009413AD">
              <w:t xml:space="preserve"> besilankantiems, būtų suteikta galimybė vienoda tvarka, kuri nustatyta neįgaliesiems, turintiems neįgalumo pažymėjimą, neįgaliojo kortelę ar bet kokį kitą oficialų dokumentą, kuriuo pripažįstama jų negalia toje valstybėje narėje, naudotis specialiomis sąl</w:t>
            </w:r>
            <w:r w:rsidRPr="009413AD">
              <w:t>ygomis ar lengvatine tvarka, taikomomis 2 straipsnio 1 dalyje nurodytoms paslaugoms, patogumams ir aikštelėms.</w:t>
            </w:r>
          </w:p>
        </w:tc>
        <w:tc>
          <w:tcPr>
            <w:tcW w:w="4876" w:type="dxa"/>
          </w:tcPr>
          <w:p w:rsidR="0011506C" w:rsidRPr="009413AD" w:rsidRDefault="00992904">
            <w:pPr>
              <w:pStyle w:val="Normal6a"/>
            </w:pPr>
            <w:r w:rsidRPr="009413AD">
              <w:t>1.</w:t>
            </w:r>
            <w:r w:rsidRPr="009413AD">
              <w:tab/>
              <w:t>Valstybės narės imasi būtinų priemonių siekdamos užtikrinti, kad</w:t>
            </w:r>
            <w:r w:rsidRPr="009413AD">
              <w:rPr>
                <w:b/>
                <w:i/>
              </w:rPr>
              <w:t>, tik patikrinus Europos neįgaliojo kortelės galiojimą, tos pačios</w:t>
            </w:r>
            <w:r w:rsidRPr="009413AD">
              <w:t xml:space="preserve"> Europos neį</w:t>
            </w:r>
            <w:r w:rsidRPr="009413AD">
              <w:t>galiojo kortelės turėtojams, vykstantiems į kitą valstybę narę nei ta, kurioje gyvena, ar joje besilankantiems, būtų suteikta galimybė vienoda tvarka, kuri nustatyta neįgaliesiems, turintiems neįgalumo pažymėjimą, neįgaliojo kortelę ar bet kokį kitą oficia</w:t>
            </w:r>
            <w:r w:rsidRPr="009413AD">
              <w:t>lų dokumentą, kuriuo pripažįstama jų negalia toje valstybėje narėje, naudotis specialiomis sąlygomis ar lengvatine tvarka, taikomomis 2 straipsnio 1 dalyje nurodytoms paslaugoms, patogumams ir aikštelėms.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w:t>
      </w:r>
      <w:r w:rsidRPr="009413AD">
        <w:t>keitimas</w:t>
      </w:r>
      <w:r w:rsidRPr="009413AD">
        <w:tab/>
      </w:r>
      <w:r w:rsidRPr="009413AD">
        <w:tab/>
      </w:r>
      <w:r w:rsidRPr="009413AD">
        <w:rPr>
          <w:rStyle w:val="HideTWBExt"/>
        </w:rPr>
        <w:t>&lt;NumAm&gt;</w:t>
      </w:r>
      <w:r w:rsidRPr="009413AD">
        <w:t>258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Valstybės narės imasi </w:t>
            </w:r>
            <w:r w:rsidRPr="009413AD">
              <w:t xml:space="preserve">būtinų priemonių siekdamos užtikrinti, kad Europos neįgaliojo kortelės turėtojams, vykstantiems į kitą valstybę narę nei ta, kurioje gyvena, ar joje besilankantiems, būtų suteikta galimybė vienoda tvarka, kuri nustatyta neįgaliesiems, turintiems neįgalumo </w:t>
            </w:r>
            <w:r w:rsidRPr="009413AD">
              <w:t>pažymėjimą, neįgaliojo kortelę ar bet kokį kitą oficialų dokumentą, kuriuo pripažįstama jų negalia toje valstybėje narėje, naudotis specialiomis sąlygomis ar lengvatine tvarka, taikomomis 2 straipsnio 1 dalyje nurodytoms paslaugoms, patogumams ir aikštelėm</w:t>
            </w:r>
            <w:r w:rsidRPr="009413AD">
              <w:t>s.</w:t>
            </w:r>
          </w:p>
        </w:tc>
        <w:tc>
          <w:tcPr>
            <w:tcW w:w="4876" w:type="dxa"/>
          </w:tcPr>
          <w:p w:rsidR="0011506C" w:rsidRPr="009413AD" w:rsidRDefault="00992904">
            <w:pPr>
              <w:pStyle w:val="Normal6a"/>
            </w:pPr>
            <w:r w:rsidRPr="009413AD">
              <w:t>1.</w:t>
            </w:r>
            <w:r w:rsidRPr="009413AD">
              <w:tab/>
              <w:t xml:space="preserve">Valstybės narės imasi būtinų priemonių siekdamos užtikrinti, kad Europos neįgaliojo </w:t>
            </w:r>
            <w:r w:rsidRPr="009413AD">
              <w:rPr>
                <w:b/>
                <w:i/>
              </w:rPr>
              <w:t>ir vyresnio amžiaus asmens</w:t>
            </w:r>
            <w:r w:rsidRPr="009413AD">
              <w:t xml:space="preserve"> kortelės turėtojams, vykstantiems į kitą valstybę narę nei ta, kurioje gyvena, ar joje besilankantiems</w:t>
            </w:r>
            <w:r w:rsidRPr="009413AD">
              <w:rPr>
                <w:b/>
                <w:i/>
              </w:rPr>
              <w:t>, gyvenantiems, dirbantiems arba stud</w:t>
            </w:r>
            <w:r w:rsidRPr="009413AD">
              <w:rPr>
                <w:b/>
                <w:i/>
              </w:rPr>
              <w:t>ijuojantiems</w:t>
            </w:r>
            <w:r w:rsidRPr="009413AD">
              <w:t xml:space="preserve">, būtų suteikta galimybė vienoda tvarka, kuri nustatyta neįgaliesiems </w:t>
            </w:r>
            <w:r w:rsidRPr="009413AD">
              <w:rPr>
                <w:b/>
                <w:i/>
              </w:rPr>
              <w:t>ir vyresnio amžiaus asmenims</w:t>
            </w:r>
            <w:r w:rsidRPr="009413AD">
              <w:t xml:space="preserve">, turintiems neįgalumo pažymėjimą, neįgaliojo </w:t>
            </w:r>
            <w:r w:rsidRPr="009413AD">
              <w:rPr>
                <w:b/>
                <w:i/>
              </w:rPr>
              <w:t>kortelę, vyresnio amžiaus asmens</w:t>
            </w:r>
            <w:r w:rsidRPr="009413AD">
              <w:t xml:space="preserve"> kortelę ar bet kokį kitą oficialų dokumentą, kuriuo pripažįstama jų</w:t>
            </w:r>
            <w:r w:rsidRPr="009413AD">
              <w:t xml:space="preserve"> negalia toje valstybėje narėje, naudotis specialiomis sąlygomis ar lengvatine tvarka, taikomomis 2 straipsnio 1 dalyje nurodytoms paslaugoms, patogumams ir aikštelėms.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259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r>
            <w:r w:rsidRPr="009413AD">
              <w:t>Valstybės narės imasi būtinų priemonių siekdamos užtikrinti, kad Europos neįgaliojo kortelės turėtojams, vykstantiems į kitą valstybę narę nei ta, kurioje gyvena, ar joje besilankantiems, būtų suteikta galimybė vienoda tvarka, kuri nustatyta neįgaliesiems,</w:t>
            </w:r>
            <w:r w:rsidRPr="009413AD">
              <w:t xml:space="preserve"> turintiems neįgalumo pažymėjimą, neįgaliojo kortelę ar bet kokį kitą oficialų dokumentą, kuriuo pripažįstama jų negalia toje valstybėje narėje, naudotis specialiomis sąlygomis ar lengvatine tvarka, taikomomis 2 straipsnio 1 </w:t>
            </w:r>
            <w:r w:rsidRPr="009413AD">
              <w:rPr>
                <w:b/>
                <w:i/>
              </w:rPr>
              <w:t>dalyje</w:t>
            </w:r>
            <w:r w:rsidRPr="009413AD">
              <w:t xml:space="preserve"> nurodytoms paslaugoms, p</w:t>
            </w:r>
            <w:r w:rsidRPr="009413AD">
              <w:t>atogumams ir aikštelėms.</w:t>
            </w:r>
          </w:p>
        </w:tc>
        <w:tc>
          <w:tcPr>
            <w:tcW w:w="4876" w:type="dxa"/>
          </w:tcPr>
          <w:p w:rsidR="0011506C" w:rsidRPr="009413AD" w:rsidRDefault="00992904">
            <w:pPr>
              <w:pStyle w:val="Normal6a"/>
            </w:pPr>
            <w:r w:rsidRPr="009413AD">
              <w:t>1.</w:t>
            </w:r>
            <w:r w:rsidRPr="009413AD">
              <w:tab/>
              <w:t>Valstybės narės imasi būtinų priemonių siekdamos užtikrinti, kad Europos neįgaliojo kortelės turėtojams, vykstantiems į kitą valstybę narę nei ta, kurioje gyvena, ar joje besilankantiems, būtų suteikta galimybė vienoda tvarka, k</w:t>
            </w:r>
            <w:r w:rsidRPr="009413AD">
              <w:t xml:space="preserve">uri nustatyta neįgaliesiems, turintiems neįgalumo pažymėjimą, neįgaliojo kortelę ar bet kokį kitą oficialų dokumentą, kuriuo pripažįstama jų negalia toje valstybėje narėje, naudotis specialiomis sąlygomis ar lengvatine tvarka, taikomomis 2 straipsnio 1 </w:t>
            </w:r>
            <w:r w:rsidRPr="009413AD">
              <w:rPr>
                <w:b/>
                <w:i/>
              </w:rPr>
              <w:t xml:space="preserve">ir </w:t>
            </w:r>
            <w:r w:rsidRPr="009413AD">
              <w:rPr>
                <w:b/>
                <w:i/>
              </w:rPr>
              <w:t>2a dalyse</w:t>
            </w:r>
            <w:r w:rsidRPr="009413AD">
              <w:t xml:space="preserve"> nurodytoms paslaugoms, patogumams ir aikštelėms.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w:t>
      </w:r>
      <w:r w:rsidRPr="009413AD">
        <w:rPr>
          <w:rStyle w:val="HideTWBExt"/>
        </w:rPr>
        <w:t>end&gt;</w:t>
      </w:r>
    </w:p>
    <w:p w:rsidR="0011506C" w:rsidRPr="009413AD" w:rsidRDefault="00992904">
      <w:pPr>
        <w:pStyle w:val="NormalBold"/>
      </w:pPr>
      <w:r w:rsidRPr="009413AD">
        <w:rPr>
          <w:rStyle w:val="HideTWBExt"/>
        </w:rPr>
        <w:t>&lt;Article&gt;</w:t>
      </w:r>
      <w:r w:rsidRPr="009413AD">
        <w:t>5 straipsnio 1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1a.</w:t>
            </w:r>
            <w:r w:rsidRPr="009413AD">
              <w:tab/>
            </w:r>
            <w:r w:rsidRPr="009413AD">
              <w:rPr>
                <w:b/>
                <w:i/>
              </w:rPr>
              <w:t xml:space="preserve">Valstybės narės imasi visų būtinų priemonių, kad būtų pripažinta, jog visi neįgalieji, turintys Europos neįgaliojo kortelę, yra specialiai saugomi nuo </w:t>
            </w:r>
            <w:r w:rsidRPr="009413AD">
              <w:rPr>
                <w:b/>
                <w:i/>
              </w:rPr>
              <w:t>diskriminacijos dėl negalios ir todėl turi teisę visoje ES naudotis teisių gynimo priemonėmis ir mechanizmais teisių pažeidimų ir veiksmingo vienodo požiūrio nebuvimo atvejais.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1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1a.</w:t>
            </w:r>
            <w:r w:rsidRPr="009413AD">
              <w:tab/>
            </w:r>
            <w:r w:rsidRPr="009413AD">
              <w:rPr>
                <w:b/>
                <w:i/>
              </w:rPr>
              <w:t xml:space="preserve">Valstybės narės imasi būtinų </w:t>
            </w:r>
            <w:r w:rsidRPr="009413AD">
              <w:rPr>
                <w:b/>
                <w:i/>
              </w:rPr>
              <w:t>priemonių, kad Europos neįgaliojo kortelės turėtojai būtų pripažįstami kaip asmenys, saugomi nuo diskriminacijos dėl negalios, ir atitinkamai kaip asmenys, turintys teisę naudotis prieinamais ištekliais ir pagalba teisių pažeidimo ir realaus bei veiksmingo</w:t>
            </w:r>
            <w:r w:rsidRPr="009413AD">
              <w:rPr>
                <w:b/>
                <w:i/>
              </w:rPr>
              <w:t xml:space="preserve"> vienodo požiūrio nebuvimo atvejais.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5 straipsnio </w:t>
      </w:r>
      <w:r w:rsidRPr="009413AD">
        <w:t>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Valstybės narės imasi būtinų priemonių siekdamos užtikrinti, kad Europos neįgaliųjų automobilių statymo kortelės turėtojams vykstant į kitą valstybę narę nei ta, kurioje gyvena, ar joje </w:t>
            </w:r>
            <w:r w:rsidRPr="009413AD">
              <w:t>besilankant, būtų suteikta galimybė naudotis neįgaliųjų automobilio statymo sąlygomis ir jiems rezervuotomis stovėjimo aikštelėmis vienoda tvarka, kuri toje valstybėje narėje numatyta jos toje valstybėje narėje išduotų automobilių statymo kortelių turėtoja</w:t>
            </w:r>
            <w:r w:rsidRPr="009413AD">
              <w:t>ms.</w:t>
            </w:r>
          </w:p>
        </w:tc>
        <w:tc>
          <w:tcPr>
            <w:tcW w:w="4876" w:type="dxa"/>
          </w:tcPr>
          <w:p w:rsidR="0011506C" w:rsidRPr="009413AD" w:rsidRDefault="00992904">
            <w:pPr>
              <w:pStyle w:val="Normal6a"/>
            </w:pPr>
            <w:r w:rsidRPr="009413AD">
              <w:t>2.</w:t>
            </w:r>
            <w:r w:rsidRPr="009413AD">
              <w:tab/>
              <w:t xml:space="preserve">Valstybės narės imasi būtinų priemonių siekdamos užtikrinti, kad Europos neįgaliųjų </w:t>
            </w:r>
            <w:r w:rsidRPr="009413AD">
              <w:rPr>
                <w:b/>
                <w:i/>
              </w:rPr>
              <w:t>ir vyresnio amžiaus asmenų</w:t>
            </w:r>
            <w:r w:rsidRPr="009413AD">
              <w:t xml:space="preserve"> automobilių statymo kortelės turėtojams vykstant į kitą valstybę narę nei ta, kurioje gyvena, ar joje besilankant, </w:t>
            </w:r>
            <w:r w:rsidRPr="009413AD">
              <w:rPr>
                <w:b/>
                <w:i/>
              </w:rPr>
              <w:t xml:space="preserve">gyvenant, dirbant arba </w:t>
            </w:r>
            <w:r w:rsidRPr="009413AD">
              <w:rPr>
                <w:b/>
                <w:i/>
              </w:rPr>
              <w:t>studijuojant,</w:t>
            </w:r>
            <w:r w:rsidRPr="009413AD">
              <w:t xml:space="preserve"> būtų suteikta galimybė naudotis neįgaliųjų </w:t>
            </w:r>
            <w:r w:rsidRPr="009413AD">
              <w:rPr>
                <w:b/>
                <w:i/>
              </w:rPr>
              <w:t>ir vyresnio amžiaus asmenų</w:t>
            </w:r>
            <w:r w:rsidRPr="009413AD">
              <w:t xml:space="preserve"> automobilio statymo sąlygomis ir jiems rezervuotomis stovėjimo aikštelėmis vienoda tvarka, kuri toje valstybėje narėje numatyta jos toje valstybėje narėje išduotų automobil</w:t>
            </w:r>
            <w:r w:rsidRPr="009413AD">
              <w:t>ių statymo kortelių turėtojams.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w:t>
      </w:r>
      <w:r w:rsidRPr="009413AD">
        <w:rPr>
          <w:rStyle w:val="HideTWBExt"/>
        </w:rPr>
        <w:t>mend&gt;</w:t>
      </w:r>
    </w:p>
    <w:p w:rsidR="0011506C" w:rsidRPr="009413AD" w:rsidRDefault="00992904">
      <w:pPr>
        <w:pStyle w:val="NormalBold"/>
      </w:pPr>
      <w:r w:rsidRPr="009413AD">
        <w:rPr>
          <w:rStyle w:val="HideTWBExt"/>
        </w:rPr>
        <w:t>&lt;Article&gt;</w:t>
      </w:r>
      <w:r w:rsidRPr="009413AD">
        <w:t>5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Valstybės narės imasi būtinų priemonių siekdamos užtikrinti, kad Europos neįgaliųjų automobilių statymo kortelės turėtojams vykstant į kitą valstybę narę nei ta, </w:t>
            </w:r>
            <w:r w:rsidRPr="009413AD">
              <w:t>kurioje gyvena, ar joje besilankant, būtų suteikta galimybė naudotis neįgaliųjų automobilio statymo sąlygomis ir jiems rezervuotomis stovėjimo aikštelėmis vienoda tvarka, kuri toje valstybėje narėje numatyta jos toje valstybėje narėje išduotų automobilių s</w:t>
            </w:r>
            <w:r w:rsidRPr="009413AD">
              <w:t>tatymo kortelių turėtojams.</w:t>
            </w:r>
          </w:p>
        </w:tc>
        <w:tc>
          <w:tcPr>
            <w:tcW w:w="4876" w:type="dxa"/>
          </w:tcPr>
          <w:p w:rsidR="0011506C" w:rsidRPr="009413AD" w:rsidRDefault="00992904">
            <w:pPr>
              <w:pStyle w:val="Normal6a"/>
            </w:pPr>
            <w:r w:rsidRPr="009413AD">
              <w:t>2.</w:t>
            </w:r>
            <w:r w:rsidRPr="009413AD">
              <w:tab/>
              <w:t>Valstybės narės imasi būtinų priemonių siekdamos užtikrinti, kad Europos neįgaliųjų automobilių statymo kortelės turėtojams vykstant į kitą valstybę narę nei ta, kurioje gyvena, ar joje besilankant, būtų suteikta galimybė nau</w:t>
            </w:r>
            <w:r w:rsidRPr="009413AD">
              <w:t xml:space="preserve">dotis </w:t>
            </w:r>
            <w:r w:rsidRPr="009413AD">
              <w:rPr>
                <w:b/>
                <w:i/>
              </w:rPr>
              <w:t>riboto eismo zonomis ir</w:t>
            </w:r>
            <w:r w:rsidRPr="009413AD">
              <w:t xml:space="preserve"> neįgaliųjų automobilio statymo </w:t>
            </w:r>
            <w:r w:rsidRPr="009413AD">
              <w:rPr>
                <w:b/>
                <w:i/>
              </w:rPr>
              <w:t>bei atitinkamomis specialiomis</w:t>
            </w:r>
            <w:r w:rsidRPr="009413AD">
              <w:t xml:space="preserve"> sąlygomis ir jiems rezervuotomis stovėjimo aikštelėmis vienoda tvarka, kuri toje valstybėje narėje numatyta jos toje valstybėje narėje išduotų automobilių statymo k</w:t>
            </w:r>
            <w:r w:rsidRPr="009413AD">
              <w:t>ortelių turėtojams.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3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 xml:space="preserve">tuo atveju, kai šio straipsnio 1 dalyje nurodytos specialios sąlygos ar lengvatinė tvarka apima palankias sąlygas jį lydinčiam (-iems) ar </w:t>
            </w:r>
            <w:r w:rsidRPr="009413AD">
              <w:t>padedančiam (-iems) asmeniui (-ims), įskaitant asmeninį (-ius) asistentą (-us), arba specialias sąlygas gyvūnams vedliams, šios palankios arba specialios sąlygos vienoda tvarka sukuriamos jį lydinčiam (-iems) arba padedančiam (-iems) asmeniui (-ims), įskai</w:t>
            </w:r>
            <w:r w:rsidRPr="009413AD">
              <w:t>tant Europos neįgaliojo kortelės turėtojo asmeninį (-ius) asistentą (-us) ar gyvūnus vedlius;</w:t>
            </w:r>
          </w:p>
        </w:tc>
        <w:tc>
          <w:tcPr>
            <w:tcW w:w="4876" w:type="dxa"/>
          </w:tcPr>
          <w:p w:rsidR="0011506C" w:rsidRPr="009413AD" w:rsidRDefault="00992904">
            <w:pPr>
              <w:pStyle w:val="Normal6a"/>
            </w:pPr>
            <w:r w:rsidRPr="009413AD">
              <w:t>(a)</w:t>
            </w:r>
            <w:r w:rsidRPr="009413AD">
              <w:tab/>
              <w:t xml:space="preserve">tuo atveju, kai šio straipsnio 1 dalyje nurodytos specialios sąlygos ar lengvatinė tvarka apima palankias sąlygas jį lydinčiam (-iems) ar padedančiam (-iems) </w:t>
            </w:r>
            <w:r w:rsidRPr="009413AD">
              <w:t xml:space="preserve">asmeniui (-ims), įskaitant asmeninį (-ius) asistentą (-us), arba specialias sąlygas gyvūnams vedliams, šios palankios arba specialios sąlygos vienoda tvarka </w:t>
            </w:r>
            <w:r w:rsidRPr="009413AD">
              <w:rPr>
                <w:b/>
                <w:i/>
              </w:rPr>
              <w:t>būtų</w:t>
            </w:r>
            <w:r w:rsidRPr="009413AD">
              <w:t xml:space="preserve"> sukuriamos jį lydinčiam (-iems) arba padedančiam (-iems) asmeniui (-ims), įskaitant Europos ne</w:t>
            </w:r>
            <w:r w:rsidRPr="009413AD">
              <w:t xml:space="preserve">įgaliojo kortelės turėtojo asmeninį (-ius) asistentą (-us) ar </w:t>
            </w:r>
            <w:r w:rsidRPr="009413AD">
              <w:rPr>
                <w:b/>
                <w:i/>
              </w:rPr>
              <w:t>šunis vedlius arba kitus</w:t>
            </w:r>
            <w:r w:rsidRPr="009413AD">
              <w:t xml:space="preserve"> gyvūnus vedlius;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w:t>
      </w:r>
      <w:r w:rsidRPr="009413AD">
        <w:rPr>
          <w:rStyle w:val="HideTWBExt"/>
        </w:rPr>
        <w:t>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3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t xml:space="preserve">tuo atveju, kai šio straipsnio 1 dalyje nurodytos specialios sąlygos ar lengvatinė tvarka apima palankias sąlygas </w:t>
            </w:r>
            <w:r w:rsidRPr="009413AD">
              <w:t>jį lydinčiam (-iems) ar padedančiam (-iems) asmeniui (-ims), įskaitant asmeninį (-ius) asistentą (-us), arba specialias sąlygas gyvūnams vedliams, šios palankios arba specialios sąlygos vienoda tvarka sukuriamos jį lydinčiam (-iems) arba padedančiam (-iems</w:t>
            </w:r>
            <w:r w:rsidRPr="009413AD">
              <w:t>) asmeniui (-ims), įskaitant Europos neįgaliojo kortelės turėtojo asmeninį (-ius) asistentą (-us) ar gyvūnus vedlius;</w:t>
            </w:r>
          </w:p>
        </w:tc>
        <w:tc>
          <w:tcPr>
            <w:tcW w:w="4876" w:type="dxa"/>
          </w:tcPr>
          <w:p w:rsidR="0011506C" w:rsidRPr="009413AD" w:rsidRDefault="00992904">
            <w:pPr>
              <w:pStyle w:val="Normal6a"/>
            </w:pPr>
            <w:r w:rsidRPr="009413AD">
              <w:t>(a)</w:t>
            </w:r>
            <w:r w:rsidRPr="009413AD">
              <w:tab/>
              <w:t>tuo atveju, kai šio straipsnio 1 dalyje nurodytos specialios sąlygos ar lengvatinė tvarka apima palankias sąlygas jį lydinčiam (-iems)</w:t>
            </w:r>
            <w:r w:rsidRPr="009413AD">
              <w:t xml:space="preserve"> ar padedančiam (-iems) asmeniui (-ims), įskaitant asmeninį (-ius) asistentą (-us), arba specialias sąlygas gyvūnams vedliams, šios palankios arba specialios sąlygos vienoda tvarka </w:t>
            </w:r>
            <w:r w:rsidRPr="009413AD">
              <w:rPr>
                <w:b/>
                <w:i/>
              </w:rPr>
              <w:t>būtų</w:t>
            </w:r>
            <w:r w:rsidRPr="009413AD">
              <w:t xml:space="preserve"> sukuriamos jį lydinčiam (-iems) arba padedančiam (-iems) asmeniui (-im</w:t>
            </w:r>
            <w:r w:rsidRPr="009413AD">
              <w:t xml:space="preserve">s), įskaitant Europos neįgaliojo </w:t>
            </w:r>
            <w:r w:rsidRPr="009413AD">
              <w:rPr>
                <w:b/>
                <w:i/>
              </w:rPr>
              <w:t>ir vyresnio amžiaus asmens</w:t>
            </w:r>
            <w:r w:rsidRPr="009413AD">
              <w:t xml:space="preserve"> kortelės turėtojo asmeninį (-ius) asistentą (-us) ar gyvūnus vedlius;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3 dalies a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(a)</w:t>
            </w:r>
            <w:r w:rsidRPr="009413AD">
              <w:tab/>
            </w:r>
            <w:r w:rsidRPr="009413AD">
              <w:t>tuo atveju, kai šio straipsnio 1 dalyje nurodytos specialios sąlygos ar lengvatinė tvarka apima palankias sąlygas jį lydinčiam (-iems) ar padedančiam (-iems) asmeniui (-ims), įskaitant asmeninį (-ius) asistentą (-us), arba specialias sąlygas gyvūnams vedli</w:t>
            </w:r>
            <w:r w:rsidRPr="009413AD">
              <w:t xml:space="preserve">ams, šios palankios arba specialios sąlygos vienoda tvarka sukuriamos jį lydinčiam (-iems) arba padedančiam (-iems) asmeniui (-ims), įskaitant Europos neįgaliojo kortelės turėtojo asmeninį (-ius) asistentą (-us) ar </w:t>
            </w:r>
            <w:r w:rsidRPr="009413AD">
              <w:rPr>
                <w:b/>
                <w:i/>
              </w:rPr>
              <w:t>gyvūnus</w:t>
            </w:r>
            <w:r w:rsidRPr="009413AD">
              <w:t xml:space="preserve"> vedlius;</w:t>
            </w:r>
          </w:p>
        </w:tc>
        <w:tc>
          <w:tcPr>
            <w:tcW w:w="4876" w:type="dxa"/>
          </w:tcPr>
          <w:p w:rsidR="0011506C" w:rsidRPr="009413AD" w:rsidRDefault="00992904">
            <w:pPr>
              <w:pStyle w:val="Normal6a"/>
            </w:pPr>
            <w:r w:rsidRPr="009413AD">
              <w:t>(a)</w:t>
            </w:r>
            <w:r w:rsidRPr="009413AD">
              <w:tab/>
              <w:t xml:space="preserve">tuo atveju, kai šio </w:t>
            </w:r>
            <w:r w:rsidRPr="009413AD">
              <w:t xml:space="preserve">straipsnio 1 dalyje nurodytos specialios sąlygos ar lengvatinė tvarka apima palankias sąlygas jį lydinčiam (-iems) ar padedančiam (-iems) asmeniui (-ims), įskaitant asmeninį (-ius) asistentą (-us), arba specialias sąlygas gyvūnams vedliams, šios palankios </w:t>
            </w:r>
            <w:r w:rsidRPr="009413AD">
              <w:t xml:space="preserve">arba specialios sąlygos vienoda tvarka </w:t>
            </w:r>
            <w:r w:rsidRPr="009413AD">
              <w:rPr>
                <w:b/>
                <w:i/>
              </w:rPr>
              <w:t>būtų</w:t>
            </w:r>
            <w:r w:rsidRPr="009413AD">
              <w:t xml:space="preserve"> sukuriamos jį lydinčiam (-iems) arba padedančiam (-iems) asmeniui (-ims), įskaitant Europos neįgaliojo kortelės turėtojo asmeninį (-ius) asistentą (-us) ar </w:t>
            </w:r>
            <w:r w:rsidRPr="009413AD">
              <w:rPr>
                <w:b/>
                <w:i/>
              </w:rPr>
              <w:t>šunis</w:t>
            </w:r>
            <w:r w:rsidRPr="009413AD">
              <w:t xml:space="preserve"> vedlius </w:t>
            </w:r>
            <w:r w:rsidRPr="009413AD">
              <w:rPr>
                <w:b/>
                <w:i/>
              </w:rPr>
              <w:t>ir pagalbininkus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w:t>
      </w:r>
      <w:r w:rsidRPr="009413AD">
        <w:rPr>
          <w:rStyle w:val="HideTWBExt"/>
        </w:rPr>
        <w:t>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Monica Semedo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3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r>
            <w:r w:rsidRPr="009413AD">
              <w:rPr>
                <w:b/>
                <w:i/>
              </w:rPr>
              <w:t>kai</w:t>
            </w:r>
            <w:r w:rsidRPr="009413AD">
              <w:t xml:space="preserve"> šio straipsnio 2 dalyje </w:t>
            </w:r>
            <w:r w:rsidRPr="009413AD">
              <w:rPr>
                <w:b/>
                <w:i/>
              </w:rPr>
              <w:t>nurodytos</w:t>
            </w:r>
            <w:r w:rsidRPr="009413AD">
              <w:t xml:space="preserve"> automobilio statymo </w:t>
            </w:r>
            <w:r w:rsidRPr="009413AD">
              <w:rPr>
                <w:b/>
                <w:i/>
              </w:rPr>
              <w:t>sąlygos</w:t>
            </w:r>
            <w:r w:rsidRPr="009413AD">
              <w:t xml:space="preserve"> ir stovėjimo </w:t>
            </w:r>
            <w:r w:rsidRPr="009413AD">
              <w:rPr>
                <w:b/>
                <w:i/>
              </w:rPr>
              <w:t>aikštelės apima palankias sąlygas</w:t>
            </w:r>
            <w:r w:rsidRPr="009413AD">
              <w:t xml:space="preserve"> neįgalųjį lydinčiam (-iems) arba jam padedančiam (-iems) asmeniui (-ims), įskaitant </w:t>
            </w:r>
            <w:r w:rsidRPr="009413AD">
              <w:rPr>
                <w:b/>
                <w:i/>
              </w:rPr>
              <w:t>asmeninį (-ius) asistentą (-us), šios palan</w:t>
            </w:r>
            <w:r w:rsidRPr="009413AD">
              <w:rPr>
                <w:b/>
                <w:i/>
              </w:rPr>
              <w:t>kios sąlygos suteikiamos tokia pat tvarka jį lydinčiam (-iems) ar padedančiam (-iems) asmeniui (-ims), įskaitant Europos neįgaliųjų automobilių statymo kortelės turėtojo</w:t>
            </w:r>
            <w:r w:rsidRPr="009413AD">
              <w:t xml:space="preserve"> asmeninį (-ius) asistentą (-us).</w:t>
            </w:r>
          </w:p>
        </w:tc>
        <w:tc>
          <w:tcPr>
            <w:tcW w:w="4876" w:type="dxa"/>
          </w:tcPr>
          <w:p w:rsidR="0011506C" w:rsidRPr="009413AD" w:rsidRDefault="00992904">
            <w:pPr>
              <w:pStyle w:val="Normal6a"/>
            </w:pPr>
            <w:r w:rsidRPr="009413AD">
              <w:t>(b)</w:t>
            </w:r>
            <w:r w:rsidRPr="009413AD">
              <w:tab/>
              <w:t xml:space="preserve">šio straipsnio 2 dalyje </w:t>
            </w:r>
            <w:r w:rsidRPr="009413AD">
              <w:rPr>
                <w:b/>
                <w:i/>
              </w:rPr>
              <w:t>nurodyta galimybė naudoti</w:t>
            </w:r>
            <w:r w:rsidRPr="009413AD">
              <w:rPr>
                <w:b/>
                <w:i/>
              </w:rPr>
              <w:t>s</w:t>
            </w:r>
            <w:r w:rsidRPr="009413AD">
              <w:t xml:space="preserve"> automobilio statymo </w:t>
            </w:r>
            <w:r w:rsidRPr="009413AD">
              <w:rPr>
                <w:b/>
                <w:i/>
              </w:rPr>
              <w:t>sąlygomis</w:t>
            </w:r>
            <w:r w:rsidRPr="009413AD">
              <w:t xml:space="preserve"> ir stovėjimo </w:t>
            </w:r>
            <w:r w:rsidRPr="009413AD">
              <w:rPr>
                <w:b/>
                <w:i/>
              </w:rPr>
              <w:t>aikštelėmis būtų taikoma</w:t>
            </w:r>
            <w:r w:rsidRPr="009413AD">
              <w:t xml:space="preserve"> neįgalųjį lydinčiam (-iems) arba jam padedančiam (-iems) asmeniui (-ims), įskaitant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3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t xml:space="preserve">kai šio straipsnio 2 dalyje nurodytos </w:t>
            </w:r>
            <w:r w:rsidRPr="009413AD">
              <w:rPr>
                <w:b/>
                <w:i/>
              </w:rPr>
              <w:t>automobilio statymo sąlygos ir</w:t>
            </w:r>
            <w:r w:rsidRPr="009413AD">
              <w:t xml:space="preserve"> stovėjimo </w:t>
            </w:r>
            <w:r w:rsidRPr="009413AD">
              <w:rPr>
                <w:b/>
                <w:i/>
              </w:rPr>
              <w:t>aikštelės</w:t>
            </w:r>
            <w:r w:rsidRPr="009413AD">
              <w:t xml:space="preserve"> apima palankias sąlygas neįgalųjį lydinčiam (-iems) arba jam padedančiam (-iems) asmeniui (-ims), įskaitant asmeninį (-ius) asistentą (-us), šios palankios sąlygos</w:t>
            </w:r>
            <w:r w:rsidRPr="009413AD">
              <w:t xml:space="preserve"> suteikiamos tokia pat tvarka jį lydinčiam (-iems) ar padedančiam (-iems) asmeniui (-ims), įskaitant Europos neįgaliųjų automobilių statymo kortelės turėtojo asmeninį (-ius) asistentą (-us).</w:t>
            </w:r>
          </w:p>
        </w:tc>
        <w:tc>
          <w:tcPr>
            <w:tcW w:w="4876" w:type="dxa"/>
          </w:tcPr>
          <w:p w:rsidR="0011506C" w:rsidRPr="009413AD" w:rsidRDefault="00992904">
            <w:pPr>
              <w:pStyle w:val="Normal6a"/>
            </w:pPr>
            <w:r w:rsidRPr="009413AD">
              <w:t>(b)</w:t>
            </w:r>
            <w:r w:rsidRPr="009413AD">
              <w:tab/>
              <w:t xml:space="preserve">kai šio straipsnio 2 dalyje nurodytos </w:t>
            </w:r>
            <w:r w:rsidRPr="009413AD">
              <w:rPr>
                <w:b/>
                <w:i/>
              </w:rPr>
              <w:t xml:space="preserve">sąlygos, susijusios su </w:t>
            </w:r>
            <w:r w:rsidRPr="009413AD">
              <w:rPr>
                <w:b/>
                <w:i/>
              </w:rPr>
              <w:t>galimybe naudotis riboto eismo zonomis ir automobilių</w:t>
            </w:r>
            <w:r w:rsidRPr="009413AD">
              <w:t xml:space="preserve"> stovėjimo </w:t>
            </w:r>
            <w:r w:rsidRPr="009413AD">
              <w:rPr>
                <w:b/>
                <w:i/>
              </w:rPr>
              <w:t>aikštelėmis,</w:t>
            </w:r>
            <w:r w:rsidRPr="009413AD">
              <w:t xml:space="preserve"> apima palankias sąlygas neįgalųjį lydinčiam (-iems) arba jam padedančiam (-iems) asmeniui (-ims), įskaitant asmeninį (-ius) asistentą (-us), šios palankios sąlygos </w:t>
            </w:r>
            <w:r w:rsidRPr="009413AD">
              <w:rPr>
                <w:b/>
                <w:i/>
              </w:rPr>
              <w:t>būtų</w:t>
            </w:r>
            <w:r w:rsidRPr="009413AD">
              <w:t xml:space="preserve"> suteikiamo</w:t>
            </w:r>
            <w:r w:rsidRPr="009413AD">
              <w:t>s tokia pat tvarka jį lydinčiam (-iems) ar padedančiam (-iems) asmeniui (-ims), įskaitant Europos neįgaliųjų automobilių statymo kortelės turėtojo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269</w:t>
      </w:r>
      <w:r w:rsidRPr="009413AD">
        <w:rPr>
          <w:rStyle w:val="HideTWBExt"/>
        </w:rPr>
        <w:t>&lt;/Num</w:t>
      </w:r>
      <w:r w:rsidRPr="009413AD">
        <w:rPr>
          <w:rStyle w:val="HideTWBExt"/>
        </w:rPr>
        <w:t>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3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t xml:space="preserve">kai šio straipsnio 2 dalyje </w:t>
            </w:r>
            <w:r w:rsidRPr="009413AD">
              <w:t>nurodytos automobilio statymo sąlygos ir stovėjimo aikštelės apima palankias sąlygas neįgalųjį lydinčiam (-iems) arba jam padedančiam (-iems) asmeniui (-ims), įskaitant asmeninį (-ius) asistentą (-us), šios palankios sąlygos suteikiamos tokia pat tvarka jį</w:t>
            </w:r>
            <w:r w:rsidRPr="009413AD">
              <w:t xml:space="preserve"> lydinčiam (-iems) ar padedančiam (-iems) asmeniui (-ims), įskaitant Europos neįgaliųjų automobilių statymo kortelės turėtojo asmeninį (-ius) asistentą (-us).</w:t>
            </w:r>
          </w:p>
        </w:tc>
        <w:tc>
          <w:tcPr>
            <w:tcW w:w="4876" w:type="dxa"/>
          </w:tcPr>
          <w:p w:rsidR="0011506C" w:rsidRPr="009413AD" w:rsidRDefault="00992904">
            <w:pPr>
              <w:pStyle w:val="Normal6a"/>
            </w:pPr>
            <w:r w:rsidRPr="009413AD">
              <w:t>(b)</w:t>
            </w:r>
            <w:r w:rsidRPr="009413AD">
              <w:tab/>
              <w:t>kai šio straipsnio 2 dalyje nurodytos automobilio statymo sąlygos ir stovėjimo aikštelės apim</w:t>
            </w:r>
            <w:r w:rsidRPr="009413AD">
              <w:t xml:space="preserve">a palankias sąlygas neįgalųjį lydinčiam (-iems) arba jam padedančiam (-iems) asmeniui (-ims), įskaitant asmeninį (-ius) asistentą (-us), šios palankios sąlygos </w:t>
            </w:r>
            <w:r w:rsidRPr="009413AD">
              <w:rPr>
                <w:b/>
                <w:i/>
              </w:rPr>
              <w:t>būtų</w:t>
            </w:r>
            <w:r w:rsidRPr="009413AD">
              <w:t xml:space="preserve"> suteikiamos tokia pat tvarka jį lydinčiam (-iems) ar padedančiam (-iems) asmeniui (-ims), į</w:t>
            </w:r>
            <w:r w:rsidRPr="009413AD">
              <w:t>skaitant Europos neįgaliųjų automobilių statymo kortelės turėtojo asmeninį (-ius) asistentą (-us)</w:t>
            </w:r>
            <w:r w:rsidRPr="009413AD">
              <w:rPr>
                <w:b/>
                <w:i/>
              </w:rPr>
              <w:t>, su sąlyga, kad kortelės turėtojas yra transporto priemonėje</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270</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3 dalies b punktas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(b)</w:t>
            </w:r>
            <w:r w:rsidRPr="009413AD">
              <w:tab/>
              <w:t xml:space="preserve">kai šio straipsnio 2 dalyje nurodytos automobilio statymo </w:t>
            </w:r>
            <w:r w:rsidRPr="009413AD">
              <w:t>sąlygos ir stovėjimo aikštelės apima palankias sąlygas neįgalųjį lydinčiam (-iems) arba jam padedančiam (-iems) asmeniui (-ims), įskaitant asmeninį (-ius) asistentą (-us), šios palankios sąlygos suteikiamos tokia pat tvarka jį lydinčiam (-iems) ar padedanč</w:t>
            </w:r>
            <w:r w:rsidRPr="009413AD">
              <w:t>iam (-iems) asmeniui (-ims), įskaitant Europos neįgaliųjų automobilių statymo kortelės turėtojo asmeninį (-ius) asistentą (-us).</w:t>
            </w:r>
          </w:p>
        </w:tc>
        <w:tc>
          <w:tcPr>
            <w:tcW w:w="4876" w:type="dxa"/>
          </w:tcPr>
          <w:p w:rsidR="0011506C" w:rsidRPr="009413AD" w:rsidRDefault="00992904">
            <w:pPr>
              <w:pStyle w:val="Normal6a"/>
            </w:pPr>
            <w:r w:rsidRPr="009413AD">
              <w:t>(b)</w:t>
            </w:r>
            <w:r w:rsidRPr="009413AD">
              <w:tab/>
              <w:t xml:space="preserve">kai šio straipsnio 2 dalyje nurodytos automobilio statymo sąlygos ir stovėjimo aikštelės apima palankias sąlygas neįgalųjį </w:t>
            </w:r>
            <w:r w:rsidRPr="009413AD">
              <w:rPr>
                <w:b/>
                <w:i/>
              </w:rPr>
              <w:t>ar vyresnio amžiaus asmenį</w:t>
            </w:r>
            <w:r w:rsidRPr="009413AD">
              <w:t xml:space="preserve"> lydinčiam (-iems) arba jam padedančiam (-iems) asmeniui (-ims), įskaitant asmeninį (-ius) asistentą (-us), šios palankios sąlygos </w:t>
            </w:r>
            <w:r w:rsidRPr="009413AD">
              <w:rPr>
                <w:b/>
                <w:i/>
              </w:rPr>
              <w:t>būtų</w:t>
            </w:r>
            <w:r w:rsidRPr="009413AD">
              <w:t xml:space="preserve"> suteikiamos tokia pat tvarka jį lydinčiam (-iems) ar padedančiam (-iems) asmeniui (-ims), įska</w:t>
            </w:r>
            <w:r w:rsidRPr="009413AD">
              <w:t xml:space="preserve">itant Europos neįgaliųjų </w:t>
            </w:r>
            <w:r w:rsidRPr="009413AD">
              <w:rPr>
                <w:b/>
                <w:i/>
              </w:rPr>
              <w:t>ir vyresnio amžiaus asmenų</w:t>
            </w:r>
            <w:r w:rsidRPr="009413AD">
              <w:t xml:space="preserve"> automobilių statymo kortelės turėtojo asmeninį (-ius) asistentą (-us).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w:t>
      </w:r>
      <w:r w:rsidRPr="009413AD">
        <w:rPr>
          <w:rStyle w:val="HideTWBExt"/>
        </w:rPr>
        <w:t>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5 straipsnio 3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3a.</w:t>
            </w:r>
            <w:r w:rsidRPr="009413AD">
              <w:tab/>
            </w:r>
            <w:r w:rsidRPr="009413AD">
              <w:rPr>
                <w:b/>
                <w:i/>
              </w:rPr>
              <w:t>Paslaugų teikėjai laikosi šių įpareigojimų ir taiko šias priemones: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(a) paslaugų teikėjai</w:t>
            </w:r>
            <w:r w:rsidRPr="009413AD">
              <w:rPr>
                <w:b/>
                <w:i/>
              </w:rPr>
              <w:t xml:space="preserve"> yra įpareigoti pripažinti Europos neįgaliojo kortelės turėtojus kaip asmenis, kurie yra specialiai saugomi nuo diskriminacijos dėl negalios, garantuojant jiems teisę visoje ES naudotis jiems prieinamomis teisių gynimo priemonėmis ir mechanizmais jų teisių</w:t>
            </w:r>
            <w:r w:rsidRPr="009413AD">
              <w:rPr>
                <w:b/>
                <w:i/>
              </w:rPr>
              <w:t xml:space="preserve"> pažeidimo atvejais;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(b) paslaugų teikėjai užtikrina, kad jų paslaugos būtų teikiamos pagal šioje direktyvoje nustatytus prieinamumo reikalavimus;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(c) paslaugų teikėjai parengia būtiną informaciją pagal I priedą ir paaiškina, kaip jų paslaugos atitinka</w:t>
            </w:r>
            <w:r w:rsidRPr="009413AD">
              <w:rPr>
                <w:b/>
                <w:i/>
              </w:rPr>
              <w:t xml:space="preserve"> taikytinus prieinamumo reikalavimus.</w:t>
            </w:r>
            <w:r w:rsidR="009413AD">
              <w:rPr>
                <w:b/>
                <w:i/>
              </w:rPr>
              <w:t xml:space="preserve"> </w:t>
            </w:r>
            <w:r w:rsidRPr="009413AD">
              <w:rPr>
                <w:b/>
                <w:i/>
              </w:rPr>
              <w:t>Informacija pateikiama viešai tokiu būdu, kuris būtų visuotinai prieinamas visiems neįgaliesiems;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(d) neatitikties atveju paslaugų teikėjai imasi būtinų taisomųjų priemonių, kad paslauga atitiktų taikytinus visuotinio</w:t>
            </w:r>
            <w:r w:rsidRPr="009413AD">
              <w:rPr>
                <w:b/>
                <w:i/>
              </w:rPr>
              <w:t xml:space="preserve"> prieinamumo reikalavimus.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II skyriaus pavadinimas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II</w:t>
            </w:r>
            <w:r w:rsidRPr="009413AD">
              <w:tab/>
              <w:t>EUROPOS NEĮGALIOJO KORTELĖ IR EUROPOS NEĮGALIŲJŲ AUTOMOBILIŲ STATYMO KORTELĖ</w:t>
            </w:r>
          </w:p>
        </w:tc>
        <w:tc>
          <w:tcPr>
            <w:tcW w:w="4876" w:type="dxa"/>
          </w:tcPr>
          <w:p w:rsidR="0011506C" w:rsidRPr="009413AD" w:rsidRDefault="00992904">
            <w:pPr>
              <w:pStyle w:val="Normal6a"/>
            </w:pPr>
            <w:r w:rsidRPr="009413AD">
              <w:t>II</w:t>
            </w:r>
            <w:r w:rsidRPr="009413AD">
              <w:tab/>
              <w:t xml:space="preserve">EUROPOS NEĮGALIOJO </w:t>
            </w:r>
            <w:r w:rsidRPr="009413AD">
              <w:rPr>
                <w:b/>
                <w:i/>
              </w:rPr>
              <w:t>IR VYRESNIO AMŽIAUS ASMENS</w:t>
            </w:r>
            <w:r w:rsidRPr="009413AD">
              <w:t xml:space="preserve"> KORTELĖ IR EUROPOS NEĮGALIŲJŲ </w:t>
            </w:r>
            <w:r w:rsidRPr="009413AD">
              <w:rPr>
                <w:b/>
                <w:i/>
              </w:rPr>
              <w:t>IR VYRESNIO AMŽIAUS ASMENŲ</w:t>
            </w:r>
            <w:r w:rsidRPr="009413AD">
              <w:t xml:space="preserve"> AUTOMOBILIŲ STATYMO KORTELĖ</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pavadini</w:t>
      </w:r>
      <w:r w:rsidRPr="009413AD">
        <w:t>mas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Europos neįgaliojo kortelės formatas, tarpusavio pripažinimas, išdavimas ir galiojimas</w:t>
            </w:r>
          </w:p>
        </w:tc>
        <w:tc>
          <w:tcPr>
            <w:tcW w:w="4876" w:type="dxa"/>
          </w:tcPr>
          <w:p w:rsidR="0011506C" w:rsidRPr="009413AD" w:rsidRDefault="00992904">
            <w:pPr>
              <w:pStyle w:val="Normal6a"/>
            </w:pPr>
            <w:r w:rsidRPr="009413AD">
              <w:t xml:space="preserve">Europos neįgaliojo </w:t>
            </w:r>
            <w:r w:rsidRPr="009413AD">
              <w:rPr>
                <w:b/>
                <w:i/>
              </w:rPr>
              <w:t>ir vyresnio amžiaus asmens</w:t>
            </w:r>
            <w:r w:rsidRPr="009413AD">
              <w:t xml:space="preserve"> kortelės formatas, tarpusavio pripažinimas, išdavimas ir galiojimas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1 da</w:t>
      </w:r>
      <w:r w:rsidRPr="009413AD">
        <w:t>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Kiekviena valstybė narė parengia I priede nustatytą bendrą standartizuotą formatą atitinkančią Europos neįgaliojo kortelę. Valstybės narės įdiegia skaitmenines funkcijas fizinėse Europos neįgaliojo </w:t>
            </w:r>
            <w:r w:rsidRPr="009413AD">
              <w:t>kortelėse, naudodamos elektronines kovos su sukčiavimu priemones, kai tik 8 straipsnyje nurodytose techninėse specifikacijose Komisija nustato reikalavimus dėl I priede nurodytų skaitmeninių ypatumų. Skaitmeninėje laikmenoje neturi būti daugiau asmens duom</w:t>
            </w:r>
            <w:r w:rsidRPr="009413AD">
              <w:t>enų, nei jų pateikta Europos neįgaliojo kortelėje, kaip nurodyta I priede.</w:t>
            </w:r>
          </w:p>
        </w:tc>
        <w:tc>
          <w:tcPr>
            <w:tcW w:w="4876" w:type="dxa"/>
          </w:tcPr>
          <w:p w:rsidR="0011506C" w:rsidRPr="009413AD" w:rsidRDefault="00992904">
            <w:pPr>
              <w:pStyle w:val="Normal6a"/>
            </w:pPr>
            <w:r w:rsidRPr="009413AD">
              <w:t>1.</w:t>
            </w:r>
            <w:r w:rsidRPr="009413AD">
              <w:tab/>
              <w:t>Kiekviena valstybė narė parengia I priede nustatytą bendrą standartizuotą formatą atitinkančią Europos neįgaliojo kortelę. Valstybės narės įdiegia skaitmenines funkcijas fizinėse</w:t>
            </w:r>
            <w:r w:rsidRPr="009413AD">
              <w:t xml:space="preserve"> Europos neįgaliojo kortelėse, naudodamos elektronines kovos su sukčiavimu priemones, kai tik 8 straipsnyje nurodytose techninėse specifikacijose Komisija nustato reikalavimus dėl I priede nurodytų skaitmeninių ypatumų. Skaitmeninėje laikmenoje neturi būti</w:t>
            </w:r>
            <w:r w:rsidRPr="009413AD">
              <w:t xml:space="preserve"> daugiau asmens duomenų, nei jų pateikta Europos neįgaliojo kortelėje, kaip nurodyta I priede. </w:t>
            </w:r>
            <w:r w:rsidRPr="009413AD">
              <w:rPr>
                <w:b/>
                <w:i/>
              </w:rPr>
              <w:t>Kortelės GALINĖJE PUSĖJE valstybės narės įterpia skaitmenines priemones, kuriomis būtų galima, laikantis nacionalinių taisyklių, tik nacionalinėje teritorijoje i</w:t>
            </w:r>
            <w:r w:rsidRPr="009413AD">
              <w:rPr>
                <w:b/>
                <w:i/>
              </w:rPr>
              <w:t>r tik tos šalies, kuri išdavė dokumentą, piliečiams, parodyti papildomą konkretesnę informaciją, susijusią su kortelės turėtojo neįgalumo statusu.</w:t>
            </w:r>
            <w:r w:rsidRPr="009413AD">
              <w:t xml:space="preserve"> </w:t>
            </w:r>
            <w:r w:rsidRPr="009413AD">
              <w:rPr>
                <w:b/>
                <w:i/>
              </w:rPr>
              <w:t>Ši informacija, prie kurios galima prieiti pasinaudojus kompiuterine priemone pateikus fizinės kortelės GALIN</w:t>
            </w:r>
            <w:r w:rsidRPr="009413AD">
              <w:rPr>
                <w:b/>
                <w:i/>
              </w:rPr>
              <w:t>Ę PUSĘ su pirmiau minėta skaitmenine funkcija, privalo būti tokia pati, kokia nurodyta skaitmeniniame Europos neįgaliojo kortelės formate.</w:t>
            </w:r>
            <w:r w:rsidRPr="009413AD">
              <w:t xml:space="preserve"> </w:t>
            </w:r>
            <w:r w:rsidRPr="009413AD">
              <w:rPr>
                <w:b/>
                <w:i/>
              </w:rPr>
              <w:t>Valstybės narės į kortelės GALINĘ PUSĘ įterpia tinkamas skaitmenines priemones, kuriomis būtų galima, laikantis nacio</w:t>
            </w:r>
            <w:r w:rsidRPr="009413AD">
              <w:rPr>
                <w:b/>
                <w:i/>
              </w:rPr>
              <w:t>nalinių taisyklių, patikrinti kortelės galiojimą naudojantis visose valstybėse narėse veikiančia skaitmenine infrastruktūra, kurios charakteristikas vėliau nustatys Komisija.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Visos valstyb</w:t>
      </w:r>
      <w:r w:rsidRPr="009413AD">
        <w:t>ės narės turėtų naudoti skaitmeninę priemonę (pvz., QR kodą), kuri būtų įtraukta į kortelės GALINĘ PUSĘ ir kuri leistų iš karto patikrinti papildomą su negalia susijusią informaciją. Galimybė peržiūrėti QR kodo informaciją turėtų būti prieinama tik valstyb</w:t>
      </w:r>
      <w:r w:rsidRPr="009413AD">
        <w:t>ės, kuri išdavė Europos neįgaliojo kortelę, viduje ir tik tos valstybės piliečiams, kad būtų išvengta problemų dėl nacionalinių duomenų bazių tarpusavio jungčių ir asmens duomenų apsaugos. Tačiau galimybė QR kodu patikrinti tik kortelės galiojimą turėtų bū</w:t>
      </w:r>
      <w:r w:rsidRPr="009413AD">
        <w:t>ti prieinama tarpvalstybiniu mastu visose valstybėse narėse.</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João Albuquerque, Daniela Rondinelli, Marc Angel, Milan Brglez, Agnes Jongerius, Aurore Lalucq, Elisabetta Gualmini, Klára </w:t>
      </w:r>
      <w:r w:rsidRPr="009413AD">
        <w:t>Dobrev, Marianne Vind, Vilija Blinkevičiūtė, Alex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1 dal</w:t>
      </w:r>
      <w:r w:rsidRPr="009413AD">
        <w:t>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Kiekviena valstybė narė parengia I priede nustatytą bendrą standartizuotą formatą atitinkančią Europos neįgaliojo kortelę. Valstybės narės įdiegia skaitmenines funkcijas fizinėse Europos neįgaliojo k</w:t>
            </w:r>
            <w:r w:rsidRPr="009413AD">
              <w:t>ortelėse, naudodamos elektronines kovos su sukčiavimu priemones, kai tik 8 straipsnyje nurodytose techninėse specifikacijose Komisija nustato reikalavimus dėl I priede nurodytų skaitmeninių ypatumų. Skaitmeninėje laikmenoje neturi būti daugiau asmens duome</w:t>
            </w:r>
            <w:r w:rsidRPr="009413AD">
              <w:t>nų, nei jų pateikta Europos neįgaliojo kortelėje, kaip nurodyta I priede.</w:t>
            </w:r>
          </w:p>
        </w:tc>
        <w:tc>
          <w:tcPr>
            <w:tcW w:w="4876" w:type="dxa"/>
          </w:tcPr>
          <w:p w:rsidR="0011506C" w:rsidRPr="009413AD" w:rsidRDefault="00992904">
            <w:pPr>
              <w:pStyle w:val="Normal6a"/>
            </w:pPr>
            <w:r w:rsidRPr="009413AD">
              <w:t>1.</w:t>
            </w:r>
            <w:r w:rsidRPr="009413AD">
              <w:tab/>
              <w:t xml:space="preserve">Kiekviena valstybė narė parengia I priede nustatytą bendrą standartizuotą formatą </w:t>
            </w:r>
            <w:r w:rsidRPr="009413AD">
              <w:rPr>
                <w:b/>
                <w:i/>
              </w:rPr>
              <w:t>ir visuotinio prieinamumo reikalavimus</w:t>
            </w:r>
            <w:r w:rsidRPr="009413AD">
              <w:t xml:space="preserve"> atitinkančią Europos neįgaliojo kortelę</w:t>
            </w:r>
            <w:r w:rsidRPr="009413AD">
              <w:rPr>
                <w:b/>
                <w:i/>
              </w:rPr>
              <w:t>.</w:t>
            </w:r>
            <w:r w:rsidRPr="009413AD">
              <w:t xml:space="preserve"> </w:t>
            </w:r>
            <w:r w:rsidRPr="009413AD">
              <w:rPr>
                <w:b/>
                <w:i/>
              </w:rPr>
              <w:t>Valstybės narės s</w:t>
            </w:r>
            <w:r w:rsidRPr="009413AD">
              <w:rPr>
                <w:b/>
                <w:i/>
              </w:rPr>
              <w:t>uteikia galimybę neįgaliesiems, kreipiantis į atitinkamas institucijas dėl kortelės išdavimo, nurodyti ant kortelės jiems reikalingas tinkamas sąlygas naudojant atitinkamus simbolius</w:t>
            </w:r>
            <w:r w:rsidRPr="009413AD">
              <w:t>. Valstybės narės įdiegia skaitmenines funkcijas fizinėse Europos neįgalio</w:t>
            </w:r>
            <w:r w:rsidRPr="009413AD">
              <w:t>jo kortelėse, naudodamos elektronines kovos su sukčiavimu priemones, kai tik 8 straipsnyje nurodytose techninėse specifikacijose Komisija nustato reikalavimus dėl I priede nurodytų skaitmeninių ypatumų. Skaitmeninėje laikmenoje neturi būti daugiau asmens d</w:t>
            </w:r>
            <w:r w:rsidRPr="009413AD">
              <w:t>uomenų, nei jų pateikta Europos neįgaliojo kortelėje, kaip nurodyta I priede.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Kiekviena valstybė narė parengia I priede nustatytą bendrą standartizuotą formatą atitinkančią Europos neįgaliojo kortelę. Valstybės narės įdiegia ska</w:t>
            </w:r>
            <w:r w:rsidRPr="009413AD">
              <w:t>itmenines funkcijas fizinėse Europos neįgaliojo kortelėse, naudodamos elektronines kovos su sukčiavimu priemones, kai tik 8 straipsnyje nurodytose techninėse specifikacijose Komisija nustato reikalavimus dėl I priede nurodytų skaitmeninių ypatumų. Skaitmen</w:t>
            </w:r>
            <w:r w:rsidRPr="009413AD">
              <w:t>inėje laikmenoje neturi būti daugiau asmens duomenų, nei jų pateikta Europos neįgaliojo kortelėje, kaip nurodyta I priede.</w:t>
            </w:r>
          </w:p>
        </w:tc>
        <w:tc>
          <w:tcPr>
            <w:tcW w:w="4876" w:type="dxa"/>
          </w:tcPr>
          <w:p w:rsidR="0011506C" w:rsidRPr="009413AD" w:rsidRDefault="00992904">
            <w:pPr>
              <w:pStyle w:val="Normal6a"/>
            </w:pPr>
            <w:r w:rsidRPr="009413AD">
              <w:t>1.</w:t>
            </w:r>
            <w:r w:rsidRPr="009413AD">
              <w:tab/>
              <w:t xml:space="preserve">Kiekviena valstybė narė parengia I priede nustatytą bendrą standartizuotą formatą atitinkančią Europos neįgaliojo </w:t>
            </w:r>
            <w:r w:rsidRPr="009413AD">
              <w:rPr>
                <w:b/>
                <w:i/>
              </w:rPr>
              <w:t>ir vyresnio amži</w:t>
            </w:r>
            <w:r w:rsidRPr="009413AD">
              <w:rPr>
                <w:b/>
                <w:i/>
              </w:rPr>
              <w:t>aus asmens</w:t>
            </w:r>
            <w:r w:rsidRPr="009413AD">
              <w:t xml:space="preserve"> kortelę. Valstybės narės įdiegia skaitmenines funkcijas fizinėse Europos neįgaliojo </w:t>
            </w:r>
            <w:r w:rsidRPr="009413AD">
              <w:rPr>
                <w:b/>
                <w:i/>
              </w:rPr>
              <w:t>ir vyresnio amžiaus asmens</w:t>
            </w:r>
            <w:r w:rsidRPr="009413AD">
              <w:t xml:space="preserve"> kortelėse, naudodamos elektronines kovos su sukčiavimu priemones, kai tik 8 straipsnyje nurodytose techninėse specifikacijose Komisija</w:t>
            </w:r>
            <w:r w:rsidRPr="009413AD">
              <w:t xml:space="preserve"> nustato reikalavimus dėl I priede nurodytų skaitmeninių ypatumų. Skaitmeninėje laikmenoje neturi būti daugiau asmens duomenų, nei jų pateikta Europos neįgaliojo </w:t>
            </w:r>
            <w:r w:rsidRPr="009413AD">
              <w:rPr>
                <w:b/>
                <w:i/>
              </w:rPr>
              <w:t>ir vyresnio amžiaus asmens</w:t>
            </w:r>
            <w:r w:rsidRPr="009413AD">
              <w:t xml:space="preserve"> kortelėje, kaip nurodyta I priede.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Kiekviena valstybė narė parengia I priede nustatytą bendrą standartizuotą formatą atitinkančią Europos neįgaliojo kortelę. Valstybės narės įdiegia skaitmenines funkcijas fizinėse Europos neįgaliojo </w:t>
            </w:r>
            <w:r w:rsidRPr="009413AD">
              <w:t>kortelėse, naudodamos elektronines kovos su sukčiavimu priemones, kai tik 8 straipsnyje nurodytose techninėse specifikacijose Komisija nustato reikalavimus dėl I priede nurodytų skaitmeninių ypatumų. Skaitmeninėje laikmenoje neturi būti daugiau asmens duom</w:t>
            </w:r>
            <w:r w:rsidRPr="009413AD">
              <w:t>enų, nei jų pateikta Europos neįgaliojo kortelėje, kaip nurodyta I priede.</w:t>
            </w:r>
          </w:p>
        </w:tc>
        <w:tc>
          <w:tcPr>
            <w:tcW w:w="4876" w:type="dxa"/>
          </w:tcPr>
          <w:p w:rsidR="0011506C" w:rsidRPr="009413AD" w:rsidRDefault="00992904">
            <w:pPr>
              <w:pStyle w:val="Normal6a"/>
            </w:pPr>
            <w:r w:rsidRPr="009413AD">
              <w:t>1.</w:t>
            </w:r>
            <w:r w:rsidRPr="009413AD">
              <w:tab/>
              <w:t xml:space="preserve">Kiekviena valstybė narė parengia I priede nustatytą bendrą standartizuotą </w:t>
            </w:r>
            <w:r w:rsidRPr="009413AD">
              <w:rPr>
                <w:b/>
                <w:i/>
              </w:rPr>
              <w:t>ir visuotinai prieinamą</w:t>
            </w:r>
            <w:r w:rsidRPr="009413AD">
              <w:t xml:space="preserve"> formatą atitinkančią Europos neįgaliojo kortelę. Valstybės narės įdiegia skaitme</w:t>
            </w:r>
            <w:r w:rsidRPr="009413AD">
              <w:t>nines funkcijas fizinėse Europos neįgaliojo kortelėse, naudodamos elektronines kovos su sukčiavimu priemones, kai tik 8 straipsnyje nurodytose techninėse specifikacijose Komisija nustato reikalavimus dėl I priede nurodytų skaitmeninių ypatumų. Skaitmeninėj</w:t>
            </w:r>
            <w:r w:rsidRPr="009413AD">
              <w:t>e laikmenoje neturi būti daugiau asmens duomenų, nei jų pateikta Europos neįgaliojo kortelėje, kaip nurodyta I priede.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Jeroen Lenaers</w:t>
      </w:r>
      <w:r w:rsidRPr="009413AD">
        <w:rPr>
          <w:rStyle w:val="HideTWBExt"/>
        </w:rPr>
        <w:t>&lt;/Members&gt;</w:t>
      </w:r>
    </w:p>
    <w:p w:rsidR="0011506C" w:rsidRPr="009413AD" w:rsidRDefault="00992904">
      <w:pPr>
        <w:pStyle w:val="NormalBold"/>
      </w:pPr>
      <w:r w:rsidRPr="009413AD">
        <w:rPr>
          <w:rStyle w:val="HideTWBExt"/>
        </w:rPr>
        <w:t>&lt;/Repea</w:t>
      </w:r>
      <w:r w:rsidRPr="009413AD">
        <w:rPr>
          <w:rStyle w:val="HideTWBExt"/>
        </w:rPr>
        <w:t>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Valstybių narių išduotoms Europos neįgaliojo kortelėms visos valstybės narės taiko tarpusavio pripažinimo </w:t>
            </w:r>
            <w:r w:rsidRPr="009413AD">
              <w:t>principą.</w:t>
            </w:r>
          </w:p>
        </w:tc>
        <w:tc>
          <w:tcPr>
            <w:tcW w:w="4876" w:type="dxa"/>
          </w:tcPr>
          <w:p w:rsidR="0011506C" w:rsidRPr="009413AD" w:rsidRDefault="00992904">
            <w:pPr>
              <w:pStyle w:val="Normal6a"/>
            </w:pPr>
            <w:r w:rsidRPr="009413AD">
              <w:t>2.</w:t>
            </w:r>
            <w:r w:rsidRPr="009413AD">
              <w:tab/>
              <w:t>Valstybių narių išduotoms Europos neįgaliojo kortelėms visos valstybės narės taiko tarpusavio pripažinimo principą.</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Kai Europos neįgaliojo kortelės</w:t>
            </w:r>
            <w:r w:rsidR="009413AD">
              <w:rPr>
                <w:b/>
                <w:i/>
              </w:rPr>
              <w:t xml:space="preserve"> </w:t>
            </w:r>
            <w:r w:rsidRPr="009413AD">
              <w:rPr>
                <w:b/>
                <w:i/>
              </w:rPr>
              <w:t>turėtojas apsigyvena kitoje valstybėje narėje, ta valstybė narė gali,</w:t>
            </w:r>
            <w:r w:rsidR="009413AD">
              <w:rPr>
                <w:b/>
                <w:i/>
              </w:rPr>
              <w:t xml:space="preserve"> </w:t>
            </w:r>
            <w:r w:rsidRPr="009413AD">
              <w:rPr>
                <w:b/>
                <w:i/>
              </w:rPr>
              <w:t>vienašališkai arba remdam</w:t>
            </w:r>
            <w:r w:rsidRPr="009413AD">
              <w:rPr>
                <w:b/>
                <w:i/>
              </w:rPr>
              <w:t>asi dvišaliais susitarimais, nuspręsti pripažinti</w:t>
            </w:r>
            <w:r w:rsidR="009413AD">
              <w:rPr>
                <w:b/>
                <w:i/>
              </w:rPr>
              <w:t xml:space="preserve"> </w:t>
            </w:r>
            <w:r w:rsidRPr="009413AD">
              <w:rPr>
                <w:b/>
                <w:i/>
              </w:rPr>
              <w:t>kitos valstybės narės išduotą Europos neįgaliojo kortelę ir automatiškai pagal</w:t>
            </w:r>
            <w:r w:rsidR="009413AD">
              <w:rPr>
                <w:b/>
                <w:i/>
              </w:rPr>
              <w:t xml:space="preserve"> </w:t>
            </w:r>
            <w:r w:rsidRPr="009413AD">
              <w:rPr>
                <w:b/>
                <w:i/>
              </w:rPr>
              <w:t>nacionalines procedūras išduoti naują Europos neįgaliojo kortelę, nesiimdama</w:t>
            </w:r>
            <w:r w:rsidR="009413AD">
              <w:rPr>
                <w:b/>
                <w:i/>
              </w:rPr>
              <w:t xml:space="preserve"> </w:t>
            </w:r>
            <w:r w:rsidRPr="009413AD">
              <w:rPr>
                <w:b/>
                <w:i/>
              </w:rPr>
              <w:t>papildomo tyrimo.</w:t>
            </w:r>
            <w:r w:rsidRPr="009413AD">
              <w:t xml:space="preserve"> </w:t>
            </w:r>
            <w:r w:rsidRPr="009413AD">
              <w:rPr>
                <w:b/>
                <w:i/>
              </w:rPr>
              <w:t>Priede (x) išvardytos</w:t>
            </w:r>
            <w:r w:rsidR="009413AD">
              <w:rPr>
                <w:b/>
                <w:i/>
              </w:rPr>
              <w:t xml:space="preserve"> </w:t>
            </w:r>
            <w:r w:rsidRPr="009413AD">
              <w:rPr>
                <w:b/>
                <w:i/>
              </w:rPr>
              <w:t>valstybės narė</w:t>
            </w:r>
            <w:r w:rsidRPr="009413AD">
              <w:rPr>
                <w:b/>
                <w:i/>
              </w:rPr>
              <w:t>s, kurios taikydamos tarpusavio pripažinimo principą arba</w:t>
            </w:r>
            <w:r w:rsidR="009413AD">
              <w:rPr>
                <w:b/>
                <w:i/>
              </w:rPr>
              <w:t xml:space="preserve"> </w:t>
            </w:r>
            <w:r w:rsidRPr="009413AD">
              <w:rPr>
                <w:b/>
                <w:i/>
              </w:rPr>
              <w:t>vienašališkai pripažįsta vienos kitų neįgaliojo korteles be papildomų tyrimų.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279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w:t>
      </w:r>
      <w:r w:rsidRPr="009413AD">
        <w: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Valstybių narių išduotoms Europos neįgaliojo kortelėms visos </w:t>
            </w:r>
            <w:r w:rsidRPr="009413AD">
              <w:t>valstybės narės taiko tarpusavio pripažinimo principą.</w:t>
            </w:r>
          </w:p>
        </w:tc>
        <w:tc>
          <w:tcPr>
            <w:tcW w:w="4876" w:type="dxa"/>
          </w:tcPr>
          <w:p w:rsidR="0011506C" w:rsidRPr="009413AD" w:rsidRDefault="00992904">
            <w:pPr>
              <w:pStyle w:val="Normal6a"/>
            </w:pPr>
            <w:r w:rsidRPr="009413AD">
              <w:t>2.</w:t>
            </w:r>
            <w:r w:rsidRPr="009413AD">
              <w:tab/>
              <w:t xml:space="preserve">Valstybių narių išduotoms Europos neįgaliojo kortelėms visos valstybės narės taiko tarpusavio pripažinimo principą. </w:t>
            </w:r>
            <w:r w:rsidRPr="009413AD">
              <w:rPr>
                <w:b/>
                <w:i/>
              </w:rPr>
              <w:t>Valstybės narės imasi būtinų priemonių, kad užtikrintų, jog pateikus Europos neįga</w:t>
            </w:r>
            <w:r w:rsidRPr="009413AD">
              <w:rPr>
                <w:b/>
                <w:i/>
              </w:rPr>
              <w:t>liojo kortelę jos turėtojui nebereikėtų pateikti kito neįgalumo statusą patvirtinančio pažymėjimo.</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Tikslas – sustiprinti neįgalumo statuso tarpusavio pripažinimo principą.</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Valstybių narių </w:t>
            </w:r>
            <w:r w:rsidRPr="009413AD">
              <w:t>išduotoms Europos neįgaliojo kortelėms visos valstybės narės taiko tarpusavio pripažinimo principą.</w:t>
            </w:r>
          </w:p>
        </w:tc>
        <w:tc>
          <w:tcPr>
            <w:tcW w:w="4876" w:type="dxa"/>
          </w:tcPr>
          <w:p w:rsidR="0011506C" w:rsidRPr="009413AD" w:rsidRDefault="00992904">
            <w:pPr>
              <w:pStyle w:val="Normal6a"/>
            </w:pPr>
            <w:r w:rsidRPr="009413AD">
              <w:t>2.</w:t>
            </w:r>
            <w:r w:rsidRPr="009413AD">
              <w:tab/>
              <w:t xml:space="preserve">Valstybių narių išduotoms Europos neįgaliojo kortelėms visos valstybės narės </w:t>
            </w:r>
            <w:r w:rsidRPr="009413AD">
              <w:rPr>
                <w:b/>
                <w:i/>
              </w:rPr>
              <w:t>ir ES institucijos</w:t>
            </w:r>
            <w:r w:rsidRPr="009413AD">
              <w:t xml:space="preserve"> taiko tarpusavio pripažinimo principą. </w:t>
            </w:r>
            <w:r w:rsidRPr="009413AD">
              <w:rPr>
                <w:b/>
                <w:i/>
              </w:rPr>
              <w:t>Europos neįgaliojo</w:t>
            </w:r>
            <w:r w:rsidRPr="009413AD">
              <w:rPr>
                <w:b/>
                <w:i/>
              </w:rPr>
              <w:t xml:space="preserve"> kortelė bus suderinama su bet kokia nacionaline negalios pripažinimo kortele ar pažymėjimu.</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 Abir</w:t>
      </w:r>
      <w:r w:rsidRPr="009413AD">
        <w:t xml:space="preserve"> Al-Sahlani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Valstybių narių </w:t>
            </w:r>
            <w:r w:rsidRPr="009413AD">
              <w:rPr>
                <w:b/>
                <w:i/>
              </w:rPr>
              <w:t>išduotoms</w:t>
            </w:r>
            <w:r w:rsidRPr="009413AD">
              <w:t xml:space="preserve"> Europos neįgaliojo </w:t>
            </w:r>
            <w:r w:rsidRPr="009413AD">
              <w:rPr>
                <w:b/>
                <w:i/>
              </w:rPr>
              <w:t>kortelėms</w:t>
            </w:r>
            <w:r w:rsidRPr="009413AD">
              <w:t xml:space="preserve"> visos valstybės narės taiko ta</w:t>
            </w:r>
            <w:r w:rsidRPr="009413AD">
              <w:t>rpusavio pripažinimo principą.</w:t>
            </w:r>
          </w:p>
        </w:tc>
        <w:tc>
          <w:tcPr>
            <w:tcW w:w="4876" w:type="dxa"/>
          </w:tcPr>
          <w:p w:rsidR="0011506C" w:rsidRPr="009413AD" w:rsidRDefault="00992904">
            <w:pPr>
              <w:pStyle w:val="Normal6a"/>
            </w:pPr>
            <w:r w:rsidRPr="009413AD">
              <w:t>2.</w:t>
            </w:r>
            <w:r w:rsidRPr="009413AD">
              <w:tab/>
              <w:t xml:space="preserve">Valstybių narių </w:t>
            </w:r>
            <w:r w:rsidRPr="009413AD">
              <w:rPr>
                <w:b/>
                <w:i/>
              </w:rPr>
              <w:t>išduodamos</w:t>
            </w:r>
            <w:r w:rsidRPr="009413AD">
              <w:t xml:space="preserve"> Europos neįgaliojo </w:t>
            </w:r>
            <w:r w:rsidRPr="009413AD">
              <w:rPr>
                <w:b/>
                <w:i/>
              </w:rPr>
              <w:t>kortelės išduodamos ir atnaujinamos nemokamai, joms</w:t>
            </w:r>
            <w:r w:rsidRPr="009413AD">
              <w:t xml:space="preserve"> visos valstybės narės taiko tarpusavio pripažinimo principą </w:t>
            </w:r>
            <w:r w:rsidRPr="009413AD">
              <w:rPr>
                <w:b/>
                <w:i/>
              </w:rPr>
              <w:t>ir jos suderinamos su nacionaliniais pažymėjimais ar kortelėmis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w:t>
            </w:r>
            <w:r w:rsidRPr="009413AD">
              <w:t>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Valstybių narių išduotoms Europos neįgaliojo kortelėms visos valstybės narės taiko tarpusavio pripažinimo principą.</w:t>
            </w:r>
          </w:p>
        </w:tc>
        <w:tc>
          <w:tcPr>
            <w:tcW w:w="4876" w:type="dxa"/>
          </w:tcPr>
          <w:p w:rsidR="0011506C" w:rsidRPr="009413AD" w:rsidRDefault="00992904">
            <w:pPr>
              <w:pStyle w:val="Normal6a"/>
            </w:pPr>
            <w:r w:rsidRPr="009413AD">
              <w:t>2.</w:t>
            </w:r>
            <w:r w:rsidRPr="009413AD">
              <w:tab/>
              <w:t xml:space="preserve">Valstybių narių išduotoms Europos neįgaliojo </w:t>
            </w:r>
            <w:r w:rsidRPr="009413AD">
              <w:rPr>
                <w:b/>
                <w:i/>
              </w:rPr>
              <w:t>ir vyresnio amžiaus asmens</w:t>
            </w:r>
            <w:r w:rsidRPr="009413AD">
              <w:t xml:space="preserve"> kortelėms visos valstybės narės taiko tarpusavio pripažinimo principą.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w:t>
      </w:r>
      <w:r w:rsidRPr="009413AD">
        <w:rPr>
          <w:rStyle w:val="HideTWBExt"/>
        </w:rPr>
        <w:t>/DocAmend&gt;</w:t>
      </w:r>
    </w:p>
    <w:p w:rsidR="0011506C" w:rsidRPr="009413AD" w:rsidRDefault="00992904">
      <w:pPr>
        <w:pStyle w:val="NormalBold"/>
      </w:pPr>
      <w:r w:rsidRPr="009413AD">
        <w:rPr>
          <w:rStyle w:val="HideTWBExt"/>
        </w:rPr>
        <w:t>&lt;Article&gt;</w:t>
      </w:r>
      <w:r w:rsidRPr="009413AD">
        <w:t>6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r>
            <w:r w:rsidRPr="009413AD">
              <w:rPr>
                <w:b/>
                <w:i/>
              </w:rPr>
              <w:t>Valstybių narių</w:t>
            </w:r>
            <w:r w:rsidRPr="009413AD">
              <w:t xml:space="preserve"> išduotoms Europos neįgaliojo kortelėms visos valstybės narės taiko tarpusavio pripažinimo principą.</w:t>
            </w:r>
          </w:p>
        </w:tc>
        <w:tc>
          <w:tcPr>
            <w:tcW w:w="4876" w:type="dxa"/>
          </w:tcPr>
          <w:p w:rsidR="0011506C" w:rsidRPr="009413AD" w:rsidRDefault="00992904">
            <w:pPr>
              <w:pStyle w:val="Normal6a"/>
            </w:pPr>
            <w:r w:rsidRPr="009413AD">
              <w:t>2.</w:t>
            </w:r>
            <w:r w:rsidRPr="009413AD">
              <w:tab/>
            </w:r>
            <w:r w:rsidRPr="009413AD">
              <w:rPr>
                <w:b/>
                <w:i/>
              </w:rPr>
              <w:t>Vienos valstybės narės</w:t>
            </w:r>
            <w:r w:rsidRPr="009413AD">
              <w:t xml:space="preserve"> išduotoms Europos neįgaliojo kortelėms visos valstybės narės taiko tarpusavio pripažinimo principą.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w:t>
      </w:r>
      <w:r w:rsidRPr="009413AD">
        <w:rPr>
          <w:rStyle w:val="HideTWBExt"/>
        </w:rPr>
        <w:t>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3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w:t>
            </w:r>
            <w:r w:rsidRPr="009413AD">
              <w:tab/>
              <w:t xml:space="preserve">Valstybių narių kompetentingos institucijos išduoda arba panaikina Europos neįgaliojo kortelę ar pratęsia jos galiojimo </w:t>
            </w:r>
            <w:r w:rsidRPr="009413AD">
              <w:t>laikotarpį pagal savo nacionalines taisykles, procedūras ir praktiką. Nedarant poveikio Reglamentui (ES) 2016/679, valstybės narės užtikrina šios direktyvos tikslais renkamų ir saugomų duomenų saugumą, vientisumą, autentiškumą ir konfidencialumą. Už Europo</w:t>
            </w:r>
            <w:r w:rsidRPr="009413AD">
              <w:t xml:space="preserve">s neįgaliojo kortelės išdavimą atsakinga kompetentinga institucija laikoma Reglamento (ES) 2016/679 4 straipsnio 7 dalyje nurodyta duomenų valdytoja ir ji yra atsakinga už asmens duomenų tvarkymą. Bendradarbiavimas su išorės paslaugų teikėjais nepanaikina </w:t>
            </w:r>
            <w:r w:rsidRPr="009413AD">
              <w:t>pagal Sąjungos ar nacionalinę teisę galinčios kilti valstybės narės atsakomybės už įsipareigojimų, susijusių su asmens duomenimis, pažeidimus.</w:t>
            </w:r>
          </w:p>
        </w:tc>
        <w:tc>
          <w:tcPr>
            <w:tcW w:w="4876" w:type="dxa"/>
          </w:tcPr>
          <w:p w:rsidR="0011506C" w:rsidRPr="009413AD" w:rsidRDefault="00992904">
            <w:pPr>
              <w:pStyle w:val="Normal6a"/>
            </w:pPr>
            <w:r w:rsidRPr="009413AD">
              <w:t>3.</w:t>
            </w:r>
            <w:r w:rsidRPr="009413AD">
              <w:tab/>
              <w:t xml:space="preserve">Valstybių narių kompetentingos institucijos išduoda arba panaikina Europos neįgaliojo kortelę ar pratęsia jos </w:t>
            </w:r>
            <w:r w:rsidRPr="009413AD">
              <w:t xml:space="preserve">galiojimo laikotarpį pagal savo nacionalines taisykles, procedūras ir praktiką. </w:t>
            </w:r>
            <w:r w:rsidRPr="009413AD">
              <w:rPr>
                <w:b/>
                <w:i/>
              </w:rPr>
              <w:t>Tokios procedūros kortelės turėtojams yra nemokamos.</w:t>
            </w:r>
            <w:r w:rsidRPr="009413AD">
              <w:t xml:space="preserve"> Nedarant poveikio Reglamentui (ES) 2016/679, valstybės narės užtikrina šios direktyvos tikslais renkamų ir saugomų duomenų </w:t>
            </w:r>
            <w:r w:rsidRPr="009413AD">
              <w:t>saugumą, vientisumą, autentiškumą ir konfidencialumą. Už Europos neįgaliojo kortelės išdavimą atsakinga kompetentinga institucija laikoma Reglamento (ES) 2016/679 4 straipsnio 7 dalyje nurodyta duomenų valdytoja ir ji yra atsakinga už asmens duomenų tvarky</w:t>
            </w:r>
            <w:r w:rsidRPr="009413AD">
              <w:t>mą. Bendradarbiavimas su išorės paslaugų teikėjais nepanaikina pagal Sąjungos ar nacionalinę teisę galinčios kilti valstybės narės atsakomybės už įsipareigojimų, susijusių su asmens duomenimis, pažeidimus.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w:t>
      </w:r>
      <w:r w:rsidRPr="009413AD">
        <w:t>akeitimas</w:t>
      </w:r>
      <w:r w:rsidRPr="009413AD">
        <w:tab/>
      </w:r>
      <w:r w:rsidRPr="009413AD">
        <w:tab/>
      </w:r>
      <w:r w:rsidRPr="009413AD">
        <w:rPr>
          <w:rStyle w:val="HideTWBExt"/>
        </w:rPr>
        <w:t>&lt;NumAm&gt;</w:t>
      </w:r>
      <w:r w:rsidRPr="009413AD">
        <w:t>285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3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w:t>
            </w:r>
            <w:r w:rsidRPr="009413AD">
              <w:tab/>
              <w:t xml:space="preserve">Valstybių narių </w:t>
            </w:r>
            <w:r w:rsidRPr="009413AD">
              <w:t>kompetentingos institucijos išduoda arba panaikina Europos neįgaliojo kortelę ar pratęsia jos galiojimo laikotarpį pagal savo nacionalines taisykles, procedūras ir praktiką. Nedarant poveikio Reglamentui (ES) 2016/679, valstybės narės užtikrina šios direkt</w:t>
            </w:r>
            <w:r w:rsidRPr="009413AD">
              <w:t xml:space="preserve">yvos tikslais renkamų ir saugomų duomenų saugumą, vientisumą, autentiškumą ir konfidencialumą. Už Europos neįgaliojo kortelės išdavimą atsakinga kompetentinga institucija laikoma Reglamento (ES) 2016/679 4 straipsnio 7 dalyje nurodyta duomenų valdytoja ir </w:t>
            </w:r>
            <w:r w:rsidRPr="009413AD">
              <w:t>ji yra atsakinga už asmens duomenų tvarkymą. Bendradarbiavimas su išorės paslaugų teikėjais nepanaikina pagal Sąjungos ar nacionalinę teisę galinčios kilti valstybės narės atsakomybės už įsipareigojimų, susijusių su asmens duomenimis, pažeidimus.</w:t>
            </w:r>
          </w:p>
        </w:tc>
        <w:tc>
          <w:tcPr>
            <w:tcW w:w="4876" w:type="dxa"/>
          </w:tcPr>
          <w:p w:rsidR="0011506C" w:rsidRPr="009413AD" w:rsidRDefault="00992904">
            <w:pPr>
              <w:pStyle w:val="Normal6a"/>
            </w:pPr>
            <w:r w:rsidRPr="009413AD">
              <w:t>3.</w:t>
            </w:r>
            <w:r w:rsidRPr="009413AD">
              <w:tab/>
              <w:t>Valsty</w:t>
            </w:r>
            <w:r w:rsidRPr="009413AD">
              <w:t xml:space="preserve">bių narių kompetentingos institucijos išduoda arba panaikina Europos neįgaliojo </w:t>
            </w:r>
            <w:r w:rsidRPr="009413AD">
              <w:rPr>
                <w:b/>
                <w:i/>
              </w:rPr>
              <w:t>ir vyresnio amžiaus asmens</w:t>
            </w:r>
            <w:r w:rsidRPr="009413AD">
              <w:t xml:space="preserve"> kortelę ar pratęsia jos galiojimo laikotarpį pagal savo nacionalines taisykles, procedūras ir praktiką. Nedarant poveikio Reglamentui (ES) 2016/679, </w:t>
            </w:r>
            <w:r w:rsidRPr="009413AD">
              <w:t xml:space="preserve">valstybės narės užtikrina šios direktyvos tikslais renkamų ir saugomų duomenų saugumą, vientisumą, autentiškumą ir konfidencialumą. Už Europos neįgaliojo </w:t>
            </w:r>
            <w:r w:rsidRPr="009413AD">
              <w:rPr>
                <w:b/>
                <w:i/>
              </w:rPr>
              <w:t>ir vyresnio amžiaus asmens</w:t>
            </w:r>
            <w:r w:rsidRPr="009413AD">
              <w:t xml:space="preserve"> kortelės išdavimą atsakinga kompetentinga institucija laikoma Reglamento (E</w:t>
            </w:r>
            <w:r w:rsidRPr="009413AD">
              <w:t>S) 2016/679 4 straipsnio 7 dalyje nurodyta duomenų valdytoja ir ji yra atsakinga už asmens duomenų tvarkymą. Bendradarbiavimas su išorės paslaugų teikėjais nepanaikina pagal Sąjungos ar nacionalinę teisę galinčios kilti valstybės narės atsakomybės už įsipa</w:t>
            </w:r>
            <w:r w:rsidRPr="009413AD">
              <w:t>reigojimų, susijusių su asmens duomenimis, pažeidimus.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Europos neįgaliojo kortelę išduoda arba jos galiojimo laikotarpį pratęsia gyvenamosios vietos valstybė narė tiesiogiai arba gavusi neįgaliojo prašymą. Ji išduodama ir jos galiojimo </w:t>
            </w:r>
            <w:r w:rsidRPr="009413AD">
              <w:t>laikotarpis pratęsiamas per tą patį laikotarpį, kuris nustatytas taikytinuose nacionalinės teisės aktuose, reglamentuojančiuose neįgalumo pažymėjimų, neįgaliojo kortelių ar bet kurio kito oficialaus dokumento, kuriuo pripažįstamas neįgaliųjų negalios statu</w:t>
            </w:r>
            <w:r w:rsidRPr="009413AD">
              <w:t>sas, išdavimo tvarką.</w:t>
            </w:r>
          </w:p>
        </w:tc>
        <w:tc>
          <w:tcPr>
            <w:tcW w:w="4876" w:type="dxa"/>
          </w:tcPr>
          <w:p w:rsidR="0011506C" w:rsidRPr="009413AD" w:rsidRDefault="00992904">
            <w:pPr>
              <w:pStyle w:val="Normal6a"/>
            </w:pPr>
            <w:r w:rsidRPr="009413AD">
              <w:t>4.</w:t>
            </w:r>
            <w:r w:rsidRPr="009413AD">
              <w:tab/>
              <w:t>Europos neįgaliojo kortelę išduoda arba jos galiojimo laikotarpį pratęsia gyvenamosios vietos valstybė narė tiesiogiai</w:t>
            </w:r>
            <w:r w:rsidRPr="009413AD">
              <w:rPr>
                <w:b/>
                <w:i/>
              </w:rPr>
              <w:t>, jei tokia procedūra taikoma pagal nacionalines negalios pripažinimo taisykles,</w:t>
            </w:r>
            <w:r w:rsidRPr="009413AD">
              <w:t xml:space="preserve"> arba gavusi neįgaliojo prašymą. </w:t>
            </w:r>
            <w:r w:rsidRPr="009413AD">
              <w:t xml:space="preserve">Ji </w:t>
            </w:r>
            <w:r w:rsidRPr="009413AD">
              <w:rPr>
                <w:b/>
                <w:i/>
              </w:rPr>
              <w:t>naudos gavėjui</w:t>
            </w:r>
            <w:r w:rsidRPr="009413AD">
              <w:t xml:space="preserve"> išduodama ir jos galiojimo laikotarpis pratęsiamas </w:t>
            </w:r>
            <w:r w:rsidRPr="009413AD">
              <w:rPr>
                <w:b/>
                <w:i/>
              </w:rPr>
              <w:t>visiškai nemokamai ir</w:t>
            </w:r>
            <w:r w:rsidRPr="009413AD">
              <w:t xml:space="preserve"> per tą patį laikotarpį, kuris nustatytas taikytinuose nacionalinės teisės aktuose, reglamentuojančiuose neįgalumo pažymėjimų, neįgaliojo kortelių ar bet kurio kito o</w:t>
            </w:r>
            <w:r w:rsidRPr="009413AD">
              <w:t xml:space="preserve">ficialaus dokumento, kuriuo pripažįstamas neįgaliųjų negalios statusas, išdavimo tvarką. </w:t>
            </w:r>
            <w:r w:rsidRPr="009413AD">
              <w:rPr>
                <w:b/>
                <w:i/>
              </w:rPr>
              <w:t>Kortelės niekada nereikalaujama kaip negalios įrodymo, kalbant apie kituose Sąjungos teisės aktuose nustatytas teises.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Blinkevičiūtė, Alex Agius Saliba, Brando</w:t>
      </w:r>
      <w:r w:rsidRPr="009413AD">
        <w:t xml:space="preserve">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Europos neįga</w:t>
            </w:r>
            <w:r w:rsidRPr="009413AD">
              <w:t xml:space="preserve">liojo kortelę išduoda arba jos galiojimo laikotarpį pratęsia gyvenamosios vietos valstybė narė tiesiogiai arba gavusi neįgaliojo prašymą. Ji išduodama ir jos galiojimo laikotarpis pratęsiamas </w:t>
            </w:r>
            <w:r w:rsidRPr="009413AD">
              <w:rPr>
                <w:b/>
                <w:i/>
              </w:rPr>
              <w:t>per tą patį</w:t>
            </w:r>
            <w:r w:rsidRPr="009413AD">
              <w:t xml:space="preserve"> laikotarpį, kuris </w:t>
            </w:r>
            <w:r w:rsidRPr="009413AD">
              <w:rPr>
                <w:b/>
                <w:i/>
              </w:rPr>
              <w:t>nustatytas</w:t>
            </w:r>
            <w:r w:rsidRPr="009413AD">
              <w:t xml:space="preserve"> taikytinuose nacionalin</w:t>
            </w:r>
            <w:r w:rsidRPr="009413AD">
              <w:t>ės teisės aktuose, reglamentuojančiuose neįgalumo pažymėjimų, neįgaliojo kortelių ar bet kurio kito oficialaus dokumento, kuriuo pripažįstamas neįgaliųjų negalios statusas, išdavimo tvarką.</w:t>
            </w:r>
          </w:p>
        </w:tc>
        <w:tc>
          <w:tcPr>
            <w:tcW w:w="4876" w:type="dxa"/>
          </w:tcPr>
          <w:p w:rsidR="0011506C" w:rsidRPr="009413AD" w:rsidRDefault="00992904">
            <w:pPr>
              <w:pStyle w:val="Normal6a"/>
            </w:pPr>
            <w:r w:rsidRPr="009413AD">
              <w:t>4.</w:t>
            </w:r>
            <w:r w:rsidRPr="009413AD">
              <w:tab/>
              <w:t>Europos neįgaliojo kortelę išduoda arba jos galiojimo laikotarp</w:t>
            </w:r>
            <w:r w:rsidRPr="009413AD">
              <w:t>į pratęsia gyvenamosios vietos valstybė narė tiesiogiai</w:t>
            </w:r>
            <w:r w:rsidRPr="009413AD">
              <w:rPr>
                <w:b/>
                <w:i/>
              </w:rPr>
              <w:t>, kai tai jau numatyta pagal nacionalinę neįgalumo vertinimo ir pripažinimo procedūrą,</w:t>
            </w:r>
            <w:r w:rsidRPr="009413AD">
              <w:t xml:space="preserve"> arba gavusi neįgaliojo prašymą. Ji </w:t>
            </w:r>
            <w:r w:rsidRPr="009413AD">
              <w:rPr>
                <w:b/>
                <w:i/>
              </w:rPr>
              <w:t>naudos gavėjui</w:t>
            </w:r>
            <w:r w:rsidRPr="009413AD">
              <w:t xml:space="preserve"> išduodama ir jos galiojimo laikotarpis pratęsiamas </w:t>
            </w:r>
            <w:r w:rsidRPr="009413AD">
              <w:rPr>
                <w:b/>
                <w:i/>
              </w:rPr>
              <w:t xml:space="preserve">nemokamai ir </w:t>
            </w:r>
            <w:r w:rsidRPr="009413AD">
              <w:rPr>
                <w:b/>
                <w:i/>
              </w:rPr>
              <w:t>per pagrįstą</w:t>
            </w:r>
            <w:r w:rsidRPr="009413AD">
              <w:t xml:space="preserve"> laikotarpį, kuris </w:t>
            </w:r>
            <w:r w:rsidRPr="009413AD">
              <w:rPr>
                <w:b/>
                <w:i/>
              </w:rPr>
              <w:t>negali viršyti 60 dienų nuo paraiškos dienos, arba per laikotarpį, nustatytą</w:t>
            </w:r>
            <w:r w:rsidRPr="009413AD">
              <w:t xml:space="preserve"> taikytinuose nacionalinės teisės aktuose, reglamentuojančiuose neįgalumo pažymėjimų, neįgaliojo kortelių ar bet kurio kito oficialaus dokumento, kur</w:t>
            </w:r>
            <w:r w:rsidRPr="009413AD">
              <w:t>iuo pripažįstamas neįgaliųjų negalios statusas, išdavimo tvarką</w:t>
            </w:r>
            <w:r w:rsidRPr="009413AD">
              <w:rPr>
                <w:b/>
                <w:i/>
              </w:rPr>
              <w:t>, priklausomai nuo to, kuris iš jų yra trumpesnis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r>
            <w:r w:rsidRPr="009413AD">
              <w:t xml:space="preserve">Europos neįgaliojo kortelę išduoda arba jos galiojimo laikotarpį pratęsia gyvenamosios vietos valstybė narė tiesiogiai arba gavusi neįgaliojo prašymą. </w:t>
            </w:r>
            <w:r w:rsidRPr="009413AD">
              <w:rPr>
                <w:b/>
                <w:i/>
              </w:rPr>
              <w:t>Ji</w:t>
            </w:r>
            <w:r w:rsidRPr="009413AD">
              <w:t xml:space="preserve"> išduodama ir jos galiojimo laikotarpis pratęsiamas per tą patį laikotarpį, kuris nustatytas taikytinuo</w:t>
            </w:r>
            <w:r w:rsidRPr="009413AD">
              <w:t>se nacionalinės teisės aktuose, reglamentuojančiuose neįgalumo pažymėjimų, neįgaliojo kortelių ar bet kurio kito oficialaus dokumento, kuriuo pripažįstamas neįgaliųjų negalios statusas, išdavimo tvarką.</w:t>
            </w:r>
          </w:p>
        </w:tc>
        <w:tc>
          <w:tcPr>
            <w:tcW w:w="4876" w:type="dxa"/>
          </w:tcPr>
          <w:p w:rsidR="0011506C" w:rsidRPr="009413AD" w:rsidRDefault="00992904">
            <w:pPr>
              <w:pStyle w:val="Normal6a"/>
            </w:pPr>
            <w:r w:rsidRPr="009413AD">
              <w:t>4.</w:t>
            </w:r>
            <w:r w:rsidRPr="009413AD">
              <w:tab/>
              <w:t>Europos neįgaliojo kortelę išduoda arba jos galioj</w:t>
            </w:r>
            <w:r w:rsidRPr="009413AD">
              <w:t>imo laikotarpį pratęsia gyvenamosios vietos valstybė narė</w:t>
            </w:r>
            <w:r w:rsidRPr="009413AD">
              <w:rPr>
                <w:b/>
                <w:i/>
              </w:rPr>
              <w:t>, laikydamasi taikytinų nacionalinių įstatymų ir procedūrų, arba</w:t>
            </w:r>
            <w:r w:rsidRPr="009413AD">
              <w:t xml:space="preserve"> tiesiogiai</w:t>
            </w:r>
            <w:r w:rsidRPr="009413AD">
              <w:rPr>
                <w:b/>
                <w:i/>
              </w:rPr>
              <w:t>,</w:t>
            </w:r>
            <w:r w:rsidRPr="009413AD">
              <w:t xml:space="preserve"> arba gavusi neįgaliojo prašymą. </w:t>
            </w:r>
            <w:r w:rsidRPr="009413AD">
              <w:rPr>
                <w:b/>
                <w:i/>
              </w:rPr>
              <w:t>Neįgalieji turėtų būti tinkamai informuojami apie galimybę kreiptis dėl šios kortelės, jei</w:t>
            </w:r>
            <w:r w:rsidRPr="009413AD">
              <w:rPr>
                <w:b/>
                <w:i/>
              </w:rPr>
              <w:t xml:space="preserve"> ji neišduodama tiesiogiai.</w:t>
            </w:r>
            <w:r w:rsidRPr="009413AD">
              <w:t xml:space="preserve"> </w:t>
            </w:r>
            <w:r w:rsidRPr="009413AD">
              <w:rPr>
                <w:b/>
                <w:i/>
              </w:rPr>
              <w:t>Ji naudos gavėjui</w:t>
            </w:r>
            <w:r w:rsidRPr="009413AD">
              <w:t xml:space="preserve"> išduodama ir jos galiojimo laikotarpis pratęsiamas </w:t>
            </w:r>
            <w:r w:rsidRPr="009413AD">
              <w:rPr>
                <w:b/>
                <w:i/>
              </w:rPr>
              <w:t>nemokamai ir</w:t>
            </w:r>
            <w:r w:rsidRPr="009413AD">
              <w:t xml:space="preserve"> per tą patį laikotarpį, kuris nustatytas taikytinuose nacionalinės teisės aktuose, reglamentuojančiuose neįgalumo pažymėjimų, neįgaliojo kortelių ar bet kurio kito oficialaus dokumento, kuriuo pripažįstamas neįgaliųjų negalios statusas, išdavimo tvarką.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289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w:t>
            </w:r>
            <w:r w:rsidRPr="009413AD">
              <w:t>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Europos neįgaliojo kortelę išduoda arba jos galiojimo laikotarpį pratęsia gyvenamosios vietos valstybė narė tiesiogiai arba gavusi neįgaliojo prašymą. Ji išduodama ir jos galiojimo laikotarpis pratęsiamas per tą patį laikotarpį, kuris </w:t>
            </w:r>
            <w:r w:rsidRPr="009413AD">
              <w:t>nustatytas taikytinuose nacionalinės teisės aktuose, reglamentuojančiuose neįgalumo pažymėjimų, neįgaliojo kortelių ar bet kurio kito oficialaus dokumento, kuriuo pripažįstamas neįgaliųjų negalios statusas, išdavimo tvarką.</w:t>
            </w:r>
          </w:p>
        </w:tc>
        <w:tc>
          <w:tcPr>
            <w:tcW w:w="4876" w:type="dxa"/>
          </w:tcPr>
          <w:p w:rsidR="0011506C" w:rsidRPr="009413AD" w:rsidRDefault="00992904">
            <w:pPr>
              <w:pStyle w:val="Normal6a"/>
            </w:pPr>
            <w:r w:rsidRPr="009413AD">
              <w:t>4.</w:t>
            </w:r>
            <w:r w:rsidRPr="009413AD">
              <w:tab/>
              <w:t>Europos neįgaliojo kortelę iš</w:t>
            </w:r>
            <w:r w:rsidRPr="009413AD">
              <w:t>duoda arba jos galiojimo laikotarpį pratęsia gyvenamosios vietos valstybė narė tiesiogiai</w:t>
            </w:r>
            <w:r w:rsidRPr="009413AD">
              <w:rPr>
                <w:b/>
                <w:i/>
              </w:rPr>
              <w:t>, jei tokia procedūra taikoma pagal nacionalines negalios pripažinimo taisykles,</w:t>
            </w:r>
            <w:r w:rsidRPr="009413AD">
              <w:t xml:space="preserve"> arba gavusi neįgaliojo prašymą. Ji </w:t>
            </w:r>
            <w:r w:rsidRPr="009413AD">
              <w:rPr>
                <w:b/>
                <w:i/>
              </w:rPr>
              <w:t>naudos gavėjui</w:t>
            </w:r>
            <w:r w:rsidRPr="009413AD">
              <w:t xml:space="preserve"> išduodama ir jos galiojimo laikotarp</w:t>
            </w:r>
            <w:r w:rsidRPr="009413AD">
              <w:t xml:space="preserve">is pratęsiamas </w:t>
            </w:r>
            <w:r w:rsidRPr="009413AD">
              <w:rPr>
                <w:b/>
                <w:i/>
              </w:rPr>
              <w:t>nemokamai ir</w:t>
            </w:r>
            <w:r w:rsidRPr="009413AD">
              <w:t xml:space="preserve"> per tą patį laikotarpį, kuris nustatytas taikytinuose nacionalinės teisės aktuose, reglamentuojančiuose neįgalumo pažymėjimų, neįgaliojo kortelių ar bet kurio kito oficialaus dokumento, kuriuo pripažįstamas neįgaliųjų negalios s</w:t>
            </w:r>
            <w:r w:rsidRPr="009413AD">
              <w:t xml:space="preserve">tatusas, išdavimo tvarką. </w:t>
            </w:r>
            <w:r w:rsidRPr="009413AD">
              <w:rPr>
                <w:b/>
                <w:i/>
              </w:rPr>
              <w:t>Kortelės niekada nereikalaujama kaip negalios įrodymo, kalbant apie kituose Sąjungos teisės aktuose nustatytas teises.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Jarosł</w:t>
      </w:r>
      <w:r w:rsidRPr="009413AD">
        <w:t>aw Duda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Europos neįgaliojo kortelę išduoda arba jos galiojimo laikotarpį pratęsia gyvenamosios </w:t>
            </w:r>
            <w:r w:rsidRPr="009413AD">
              <w:t>vietos valstybė narė tiesiogiai arba gavusi neįgaliojo prašymą. Ji išduodama ir jos galiojimo laikotarpis pratęsiamas per tą patį laikotarpį, kuris nustatytas taikytinuose nacionalinės teisės aktuose, reglamentuojančiuose neįgalumo pažymėjimų, neįgaliojo k</w:t>
            </w:r>
            <w:r w:rsidRPr="009413AD">
              <w:t>ortelių ar bet kurio kito oficialaus dokumento, kuriuo pripažįstamas neįgaliųjų negalios statusas, išdavimo tvarką.</w:t>
            </w:r>
          </w:p>
        </w:tc>
        <w:tc>
          <w:tcPr>
            <w:tcW w:w="4876" w:type="dxa"/>
          </w:tcPr>
          <w:p w:rsidR="0011506C" w:rsidRPr="009413AD" w:rsidRDefault="00992904">
            <w:pPr>
              <w:pStyle w:val="Normal6a"/>
            </w:pPr>
            <w:r w:rsidRPr="009413AD">
              <w:t>4.</w:t>
            </w:r>
            <w:r w:rsidRPr="009413AD">
              <w:tab/>
              <w:t>Europos neįgaliojo kortelę išduoda arba jos galiojimo laikotarpį pratęsia gyvenamosios vietos valstybė narė tiesiogiai</w:t>
            </w:r>
            <w:r w:rsidRPr="009413AD">
              <w:rPr>
                <w:b/>
                <w:i/>
              </w:rPr>
              <w:t>, jei tokia procedū</w:t>
            </w:r>
            <w:r w:rsidRPr="009413AD">
              <w:rPr>
                <w:b/>
                <w:i/>
              </w:rPr>
              <w:t>ra taikoma pagal nacionalines negalios pripažinimo taisykles,</w:t>
            </w:r>
            <w:r w:rsidRPr="009413AD">
              <w:t xml:space="preserve"> arba gavusi neįgaliojo prašymą. Ji </w:t>
            </w:r>
            <w:r w:rsidRPr="009413AD">
              <w:rPr>
                <w:b/>
                <w:i/>
              </w:rPr>
              <w:t>naudos gavėjui</w:t>
            </w:r>
            <w:r w:rsidRPr="009413AD">
              <w:t xml:space="preserve"> išduodama ir jos galiojimo laikotarpis pratęsiamas </w:t>
            </w:r>
            <w:r w:rsidRPr="009413AD">
              <w:rPr>
                <w:b/>
                <w:i/>
              </w:rPr>
              <w:t>nemokamai ir</w:t>
            </w:r>
            <w:r w:rsidRPr="009413AD">
              <w:t xml:space="preserve"> per tą patį laikotarpį, kuris nustatytas taikytinuose nacionalinės teisės aktuos</w:t>
            </w:r>
            <w:r w:rsidRPr="009413AD">
              <w:t xml:space="preserve">e, reglamentuojančiuose neįgalumo pažymėjimų, neįgaliojo kortelių ar bet kurio kito oficialaus dokumento, kuriuo pripažįstamas neįgaliųjų negalios statusas, išdavimo tvarką. </w:t>
            </w:r>
            <w:r w:rsidRPr="009413AD">
              <w:rPr>
                <w:b/>
                <w:i/>
              </w:rPr>
              <w:t>Kortelės niekada nereikalaujama kaip negalios įrodymo, kalbant apie kituose Sąjung</w:t>
            </w:r>
            <w:r w:rsidRPr="009413AD">
              <w:rPr>
                <w:b/>
                <w:i/>
              </w:rPr>
              <w:t>os teisės aktuose nustatytas teises.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 xml:space="preserve">Siekiant išvengti stigmatizavimo, Europos neįgaliojo kortelės turėtoju turėtų būti tampama savanoriškai. Niekada neturėtų būti taikomas įpareigojimas </w:t>
      </w:r>
      <w:r w:rsidRPr="009413AD">
        <w:t xml:space="preserve">parodyti kortelę kaip negalios įrodymą norint gauti paslaugas, kurios teikiamos pagal kitus Sąjungos teisės aktus, pvz., pasinaudoti teise į pagalbą oro uostuose pagal Reglamentą Nr. 1107/2006[1]. Ji taip pat turi būti nemokama, kad kaina nebūtų papildoma </w:t>
      </w:r>
      <w:r w:rsidRPr="009413AD">
        <w:t>kliūtis kreiptis dėl kortelės. [1] https://eur-lex.europa.eu/legal-content/LT/TXT/?uri=celex%3A32006R1107, tikrinta 2023 m. spalio 19 d.</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w:t>
      </w:r>
      <w:r w:rsidRPr="009413AD">
        <w:rPr>
          <w:rStyle w:val="HideTWBExt"/>
        </w:rPr>
        <w:t>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Europos neįgaliojo kortelę išduoda arba jos galiojimo laikotarpį pratęsia gyvenamosios vietos valstybė narė </w:t>
            </w:r>
            <w:r w:rsidRPr="009413AD">
              <w:rPr>
                <w:b/>
                <w:i/>
              </w:rPr>
              <w:t xml:space="preserve">tiesiogiai </w:t>
            </w:r>
            <w:r w:rsidRPr="009413AD">
              <w:rPr>
                <w:b/>
                <w:i/>
              </w:rPr>
              <w:t>arba</w:t>
            </w:r>
            <w:r w:rsidRPr="009413AD">
              <w:t xml:space="preserve"> gavusi neįgaliojo prašymą. Ji išduodama ir jos galiojimo laikotarpis pratęsiamas per tą patį laikotarpį, kuris nustatytas taikytinuose nacionalinės teisės aktuose, reglamentuojančiuose neįgalumo pažymėjimų, neįgaliojo kortelių ar bet kurio kito oficia</w:t>
            </w:r>
            <w:r w:rsidRPr="009413AD">
              <w:t>laus dokumento, kuriuo pripažįstamas neįgaliųjų negalios statusas, išdavimo tvarką.</w:t>
            </w:r>
          </w:p>
        </w:tc>
        <w:tc>
          <w:tcPr>
            <w:tcW w:w="4876" w:type="dxa"/>
          </w:tcPr>
          <w:p w:rsidR="0011506C" w:rsidRPr="009413AD" w:rsidRDefault="00992904">
            <w:pPr>
              <w:pStyle w:val="Normal6a"/>
            </w:pPr>
            <w:r w:rsidRPr="009413AD">
              <w:t>4.</w:t>
            </w:r>
            <w:r w:rsidRPr="009413AD">
              <w:tab/>
              <w:t>Europos neįgaliojo kortelę išduoda arba jos galiojimo laikotarpį pratęsia gyvenamosios vietos valstybė narė gavusi neįgaliojo prašymą. Ji išduodama ir jos galiojimo laik</w:t>
            </w:r>
            <w:r w:rsidRPr="009413AD">
              <w:t>otarpis pratęsiamas per tą patį laikotarpį, kuris nustatytas taikytinuose nacionalinės teisės aktuose, reglamentuojančiuose neįgalumo pažymėjimų, neįgaliojo kortelių ar bet kurio kito oficialaus dokumento, kuriuo pripažįstamas neįgaliųjų negalios statusas,</w:t>
            </w:r>
            <w:r w:rsidRPr="009413AD">
              <w:t xml:space="preserve"> išdavimo tvarką. </w:t>
            </w:r>
            <w:r w:rsidRPr="009413AD">
              <w:rPr>
                <w:b/>
                <w:i/>
              </w:rPr>
              <w:t>Pasikeitus gyvenamosios vietos šaliai, pratęsimo laikotarpis gali būti pratęstas 6–8 mėnesiais.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Europos neįgaliojo kortelę išduoda arba jos galiojimo laikotarpį pratęsia gyvenamosios vietos valstybė narė</w:t>
            </w:r>
            <w:r w:rsidRPr="009413AD">
              <w:t xml:space="preserve"> </w:t>
            </w:r>
            <w:r w:rsidRPr="009413AD">
              <w:rPr>
                <w:b/>
                <w:i/>
              </w:rPr>
              <w:t>tiesiogiai arba gavusi</w:t>
            </w:r>
            <w:r w:rsidRPr="009413AD">
              <w:t xml:space="preserve"> neįgaliojo prašymą. Ji išduodama ir jos galiojimo laikotarpis pratęsiamas per tą patį laikotarpį, kuris nustatytas taikytinuose nacionalinės teisės aktuose, reglamentuojančiuose neįgalumo pažymėjimų, neįgaliojo kortelių ar bet kurio</w:t>
            </w:r>
            <w:r w:rsidRPr="009413AD">
              <w:t xml:space="preserve"> kito oficialaus dokumento, kuriuo pripažįstamas neįgaliųjų negalios statusas, išdavimo tvarką.</w:t>
            </w:r>
          </w:p>
        </w:tc>
        <w:tc>
          <w:tcPr>
            <w:tcW w:w="4876" w:type="dxa"/>
          </w:tcPr>
          <w:p w:rsidR="0011506C" w:rsidRPr="009413AD" w:rsidRDefault="00992904">
            <w:pPr>
              <w:pStyle w:val="Normal6a"/>
            </w:pPr>
            <w:r w:rsidRPr="009413AD">
              <w:t>4.</w:t>
            </w:r>
            <w:r w:rsidRPr="009413AD">
              <w:tab/>
              <w:t xml:space="preserve">Europos neįgaliojo kortelę išduoda arba jos galiojimo laikotarpį pratęsia gyvenamosios vietos valstybė narė </w:t>
            </w:r>
            <w:r w:rsidRPr="009413AD">
              <w:rPr>
                <w:b/>
                <w:i/>
              </w:rPr>
              <w:t>arba ji išduodama gavus</w:t>
            </w:r>
            <w:r w:rsidRPr="009413AD">
              <w:t xml:space="preserve"> neįgaliojo prašymą. Ji iš</w:t>
            </w:r>
            <w:r w:rsidRPr="009413AD">
              <w:t xml:space="preserve">duodama ir jos galiojimo laikotarpis pratęsiamas per tą patį laikotarpį, kuris nustatytas taikytinuose nacionalinės teisės aktuose, reglamentuojančiuose neįgalumo pažymėjimų, neįgaliojo kortelių ar bet kurio kito oficialaus dokumento, kuriuo pripažįstamas </w:t>
            </w:r>
            <w:r w:rsidRPr="009413AD">
              <w:t xml:space="preserve">neįgaliųjų negalios statusas, išdavimo tvarką. </w:t>
            </w:r>
            <w:r w:rsidRPr="009413AD">
              <w:rPr>
                <w:b/>
                <w:i/>
              </w:rPr>
              <w:t>Pasikeitus gyvenamosios vietos šaliai, kortelės pratęsimo laikotarpis gali būti pratęstas nuo 6 iki 8 mėnesių.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293</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Cindy Franssen, David Casa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r>
            <w:r w:rsidRPr="009413AD">
              <w:t xml:space="preserve">Europos neįgaliojo kortelę išduoda arba jos galiojimo laikotarpį pratęsia gyvenamosios vietos valstybė narė tiesiogiai arba gavusi neįgaliojo prašymą. Ji išduodama ir jos galiojimo laikotarpis pratęsiamas </w:t>
            </w:r>
            <w:r w:rsidRPr="009413AD">
              <w:rPr>
                <w:b/>
                <w:i/>
              </w:rPr>
              <w:t>per tą patį</w:t>
            </w:r>
            <w:r w:rsidRPr="009413AD">
              <w:t xml:space="preserve"> laikotarpį, kuris nustatytas taikytinuo</w:t>
            </w:r>
            <w:r w:rsidRPr="009413AD">
              <w:t>se nacionalinės teisės aktuose, reglamentuojančiuose neįgalumo pažymėjimų, neįgaliojo kortelių ar bet kurio kito oficialaus dokumento, kuriuo pripažįstamas neįgaliųjų negalios statusas, išdavimo tvarką.</w:t>
            </w:r>
          </w:p>
        </w:tc>
        <w:tc>
          <w:tcPr>
            <w:tcW w:w="4876" w:type="dxa"/>
          </w:tcPr>
          <w:p w:rsidR="0011506C" w:rsidRPr="009413AD" w:rsidRDefault="00992904">
            <w:pPr>
              <w:pStyle w:val="Normal6a"/>
            </w:pPr>
            <w:r w:rsidRPr="009413AD">
              <w:t>4.</w:t>
            </w:r>
            <w:r w:rsidRPr="009413AD">
              <w:tab/>
              <w:t>Europos neįgaliojo kortelę išduoda arba jos galioj</w:t>
            </w:r>
            <w:r w:rsidRPr="009413AD">
              <w:t xml:space="preserve">imo laikotarpį pratęsia gyvenamosios vietos valstybė narė tiesiogiai arba gavusi neįgaliojo prašymą. Ji </w:t>
            </w:r>
            <w:r w:rsidRPr="009413AD">
              <w:rPr>
                <w:b/>
                <w:i/>
              </w:rPr>
              <w:t>naudos gavėjui</w:t>
            </w:r>
            <w:r w:rsidRPr="009413AD">
              <w:t xml:space="preserve"> išduodama ir jos galiojimo laikotarpis pratęsiamas </w:t>
            </w:r>
            <w:r w:rsidRPr="009413AD">
              <w:rPr>
                <w:b/>
                <w:i/>
              </w:rPr>
              <w:t>nemokamai ir per pagrįstą nuo paraiškos pateikimo skaičiuojamą</w:t>
            </w:r>
            <w:r w:rsidRPr="009413AD">
              <w:t xml:space="preserve"> laikotarpį, kuris nusta</w:t>
            </w:r>
            <w:r w:rsidRPr="009413AD">
              <w:t>tytas taikytinuose nacionalinės teisės aktuose, reglamentuojančiuose neįgalumo pažymėjimų, neįgaliojo kortelių ar bet kurio kito oficialaus dokumento, kuriuo pripažįstamas neįgaliųjų negalios statusas, išdavimo tvarką.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Europos </w:t>
            </w:r>
            <w:r w:rsidRPr="009413AD">
              <w:t>neįgaliojo kortelę išduoda arba jos galiojimo laikotarpį pratęsia gyvenamosios vietos valstybė narė tiesiogiai arba gavusi neįgaliojo prašymą. Ji išduodama ir jos galiojimo laikotarpis pratęsiamas per tą patį laikotarpį, kuris nustatytas taikytinuose nacio</w:t>
            </w:r>
            <w:r w:rsidRPr="009413AD">
              <w:t>nalinės teisės aktuose, reglamentuojančiuose neįgalumo pažymėjimų, neįgaliojo kortelių ar bet kurio kito oficialaus dokumento, kuriuo pripažįstamas neįgaliųjų negalios statusas, išdavimo tvarką.</w:t>
            </w:r>
          </w:p>
        </w:tc>
        <w:tc>
          <w:tcPr>
            <w:tcW w:w="4876" w:type="dxa"/>
          </w:tcPr>
          <w:p w:rsidR="0011506C" w:rsidRPr="009413AD" w:rsidRDefault="00992904">
            <w:pPr>
              <w:pStyle w:val="Normal6a"/>
            </w:pPr>
            <w:r w:rsidRPr="009413AD">
              <w:t>4.</w:t>
            </w:r>
            <w:r w:rsidRPr="009413AD">
              <w:tab/>
              <w:t xml:space="preserve">Europos neįgaliojo </w:t>
            </w:r>
            <w:r w:rsidRPr="009413AD">
              <w:rPr>
                <w:b/>
                <w:i/>
              </w:rPr>
              <w:t>ir vyresnio amžiaus asmens</w:t>
            </w:r>
            <w:r w:rsidRPr="009413AD">
              <w:t xml:space="preserve"> kortelę išdu</w:t>
            </w:r>
            <w:r w:rsidRPr="009413AD">
              <w:t xml:space="preserve">oda arba jos galiojimo laikotarpį pratęsia gyvenamosios vietos valstybė narė tiesiogiai arba gavusi neįgaliojo </w:t>
            </w:r>
            <w:r w:rsidRPr="009413AD">
              <w:rPr>
                <w:b/>
                <w:i/>
              </w:rPr>
              <w:t>arba vyresnio amžiaus asmens</w:t>
            </w:r>
            <w:r w:rsidRPr="009413AD">
              <w:t xml:space="preserve"> prašymą. Ji išduodama ir jos galiojimo laikotarpis pratęsiamas per tą patį laikotarpį, kuris nustatytas taikytinuose</w:t>
            </w:r>
            <w:r w:rsidRPr="009413AD">
              <w:t xml:space="preserve"> nacionalinės teisės aktuose, reglamentuojančiuose neįgalumo pažymėjimų, neįgaliojo kortelių</w:t>
            </w:r>
            <w:r w:rsidRPr="009413AD">
              <w:rPr>
                <w:b/>
                <w:i/>
              </w:rPr>
              <w:t>, vyresnio amžiaus asmens kortelių</w:t>
            </w:r>
            <w:r w:rsidRPr="009413AD">
              <w:t xml:space="preserve"> ar bet kurio kito oficialaus dokumento, kuriuo pripažįstamas neįgaliųjų </w:t>
            </w:r>
            <w:r w:rsidRPr="009413AD">
              <w:rPr>
                <w:b/>
                <w:i/>
              </w:rPr>
              <w:t>ir vyresnio amžiaus asmenų</w:t>
            </w:r>
            <w:r w:rsidRPr="009413AD">
              <w:t xml:space="preserve"> negalios statusas, išdavimo tv</w:t>
            </w:r>
            <w:r w:rsidRPr="009413AD">
              <w:t>arką.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w:t>
      </w:r>
      <w:r w:rsidRPr="009413AD">
        <w:t>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Europos neįgaliojo kortelę išduoda arba jos galiojimo laikotarpį pratęsia gyvenamosios vietos valstybė narė tiesiogiai arba gavusi neįgaliojo prašymą. Ji išduodama ir jos galiojimo laikotarpis</w:t>
            </w:r>
            <w:r w:rsidRPr="009413AD">
              <w:t xml:space="preserve"> pratęsiamas per tą patį laikotarpį, kuris nustatytas taikytinuose nacionalinės teisės aktuose, reglamentuojančiuose neįgalumo pažymėjimų, neįgaliojo kortelių ar bet kurio kito oficialaus dokumento, kuriuo pripažįstamas neįgaliųjų negalios statusas, išdavi</w:t>
            </w:r>
            <w:r w:rsidRPr="009413AD">
              <w:t>mo tvarką.</w:t>
            </w:r>
          </w:p>
        </w:tc>
        <w:tc>
          <w:tcPr>
            <w:tcW w:w="4876" w:type="dxa"/>
          </w:tcPr>
          <w:p w:rsidR="0011506C" w:rsidRPr="009413AD" w:rsidRDefault="00992904">
            <w:pPr>
              <w:pStyle w:val="Normal6a"/>
            </w:pPr>
            <w:r w:rsidRPr="009413AD">
              <w:t>4.</w:t>
            </w:r>
            <w:r w:rsidRPr="009413AD">
              <w:tab/>
              <w:t xml:space="preserve">Europos neįgaliojo kortelę išduoda arba jos galiojimo laikotarpį pratęsia gyvenamosios vietos valstybė narė tiesiogiai arba gavusi neįgaliojo </w:t>
            </w:r>
            <w:r w:rsidRPr="009413AD">
              <w:rPr>
                <w:b/>
                <w:i/>
              </w:rPr>
              <w:t>ar, remiantis nacionaliniais teisės aktais, įgaliotojo asmens</w:t>
            </w:r>
            <w:r w:rsidRPr="009413AD">
              <w:t xml:space="preserve"> prašymą. Ji išduodama ir jos galiojimo</w:t>
            </w:r>
            <w:r w:rsidRPr="009413AD">
              <w:t xml:space="preserve"> laikotarpis pratęsiamas per tą patį laikotarpį, kuris nustatytas taikytinuose nacionalinės teisės aktuose, reglamentuojančiuose neįgalumo pažymėjimų, neįgaliojo kortelių ar bet kurio kito oficialaus dokumento, kuriuo pripažįstamas neįgaliųjų negalios stat</w:t>
            </w:r>
            <w:r w:rsidRPr="009413AD">
              <w:t>usas, išdavimo tvarką.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Šis pasiūlymo pakeitimas pateiktas siekiant sudaryti sąlygas, kad asmenims su negalia Europos neįgaliojo kortelę galėtų užsakyti pagal nacionalinę teisę jų įgaliotas</w:t>
      </w:r>
      <w:r w:rsidRPr="009413AD">
        <w:t xml:space="preserve"> asmuo, nes gali būti prieinamumo kliūčių, dėl kurių asmenys su negalia negali to padaryti patys.</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Loucas Fourlas, Stelios Kympouropoulos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w:t>
      </w:r>
      <w:r w:rsidRPr="009413AD">
        <w:t>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Europos neįgaliojo kortelę išduoda arba jos galiojimo laikotarpį pratęsia gyvenamosios vietos valstybė narė tiesiogiai arba gavusi neįgaliojo </w:t>
            </w:r>
            <w:r w:rsidRPr="009413AD">
              <w:t xml:space="preserve">prašymą. Ji išduodama ir jos galiojimo laikotarpis pratęsiamas per tą patį laikotarpį, kuris nustatytas taikytinuose nacionalinės teisės aktuose, reglamentuojančiuose neįgalumo pažymėjimų, neįgaliojo kortelių ar bet kurio kito oficialaus dokumento, kuriuo </w:t>
            </w:r>
            <w:r w:rsidRPr="009413AD">
              <w:t>pripažįstamas neįgaliųjų negalios statusas, išdavimo tvarką.</w:t>
            </w:r>
          </w:p>
        </w:tc>
        <w:tc>
          <w:tcPr>
            <w:tcW w:w="4876" w:type="dxa"/>
          </w:tcPr>
          <w:p w:rsidR="0011506C" w:rsidRPr="009413AD" w:rsidRDefault="00992904">
            <w:pPr>
              <w:pStyle w:val="Normal6a"/>
            </w:pPr>
            <w:r w:rsidRPr="009413AD">
              <w:t>4.</w:t>
            </w:r>
            <w:r w:rsidRPr="009413AD">
              <w:tab/>
              <w:t xml:space="preserve">Europos neįgaliojo kortelę išduoda arba jos galiojimo laikotarpį pratęsia gyvenamosios vietos valstybė narė tiesiogiai arba gavusi neįgaliojo prašymą. Ji </w:t>
            </w:r>
            <w:r w:rsidRPr="009413AD">
              <w:rPr>
                <w:b/>
                <w:i/>
              </w:rPr>
              <w:t>naudos gavėjui</w:t>
            </w:r>
            <w:r w:rsidRPr="009413AD">
              <w:t xml:space="preserve"> išduodama</w:t>
            </w:r>
            <w:r w:rsidRPr="009413AD">
              <w:rPr>
                <w:b/>
                <w:i/>
              </w:rPr>
              <w:t>, pateikiama</w:t>
            </w:r>
            <w:r w:rsidRPr="009413AD">
              <w:t xml:space="preserve"> i</w:t>
            </w:r>
            <w:r w:rsidRPr="009413AD">
              <w:t xml:space="preserve">r jos galiojimo laikotarpis pratęsiamas </w:t>
            </w:r>
            <w:r w:rsidRPr="009413AD">
              <w:rPr>
                <w:b/>
                <w:i/>
              </w:rPr>
              <w:t>nemokamai</w:t>
            </w:r>
            <w:r w:rsidRPr="009413AD">
              <w:t xml:space="preserve"> per tą patį laikotarpį, kuris nustatytas taikytinuose nacionalinės teisės aktuose, reglamentuojančiuose neįgalumo pažymėjimų, neįgaliojo kortelių ar bet kurio kito oficialaus dokumento, kuriuo pripažįstamas</w:t>
            </w:r>
            <w:r w:rsidRPr="009413AD">
              <w:t xml:space="preserve"> neįgaliųjų negalios statusas, išdavimo tvarką.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w:t>
      </w:r>
      <w:r w:rsidRPr="009413AD">
        <w:t>tta Gualmini, Klára Dobrev, Marianne Vind, Vilija Blinkevičiūtė, Alex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4a.</w:t>
            </w:r>
            <w:r w:rsidRPr="009413AD">
              <w:tab/>
            </w:r>
            <w:r w:rsidRPr="009413AD">
              <w:rPr>
                <w:b/>
                <w:i/>
              </w:rPr>
              <w:t>Valstybės narės užtikrina, kad neįgalieji arba jų vardu veikiantys paskirtieji atstovai, gavę jų arba jų teisėto (-ų) globėjo (-ų) pritarimą, galėtų apskųsti ko</w:t>
            </w:r>
            <w:r w:rsidRPr="009413AD">
              <w:rPr>
                <w:b/>
                <w:i/>
              </w:rPr>
              <w:t>mpetentingų institucijų sprendimą dėl Europos neįgaliojo kortelės išdavimo, jos galiojimo laikotarpio pratęsimo ar panaikinimo.</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Maria Walsh</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4a.</w:t>
            </w:r>
            <w:r w:rsidRPr="009413AD">
              <w:tab/>
            </w:r>
            <w:r w:rsidRPr="009413AD">
              <w:rPr>
                <w:b/>
                <w:i/>
              </w:rPr>
              <w:t xml:space="preserve">Valstybės narės imasi būtinų priemonių, kad užtikrintų, jog Europos neįgaliojo kortelės gamyba </w:t>
            </w:r>
            <w:r w:rsidRPr="009413AD">
              <w:rPr>
                <w:b/>
                <w:i/>
              </w:rPr>
              <w:t>ir įdiegimas būtų remiami ES lėšomis.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Valstybė narė ar asmuo neturėtų patirti išlaidų naštos, kuri trukdytų gaminti ir įdiegti kortelę.</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299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4a.</w:t>
            </w:r>
            <w:r w:rsidRPr="009413AD">
              <w:tab/>
            </w:r>
            <w:r w:rsidRPr="009413AD">
              <w:rPr>
                <w:b/>
                <w:i/>
              </w:rPr>
              <w:t>Valstybės narės galinėje kortelės pusėje</w:t>
            </w:r>
            <w:r w:rsidRPr="009413AD">
              <w:rPr>
                <w:b/>
                <w:i/>
              </w:rPr>
              <w:t xml:space="preserve"> pateikia informaciją apie tai, kokios pagalbos reikia kortelės turėtojui.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4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4a.</w:t>
            </w:r>
            <w:r w:rsidRPr="009413AD">
              <w:tab/>
            </w:r>
            <w:r w:rsidRPr="009413AD">
              <w:rPr>
                <w:b/>
                <w:i/>
              </w:rPr>
              <w:t>Europos neįgaliojo ir vyresnio amžiaus asmens kortelės kaina kortelių turėtojams visose valstybėse narėse turi būti vienoda.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5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siūlomas </w:t>
            </w:r>
            <w:r w:rsidRPr="009413AD">
              <w:t>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5.</w:t>
            </w:r>
            <w:r w:rsidRPr="009413AD">
              <w:tab/>
              <w:t>Europos neįgaliojo kortelė išduodama kaip fizinė kortelė ir, priėmus 7 dalyje nurodytus deleguotuosius aktus, papildoma skaitmeniniu formatu. Neįgaliesiems suteikiama galimybė naudotis skaitmeniniu arba fiziniu, arba abiem formatais.</w:t>
            </w:r>
          </w:p>
        </w:tc>
        <w:tc>
          <w:tcPr>
            <w:tcW w:w="4876" w:type="dxa"/>
          </w:tcPr>
          <w:p w:rsidR="0011506C" w:rsidRPr="009413AD" w:rsidRDefault="00992904">
            <w:pPr>
              <w:pStyle w:val="Normal6a"/>
            </w:pPr>
            <w:r w:rsidRPr="009413AD">
              <w:t>5.</w:t>
            </w:r>
            <w:r w:rsidRPr="009413AD">
              <w:tab/>
              <w:t xml:space="preserve">Europos neįgaliojo </w:t>
            </w:r>
            <w:r w:rsidRPr="009413AD">
              <w:rPr>
                <w:b/>
                <w:i/>
              </w:rPr>
              <w:t>ir vyresnio amžiaus asmens</w:t>
            </w:r>
            <w:r w:rsidRPr="009413AD">
              <w:t xml:space="preserve"> kortelė išduodama kaip fizinė kortelė ir, priėmus 7 dalyje nurodytus deleguotuosius aktus, papildoma skaitmeniniu formatu. Neįgaliesiems </w:t>
            </w:r>
            <w:r w:rsidRPr="009413AD">
              <w:rPr>
                <w:b/>
                <w:i/>
              </w:rPr>
              <w:t>ir vyresnio amžiaus asmenims</w:t>
            </w:r>
            <w:r w:rsidRPr="009413AD">
              <w:t xml:space="preserve"> suteikiama galimybė naudotis skaitmenini</w:t>
            </w:r>
            <w:r w:rsidRPr="009413AD">
              <w:t>u arba fiziniu, arba abiem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5</w:t>
      </w:r>
      <w:r w:rsidRPr="009413AD">
        <w:t xml:space="preserve">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5.</w:t>
            </w:r>
            <w:r w:rsidRPr="009413AD">
              <w:tab/>
              <w:t>Europos neįgaliojo kortelė išduodama kaip fizinė kortelė ir, priėmus 7 dalyje nurodytus deleguotuosius aktus, papildoma skaitmeniniu formatu. Neįgaliesiems suteikiama galimybė naudotis skaitmenin</w:t>
            </w:r>
            <w:r w:rsidRPr="009413AD">
              <w:t>iu arba fiziniu, arba abiem formatais.</w:t>
            </w:r>
          </w:p>
        </w:tc>
        <w:tc>
          <w:tcPr>
            <w:tcW w:w="4876" w:type="dxa"/>
          </w:tcPr>
          <w:p w:rsidR="0011506C" w:rsidRPr="009413AD" w:rsidRDefault="00992904">
            <w:pPr>
              <w:pStyle w:val="Normal6a"/>
            </w:pPr>
            <w:r w:rsidRPr="009413AD">
              <w:t>5.</w:t>
            </w:r>
            <w:r w:rsidRPr="009413AD">
              <w:tab/>
              <w:t xml:space="preserve">Europos neįgaliojo kortelė išduodama kaip fizinė kortelė ir, priėmus 7 dalyje nurodytus deleguotuosius aktus, papildoma skaitmeniniu formatu. Neįgaliesiems suteikiama galimybė </w:t>
            </w:r>
            <w:r w:rsidRPr="009413AD">
              <w:rPr>
                <w:b/>
                <w:i/>
              </w:rPr>
              <w:t>vienodomis sąlygomis</w:t>
            </w:r>
            <w:r w:rsidRPr="009413AD">
              <w:t xml:space="preserve"> naudotis skaitmen</w:t>
            </w:r>
            <w:r w:rsidRPr="009413AD">
              <w:t>iniu arba fiziniu, arba abiem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6 </w:t>
      </w:r>
      <w:r w:rsidRPr="009413AD">
        <w:t>straipsnio 5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5a.</w:t>
            </w:r>
            <w:r w:rsidRPr="009413AD">
              <w:tab/>
            </w:r>
            <w:r w:rsidRPr="009413AD">
              <w:rPr>
                <w:b/>
                <w:i/>
              </w:rPr>
              <w:t>Europos neįgaliojo kortelė (pirmoji ir vėlesnės kortelės) bus išduodama nemokamai, be jokių išlaidų ją išduoti prašančiam asmeniui.</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6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t>Valstybės narės išduotos Europos neįgaliojo kortelės galiojimo trukmė yra bent jau tokia pati kaip neįgalumo pažymėjimo, neįgaliojo kortelės ar bet kurio kito ilgiausiai galiojančio oficialaus dokumento, kuriuo pripažįstamas negalios statusas ir kurį at</w:t>
            </w:r>
            <w:r w:rsidRPr="009413AD">
              <w:t>itinkamam asmeniui išdavė valstybės narės teritorijoje esanti kompetentinga institucija, galiojimo trukmė.</w:t>
            </w:r>
          </w:p>
        </w:tc>
        <w:tc>
          <w:tcPr>
            <w:tcW w:w="4876" w:type="dxa"/>
          </w:tcPr>
          <w:p w:rsidR="0011506C" w:rsidRPr="009413AD" w:rsidRDefault="00992904">
            <w:pPr>
              <w:pStyle w:val="Normal6a"/>
            </w:pPr>
            <w:r w:rsidRPr="009413AD">
              <w:t>6.</w:t>
            </w:r>
            <w:r w:rsidRPr="009413AD">
              <w:tab/>
              <w:t>Valstybės narės išduotos Europos neįgaliojo kortelės galiojimo trukmė yra bent jau tokia pati kaip neįgalumo pažymėjimo, neįgaliojo kortelės ar be</w:t>
            </w:r>
            <w:r w:rsidRPr="009413AD">
              <w:t xml:space="preserve">t kurio kito ilgiausiai galiojančio oficialaus dokumento, kuriuo pripažįstamas negalios statusas ir kurį atitinkamam asmeniui išdavė valstybės narės teritorijoje esanti kompetentinga institucija, galiojimo trukmė. </w:t>
            </w:r>
            <w:r w:rsidRPr="009413AD">
              <w:rPr>
                <w:b/>
                <w:i/>
              </w:rPr>
              <w:t>Pasikeitus gyvenamosios vietos šaliai, kor</w:t>
            </w:r>
            <w:r w:rsidRPr="009413AD">
              <w:rPr>
                <w:b/>
                <w:i/>
              </w:rPr>
              <w:t>telės pratęsimo laikotarpis gali būti pratęstas nuo 6 iki 8 mėnesių.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w:t>
      </w:r>
      <w:r w:rsidRPr="009413AD">
        <w:t>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6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t xml:space="preserve">Valstybės narės išduotos Europos neįgaliojo kortelės galiojimo trukmė yra bent jau tokia pati kaip neįgalumo pažymėjimo, neįgaliojo kortelės ar bet kurio </w:t>
            </w:r>
            <w:r w:rsidRPr="009413AD">
              <w:t>kito ilgiausiai galiojančio oficialaus dokumento, kuriuo pripažįstamas negalios statusas ir kurį atitinkamam asmeniui išdavė valstybės narės teritorijoje esanti kompetentinga institucija, galiojimo trukmė.</w:t>
            </w:r>
          </w:p>
        </w:tc>
        <w:tc>
          <w:tcPr>
            <w:tcW w:w="4876" w:type="dxa"/>
          </w:tcPr>
          <w:p w:rsidR="0011506C" w:rsidRPr="009413AD" w:rsidRDefault="00992904">
            <w:pPr>
              <w:pStyle w:val="Normal6a"/>
            </w:pPr>
            <w:r w:rsidRPr="009413AD">
              <w:t>6.</w:t>
            </w:r>
            <w:r w:rsidRPr="009413AD">
              <w:tab/>
              <w:t>Valstybės narės išduotos Europos neįgaliojo kor</w:t>
            </w:r>
            <w:r w:rsidRPr="009413AD">
              <w:t>telės galiojimo trukmė yra bent jau tokia pati kaip neįgalumo pažymėjimo, neįgaliojo kortelės ar bet kurio kito ilgiausiai galiojančio oficialaus dokumento, kuriuo pripažįstamas negalios statusas ir kurį atitinkamam asmeniui išdavė valstybės narės teritori</w:t>
            </w:r>
            <w:r w:rsidRPr="009413AD">
              <w:t xml:space="preserve">joje esanti kompetentinga institucija, galiojimo trukmė. </w:t>
            </w:r>
            <w:r w:rsidRPr="009413AD">
              <w:rPr>
                <w:b/>
                <w:i/>
              </w:rPr>
              <w:t>Pasikeitus gyvenamosios vietos šaliai, pratęsimo laikotarpis gali būti pratęstas 6–8 mėnesiais.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306</w:t>
      </w:r>
      <w:r w:rsidRPr="009413AD">
        <w:rPr>
          <w:rStyle w:val="HideTWBExt"/>
        </w:rPr>
        <w:t>&lt;/NumAm&gt;</w:t>
      </w:r>
    </w:p>
    <w:p w:rsidR="0011506C" w:rsidRPr="009413AD" w:rsidRDefault="00992904">
      <w:pPr>
        <w:pStyle w:val="NormalBold"/>
      </w:pPr>
      <w:r w:rsidRPr="009413AD">
        <w:rPr>
          <w:rStyle w:val="HideTWBExt"/>
        </w:rPr>
        <w:t>&lt;RepeatBlock-By&gt;&lt;Member</w:t>
      </w:r>
      <w:r w:rsidRPr="009413AD">
        <w:rPr>
          <w:rStyle w:val="HideTWBExt"/>
        </w:rPr>
        <w:t>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6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r>
            <w:r w:rsidRPr="009413AD">
              <w:t xml:space="preserve">Valstybės narės išduotos Europos neįgaliojo kortelės galiojimo </w:t>
            </w:r>
            <w:r w:rsidRPr="009413AD">
              <w:rPr>
                <w:b/>
                <w:i/>
              </w:rPr>
              <w:t>trukmė yra bent jau tokia pati kaip neįgalumo pažymėjimo, neįgaliojo kortelės ar bet kurio kito ilgiausiai galiojančio oficialaus dokumento, kuriuo pripažįstamas negalios statusas ir kurį atiti</w:t>
            </w:r>
            <w:r w:rsidRPr="009413AD">
              <w:rPr>
                <w:b/>
                <w:i/>
              </w:rPr>
              <w:t>nkamam asmeniui išdavė valstybės narės teritorijoje esanti kompetentinga institucija,</w:t>
            </w:r>
            <w:r w:rsidRPr="009413AD">
              <w:t xml:space="preserve"> galiojimo </w:t>
            </w:r>
            <w:r w:rsidRPr="009413AD">
              <w:rPr>
                <w:b/>
                <w:i/>
              </w:rPr>
              <w:t>trukmė</w:t>
            </w:r>
            <w:r w:rsidRPr="009413AD">
              <w:t>.</w:t>
            </w:r>
          </w:p>
        </w:tc>
        <w:tc>
          <w:tcPr>
            <w:tcW w:w="4876" w:type="dxa"/>
          </w:tcPr>
          <w:p w:rsidR="0011506C" w:rsidRPr="009413AD" w:rsidRDefault="00992904">
            <w:pPr>
              <w:pStyle w:val="Normal6a"/>
            </w:pPr>
            <w:r w:rsidRPr="009413AD">
              <w:t>6.</w:t>
            </w:r>
            <w:r w:rsidRPr="009413AD">
              <w:tab/>
              <w:t xml:space="preserve">Valstybės narės išduotos Europos neįgaliojo kortelės galiojimo </w:t>
            </w:r>
            <w:r w:rsidRPr="009413AD">
              <w:rPr>
                <w:b/>
                <w:i/>
              </w:rPr>
              <w:t>trukmę nustato atskira valstybė narė, laikydamasi galiojančių teisės aktų.</w:t>
            </w:r>
            <w:r w:rsidRPr="009413AD">
              <w:t xml:space="preserve"> </w:t>
            </w:r>
            <w:r w:rsidRPr="009413AD">
              <w:rPr>
                <w:b/>
                <w:i/>
              </w:rPr>
              <w:t>Kortelės, k</w:t>
            </w:r>
            <w:r w:rsidRPr="009413AD">
              <w:rPr>
                <w:b/>
                <w:i/>
              </w:rPr>
              <w:t>urias bandomajame projekte dalyvaujančios šalys išdavė iki direktyvos perkėlimo į nacionalinę teisę, pagal taikomus reikalavimus ir remiantis Tarybos rekomendacija 98/376 lieka galioti iki jų</w:t>
            </w:r>
            <w:r w:rsidRPr="009413AD">
              <w:t xml:space="preserve"> galiojimo </w:t>
            </w:r>
            <w:r w:rsidRPr="009413AD">
              <w:rPr>
                <w:b/>
                <w:i/>
              </w:rPr>
              <w:t>pabaigos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Pakeitimu siekiama sumažinti pakartotinio išdavimo išlaidas valstybėms narėms, kurios jau pradėjo išduoti korteles bandomojo projekto metu.</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w:t>
      </w:r>
      <w:r w:rsidRPr="009413AD">
        <w:rPr>
          <w:rStyle w:val="HideTWBExt"/>
        </w:rPr>
        <w:t>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6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t xml:space="preserve">Valstybės narės išduotos Europos neįgaliojo kortelės galiojimo trukmė yra bent jau tokia pati kaip </w:t>
            </w:r>
            <w:r w:rsidRPr="009413AD">
              <w:t>neįgalumo pažymėjimo, neįgaliojo kortelės ar bet kurio kito ilgiausiai galiojančio oficialaus dokumento, kuriuo pripažįstamas negalios statusas ir kurį atitinkamam asmeniui išdavė valstybės narės teritorijoje esanti kompetentinga institucija, galiojimo tru</w:t>
            </w:r>
            <w:r w:rsidRPr="009413AD">
              <w:t>kmė.</w:t>
            </w:r>
          </w:p>
        </w:tc>
        <w:tc>
          <w:tcPr>
            <w:tcW w:w="4876" w:type="dxa"/>
          </w:tcPr>
          <w:p w:rsidR="0011506C" w:rsidRPr="009413AD" w:rsidRDefault="00992904">
            <w:pPr>
              <w:pStyle w:val="Normal6a"/>
            </w:pPr>
            <w:r w:rsidRPr="009413AD">
              <w:t>6.</w:t>
            </w:r>
            <w:r w:rsidRPr="009413AD">
              <w:tab/>
              <w:t xml:space="preserve">Valstybės narės išduotos Europos neįgaliojo </w:t>
            </w:r>
            <w:r w:rsidRPr="009413AD">
              <w:rPr>
                <w:b/>
                <w:i/>
              </w:rPr>
              <w:t>ir vyresnio amžiaus asmens</w:t>
            </w:r>
            <w:r w:rsidRPr="009413AD">
              <w:t xml:space="preserve"> kortelės galiojimo trukmė yra bent jau tokia pati kaip neįgalumo pažymėjimo, neįgaliojo </w:t>
            </w:r>
            <w:r w:rsidRPr="009413AD">
              <w:rPr>
                <w:b/>
                <w:i/>
              </w:rPr>
              <w:t>kortelės, vyresnio amžiaus asmens</w:t>
            </w:r>
            <w:r w:rsidRPr="009413AD">
              <w:t xml:space="preserve"> kortelės ar bet kurio kito ilgiausiai galiojančio ofici</w:t>
            </w:r>
            <w:r w:rsidRPr="009413AD">
              <w:t>alaus dokumento, kuriuo pripažįstamas negalios statusas ir kurį atitinkamam asmeniui išdavė valstybės narės teritorijoje esanti kompetentinga institucija, galiojimo trukmė.</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Maria Walsh</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6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6a.</w:t>
            </w:r>
            <w:r w:rsidRPr="009413AD">
              <w:tab/>
            </w:r>
            <w:r w:rsidRPr="009413AD">
              <w:rPr>
                <w:b/>
                <w:i/>
              </w:rPr>
              <w:t>Europos neįgaliojo kortelės turėtojai turi galim</w:t>
            </w:r>
            <w:r w:rsidRPr="009413AD">
              <w:rPr>
                <w:b/>
                <w:i/>
              </w:rPr>
              <w:t>ybę gauti reikalingą neįgaliesiems teikiamą paramą pereinamuoju laikotarpiu, kai jie persikelia į kitą šalį studijuoti ar dirbti, kol jų naujoji gyvenamoji šalis patvirtina jų negalią.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pPr>
        <w:pStyle w:val="AmJustTitle"/>
      </w:pPr>
      <w:r w:rsidRPr="009413AD">
        <w:rPr>
          <w:rStyle w:val="HideTWBExt"/>
        </w:rPr>
        <w:t>&lt;TitreJust&gt;</w:t>
      </w:r>
      <w:r w:rsidRPr="009413AD">
        <w:t>Pagrindimas</w:t>
      </w:r>
      <w:r w:rsidRPr="009413AD">
        <w:rPr>
          <w:rStyle w:val="HideTWBExt"/>
        </w:rPr>
        <w:t>&lt;/TitreJust&gt;</w:t>
      </w:r>
    </w:p>
    <w:p w:rsidR="0011506C" w:rsidRPr="009413AD" w:rsidRDefault="00992904">
      <w:pPr>
        <w:pStyle w:val="AmJustText"/>
      </w:pPr>
      <w:r w:rsidRPr="009413AD">
        <w:t>Šiuo metu Europoje iš vienos vietos į kitą persikeliantys asmenys su negalia keliaudami ir kraustydamiesi dažnai susiduria su dideliais sunkumais. Būtina užtikrinti galimybę gauti su konkrečia negalia susijusią paramą ir paslaugas, pavyzdžiui, asmeninę pag</w:t>
      </w:r>
      <w:r w:rsidRPr="009413AD">
        <w:t>albą, paramą būstui ar tinkamas sąlygas mokymosi ar darbo vietoje.</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309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w:t>
      </w:r>
      <w:r w:rsidRPr="009413AD">
        <w:rPr>
          <w:rStyle w:val="HideTWBExt"/>
        </w:rPr>
        <w:t>cAmend&gt;</w:t>
      </w:r>
    </w:p>
    <w:p w:rsidR="0011506C" w:rsidRPr="009413AD" w:rsidRDefault="00992904">
      <w:pPr>
        <w:pStyle w:val="NormalBold"/>
      </w:pPr>
      <w:r w:rsidRPr="009413AD">
        <w:rPr>
          <w:rStyle w:val="HideTWBExt"/>
        </w:rPr>
        <w:t>&lt;Article&gt;</w:t>
      </w:r>
      <w:r w:rsidRPr="009413AD">
        <w:t>6 straipsnio 7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7.</w:t>
            </w:r>
            <w:r w:rsidRPr="009413AD">
              <w:tab/>
              <w:t>Komisijai pagal 11 straipsnį suteikiami įgaliojimai priimti deleguotuosius aktus, kuriais papildoma ši direktyva, siekiant nustatyti Europos neįgaliojo kortelės ska</w:t>
            </w:r>
            <w:r w:rsidRPr="009413AD">
              <w:t xml:space="preserve">itmeninį formatą ir užtikrinti sąveikumą, taip pat iš dalies keičiamas I priedas, siekiant pakeisti bendrus standartizuoto formato ypatumus, pritaikyti formatą prie technikos pokyčių, nustatyti skaitmenines funkcijas, kad būtų užkirstas kelias klastojimui </w:t>
            </w:r>
            <w:r w:rsidRPr="009413AD">
              <w:t>ir sukčiavimui, kovojama su piktnaudžiavimu ar netinkamu naudojimu bei užtikrinamas sąveikumas.</w:t>
            </w:r>
          </w:p>
        </w:tc>
        <w:tc>
          <w:tcPr>
            <w:tcW w:w="4876" w:type="dxa"/>
          </w:tcPr>
          <w:p w:rsidR="0011506C" w:rsidRPr="009413AD" w:rsidRDefault="00992904">
            <w:pPr>
              <w:pStyle w:val="Normal6a"/>
            </w:pPr>
            <w:r w:rsidRPr="009413AD">
              <w:t>7.</w:t>
            </w:r>
            <w:r w:rsidRPr="009413AD">
              <w:tab/>
            </w:r>
            <w:r w:rsidRPr="009413AD">
              <w:t>Komisijai pagal 11 straipsnį suteikiami įgaliojimai priimti deleguotuosius aktus, kuriais papildoma ši direktyva, siekiant nustatyti Europos neįgaliojo kortelės skaitmeninį formatą ir užtikrinti sąveikumą, taip pat iš dalies keičiamas I priedas, siekiant p</w:t>
            </w:r>
            <w:r w:rsidRPr="009413AD">
              <w:t>akeisti bendrus standartizuoto formato ypatumus, pritaikyti formatą prie technikos pokyčių, nustatyti skaitmenines funkcijas, kad būtų užkirstas kelias klastojimui ir sukčiavimui, kovojama su piktnaudžiavimu ar netinkamu naudojimu bei užtikrinamas sąveikum</w:t>
            </w:r>
            <w:r w:rsidRPr="009413AD">
              <w:t xml:space="preserve">as. </w:t>
            </w:r>
            <w:r w:rsidRPr="009413AD">
              <w:rPr>
                <w:b/>
                <w:i/>
              </w:rPr>
              <w:t>Europos neįgaliojo kortelės skaitmeninis formatas turi būti sukurtas kaip sertifikuotas požymis ir integruotas į nacionalinius skaitmeninės dėklės projektus, siekiant pereiti prie ES skaitmeninės tapatybės dėklės projekto.</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w:t>
      </w:r>
      <w:r w:rsidRPr="009413AD">
        <w:rPr>
          <w:rStyle w:val="HideTWBExt"/>
        </w:rPr>
        <w:t>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João Albuquerque, Daniela Rondinelli, Marc Angel, Milan Brglez, Agnes Jongerius, Aurore Lalucq, Elisabetta Gualmini, Klára Dobrev, Marianne Vind, Vilija Blinkevičiūtė, Alex Agius </w:t>
      </w:r>
      <w:r w:rsidRPr="009413AD">
        <w:t>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7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7.</w:t>
            </w:r>
            <w:r w:rsidRPr="009413AD">
              <w:tab/>
              <w:t xml:space="preserve">Komisijai pagal 11 straipsnį suteikiami įgaliojimai priimti deleguotuosius aktus, kuriais papildoma ši direktyva, siekiant nustatyti Europos neįgaliojo kortelės skaitmeninį formatą ir užtikrinti sąveikumą, taip pat iš dalies keičiamas I priedas, siekiant </w:t>
            </w:r>
            <w:r w:rsidRPr="009413AD">
              <w:t>pakeisti bendrus standartizuoto formato ypatumus, pritaikyti formatą prie technikos pokyčių, nustatyti skaitmenines funkcijas, kad būtų užkirstas kelias klastojimui ir sukčiavimui, kovojama su piktnaudžiavimu ar netinkamu naudojimu bei užtikrinamas sąveiku</w:t>
            </w:r>
            <w:r w:rsidRPr="009413AD">
              <w:t>mas.</w:t>
            </w:r>
          </w:p>
        </w:tc>
        <w:tc>
          <w:tcPr>
            <w:tcW w:w="4876" w:type="dxa"/>
          </w:tcPr>
          <w:p w:rsidR="0011506C" w:rsidRPr="009413AD" w:rsidRDefault="00992904">
            <w:pPr>
              <w:pStyle w:val="Normal6a"/>
            </w:pPr>
            <w:r w:rsidRPr="009413AD">
              <w:t>7.</w:t>
            </w:r>
            <w:r w:rsidRPr="009413AD">
              <w:tab/>
              <w:t>Komisijai pagal 11 straipsnį suteikiami įgaliojimai priimti deleguotuosius aktus, kuriais papildoma ši direktyva, siekiant nustatyti Europos neįgaliojo kortelės skaitmeninį formatą ir užtikrinti sąveikumą, taip pat iš dalies keičiamas I priedas, si</w:t>
            </w:r>
            <w:r w:rsidRPr="009413AD">
              <w:t xml:space="preserve">ekiant pakeisti bendrus standartizuoto formato ypatumus, pritaikyti formatą prie technikos pokyčių, nustatyti skaitmenines funkcijas, kad būtų užkirstas kelias klastojimui ir sukčiavimui, kovojama su piktnaudžiavimu ar netinkamu naudojimu bei užtikrinamas </w:t>
            </w:r>
            <w:r w:rsidRPr="009413AD">
              <w:rPr>
                <w:b/>
                <w:i/>
              </w:rPr>
              <w:t>prieinamumas ir</w:t>
            </w:r>
            <w:r w:rsidRPr="009413AD">
              <w:t xml:space="preserve"> sąveikumas.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7 dalis</w:t>
      </w:r>
      <w:r w:rsidRPr="009413AD">
        <w:rPr>
          <w:rStyle w:val="HideTWBExt"/>
        </w:rPr>
        <w:t>&lt;/</w:t>
      </w:r>
      <w:r w:rsidRPr="009413AD">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7.</w:t>
            </w:r>
            <w:r w:rsidRPr="009413AD">
              <w:tab/>
              <w:t xml:space="preserve">Komisijai pagal 11 straipsnį suteikiami įgaliojimai priimti deleguotuosius aktus, kuriais papildoma ši direktyva, siekiant nustatyti Europos neįgaliojo kortelės skaitmeninį formatą ir užtikrinti </w:t>
            </w:r>
            <w:r w:rsidRPr="009413AD">
              <w:t>sąveikumą, taip pat iš dalies keičiamas I priedas, siekiant pakeisti bendrus standartizuoto formato ypatumus, pritaikyti formatą prie technikos pokyčių, nustatyti skaitmenines funkcijas, kad būtų užkirstas kelias klastojimui ir sukčiavimui, kovojama su pik</w:t>
            </w:r>
            <w:r w:rsidRPr="009413AD">
              <w:t>tnaudžiavimu ar netinkamu naudojimu bei užtikrinamas sąveikumas.</w:t>
            </w:r>
          </w:p>
        </w:tc>
        <w:tc>
          <w:tcPr>
            <w:tcW w:w="4876" w:type="dxa"/>
          </w:tcPr>
          <w:p w:rsidR="0011506C" w:rsidRPr="009413AD" w:rsidRDefault="00992904">
            <w:pPr>
              <w:pStyle w:val="Normal6a"/>
            </w:pPr>
            <w:r w:rsidRPr="009413AD">
              <w:t>7.</w:t>
            </w:r>
            <w:r w:rsidRPr="009413AD">
              <w:tab/>
              <w:t xml:space="preserve">Komisijai pagal 11 straipsnį suteikiami įgaliojimai priimti deleguotuosius aktus, kuriais papildoma ši direktyva, siekiant nustatyti Europos neįgaliojo </w:t>
            </w:r>
            <w:r w:rsidRPr="009413AD">
              <w:rPr>
                <w:b/>
                <w:i/>
              </w:rPr>
              <w:t>ir vyresnio amžiaus asmens</w:t>
            </w:r>
            <w:r w:rsidRPr="009413AD">
              <w:t xml:space="preserve"> kortelės </w:t>
            </w:r>
            <w:r w:rsidRPr="009413AD">
              <w:t>skaitmeninį formatą ir užtikrinti sąveikumą, taip pat iš dalies keičiamas I priedas, siekiant pakeisti bendrus standartizuoto formato ypatumus, pritaikyti formatą prie technikos pokyčių, nustatyti skaitmenines funkcijas, kad būtų užkirstas kelias klastojim</w:t>
            </w:r>
            <w:r w:rsidRPr="009413AD">
              <w:t>ui ir sukčiavimui, kovojama su piktnaudžiavimu ar netinkamu naudojimu bei užtikrinamas sąveikumas.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w:t>
      </w:r>
      <w:r w:rsidRPr="009413AD">
        <w:rPr>
          <w:rStyle w:val="HideTWBExt"/>
        </w:rPr>
        <w:t>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7 dalies 1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w:t>
            </w:r>
            <w:r w:rsidRPr="009413AD">
              <w:tab/>
            </w:r>
            <w:r w:rsidRPr="009413AD">
              <w:rPr>
                <w:b/>
                <w:i/>
              </w:rPr>
              <w:t xml:space="preserve">Per visą procesą, susijusį su Europos neįgaliojo kortelės formatu, tarpusavio pripažinimu, išdavimu ir </w:t>
            </w:r>
            <w:r w:rsidRPr="009413AD">
              <w:rPr>
                <w:b/>
                <w:i/>
              </w:rPr>
              <w:t>galiojimu, užtikrinamas visuotinis prieinamumas.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7 dalies 2 punktas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w:t>
            </w:r>
            <w:r w:rsidRPr="009413AD">
              <w:tab/>
            </w:r>
            <w:r w:rsidRPr="009413AD">
              <w:rPr>
                <w:b/>
                <w:i/>
              </w:rPr>
              <w:t>Tais atvejais, kai tas pats neįgalusis turi ir Europos neįgaliojo kortelę, ir automobilio statymo kortelę, siekiant išvengti nereikalingos administrac</w:t>
            </w:r>
            <w:r w:rsidRPr="009413AD">
              <w:rPr>
                <w:b/>
                <w:i/>
              </w:rPr>
              <w:t>inės naštos, bus parengtos lanksčios ir paprastos formulės, pagal kurias galima naudotis ta pačia materialine ir (arba) skaitmenine parama.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7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7a.</w:t>
            </w:r>
            <w:r w:rsidRPr="009413AD">
              <w:tab/>
            </w:r>
            <w:r w:rsidRPr="009413AD">
              <w:rPr>
                <w:b/>
                <w:i/>
              </w:rPr>
              <w:t>Komisija sukuria viešai prieinamą duomenų bazę, kurioje saugoma atitinkama informaci</w:t>
            </w:r>
            <w:r w:rsidRPr="009413AD">
              <w:rPr>
                <w:b/>
                <w:i/>
              </w:rPr>
              <w:t>ja apie taikomas automobilių statymo taisykles, sąlygas ir vietas, kaip apibrėžta vietos, regioniniu ar nacionaliniu lygmeniu.</w:t>
            </w:r>
            <w:r w:rsidRPr="009413AD">
              <w:t xml:space="preserve"> </w:t>
            </w:r>
            <w:r w:rsidRPr="009413AD">
              <w:rPr>
                <w:b/>
                <w:i/>
              </w:rPr>
              <w:t>Ši duomenų bazė yra prieinama visomis ES kalbomis.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6 straipsnio 7 b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7b.</w:t>
            </w:r>
            <w:r w:rsidRPr="009413AD">
              <w:tab/>
            </w:r>
            <w:r w:rsidRPr="009413AD">
              <w:rPr>
                <w:b/>
                <w:i/>
              </w:rPr>
              <w:t xml:space="preserve">Valstybės narės skatina valdžios </w:t>
            </w:r>
            <w:r w:rsidRPr="009413AD">
              <w:rPr>
                <w:b/>
                <w:i/>
              </w:rPr>
              <w:t>institucijas į duomenų bazę įkelti atitinkamą informaciją.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pavadinimas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Europos neįgaliųjų automobilių kortelės formatas, tarpusavio pripažinimas, išdavimas ir galiojimas</w:t>
            </w:r>
          </w:p>
        </w:tc>
        <w:tc>
          <w:tcPr>
            <w:tcW w:w="4876" w:type="dxa"/>
          </w:tcPr>
          <w:p w:rsidR="0011506C" w:rsidRPr="009413AD" w:rsidRDefault="00992904">
            <w:pPr>
              <w:pStyle w:val="Normal6a"/>
            </w:pPr>
            <w:r w:rsidRPr="009413AD">
              <w:t xml:space="preserve">Europos neįgaliųjų </w:t>
            </w:r>
            <w:r w:rsidRPr="009413AD">
              <w:rPr>
                <w:b/>
                <w:i/>
              </w:rPr>
              <w:t>ir vyresnio amžiaus asmenų</w:t>
            </w:r>
            <w:r w:rsidRPr="009413AD">
              <w:t xml:space="preserve"> automobilių kortelės formatas, tarpusavio pripažinimas, išdavimas ir galiojimas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dėl </w:t>
      </w:r>
      <w:r w:rsidRPr="009413AD">
        <w:t>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Kiekviena valstybė narė parengia Europos neįgaliųjų automobilių statymo kortelę pagal II priede nustatytą bendrą standartinį formatą. Valstybės narės </w:t>
            </w:r>
            <w:r w:rsidRPr="009413AD">
              <w:t>įdiegia skaitmenines funkcijas fizinėse kortelėse, naudodamos elektronines priemones, kuriomis siekiama užkirsti kelią sukčiavimui naudojant Europos neįgaliųjų automobilių statymo kortelę, kai tik 8 straipsnyje nurodytose techninėse specifikacijose Komisij</w:t>
            </w:r>
            <w:r w:rsidRPr="009413AD">
              <w:t>a nustato reikalavimus dėl II priede nurodytų skaitmeninių ypatumų. Skaitmeninėje laikmenoje neturi būti daugiau asmens duomenų, nei jų pateikta Europos neįgaliojo kortelėje, kaip nurodyta II priede.</w:t>
            </w:r>
          </w:p>
        </w:tc>
        <w:tc>
          <w:tcPr>
            <w:tcW w:w="4876" w:type="dxa"/>
          </w:tcPr>
          <w:p w:rsidR="0011506C" w:rsidRPr="009413AD" w:rsidRDefault="00992904">
            <w:pPr>
              <w:pStyle w:val="Normal6a"/>
            </w:pPr>
            <w:r w:rsidRPr="009413AD">
              <w:t>1.</w:t>
            </w:r>
            <w:r w:rsidRPr="009413AD">
              <w:tab/>
              <w:t xml:space="preserve">Kiekviena valstybė narė parengia Europos neįgaliųjų </w:t>
            </w:r>
            <w:r w:rsidRPr="009413AD">
              <w:rPr>
                <w:b/>
                <w:i/>
              </w:rPr>
              <w:t>i</w:t>
            </w:r>
            <w:r w:rsidRPr="009413AD">
              <w:rPr>
                <w:b/>
                <w:i/>
              </w:rPr>
              <w:t>r vyresnio amžiaus asmenų</w:t>
            </w:r>
            <w:r w:rsidRPr="009413AD">
              <w:t xml:space="preserve"> automobilių statymo kortelę pagal II priede nustatytą bendrą standartinį formatą. Valstybės narės įdiegia skaitmenines funkcijas fizinėse kortelėse, naudodamos elektronines priemones, kuriomis siekiama užkirsti kelią sukčiavimui n</w:t>
            </w:r>
            <w:r w:rsidRPr="009413AD">
              <w:t xml:space="preserve">audojant Europos neįgaliųjų </w:t>
            </w:r>
            <w:r w:rsidRPr="009413AD">
              <w:rPr>
                <w:b/>
                <w:i/>
              </w:rPr>
              <w:t>ir vyresnio amžiaus asmenų</w:t>
            </w:r>
            <w:r w:rsidRPr="009413AD">
              <w:t xml:space="preserve"> automobilių statymo kortelę, kai tik 8 straipsnyje nurodytose techninėse specifikacijose Komisija nustato reikalavimus dėl II priede nurodytų skaitmeninių ypatumų. Skaitmeninėje laikmenoje neturi būti daugiau asmens duomenų, nei jų pateikta Europos neįgal</w:t>
            </w:r>
            <w:r w:rsidRPr="009413AD">
              <w:t xml:space="preserve">iojo </w:t>
            </w:r>
            <w:r w:rsidRPr="009413AD">
              <w:rPr>
                <w:b/>
                <w:i/>
              </w:rPr>
              <w:t>ir vyresnio amžiaus asmens</w:t>
            </w:r>
            <w:r w:rsidRPr="009413AD">
              <w:t xml:space="preserve"> kortelėje, kaip nurodyta II priede.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318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w:t>
      </w:r>
      <w:r w:rsidRPr="009413AD">
        <w:rPr>
          <w:rStyle w:val="HideTWBExt"/>
        </w:rPr>
        <w:t>end&gt;</w:t>
      </w:r>
    </w:p>
    <w:p w:rsidR="0011506C" w:rsidRPr="009413AD" w:rsidRDefault="00992904">
      <w:pPr>
        <w:pStyle w:val="NormalBold"/>
      </w:pPr>
      <w:r w:rsidRPr="009413AD">
        <w:rPr>
          <w:rStyle w:val="HideTWBExt"/>
        </w:rPr>
        <w:t>&lt;Article&gt;</w:t>
      </w:r>
      <w:r w:rsidRPr="009413AD">
        <w:t>7 straipsnio 1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1a.</w:t>
            </w:r>
            <w:r w:rsidRPr="009413AD">
              <w:tab/>
            </w:r>
            <w:r w:rsidRPr="009413AD">
              <w:rPr>
                <w:b/>
                <w:i/>
              </w:rPr>
              <w:t>Komisija sukuria viešai prieinamą duomenų bazę, kurioje saugoma atitinkama informacija apie taikomas automobilių statymo taisykles, sąlygas ir vietas, kaip</w:t>
            </w:r>
            <w:r w:rsidRPr="009413AD">
              <w:rPr>
                <w:b/>
                <w:i/>
              </w:rPr>
              <w:t xml:space="preserve"> apibrėžta vietos, regioniniu ar nacionaliniu lygmeniu.</w:t>
            </w:r>
            <w:r w:rsidRPr="009413AD">
              <w:t xml:space="preserve"> </w:t>
            </w:r>
            <w:r w:rsidRPr="009413AD">
              <w:rPr>
                <w:b/>
                <w:i/>
              </w:rPr>
              <w:t>Ši duomenų bazė yra prieinama visomis ES kalbomis.</w:t>
            </w:r>
            <w:r w:rsidRPr="009413AD">
              <w:t xml:space="preserve"> </w:t>
            </w:r>
            <w:r w:rsidRPr="009413AD">
              <w:rPr>
                <w:b/>
                <w:i/>
              </w:rPr>
              <w:t>Valstybės narės skatina valdžios institucijas į duomenų bazę įkelti atitinkamą informaciją.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w:t>
      </w:r>
      <w:r w:rsidRPr="009413AD">
        <w:t>as</w:t>
      </w:r>
      <w:r w:rsidRPr="009413AD">
        <w:tab/>
      </w:r>
      <w:r w:rsidRPr="009413AD">
        <w:tab/>
      </w:r>
      <w:r w:rsidRPr="009413AD">
        <w:rPr>
          <w:rStyle w:val="HideTWBExt"/>
        </w:rPr>
        <w:t>&lt;NumAm&gt;</w:t>
      </w:r>
      <w:r w:rsidRPr="009413AD">
        <w:t>319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Maria Walsh</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r>
            <w:r w:rsidRPr="009413AD">
              <w:t xml:space="preserve">Valstybių narių išduotoms Europos neįgaliųjų automobilių statymo kortelėms </w:t>
            </w:r>
            <w:r w:rsidRPr="009413AD">
              <w:rPr>
                <w:b/>
                <w:i/>
              </w:rPr>
              <w:t>visos valstybės narės taiko</w:t>
            </w:r>
            <w:r w:rsidRPr="009413AD">
              <w:t xml:space="preserve"> tarpusavio pripažinimo </w:t>
            </w:r>
            <w:r w:rsidRPr="009413AD">
              <w:rPr>
                <w:b/>
                <w:i/>
              </w:rPr>
              <w:t>principą</w:t>
            </w:r>
            <w:r w:rsidRPr="009413AD">
              <w:t>.</w:t>
            </w:r>
          </w:p>
        </w:tc>
        <w:tc>
          <w:tcPr>
            <w:tcW w:w="4876" w:type="dxa"/>
          </w:tcPr>
          <w:p w:rsidR="0011506C" w:rsidRPr="009413AD" w:rsidRDefault="00992904">
            <w:pPr>
              <w:pStyle w:val="Normal6a"/>
            </w:pPr>
            <w:r w:rsidRPr="009413AD">
              <w:t>2.</w:t>
            </w:r>
            <w:r w:rsidRPr="009413AD">
              <w:tab/>
              <w:t xml:space="preserve">Valstybių narių išduotoms Europos neįgaliųjų automobilių statymo kortelėms </w:t>
            </w:r>
            <w:r w:rsidRPr="009413AD">
              <w:rPr>
                <w:b/>
                <w:i/>
              </w:rPr>
              <w:t>visose valstybėse narėse ir pereinamuoju l</w:t>
            </w:r>
            <w:r w:rsidRPr="009413AD">
              <w:rPr>
                <w:b/>
                <w:i/>
              </w:rPr>
              <w:t>aikotarpiu, kai kraustomasi iš vienos šalies į kitą studijuoti ar dirbti, taikomas</w:t>
            </w:r>
            <w:r w:rsidRPr="009413AD">
              <w:t xml:space="preserve"> tarpusavio pripažinimo </w:t>
            </w:r>
            <w:r w:rsidRPr="009413AD">
              <w:rPr>
                <w:b/>
                <w:i/>
              </w:rPr>
              <w:t>principas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Valstybių narių išduotoms Europos neįgaliųjų automobilių statymo kortelėms visos valstybės narės taiko tarp</w:t>
            </w:r>
            <w:r w:rsidRPr="009413AD">
              <w:t>usavio pripažinimo principą.</w:t>
            </w:r>
          </w:p>
        </w:tc>
        <w:tc>
          <w:tcPr>
            <w:tcW w:w="4876" w:type="dxa"/>
          </w:tcPr>
          <w:p w:rsidR="0011506C" w:rsidRPr="009413AD" w:rsidRDefault="00992904">
            <w:pPr>
              <w:pStyle w:val="Normal6a"/>
            </w:pPr>
            <w:r w:rsidRPr="009413AD">
              <w:t>2.</w:t>
            </w:r>
            <w:r w:rsidRPr="009413AD">
              <w:tab/>
              <w:t xml:space="preserve">Valstybių narių išduotoms Europos neįgaliųjų </w:t>
            </w:r>
            <w:r w:rsidRPr="009413AD">
              <w:rPr>
                <w:b/>
                <w:i/>
              </w:rPr>
              <w:t>ir vyresnio amžiaus asmenų</w:t>
            </w:r>
            <w:r w:rsidRPr="009413AD">
              <w:t xml:space="preserve"> automobilių statymo kortelėms visos valstybės narės taiko tarpusavio pripažinimo principą.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r>
            <w:r w:rsidRPr="009413AD">
              <w:rPr>
                <w:b/>
                <w:i/>
              </w:rPr>
              <w:t>Valstybių narių</w:t>
            </w:r>
            <w:r w:rsidRPr="009413AD">
              <w:t xml:space="preserve"> išduotoms Europos neįgaliųjų automobilių statymo kortelėms visos valstybės narės taiko tarpusavio pripažinimo principą.</w:t>
            </w:r>
          </w:p>
        </w:tc>
        <w:tc>
          <w:tcPr>
            <w:tcW w:w="4876" w:type="dxa"/>
          </w:tcPr>
          <w:p w:rsidR="0011506C" w:rsidRPr="009413AD" w:rsidRDefault="00992904">
            <w:pPr>
              <w:pStyle w:val="Normal6a"/>
            </w:pPr>
            <w:r w:rsidRPr="009413AD">
              <w:t>2.</w:t>
            </w:r>
            <w:r w:rsidRPr="009413AD">
              <w:tab/>
            </w:r>
            <w:r w:rsidRPr="009413AD">
              <w:rPr>
                <w:b/>
                <w:i/>
              </w:rPr>
              <w:t>Vienos valstybės narės</w:t>
            </w:r>
            <w:r w:rsidRPr="009413AD">
              <w:t xml:space="preserve"> išduotoms Europos neįgaliųjų automobilių statymo kortelėms visos valstybės narės taiko tarpusavio pripažinimo</w:t>
            </w:r>
            <w:r w:rsidRPr="009413AD">
              <w:t xml:space="preserve"> principą.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3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w:t>
            </w:r>
            <w:r w:rsidRPr="009413AD">
              <w:tab/>
              <w:t xml:space="preserve">Valstybių narių kompetentingos institucijos išduoda Europos neįgaliųjų automobilių statymo kortelę, pratęsia jos galiojimo laikotarpį arba ją panaikina pagal savo nacionalines taisykles, procedūras ir praktiką. </w:t>
            </w:r>
            <w:r w:rsidRPr="009413AD">
              <w:t xml:space="preserve">Nedarant poveikio Reglamentui (ES) 2016/679, valstybės narės užtikrina šios direktyvos tikslais renkamų ir saugomų asmens duomenų saugumą, autentiškumą ir konfidencialumą. Už Europos neįgaliųjų automobilių statymo kortelės išdavimą atsakinga kompetentinga </w:t>
            </w:r>
            <w:r w:rsidRPr="009413AD">
              <w:t>institucija laikoma Reglamento (ES) 2016/679 4 straipsnio 7 dalyje nurodyta duomenų valdytoja ir ji yra atsakinga už asmens duomenų tvarkymą. Bendradarbiavimas su išorės paslaugų teikėjais nepanaikina pagal Sąjungos ar nacionalinę teisę galinčios kilti val</w:t>
            </w:r>
            <w:r w:rsidRPr="009413AD">
              <w:t>stybės narės atsakomybės už įsipareigojimų, susijusių su asmens duomenimis, pažeidimus.</w:t>
            </w:r>
          </w:p>
        </w:tc>
        <w:tc>
          <w:tcPr>
            <w:tcW w:w="4876" w:type="dxa"/>
          </w:tcPr>
          <w:p w:rsidR="0011506C" w:rsidRPr="009413AD" w:rsidRDefault="00992904">
            <w:pPr>
              <w:pStyle w:val="Normal6a"/>
            </w:pPr>
            <w:r w:rsidRPr="009413AD">
              <w:t>3.</w:t>
            </w:r>
            <w:r w:rsidRPr="009413AD">
              <w:tab/>
              <w:t>Valstybių narių kompetentingos institucijos išduoda Europos neįgaliųjų automobilių statymo kortelę, pratęsia jos galiojimo laikotarpį arba ją panaikina pagal savo na</w:t>
            </w:r>
            <w:r w:rsidRPr="009413AD">
              <w:t xml:space="preserve">cionalines taisykles, procedūras ir praktiką. </w:t>
            </w:r>
            <w:r w:rsidRPr="009413AD">
              <w:rPr>
                <w:b/>
                <w:i/>
              </w:rPr>
              <w:t>Tokios procedūros kortelės turėtojams yra nemokamos.</w:t>
            </w:r>
            <w:r w:rsidRPr="009413AD">
              <w:t xml:space="preserve"> Nedarant poveikio Reglamentui (ES) 2016/679, valstybės narės užtikrina šios direktyvos tikslais renkamų ir saugomų asmens duomenų saugumą, autentiškumą ir ko</w:t>
            </w:r>
            <w:r w:rsidRPr="009413AD">
              <w:t>nfidencialumą. Už Europos neįgaliųjų automobilių statymo kortelės išdavimą atsakinga kompetentinga institucija laikoma Reglamento (ES) 2016/679 4 straipsnio 7 dalyje nurodyta duomenų valdytoja ir ji yra atsakinga už asmens duomenų tvarkymą. Bendradarbiavim</w:t>
            </w:r>
            <w:r w:rsidRPr="009413AD">
              <w:t>as su išorės paslaugų teikėjais nepanaikina pagal Sąjungos ar nacionalinę teisę galinčios kilti valstybės narės atsakomybės už įsipareigojimų, susijusių su asmens duomenimis, pažeidimus.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w:t>
      </w:r>
      <w:r w:rsidRPr="009413AD">
        <w:t>23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3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3.</w:t>
            </w:r>
            <w:r w:rsidRPr="009413AD">
              <w:tab/>
              <w:t xml:space="preserve">Valstybių narių kompetentingos institucijos </w:t>
            </w:r>
            <w:r w:rsidRPr="009413AD">
              <w:t>išduoda Europos neįgaliųjų automobilių statymo kortelę, pratęsia jos galiojimo laikotarpį arba ją panaikina pagal savo nacionalines taisykles, procedūras ir praktiką. Nedarant poveikio Reglamentui (ES) 2016/679, valstybės narės užtikrina šios direktyvos ti</w:t>
            </w:r>
            <w:r w:rsidRPr="009413AD">
              <w:t>kslais renkamų ir saugomų asmens duomenų saugumą, autentiškumą ir konfidencialumą. Už Europos neįgaliųjų automobilių statymo kortelės išdavimą atsakinga kompetentinga institucija laikoma Reglamento (ES) 2016/679 4 straipsnio 7 dalyje nurodyta duomenų valdy</w:t>
            </w:r>
            <w:r w:rsidRPr="009413AD">
              <w:t>toja ir ji yra atsakinga už asmens duomenų tvarkymą. Bendradarbiavimas su išorės paslaugų teikėjais nepanaikina pagal Sąjungos ar nacionalinę teisę galinčios kilti valstybės narės atsakomybės už įsipareigojimų, susijusių su asmens duomenimis, pažeidimus.</w:t>
            </w:r>
          </w:p>
        </w:tc>
        <w:tc>
          <w:tcPr>
            <w:tcW w:w="4876" w:type="dxa"/>
          </w:tcPr>
          <w:p w:rsidR="0011506C" w:rsidRPr="009413AD" w:rsidRDefault="00992904">
            <w:pPr>
              <w:pStyle w:val="Normal6a"/>
            </w:pPr>
            <w:r w:rsidRPr="009413AD">
              <w:t>3</w:t>
            </w:r>
            <w:r w:rsidRPr="009413AD">
              <w:t>.</w:t>
            </w:r>
            <w:r w:rsidRPr="009413AD">
              <w:tab/>
              <w:t xml:space="preserve">Valstybių narių kompetentingos institucijos išduoda Europos neįgaliųjų </w:t>
            </w:r>
            <w:r w:rsidRPr="009413AD">
              <w:rPr>
                <w:b/>
                <w:i/>
              </w:rPr>
              <w:t>ir vyresnio amžiaus asmenų</w:t>
            </w:r>
            <w:r w:rsidRPr="009413AD">
              <w:t xml:space="preserve"> automobilių statymo kortelę, pratęsia jos galiojimo laikotarpį arba ją panaikina pagal savo nacionalines taisykles, procedūras ir praktiką. Nedarant poveiki</w:t>
            </w:r>
            <w:r w:rsidRPr="009413AD">
              <w:t xml:space="preserve">o Reglamentui (ES) 2016/679, valstybės narės užtikrina šios direktyvos tikslais renkamų ir saugomų asmens duomenų saugumą, autentiškumą ir konfidencialumą. Už Europos neįgaliųjų </w:t>
            </w:r>
            <w:r w:rsidRPr="009413AD">
              <w:rPr>
                <w:b/>
                <w:i/>
              </w:rPr>
              <w:t>ir vyresnio amžiaus asmenų</w:t>
            </w:r>
            <w:r w:rsidRPr="009413AD">
              <w:t xml:space="preserve"> automobilių statymo kortelės išdavimą atsakinga kom</w:t>
            </w:r>
            <w:r w:rsidRPr="009413AD">
              <w:t>petentinga institucija laikoma Reglamento (ES) 2016/679 4 straipsnio 7 dalyje nurodyta duomenų valdytoja ir ji yra atsakinga už asmens duomenų tvarkymą. Bendradarbiavimas su išorės paslaugų teikėjais nepanaikina pagal Sąjungos ar nacionalinę teisę galinčio</w:t>
            </w:r>
            <w:r w:rsidRPr="009413AD">
              <w:t>s kilti valstybės narės atsakomybės už įsipareigojimų, susijusių su asmens duomenimis, pažeidimus.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Rosa Estaràs Ferragut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w:t>
      </w:r>
      <w:r w:rsidRPr="009413AD">
        <w:rPr>
          <w:rStyle w:val="HideTWBExt"/>
        </w:rPr>
        <w:t>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r>
            <w:r w:rsidRPr="009413AD">
              <w:t xml:space="preserve">Europos neįgaliųjų automobilių statymo kortelę išduoda arba jos galiojimo laikotarpį pratęsia gyvenamosios vietos valstybė narė neįgaliojo prašymu. </w:t>
            </w:r>
            <w:r w:rsidRPr="009413AD">
              <w:rPr>
                <w:b/>
                <w:i/>
              </w:rPr>
              <w:t>Ji išduodama arba jos galiojimo laikotarpis</w:t>
            </w:r>
            <w:r w:rsidRPr="009413AD">
              <w:t xml:space="preserve"> pratęsiamas </w:t>
            </w:r>
            <w:r w:rsidRPr="009413AD">
              <w:rPr>
                <w:b/>
                <w:i/>
              </w:rPr>
              <w:t>per pagrįstą laikotarpį nuo paraiškos pateikimo dien</w:t>
            </w:r>
            <w:r w:rsidRPr="009413AD">
              <w:rPr>
                <w:b/>
                <w:i/>
              </w:rPr>
              <w:t>os, kuris negali būti ilgesnis nei 60 dienų</w:t>
            </w:r>
            <w:r w:rsidRPr="009413AD">
              <w:t>.</w:t>
            </w:r>
          </w:p>
        </w:tc>
        <w:tc>
          <w:tcPr>
            <w:tcW w:w="4876" w:type="dxa"/>
          </w:tcPr>
          <w:p w:rsidR="0011506C" w:rsidRPr="009413AD" w:rsidRDefault="00992904">
            <w:pPr>
              <w:pStyle w:val="Normal6a"/>
            </w:pPr>
            <w:r w:rsidRPr="009413AD">
              <w:t>4.</w:t>
            </w:r>
            <w:r w:rsidRPr="009413AD">
              <w:tab/>
              <w:t xml:space="preserve">Europos neįgaliųjų automobilių statymo kortelę išduoda arba jos galiojimo laikotarpį pratęsia gyvenamosios vietos valstybė narė neįgaliojo prašymu. </w:t>
            </w:r>
            <w:r w:rsidRPr="009413AD">
              <w:rPr>
                <w:b/>
                <w:i/>
              </w:rPr>
              <w:t>Pateikus prašymą pratęsti automobilių statymo kortelės galio</w:t>
            </w:r>
            <w:r w:rsidRPr="009413AD">
              <w:rPr>
                <w:b/>
                <w:i/>
              </w:rPr>
              <w:t>jimą per taikytinuose valstybės teisės aktuose nustatytą terminą, anksčiau išduotos kortelės galiojimas</w:t>
            </w:r>
            <w:r w:rsidRPr="009413AD">
              <w:t xml:space="preserve"> pratęsiamas </w:t>
            </w:r>
            <w:r w:rsidRPr="009413AD">
              <w:rPr>
                <w:b/>
                <w:i/>
              </w:rPr>
              <w:t>iki procedūros pabaigos.</w:t>
            </w:r>
            <w:r w:rsidRPr="009413AD">
              <w:t xml:space="preserve"> </w:t>
            </w:r>
            <w:r w:rsidRPr="009413AD">
              <w:rPr>
                <w:b/>
                <w:i/>
              </w:rPr>
              <w:t>Jei prašymas pateikiamas per devyniasdešimt kalendorinių dienų nuo paskutinės išduotos kortelės galiojimo pabaigos,</w:t>
            </w:r>
            <w:r w:rsidRPr="009413AD">
              <w:rPr>
                <w:b/>
                <w:i/>
              </w:rPr>
              <w:t xml:space="preserve"> laikoma, kad kortelė toliau galioja iki atitinkamos galiojimo pratęsimo procedūros pabaigos</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w:t>
      </w:r>
      <w:r w:rsidRPr="009413AD">
        <w:rPr>
          <w:rStyle w:val="HideTWBExt"/>
        </w:rPr>
        <w:t>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Europos neįgaliųjų automobilių statymo kortelę išduoda arba jos galiojimo laikotarpį pratęsia </w:t>
            </w:r>
            <w:r w:rsidRPr="009413AD">
              <w:t>gyvenamosios vietos valstybė narė neįgaliojo prašymu. Ji išduodama arba jos galiojimo laikotarpis pratęsiamas per pagrįstą laikotarpį nuo paraiškos pateikimo dienos, kuris negali būti ilgesnis nei 60 dienų.</w:t>
            </w:r>
          </w:p>
        </w:tc>
        <w:tc>
          <w:tcPr>
            <w:tcW w:w="4876" w:type="dxa"/>
          </w:tcPr>
          <w:p w:rsidR="0011506C" w:rsidRPr="009413AD" w:rsidRDefault="00992904">
            <w:pPr>
              <w:pStyle w:val="Normal6a"/>
            </w:pPr>
            <w:r w:rsidRPr="009413AD">
              <w:t>4.</w:t>
            </w:r>
            <w:r w:rsidRPr="009413AD">
              <w:tab/>
              <w:t>Europos neįgaliųjų automobilių statymo kortelę</w:t>
            </w:r>
            <w:r w:rsidRPr="009413AD">
              <w:t xml:space="preserve"> išduoda arba jos galiojimo laikotarpį pratęsia gyvenamosios vietos valstybė narė neįgaliojo </w:t>
            </w:r>
            <w:r w:rsidRPr="009413AD">
              <w:rPr>
                <w:b/>
                <w:i/>
              </w:rPr>
              <w:t>ar pagal nacionalinę teisę įgalioto asmens</w:t>
            </w:r>
            <w:r w:rsidRPr="009413AD">
              <w:t xml:space="preserve"> prašymu. Ji išduodama arba jos galiojimo laikotarpis pratęsiamas per pagrįstą laikotarpį nuo paraiškos pateikimo dienos,</w:t>
            </w:r>
            <w:r w:rsidRPr="009413AD">
              <w:t xml:space="preserve"> kuris negali būti ilgesnis nei 60 dienų. </w:t>
            </w:r>
            <w:r w:rsidRPr="009413AD">
              <w:rPr>
                <w:b/>
                <w:i/>
              </w:rPr>
              <w:t>Kortelės galiojimo trukmė yra tokia pati kaip ir neįgalumo pažymėjimo, neįgaliojo kortelių ar bet kokio kito oficialaus dokumento, kuriuo pripažįstamas neįgaliojo negalios statusas.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 xml:space="preserve">João Albuquerque, Daniela Rondinelli, Marc Angel, Milan Brglez, Agnes Jongerius, Aurore Lalucq, Elisabetta Gualmini, Klára Dobrev, Marianne Vind, Vilija Blinkevičiūtė, Alex Agius </w:t>
      </w:r>
      <w:r w:rsidRPr="009413AD">
        <w:t>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Europos neįgaliųjų automobilių statymo kortelę išduoda arba jos galiojimo laikotarpį pratęsia gyvenamosios vietos valstybė narė neįgaliojo prašymu. Ji išduodama arba jos galiojimo laikotarpis pratęsiamas per pagrįstą laikotarpį nuo paraiškos pateikimo die</w:t>
            </w:r>
            <w:r w:rsidRPr="009413AD">
              <w:t>nos, kuris negali būti ilgesnis nei 60 dienų.</w:t>
            </w:r>
          </w:p>
        </w:tc>
        <w:tc>
          <w:tcPr>
            <w:tcW w:w="4876" w:type="dxa"/>
          </w:tcPr>
          <w:p w:rsidR="0011506C" w:rsidRPr="009413AD" w:rsidRDefault="00992904">
            <w:pPr>
              <w:pStyle w:val="Normal6a"/>
            </w:pPr>
            <w:r w:rsidRPr="009413AD">
              <w:t>4.</w:t>
            </w:r>
            <w:r w:rsidRPr="009413AD">
              <w:tab/>
              <w:t xml:space="preserve">Europos neįgaliųjų automobilių statymo kortelę išduoda arba jos galiojimo laikotarpį pratęsia gyvenamosios vietos valstybė narė neįgaliojo prašymu. Ji </w:t>
            </w:r>
            <w:r w:rsidRPr="009413AD">
              <w:rPr>
                <w:b/>
                <w:i/>
              </w:rPr>
              <w:t>naudos gavėjui</w:t>
            </w:r>
            <w:r w:rsidRPr="009413AD">
              <w:t xml:space="preserve"> išduodama arba jos galiojimo laikotarpis </w:t>
            </w:r>
            <w:r w:rsidRPr="009413AD">
              <w:t xml:space="preserve">pratęsiamas </w:t>
            </w:r>
            <w:r w:rsidRPr="009413AD">
              <w:rPr>
                <w:b/>
                <w:i/>
              </w:rPr>
              <w:t>nemokamai</w:t>
            </w:r>
            <w:r w:rsidRPr="009413AD">
              <w:t xml:space="preserve"> per pagrįstą laikotarpį nuo paraiškos pateikimo dienos, kuris negali būti ilgesnis nei 60 dienų.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Cindy Franssen, David Casa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 xml:space="preserve">Europos neįgaliųjų automobilių statymo kortelę išduoda arba jos galiojimo laikotarpį pratęsia </w:t>
            </w:r>
            <w:r w:rsidRPr="009413AD">
              <w:t>gyvenamosios vietos valstybė narė neįgaliojo prašymu. Ji išduodama arba jos galiojimo laikotarpis pratęsiamas per pagrįstą laikotarpį nuo paraiškos pateikimo dienos, kuris negali būti ilgesnis nei 60 dienų.</w:t>
            </w:r>
          </w:p>
        </w:tc>
        <w:tc>
          <w:tcPr>
            <w:tcW w:w="4876" w:type="dxa"/>
          </w:tcPr>
          <w:p w:rsidR="0011506C" w:rsidRPr="009413AD" w:rsidRDefault="00992904">
            <w:pPr>
              <w:pStyle w:val="Normal6a"/>
            </w:pPr>
            <w:r w:rsidRPr="009413AD">
              <w:t>4.</w:t>
            </w:r>
            <w:r w:rsidRPr="009413AD">
              <w:tab/>
              <w:t>Europos neįgaliųjų automobilių statymo kortelę</w:t>
            </w:r>
            <w:r w:rsidRPr="009413AD">
              <w:t xml:space="preserve"> išduoda arba jos galiojimo laikotarpį pratęsia gyvenamosios vietos valstybė narė neįgaliojo prašymu. Ji </w:t>
            </w:r>
            <w:r w:rsidRPr="009413AD">
              <w:rPr>
                <w:b/>
                <w:i/>
              </w:rPr>
              <w:t>naudos gavėjui</w:t>
            </w:r>
            <w:r w:rsidRPr="009413AD">
              <w:t xml:space="preserve"> išduodama arba jos galiojimo laikotarpis pratęsiamas </w:t>
            </w:r>
            <w:r w:rsidRPr="009413AD">
              <w:rPr>
                <w:b/>
                <w:i/>
              </w:rPr>
              <w:t>nemokamai</w:t>
            </w:r>
            <w:r w:rsidRPr="009413AD">
              <w:t xml:space="preserve"> per pagrįstą laikotarpį nuo paraiškos pateikimo dienos, kuris negali būti</w:t>
            </w:r>
            <w:r w:rsidRPr="009413AD">
              <w:t xml:space="preserve"> ilgesnis nei 60 dienų.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dalis</w:t>
      </w:r>
      <w:r w:rsidRPr="009413AD">
        <w:rPr>
          <w:rStyle w:val="HideTWBExt"/>
        </w:rPr>
        <w:t>&lt;/Arti</w:t>
      </w:r>
      <w:r w:rsidRPr="009413AD">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t>Europos neįgaliųjų automobilių statymo kortelę išduoda arba jos galiojimo laikotarpį pratęsia gyvenamosios vietos valstybė narė neįgaliojo prašymu. Ji išduodama arba jos galiojimo laikotarpis pratęsiamas per</w:t>
            </w:r>
            <w:r w:rsidRPr="009413AD">
              <w:t xml:space="preserve"> pagrįstą laikotarpį nuo paraiškos pateikimo dienos, kuris negali būti ilgesnis nei 60 dienų.</w:t>
            </w:r>
          </w:p>
        </w:tc>
        <w:tc>
          <w:tcPr>
            <w:tcW w:w="4876" w:type="dxa"/>
          </w:tcPr>
          <w:p w:rsidR="0011506C" w:rsidRPr="009413AD" w:rsidRDefault="00992904">
            <w:pPr>
              <w:pStyle w:val="Normal6a"/>
            </w:pPr>
            <w:r w:rsidRPr="009413AD">
              <w:t>4.</w:t>
            </w:r>
            <w:r w:rsidRPr="009413AD">
              <w:tab/>
              <w:t xml:space="preserve">Europos neįgaliųjų </w:t>
            </w:r>
            <w:r w:rsidRPr="009413AD">
              <w:rPr>
                <w:b/>
                <w:i/>
              </w:rPr>
              <w:t>ir vyresnio amžiaus asmenų</w:t>
            </w:r>
            <w:r w:rsidRPr="009413AD">
              <w:t xml:space="preserve"> automobilių statymo kortelę išduoda arba jos galiojimo laikotarpį pratęsia gyvenamosios vietos valstybė narė neįg</w:t>
            </w:r>
            <w:r w:rsidRPr="009413AD">
              <w:t xml:space="preserve">aliojo </w:t>
            </w:r>
            <w:r w:rsidRPr="009413AD">
              <w:rPr>
                <w:b/>
                <w:i/>
              </w:rPr>
              <w:t>ar vyresnio amžiaus asmens</w:t>
            </w:r>
            <w:r w:rsidRPr="009413AD">
              <w:t xml:space="preserve"> prašymu. Ji išduodama arba jos galiojimo laikotarpis pratęsiamas per pagrįstą laikotarpį nuo paraiškos pateikimo dienos, kuris negali būti ilgesnis nei 60 dienų.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329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4.</w:t>
            </w:r>
            <w:r w:rsidRPr="009413AD">
              <w:tab/>
            </w:r>
            <w:r w:rsidRPr="009413AD">
              <w:t>Europos neįgaliųjų automobilių statymo kortelę išduoda arba jos galiojimo laikotarpį pratęsia gyvenamosios vietos valstybė narė neįgaliojo prašymu. Ji išduodama arba jos galiojimo laikotarpis pratęsiamas per pagrįstą laikotarpį nuo paraiškos pateikimo dien</w:t>
            </w:r>
            <w:r w:rsidRPr="009413AD">
              <w:t xml:space="preserve">os, kuris negali būti ilgesnis nei </w:t>
            </w:r>
            <w:r w:rsidRPr="009413AD">
              <w:rPr>
                <w:b/>
                <w:i/>
              </w:rPr>
              <w:t>60</w:t>
            </w:r>
            <w:r w:rsidRPr="009413AD">
              <w:t xml:space="preserve"> dienų.</w:t>
            </w:r>
          </w:p>
        </w:tc>
        <w:tc>
          <w:tcPr>
            <w:tcW w:w="4876" w:type="dxa"/>
          </w:tcPr>
          <w:p w:rsidR="0011506C" w:rsidRPr="009413AD" w:rsidRDefault="00992904">
            <w:pPr>
              <w:pStyle w:val="Normal6a"/>
            </w:pPr>
            <w:r w:rsidRPr="009413AD">
              <w:t>4.</w:t>
            </w:r>
            <w:r w:rsidRPr="009413AD">
              <w:tab/>
              <w:t xml:space="preserve">Europos neįgaliųjų automobilių statymo kortelę išduoda arba jos galiojimo laikotarpį pratęsia gyvenamosios vietos valstybė narė neįgaliojo prašymu. Ji išduodama arba jos galiojimo laikotarpis pratęsiamas per </w:t>
            </w:r>
            <w:r w:rsidRPr="009413AD">
              <w:t xml:space="preserve">pagrįstą laikotarpį nuo paraiškos pateikimo dienos, kuris negali būti ilgesnis nei </w:t>
            </w:r>
            <w:r w:rsidRPr="009413AD">
              <w:rPr>
                <w:b/>
                <w:i/>
              </w:rPr>
              <w:t>30</w:t>
            </w:r>
            <w:r w:rsidRPr="009413AD">
              <w:t xml:space="preserve"> dienų.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Stelios Kympouropoulos, Loucas Fourlas</w:t>
      </w:r>
      <w:r w:rsidRPr="009413AD">
        <w:rPr>
          <w:rStyle w:val="HideTWBExt"/>
        </w:rPr>
        <w:t>&lt;/Members&gt;</w:t>
      </w:r>
    </w:p>
    <w:p w:rsidR="0011506C" w:rsidRPr="009413AD" w:rsidRDefault="00992904">
      <w:pPr>
        <w:pStyle w:val="NormalBold"/>
      </w:pPr>
      <w:r w:rsidRPr="009413AD">
        <w:rPr>
          <w:rStyle w:val="HideTWBExt"/>
        </w:rPr>
        <w:t>&lt;/RepeatB</w:t>
      </w:r>
      <w:r w:rsidRPr="009413AD">
        <w:rPr>
          <w:rStyle w:val="HideTWBExt"/>
        </w:rPr>
        <w:t>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dalies 1 pastraipa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Žodžiai „European Parking Card“ užrašomi Brailio raštu, naudojant Marburgo kodo matmenis.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 Elisabetta Gualmini, Klára Dobrev, Marianne Vind, Vilija Bli</w:t>
      </w:r>
      <w:r w:rsidRPr="009413AD">
        <w:t>nkevičiūtė, Alex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4a.</w:t>
            </w:r>
            <w:r w:rsidRPr="009413AD">
              <w:tab/>
            </w:r>
            <w:r w:rsidRPr="009413AD">
              <w:rPr>
                <w:b/>
                <w:i/>
              </w:rPr>
              <w:t>Valstybės narės užtikrina, kad neįgalieji arba jų vardu veikiantys paskirtieji atstovai, gavę jų arba jų teisėto (-ų) globėjo (-ų) pritarimą, galėtų apskųsti kompetentingų institucijų sprendimą dėl Europos automo</w:t>
            </w:r>
            <w:r w:rsidRPr="009413AD">
              <w:rPr>
                <w:b/>
                <w:i/>
              </w:rPr>
              <w:t>bilių statymo kortelės išdavimo, jos galiojimo laikotarpio pratęsimo ar panaikinimo.</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 xml:space="preserve">Pasiūlymas </w:t>
      </w:r>
      <w:r w:rsidRPr="009413AD">
        <w:t>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4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4a.</w:t>
            </w:r>
            <w:r w:rsidRPr="009413AD">
              <w:tab/>
            </w:r>
            <w:r w:rsidRPr="009413AD">
              <w:rPr>
                <w:b/>
                <w:i/>
              </w:rPr>
              <w:t>Europos neįgaliųjų ir vyresnio amžiaus asmenų automobilių statymo kortelės kaina kortelių turėtojams visose valstybėse narėse turi būt</w:t>
            </w:r>
            <w:r w:rsidRPr="009413AD">
              <w:rPr>
                <w:b/>
                <w:i/>
              </w:rPr>
              <w:t>i vienoda.</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Elżbieta Rafalska, Beata Szydło, Margarita de la Pisa Carrión, Anna Zalewska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5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5.</w:t>
            </w:r>
            <w:r w:rsidRPr="009413AD">
              <w:tab/>
              <w:t xml:space="preserve">Valstybės narės imasi būtinų priemonių siekdamos užtikrinti, kad Europos neįgaliųjų automobilių statymo kortelė pakeistų visas galiojančias automobilių statymo </w:t>
            </w:r>
            <w:r w:rsidRPr="009413AD">
              <w:t>korteles, išduotas pagal Tarybos rekomendaciją dėl neįgaliųjų automobilių statymo kortelių</w:t>
            </w:r>
            <w:r w:rsidRPr="009413AD">
              <w:rPr>
                <w:vertAlign w:val="superscript"/>
              </w:rPr>
              <w:t>58</w:t>
            </w:r>
            <w:r w:rsidRPr="009413AD">
              <w:t xml:space="preserve">nacionaliniu, regioniniu ar vietos lygmeniu, </w:t>
            </w:r>
            <w:r w:rsidRPr="009413AD">
              <w:rPr>
                <w:b/>
                <w:i/>
              </w:rPr>
              <w:t>ne vėliau kaip iki MMMM/MM/DD [</w:t>
            </w:r>
            <w:r w:rsidRPr="009413AD">
              <w:t xml:space="preserve">šios direktyvos taikymo pradžios </w:t>
            </w:r>
            <w:r w:rsidRPr="009413AD">
              <w:rPr>
                <w:b/>
                <w:i/>
              </w:rPr>
              <w:t>diena]</w:t>
            </w:r>
            <w:r w:rsidRPr="009413AD">
              <w:t>.</w:t>
            </w:r>
          </w:p>
        </w:tc>
        <w:tc>
          <w:tcPr>
            <w:tcW w:w="4876" w:type="dxa"/>
          </w:tcPr>
          <w:p w:rsidR="0011506C" w:rsidRPr="009413AD" w:rsidRDefault="00992904">
            <w:pPr>
              <w:pStyle w:val="Normal6a"/>
            </w:pPr>
            <w:r w:rsidRPr="009413AD">
              <w:t>5.</w:t>
            </w:r>
            <w:r w:rsidRPr="009413AD">
              <w:tab/>
              <w:t>Valstybės narės imasi būtinų priemonių siekd</w:t>
            </w:r>
            <w:r w:rsidRPr="009413AD">
              <w:t>amos užtikrinti, kad Europos neįgaliųjų automobilių statymo kortelė pakeistų visas galiojančias automobilių statymo korteles, išduotas pagal Tarybos rekomendaciją dėl neįgaliųjų automobilių statymo kortelių</w:t>
            </w:r>
            <w:r w:rsidRPr="009413AD">
              <w:rPr>
                <w:vertAlign w:val="superscript"/>
              </w:rPr>
              <w:t>58</w:t>
            </w:r>
            <w:r w:rsidRPr="009413AD">
              <w:t xml:space="preserve"> nacionaliniu, regioniniu ar vietos lygmeniu, </w:t>
            </w:r>
            <w:r w:rsidRPr="009413AD">
              <w:rPr>
                <w:b/>
                <w:i/>
              </w:rPr>
              <w:t>pa</w:t>
            </w:r>
            <w:r w:rsidRPr="009413AD">
              <w:rPr>
                <w:b/>
                <w:i/>
              </w:rPr>
              <w:t>teikus prašymą ją išduoti ir bet kuriuo atveju per 3 metus nuo</w:t>
            </w:r>
            <w:r w:rsidRPr="009413AD">
              <w:t xml:space="preserve"> šios direktyvos taikymo pradžios.</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58</w:t>
            </w:r>
            <w:r w:rsidRPr="009413AD">
              <w:t xml:space="preserve"> 1998 m. birželio 4 d. Tarybos direktyva (98/376/EC) OL L 167/25, </w:t>
            </w:r>
            <w:r w:rsidRPr="009413AD">
              <w:rPr>
                <w:b/>
                <w:i/>
              </w:rPr>
              <w:t>1998 6 12</w:t>
            </w:r>
            <w:r w:rsidRPr="009413AD">
              <w:t>, , pritaikyta pagal 2008 m. kovo 3 d. Taryb</w:t>
            </w:r>
            <w:r w:rsidRPr="009413AD">
              <w:t>os rekomendaciją, siekiant atsižvelgti į Bulgarijos Respublikos, Čekijos Respublikos, Estijos Respublikos, Kipro Respublikos, Latvijos Respublikos, Lietuvos Respublikos, Vengrijos Respublikos, Maltos Respublikos, Lenkijos Respublikos, Rumunijos, Slovėnijos</w:t>
            </w:r>
            <w:r w:rsidRPr="009413AD">
              <w:t xml:space="preserve"> Respublikos ir Slovakijos Respublikos įstojimą (OL L 63/43, </w:t>
            </w:r>
            <w:r w:rsidRPr="009413AD">
              <w:rPr>
                <w:b/>
                <w:i/>
              </w:rPr>
              <w:t>2008 3 7</w:t>
            </w:r>
            <w:r w:rsidRPr="009413AD">
              <w:t>).</w:t>
            </w:r>
          </w:p>
        </w:tc>
        <w:tc>
          <w:tcPr>
            <w:tcW w:w="4876" w:type="dxa"/>
          </w:tcPr>
          <w:p w:rsidR="0011506C" w:rsidRPr="009413AD" w:rsidRDefault="00992904">
            <w:pPr>
              <w:pStyle w:val="Normal6a"/>
            </w:pPr>
            <w:r w:rsidRPr="009413AD">
              <w:rPr>
                <w:vertAlign w:val="superscript"/>
              </w:rPr>
              <w:t>58</w:t>
            </w:r>
            <w:r w:rsidRPr="009413AD">
              <w:t xml:space="preserve"> 1998 m. birželio 4 d. Tarybos direktyva (98/376/EC) OL L 167/25, </w:t>
            </w:r>
            <w:r w:rsidRPr="009413AD">
              <w:rPr>
                <w:b/>
                <w:i/>
              </w:rPr>
              <w:t>1998 6 12</w:t>
            </w:r>
            <w:r w:rsidRPr="009413AD">
              <w:t>, , pritaikyta pagal 2008 m. kovo 3 d. Tarybos rekomendaciją, siekiant atsižvelgti į Bulgarijos Respublikos</w:t>
            </w:r>
            <w:r w:rsidRPr="009413AD">
              <w:t xml:space="preserve">, Čekijos Respublikos, Estijos Respublikos, Kipro Respublikos, Latvijos Respublikos, Lietuvos Respublikos, Vengrijos Respublikos, Maltos Respublikos, Lenkijos Respublikos, Rumunijos, Slovėnijos Respublikos ir Slovakijos Respublikos įstojimą (OL L 63/43, </w:t>
            </w:r>
            <w:r w:rsidRPr="009413AD">
              <w:rPr>
                <w:b/>
                <w:i/>
              </w:rPr>
              <w:t>20</w:t>
            </w:r>
            <w:r w:rsidRPr="009413AD">
              <w:rPr>
                <w:b/>
                <w:i/>
              </w:rPr>
              <w:t>08 3 7</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5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5.</w:t>
            </w:r>
            <w:r w:rsidRPr="009413AD">
              <w:tab/>
              <w:t>Valstybės narės imasi būtinų priemonių siekdamos užtikrinti, kad Europos neįgaliųjų automobilių statymo kortelė pakeistų visas galiojančias automobilių statymo korteles, išduotas pagal Tarybos rekomendaciją dėl neį</w:t>
            </w:r>
            <w:r w:rsidRPr="009413AD">
              <w:t>galiųjų automobilių statymo kortelių</w:t>
            </w:r>
            <w:r w:rsidRPr="009413AD">
              <w:rPr>
                <w:vertAlign w:val="superscript"/>
              </w:rPr>
              <w:t>58</w:t>
            </w:r>
            <w:r w:rsidRPr="009413AD">
              <w:t>nacionaliniu, regioniniu ar vietos lygmeniu, ne vėliau kaip iki MMMM/MM/DD [šios direktyvos taikymo pradžios diena].</w:t>
            </w:r>
          </w:p>
        </w:tc>
        <w:tc>
          <w:tcPr>
            <w:tcW w:w="4876" w:type="dxa"/>
          </w:tcPr>
          <w:p w:rsidR="0011506C" w:rsidRPr="009413AD" w:rsidRDefault="00992904">
            <w:pPr>
              <w:pStyle w:val="Normal6a"/>
            </w:pPr>
            <w:r w:rsidRPr="009413AD">
              <w:t>5.</w:t>
            </w:r>
            <w:r w:rsidRPr="009413AD">
              <w:tab/>
              <w:t xml:space="preserve">Valstybės narės imasi būtinų priemonių siekdamos užtikrinti, kad Europos neįgaliųjų </w:t>
            </w:r>
            <w:r w:rsidRPr="009413AD">
              <w:rPr>
                <w:b/>
                <w:i/>
              </w:rPr>
              <w:t>ir vyresnio am</w:t>
            </w:r>
            <w:r w:rsidRPr="009413AD">
              <w:rPr>
                <w:b/>
                <w:i/>
              </w:rPr>
              <w:t>žiaus asmenų</w:t>
            </w:r>
            <w:r w:rsidRPr="009413AD">
              <w:t xml:space="preserve"> automobilių statymo kortelė pakeistų visas galiojančias automobilių statymo korteles, išduotas pagal Tarybos rekomendaciją dėl neįgaliųjų automobilių statymo kortelių</w:t>
            </w:r>
            <w:r w:rsidRPr="009413AD">
              <w:rPr>
                <w:vertAlign w:val="superscript"/>
              </w:rPr>
              <w:t>58</w:t>
            </w:r>
            <w:r w:rsidRPr="009413AD">
              <w:t xml:space="preserve"> nacionaliniu, regioniniu ar vietos lygmeniu, ne vėliau kaip iki MMMM/MM/DD</w:t>
            </w:r>
            <w:r w:rsidRPr="009413AD">
              <w:t xml:space="preserve"> [šios direktyvos taikymo pradžios diena].</w:t>
            </w:r>
          </w:p>
        </w:tc>
      </w:tr>
      <w:tr w:rsidR="0011506C" w:rsidRPr="009413AD">
        <w:trPr>
          <w:jc w:val="center"/>
        </w:trPr>
        <w:tc>
          <w:tcPr>
            <w:tcW w:w="4876" w:type="dxa"/>
          </w:tcPr>
          <w:p w:rsidR="0011506C" w:rsidRPr="009413AD" w:rsidRDefault="00992904">
            <w:pPr>
              <w:pStyle w:val="Normal6a"/>
            </w:pPr>
            <w:r w:rsidRPr="009413AD">
              <w:rPr>
                <w:b/>
                <w:i/>
              </w:rPr>
              <w:t>_________________</w:t>
            </w:r>
          </w:p>
        </w:tc>
        <w:tc>
          <w:tcPr>
            <w:tcW w:w="4876" w:type="dxa"/>
          </w:tcPr>
          <w:p w:rsidR="0011506C" w:rsidRPr="009413AD" w:rsidRDefault="00992904">
            <w:pPr>
              <w:pStyle w:val="Normal6a"/>
            </w:pPr>
            <w:r w:rsidRPr="009413AD">
              <w:rPr>
                <w:b/>
                <w:i/>
              </w:rPr>
              <w:t>_________________</w:t>
            </w:r>
          </w:p>
        </w:tc>
      </w:tr>
      <w:tr w:rsidR="0011506C" w:rsidRPr="009413AD">
        <w:trPr>
          <w:jc w:val="center"/>
        </w:trPr>
        <w:tc>
          <w:tcPr>
            <w:tcW w:w="4876" w:type="dxa"/>
          </w:tcPr>
          <w:p w:rsidR="0011506C" w:rsidRPr="009413AD" w:rsidRDefault="00992904">
            <w:pPr>
              <w:pStyle w:val="Normal6a"/>
            </w:pPr>
            <w:r w:rsidRPr="009413AD">
              <w:rPr>
                <w:vertAlign w:val="superscript"/>
              </w:rPr>
              <w:t>58</w:t>
            </w:r>
            <w:r w:rsidRPr="009413AD">
              <w:t xml:space="preserve"> 1998 m. birželio 4 d. Tarybos direktyva (98/376/EC) OL L 167/25, </w:t>
            </w:r>
            <w:r w:rsidRPr="009413AD">
              <w:rPr>
                <w:b/>
                <w:i/>
              </w:rPr>
              <w:t>1998 6 12</w:t>
            </w:r>
            <w:r w:rsidRPr="009413AD">
              <w:t>, , pritaikyta pagal 2008 m. kovo 3 d. Tarybos rekomendaciją, siekiant atsižvelgti į Bulgarijos Re</w:t>
            </w:r>
            <w:r w:rsidRPr="009413AD">
              <w:t xml:space="preserve">spublikos, Čekijos Respublikos, Estijos Respublikos, Kipro Respublikos, Latvijos Respublikos, Lietuvos Respublikos, Vengrijos Respublikos, Maltos Respublikos, Lenkijos Respublikos, Rumunijos, Slovėnijos Respublikos ir Slovakijos Respublikos įstojimą (OL L </w:t>
            </w:r>
            <w:r w:rsidRPr="009413AD">
              <w:t xml:space="preserve">63/43, </w:t>
            </w:r>
            <w:r w:rsidRPr="009413AD">
              <w:rPr>
                <w:b/>
                <w:i/>
              </w:rPr>
              <w:t>2008 3 7</w:t>
            </w:r>
            <w:r w:rsidRPr="009413AD">
              <w:t>).</w:t>
            </w:r>
          </w:p>
        </w:tc>
        <w:tc>
          <w:tcPr>
            <w:tcW w:w="4876" w:type="dxa"/>
          </w:tcPr>
          <w:p w:rsidR="0011506C" w:rsidRPr="009413AD" w:rsidRDefault="00992904">
            <w:pPr>
              <w:pStyle w:val="Normal6a"/>
            </w:pPr>
            <w:r w:rsidRPr="009413AD">
              <w:rPr>
                <w:vertAlign w:val="superscript"/>
              </w:rPr>
              <w:t>58</w:t>
            </w:r>
            <w:r w:rsidRPr="009413AD">
              <w:t xml:space="preserve"> 1998 m. birželio 4 d. Tarybos direktyva (98/376/EC) OL L 167/25, </w:t>
            </w:r>
            <w:r w:rsidRPr="009413AD">
              <w:rPr>
                <w:b/>
                <w:i/>
              </w:rPr>
              <w:t>1998 6 12</w:t>
            </w:r>
            <w:r w:rsidRPr="009413AD">
              <w:t>, , pritaikyta pagal 2008 m. kovo 3 d. Tarybos rekomendaciją, siekiant atsižvelgti į Bulgarijos Respublikos, Čekijos Respublikos, Estijos Respublikos, Kipro Resp</w:t>
            </w:r>
            <w:r w:rsidRPr="009413AD">
              <w:t xml:space="preserve">ublikos, Latvijos Respublikos, Lietuvos Respublikos, Vengrijos Respublikos, Maltos Respublikos, Lenkijos Respublikos, Rumunijos, Slovėnijos Respublikos ir Slovakijos Respublikos įstojimą (OL L 63/43, </w:t>
            </w:r>
            <w:r w:rsidRPr="009413AD">
              <w:rPr>
                <w:b/>
                <w:i/>
              </w:rPr>
              <w:t>2008 3 7</w:t>
            </w:r>
            <w:r w:rsidRPr="009413AD">
              <w:t>).</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Loucas Fourlas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6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t xml:space="preserve">Europos neįgaliųjų </w:t>
            </w:r>
            <w:r w:rsidRPr="009413AD">
              <w:t>automobilių statymo kortelė išduodama arba jos galiojimo laikotarpis pratęsiamas fizinės kortelės formatu ir, priėmus 7 dalyje nurodytus deleguotuosius aktus, papildomas skaitmeniniu formatu. Neįgaliesiems suteikiama galimybė naudotis skaitmeniniu arba fiz</w:t>
            </w:r>
            <w:r w:rsidRPr="009413AD">
              <w:t>iniu, arba abiem formatais.</w:t>
            </w:r>
          </w:p>
        </w:tc>
        <w:tc>
          <w:tcPr>
            <w:tcW w:w="4876" w:type="dxa"/>
          </w:tcPr>
          <w:p w:rsidR="0011506C" w:rsidRPr="009413AD" w:rsidRDefault="00992904">
            <w:pPr>
              <w:pStyle w:val="Normal6a"/>
            </w:pPr>
            <w:r w:rsidRPr="009413AD">
              <w:t>6.</w:t>
            </w:r>
            <w:r w:rsidRPr="009413AD">
              <w:tab/>
              <w:t xml:space="preserve">Europos neįgaliųjų automobilių statymo kortelė išduodama arba jos galiojimo laikotarpis pratęsiamas fizinės kortelės formatu ir, priėmus 7 dalyje nurodytus deleguotuosius aktus, papildomas skaitmeniniu formatu. Neįgaliesiems </w:t>
            </w:r>
            <w:r w:rsidRPr="009413AD">
              <w:t xml:space="preserve">suteikiama galimybė naudotis skaitmeniniu arba fiziniu, arba abiem formatais. </w:t>
            </w:r>
            <w:r w:rsidRPr="009413AD">
              <w:rPr>
                <w:b/>
                <w:i/>
              </w:rPr>
              <w:t>Reumatinėmis ir raumenų bei kaulų sistemos ligomis sergantys asmenys, pripažįstant didelę šių ligų įvairovę, visoje Europoje dažnai susiduria su sumažėjusiu judumu, kuris dar nes</w:t>
            </w:r>
            <w:r w:rsidRPr="009413AD">
              <w:rPr>
                <w:b/>
                <w:i/>
              </w:rPr>
              <w:t>iekia neįgalumo ribos, todėl didelė tikimybė, kad jie turės negalią, bet negaus paramos.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6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t xml:space="preserve">Europos neįgaliųjų automobilių statymo kortelė išduodama arba jos galiojimo laikotarpis pratęsiamas fizinės kortelės formatu ir, </w:t>
            </w:r>
            <w:r w:rsidRPr="009413AD">
              <w:t>priėmus 7 dalyje nurodytus deleguotuosius aktus, papildomas skaitmeniniu formatu. Neįgaliesiems suteikiama galimybė naudotis skaitmeniniu arba fiziniu, arba abiem formatais.</w:t>
            </w:r>
          </w:p>
        </w:tc>
        <w:tc>
          <w:tcPr>
            <w:tcW w:w="4876" w:type="dxa"/>
          </w:tcPr>
          <w:p w:rsidR="0011506C" w:rsidRPr="009413AD" w:rsidRDefault="00992904">
            <w:pPr>
              <w:pStyle w:val="Normal6a"/>
            </w:pPr>
            <w:r w:rsidRPr="009413AD">
              <w:t>6.</w:t>
            </w:r>
            <w:r w:rsidRPr="009413AD">
              <w:tab/>
              <w:t xml:space="preserve">Europos neįgaliųjų </w:t>
            </w:r>
            <w:r w:rsidRPr="009413AD">
              <w:rPr>
                <w:b/>
                <w:i/>
              </w:rPr>
              <w:t>ir vyresnio amžiaus asmenų</w:t>
            </w:r>
            <w:r w:rsidRPr="009413AD">
              <w:t xml:space="preserve"> automobilių statymo kortelė išduo</w:t>
            </w:r>
            <w:r w:rsidRPr="009413AD">
              <w:t xml:space="preserve">dama arba jos galiojimo laikotarpis pratęsiamas fizinės kortelės formatu ir, priėmus 7 dalyje nurodytus deleguotuosius aktus, papildomas skaitmeniniu formatu. Neįgaliesiems </w:t>
            </w:r>
            <w:r w:rsidRPr="009413AD">
              <w:rPr>
                <w:b/>
                <w:i/>
              </w:rPr>
              <w:t>ir vyresnio amžiaus asmenims</w:t>
            </w:r>
            <w:r w:rsidRPr="009413AD">
              <w:t xml:space="preserve"> suteikiama galimybė naudotis skaitmeniniu arba fiziniu</w:t>
            </w:r>
            <w:r w:rsidRPr="009413AD">
              <w:t>, arba abiem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6 dalis</w:t>
      </w:r>
      <w:r w:rsidRPr="009413AD">
        <w:rPr>
          <w:rStyle w:val="HideTWBExt"/>
        </w:rPr>
        <w:t>&lt;/Articl</w:t>
      </w:r>
      <w:r w:rsidRPr="009413AD">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6.</w:t>
            </w:r>
            <w:r w:rsidRPr="009413AD">
              <w:tab/>
              <w:t xml:space="preserve">Europos neįgaliųjų automobilių statymo kortelė išduodama arba jos galiojimo laikotarpis pratęsiamas fizinės kortelės formatu ir, priėmus 7 dalyje nurodytus deleguotuosius aktus, papildomas skaitmeniniu </w:t>
            </w:r>
            <w:r w:rsidRPr="009413AD">
              <w:t>formatu. Neįgaliesiems suteikiama galimybė naudotis skaitmeniniu arba fiziniu, arba abiem formatais.</w:t>
            </w:r>
          </w:p>
        </w:tc>
        <w:tc>
          <w:tcPr>
            <w:tcW w:w="4876" w:type="dxa"/>
          </w:tcPr>
          <w:p w:rsidR="0011506C" w:rsidRPr="009413AD" w:rsidRDefault="00992904">
            <w:pPr>
              <w:pStyle w:val="Normal6a"/>
            </w:pPr>
            <w:r w:rsidRPr="009413AD">
              <w:t>6.</w:t>
            </w:r>
            <w:r w:rsidRPr="009413AD">
              <w:tab/>
              <w:t>Europos neįgaliųjų automobilių statymo kortelė išduodama arba jos galiojimo laikotarpis pratęsiamas fizinės kortelės formatu ir, priėmus 7 dalyje nurody</w:t>
            </w:r>
            <w:r w:rsidRPr="009413AD">
              <w:t xml:space="preserve">tus deleguotuosius aktus, papildomas skaitmeniniu formatu. Neįgaliesiems suteikiama galimybė </w:t>
            </w:r>
            <w:r w:rsidRPr="009413AD">
              <w:rPr>
                <w:b/>
                <w:i/>
              </w:rPr>
              <w:t>vienodomis sąlygomis</w:t>
            </w:r>
            <w:r w:rsidRPr="009413AD">
              <w:t xml:space="preserve"> naudotis skaitmeniniu arba fiziniu, arba abiem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338</w:t>
      </w:r>
      <w:r w:rsidRPr="009413AD">
        <w:rPr>
          <w:rStyle w:val="HideTWBExt"/>
        </w:rPr>
        <w:t>&lt;/NumAm&gt;</w:t>
      </w:r>
    </w:p>
    <w:p w:rsidR="0011506C" w:rsidRPr="009413AD" w:rsidRDefault="00992904">
      <w:pPr>
        <w:pStyle w:val="NormalBold"/>
      </w:pPr>
      <w:r w:rsidRPr="009413AD">
        <w:rPr>
          <w:rStyle w:val="HideTWBExt"/>
        </w:rPr>
        <w:t>&lt;Rep</w:t>
      </w:r>
      <w:r w:rsidRPr="009413AD">
        <w:rPr>
          <w:rStyle w:val="HideTWBExt"/>
        </w:rPr>
        <w:t>eatBlock-By&gt;&lt;Members&gt;</w:t>
      </w:r>
      <w:r w:rsidRPr="009413AD">
        <w:t>Stelios Kympouropoulos, Loucas Fourlas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6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6a.</w:t>
            </w:r>
            <w:r w:rsidRPr="009413AD">
              <w:tab/>
            </w:r>
            <w:r w:rsidRPr="009413AD">
              <w:rPr>
                <w:b/>
                <w:i/>
              </w:rPr>
              <w:t xml:space="preserve">Valstybės narės skatina </w:t>
            </w:r>
            <w:r w:rsidRPr="009413AD">
              <w:rPr>
                <w:b/>
                <w:i/>
              </w:rPr>
              <w:t>valdžios ir privačiąsias institucijas į viešai prieinamą duomenų bazę įkelti atitinkamą informaciją.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339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w:t>
      </w:r>
      <w:r w:rsidRPr="009413AD">
        <w:rPr>
          <w:rStyle w:val="HideTWBExt"/>
        </w:rPr>
        <w: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7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7.</w:t>
            </w:r>
            <w:r w:rsidRPr="009413AD">
              <w:tab/>
              <w:t xml:space="preserve">Komisijai pagal 11 straipsnį suteikiami įgaliojimai priimti deleguotuosius aktus, kuriais </w:t>
            </w:r>
            <w:r w:rsidRPr="009413AD">
              <w:t>papildoma direktyva, siekiant nustatyti Europos neįgaliųjų automobilių statymo kortelės skaitmeninį formatą ir užtikrinti sąveikumą, be kita ko, sukuriant ir įdiegiant skaitmenines priemones, ir iš dalies pakeisti II priedą siekiant pakeisti bendruosius st</w:t>
            </w:r>
            <w:r w:rsidRPr="009413AD">
              <w:t>andartizuoto formato ypatumus, pritaikyti formatą prie techninių pokyčių, užkirsti kelią klastojimui ir sukčiavimui, kovoti su piktnaudžiavimu ar netinkamu naudojimu bei užtikrinti sąveikumą, be kita ko, kuriant ir diegiant skaitmenines priemones.</w:t>
            </w:r>
          </w:p>
        </w:tc>
        <w:tc>
          <w:tcPr>
            <w:tcW w:w="4876" w:type="dxa"/>
          </w:tcPr>
          <w:p w:rsidR="0011506C" w:rsidRPr="009413AD" w:rsidRDefault="00992904">
            <w:pPr>
              <w:pStyle w:val="Normal6a"/>
            </w:pPr>
            <w:r w:rsidRPr="009413AD">
              <w:t>7.</w:t>
            </w:r>
            <w:r w:rsidRPr="009413AD">
              <w:tab/>
              <w:t>Komis</w:t>
            </w:r>
            <w:r w:rsidRPr="009413AD">
              <w:t>ijai pagal 11 straipsnį suteikiami įgaliojimai priimti deleguotuosius aktus, kuriais papildoma direktyva, siekiant nustatyti Europos neįgaliųjų automobilių statymo kortelės skaitmeninį formatą ir užtikrinti sąveikumą, be kita ko, sukuriant ir įdiegiant ska</w:t>
            </w:r>
            <w:r w:rsidRPr="009413AD">
              <w:t>itmenines priemones, ir iš dalies pakeisti II priedą siekiant pakeisti bendruosius standartizuoto formato ypatumus, pritaikyti formatą prie techninių pokyčių, užkirsti kelią klastojimui ir sukčiavimui, kovoti su piktnaudžiavimu ar netinkamu naudojimu bei u</w:t>
            </w:r>
            <w:r w:rsidRPr="009413AD">
              <w:t xml:space="preserve">žtikrinti sąveikumą, be kita ko, kuriant ir diegiant skaitmenines priemones. </w:t>
            </w:r>
            <w:r w:rsidRPr="009413AD">
              <w:rPr>
                <w:b/>
                <w:i/>
              </w:rPr>
              <w:t>Europos asmens su negalia automobilio statymo kortelės skaitmeninis formatas turi būti sukurtas kaip sertifikuotas požymis, kuris turi būti integruotas į nacionalinius skaitmeninė</w:t>
            </w:r>
            <w:r w:rsidRPr="009413AD">
              <w:rPr>
                <w:b/>
                <w:i/>
              </w:rPr>
              <w:t>s dėklės projektus, kuriais siekiama pereiti prie ES skaitmeninės tapatybės dėklės projekto.</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w:t>
      </w:r>
      <w:r w:rsidRPr="009413AD">
        <w:t>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7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7.</w:t>
            </w:r>
            <w:r w:rsidRPr="009413AD">
              <w:tab/>
              <w:t xml:space="preserve">Komisijai pagal 11 straipsnį suteikiami įgaliojimai priimti deleguotuosius aktus, kuriais papildoma direktyva, siekiant nustatyti Europos </w:t>
            </w:r>
            <w:r w:rsidRPr="009413AD">
              <w:t>neįgaliųjų automobilių statymo kortelės skaitmeninį formatą ir užtikrinti sąveikumą, be kita ko, sukuriant ir įdiegiant skaitmenines priemones, ir iš dalies pakeisti II priedą siekiant pakeisti bendruosius standartizuoto formato ypatumus, pritaikyti format</w:t>
            </w:r>
            <w:r w:rsidRPr="009413AD">
              <w:t>ą prie techninių pokyčių, užkirsti kelią klastojimui ir sukčiavimui, kovoti su piktnaudžiavimu ar netinkamu naudojimu bei užtikrinti sąveikumą, be kita ko, kuriant ir diegiant skaitmenines priemones.</w:t>
            </w:r>
          </w:p>
        </w:tc>
        <w:tc>
          <w:tcPr>
            <w:tcW w:w="4876" w:type="dxa"/>
          </w:tcPr>
          <w:p w:rsidR="0011506C" w:rsidRPr="009413AD" w:rsidRDefault="00992904">
            <w:pPr>
              <w:pStyle w:val="Normal6a"/>
            </w:pPr>
            <w:r w:rsidRPr="009413AD">
              <w:t>7.</w:t>
            </w:r>
            <w:r w:rsidRPr="009413AD">
              <w:tab/>
              <w:t>Komisijai pagal 11 straipsnį suteikiami įgaliojimai p</w:t>
            </w:r>
            <w:r w:rsidRPr="009413AD">
              <w:t>riimti deleguotuosius aktus, kuriais papildoma direktyva, siekiant nustatyti Europos neįgaliųjų </w:t>
            </w:r>
            <w:r w:rsidRPr="009413AD">
              <w:rPr>
                <w:b/>
                <w:i/>
              </w:rPr>
              <w:t>ir vyresnio amžiaus asmenų</w:t>
            </w:r>
            <w:r w:rsidRPr="009413AD">
              <w:t xml:space="preserve"> automobilių statymo kortelės skaitmeninį formatą ir užtikrinti sąveikumą, be kita ko, sukuriant ir įdiegiant skaitmenines priemones, </w:t>
            </w:r>
            <w:r w:rsidRPr="009413AD">
              <w:t xml:space="preserve">ir iš dalies pakeisti II priedą siekiant pakeisti bendruosius standartizuoto formato ypatumus, pritaikyti formatą prie techninių pokyčių, užkirsti kelią klastojimui ir sukčiavimui, kovoti su piktnaudžiavimu ar netinkamu naudojimu bei užtikrinti sąveikumą, </w:t>
            </w:r>
            <w:r w:rsidRPr="009413AD">
              <w:t>be kita ko, kuriant ir diegiant skaitmenines priemones.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João Albuquerque, Daniela Rondinelli, Marc Angel, Milan Brglez, Agnes Jongerius, Aurore Lalucq,</w:t>
      </w:r>
      <w:r w:rsidRPr="009413AD">
        <w:t xml:space="preserve"> Elisabetta Gualmini, Klára Dobrev, Marianne Vind, Vilija Blinkevičiūtė, Alex Agius Saliba, Brando Benifei, Ilan De Basso, Alicia Homs Ginel, Carina Ohlsson, Estrella Durá Ferrandis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7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7a.</w:t>
            </w:r>
            <w:r w:rsidRPr="009413AD">
              <w:tab/>
            </w:r>
            <w:r w:rsidRPr="009413AD">
              <w:rPr>
                <w:b/>
                <w:i/>
              </w:rPr>
              <w:t>Komisija sukuria viešai prieinamą Sąjungos duomenų bazę, kurioje saugoma visa atitinkama informacija apie taikomas automobilių statymo sąlygas ir stovėjimo aik</w:t>
            </w:r>
            <w:r w:rsidRPr="009413AD">
              <w:rPr>
                <w:b/>
                <w:i/>
              </w:rPr>
              <w:t>šteles, kaip apibrėžta vietos, regioniniu ar nacionaliniu lygmeniu kiekvienoje valstybėje narėje.</w:t>
            </w:r>
            <w:r w:rsidRPr="009413AD">
              <w:t xml:space="preserve"> </w:t>
            </w:r>
            <w:r w:rsidRPr="009413AD">
              <w:rPr>
                <w:b/>
                <w:i/>
              </w:rPr>
              <w:t>Duomenų bazė turi būti prieinama visomis ES kalbomis ir prieinamais formatais.</w:t>
            </w:r>
            <w:r w:rsidRPr="009413AD">
              <w:t xml:space="preserve"> </w:t>
            </w:r>
            <w:r w:rsidRPr="009413AD">
              <w:rPr>
                <w:b/>
                <w:i/>
              </w:rPr>
              <w:t xml:space="preserve">Duomenų bazė turi būti prieinama vienoje bendroje interneto svetainėje visomis </w:t>
            </w:r>
            <w:r w:rsidRPr="009413AD">
              <w:rPr>
                <w:b/>
                <w:i/>
              </w:rPr>
              <w:t>oficialiosiomis kalbomis, kurioje lyginamos jų valdžios institucijų siūlomos specialios sąlygos arba lengvatinė tvarka.</w:t>
            </w:r>
            <w:r w:rsidRPr="009413AD">
              <w:t xml:space="preserve"> </w:t>
            </w:r>
            <w:r w:rsidRPr="009413AD">
              <w:rPr>
                <w:b/>
                <w:i/>
              </w:rPr>
              <w:t>Valstybės narės sudaro palankesnes sąlygas interneto svetainėje, jei tokia yra, teikti informaciją apie specialias sąlygas arba lengvati</w:t>
            </w:r>
            <w:r w:rsidRPr="009413AD">
              <w:rPr>
                <w:b/>
                <w:i/>
              </w:rPr>
              <w:t>nį režimą, kurį siūlo privatieji veiklos vykdytojai, ir reguliariai atnaujina šią informaciją atsižvelgdamos į bet kokius nacionalinės teisės aktų pakeitimus.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342</w:t>
      </w:r>
      <w:r w:rsidRPr="009413AD">
        <w:rPr>
          <w:rStyle w:val="HideTWBExt"/>
        </w:rPr>
        <w:t>&lt;/NumAm&gt;</w:t>
      </w:r>
    </w:p>
    <w:p w:rsidR="0011506C" w:rsidRPr="009413AD" w:rsidRDefault="00992904">
      <w:pPr>
        <w:pStyle w:val="NormalBold"/>
      </w:pPr>
      <w:r w:rsidRPr="009413AD">
        <w:rPr>
          <w:rStyle w:val="HideTWBExt"/>
        </w:rPr>
        <w:t>&lt;RepeatBlock-By&gt;</w:t>
      </w:r>
      <w:r w:rsidRPr="009413AD">
        <w:rPr>
          <w:rStyle w:val="HideTWBExt"/>
        </w:rPr>
        <w:t>&lt;Members&gt;</w:t>
      </w:r>
      <w:r w:rsidRPr="009413AD">
        <w:t>Lucia Ďuriš Nicholsonová, Abir Al-Sahlani, Jordi Cañas, Monica Semedo, Atidzhe Alieva-Veli, Dragoş Pîslaru, Irena Joveva, Max Orville, Sylvie Brunet, Marie-Pierre Vedrenne</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7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7a.</w:t>
            </w:r>
            <w:r w:rsidRPr="009413AD">
              <w:tab/>
            </w:r>
            <w:r w:rsidRPr="009413AD">
              <w:rPr>
                <w:b/>
                <w:i/>
              </w:rPr>
              <w:t xml:space="preserve">Komisija sukuria viešai prieinamą Sąjungos duomenų bazę, kurioje saugoma atitinkama informacija apie taikomas automobilių statymo sąlygas ir stovėjimo </w:t>
            </w:r>
            <w:r w:rsidRPr="009413AD">
              <w:rPr>
                <w:b/>
                <w:i/>
              </w:rPr>
              <w:t>aikšteles, kaip apibrėžta vietos, regioniniu ar nacionaliniu lygmeniu kiekvienoje valstybėje narėje.</w:t>
            </w:r>
            <w:r w:rsidRPr="009413AD">
              <w:t xml:space="preserve"> </w:t>
            </w:r>
            <w:r w:rsidRPr="009413AD">
              <w:rPr>
                <w:b/>
                <w:i/>
              </w:rPr>
              <w:t>Duomenų bazė turi būti prieinama visomis ES kalbomis ir valstybių narių nacionalinėmis gestų kalbomis, taip pat prieinamais formatais.</w:t>
            </w:r>
            <w:r w:rsidRPr="009413AD">
              <w:t xml:space="preserve"> </w:t>
            </w:r>
            <w:r w:rsidRPr="009413AD">
              <w:rPr>
                <w:b/>
                <w:i/>
              </w:rPr>
              <w:t>Valstybės narės užti</w:t>
            </w:r>
            <w:r w:rsidRPr="009413AD">
              <w:rPr>
                <w:b/>
                <w:i/>
              </w:rPr>
              <w:t>krina, kad valdžios institucijos šią informaciją įkeltų į duomenų bazę ir prireikus ją atnaujintų.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w:t>
      </w:r>
      <w:r w:rsidRPr="009413AD">
        <w:rPr>
          <w:rStyle w:val="HideTWBExt"/>
        </w:rPr>
        <w:t>&gt;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7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7a.</w:t>
            </w:r>
            <w:r w:rsidRPr="009413AD">
              <w:tab/>
            </w:r>
            <w:r w:rsidRPr="009413AD">
              <w:rPr>
                <w:b/>
                <w:i/>
              </w:rPr>
              <w:t xml:space="preserve">Komisija sukuria viešai prieinamą duomenų bazę, kurioje saugoma atitinkama informacija apie taikomas automobilių statymo </w:t>
            </w:r>
            <w:r w:rsidRPr="009413AD">
              <w:rPr>
                <w:b/>
                <w:i/>
              </w:rPr>
              <w:t>taisykles, sąlygas ir vietas, kaip apibrėžta vietos, regioniniu ar nacionaliniu lygmeniu.</w:t>
            </w:r>
            <w:r w:rsidRPr="009413AD">
              <w:t xml:space="preserve"> </w:t>
            </w:r>
            <w:r w:rsidRPr="009413AD">
              <w:rPr>
                <w:b/>
                <w:i/>
              </w:rPr>
              <w:t>Ši duomenų bazė yra prieinama visomis ES kalbomis.</w:t>
            </w:r>
            <w:r w:rsidRPr="009413AD">
              <w:t xml:space="preserve"> </w:t>
            </w:r>
            <w:r w:rsidRPr="009413AD">
              <w:rPr>
                <w:b/>
                <w:i/>
              </w:rPr>
              <w:t>Valstybės narės užtikrina, kad valdžios institucijos į duomenų bazę įkeltų ir reguliariai atnaujintų atitinkamą inf</w:t>
            </w:r>
            <w:r w:rsidRPr="009413AD">
              <w:rPr>
                <w:b/>
                <w:i/>
              </w:rPr>
              <w:t>ormaciją.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Loucas Fourlas, Stelios Kympouropoulos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7 a d</w:t>
      </w:r>
      <w:r w:rsidRPr="009413AD">
        <w:t>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7a.</w:t>
            </w:r>
            <w:r w:rsidRPr="009413AD">
              <w:tab/>
            </w:r>
            <w:r w:rsidRPr="009413AD">
              <w:rPr>
                <w:b/>
                <w:i/>
              </w:rPr>
              <w:t>Komisija sukuria viešai prieinamą duomenų bazę, kurioje pateikiama atitinkama informacija apie taikomas automobilių statymo taisykles, sąlygas ir vietas, kaip apibrėžta vietos, regioniniu</w:t>
            </w:r>
            <w:r w:rsidRPr="009413AD">
              <w:rPr>
                <w:b/>
                <w:i/>
              </w:rPr>
              <w:t xml:space="preserve"> ar nacionaliniu lygmeniu.</w:t>
            </w:r>
            <w:r w:rsidRPr="009413AD">
              <w:t xml:space="preserve"> </w:t>
            </w:r>
            <w:r w:rsidRPr="009413AD">
              <w:rPr>
                <w:b/>
                <w:i/>
              </w:rPr>
              <w:t>Duomenų bazė turi būti prieinama ir atnaujinama visomis oficialiosiomis ES kalbomis.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Francesca Peppucci, Rosa Estaràs Ferrag</w:t>
      </w:r>
      <w:r w:rsidRPr="009413AD">
        <w:t>ut, Stelios Kympouropoulos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straipsnio 7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7a.</w:t>
            </w:r>
            <w:r w:rsidRPr="009413AD">
              <w:tab/>
            </w:r>
            <w:r w:rsidRPr="009413AD">
              <w:rPr>
                <w:b/>
                <w:i/>
              </w:rPr>
              <w:t xml:space="preserve">Komisija sukuria viešai prieinamą duomenų bazę, prieinamą </w:t>
            </w:r>
            <w:r w:rsidRPr="009413AD">
              <w:rPr>
                <w:b/>
                <w:i/>
              </w:rPr>
              <w:t>visomis oficialiosiomis ES kalbomis, kurioje pateikiama informacija apie Europos asmens su negalia automobilio statymo kortelę, kaip apibrėžta vietos, regioniniu ar nacionaliniu lygmeniu.</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7 a straipsnis (naujas)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jc w:val="center"/>
            </w:pPr>
            <w:r w:rsidRPr="009413AD">
              <w:rPr>
                <w:b/>
                <w:i/>
              </w:rPr>
              <w:t>7a straipsnis</w:t>
            </w:r>
            <w:r w:rsidRPr="009413AD">
              <w:tab/>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jc w:val="center"/>
            </w:pPr>
            <w:r w:rsidRPr="009413AD">
              <w:rPr>
                <w:b/>
                <w:i/>
              </w:rPr>
              <w:t xml:space="preserve">Nuostatos, taikomos </w:t>
            </w:r>
            <w:r w:rsidRPr="009413AD">
              <w:rPr>
                <w:b/>
                <w:i/>
              </w:rPr>
              <w:t>kortelės turėtojams keičiant gyvenamąją vietą</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1.</w:t>
            </w:r>
            <w:r w:rsidRPr="009413AD">
              <w:t xml:space="preserve"> </w:t>
            </w:r>
            <w:r w:rsidRPr="009413AD">
              <w:rPr>
                <w:b/>
                <w:i/>
              </w:rPr>
              <w:t>Valstybės narės užtikrina, kad gavėjams, kurie pakeitė savo gyvenamąją valstybę narę ir laukia, kol kompetentingos institucijos išduotų nacionalinę asmens su negalia kortelę, būtų garantuojamos jų teisės i</w:t>
            </w:r>
            <w:r w:rsidRPr="009413AD">
              <w:rPr>
                <w:b/>
                <w:i/>
              </w:rPr>
              <w:t>r išmokos, suteikiamos ją išdavusios valstybės narės asmens su negalia kortelėje ir automobilio statymo kortelėje.</w:t>
            </w:r>
            <w:r w:rsidRPr="009413AD">
              <w:t xml:space="preserve"> </w:t>
            </w:r>
            <w:r w:rsidRPr="009413AD">
              <w:rPr>
                <w:b/>
                <w:i/>
              </w:rPr>
              <w:t>Europos asmens su negalia kortelė ir Europos automobilio statymo kortelė galioja tol, kol bus išduota nauja nacionalinė kortelė.</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w:t>
            </w:r>
            <w:r w:rsidRPr="009413AD">
              <w:t xml:space="preserve"> </w:t>
            </w:r>
            <w:r w:rsidRPr="009413AD">
              <w:rPr>
                <w:b/>
                <w:i/>
              </w:rPr>
              <w:t>Valstyb</w:t>
            </w:r>
            <w:r w:rsidRPr="009413AD">
              <w:rPr>
                <w:b/>
                <w:i/>
              </w:rPr>
              <w:t>ės narės užtikrina, kad pakartotinio negalios vertinimo ir naujos nacionalinės kortelės, taigi ir naujos Europos asmens su negalia ir automobilio statymo kortelės, išdavimo procesas neviršytų 6 mėnesių.</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w:t>
      </w:r>
      <w:r w:rsidRPr="009413AD">
        <w:t>itimas</w:t>
      </w:r>
      <w:r w:rsidRPr="009413AD">
        <w:tab/>
      </w:r>
      <w:r w:rsidRPr="009413AD">
        <w:tab/>
      </w:r>
      <w:r w:rsidRPr="009413AD">
        <w:rPr>
          <w:rStyle w:val="HideTWBExt"/>
        </w:rPr>
        <w:t>&lt;NumAm&gt;</w:t>
      </w:r>
      <w:r w:rsidRPr="009413AD">
        <w:t>347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8 straipsnio 1 pastraipa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Komisija priima </w:t>
            </w:r>
            <w:r w:rsidRPr="009413AD">
              <w:t>įgyvendinimo aktus, kuriais nustatomos bendrosios techninės specifikacijos, kuriomis aiškiai apibūdinami Europos neįgaliojo kortelės ir Europos neįgaliųjų automobilių statymo kortelės formatai, jų atitinkami saugumo ir pažangiausi skaitmeniniai ypatumai, į</w:t>
            </w:r>
            <w:r w:rsidRPr="009413AD">
              <w:t>skaitant jų konkretų formatą ir jose esančius duomenis, be kita ko, tinkamas asmens duomenų apsaugos priemones, taip pat sąveikumo klausimai, pvz., bendros ES taikomosios programos, skirtos skaitmeninėse kortelėse esantiems duomenims nuskaityti elektroninė</w:t>
            </w:r>
            <w:r w:rsidRPr="009413AD">
              <w:t>mis priemonėmis, siekiant kovoti su sukčiavimo prevencija, taip pat skaitmeninės kortelės laikmenos techninės specifikacijos, susijusios su tokiais klausimais kaip kortelių galiojimo ir jų numerio tikrinimas, jų autentiškumo tikrinimas, klastojimo ir sukči</w:t>
            </w:r>
            <w:r w:rsidRPr="009413AD">
              <w:t>avimo prevencija, kortelės (-ių) nuskaitymas valstybėse narėse, siekiant jas naudoti Europinės skaitmeninės tapatybės dėklėje ir užtikrinti neįgaliesiems prieigą prie bet kokių kortelėse esančių duomenų.</w:t>
            </w:r>
          </w:p>
        </w:tc>
        <w:tc>
          <w:tcPr>
            <w:tcW w:w="4876" w:type="dxa"/>
          </w:tcPr>
          <w:p w:rsidR="0011506C" w:rsidRPr="009413AD" w:rsidRDefault="00992904">
            <w:pPr>
              <w:pStyle w:val="Normal6a"/>
            </w:pPr>
            <w:r w:rsidRPr="009413AD">
              <w:t>1.</w:t>
            </w:r>
            <w:r w:rsidRPr="009413AD">
              <w:tab/>
              <w:t>Komisija priima įgyvendinimo aktus, kuriais nusta</w:t>
            </w:r>
            <w:r w:rsidRPr="009413AD">
              <w:t xml:space="preserve">tomos bendrosios techninės specifikacijos, kuriomis aiškiai apibūdinami Europos neįgaliojo </w:t>
            </w:r>
            <w:r w:rsidRPr="009413AD">
              <w:rPr>
                <w:b/>
                <w:i/>
              </w:rPr>
              <w:t>ir vyresnio amžiaus asmens</w:t>
            </w:r>
            <w:r w:rsidRPr="009413AD">
              <w:t xml:space="preserve"> kortelės ir Europos neįgaliųjų </w:t>
            </w:r>
            <w:r w:rsidRPr="009413AD">
              <w:rPr>
                <w:b/>
                <w:i/>
              </w:rPr>
              <w:t>ir vyresnio amžiaus asmenų</w:t>
            </w:r>
            <w:r w:rsidRPr="009413AD">
              <w:t xml:space="preserve"> automobilių statymo kortelės formatai, jų atitinkami saugumo ir pažangiausi skai</w:t>
            </w:r>
            <w:r w:rsidRPr="009413AD">
              <w:t>tmeniniai ypatumai, įskaitant jų konkretų formatą ir jose esančius duomenis, be kita ko, tinkamas asmens duomenų apsaugos priemones, taip pat sąveikumo klausimai, pvz., bendros ES taikomosios programos, skirtos skaitmeninėse kortelėse esantiems duomenims n</w:t>
            </w:r>
            <w:r w:rsidRPr="009413AD">
              <w:t>uskaityti elektroninėmis priemonėmis, siekiant kovoti su sukčiavimo prevencija, taip pat skaitmeninės kortelės laikmenos techninės specifikacijos, susijusios su tokiais klausimais kaip kortelių galiojimo ir jų numerio tikrinimas, jų autentiškumo tikrinimas</w:t>
            </w:r>
            <w:r w:rsidRPr="009413AD">
              <w:t xml:space="preserve">, klastojimo ir sukčiavimo prevencija, kortelės (-ių) nuskaitymas valstybėse narėse, siekiant jas naudoti Europinės skaitmeninės tapatybės dėklėje ir užtikrinti neįgaliesiems </w:t>
            </w:r>
            <w:r w:rsidRPr="009413AD">
              <w:rPr>
                <w:b/>
                <w:i/>
              </w:rPr>
              <w:t>ir vyresnio amžiaus asmenims</w:t>
            </w:r>
            <w:r w:rsidRPr="009413AD">
              <w:t xml:space="preserve"> prieigą prie bet kokių kortelėse esančių duomenų.</w:t>
            </w:r>
          </w:p>
        </w:tc>
      </w:tr>
    </w:tbl>
    <w:p w:rsidR="0011506C" w:rsidRPr="009413AD" w:rsidRDefault="00992904">
      <w:pPr>
        <w:pStyle w:val="AmOrLang"/>
      </w:pPr>
      <w:r w:rsidRPr="009413AD">
        <w:t>O</w:t>
      </w:r>
      <w:r w:rsidRPr="009413AD">
        <w:t xml:space="preserve">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siūlomas </w:t>
            </w:r>
            <w:r w:rsidRPr="009413AD">
              <w:t>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Valstybės narės užtikrina, kad Europos </w:t>
            </w:r>
            <w:r w:rsidRPr="009413AD">
              <w:rPr>
                <w:b/>
                <w:i/>
              </w:rPr>
              <w:t>neįgaliojo</w:t>
            </w:r>
            <w:r w:rsidRPr="009413AD">
              <w:t xml:space="preserve"> kortelės ir Europos </w:t>
            </w:r>
            <w:r w:rsidRPr="009413AD">
              <w:rPr>
                <w:b/>
                <w:i/>
              </w:rPr>
              <w:t>neįgaliųjų automobilių</w:t>
            </w:r>
            <w:r w:rsidRPr="009413AD">
              <w:t xml:space="preserve"> statymo kortelės išdavimo, galiojimo laikotarpio pratęsimo arba panaikinimo sąlygos ir taisyklės, praktika ir procedūros būtų viešai skelbia</w:t>
            </w:r>
            <w:r w:rsidRPr="009413AD">
              <w:t xml:space="preserve">mos prieinamais formatais, įskaitant skaitmeninius formatus, ir, gavus prašymą, </w:t>
            </w:r>
            <w:r w:rsidRPr="009413AD">
              <w:rPr>
                <w:b/>
                <w:i/>
              </w:rPr>
              <w:t>neįgaliesiems</w:t>
            </w:r>
            <w:r w:rsidRPr="009413AD">
              <w:t xml:space="preserve"> reikalingais pagalbiniais formatais.</w:t>
            </w:r>
          </w:p>
        </w:tc>
        <w:tc>
          <w:tcPr>
            <w:tcW w:w="4876" w:type="dxa"/>
          </w:tcPr>
          <w:p w:rsidR="0011506C" w:rsidRPr="009413AD" w:rsidRDefault="00992904">
            <w:pPr>
              <w:pStyle w:val="Normal6a"/>
            </w:pPr>
            <w:r w:rsidRPr="009413AD">
              <w:t>1.</w:t>
            </w:r>
            <w:r w:rsidRPr="009413AD">
              <w:tab/>
              <w:t xml:space="preserve">Valstybės narės užtikrina, kad Europos </w:t>
            </w:r>
            <w:r w:rsidRPr="009413AD">
              <w:rPr>
                <w:b/>
                <w:i/>
              </w:rPr>
              <w:t>asmens su negalia</w:t>
            </w:r>
            <w:r w:rsidRPr="009413AD">
              <w:t xml:space="preserve"> kortelės ir Europos </w:t>
            </w:r>
            <w:r w:rsidRPr="009413AD">
              <w:rPr>
                <w:b/>
                <w:i/>
              </w:rPr>
              <w:t>asmens su negalia automobilio</w:t>
            </w:r>
            <w:r w:rsidRPr="009413AD">
              <w:t xml:space="preserve"> statymo kortelė</w:t>
            </w:r>
            <w:r w:rsidRPr="009413AD">
              <w:t xml:space="preserve">s išdavimo, galiojimo laikotarpio pratęsimo arba panaikinimo sąlygos ir taisyklės, praktika ir procedūros būtų viešai skelbiamos prieinamais formatais, įskaitant skaitmeninius formatus, </w:t>
            </w:r>
            <w:r w:rsidRPr="009413AD">
              <w:rPr>
                <w:b/>
                <w:i/>
              </w:rPr>
              <w:t>nacionalinę gestų kalbą ir lengvai skaitomą formatą,</w:t>
            </w:r>
            <w:r w:rsidRPr="009413AD">
              <w:t xml:space="preserve"> ir, gavus prašymą</w:t>
            </w:r>
            <w:r w:rsidRPr="009413AD">
              <w:t xml:space="preserve">, </w:t>
            </w:r>
            <w:r w:rsidRPr="009413AD">
              <w:rPr>
                <w:b/>
                <w:i/>
              </w:rPr>
              <w:t>asmenims su negalia</w:t>
            </w:r>
            <w:r w:rsidRPr="009413AD">
              <w:t xml:space="preserve"> reikalingais pagalbiniais formatais. </w:t>
            </w:r>
            <w:r w:rsidRPr="009413AD">
              <w:rPr>
                <w:b/>
                <w:i/>
              </w:rPr>
              <w:t>Ši informacija, įskaitant informaciją apie 2 straipsnio 1 dalyje nurodytas paslaugas, renkama ES lygmens interneto svetainėje ir pateikiama visomis ES kalbomis.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w:t>
      </w:r>
      <w:r w:rsidRPr="009413AD">
        <w:rPr>
          <w:rStyle w:val="HideTWBExt"/>
        </w:rPr>
        <w:t>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349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r>
            <w:r w:rsidRPr="009413AD">
              <w:t xml:space="preserve">Valstybės narės užtikrina, kad Europos </w:t>
            </w:r>
            <w:r w:rsidRPr="009413AD">
              <w:rPr>
                <w:b/>
                <w:i/>
              </w:rPr>
              <w:t>neįgaliojo</w:t>
            </w:r>
            <w:r w:rsidRPr="009413AD">
              <w:t xml:space="preserve"> kortelės ir Europos </w:t>
            </w:r>
            <w:r w:rsidRPr="009413AD">
              <w:rPr>
                <w:b/>
                <w:i/>
              </w:rPr>
              <w:t>neįgaliųjų automobilių</w:t>
            </w:r>
            <w:r w:rsidRPr="009413AD">
              <w:t xml:space="preserve"> statymo kortelės išdavimo, galiojimo laikotarpio pratęsimo arba panaikinimo sąlygos ir taisyklės, praktika ir procedūros būtų viešai skelbiamos prieinamais formata</w:t>
            </w:r>
            <w:r w:rsidRPr="009413AD">
              <w:t xml:space="preserve">is, įskaitant skaitmeninius formatus, ir, gavus prašymą, </w:t>
            </w:r>
            <w:r w:rsidRPr="009413AD">
              <w:rPr>
                <w:b/>
                <w:i/>
              </w:rPr>
              <w:t>neįgaliesiems</w:t>
            </w:r>
            <w:r w:rsidRPr="009413AD">
              <w:t xml:space="preserve"> reikalingais pagalbiniais formatais.</w:t>
            </w:r>
          </w:p>
        </w:tc>
        <w:tc>
          <w:tcPr>
            <w:tcW w:w="4876" w:type="dxa"/>
          </w:tcPr>
          <w:p w:rsidR="0011506C" w:rsidRPr="009413AD" w:rsidRDefault="00992904">
            <w:pPr>
              <w:pStyle w:val="Normal6a"/>
            </w:pPr>
            <w:r w:rsidRPr="009413AD">
              <w:t>1.</w:t>
            </w:r>
            <w:r w:rsidRPr="009413AD">
              <w:tab/>
              <w:t xml:space="preserve">Valstybės narės užtikrina, kad Europos </w:t>
            </w:r>
            <w:r w:rsidRPr="009413AD">
              <w:rPr>
                <w:b/>
                <w:i/>
              </w:rPr>
              <w:t>asmens su negalia</w:t>
            </w:r>
            <w:r w:rsidRPr="009413AD">
              <w:t xml:space="preserve"> kortelės ir Europos </w:t>
            </w:r>
            <w:r w:rsidRPr="009413AD">
              <w:rPr>
                <w:b/>
                <w:i/>
              </w:rPr>
              <w:t>asmens su negalia automobilio</w:t>
            </w:r>
            <w:r w:rsidRPr="009413AD">
              <w:t xml:space="preserve"> statymo kortelės išdavimo, galiojimo l</w:t>
            </w:r>
            <w:r w:rsidRPr="009413AD">
              <w:t xml:space="preserve">aikotarpio pratęsimo arba panaikinimo sąlygos ir taisyklės, praktika ir procedūros būtų viešai skelbiamos prieinamais formatais, įskaitant skaitmeninius formatus, </w:t>
            </w:r>
            <w:r w:rsidRPr="009413AD">
              <w:rPr>
                <w:b/>
                <w:i/>
              </w:rPr>
              <w:t>nacionalinę gestų kalbą ir lengvai skaitomą formatą,</w:t>
            </w:r>
            <w:r w:rsidRPr="009413AD">
              <w:t xml:space="preserve"> ir, gavus prašymą, </w:t>
            </w:r>
            <w:r w:rsidRPr="009413AD">
              <w:rPr>
                <w:b/>
                <w:i/>
              </w:rPr>
              <w:t>asmenims su negalia</w:t>
            </w:r>
            <w:r w:rsidRPr="009413AD">
              <w:t xml:space="preserve"> r</w:t>
            </w:r>
            <w:r w:rsidRPr="009413AD">
              <w:t xml:space="preserve">eikalingais pagalbiniais formatais. </w:t>
            </w:r>
            <w:r w:rsidRPr="009413AD">
              <w:rPr>
                <w:b/>
                <w:i/>
              </w:rPr>
              <w:t>Ši informacija, įskaitant informaciją apie 2 straipsnio 1 dalyje nurodytas paslaugas, renkama ES lygmens interneto svetainėje ir pateikiama visomis ES kalbomis.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Stelios Kympouropoulos, Loucas Fourlas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r>
            <w:r w:rsidRPr="009413AD">
              <w:t>Valstybės narės užtikrina, kad Europos neįgaliojo kortelės ir Europos neįgaliųjų automobilių statymo kortelės išdavimo, galiojimo laikotarpio pratęsimo arba panaikinimo sąlygos ir taisyklės, praktika ir procedūros būtų viešai skelbiamos prieinamais formata</w:t>
            </w:r>
            <w:r w:rsidRPr="009413AD">
              <w:t xml:space="preserve">is, įskaitant skaitmeninius formatus, ir, gavus prašymą, </w:t>
            </w:r>
            <w:r w:rsidRPr="009413AD">
              <w:rPr>
                <w:b/>
                <w:i/>
              </w:rPr>
              <w:t>neįgaliesiems</w:t>
            </w:r>
            <w:r w:rsidRPr="009413AD">
              <w:t xml:space="preserve"> reikalingais pagalbiniais formatais.</w:t>
            </w:r>
          </w:p>
        </w:tc>
        <w:tc>
          <w:tcPr>
            <w:tcW w:w="4876" w:type="dxa"/>
          </w:tcPr>
          <w:p w:rsidR="0011506C" w:rsidRPr="009413AD" w:rsidRDefault="00992904">
            <w:pPr>
              <w:pStyle w:val="Normal6a"/>
            </w:pPr>
            <w:r w:rsidRPr="009413AD">
              <w:t>1.</w:t>
            </w:r>
            <w:r w:rsidRPr="009413AD">
              <w:tab/>
              <w:t>Valstybės narės užtikrina, kad Europos neįgaliojo kortelės ir Europos neįgaliųjų automobilių statymo kortelės išdavimo, galiojimo laikotarpio pra</w:t>
            </w:r>
            <w:r w:rsidRPr="009413AD">
              <w:t xml:space="preserve">tęsimo arba panaikinimo sąlygos ir taisyklės, praktika ir procedūros būtų viešai skelbiamos prieinamais formatais, įskaitant skaitmeninius formatus, </w:t>
            </w:r>
            <w:r w:rsidRPr="009413AD">
              <w:rPr>
                <w:b/>
                <w:i/>
              </w:rPr>
              <w:t>lengvai skaitomu formatu,</w:t>
            </w:r>
            <w:r w:rsidRPr="009413AD">
              <w:t xml:space="preserve"> ir, gavus prašymą, </w:t>
            </w:r>
            <w:r w:rsidRPr="009413AD">
              <w:rPr>
                <w:b/>
                <w:i/>
              </w:rPr>
              <w:t>asmenims su negalia</w:t>
            </w:r>
            <w:r w:rsidRPr="009413AD">
              <w:t xml:space="preserve"> reikalingais pagalbiniais formatais. </w:t>
            </w:r>
            <w:r w:rsidRPr="009413AD">
              <w:rPr>
                <w:b/>
                <w:i/>
              </w:rPr>
              <w:t>Ši in</w:t>
            </w:r>
            <w:r w:rsidRPr="009413AD">
              <w:rPr>
                <w:b/>
                <w:i/>
              </w:rPr>
              <w:t>formacija, įskaitant informaciją apie 2 straipsnio 1 dalyje nurodytas paslaugas, renkama ES lygmens interneto svetainėje ir pateikiama visomis ES kalbomis.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351</w:t>
      </w:r>
      <w:r w:rsidRPr="009413AD">
        <w:rPr>
          <w:rStyle w:val="HideTWBExt"/>
        </w:rPr>
        <w:t>&lt;/NumAm&gt;</w:t>
      </w:r>
    </w:p>
    <w:p w:rsidR="0011506C" w:rsidRPr="009413AD" w:rsidRDefault="00992904">
      <w:pPr>
        <w:pStyle w:val="NormalBold"/>
      </w:pPr>
      <w:r w:rsidRPr="009413AD">
        <w:rPr>
          <w:rStyle w:val="HideTWBExt"/>
        </w:rPr>
        <w:t>&lt;RepeatBlock-By&gt;&lt;Mem</w:t>
      </w:r>
      <w:r w:rsidRPr="009413AD">
        <w:rPr>
          <w:rStyle w:val="HideTWBExt"/>
        </w:rPr>
        <w:t>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r>
            <w:r w:rsidRPr="009413AD">
              <w:t>Valstybės narės užtikrina, kad Europos neįgaliojo kortelės ir Europos neįgaliųjų automobilių statymo kortelės išdavimo, galiojimo laikotarpio pratęsimo arba panaikinimo sąlygos ir taisyklės, praktika ir procedūros būtų viešai skelbiamos prieinamais formata</w:t>
            </w:r>
            <w:r w:rsidRPr="009413AD">
              <w:t xml:space="preserve">is, </w:t>
            </w:r>
            <w:r w:rsidRPr="009413AD">
              <w:rPr>
                <w:b/>
                <w:i/>
              </w:rPr>
              <w:t>įskaitant skaitmeninius formatus, ir,</w:t>
            </w:r>
            <w:r w:rsidRPr="009413AD">
              <w:t xml:space="preserve"> gavus prašymą, </w:t>
            </w:r>
            <w:r w:rsidRPr="009413AD">
              <w:rPr>
                <w:b/>
                <w:i/>
              </w:rPr>
              <w:t>neįgaliesiems</w:t>
            </w:r>
            <w:r w:rsidRPr="009413AD">
              <w:t xml:space="preserve"> reikalingais pagalbiniais formatais.</w:t>
            </w:r>
          </w:p>
        </w:tc>
        <w:tc>
          <w:tcPr>
            <w:tcW w:w="4876" w:type="dxa"/>
          </w:tcPr>
          <w:p w:rsidR="0011506C" w:rsidRPr="009413AD" w:rsidRDefault="00992904">
            <w:pPr>
              <w:pStyle w:val="Normal6a"/>
            </w:pPr>
            <w:r w:rsidRPr="009413AD">
              <w:t>1.</w:t>
            </w:r>
            <w:r w:rsidRPr="009413AD">
              <w:tab/>
              <w:t>Valstybės narės užtikrina, kad Europos neįgaliojo kortelės ir Europos neįgaliųjų automobilių statymo kortelės išdavimo, galiojimo laikotarpio pra</w:t>
            </w:r>
            <w:r w:rsidRPr="009413AD">
              <w:t>tęsimo arba panaikinimo sąlygos ir taisyklės, praktika ir procedūros būtų viešai skelbiamos</w:t>
            </w:r>
            <w:r w:rsidRPr="009413AD">
              <w:rPr>
                <w:b/>
                <w:i/>
              </w:rPr>
              <w:t>, įskaitant ES lygmens interneto svetainėje visomis ES kalbomis.</w:t>
            </w:r>
            <w:r w:rsidRPr="009413AD">
              <w:t xml:space="preserve"> </w:t>
            </w:r>
            <w:r w:rsidRPr="009413AD">
              <w:rPr>
                <w:b/>
                <w:i/>
              </w:rPr>
              <w:t>Informacija pateikiama</w:t>
            </w:r>
            <w:r w:rsidRPr="009413AD">
              <w:t xml:space="preserve"> prieinamais formatais, </w:t>
            </w:r>
            <w:r w:rsidRPr="009413AD">
              <w:rPr>
                <w:b/>
                <w:i/>
              </w:rPr>
              <w:t>be kita ko, skaitmeniniais formatais, taip pat naciona</w:t>
            </w:r>
            <w:r w:rsidRPr="009413AD">
              <w:rPr>
                <w:b/>
                <w:i/>
              </w:rPr>
              <w:t>linėmis gestų kalbomis ir lengvai skaitomu formatu, o</w:t>
            </w:r>
            <w:r w:rsidRPr="009413AD">
              <w:t xml:space="preserve"> gavus </w:t>
            </w:r>
            <w:r w:rsidRPr="009413AD">
              <w:rPr>
                <w:b/>
                <w:i/>
              </w:rPr>
              <w:t>individualų</w:t>
            </w:r>
            <w:r w:rsidRPr="009413AD">
              <w:t xml:space="preserve"> prašymą, </w:t>
            </w:r>
            <w:r w:rsidRPr="009413AD">
              <w:rPr>
                <w:b/>
                <w:i/>
              </w:rPr>
              <w:t>kitais asmenims su negali</w:t>
            </w:r>
            <w:r w:rsidRPr="009413AD">
              <w:t xml:space="preserve"> reikalingais pagalbiniais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Francesca Peppucci, Rosa Estaràs Ferragut, Stelios Kympouropoulos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Valstybės narės užtikrina, kad </w:t>
            </w:r>
            <w:r w:rsidRPr="009413AD">
              <w:t>Europos neįgaliojo kortelės ir Europos neįgaliųjų automobilių statymo kortelės išdavimo, galiojimo laikotarpio pratęsimo arba panaikinimo sąlygos ir taisyklės, praktika ir procedūros būtų viešai skelbiamos prieinamais formatais, įskaitant skaitmeninius for</w:t>
            </w:r>
            <w:r w:rsidRPr="009413AD">
              <w:t>matus, ir, gavus prašymą, neįgaliesiems reikalingais pagalbiniais formatais.</w:t>
            </w:r>
          </w:p>
        </w:tc>
        <w:tc>
          <w:tcPr>
            <w:tcW w:w="4876" w:type="dxa"/>
          </w:tcPr>
          <w:p w:rsidR="0011506C" w:rsidRPr="009413AD" w:rsidRDefault="00992904">
            <w:pPr>
              <w:pStyle w:val="Normal6a"/>
            </w:pPr>
            <w:r w:rsidRPr="009413AD">
              <w:t>1.</w:t>
            </w:r>
            <w:r w:rsidRPr="009413AD">
              <w:tab/>
              <w:t>Valstybės narės užtikrina, kad Europos neįgaliojo kortelės ir Europos neįgaliųjų automobilių statymo kortelės išdavimo, galiojimo laikotarpio pratęsimo arba panaikinimo sąlygos</w:t>
            </w:r>
            <w:r w:rsidRPr="009413AD">
              <w:t xml:space="preserve"> ir taisyklės, praktika ir procedūros būtų viešai skelbiamos prieinamais formatais, įskaitant skaitmeninius formatus, ir, gavus prašymą, neįgaliesiems reikalingais pagalbiniais formatais. </w:t>
            </w:r>
            <w:r w:rsidRPr="009413AD">
              <w:rPr>
                <w:b/>
                <w:i/>
              </w:rPr>
              <w:t>Komisija užtikrina, kad tokia informacija būtų prieinama visomis ofi</w:t>
            </w:r>
            <w:r w:rsidRPr="009413AD">
              <w:rPr>
                <w:b/>
                <w:i/>
              </w:rPr>
              <w:t>cialiosiomis ES kalbomis ES lygmens interneto svetainėje.</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353</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 Stelios Kympouropoulos, Lucia Ďuriš Nicholsonová</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w:t>
      </w:r>
      <w:r w:rsidRPr="009413AD">
        <w:rPr>
          <w:rStyle w:val="HideTWBExt"/>
        </w:rPr>
        <w:t>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Valstybės narės užtikrina, kad Europos </w:t>
            </w:r>
            <w:r w:rsidRPr="009413AD">
              <w:rPr>
                <w:b/>
                <w:i/>
              </w:rPr>
              <w:t>neįgaliojo</w:t>
            </w:r>
            <w:r w:rsidRPr="009413AD">
              <w:t xml:space="preserve"> kortelės ir Europos </w:t>
            </w:r>
            <w:r w:rsidRPr="009413AD">
              <w:rPr>
                <w:b/>
                <w:i/>
              </w:rPr>
              <w:t>neįgaliųjų automobilių</w:t>
            </w:r>
            <w:r w:rsidRPr="009413AD">
              <w:t xml:space="preserve"> statymo kortelės išdavimo, galiojimo laikotarpio pratęsimo arba panaikinimo sąlygos ir taisyklės, praktika ir procedūros būtų viešai skelbiamos prieinamais formatais, įskaitant skaitmeninius formatus, ir, gavus prašymą, </w:t>
            </w:r>
            <w:r w:rsidRPr="009413AD">
              <w:rPr>
                <w:b/>
                <w:i/>
              </w:rPr>
              <w:t>neįgaliesiems</w:t>
            </w:r>
            <w:r w:rsidRPr="009413AD">
              <w:t xml:space="preserve"> reikalingais pagalbin</w:t>
            </w:r>
            <w:r w:rsidRPr="009413AD">
              <w:t>iais formatais.</w:t>
            </w:r>
          </w:p>
        </w:tc>
        <w:tc>
          <w:tcPr>
            <w:tcW w:w="4876" w:type="dxa"/>
          </w:tcPr>
          <w:p w:rsidR="0011506C" w:rsidRPr="009413AD" w:rsidRDefault="00992904">
            <w:pPr>
              <w:pStyle w:val="Normal6a"/>
            </w:pPr>
            <w:r w:rsidRPr="009413AD">
              <w:t>1.</w:t>
            </w:r>
            <w:r w:rsidRPr="009413AD">
              <w:tab/>
              <w:t xml:space="preserve">Valstybės narės užtikrina, kad Europos </w:t>
            </w:r>
            <w:r w:rsidRPr="009413AD">
              <w:rPr>
                <w:b/>
                <w:i/>
              </w:rPr>
              <w:t>asmens su negalia</w:t>
            </w:r>
            <w:r w:rsidRPr="009413AD">
              <w:t xml:space="preserve"> kortelės ir Europos </w:t>
            </w:r>
            <w:r w:rsidRPr="009413AD">
              <w:rPr>
                <w:b/>
                <w:i/>
              </w:rPr>
              <w:t>asmens su negalia automobilio</w:t>
            </w:r>
            <w:r w:rsidRPr="009413AD">
              <w:t xml:space="preserve"> statymo kortelės išdavimo, galiojimo laikotarpio pratęsimo arba panaikinimo sąlygos ir taisyklės, praktika ir procedūros būtų vieš</w:t>
            </w:r>
            <w:r w:rsidRPr="009413AD">
              <w:t xml:space="preserve">ai skelbiamos prieinamais formatais </w:t>
            </w:r>
            <w:r w:rsidRPr="009413AD">
              <w:rPr>
                <w:b/>
                <w:i/>
              </w:rPr>
              <w:t>(pvz., lengvai skaitomais formatais ir subtitruotais nacionalinės gestų kalbos vaizdo įrašais bei tarptautinės gestų kalbos vaizdo įrašais)</w:t>
            </w:r>
            <w:r w:rsidRPr="009413AD">
              <w:t xml:space="preserve">, įskaitant skaitmeninius formatus, ir, gavus prašymą, </w:t>
            </w:r>
            <w:r w:rsidRPr="009413AD">
              <w:rPr>
                <w:b/>
                <w:i/>
              </w:rPr>
              <w:t>asmenims su negalia</w:t>
            </w:r>
            <w:r w:rsidRPr="009413AD">
              <w:t xml:space="preserve"> reikal</w:t>
            </w:r>
            <w:r w:rsidRPr="009413AD">
              <w:t>ingais pagalbiniais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Jordi Cañas, Monica Semedo, Lucia Ďuriš Nicholsonová</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r>
            <w:r w:rsidRPr="009413AD">
              <w:t>Valstybės narės užtikrina, kad Europos neįgaliojo kortelės ir Europos neįgaliųjų automobilių statymo kortelės išdavimo, galiojimo laikotarpio pratęsimo arba panaikinimo sąlygos ir taisyklės, praktika ir procedūros būtų viešai skelbiamos prieinamais formata</w:t>
            </w:r>
            <w:r w:rsidRPr="009413AD">
              <w:t xml:space="preserve">is, įskaitant skaitmeninius formatus, ir, gavus prašymą, </w:t>
            </w:r>
            <w:r w:rsidRPr="009413AD">
              <w:rPr>
                <w:b/>
                <w:i/>
              </w:rPr>
              <w:t>neįgaliesiems</w:t>
            </w:r>
            <w:r w:rsidRPr="009413AD">
              <w:t xml:space="preserve"> reikalingais pagalbiniais formatais.</w:t>
            </w:r>
          </w:p>
        </w:tc>
        <w:tc>
          <w:tcPr>
            <w:tcW w:w="4876" w:type="dxa"/>
          </w:tcPr>
          <w:p w:rsidR="0011506C" w:rsidRPr="009413AD" w:rsidRDefault="00992904">
            <w:pPr>
              <w:pStyle w:val="Normal6a"/>
            </w:pPr>
            <w:r w:rsidRPr="009413AD">
              <w:t>1.</w:t>
            </w:r>
            <w:r w:rsidRPr="009413AD">
              <w:tab/>
              <w:t>Valstybės narės užtikrina, kad Europos neįgaliojo kortelės ir Europos neįgaliųjų automobilių statymo kortelės išdavimo, galiojimo laikotarpio pra</w:t>
            </w:r>
            <w:r w:rsidRPr="009413AD">
              <w:t xml:space="preserve">tęsimo arba panaikinimo sąlygos ir taisyklės, praktika ir procedūros būtų viešai skelbiamos prieinamais formatais, įskaitant skaitmeninius formatus, </w:t>
            </w:r>
            <w:r w:rsidRPr="009413AD">
              <w:rPr>
                <w:b/>
                <w:i/>
              </w:rPr>
              <w:t>gestų kalbą, Brailio raštą ir lengvai skaitomą formatą, garso versija</w:t>
            </w:r>
            <w:r w:rsidRPr="009413AD">
              <w:t xml:space="preserve"> ir, gavus prašymą, </w:t>
            </w:r>
            <w:r w:rsidRPr="009413AD">
              <w:rPr>
                <w:b/>
                <w:i/>
              </w:rPr>
              <w:t>kitais asmenims su</w:t>
            </w:r>
            <w:r w:rsidRPr="009413AD">
              <w:rPr>
                <w:b/>
                <w:i/>
              </w:rPr>
              <w:t xml:space="preserve"> negalia</w:t>
            </w:r>
            <w:r w:rsidRPr="009413AD">
              <w:t xml:space="preserve"> reikalingais pagalbiniais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355</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Jarosław Duda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9 </w:t>
      </w:r>
      <w:r w:rsidRPr="009413AD">
        <w:t>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Valstybės narės užtikrina, kad Europos </w:t>
            </w:r>
            <w:r w:rsidRPr="009413AD">
              <w:rPr>
                <w:b/>
                <w:i/>
              </w:rPr>
              <w:t>neįgaliojo</w:t>
            </w:r>
            <w:r w:rsidRPr="009413AD">
              <w:t xml:space="preserve"> kortelės ir Europos </w:t>
            </w:r>
            <w:r w:rsidRPr="009413AD">
              <w:rPr>
                <w:b/>
                <w:i/>
              </w:rPr>
              <w:t>neįgaliųjų automobilių</w:t>
            </w:r>
            <w:r w:rsidRPr="009413AD">
              <w:t xml:space="preserve"> statymo kortelės išdavimo, galiojimo laikotarpio pratęsimo arba panaikinimo sąlygos ir tai</w:t>
            </w:r>
            <w:r w:rsidRPr="009413AD">
              <w:t xml:space="preserve">syklės, praktika ir procedūros būtų viešai skelbiamos prieinamais formatais, įskaitant skaitmeninius formatus, ir, gavus prašymą, </w:t>
            </w:r>
            <w:r w:rsidRPr="009413AD">
              <w:rPr>
                <w:b/>
                <w:i/>
              </w:rPr>
              <w:t>neįgaliesiems</w:t>
            </w:r>
            <w:r w:rsidRPr="009413AD">
              <w:t xml:space="preserve"> reikalingais pagalbiniais formatais.</w:t>
            </w:r>
          </w:p>
        </w:tc>
        <w:tc>
          <w:tcPr>
            <w:tcW w:w="4876" w:type="dxa"/>
          </w:tcPr>
          <w:p w:rsidR="0011506C" w:rsidRPr="009413AD" w:rsidRDefault="00992904">
            <w:pPr>
              <w:pStyle w:val="Normal6a"/>
            </w:pPr>
            <w:r w:rsidRPr="009413AD">
              <w:t>1.</w:t>
            </w:r>
            <w:r w:rsidRPr="009413AD">
              <w:tab/>
              <w:t xml:space="preserve">Valstybės narės užtikrina, kad Europos </w:t>
            </w:r>
            <w:r w:rsidRPr="009413AD">
              <w:rPr>
                <w:b/>
                <w:i/>
              </w:rPr>
              <w:t>asmens su negalia</w:t>
            </w:r>
            <w:r w:rsidRPr="009413AD">
              <w:t xml:space="preserve"> kortelės ir Eur</w:t>
            </w:r>
            <w:r w:rsidRPr="009413AD">
              <w:t xml:space="preserve">opos </w:t>
            </w:r>
            <w:r w:rsidRPr="009413AD">
              <w:rPr>
                <w:b/>
                <w:i/>
              </w:rPr>
              <w:t>asmens su negalia automobilio</w:t>
            </w:r>
            <w:r w:rsidRPr="009413AD">
              <w:t xml:space="preserve"> statymo kortelės išdavimo, galiojimo laikotarpio pratęsimo arba panaikinimo sąlygos ir taisyklės, praktika ir procedūros būtų viešai skelbiamos prieinamais formatais, įskaitant skaitmeninius formatus, </w:t>
            </w:r>
            <w:r w:rsidRPr="009413AD">
              <w:rPr>
                <w:b/>
                <w:i/>
              </w:rPr>
              <w:t>nacionalinę gestų ka</w:t>
            </w:r>
            <w:r w:rsidRPr="009413AD">
              <w:rPr>
                <w:b/>
                <w:i/>
              </w:rPr>
              <w:t>lbą ir lengvai skaitomą formatą,</w:t>
            </w:r>
            <w:r w:rsidRPr="009413AD">
              <w:t xml:space="preserve"> ir, gavus prašymą, </w:t>
            </w:r>
            <w:r w:rsidRPr="009413AD">
              <w:rPr>
                <w:b/>
                <w:i/>
              </w:rPr>
              <w:t>asmenims su negalia</w:t>
            </w:r>
            <w:r w:rsidRPr="009413AD">
              <w:t xml:space="preserve"> reikalingais pagalbiniais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1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1.</w:t>
            </w:r>
            <w:r w:rsidRPr="009413AD">
              <w:tab/>
              <w:t xml:space="preserve">Valstybės narės užtikrina, kad Europos neįgaliojo kortelės ir Europos neįgaliųjų automobilių statymo </w:t>
            </w:r>
            <w:r w:rsidRPr="009413AD">
              <w:t>kortelės išdavimo, galiojimo laikotarpio pratęsimo arba panaikinimo sąlygos ir taisyklės, praktika ir procedūros būtų viešai skelbiamos prieinamais formatais, įskaitant skaitmeninius formatus, ir, gavus prašymą, neįgaliesiems reikalingais pagalbiniais form</w:t>
            </w:r>
            <w:r w:rsidRPr="009413AD">
              <w:t>atais.</w:t>
            </w:r>
          </w:p>
        </w:tc>
        <w:tc>
          <w:tcPr>
            <w:tcW w:w="4876" w:type="dxa"/>
          </w:tcPr>
          <w:p w:rsidR="0011506C" w:rsidRPr="009413AD" w:rsidRDefault="00992904">
            <w:pPr>
              <w:pStyle w:val="Normal6a"/>
            </w:pPr>
            <w:r w:rsidRPr="009413AD">
              <w:t>1.</w:t>
            </w:r>
            <w:r w:rsidRPr="009413AD">
              <w:tab/>
              <w:t xml:space="preserve">Valstybės narės užtikrina, kad Europos neįgaliojo </w:t>
            </w:r>
            <w:r w:rsidRPr="009413AD">
              <w:rPr>
                <w:b/>
                <w:i/>
              </w:rPr>
              <w:t>ir vyresnio amžiaus asmens</w:t>
            </w:r>
            <w:r w:rsidRPr="009413AD">
              <w:t xml:space="preserve"> kortelės ir Europos neįgaliųjų </w:t>
            </w:r>
            <w:r w:rsidRPr="009413AD">
              <w:rPr>
                <w:b/>
                <w:i/>
              </w:rPr>
              <w:t>ir vyresnio amžiaus asmenų</w:t>
            </w:r>
            <w:r w:rsidRPr="009413AD">
              <w:t xml:space="preserve"> automobilių statymo kortelės išdavimo, galiojimo laikotarpio pratęsimo arba panaikinimo sąlygos ir taisyklės, p</w:t>
            </w:r>
            <w:r w:rsidRPr="009413AD">
              <w:t xml:space="preserve">raktika ir procedūros būtų viešai skelbiamos prieinamais formatais, įskaitant skaitmeninius formatus, ir, gavus prašymą, neįgaliesiems </w:t>
            </w:r>
            <w:r w:rsidRPr="009413AD">
              <w:rPr>
                <w:b/>
                <w:i/>
              </w:rPr>
              <w:t>ir vyresnio amžiaus asmenims</w:t>
            </w:r>
            <w:r w:rsidRPr="009413AD">
              <w:t xml:space="preserve"> reikalingais pagalbiniais formatais.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w:t>
      </w:r>
      <w:r w:rsidRPr="009413AD">
        <w:t>imas</w:t>
      </w:r>
      <w:r w:rsidRPr="009413AD">
        <w:tab/>
      </w:r>
      <w:r w:rsidRPr="009413AD">
        <w:tab/>
      </w:r>
      <w:r w:rsidRPr="009413AD">
        <w:rPr>
          <w:rStyle w:val="HideTWBExt"/>
        </w:rPr>
        <w:t>&lt;NumAm&gt;</w:t>
      </w:r>
      <w:r w:rsidRPr="009413AD">
        <w:t>357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Elena Lizzi, Antonio Maria Rinaldi, Paola Ghidoni</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Valstybės narės imasi tinkamų priemonių siekdamos didinti visuomenės informuotumą ir informuoti neįgaliuosius, taip pat ir prieinamais būdais, apie Europos neįgaliojo kortelės ir Europos neįgaliųjų automobilių statymo kortelės buvimą ir jų gavimo, naudo</w:t>
            </w:r>
            <w:r w:rsidRPr="009413AD">
              <w:t>jimo ar galiojimo laikotarpio pratęsimo sąlygas.</w:t>
            </w:r>
          </w:p>
        </w:tc>
        <w:tc>
          <w:tcPr>
            <w:tcW w:w="4876" w:type="dxa"/>
          </w:tcPr>
          <w:p w:rsidR="0011506C" w:rsidRPr="009413AD" w:rsidRDefault="00992904">
            <w:pPr>
              <w:pStyle w:val="Normal6a"/>
            </w:pPr>
            <w:r w:rsidRPr="009413AD">
              <w:t>2.</w:t>
            </w:r>
            <w:r w:rsidRPr="009413AD">
              <w:tab/>
              <w:t>Valstybės narės imasi tinkamų priemonių siekdamos didinti visuomenės informuotumą ir informuoti neįgaliuosius, taip pat ir prieinamais būdais, apie Europos neįgaliojo kortelės ir Europos neįgaliųjų automo</w:t>
            </w:r>
            <w:r w:rsidRPr="009413AD">
              <w:t xml:space="preserve">bilių statymo kortelės buvimą ir jų gavimo, naudojimo ar galiojimo laikotarpio pratęsimo sąlygas. </w:t>
            </w:r>
            <w:r w:rsidRPr="009413AD">
              <w:rPr>
                <w:b/>
                <w:i/>
              </w:rPr>
              <w:t>Be to, Komisija yra įsipareigojusi informuoti visuomenę Europos lygmeniu apie šiuos du dokumentus ir ypač apie jų abipusio pripažinimo Europos Sąjungoje funkc</w:t>
            </w:r>
            <w:r w:rsidRPr="009413AD">
              <w:rPr>
                <w:b/>
                <w:i/>
              </w:rPr>
              <w:t>ija. </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José Gusmão</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w:t>
            </w:r>
            <w:r w:rsidRPr="009413AD">
              <w:t>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Valstybės narės imasi tinkamų priemonių </w:t>
            </w:r>
            <w:r w:rsidRPr="009413AD">
              <w:rPr>
                <w:b/>
                <w:i/>
              </w:rPr>
              <w:t>siekdamos</w:t>
            </w:r>
            <w:r w:rsidRPr="009413AD">
              <w:t xml:space="preserve"> didinti visuomenės informuotumą ir informuoti neįgaliuosius, </w:t>
            </w:r>
            <w:r w:rsidRPr="009413AD">
              <w:rPr>
                <w:b/>
                <w:i/>
              </w:rPr>
              <w:t>taip pat ir</w:t>
            </w:r>
            <w:r w:rsidRPr="009413AD">
              <w:t xml:space="preserve"> prieinamais būdais, apie Europos neįgaliojo kortelės ir Europos neįgaliųjų automobilių statymo kortel</w:t>
            </w:r>
            <w:r w:rsidRPr="009413AD">
              <w:t>ės buvimą ir jų gavimo, naudojimo ar galiojimo laikotarpio pratęsimo sąlygas.</w:t>
            </w:r>
          </w:p>
        </w:tc>
        <w:tc>
          <w:tcPr>
            <w:tcW w:w="4876" w:type="dxa"/>
          </w:tcPr>
          <w:p w:rsidR="0011506C" w:rsidRPr="009413AD" w:rsidRDefault="00992904">
            <w:pPr>
              <w:pStyle w:val="Normal6a"/>
            </w:pPr>
            <w:r w:rsidRPr="009413AD">
              <w:t>2.</w:t>
            </w:r>
            <w:r w:rsidRPr="009413AD">
              <w:tab/>
              <w:t>Valstybės narės imasi tinkamų priemonių</w:t>
            </w:r>
            <w:r w:rsidRPr="009413AD">
              <w:rPr>
                <w:b/>
                <w:i/>
              </w:rPr>
              <w:t>, o Europos Komisija, atsižvelgdama į visų atitinkamų suinteresuotųjų subjektų dalyvavimą, parengia ir koordinuoja kampaniją, kuria siek</w:t>
            </w:r>
            <w:r w:rsidRPr="009413AD">
              <w:rPr>
                <w:b/>
                <w:i/>
              </w:rPr>
              <w:t>iama</w:t>
            </w:r>
            <w:r w:rsidRPr="009413AD">
              <w:t xml:space="preserve"> didinti visuomenės informuotumą ir informuoti neįgaliuosius, </w:t>
            </w:r>
            <w:r w:rsidRPr="009413AD">
              <w:rPr>
                <w:b/>
                <w:i/>
              </w:rPr>
              <w:t>be kita ko,</w:t>
            </w:r>
            <w:r w:rsidRPr="009413AD">
              <w:t xml:space="preserve"> prieinamais būdais, apie Europos neįgaliojo kortelės ir Europos neįgaliųjų automobilių statymo kortelės buvimą ir jų gavimo, naudojimo ar galiojimo laikotarpio pratęsimo sąlygas.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359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Ádám Kósa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siūlomas </w:t>
            </w:r>
            <w:r w:rsidRPr="009413AD">
              <w:t>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Valstybės narės imasi tinkamų priemonių siekdamos didinti visuomenės informuotumą ir informuoti neįgaliuosius, taip pat ir prieinamais būdais, apie Europos neįgaliojo kortelės ir Europos neįgaliųjų automobilių statymo kortelės buvimą</w:t>
            </w:r>
            <w:r w:rsidRPr="009413AD">
              <w:t xml:space="preserve"> ir jų gavimo, naudojimo ar galiojimo laikotarpio pratęsimo sąlygas.</w:t>
            </w:r>
          </w:p>
        </w:tc>
        <w:tc>
          <w:tcPr>
            <w:tcW w:w="4876" w:type="dxa"/>
          </w:tcPr>
          <w:p w:rsidR="0011506C" w:rsidRPr="009413AD" w:rsidRDefault="00992904">
            <w:pPr>
              <w:pStyle w:val="Normal6a"/>
            </w:pPr>
            <w:r w:rsidRPr="009413AD">
              <w:t>2.</w:t>
            </w:r>
            <w:r w:rsidRPr="009413AD">
              <w:tab/>
            </w:r>
            <w:r w:rsidRPr="009413AD">
              <w:rPr>
                <w:b/>
                <w:i/>
              </w:rPr>
              <w:t> </w:t>
            </w:r>
            <w:r w:rsidRPr="009413AD">
              <w:t>Valstybės narės imasi tinkamų priemonių siekdamos didinti visuomenės</w:t>
            </w:r>
            <w:r w:rsidRPr="009413AD">
              <w:rPr>
                <w:b/>
                <w:i/>
              </w:rPr>
              <w:t>, įskaitant valdžios institucijas ir privačius veiklos vykdytojus, kurie gali pasiūlyti lengvatinį režimą pagal 5 s</w:t>
            </w:r>
            <w:r w:rsidRPr="009413AD">
              <w:rPr>
                <w:b/>
                <w:i/>
              </w:rPr>
              <w:t>traipsnį,</w:t>
            </w:r>
            <w:r w:rsidRPr="009413AD">
              <w:t xml:space="preserve"> informuotumą ir informuoti neįgaliuosius, taip pat ir prieinamais būdais, apie Europos neįgaliojo kortelės ir Europos neįgaliųjų automobilių statymo kortelės buvimą ir jų gavimo, naudojimo ar galiojimo laikotarpio pratęsimo sąlygas.</w:t>
            </w:r>
          </w:p>
        </w:tc>
      </w:tr>
    </w:tbl>
    <w:p w:rsidR="0011506C" w:rsidRPr="009413AD" w:rsidRDefault="00992904">
      <w:pPr>
        <w:pStyle w:val="AmOrLang"/>
      </w:pPr>
      <w:r w:rsidRPr="009413AD">
        <w:t xml:space="preserve">Or. </w:t>
      </w:r>
      <w:r w:rsidRPr="009413AD">
        <w:rPr>
          <w:rStyle w:val="HideTWBExt"/>
        </w:rPr>
        <w:t>&lt;Origina</w:t>
      </w:r>
      <w:r w:rsidRPr="009413AD">
        <w:rPr>
          <w:rStyle w:val="HideTWBExt"/>
        </w:rPr>
        <w:t>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360</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Katrin Langensiepen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Valstybės narės imasi tinkamų priemonių siekdamos didinti visuomenės informuotumą ir informuoti neįgaliuosius, taip pat ir prieinamais būdais, apie Europos neįgaliojo kortelės ir Europos neįgaliųjų automobilių statymo kortelės buvimą ir jų g</w:t>
            </w:r>
            <w:r w:rsidRPr="009413AD">
              <w:t>avimo, naudojimo ar galiojimo laikotarpio pratęsimo sąlygas.</w:t>
            </w:r>
          </w:p>
        </w:tc>
        <w:tc>
          <w:tcPr>
            <w:tcW w:w="4876" w:type="dxa"/>
          </w:tcPr>
          <w:p w:rsidR="0011506C" w:rsidRPr="009413AD" w:rsidRDefault="00992904">
            <w:pPr>
              <w:pStyle w:val="Normal6a"/>
            </w:pPr>
            <w:r w:rsidRPr="009413AD">
              <w:t>2.</w:t>
            </w:r>
            <w:r w:rsidRPr="009413AD">
              <w:tab/>
              <w:t>Valstybės narės imasi tinkamų priemonių siekdamos didinti visuomenės</w:t>
            </w:r>
            <w:r w:rsidRPr="009413AD">
              <w:rPr>
                <w:b/>
                <w:i/>
              </w:rPr>
              <w:t>, įskaitant valdžios institucijas ir privačius veiklos vykdytojus, kurie gali pasiūlyti lengvatinį režimą pagal 5 straipsnį,</w:t>
            </w:r>
            <w:r w:rsidRPr="009413AD">
              <w:t xml:space="preserve"> informuotumą ir informuoti neįgaliuosius, taip pat ir prieinamais būdais, apie Europos neįgaliojo kortelės ir Europos neįgaliųjų automobilių statymo kortelės buvimą ir jų gavimo, naudojimo ar galiojimo laikotarpio pratęsimo sąlygas.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w:t>
      </w:r>
      <w:r w:rsidRPr="009413AD">
        <w:rPr>
          <w:rStyle w:val="HideTWBExt"/>
        </w:rPr>
        <w: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361</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Cindy Franssen, David Casa, 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w:t>
            </w:r>
            <w:r w:rsidRPr="009413AD">
              <w:t>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Valstybės narės imasi tinkamų priemonių siekdamos didinti visuomenės informuotumą ir informuoti neįgaliuosius, taip pat ir prieinamais būdais, apie Europos neįgaliojo kortelės ir Europos neįgaliųjų automobilių statymo kortel</w:t>
            </w:r>
            <w:r w:rsidRPr="009413AD">
              <w:t>ės buvimą ir jų gavimo, naudojimo ar galiojimo laikotarpio pratęsimo sąlygas.</w:t>
            </w:r>
          </w:p>
        </w:tc>
        <w:tc>
          <w:tcPr>
            <w:tcW w:w="4876" w:type="dxa"/>
          </w:tcPr>
          <w:p w:rsidR="0011506C" w:rsidRPr="009413AD" w:rsidRDefault="00992904">
            <w:pPr>
              <w:pStyle w:val="Normal6a"/>
            </w:pPr>
            <w:r w:rsidRPr="009413AD">
              <w:t>2.</w:t>
            </w:r>
            <w:r w:rsidRPr="009413AD">
              <w:tab/>
              <w:t>Valstybės narės imasi tinkamų priemonių siekdamos didinti visuomenės informuotumą ir informuoti neįgaliuosius, taip pat ir prieinamais būdais, apie Europos neįgaliojo kortelės</w:t>
            </w:r>
            <w:r w:rsidRPr="009413AD">
              <w:t xml:space="preserve"> ir Europos neįgaliųjų automobilių statymo kortelės buvimą ir jų gavimo, naudojimo ar galiojimo laikotarpio pratęsimo sąlygas. </w:t>
            </w:r>
            <w:r w:rsidRPr="009413AD">
              <w:rPr>
                <w:b/>
                <w:i/>
              </w:rPr>
              <w:t>Komisija, bendradarbiaudama su valstybėmis narėmis, vykdo Europos informuotumo didinimo kampaniją.</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362</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Miriam Lexmann</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Valstybės narės imasi tinkamų priemonių siekdamos didinti visuomenės informuotumą ir informuoti neįgaliuosius, taip pat ir prieinamais būdais, apie Europos neįgaliojo kortelės ir Europos neįgaliųjų automobilių statymo kortelės buvimą ir jų gavimo, naudo</w:t>
            </w:r>
            <w:r w:rsidRPr="009413AD">
              <w:t>jimo ar galiojimo laikotarpio pratęsimo sąlygas.</w:t>
            </w:r>
          </w:p>
        </w:tc>
        <w:tc>
          <w:tcPr>
            <w:tcW w:w="4876" w:type="dxa"/>
          </w:tcPr>
          <w:p w:rsidR="0011506C" w:rsidRPr="009413AD" w:rsidRDefault="00992904">
            <w:pPr>
              <w:pStyle w:val="Normal6a"/>
            </w:pPr>
            <w:r w:rsidRPr="009413AD">
              <w:t>2.</w:t>
            </w:r>
            <w:r w:rsidRPr="009413AD">
              <w:tab/>
              <w:t xml:space="preserve">Valstybės narės </w:t>
            </w:r>
            <w:r w:rsidRPr="009413AD">
              <w:rPr>
                <w:b/>
                <w:i/>
              </w:rPr>
              <w:t>ir Komisija </w:t>
            </w:r>
            <w:r w:rsidRPr="009413AD">
              <w:t>imasi tinkamų priemonių</w:t>
            </w:r>
            <w:r w:rsidRPr="009413AD">
              <w:rPr>
                <w:b/>
                <w:i/>
              </w:rPr>
              <w:t>, be kita ko, vykdydamos specialias nacionalinio ir ES lygmens kampanijas,</w:t>
            </w:r>
            <w:r w:rsidRPr="009413AD">
              <w:t xml:space="preserve"> siekdamos didinti visuomenės informuotumą ir informuoti neįgaliuosius, taip pa</w:t>
            </w:r>
            <w:r w:rsidRPr="009413AD">
              <w:t>t ir prieinamais būdais, apie Europos neįgaliojo kortelės ir Europos neįgaliųjų automobilių statymo kortelės buvimą ir jų gavimo, naudojimo ar galiojimo laikotarpio pratęsimo sąlygas.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363</w:t>
      </w:r>
      <w:r w:rsidRPr="009413AD">
        <w:rPr>
          <w:rStyle w:val="HideTWBExt"/>
        </w:rPr>
        <w:t>&lt;</w:t>
      </w:r>
      <w:r w:rsidRPr="009413AD">
        <w:rPr>
          <w:rStyle w:val="HideTWBExt"/>
        </w:rPr>
        <w:t>/NumAm&gt;</w:t>
      </w:r>
    </w:p>
    <w:p w:rsidR="0011506C" w:rsidRPr="009413AD" w:rsidRDefault="00992904">
      <w:pPr>
        <w:pStyle w:val="NormalBold"/>
      </w:pPr>
      <w:r w:rsidRPr="009413AD">
        <w:rPr>
          <w:rStyle w:val="HideTWBExt"/>
        </w:rPr>
        <w:t>&lt;RepeatBlock-By&gt;&lt;Members&gt;</w:t>
      </w:r>
      <w:r w:rsidRPr="009413AD">
        <w:t>Chiara Gemma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Valstybės narės imasi tinkamų priemonių siekdamos </w:t>
            </w:r>
            <w:r w:rsidRPr="009413AD">
              <w:t>didinti visuomenės informuotumą ir informuoti neįgaliuosius, taip pat ir prieinamais būdais, apie Europos neįgaliojo kortelės ir Europos neįgaliųjų automobilių statymo kortelės buvimą ir jų gavimo, naudojimo ar galiojimo laikotarpio pratęsimo sąlygas.</w:t>
            </w:r>
          </w:p>
        </w:tc>
        <w:tc>
          <w:tcPr>
            <w:tcW w:w="4876" w:type="dxa"/>
          </w:tcPr>
          <w:p w:rsidR="0011506C" w:rsidRPr="009413AD" w:rsidRDefault="00992904">
            <w:pPr>
              <w:pStyle w:val="Normal6a"/>
            </w:pPr>
            <w:r w:rsidRPr="009413AD">
              <w:t>2.</w:t>
            </w:r>
            <w:r w:rsidRPr="009413AD">
              <w:tab/>
              <w:t>V</w:t>
            </w:r>
            <w:r w:rsidRPr="009413AD">
              <w:t>alstybės narės imasi tinkamų priemonių</w:t>
            </w:r>
            <w:r w:rsidRPr="009413AD">
              <w:rPr>
                <w:b/>
                <w:i/>
              </w:rPr>
              <w:t>, o Europos Komisija koordinuoja kampaniją,</w:t>
            </w:r>
            <w:r w:rsidRPr="009413AD">
              <w:t xml:space="preserve"> siekdamos didinti visuomenės informuotumą ir informuoti neįgaliuosius, taip pat ir prieinamais būdais, apie Europos neįgaliojo kortelės ir Europos neįgaliųjų automobilių statymo kortelės buvimą ir jų gavimo, naudojimo ar galiojimo laikotarpio pratęsimo są</w:t>
            </w:r>
            <w:r w:rsidRPr="009413AD">
              <w:t>lygas.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364</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Jarosław Duda</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 xml:space="preserve">Komisijos </w:t>
            </w:r>
            <w:r w:rsidRPr="009413AD">
              <w:t>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Valstybės narės imasi tinkamų priemonių siekdamos didinti visuomenės informuotumą ir informuoti neįgaliuosius, taip pat ir prieinamais būdais, apie Europos neįgaliojo kortelės ir Europos neįgaliųjų automobilių statymo kortel</w:t>
            </w:r>
            <w:r w:rsidRPr="009413AD">
              <w:t>ės buvimą ir jų gavimo, naudojimo ar galiojimo laikotarpio pratęsimo sąlygas.</w:t>
            </w:r>
          </w:p>
        </w:tc>
        <w:tc>
          <w:tcPr>
            <w:tcW w:w="4876" w:type="dxa"/>
          </w:tcPr>
          <w:p w:rsidR="0011506C" w:rsidRPr="009413AD" w:rsidRDefault="00992904">
            <w:pPr>
              <w:pStyle w:val="Normal6a"/>
            </w:pPr>
            <w:r w:rsidRPr="009413AD">
              <w:t>2.</w:t>
            </w:r>
            <w:r w:rsidRPr="009413AD">
              <w:tab/>
              <w:t>Valstybės narės imasi tinkamų priemonių</w:t>
            </w:r>
            <w:r w:rsidRPr="009413AD">
              <w:rPr>
                <w:b/>
                <w:i/>
              </w:rPr>
              <w:t>, o Europos Komisija koordinuoja kampaniją,</w:t>
            </w:r>
            <w:r w:rsidRPr="009413AD">
              <w:t xml:space="preserve"> siekdamos didinti visuomenės informuotumą ir informuoti neįgaliuosius, taip pat ir prieinama</w:t>
            </w:r>
            <w:r w:rsidRPr="009413AD">
              <w:t>is būdais, apie Europos neįgaliojo kortelės ir Europos neįgaliųjų automobilių statymo kortelės buvimą ir jų gavimo, naudojimo ar galiojimo laikotarpio pratęsimo sąlygas.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365</w:t>
      </w:r>
      <w:r w:rsidRPr="009413AD">
        <w:rPr>
          <w:rStyle w:val="HideTWBExt"/>
        </w:rPr>
        <w:t>&lt;/NumAm&gt;</w:t>
      </w:r>
    </w:p>
    <w:p w:rsidR="0011506C" w:rsidRPr="009413AD" w:rsidRDefault="00992904">
      <w:pPr>
        <w:pStyle w:val="NormalBold"/>
      </w:pPr>
      <w:r w:rsidRPr="009413AD">
        <w:rPr>
          <w:rStyle w:val="HideTWBExt"/>
        </w:rPr>
        <w:t>&lt;Repea</w:t>
      </w:r>
      <w:r w:rsidRPr="009413AD">
        <w:rPr>
          <w:rStyle w:val="HideTWBExt"/>
        </w:rPr>
        <w:t>tBlock-By&gt;&lt;Members&gt;</w:t>
      </w:r>
      <w:r w:rsidRPr="009413AD">
        <w:t>Antonius Manders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Valstybės narės imasi tinkamų priemonių siekdamos didinti </w:t>
            </w:r>
            <w:r w:rsidRPr="009413AD">
              <w:t>visuomenės informuotumą ir informuoti neįgaliuosius, taip pat ir prieinamais būdais, apie Europos neįgaliojo kortelės ir Europos neįgaliųjų automobilių statymo kortelės buvimą ir jų gavimo, naudojimo ar galiojimo laikotarpio pratęsimo sąlygas.</w:t>
            </w:r>
          </w:p>
        </w:tc>
        <w:tc>
          <w:tcPr>
            <w:tcW w:w="4876" w:type="dxa"/>
          </w:tcPr>
          <w:p w:rsidR="0011506C" w:rsidRPr="009413AD" w:rsidRDefault="00992904">
            <w:pPr>
              <w:pStyle w:val="Normal6a"/>
            </w:pPr>
            <w:r w:rsidRPr="009413AD">
              <w:t>2.</w:t>
            </w:r>
            <w:r w:rsidRPr="009413AD">
              <w:tab/>
              <w:t>Valstybės</w:t>
            </w:r>
            <w:r w:rsidRPr="009413AD">
              <w:t xml:space="preserve"> narės imasi tinkamų priemonių siekdamos didinti visuomenės informuotumą ir informuoti neįgaliuosius </w:t>
            </w:r>
            <w:r w:rsidRPr="009413AD">
              <w:rPr>
                <w:b/>
                <w:i/>
              </w:rPr>
              <w:t>ir vyresnio amžiaus asmenis</w:t>
            </w:r>
            <w:r w:rsidRPr="009413AD">
              <w:t xml:space="preserve">, taip pat ir prieinamais būdais, apie Europos neįgaliojo </w:t>
            </w:r>
            <w:r w:rsidRPr="009413AD">
              <w:rPr>
                <w:b/>
                <w:i/>
              </w:rPr>
              <w:t>ir vyresnio amžiaus asmens</w:t>
            </w:r>
            <w:r w:rsidRPr="009413AD">
              <w:t xml:space="preserve"> kortelės ir Europos neįgaliųjų </w:t>
            </w:r>
            <w:r w:rsidRPr="009413AD">
              <w:rPr>
                <w:b/>
                <w:i/>
              </w:rPr>
              <w:t xml:space="preserve">ir vyresnio </w:t>
            </w:r>
            <w:r w:rsidRPr="009413AD">
              <w:rPr>
                <w:b/>
                <w:i/>
              </w:rPr>
              <w:t>amžiaus asmenų</w:t>
            </w:r>
            <w:r w:rsidRPr="009413AD">
              <w:t xml:space="preserve"> automobilių statymo kortelės buvimą ir jų gavimo, naudojimo ar galiojimo laikotarpio pratęsimo sąlygas.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366</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Francesca Peppucci, Rosa Estaràs</w:t>
      </w:r>
      <w:r w:rsidRPr="009413AD">
        <w:t xml:space="preserve"> Ferragut, Stelios Kympouropoulos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dalis</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992904">
            <w:pPr>
              <w:pStyle w:val="Normal6a"/>
            </w:pPr>
            <w:r w:rsidRPr="009413AD">
              <w:t>2.</w:t>
            </w:r>
            <w:r w:rsidRPr="009413AD">
              <w:tab/>
              <w:t xml:space="preserve">Valstybės narės imasi tinkamų priemonių siekdamos didinti </w:t>
            </w:r>
            <w:r w:rsidRPr="009413AD">
              <w:t>visuomenės informuotumą ir informuoti neįgaliuosius, taip pat ir prieinamais būdais, apie Europos neįgaliojo kortelės ir Europos neįgaliųjų automobilių statymo kortelės buvimą ir jų gavimo, naudojimo ar galiojimo laikotarpio pratęsimo sąlygas.</w:t>
            </w:r>
          </w:p>
        </w:tc>
        <w:tc>
          <w:tcPr>
            <w:tcW w:w="4876" w:type="dxa"/>
          </w:tcPr>
          <w:p w:rsidR="0011506C" w:rsidRPr="009413AD" w:rsidRDefault="00992904">
            <w:pPr>
              <w:pStyle w:val="Normal6a"/>
            </w:pPr>
            <w:r w:rsidRPr="009413AD">
              <w:t>2.</w:t>
            </w:r>
            <w:r w:rsidRPr="009413AD">
              <w:tab/>
            </w:r>
            <w:r w:rsidRPr="009413AD">
              <w:rPr>
                <w:b/>
                <w:i/>
              </w:rPr>
              <w:t xml:space="preserve">Komisija </w:t>
            </w:r>
            <w:r w:rsidRPr="009413AD">
              <w:rPr>
                <w:b/>
                <w:i/>
              </w:rPr>
              <w:t>ir</w:t>
            </w:r>
            <w:r w:rsidRPr="009413AD">
              <w:t xml:space="preserve"> valstybės narės imasi tinkamų priemonių siekdamos didinti visuomenės informuotumą ir informuoti neįgaliuosius, taip pat ir prieinamais būdais, apie Europos neįgaliojo kortelės ir Europos neįgaliųjų automobilių statymo kortelės buvimą ir jų gavimo, naudo</w:t>
            </w:r>
            <w:r w:rsidRPr="009413AD">
              <w:t>jimo ar galiojimo laikotarpio pratęsimo sąlygas.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367</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Maria Walsh</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 xml:space="preserve">9 </w:t>
      </w:r>
      <w:r w:rsidRPr="009413AD">
        <w:t>straipsnio 2 dalies 1 pastraipa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Valstybės narės imasi būtinų priemonių, kad užtikrintų aiškius veiksmus, kad į Europos neįgaliojo kortelės įgyvendinimą ir stebėjimą būtų įtrauktas bendradarbiavima</w:t>
            </w:r>
            <w:r w:rsidRPr="009413AD">
              <w:rPr>
                <w:b/>
                <w:i/>
              </w:rPr>
              <w:t>s su asmenimis su negalia ir jiems atstovaujančiomis organizacijomis.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368</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Loucas Fourlas</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 xml:space="preserve">Valstybės narės šviečia ir didina informuotumą apie negalios, kurią sukelia reumatinės ir raumenų bei kaulų sistemos ligos, sąvoką, kad vertinimo </w:t>
            </w:r>
            <w:r w:rsidRPr="009413AD">
              <w:rPr>
                <w:b/>
                <w:i/>
              </w:rPr>
              <w:t>procesai būtų prieinamesni ir įmanomi, nes šiuo metu šiomis ligomis sergantys asmenys, norėdami gauti kortelę, turi skirti laiko ir pastangų įrodyti savo negalią. </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pPr>
        <w:pStyle w:val="AmNumberTabs"/>
      </w:pPr>
      <w:r w:rsidRPr="009413AD">
        <w:rPr>
          <w:rStyle w:val="HideTWBExt"/>
        </w:rPr>
        <w:t>&lt;Amend&gt;</w:t>
      </w:r>
      <w:r w:rsidRPr="009413AD">
        <w:t>Pakeitimas</w:t>
      </w:r>
      <w:r w:rsidRPr="009413AD">
        <w:tab/>
      </w:r>
      <w:r w:rsidRPr="009413AD">
        <w:tab/>
      </w:r>
      <w:r w:rsidRPr="009413AD">
        <w:rPr>
          <w:rStyle w:val="HideTWBExt"/>
        </w:rPr>
        <w:t>&lt;NumAm&gt;</w:t>
      </w:r>
      <w:r w:rsidRPr="009413AD">
        <w:t>369</w:t>
      </w:r>
      <w:r w:rsidRPr="009413AD">
        <w:rPr>
          <w:rStyle w:val="HideTWBExt"/>
        </w:rPr>
        <w:t>&lt;/NumAm&gt;</w:t>
      </w:r>
    </w:p>
    <w:p w:rsidR="0011506C" w:rsidRPr="009413AD" w:rsidRDefault="00992904">
      <w:pPr>
        <w:pStyle w:val="NormalBold"/>
      </w:pPr>
      <w:r w:rsidRPr="009413AD">
        <w:rPr>
          <w:rStyle w:val="HideTWBExt"/>
        </w:rPr>
        <w:t>&lt;RepeatBlock-By&gt;&lt;Members&gt;</w:t>
      </w:r>
      <w:r w:rsidRPr="009413AD">
        <w:t>Monica Semedo, Abir Al-Sahlani, Lucia Ďuriš Nicholsonová, Sylvie Brunet</w:t>
      </w:r>
      <w:r w:rsidRPr="009413AD">
        <w:rPr>
          <w:rStyle w:val="HideTWBExt"/>
        </w:rPr>
        <w:t>&lt;/Members&gt;</w:t>
      </w:r>
    </w:p>
    <w:p w:rsidR="0011506C" w:rsidRPr="009413AD" w:rsidRDefault="00992904">
      <w:pPr>
        <w:pStyle w:val="NormalBold"/>
      </w:pPr>
      <w:r w:rsidRPr="009413AD">
        <w:rPr>
          <w:rStyle w:val="HideTWBExt"/>
        </w:rPr>
        <w:t>&lt;/RepeatBlock-By&gt;</w:t>
      </w:r>
    </w:p>
    <w:p w:rsidR="0011506C" w:rsidRPr="009413AD" w:rsidRDefault="00992904">
      <w:pPr>
        <w:pStyle w:val="NormalBold"/>
      </w:pPr>
      <w:r w:rsidRPr="009413AD">
        <w:rPr>
          <w:rStyle w:val="HideTWBExt"/>
        </w:rPr>
        <w:t>&lt;DocAmend&gt;</w:t>
      </w:r>
      <w:r w:rsidRPr="009413AD">
        <w:t>Pasiūlymas dėl direktyvos</w:t>
      </w:r>
      <w:r w:rsidRPr="009413AD">
        <w:rPr>
          <w:rStyle w:val="HideTWBExt"/>
        </w:rPr>
        <w:t>&lt;/DocAmend&gt;</w:t>
      </w:r>
    </w:p>
    <w:p w:rsidR="0011506C" w:rsidRPr="009413AD" w:rsidRDefault="00992904">
      <w:pPr>
        <w:pStyle w:val="NormalBold"/>
      </w:pPr>
      <w:r w:rsidRPr="009413AD">
        <w:rPr>
          <w:rStyle w:val="HideTWBExt"/>
        </w:rPr>
        <w:t>&lt;Article&gt;</w:t>
      </w:r>
      <w:r w:rsidRPr="009413AD">
        <w:t>9 straipsnio 2 a dalis (nauja)</w:t>
      </w:r>
      <w:r w:rsidRPr="009413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506C" w:rsidRPr="009413AD">
        <w:trPr>
          <w:trHeight w:hRule="exact" w:val="240"/>
          <w:jc w:val="center"/>
        </w:trPr>
        <w:tc>
          <w:tcPr>
            <w:tcW w:w="9752" w:type="dxa"/>
            <w:gridSpan w:val="2"/>
          </w:tcPr>
          <w:p w:rsidR="0011506C" w:rsidRPr="009413AD" w:rsidRDefault="0011506C"/>
        </w:tc>
      </w:tr>
      <w:tr w:rsidR="0011506C" w:rsidRPr="009413AD">
        <w:trPr>
          <w:trHeight w:val="240"/>
          <w:jc w:val="center"/>
        </w:trPr>
        <w:tc>
          <w:tcPr>
            <w:tcW w:w="4876" w:type="dxa"/>
          </w:tcPr>
          <w:p w:rsidR="0011506C" w:rsidRPr="009413AD" w:rsidRDefault="00992904">
            <w:pPr>
              <w:pStyle w:val="AmColumnHeading"/>
            </w:pPr>
            <w:r w:rsidRPr="009413AD">
              <w:t>Komisijos siūlomas tekstas</w:t>
            </w:r>
          </w:p>
        </w:tc>
        <w:tc>
          <w:tcPr>
            <w:tcW w:w="4876" w:type="dxa"/>
          </w:tcPr>
          <w:p w:rsidR="0011506C" w:rsidRPr="009413AD" w:rsidRDefault="00992904">
            <w:pPr>
              <w:pStyle w:val="AmColumnHeading"/>
            </w:pPr>
            <w:r w:rsidRPr="009413AD">
              <w:t>Pakei</w:t>
            </w:r>
            <w:r w:rsidRPr="009413AD">
              <w:t>timas</w:t>
            </w:r>
          </w:p>
        </w:tc>
      </w:tr>
      <w:tr w:rsidR="0011506C" w:rsidRPr="009413AD">
        <w:trPr>
          <w:jc w:val="center"/>
        </w:trPr>
        <w:tc>
          <w:tcPr>
            <w:tcW w:w="4876" w:type="dxa"/>
          </w:tcPr>
          <w:p w:rsidR="0011506C" w:rsidRPr="009413AD" w:rsidRDefault="0011506C">
            <w:pPr>
              <w:pStyle w:val="Normal6a"/>
            </w:pPr>
          </w:p>
        </w:tc>
        <w:tc>
          <w:tcPr>
            <w:tcW w:w="4876" w:type="dxa"/>
          </w:tcPr>
          <w:p w:rsidR="0011506C" w:rsidRPr="009413AD" w:rsidRDefault="00992904">
            <w:pPr>
              <w:pStyle w:val="Normal6a"/>
            </w:pPr>
            <w:r w:rsidRPr="009413AD">
              <w:rPr>
                <w:b/>
                <w:i/>
              </w:rPr>
              <w:t>2a.</w:t>
            </w:r>
            <w:r w:rsidRPr="009413AD">
              <w:tab/>
            </w:r>
            <w:r w:rsidRPr="009413AD">
              <w:rPr>
                <w:b/>
                <w:i/>
              </w:rPr>
              <w:t>Valstybės narės imasi tinkamų priemonių, kad didintų specialistų, bendraujančių su visuomene, informuotumą, taip pat ir prieinamais būdais, apie Europos neįgaliojo kortelės ir Europos neįgaliųjų automobilių statymo kortelės suteikiamas teises.</w:t>
            </w:r>
          </w:p>
        </w:tc>
      </w:tr>
    </w:tbl>
    <w:p w:rsidR="0011506C" w:rsidRPr="009413AD" w:rsidRDefault="00992904">
      <w:pPr>
        <w:pStyle w:val="AmOrLang"/>
      </w:pPr>
      <w:r w:rsidRPr="009413AD">
        <w:t xml:space="preserve">Or. </w:t>
      </w:r>
      <w:r w:rsidRPr="009413AD">
        <w:rPr>
          <w:rStyle w:val="HideTWBExt"/>
        </w:rPr>
        <w:t>&lt;Original&gt;</w:t>
      </w:r>
      <w:r w:rsidRPr="009413AD">
        <w:rPr>
          <w:rStyle w:val="HideTWBInt"/>
        </w:rPr>
        <w:t>{EN}</w:t>
      </w:r>
      <w:r w:rsidRPr="009413AD">
        <w:t>en</w:t>
      </w:r>
      <w:r w:rsidRPr="009413AD">
        <w:rPr>
          <w:rStyle w:val="HideTWBExt"/>
        </w:rPr>
        <w:t>&lt;/Original&gt;</w:t>
      </w:r>
    </w:p>
    <w:p w:rsidR="0011506C" w:rsidRPr="009413AD" w:rsidRDefault="00992904">
      <w:r w:rsidRPr="009413AD">
        <w:rPr>
          <w:rStyle w:val="HideTWBExt"/>
        </w:rPr>
        <w:t>&lt;/Amend&gt;</w:t>
      </w:r>
    </w:p>
    <w:p w:rsidR="0011506C" w:rsidRPr="009413AD" w:rsidRDefault="00992904">
      <w:r w:rsidRPr="009413AD">
        <w:rPr>
          <w:rStyle w:val="HideTWBExt"/>
        </w:rPr>
        <w:t>&lt;/RepeatBlock-Amend&gt;</w:t>
      </w:r>
    </w:p>
    <w:sectPr w:rsidR="0011506C" w:rsidRPr="009413AD" w:rsidSect="00196DB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7514B" w:rsidRDefault="00992904">
      <w:r w:rsidRPr="00B7514B">
        <w:separator/>
      </w:r>
    </w:p>
  </w:endnote>
  <w:endnote w:type="continuationSeparator" w:id="0">
    <w:p w:rsidR="00000000" w:rsidRPr="00B7514B" w:rsidRDefault="00992904">
      <w:r w:rsidRPr="00B751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DB1" w:rsidRPr="00B7514B" w:rsidRDefault="00196DB1" w:rsidP="00196DB1">
    <w:pPr>
      <w:pStyle w:val="EPFooter"/>
    </w:pPr>
    <w:r w:rsidRPr="00B7514B">
      <w:t>PE</w:t>
    </w:r>
    <w:r w:rsidRPr="00B7514B">
      <w:rPr>
        <w:rStyle w:val="HideTWBExt"/>
      </w:rPr>
      <w:t>&lt;NoPE&gt;</w:t>
    </w:r>
    <w:r w:rsidRPr="00B7514B">
      <w:t>756.042</w:t>
    </w:r>
    <w:r w:rsidRPr="00B7514B">
      <w:rPr>
        <w:rStyle w:val="HideTWBExt"/>
      </w:rPr>
      <w:t>&lt;/NoPE&gt;&lt;Version&gt;</w:t>
    </w:r>
    <w:r w:rsidRPr="00B7514B">
      <w:t>v02-00</w:t>
    </w:r>
    <w:r w:rsidRPr="00B7514B">
      <w:rPr>
        <w:rStyle w:val="HideTWBExt"/>
      </w:rPr>
      <w:t>&lt;/Version&gt;</w:t>
    </w:r>
    <w:r w:rsidRPr="00B7514B">
      <w:tab/>
    </w:r>
    <w:r w:rsidRPr="00B7514B">
      <w:fldChar w:fldCharType="begin"/>
    </w:r>
    <w:r w:rsidRPr="00B7514B">
      <w:instrText xml:space="preserve"> PAGE  \* MERGEFORMAT </w:instrText>
    </w:r>
    <w:r w:rsidRPr="00B7514B">
      <w:fldChar w:fldCharType="separate"/>
    </w:r>
    <w:r w:rsidR="00992904">
      <w:rPr>
        <w:noProof/>
      </w:rPr>
      <w:t>124</w:t>
    </w:r>
    <w:r w:rsidRPr="00B7514B">
      <w:fldChar w:fldCharType="end"/>
    </w:r>
    <w:r w:rsidRPr="00B7514B">
      <w:t>/</w:t>
    </w:r>
    <w:fldSimple w:instr=" NUMPAGES  \* MERGEFORMAT ">
      <w:r w:rsidR="00992904">
        <w:rPr>
          <w:noProof/>
        </w:rPr>
        <w:t>184</w:t>
      </w:r>
    </w:fldSimple>
    <w:r w:rsidRPr="00B7514B">
      <w:tab/>
    </w:r>
    <w:r w:rsidRPr="00B7514B">
      <w:rPr>
        <w:rStyle w:val="HideTWBExt"/>
      </w:rPr>
      <w:t>&lt;PathFdR&gt;</w:t>
    </w:r>
    <w:r w:rsidRPr="00B7514B">
      <w:t>AM\1291364LT.docx</w:t>
    </w:r>
    <w:r w:rsidRPr="00B7514B">
      <w:rPr>
        <w:rStyle w:val="HideTWBExt"/>
      </w:rPr>
      <w:t>&lt;/PathFdR&gt;</w:t>
    </w:r>
  </w:p>
  <w:p w:rsidR="0011506C" w:rsidRPr="00B7514B" w:rsidRDefault="00196DB1" w:rsidP="00196DB1">
    <w:pPr>
      <w:pStyle w:val="EPFooter2"/>
    </w:pPr>
    <w:r w:rsidRPr="00B7514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DB1" w:rsidRPr="00B7514B" w:rsidRDefault="00196DB1" w:rsidP="00196DB1">
    <w:pPr>
      <w:pStyle w:val="EPFooter"/>
    </w:pPr>
    <w:r w:rsidRPr="00B7514B">
      <w:rPr>
        <w:rStyle w:val="HideTWBExt"/>
      </w:rPr>
      <w:t>&lt;PathFdR&gt;</w:t>
    </w:r>
    <w:r w:rsidRPr="00B7514B">
      <w:t>AM\1291364LT.docx</w:t>
    </w:r>
    <w:r w:rsidRPr="00B7514B">
      <w:rPr>
        <w:rStyle w:val="HideTWBExt"/>
      </w:rPr>
      <w:t>&lt;/PathFdR&gt;</w:t>
    </w:r>
    <w:r w:rsidRPr="00B7514B">
      <w:tab/>
    </w:r>
    <w:r w:rsidRPr="00B7514B">
      <w:fldChar w:fldCharType="begin"/>
    </w:r>
    <w:r w:rsidRPr="00B7514B">
      <w:instrText xml:space="preserve"> PAGE  \* MERGEFORMAT </w:instrText>
    </w:r>
    <w:r w:rsidRPr="00B7514B">
      <w:fldChar w:fldCharType="separate"/>
    </w:r>
    <w:r w:rsidR="00992904">
      <w:rPr>
        <w:noProof/>
      </w:rPr>
      <w:t>123</w:t>
    </w:r>
    <w:r w:rsidRPr="00B7514B">
      <w:fldChar w:fldCharType="end"/>
    </w:r>
    <w:r w:rsidRPr="00B7514B">
      <w:t>/</w:t>
    </w:r>
    <w:fldSimple w:instr=" NUMPAGES  \* MERGEFORMAT ">
      <w:r w:rsidR="00992904">
        <w:rPr>
          <w:noProof/>
        </w:rPr>
        <w:t>184</w:t>
      </w:r>
    </w:fldSimple>
    <w:r w:rsidRPr="00B7514B">
      <w:tab/>
      <w:t>PE</w:t>
    </w:r>
    <w:r w:rsidRPr="00B7514B">
      <w:rPr>
        <w:rStyle w:val="HideTWBExt"/>
      </w:rPr>
      <w:t>&lt;NoPE&gt;</w:t>
    </w:r>
    <w:r w:rsidRPr="00B7514B">
      <w:t>756.042</w:t>
    </w:r>
    <w:r w:rsidRPr="00B7514B">
      <w:rPr>
        <w:rStyle w:val="HideTWBExt"/>
      </w:rPr>
      <w:t>&lt;/NoPE&gt;&lt;Version&gt;</w:t>
    </w:r>
    <w:r w:rsidRPr="00B7514B">
      <w:t>v02-00</w:t>
    </w:r>
    <w:r w:rsidRPr="00B7514B">
      <w:rPr>
        <w:rStyle w:val="HideTWBExt"/>
      </w:rPr>
      <w:t>&lt;/Version&gt;</w:t>
    </w:r>
  </w:p>
  <w:p w:rsidR="0011506C" w:rsidRPr="00B7514B" w:rsidRDefault="00196DB1" w:rsidP="00196DB1">
    <w:pPr>
      <w:pStyle w:val="EPFooter2"/>
    </w:pPr>
    <w:r w:rsidRPr="00B7514B">
      <w:tab/>
    </w:r>
    <w:r w:rsidRPr="00B7514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DB1" w:rsidRPr="00B7514B" w:rsidRDefault="00196DB1" w:rsidP="00196DB1">
    <w:pPr>
      <w:pStyle w:val="EPFooter"/>
    </w:pPr>
    <w:r w:rsidRPr="00B7514B">
      <w:rPr>
        <w:rStyle w:val="HideTWBExt"/>
      </w:rPr>
      <w:t>&lt;PathFdR&gt;</w:t>
    </w:r>
    <w:r w:rsidRPr="00B7514B">
      <w:t>AM\1291364LT.docx</w:t>
    </w:r>
    <w:r w:rsidRPr="00B7514B">
      <w:rPr>
        <w:rStyle w:val="HideTWBExt"/>
      </w:rPr>
      <w:t>&lt;/PathFdR&gt;</w:t>
    </w:r>
    <w:r w:rsidRPr="00B7514B">
      <w:tab/>
    </w:r>
    <w:r w:rsidRPr="00B7514B">
      <w:tab/>
      <w:t>PE</w:t>
    </w:r>
    <w:r w:rsidRPr="00B7514B">
      <w:rPr>
        <w:rStyle w:val="HideTWBExt"/>
      </w:rPr>
      <w:t>&lt;NoPE&gt;</w:t>
    </w:r>
    <w:r w:rsidRPr="00B7514B">
      <w:t>756.042</w:t>
    </w:r>
    <w:r w:rsidRPr="00B7514B">
      <w:rPr>
        <w:rStyle w:val="HideTWBExt"/>
      </w:rPr>
      <w:t>&lt;/NoPE&gt;&lt;Version&gt;</w:t>
    </w:r>
    <w:r w:rsidRPr="00B7514B">
      <w:t>v02-00</w:t>
    </w:r>
    <w:r w:rsidRPr="00B7514B">
      <w:rPr>
        <w:rStyle w:val="HideTWBExt"/>
      </w:rPr>
      <w:t>&lt;/Version&gt;</w:t>
    </w:r>
  </w:p>
  <w:p w:rsidR="0011506C" w:rsidRPr="00B7514B" w:rsidRDefault="00196DB1" w:rsidP="00196DB1">
    <w:pPr>
      <w:pStyle w:val="EPFooter2"/>
    </w:pPr>
    <w:r w:rsidRPr="00B7514B">
      <w:t>LT</w:t>
    </w:r>
    <w:r w:rsidRPr="00B7514B">
      <w:tab/>
    </w:r>
    <w:r w:rsidRPr="00B7514B">
      <w:rPr>
        <w:b w:val="0"/>
        <w:i/>
        <w:color w:val="C0C0C0"/>
        <w:sz w:val="22"/>
      </w:rPr>
      <w:t>Suvienijusi įvairovę</w:t>
    </w:r>
    <w:r w:rsidRPr="00B7514B">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7514B" w:rsidRDefault="00992904">
      <w:r w:rsidRPr="00B7514B">
        <w:separator/>
      </w:r>
    </w:p>
  </w:footnote>
  <w:footnote w:type="continuationSeparator" w:id="0">
    <w:p w:rsidR="00000000" w:rsidRPr="00B7514B" w:rsidRDefault="00992904">
      <w:r w:rsidRPr="00B751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3AD" w:rsidRDefault="00941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3AD" w:rsidRDefault="009413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3AD" w:rsidRDefault="009413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1"/>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1"/>
    <w:docVar w:name="TXTLANGUE" w:val="LT"/>
    <w:docVar w:name="TXTLANGUEMIN" w:val="lt"/>
    <w:docVar w:name="TXTNRPE" w:val="756.042"/>
    <w:docVar w:name="TXTPEorAP" w:val="PE"/>
    <w:docVar w:name="TXTROUTE" w:val="AM\1291364LT.docx"/>
    <w:docVar w:name="TXTVERSION" w:val="02-00"/>
  </w:docVars>
  <w:rsids>
    <w:rsidRoot w:val="00A77B3E"/>
    <w:rsid w:val="0011506C"/>
    <w:rsid w:val="00196DB1"/>
    <w:rsid w:val="009413AD"/>
    <w:rsid w:val="00992904"/>
    <w:rsid w:val="00A77B3E"/>
    <w:rsid w:val="00B7514B"/>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1E5ED8"/>
  <w15:docId w15:val="{FFA5573F-FE2B-4F72-8D99-446229492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96DB1"/>
    <w:pPr>
      <w:tabs>
        <w:tab w:val="center" w:pos="4513"/>
        <w:tab w:val="right" w:pos="9026"/>
      </w:tabs>
    </w:pPr>
  </w:style>
  <w:style w:type="character" w:customStyle="1" w:styleId="HeaderChar">
    <w:name w:val="Header Char"/>
    <w:basedOn w:val="DefaultParagraphFont"/>
    <w:link w:val="Header"/>
    <w:rsid w:val="00196DB1"/>
    <w:rPr>
      <w:sz w:val="24"/>
      <w:szCs w:val="24"/>
    </w:rPr>
  </w:style>
  <w:style w:type="paragraph" w:styleId="Footer">
    <w:name w:val="footer"/>
    <w:basedOn w:val="Normal"/>
    <w:link w:val="FooterChar"/>
    <w:semiHidden/>
    <w:unhideWhenUsed/>
    <w:rsid w:val="009413AD"/>
    <w:pPr>
      <w:tabs>
        <w:tab w:val="center" w:pos="4513"/>
        <w:tab w:val="right" w:pos="9026"/>
      </w:tabs>
    </w:pPr>
  </w:style>
  <w:style w:type="character" w:customStyle="1" w:styleId="FooterChar">
    <w:name w:val="Footer Char"/>
    <w:basedOn w:val="DefaultParagraphFont"/>
    <w:link w:val="Footer"/>
    <w:semiHidden/>
    <w:rsid w:val="009413AD"/>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184</Pages>
  <Words>43174</Words>
  <Characters>300730</Characters>
  <Application>Microsoft Office Word</Application>
  <DocSecurity>0</DocSecurity>
  <Lines>10955</Lines>
  <Paragraphs>2825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2023-11-28T12:07:00Z</dcterms:created>
  <dcterms:modified xsi:type="dcterms:W3CDTF">2023-11-28T12:07:00Z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35872</vt:lpwstr>
  </property>
  <property fmtid="{D5CDD505-2E9C-101B-9397-08002B2CF9AE}" pid="7" name="dmxml.render.traceId">
    <vt:lpwstr>6565d3ac61e75badac0a1f586c60726e</vt:lpwstr>
  </property>
  <property fmtid="{D5CDD505-2E9C-101B-9397-08002B2CF9AE}" pid="8" name="FooterPath">
    <vt:lpwstr>AM\1291364LT.docx</vt:lpwstr>
  </property>
  <property fmtid="{D5CDD505-2E9C-101B-9397-08002B2CF9AE}" pid="9" name="PE Number">
    <vt:lpwstr>756.042</vt:lpwstr>
  </property>
  <property fmtid="{D5CDD505-2E9C-101B-9397-08002B2CF9AE}" pid="10" name="UID">
    <vt:lpwstr>eu.europa.europarl-DIN1-2023-0000149719_02.00-lt-01.00_text-xml</vt:lpwstr>
  </property>
  <property fmtid="{D5CDD505-2E9C-101B-9397-08002B2CF9AE}" pid="11" name="LastEdited with">
    <vt:lpwstr>9.16.1 Build [20230915]</vt:lpwstr>
  </property>
  <property fmtid="{D5CDD505-2E9C-101B-9397-08002B2CF9AE}" pid="12" name="Bookout">
    <vt:lpwstr>OK - 2023/11/28 13:05</vt:lpwstr>
  </property>
</Properties>
</file>