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605B8" w:rsidRPr="00556A5A">
        <w:trPr>
          <w:trHeight w:hRule="exact" w:val="1417"/>
          <w:jc w:val="center"/>
        </w:trPr>
        <w:tc>
          <w:tcPr>
            <w:tcW w:w="6804" w:type="dxa"/>
            <w:vAlign w:val="center"/>
          </w:tcPr>
          <w:p w:rsidR="008605B8" w:rsidRPr="00556A5A" w:rsidRDefault="000E2B8C">
            <w:pPr>
              <w:pStyle w:val="EPName"/>
            </w:pPr>
            <w:bookmarkStart w:id="0" w:name="_GoBack"/>
            <w:bookmarkEnd w:id="0"/>
            <w:r w:rsidRPr="00556A5A">
              <w:t>Il-Parlament Ewropew</w:t>
            </w:r>
          </w:p>
          <w:p w:rsidR="008605B8" w:rsidRPr="00556A5A" w:rsidRDefault="000E2B8C">
            <w:pPr>
              <w:pStyle w:val="EPTerm"/>
            </w:pPr>
            <w:r w:rsidRPr="00556A5A">
              <w:t>2019-2024</w:t>
            </w:r>
          </w:p>
        </w:tc>
        <w:tc>
          <w:tcPr>
            <w:tcW w:w="2268" w:type="dxa"/>
          </w:tcPr>
          <w:p w:rsidR="008605B8" w:rsidRPr="00556A5A" w:rsidRDefault="00556A5A">
            <w:pPr>
              <w:pStyle w:val="EPLogo"/>
            </w:pPr>
            <w:r w:rsidRPr="00556A5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605B8" w:rsidRPr="00556A5A" w:rsidRDefault="000E2B8C">
      <w:pPr>
        <w:pStyle w:val="LineTop"/>
      </w:pPr>
      <w:r w:rsidRPr="00556A5A">
        <w:t xml:space="preserve"> </w:t>
      </w:r>
    </w:p>
    <w:p w:rsidR="008605B8" w:rsidRPr="00556A5A" w:rsidRDefault="000E2B8C">
      <w:pPr>
        <w:pStyle w:val="EPBody"/>
      </w:pPr>
      <w:r w:rsidRPr="00556A5A">
        <w:rPr>
          <w:rStyle w:val="HideTWBExt"/>
        </w:rPr>
        <w:t>&lt;Commission&gt;</w:t>
      </w:r>
      <w:r w:rsidRPr="00556A5A">
        <w:rPr>
          <w:rStyle w:val="HideTWBInt"/>
          <w:color w:val="auto"/>
        </w:rPr>
        <w:t>{EMPL}</w:t>
      </w:r>
      <w:r w:rsidRPr="00556A5A">
        <w:t>Kumitat għall-Impjiegi u l-Affarijiet Soċjali</w:t>
      </w:r>
      <w:r w:rsidRPr="00556A5A">
        <w:rPr>
          <w:rStyle w:val="HideTWBExt"/>
        </w:rPr>
        <w:t>&lt;/Commission&gt;</w:t>
      </w:r>
    </w:p>
    <w:p w:rsidR="008605B8" w:rsidRPr="00556A5A" w:rsidRDefault="000E2B8C">
      <w:pPr>
        <w:pStyle w:val="LineBottom"/>
      </w:pPr>
      <w:r w:rsidRPr="00556A5A">
        <w:t xml:space="preserve"> </w:t>
      </w:r>
    </w:p>
    <w:p w:rsidR="008605B8" w:rsidRPr="00556A5A" w:rsidRDefault="000E2B8C">
      <w:pPr>
        <w:pStyle w:val="CoverReference"/>
      </w:pPr>
      <w:r w:rsidRPr="00556A5A">
        <w:rPr>
          <w:rStyle w:val="HideTWBExt"/>
        </w:rPr>
        <w:t>&lt;RefProc&gt;</w:t>
      </w:r>
      <w:r w:rsidRPr="00556A5A">
        <w:t>2023/0311</w:t>
      </w:r>
      <w:r w:rsidRPr="00556A5A">
        <w:rPr>
          <w:rStyle w:val="HideTWBExt"/>
        </w:rPr>
        <w:t>&lt;/RefProc&gt;&lt;RefTypeProc&gt;</w:t>
      </w:r>
      <w:r w:rsidRPr="00556A5A">
        <w:t>(COD)</w:t>
      </w:r>
      <w:r w:rsidRPr="00556A5A">
        <w:rPr>
          <w:rStyle w:val="HideTWBExt"/>
        </w:rPr>
        <w:t>&lt;/RefTypeProc&gt;</w:t>
      </w:r>
    </w:p>
    <w:p w:rsidR="008605B8" w:rsidRPr="00556A5A" w:rsidRDefault="000E2B8C">
      <w:pPr>
        <w:pStyle w:val="CoverDate"/>
      </w:pPr>
      <w:r w:rsidRPr="00556A5A">
        <w:rPr>
          <w:rStyle w:val="HideTWBExt"/>
        </w:rPr>
        <w:t>&lt;Date&gt;</w:t>
      </w:r>
      <w:r w:rsidRPr="00556A5A">
        <w:rPr>
          <w:rStyle w:val="HideTWBInt"/>
          <w:color w:val="auto"/>
        </w:rPr>
        <w:t>{10/11/2023}</w:t>
      </w:r>
      <w:r w:rsidRPr="00556A5A">
        <w:t>10.11.2023</w:t>
      </w:r>
      <w:r w:rsidRPr="00556A5A">
        <w:rPr>
          <w:rStyle w:val="HideTWBExt"/>
        </w:rPr>
        <w:t>&lt;/Date&gt;</w:t>
      </w:r>
    </w:p>
    <w:p w:rsidR="008605B8" w:rsidRPr="00556A5A" w:rsidRDefault="000E2B8C">
      <w:pPr>
        <w:pStyle w:val="CoverDocType"/>
      </w:pPr>
      <w:r w:rsidRPr="00556A5A">
        <w:rPr>
          <w:rStyle w:val="HideTWBExt"/>
        </w:rPr>
        <w:t>&lt;TypeAM&gt;</w:t>
      </w:r>
      <w:r w:rsidRPr="00556A5A">
        <w:t>EMENDI</w:t>
      </w:r>
      <w:r w:rsidRPr="00556A5A">
        <w:rPr>
          <w:rStyle w:val="HideTWBExt"/>
        </w:rPr>
        <w:t>&lt;/TypeAM&gt;</w:t>
      </w:r>
    </w:p>
    <w:p w:rsidR="008605B8" w:rsidRPr="00556A5A" w:rsidRDefault="000E2B8C">
      <w:pPr>
        <w:pStyle w:val="CoverDocType24a"/>
      </w:pPr>
      <w:r w:rsidRPr="00556A5A">
        <w:rPr>
          <w:rStyle w:val="HideTWBExt"/>
        </w:rPr>
        <w:t>&lt;RangeAM&gt;</w:t>
      </w:r>
      <w:r w:rsidRPr="00556A5A">
        <w:t>370 - 480</w:t>
      </w:r>
      <w:r w:rsidRPr="00556A5A">
        <w:rPr>
          <w:rStyle w:val="HideTWBExt"/>
        </w:rPr>
        <w:t>&lt;/RangeAM&gt;</w:t>
      </w:r>
    </w:p>
    <w:p w:rsidR="008605B8" w:rsidRPr="00556A5A" w:rsidRDefault="000E2B8C">
      <w:pPr>
        <w:pStyle w:val="CoverBold"/>
      </w:pPr>
      <w:r w:rsidRPr="00556A5A">
        <w:rPr>
          <w:rStyle w:val="HideTWBExt"/>
        </w:rPr>
        <w:t>&lt;TitreType&gt;</w:t>
      </w:r>
      <w:r w:rsidRPr="00556A5A">
        <w:t>Abbozz ta’ rapport</w:t>
      </w:r>
      <w:r w:rsidRPr="00556A5A">
        <w:rPr>
          <w:rStyle w:val="HideTWBExt"/>
        </w:rPr>
        <w:t>&lt;/TitreType&gt;</w:t>
      </w:r>
    </w:p>
    <w:p w:rsidR="008605B8" w:rsidRPr="00556A5A" w:rsidRDefault="000E2B8C">
      <w:pPr>
        <w:pStyle w:val="CoverBold"/>
      </w:pPr>
      <w:r w:rsidRPr="00556A5A">
        <w:rPr>
          <w:rStyle w:val="HideTWBExt"/>
        </w:rPr>
        <w:t>&lt;Rapporteur&gt;</w:t>
      </w:r>
      <w:r w:rsidRPr="00556A5A">
        <w:t>Lucia Ďuriš Nicholsonová</w:t>
      </w:r>
      <w:r w:rsidRPr="00556A5A">
        <w:rPr>
          <w:rStyle w:val="HideTWBExt"/>
        </w:rPr>
        <w:t>&lt;/Rapporteur&gt;</w:t>
      </w:r>
    </w:p>
    <w:p w:rsidR="008605B8" w:rsidRPr="00556A5A" w:rsidRDefault="000E2B8C">
      <w:pPr>
        <w:pStyle w:val="CoverNormal24a"/>
      </w:pPr>
      <w:r w:rsidRPr="00556A5A">
        <w:rPr>
          <w:rStyle w:val="HideTWBExt"/>
        </w:rPr>
        <w:t>&lt;DocRefPE&gt;</w:t>
      </w:r>
      <w:r w:rsidRPr="00556A5A">
        <w:t>(PE754.831v01-00)</w:t>
      </w:r>
      <w:r w:rsidRPr="00556A5A">
        <w:rPr>
          <w:rStyle w:val="HideTWBExt"/>
        </w:rPr>
        <w:t>&lt;/DocRefPE&gt;</w:t>
      </w:r>
    </w:p>
    <w:p w:rsidR="008605B8" w:rsidRPr="00556A5A" w:rsidRDefault="000E2B8C">
      <w:pPr>
        <w:pStyle w:val="CoverNormal24a"/>
      </w:pPr>
      <w:r w:rsidRPr="00556A5A">
        <w:rPr>
          <w:rStyle w:val="HideTWBExt"/>
        </w:rPr>
        <w:t>&lt;Titre&gt;</w:t>
      </w:r>
      <w:r w:rsidRPr="00556A5A">
        <w:t>Li tistabbilixxi l-Kard Ewropea tad-Diżabilità u l-Kard Ewropea għall-Parkeġġ għall-persuni b’diżabilità</w:t>
      </w:r>
      <w:r w:rsidRPr="00556A5A">
        <w:rPr>
          <w:rStyle w:val="HideTWBExt"/>
        </w:rPr>
        <w:t>&lt;/T</w:t>
      </w:r>
      <w:r w:rsidRPr="00556A5A">
        <w:rPr>
          <w:rStyle w:val="HideTWBExt"/>
        </w:rPr>
        <w:t>itre&gt;</w:t>
      </w:r>
    </w:p>
    <w:p w:rsidR="008605B8" w:rsidRPr="00556A5A" w:rsidRDefault="000E2B8C">
      <w:pPr>
        <w:pStyle w:val="CoverNormal"/>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CoverNormal24a"/>
      </w:pPr>
      <w:r w:rsidRPr="00556A5A">
        <w:rPr>
          <w:rStyle w:val="HideTWBExt"/>
        </w:rPr>
        <w:t>&lt;DocRef&gt;</w:t>
      </w:r>
      <w:r w:rsidRPr="00556A5A">
        <w:t>(COM(2023)0512 – C9-0328/2023 – 2023/0311(COD))</w:t>
      </w:r>
      <w:r w:rsidRPr="00556A5A">
        <w:rPr>
          <w:rStyle w:val="HideTWBExt"/>
        </w:rPr>
        <w:t>&lt;/DocRef&gt;</w:t>
      </w:r>
    </w:p>
    <w:p w:rsidR="008605B8" w:rsidRPr="00556A5A" w:rsidRDefault="000E2B8C">
      <w:r w:rsidRPr="00556A5A">
        <w:br w:type="page"/>
      </w:r>
      <w:r w:rsidRPr="00556A5A">
        <w:lastRenderedPageBreak/>
        <w:t>AM_Com_LegReport</w:t>
      </w:r>
    </w:p>
    <w:p w:rsidR="008605B8" w:rsidRPr="00556A5A" w:rsidRDefault="000E2B8C">
      <w:pPr>
        <w:pStyle w:val="AmNumberTabs"/>
      </w:pPr>
      <w:r w:rsidRPr="00556A5A">
        <w:br w:type="page"/>
      </w:r>
      <w:r w:rsidRPr="00556A5A">
        <w:rPr>
          <w:rStyle w:val="HideTWBExt"/>
        </w:rPr>
        <w:t>&lt;RepeatBlock-Amend&gt;&lt;Amend&gt;</w:t>
      </w:r>
      <w:r w:rsidRPr="00556A5A">
        <w:t>Emenda</w:t>
      </w:r>
      <w:r w:rsidRPr="00556A5A">
        <w:tab/>
      </w:r>
      <w:r w:rsidRPr="00556A5A">
        <w:tab/>
      </w:r>
      <w:r w:rsidRPr="00556A5A">
        <w:rPr>
          <w:rStyle w:val="HideTWBExt"/>
        </w:rPr>
        <w:t>&lt;NumAm&gt;</w:t>
      </w:r>
      <w:r w:rsidRPr="00556A5A">
        <w:t>370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Cindy Franssen, David Casa, Antonius </w:t>
      </w:r>
      <w:r w:rsidRPr="00556A5A">
        <w:t>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2a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2a.</w:t>
            </w:r>
            <w:r w:rsidRPr="00556A5A">
              <w:tab/>
            </w:r>
            <w:r w:rsidRPr="00556A5A">
              <w:rPr>
                <w:b/>
                <w:i/>
              </w:rPr>
              <w:t xml:space="preserve">Il-Kummissjoni għandha tiżgura li l-finanzjament xieraq ikun disponibbli </w:t>
            </w:r>
            <w:r w:rsidRPr="00556A5A">
              <w:rPr>
                <w:b/>
                <w:i/>
              </w:rPr>
              <w:t>għall-Istati Membri biex jindirizzaw l-ispejjeż relatati mal-forniment ta’ informazzjoni u l-obbligi li jqajmu kuxjenza taħt dan l-Artikolu u l-Artikolu 15 tad-Direttiva.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David Casa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L-Istati Membri għandhom jieħdu l-passi kollha meħtieġa biex</w:t>
            </w:r>
            <w:r w:rsidRPr="00556A5A">
              <w:t xml:space="preserve"> jevitaw ir-riskju ta’ falsifikazzjoni jew frodi u għandhom jiġġieldu b’mod attiv l-użu frawdolenti u l-falsifikazzjoni tal-Kard Ewropea tad-Diżabilità u tal-Kard Ewropea għall-Parkeġġ għall-persuni b’diżabilità.</w:t>
            </w:r>
          </w:p>
        </w:tc>
        <w:tc>
          <w:tcPr>
            <w:tcW w:w="4876" w:type="dxa"/>
          </w:tcPr>
          <w:p w:rsidR="008605B8" w:rsidRPr="00556A5A" w:rsidRDefault="000E2B8C">
            <w:pPr>
              <w:pStyle w:val="Normal6a"/>
            </w:pPr>
            <w:r w:rsidRPr="00556A5A">
              <w:t>3.</w:t>
            </w:r>
            <w:r w:rsidRPr="00556A5A">
              <w:tab/>
              <w:t xml:space="preserve">L-Istati Membri għandhom jieħdu l-passi </w:t>
            </w:r>
            <w:r w:rsidRPr="00556A5A">
              <w:t xml:space="preserve">kollha meħtieġa biex jevitaw ir-riskju ta’ falsifikazzjoni jew frodi u għandhom jiġġieldu b’mod attiv l-użu frawdolenti u l-falsifikazzjoni tal-Kard Ewropea tad-Diżabilità u tal-Kard Ewropea għall-Parkeġġ għall-persuni b’diżabilità </w:t>
            </w:r>
            <w:r w:rsidRPr="00556A5A">
              <w:rPr>
                <w:b/>
                <w:bCs/>
                <w:i/>
                <w:iCs/>
              </w:rPr>
              <w:t>mingħajr ma jipperikolaw</w:t>
            </w:r>
            <w:r w:rsidRPr="00556A5A">
              <w:rPr>
                <w:b/>
                <w:bCs/>
                <w:i/>
                <w:iCs/>
              </w:rPr>
              <w:t xml:space="preserve"> l-aċċess għall-kard għal persuni b’diżabilità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w:t>
      </w:r>
      <w:r w:rsidRPr="00556A5A">
        <w:t xml:space="preserve"> 9 -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 xml:space="preserve">L-Istati Membri għandhom jieħdu l-passi kollha meħtieġa biex jevitaw ir-riskju ta’ falsifikazzjoni jew frodi u għandhom jiġġieldu b’mod attiv l-użu frawdolenti u l-falsifikazzjoni </w:t>
            </w:r>
            <w:r w:rsidRPr="00556A5A">
              <w:t>tal-Kard Ewropea tad-Diżabilità u tal-Kard Ewropea għall-Parkeġġ għall-persuni b’diżabilità.</w:t>
            </w:r>
          </w:p>
        </w:tc>
        <w:tc>
          <w:tcPr>
            <w:tcW w:w="4876" w:type="dxa"/>
          </w:tcPr>
          <w:p w:rsidR="008605B8" w:rsidRPr="00556A5A" w:rsidRDefault="000E2B8C">
            <w:pPr>
              <w:pStyle w:val="Normal6a"/>
            </w:pPr>
            <w:r w:rsidRPr="00556A5A">
              <w:t>3.</w:t>
            </w:r>
            <w:r w:rsidRPr="00556A5A">
              <w:tab/>
              <w:t xml:space="preserve">L-Istati Membri għandhom jieħdu l-passi kollha meħtieġa biex jevitaw ir-riskju ta’ falsifikazzjoni jew frodi u għandhom jiġġieldu b’mod attiv l-użu frawdolenti </w:t>
            </w:r>
            <w:r w:rsidRPr="00556A5A">
              <w:t xml:space="preserve">u l-falsifikazzjoni tal-Kard Ewropea tad-Diżabilità </w:t>
            </w:r>
            <w:r w:rsidRPr="00556A5A">
              <w:rPr>
                <w:b/>
                <w:bCs/>
                <w:i/>
                <w:iCs/>
              </w:rPr>
              <w:t>u tal-Anzjani</w:t>
            </w:r>
            <w:r w:rsidRPr="00556A5A">
              <w:t xml:space="preserve"> u tal-Kard Ewropea għall-Parkeġġ għall-persuni b’diżabilità </w:t>
            </w:r>
            <w:r w:rsidRPr="00556A5A">
              <w:rPr>
                <w:b/>
                <w:bCs/>
                <w:i/>
                <w:iCs/>
              </w:rPr>
              <w:t>u persuni akbar fl-età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Rosa </w:t>
      </w:r>
      <w:r w:rsidRPr="00556A5A">
        <w:t>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3a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3a.</w:t>
            </w:r>
            <w:r w:rsidRPr="00556A5A">
              <w:tab/>
            </w:r>
            <w:r w:rsidRPr="00556A5A">
              <w:rPr>
                <w:b/>
                <w:i/>
              </w:rPr>
              <w:t xml:space="preserve">Barra minn hekk, l-istituzzjonijiet Ewropej jeħtieġ li jxerrdu </w:t>
            </w:r>
            <w:r w:rsidRPr="00556A5A">
              <w:rPr>
                <w:b/>
                <w:i/>
              </w:rPr>
              <w:t xml:space="preserve">informazzjoni u taħriġ dwar il-Kard Ewropea tad-Diżabilità fuq bażi kontinwa, permezz ta’ taħriġ suċċessiv u kampanji ta’ sensibilizzazzjoni dwar l-użu tagħha, f’formati li jiżguraw aċċessibbiltà universali u bil-parteċipazzjoni ta’ persuni b’diżabilità u </w:t>
            </w:r>
            <w:r w:rsidRPr="00556A5A">
              <w:rPr>
                <w:b/>
                <w:i/>
              </w:rPr>
              <w:t>l-organizzazzjonijiet rappreżentanti tagħhom. Din l-informazzjoni jenġtieġ li tinkludi b’mod ċar in-natura volontarja tal-kard. Linji ta’ finanzjament speċifiċi jenħtieġ li jkunu disponibbli fi ħdan l-Unjoni għal dan il-għan.</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w:t>
      </w:r>
      <w:r w:rsidRPr="00556A5A">
        <w:rPr>
          <w:rStyle w:val="HideTWBExt"/>
        </w:rPr>
        <w:t>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David Casa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3a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3a.</w:t>
            </w:r>
            <w:r w:rsidRPr="00556A5A">
              <w:tab/>
            </w:r>
            <w:r w:rsidRPr="00556A5A">
              <w:rPr>
                <w:b/>
                <w:i/>
              </w:rPr>
              <w:t>L-Istati Membri għandhom jiżguraw li l-frodi pubblika, speċjalment fil-qasam tal-benefiċċji soċjali, tiġi investigata fil-pront u bir-reqqa u, fejn rilevanti, imħarrka, biex jiġi żgurat il-funzjonament tajjeb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w:t>
      </w:r>
      <w:r w:rsidRPr="00556A5A">
        <w:rPr>
          <w:rStyle w:val="HideTWBExt"/>
        </w:rPr>
        <w:t>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r>
            <w:r w:rsidRPr="00556A5A">
              <w:t xml:space="preserve">L-Istati Membri għandhom jieħdu l-miżuri meħtieġa biex jiżguraw li d-detenturi ta’ Kard Ewropea tad-Diżabilità jew ta’ Kard Ewropea għall-Parkeġġ għall-persuni b’diżabilità jirritornaw il-kards tagħhom lill-awtorità kompetenti ladarba l-kundizzjonijiet li </w:t>
            </w:r>
            <w:r w:rsidRPr="00556A5A">
              <w:t>taħthom ikunu nħarġu ma jibqgħux jiġu ssodisfati.</w:t>
            </w:r>
          </w:p>
        </w:tc>
        <w:tc>
          <w:tcPr>
            <w:tcW w:w="4876" w:type="dxa"/>
          </w:tcPr>
          <w:p w:rsidR="008605B8" w:rsidRPr="00556A5A" w:rsidRDefault="000E2B8C">
            <w:pPr>
              <w:pStyle w:val="Normal6a"/>
            </w:pPr>
            <w:r w:rsidRPr="00556A5A">
              <w:t>4.</w:t>
            </w:r>
            <w:r w:rsidRPr="00556A5A">
              <w:tab/>
              <w:t xml:space="preserve">L-Istati Membri għandhom jieħdu l-miżuri meħtieġa biex jiżguraw li d-detenturi ta’ Kard Ewropea tad-Diżabilità </w:t>
            </w:r>
            <w:r w:rsidRPr="00556A5A">
              <w:rPr>
                <w:b/>
                <w:bCs/>
                <w:i/>
                <w:iCs/>
              </w:rPr>
              <w:t>u tal-Anzjani</w:t>
            </w:r>
            <w:r w:rsidRPr="00556A5A">
              <w:t xml:space="preserve"> jew ta’ Kard Ewropea għall-Parkeġġ għall-persuni b’diżabilità </w:t>
            </w:r>
            <w:r w:rsidRPr="00556A5A">
              <w:rPr>
                <w:b/>
                <w:bCs/>
                <w:i/>
                <w:iCs/>
              </w:rPr>
              <w:t xml:space="preserve">u persuni akbar </w:t>
            </w:r>
            <w:r w:rsidRPr="00556A5A">
              <w:rPr>
                <w:b/>
                <w:bCs/>
                <w:i/>
                <w:iCs/>
              </w:rPr>
              <w:t>fl-età</w:t>
            </w:r>
            <w:r w:rsidRPr="00556A5A">
              <w:t xml:space="preserve"> jirritornaw il-kards tagħhom lill-awtorità kompetenti ladarba l-kundizzjonijiet li taħthom ikunu nħarġu ma jibqgħux jiġu ssodisfati.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5</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5.</w:t>
            </w:r>
            <w:r w:rsidRPr="00556A5A">
              <w:tab/>
              <w:t>L-Istati Membri għandhom jieħdu l-miżuri meħtieġa biex jiżguraw li f’każ li jiltaqgħu ma’ każij</w:t>
            </w:r>
            <w:r w:rsidRPr="00556A5A">
              <w:t>iet ta’ abbuż jew użu ħażin tal-kards maħruġa minn Stat Membru ieħor fit-territorju tagħhom, l-awtoritajiet kompetenti fl-Istat Membru li jkun ħareġ il-Kard Ewropea tad-Diżabilità jew il-Kard Ewropea għall-Parkeġġ għall-persuni b’diżabilità jiġu informati.</w:t>
            </w:r>
            <w:r w:rsidRPr="00556A5A">
              <w:t xml:space="preserve"> L-Istat Membru tal-ħruġ għandu jiżgura segwitu xieraq f’konformità mal-liġi jew il-prattika nazzjonali.</w:t>
            </w:r>
          </w:p>
        </w:tc>
        <w:tc>
          <w:tcPr>
            <w:tcW w:w="4876" w:type="dxa"/>
          </w:tcPr>
          <w:p w:rsidR="008605B8" w:rsidRPr="00556A5A" w:rsidRDefault="000E2B8C">
            <w:pPr>
              <w:pStyle w:val="Normal6a"/>
            </w:pPr>
            <w:r w:rsidRPr="00556A5A">
              <w:t>5.</w:t>
            </w:r>
            <w:r w:rsidRPr="00556A5A">
              <w:tab/>
              <w:t>L-Istati Membri għandhom jieħdu l-miżuri meħtieġa biex jiżguraw li f’każ li jiltaqgħu ma’ każijiet ta’ abbuż jew użu ħażin tal-kards maħruġa minn St</w:t>
            </w:r>
            <w:r w:rsidRPr="00556A5A">
              <w:t>at Membru ieħor fit-territorju tagħhom, l-awtoritajiet kompetenti fl-Istat Membru li jkun ħareġ il-Kard Ewropea tad-Diżabilità jew il-Kard Ewropea għall-Parkeġġ għall-persuni b’diżabilità jiġu informati. L-Istat Membru tal-ħruġ għandu jiżgura segwitu xiera</w:t>
            </w:r>
            <w:r w:rsidRPr="00556A5A">
              <w:t xml:space="preserve">q f’konformità mal-liġi jew il-prattika nazzjonali. </w:t>
            </w:r>
            <w:r w:rsidRPr="00556A5A">
              <w:rPr>
                <w:b/>
                <w:i/>
              </w:rPr>
              <w:t>L-Istati Membri għandhom jiskambjaw informazzjoni dwar il-każijiet ta’ abbuż jew użu ħażin tal-kards.</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5</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5.</w:t>
            </w:r>
            <w:r w:rsidRPr="00556A5A">
              <w:tab/>
              <w:t xml:space="preserve">L-Istati Membri għandhom jieħdu l-miżuri meħtieġa biex jiżguraw li f’każ li </w:t>
            </w:r>
            <w:r w:rsidRPr="00556A5A">
              <w:t>jiltaqgħu ma’ każijiet ta’ abbuż jew użu ħażin tal-kards maħruġa minn Stat Membru ieħor fit-territorju tagħhom, l-awtoritajiet kompetenti fl-Istat Membru li jkun ħareġ il-Kard Ewropea tad-Diżabilità jew il-Kard Ewropea għall-Parkeġġ għall-persuni b’diżabil</w:t>
            </w:r>
            <w:r w:rsidRPr="00556A5A">
              <w:t>ità jiġu informati. L-Istat Membru tal-ħruġ għandu jiżgura segwitu xieraq f’konformità mal-liġi jew il-prattika nazzjonali.</w:t>
            </w:r>
          </w:p>
        </w:tc>
        <w:tc>
          <w:tcPr>
            <w:tcW w:w="4876" w:type="dxa"/>
          </w:tcPr>
          <w:p w:rsidR="008605B8" w:rsidRPr="00556A5A" w:rsidRDefault="000E2B8C">
            <w:pPr>
              <w:pStyle w:val="Normal6a"/>
            </w:pPr>
            <w:r w:rsidRPr="00556A5A">
              <w:t>5.</w:t>
            </w:r>
            <w:r w:rsidRPr="00556A5A">
              <w:tab/>
              <w:t>L-Istati Membri għandhom jieħdu l-miżuri meħtieġa biex jiżguraw li f’każ li jiltaqgħu ma’ każijiet ta’ abbuż jew użu ħażin tal-ka</w:t>
            </w:r>
            <w:r w:rsidRPr="00556A5A">
              <w:t xml:space="preserve">rds maħruġa minn Stat Membru ieħor fit-territorju tagħhom, l-awtoritajiet kompetenti fl-Istat Membru li jkun ħareġ il-Kard Ewropea tad-Diżabilità </w:t>
            </w:r>
            <w:r w:rsidRPr="00556A5A">
              <w:rPr>
                <w:b/>
                <w:bCs/>
                <w:i/>
                <w:iCs/>
              </w:rPr>
              <w:t>u tal-Anzjani</w:t>
            </w:r>
            <w:r w:rsidRPr="00556A5A">
              <w:t xml:space="preserve"> jew il-Kard Ewropea għall-Parkeġġ għall-persuni b’diżabilità </w:t>
            </w:r>
            <w:r w:rsidRPr="00556A5A">
              <w:rPr>
                <w:b/>
                <w:bCs/>
                <w:i/>
                <w:iCs/>
              </w:rPr>
              <w:t>u persuni akbar fl-età</w:t>
            </w:r>
            <w:r w:rsidRPr="00556A5A">
              <w:t xml:space="preserve"> jiġu informati. L-Istat Membru tal-ħruġ għandu jiżgura segwitu xieraq f’konformità mal-liġi jew il-prattika nazzjonali.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w:t>
      </w:r>
      <w:r w:rsidRPr="00556A5A">
        <w:rPr>
          <w:rStyle w:val="HideTWBExt"/>
        </w:rPr>
        <w:t>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6</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6.</w:t>
            </w:r>
            <w:r w:rsidRPr="00556A5A">
              <w:tab/>
              <w:t xml:space="preserve">L-Istati Membri għandhom iwettqu kontrolli dwar il-konformità mal-obbligi li jirriżultaw mill-Kard Ewropea </w:t>
            </w:r>
            <w:r w:rsidRPr="00556A5A">
              <w:t>tad-Diżabilità jew mill-Kard Ewropea għall-Parkeġġ għall-persuni b’diżabilità u mad-drittijiet korrispondenti tal-persuni b’diżabilità li jkollhom dawk il-kards u l-persuna/i li jakkumpanjawhom jew li jgħinuhom inklużi l-assistent(i) personali tagħhom.</w:t>
            </w:r>
          </w:p>
        </w:tc>
        <w:tc>
          <w:tcPr>
            <w:tcW w:w="4876" w:type="dxa"/>
          </w:tcPr>
          <w:p w:rsidR="008605B8" w:rsidRPr="00556A5A" w:rsidRDefault="000E2B8C">
            <w:pPr>
              <w:pStyle w:val="Normal6a"/>
            </w:pPr>
            <w:r w:rsidRPr="00556A5A">
              <w:t>6.</w:t>
            </w:r>
            <w:r w:rsidRPr="00556A5A">
              <w:tab/>
            </w:r>
            <w:r w:rsidRPr="00556A5A">
              <w:t xml:space="preserve">L-Istati Membri għandhom iwettqu kontrolli dwar il-konformità mal-obbligi li jirriżultaw mill-Kard Ewropea tad-Diżabilità </w:t>
            </w:r>
            <w:r w:rsidRPr="00556A5A">
              <w:rPr>
                <w:b/>
                <w:bCs/>
                <w:i/>
                <w:iCs/>
              </w:rPr>
              <w:t>u tal-Anzjani</w:t>
            </w:r>
            <w:r w:rsidRPr="00556A5A">
              <w:t xml:space="preserve"> jew mill-Kard Ewropea għall-Parkeġġ għall-persuni b’diżabilità u </w:t>
            </w:r>
            <w:r w:rsidRPr="00556A5A">
              <w:rPr>
                <w:b/>
                <w:bCs/>
                <w:i/>
                <w:iCs/>
              </w:rPr>
              <w:t>persuni akbar fl-età</w:t>
            </w:r>
            <w:r w:rsidRPr="00556A5A">
              <w:t xml:space="preserve"> mad-drittijiet korrispondenti tal-</w:t>
            </w:r>
            <w:r w:rsidRPr="00556A5A">
              <w:t xml:space="preserve">persuni b’diżabilità </w:t>
            </w:r>
            <w:r w:rsidRPr="00556A5A">
              <w:rPr>
                <w:b/>
                <w:bCs/>
                <w:i/>
                <w:iCs/>
              </w:rPr>
              <w:t>u persuni akbar fl-età</w:t>
            </w:r>
            <w:r w:rsidRPr="00556A5A">
              <w:t xml:space="preserve"> li jkollhom dawk il-kards u l-persuna/i li jakkumpanjawhom jew li jgħinuhom inklużi l-assistent(i) personali tagħhom.</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379</w:t>
      </w:r>
      <w:r w:rsidRPr="00556A5A">
        <w:rPr>
          <w:rStyle w:val="HideTWBExt"/>
        </w:rPr>
        <w:t>&lt;/NumAm&gt;</w:t>
      </w:r>
    </w:p>
    <w:p w:rsidR="008605B8" w:rsidRPr="00556A5A" w:rsidRDefault="000E2B8C">
      <w:pPr>
        <w:pStyle w:val="NormalBold"/>
      </w:pPr>
      <w:r w:rsidRPr="00556A5A">
        <w:rPr>
          <w:rStyle w:val="HideTWBExt"/>
        </w:rPr>
        <w:t>&lt;RepeatBlock-By&gt;&lt;M</w:t>
      </w:r>
      <w:r w:rsidRPr="00556A5A">
        <w:rPr>
          <w:rStyle w:val="HideTWBExt"/>
        </w:rPr>
        <w:t>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7.</w:t>
            </w:r>
            <w:r w:rsidRPr="00556A5A">
              <w:tab/>
              <w:t xml:space="preserve">L-informazzjoni msemmija fil-paragrafu 1 u 2 ta’ dan l-Artikolu għandha </w:t>
            </w:r>
            <w:r w:rsidRPr="00556A5A">
              <w:t xml:space="preserve">tkun disponibbli mingħajr ħlas b’mod ċar, komprensiv, faċli għall-utent u faċilment aċċessibbli, inkluż permezz tas-sit web uffiċjali tal-operaturi privati jew tal-awtoritajiet pubbliċi fejn disponibbli, jew b’mezzi xierqa oħra, f’konformità mar-rekwiżiti </w:t>
            </w:r>
            <w:r w:rsidRPr="00556A5A">
              <w:t>ta’ aċċessibbiltà rilevanti għas-servizzi stabbiliti fl-Anness I tad-Direttiva (UE) 2019/882.</w:t>
            </w:r>
          </w:p>
        </w:tc>
        <w:tc>
          <w:tcPr>
            <w:tcW w:w="4876" w:type="dxa"/>
          </w:tcPr>
          <w:p w:rsidR="008605B8" w:rsidRPr="00556A5A" w:rsidRDefault="000E2B8C">
            <w:pPr>
              <w:pStyle w:val="Normal6a"/>
            </w:pPr>
            <w:r w:rsidRPr="00556A5A">
              <w:t>7.</w:t>
            </w:r>
            <w:r w:rsidRPr="00556A5A">
              <w:tab/>
              <w:t>L-informazzjoni msemmija fil-paragrafu 1 u 2 ta’ dan l-Artikolu għandha tkun disponibbli mingħajr ħlas b’mod ċar, komprensiv, faċli għall-utent u faċilment aċċ</w:t>
            </w:r>
            <w:r w:rsidRPr="00556A5A">
              <w:t xml:space="preserve">essibbli, inkluż permezz tas-sit web uffiċjali tal-operaturi privati jew tal-awtoritajiet pubbliċi fejn disponibbli, </w:t>
            </w:r>
            <w:r w:rsidRPr="00556A5A">
              <w:rPr>
                <w:b/>
                <w:bCs/>
                <w:i/>
                <w:iCs/>
              </w:rPr>
              <w:t>sit web fuq livell tal-UE fil-lingwi kollha tal-UE,</w:t>
            </w:r>
            <w:r w:rsidRPr="00556A5A">
              <w:t xml:space="preserve"> jew b’mezzi xierqa oħra, f’konformità mar-rekwiżiti ta’ aċċessibbiltà rilevanti għas-se</w:t>
            </w:r>
            <w:r w:rsidRPr="00556A5A">
              <w:t xml:space="preserve">rvizzi stabbiliti fl-Anness I tad-Direttiva (UE) 2019/882. </w:t>
            </w:r>
            <w:r w:rsidRPr="00556A5A">
              <w:rPr>
                <w:b/>
                <w:i/>
              </w:rPr>
              <w:t>Din l-informazzjoni ma għandhiex taqbeż livell ta’ kumplessità ta’ B1 (intermedju) tal-Qafas Komuni Ewropew ta’ Referenza għal-Lingwi tal-Kunsill tal-Ewropa.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 xml:space="preserve">Test propost </w:t>
            </w:r>
            <w:r w:rsidRPr="00556A5A">
              <w:t>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7.</w:t>
            </w:r>
            <w:r w:rsidRPr="00556A5A">
              <w:tab/>
              <w:t xml:space="preserve">L-informazzjoni msemmija fil-paragrafu 1 u 2 ta’ dan l-Artikolu għandha tkun disponibbli mingħajr ħlas b’mod ċar, komprensiv, faċli għall-utent u faċilment aċċessibbli, inkluż permezz tas-sit web uffiċjali tal-operaturi privati </w:t>
            </w:r>
            <w:r w:rsidRPr="00556A5A">
              <w:t>jew tal-awtoritajiet pubbliċi fejn disponibbli, jew b’mezzi xierqa oħra, f’konformità mar-rekwiżiti ta’ aċċessibbiltà rilevanti għas-servizzi stabbiliti fl-Anness I tad-Direttiva (UE) 2019/882.</w:t>
            </w:r>
          </w:p>
        </w:tc>
        <w:tc>
          <w:tcPr>
            <w:tcW w:w="4876" w:type="dxa"/>
          </w:tcPr>
          <w:p w:rsidR="008605B8" w:rsidRPr="00556A5A" w:rsidRDefault="000E2B8C">
            <w:pPr>
              <w:pStyle w:val="Normal6a"/>
            </w:pPr>
            <w:r w:rsidRPr="00556A5A">
              <w:t>7.</w:t>
            </w:r>
            <w:r w:rsidRPr="00556A5A">
              <w:tab/>
              <w:t>L-informazzjoni msemmija fil-paragrafu 1 u 2 ta’ dan l-Arti</w:t>
            </w:r>
            <w:r w:rsidRPr="00556A5A">
              <w:t>kolu għandha tkun disponibbli mingħajr ħlas b’mod ċar, komprensiv, faċli għall-utent u faċilment aċċessibbli, inkluż permezz tas-sit web uffiċjali tal-operaturi privati jew tal-awtoritajiet pubbliċi fejn disponibbli, jew b’mezzi xierqa oħra, f’konformità m</w:t>
            </w:r>
            <w:r w:rsidRPr="00556A5A">
              <w:t xml:space="preserve">ar-rekwiżiti ta’ aċċessibbiltà rilevanti għas-servizzi stabbiliti fl-Anness I tad-Direttiva (UE) 2019/882. </w:t>
            </w:r>
            <w:r w:rsidRPr="00556A5A">
              <w:rPr>
                <w:b/>
                <w:i/>
              </w:rPr>
              <w:t>L-Istati Membri għandhom jieħdu l-miżuri derivati mill-paragrafi 1 u 2 ta’ dan l-Artikolu b’konsultazzjoni mal-organizzazzjonijiet rappreżentattivi t</w:t>
            </w:r>
            <w:r w:rsidRPr="00556A5A">
              <w:rPr>
                <w:b/>
                <w:i/>
              </w:rPr>
              <w:t>a’ persuni b’diżabilità.</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7.</w:t>
            </w:r>
            <w:r w:rsidRPr="00556A5A">
              <w:tab/>
              <w:t>L-informazzjoni msemmija fil-paragrafu 1 u 2 ta’ dan l-Artikolu għandha tkun disponibbli mingħajr ħlas b’mod ċar, komprensiv, faċli għall-utent u faċilment aċċessibbli, inkluż permezz tas-sit web uffiċjali tal-ope</w:t>
            </w:r>
            <w:r w:rsidRPr="00556A5A">
              <w:t>raturi privati jew tal-awtoritajiet pubbliċi fejn disponibbli, jew b’mezzi xierqa oħra, f’konformità mar-rekwiżiti ta’ aċċessibbiltà rilevanti għas-servizzi stabbiliti fl-Anness I tad-Direttiva (UE) 2019/882.</w:t>
            </w:r>
          </w:p>
        </w:tc>
        <w:tc>
          <w:tcPr>
            <w:tcW w:w="4876" w:type="dxa"/>
          </w:tcPr>
          <w:p w:rsidR="008605B8" w:rsidRPr="00556A5A" w:rsidRDefault="000E2B8C">
            <w:pPr>
              <w:pStyle w:val="Normal6a"/>
            </w:pPr>
            <w:r w:rsidRPr="00556A5A">
              <w:t>7.</w:t>
            </w:r>
            <w:r w:rsidRPr="00556A5A">
              <w:tab/>
              <w:t>L-informazzjoni msemmija fil-paragrafu 1 u 2</w:t>
            </w:r>
            <w:r w:rsidRPr="00556A5A">
              <w:t xml:space="preserve"> ta’ dan l-Artikolu għandha tkun disponibbli mingħajr ħlas b’mod ċar, komprensiv, faċli għall-utent u faċilment aċċessibbli, inkluż permezz ta’ </w:t>
            </w:r>
            <w:r w:rsidRPr="00556A5A">
              <w:rPr>
                <w:b/>
                <w:bCs/>
                <w:i/>
                <w:iCs/>
              </w:rPr>
              <w:t>sit web fuq livell tal-UE fil-lingwi kollha tal-UE,</w:t>
            </w:r>
            <w:r w:rsidRPr="00556A5A">
              <w:t xml:space="preserve"> sit web uffiċjali tal-operaturi privati jew tal-awtoritajiet</w:t>
            </w:r>
            <w:r w:rsidRPr="00556A5A">
              <w:t xml:space="preserve"> pubbliċi fejn disponibbli, jew b’mezzi xierqa oħra, f’konformità mar-rekwiżiti ta’ aċċessibbiltà rilevanti għas-servizzi stabbiliti fl-Anness I tad-Direttiva (UE) 2019/882.</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7.</w:t>
            </w:r>
            <w:r w:rsidRPr="00556A5A">
              <w:tab/>
              <w:t xml:space="preserve">L-informazzjoni msemmija fil-paragrafu 1 u 2 ta’ dan </w:t>
            </w:r>
            <w:r w:rsidRPr="00556A5A">
              <w:t>l-Artikolu għandha tkun disponibbli mingħajr ħlas b’mod ċar, komprensiv, faċli għall-utent u faċilment aċċessibbli, inkluż permezz tas-sit web uffiċjali tal-operaturi privati jew tal-awtoritajiet pubbliċi fejn disponibbli, jew b’mezzi xierqa oħra, f’konfor</w:t>
            </w:r>
            <w:r w:rsidRPr="00556A5A">
              <w:t>mità mar-rekwiżiti ta’ aċċessibbiltà rilevanti għas-servizzi stabbiliti fl-Anness I tad-Direttiva (UE) 2019/882.</w:t>
            </w:r>
          </w:p>
        </w:tc>
        <w:tc>
          <w:tcPr>
            <w:tcW w:w="4876" w:type="dxa"/>
          </w:tcPr>
          <w:p w:rsidR="008605B8" w:rsidRPr="00556A5A" w:rsidRDefault="000E2B8C">
            <w:pPr>
              <w:pStyle w:val="Normal6a"/>
            </w:pPr>
            <w:r w:rsidRPr="00556A5A">
              <w:t>7.</w:t>
            </w:r>
            <w:r w:rsidRPr="00556A5A">
              <w:tab/>
              <w:t>L-informazzjoni msemmija fil-paragrafu 1 u 2 ta’ dan l-Artikolu għandha tkun disponibbli mingħajr ħlas b’mod ċar, komprensiv, faċli għall-ut</w:t>
            </w:r>
            <w:r w:rsidRPr="00556A5A">
              <w:t xml:space="preserve">ent u faċilment aċċessibbli, inkluż permezz ta’ </w:t>
            </w:r>
            <w:r w:rsidRPr="00556A5A">
              <w:rPr>
                <w:b/>
                <w:bCs/>
                <w:i/>
                <w:iCs/>
              </w:rPr>
              <w:t>sit web fuq livell tal-UE fil-lingwi kollha tal-UE,</w:t>
            </w:r>
            <w:r w:rsidRPr="00556A5A">
              <w:t xml:space="preserve"> sit web uffiċjali tal-operaturi privati jew tal-awtoritajiet pubbliċi fejn disponibbli, jew b’mezzi xierqa oħra, f’konformità mar-rekwiżiti ta’ aċċessibbilt</w:t>
            </w:r>
            <w:r w:rsidRPr="00556A5A">
              <w:t>à rilevanti għas-servizzi stabbiliti fl-Anness I tad-Direttiva (UE) 2019/882.</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Rosa 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 xml:space="preserve">Proposta għal </w:t>
      </w:r>
      <w:r w:rsidRPr="00556A5A">
        <w:t>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 – punt 1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(1)</w:t>
            </w:r>
            <w:r w:rsidRPr="00556A5A">
              <w:tab/>
            </w:r>
            <w:r w:rsidRPr="00556A5A">
              <w:rPr>
                <w:b/>
                <w:i/>
              </w:rPr>
              <w:t xml:space="preserve">Jenħtieġ li jiġi stabbilit sit web li jkun fih l-informazzjoni kollha dwar il-Kard Ewropea tad-Diżabilità jew il-Karta Ewropea </w:t>
            </w:r>
            <w:r w:rsidRPr="00556A5A">
              <w:rPr>
                <w:b/>
                <w:i/>
              </w:rPr>
              <w:t>għall-Parkeġġ għal persuni b’diżabilità u, fejn applikabbli, kif wieħed japplika għaliha, f’format aċċessibbli universalment, fil-lingwi kollha tal-Unjoni Ewropea, inkluż il-lingwa tas-sinjali, faċli biex jinqara u mezzi alternattivi u awmentattivi ta’ kom</w:t>
            </w:r>
            <w:r w:rsidRPr="00556A5A">
              <w:rPr>
                <w:b/>
                <w:i/>
              </w:rPr>
              <w:t>unikazzjoni.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Rosa 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 – punt 2 (ġdi</w:t>
      </w:r>
      <w:r w:rsidRPr="00556A5A">
        <w:t>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(2)</w:t>
            </w:r>
            <w:r w:rsidRPr="00556A5A">
              <w:tab/>
            </w:r>
            <w:r w:rsidRPr="00556A5A">
              <w:rPr>
                <w:b/>
                <w:i/>
              </w:rPr>
              <w:t>Organizzazzjonijiet rappreżentattivi ta’ persuni b’diżabilità jenħtieġ li jkunu involuti fil-proċess kollu ta’ żvilupp, ippjanar, implimentazzjoni, monitoraġġ u evalwazzjoni.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7a.</w:t>
            </w:r>
            <w:r w:rsidRPr="00556A5A">
              <w:tab/>
            </w:r>
            <w:r w:rsidRPr="00556A5A">
              <w:rPr>
                <w:b/>
                <w:i/>
              </w:rPr>
              <w:t>Il-Kummissjoni għandha tiżgura li l-finanzjament xieraq ikun disponibbli għall-Istati Membri biex ikopri l-kost tal-proċeduri amministrattivi, il-ħruġ fiżiku tal-Kards, l-għoti ta’ informazzjoni, u l-kampanji ta’ tqajjim ta’ kuxjenza kif ukoll</w:t>
            </w:r>
            <w:r w:rsidRPr="00556A5A">
              <w:rPr>
                <w:b/>
                <w:i/>
              </w:rPr>
              <w:t xml:space="preserve"> kostijiet oħra meħtieġa relatati.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Artikolu 9 – paragrafu 7a </w:t>
      </w:r>
      <w:r w:rsidRPr="00556A5A">
        <w:t>(ġdid)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7a.</w:t>
            </w:r>
            <w:r w:rsidRPr="00556A5A">
              <w:tab/>
            </w:r>
            <w:r w:rsidRPr="00556A5A">
              <w:rPr>
                <w:b/>
                <w:i/>
              </w:rPr>
              <w:t xml:space="preserve">L-informazzjoni msemmija fil-paragrafi 1 u 2 ta’ dan l-Artikolu għandha tinftiehem, mingħajr ma jaqbeż livell ta’ kumplessità superjuri għal-livell B1 (intermedju) tal-Qafas Komuni Ewropew ta’ </w:t>
            </w:r>
            <w:r w:rsidRPr="00556A5A">
              <w:rPr>
                <w:b/>
                <w:i/>
              </w:rPr>
              <w:t>Referenza għal-Lingwi tal-Kunsill tal-Ewropa.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Artikolu 9 – </w:t>
      </w:r>
      <w:r w:rsidRPr="00556A5A">
        <w:t>paragrafu 7a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7a.</w:t>
            </w:r>
            <w:r w:rsidRPr="00556A5A">
              <w:tab/>
            </w:r>
            <w:r w:rsidRPr="00556A5A">
              <w:rPr>
                <w:b/>
                <w:i/>
              </w:rPr>
              <w:t xml:space="preserve">L-informazzjoni msemmija fil-paragrafi 1 u 2 ta’ dan l-Artikolu għandha tinftiehem, mingħajr ma jaqbeż livell ta’ kumplessità superjuri għal-livell B1 (intermedju) tal-Qafas Komuni </w:t>
            </w:r>
            <w:r w:rsidRPr="00556A5A">
              <w:rPr>
                <w:b/>
                <w:i/>
              </w:rPr>
              <w:t>Ewropew ta’ Referenza għal-Lingwi tal-Kunsill tal-Ewropa.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Jordi Cañas, Monica Semedo, Lucia Ďuriš Nicholsonová</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7a.</w:t>
            </w:r>
            <w:r w:rsidRPr="00556A5A">
              <w:tab/>
            </w:r>
            <w:r w:rsidRPr="00556A5A">
              <w:rPr>
                <w:b/>
                <w:i/>
              </w:rPr>
              <w:t>Organizzazzjonijiet rappreżentattivi ta’ persuni b’diżabilità għandhom jipparteċipaw fil-proċess kollu ta’ żvilupp, ippjanar</w:t>
            </w:r>
            <w:r w:rsidRPr="00556A5A">
              <w:rPr>
                <w:b/>
                <w:i/>
              </w:rPr>
              <w:t>, eżekuzzjoni, monitoraġġ u evalwazzjoni.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389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Francesca Peppucci, Stelios Kympouropoulos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7a.</w:t>
            </w:r>
            <w:r w:rsidRPr="00556A5A">
              <w:tab/>
            </w:r>
            <w:r w:rsidRPr="00556A5A">
              <w:rPr>
                <w:b/>
                <w:i/>
              </w:rPr>
              <w:t>Il-Kummissjoni tiżgura li l-Istati Membri jkollhom finanzjament adegwat biex ikopru l-kost tal-implimentazzjoni tad-dispożizzjonijiet ta’ hawn fuq.</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7b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w:t>
            </w:r>
            <w:r w:rsidRPr="00556A5A">
              <w:t xml:space="preserve">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7b.</w:t>
            </w:r>
            <w:r w:rsidRPr="00556A5A">
              <w:tab/>
            </w:r>
            <w:r w:rsidRPr="00556A5A">
              <w:rPr>
                <w:b/>
                <w:i/>
              </w:rPr>
              <w:t xml:space="preserve">Il-Kummissjoni għandha tistabbilixxi sit web iddedikata fil-livell tal-UE li jkun fiha informazzjoni rilevanti u aġġornata regolarment dwar il-kundizzjonijiet speċjali jew it-trattament preferenzjali offruti mill-Istati </w:t>
            </w:r>
            <w:r w:rsidRPr="00556A5A">
              <w:rPr>
                <w:b/>
                <w:i/>
              </w:rPr>
              <w:t>Membri lid-detenturi tal-Karta Ewropea tad-Diżabilità. Is-sit web għandu jkun disponibbli fil-lingwi kollha tal-UE u f’formati aċċessibbli.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w:t>
      </w:r>
      <w:r w:rsidRPr="00556A5A">
        <w:rPr>
          <w:rStyle w:val="HideTWBExt"/>
        </w:rPr>
        <w:t>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7b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7b.</w:t>
            </w:r>
            <w:r w:rsidRPr="00556A5A">
              <w:tab/>
            </w:r>
            <w:r w:rsidRPr="00556A5A">
              <w:rPr>
                <w:b/>
                <w:i/>
              </w:rPr>
              <w:t xml:space="preserve">Il-Kummissjoni għandha tiżgura li biżżejjed finanzjament ikun disponibbli għall-Istati </w:t>
            </w:r>
            <w:r w:rsidRPr="00556A5A">
              <w:rPr>
                <w:b/>
                <w:i/>
              </w:rPr>
              <w:t>Membri biex ikopri l-kost tal-proċeduri amministrattivi, il-ħruġ fiżiku tal-Kard, l-għoti ta’ informazzjoni, u l-kampanja ta’ tqajjim ta’ kuxjenza, u kostijiet oħra relatati.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392</w:t>
      </w:r>
      <w:r w:rsidRPr="00556A5A">
        <w:rPr>
          <w:rStyle w:val="HideTWBExt"/>
        </w:rPr>
        <w:t>&lt;/NumAm&gt;</w:t>
      </w:r>
    </w:p>
    <w:p w:rsidR="008605B8" w:rsidRPr="00556A5A" w:rsidRDefault="000E2B8C">
      <w:pPr>
        <w:pStyle w:val="NormalBold"/>
      </w:pPr>
      <w:r w:rsidRPr="00556A5A">
        <w:rPr>
          <w:rStyle w:val="HideTWBExt"/>
        </w:rPr>
        <w:t>&lt;Repe</w:t>
      </w:r>
      <w:r w:rsidRPr="00556A5A">
        <w:rPr>
          <w:rStyle w:val="HideTWBExt"/>
        </w:rPr>
        <w:t>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9 – paragrafu 7b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7b.</w:t>
            </w:r>
            <w:r w:rsidRPr="00556A5A">
              <w:tab/>
            </w:r>
            <w:r w:rsidRPr="00556A5A">
              <w:rPr>
                <w:b/>
                <w:i/>
              </w:rPr>
              <w:t xml:space="preserve">Il-Kummissjoni għandha tiżgura li l-finanzjament </w:t>
            </w:r>
            <w:r w:rsidRPr="00556A5A">
              <w:rPr>
                <w:b/>
                <w:i/>
              </w:rPr>
              <w:t>xieraq ikun disponibbli għall-Istati Membri biex ikopri l-kost tal-proċeduri amministrattivi, il-ħruġ fiżiku tal-Kard, l-għoti ta’ informazzjoni, u l-kampanja ta’ tqajjim ta’ kuxjenza, u kostijiet oħra relatati.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w:t>
      </w:r>
      <w:r w:rsidRPr="00556A5A">
        <w:rPr>
          <w:rStyle w:val="HideTWBExt"/>
        </w:rPr>
        <w:t>mend&gt;</w:t>
      </w:r>
      <w:r w:rsidRPr="00556A5A">
        <w:t>Emenda</w:t>
      </w:r>
      <w:r w:rsidRPr="00556A5A">
        <w:tab/>
      </w:r>
      <w:r w:rsidRPr="00556A5A">
        <w:tab/>
      </w:r>
      <w:r w:rsidRPr="00556A5A">
        <w:rPr>
          <w:rStyle w:val="HideTWBExt"/>
        </w:rPr>
        <w:t>&lt;NumAm&gt;</w:t>
      </w:r>
      <w:r w:rsidRPr="00556A5A">
        <w:t>393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10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 xml:space="preserve">Sa jj/xx/ss [fi żmien 6 </w:t>
            </w:r>
            <w:r w:rsidRPr="00556A5A">
              <w:t>xhur mid-dħul fis-seħħ ta’ din id-Direttiva], l-Istati Membri għandhom jinnotifikaw lill-Kummissjoni bl-awtoritajiet kompetenti maħtura biex joħorġu, iġeddu u jirtiraw il-Kard Ewropea tad-Diżabilità u l-Kard Ewropea għall-Parkeġġ għall-persuni b’diżabilità</w:t>
            </w:r>
            <w:r w:rsidRPr="00556A5A">
              <w:t>.</w:t>
            </w:r>
          </w:p>
        </w:tc>
        <w:tc>
          <w:tcPr>
            <w:tcW w:w="4876" w:type="dxa"/>
          </w:tcPr>
          <w:p w:rsidR="008605B8" w:rsidRPr="00556A5A" w:rsidRDefault="000E2B8C">
            <w:pPr>
              <w:pStyle w:val="Normal6a"/>
            </w:pPr>
            <w:r w:rsidRPr="00556A5A">
              <w:t xml:space="preserve">Sa jj/xx/ss [fi żmien 6 xhur mid-dħul fis-seħħ ta’ din id-Direttiva], l-Istati Membri għandhom jinnotifikaw lill-Kummissjoni bl-awtoritajiet kompetenti maħtura biex joħorġu, iġeddu u jirtiraw il-Kard Ewropea tad-Diżabilità </w:t>
            </w:r>
            <w:r w:rsidRPr="00556A5A">
              <w:rPr>
                <w:b/>
                <w:bCs/>
                <w:i/>
                <w:iCs/>
              </w:rPr>
              <w:t>u tal-Anzjani</w:t>
            </w:r>
            <w:r w:rsidRPr="00556A5A">
              <w:t xml:space="preserve"> u l-Kard Ewropea </w:t>
            </w:r>
            <w:r w:rsidRPr="00556A5A">
              <w:t xml:space="preserve">għall-Parkeġġ għall-persuni b’diżabilità </w:t>
            </w:r>
            <w:r w:rsidRPr="00556A5A">
              <w:rPr>
                <w:b/>
                <w:bCs/>
                <w:i/>
                <w:iCs/>
              </w:rPr>
              <w:t>u persuni akbar fl-età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Is-setgħa ta’ adozzjoni ta’ atti delegati msemmija fl-Artikolu 6(7) </w:t>
            </w:r>
            <w:r w:rsidRPr="00556A5A">
              <w:rPr>
                <w:b/>
                <w:bCs/>
                <w:i/>
                <w:iCs/>
              </w:rPr>
              <w:t>u</w:t>
            </w:r>
            <w:r w:rsidRPr="00556A5A">
              <w:t xml:space="preserve"> fl-Artikolu 7(7) għandha tiġi mogħtija lill-Kummissjoni għal perjodu ta’ żmien indeterminat minn [data tad-dħul fis-seħħ ta’ din id-Direttiva].</w:t>
            </w:r>
          </w:p>
        </w:tc>
        <w:tc>
          <w:tcPr>
            <w:tcW w:w="4876" w:type="dxa"/>
          </w:tcPr>
          <w:p w:rsidR="008605B8" w:rsidRPr="00556A5A" w:rsidRDefault="000E2B8C">
            <w:pPr>
              <w:pStyle w:val="Normal6a"/>
            </w:pPr>
            <w:r w:rsidRPr="00556A5A">
              <w:t>2.</w:t>
            </w:r>
            <w:r w:rsidRPr="00556A5A">
              <w:tab/>
              <w:t>Il-Kummissjoni għandha tingħata s-setgħa li tadotta l-atti delegati msemmija fl-Artikolu 6(7), fl-Artikolu 7</w:t>
            </w:r>
            <w:r w:rsidRPr="00556A5A">
              <w:t xml:space="preserve">(7) </w:t>
            </w:r>
            <w:r w:rsidRPr="00556A5A">
              <w:rPr>
                <w:b/>
                <w:bCs/>
                <w:i/>
                <w:iCs/>
              </w:rPr>
              <w:t>u fl-Artikolu 15(4)</w:t>
            </w:r>
            <w:r w:rsidRPr="00556A5A">
              <w:t xml:space="preserve"> għal perjodu ta’ żmien indeterminat minn [data 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 xml:space="preserve">Qabel ma tadotta att delegat, il-Kummissjoni għandha tikkonsulta esperti maħtura minn kull Stat Membru f’konformità </w:t>
            </w:r>
            <w:r w:rsidRPr="00556A5A">
              <w:t>mal-prinċipji stabbiliti fil-Ftehim Interistituzzjonali tat-13 ta’ April 2016 dwar it-Tfassil Aħjar tal-Liġijiet.</w:t>
            </w:r>
          </w:p>
        </w:tc>
        <w:tc>
          <w:tcPr>
            <w:tcW w:w="4876" w:type="dxa"/>
          </w:tcPr>
          <w:p w:rsidR="008605B8" w:rsidRPr="00556A5A" w:rsidRDefault="000E2B8C">
            <w:pPr>
              <w:pStyle w:val="Normal6a"/>
            </w:pPr>
            <w:r w:rsidRPr="00556A5A">
              <w:t>4.</w:t>
            </w:r>
            <w:r w:rsidRPr="00556A5A">
              <w:tab/>
              <w:t xml:space="preserve">Qabel ma tadotta att delegat, il-Kummissjoni għandha tikkonsulta </w:t>
            </w:r>
            <w:r w:rsidRPr="00556A5A">
              <w:rPr>
                <w:b/>
                <w:bCs/>
                <w:i/>
                <w:iCs/>
              </w:rPr>
              <w:t>primarjament, u fil-qafas ta’ metodoloġija ta’ koproduzzjoni, persuni b’di</w:t>
            </w:r>
            <w:r w:rsidRPr="00556A5A">
              <w:rPr>
                <w:b/>
                <w:bCs/>
                <w:i/>
                <w:iCs/>
              </w:rPr>
              <w:t xml:space="preserve">żabilità u l-organizzazzjonijiet rappreżentattivi tagħhom, kif ukoll </w:t>
            </w:r>
            <w:r w:rsidRPr="00556A5A">
              <w:t>esperti</w:t>
            </w:r>
            <w:r w:rsidRPr="00556A5A">
              <w:rPr>
                <w:b/>
                <w:bCs/>
                <w:i/>
                <w:iCs/>
              </w:rPr>
              <w:t xml:space="preserve"> rilevanti oħra,</w:t>
            </w:r>
            <w:r w:rsidRPr="00556A5A">
              <w:t xml:space="preserve"> maħtura minn kull Stat Membru f’konformità mal-prinċipji stabbiliti fil-Ftehim Interistituzzjonali tat-13 ta’ April 2016 dwar it-Tfassil Aħjar tal-Liġijiet.</w:t>
            </w:r>
            <w:r w:rsidRPr="00556A5A">
              <w:rPr>
                <w:b/>
                <w:i/>
              </w:rPr>
              <w:t> Jekk i</w:t>
            </w:r>
            <w:r w:rsidRPr="00556A5A">
              <w:rPr>
                <w:b/>
                <w:i/>
              </w:rPr>
              <w:t>l-persuni b’diżabilità involuti ma jagħmlux dan ix-xogħol f’kapaċità professjonali f’organizzazzjoni ta’ persuni b’diżabilità, għandu jiġi pprovdut kumpens monetarju.</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396</w:t>
      </w:r>
      <w:r w:rsidRPr="00556A5A">
        <w:rPr>
          <w:rStyle w:val="HideTWBExt"/>
        </w:rPr>
        <w:t>&lt;/NumAm&gt;</w:t>
      </w:r>
    </w:p>
    <w:p w:rsidR="008605B8" w:rsidRPr="00556A5A" w:rsidRDefault="000E2B8C">
      <w:pPr>
        <w:pStyle w:val="NormalBold"/>
      </w:pPr>
      <w:r w:rsidRPr="00556A5A">
        <w:rPr>
          <w:rStyle w:val="HideTWBExt"/>
        </w:rPr>
        <w:t>&lt;RepeatBlock-</w:t>
      </w:r>
      <w:r w:rsidRPr="00556A5A">
        <w:rPr>
          <w:rStyle w:val="HideTWBExt"/>
        </w:rPr>
        <w:t>By&gt;&lt;Members&gt;</w:t>
      </w:r>
      <w:r w:rsidRPr="00556A5A">
        <w:t>Loucas Fourlas, Stelios Kympouropoulos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Qabel ma tadotta att delegat, il-Kummissjoni</w:t>
            </w:r>
            <w:r w:rsidRPr="00556A5A">
              <w:t xml:space="preserve"> għandha tikkonsulta esperti maħtura minn kull Stat Membru f’konformità mal-prinċipji stabbiliti fil-Ftehim Interistituzzjonali tat-13 ta’ April 2016 dwar it-Tfassil Aħjar tal-Liġijiet.</w:t>
            </w:r>
          </w:p>
        </w:tc>
        <w:tc>
          <w:tcPr>
            <w:tcW w:w="4876" w:type="dxa"/>
          </w:tcPr>
          <w:p w:rsidR="008605B8" w:rsidRPr="00556A5A" w:rsidRDefault="000E2B8C">
            <w:pPr>
              <w:pStyle w:val="Normal6a"/>
            </w:pPr>
            <w:r w:rsidRPr="00556A5A">
              <w:t>4.</w:t>
            </w:r>
            <w:r w:rsidRPr="00556A5A">
              <w:tab/>
              <w:t>Qabel l-adozzjoni ta’ att delegat, il-Kummissjoni għandha tikkonsul</w:t>
            </w:r>
            <w:r w:rsidRPr="00556A5A">
              <w:t xml:space="preserve">ta l-esperti nominati minn kull Stat Membru skont il-prinċipji stabbiliti fil-Ftehim Interistituzzjonali tat-13 ta’ April 2016 dwar it-tfassil aħjar tal-liġijiet </w:t>
            </w:r>
            <w:r w:rsidRPr="00556A5A">
              <w:rPr>
                <w:b/>
                <w:bCs/>
                <w:i/>
                <w:iCs/>
              </w:rPr>
              <w:t>, kif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Francesca Peppucci, Rosa Estaràs Ferragut, Stelios Kympouropoulos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w:t>
      </w:r>
      <w:r w:rsidRPr="00556A5A">
        <w:t>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 xml:space="preserve">Qabel ma tadotta att delegat, il-Kummissjoni għandha tikkonsulta esperti maħtura minn kull Stat Membru f’konformità mal-prinċipji stabbiliti fil-Ftehim Interistituzzjonali tat-13 ta’ April 2016 dwar </w:t>
            </w:r>
            <w:r w:rsidRPr="00556A5A">
              <w:t>it-Tfassil Aħjar tal-Liġijiet.</w:t>
            </w:r>
          </w:p>
        </w:tc>
        <w:tc>
          <w:tcPr>
            <w:tcW w:w="4876" w:type="dxa"/>
          </w:tcPr>
          <w:p w:rsidR="008605B8" w:rsidRPr="00556A5A" w:rsidRDefault="000E2B8C">
            <w:pPr>
              <w:pStyle w:val="Normal6a"/>
            </w:pPr>
            <w:r w:rsidRPr="00556A5A">
              <w:t>4.</w:t>
            </w:r>
            <w:r w:rsidRPr="00556A5A">
              <w:tab/>
              <w:t>Qabel l-adozzjoni ta’ att delegat, il-Kummissjoni għandha tikkonsulta l-esperti nominati minn kull Stat Membru skont il-prinċipji stabbiliti fil-Ftehim Interistituzzjonali tat-13 ta’ April 2016 dwar it-tfassil aħjar tal-li</w:t>
            </w:r>
            <w:r w:rsidRPr="00556A5A">
              <w:t xml:space="preserve">ġijiet </w:t>
            </w:r>
            <w:r w:rsidRPr="00556A5A">
              <w:rPr>
                <w:b/>
                <w:bCs/>
                <w:i/>
                <w:iCs/>
              </w:rPr>
              <w:t>, kif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w:t>
      </w:r>
      <w:r w:rsidRPr="00556A5A">
        <w:t>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Qabel ma tadotta att delegat, il-Kummissjoni għandha tikkonsulta esperti maħtura minn kull Stat Membru f’konformità mal-prinċipji stabbiliti fil-Ftehim</w:t>
            </w:r>
            <w:r w:rsidRPr="00556A5A">
              <w:t xml:space="preserve"> Interistituzzjonali tat-13 ta’ April 2016 dwar it-Tfassil Aħjar tal-Liġijiet.</w:t>
            </w:r>
          </w:p>
        </w:tc>
        <w:tc>
          <w:tcPr>
            <w:tcW w:w="4876" w:type="dxa"/>
          </w:tcPr>
          <w:p w:rsidR="008605B8" w:rsidRPr="00556A5A" w:rsidRDefault="000E2B8C">
            <w:pPr>
              <w:pStyle w:val="Normal6a"/>
            </w:pPr>
            <w:r w:rsidRPr="00556A5A">
              <w:t>4.</w:t>
            </w:r>
            <w:r w:rsidRPr="00556A5A">
              <w:tab/>
              <w:t>Qabel l-adozzjoni ta’ att delegat, il-Kummissjoni għandha tikkonsulta l-esperti nominati minn kull Stat Membru skont il-prinċipji stabbiliti fil-Ftehim Interistituzzjonali ta</w:t>
            </w:r>
            <w:r w:rsidRPr="00556A5A">
              <w:t xml:space="preserve">t-13 ta’ April 2016 dwar it-tfassil aħjar tal-liġijiet </w:t>
            </w:r>
            <w:r w:rsidRPr="00556A5A">
              <w:rPr>
                <w:b/>
                <w:bCs/>
                <w:i/>
                <w:iCs/>
              </w:rPr>
              <w:t>, kif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399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 xml:space="preserve">Qabel ma tadotta att delegat, il-Kummissjoni għandha tikkonsulta esperti maħtura minn kull Stat Membru </w:t>
            </w:r>
            <w:r w:rsidRPr="00556A5A">
              <w:t>f’konformità mal-prinċipji stabbiliti fil-Ftehim Interistituzzjonali tat-13 ta’ April 2016 dwar it-Tfassil Aħjar tal-Liġijiet.</w:t>
            </w:r>
          </w:p>
        </w:tc>
        <w:tc>
          <w:tcPr>
            <w:tcW w:w="4876" w:type="dxa"/>
          </w:tcPr>
          <w:p w:rsidR="008605B8" w:rsidRPr="00556A5A" w:rsidRDefault="000E2B8C">
            <w:pPr>
              <w:pStyle w:val="Normal6a"/>
            </w:pPr>
            <w:r w:rsidRPr="00556A5A">
              <w:t>4.</w:t>
            </w:r>
            <w:r w:rsidRPr="00556A5A">
              <w:tab/>
              <w:t>Qabel l-adozzjoni ta’ att delegat, il-Kummissjoni għandha tikkonsulta l-esperti nominati minn kull Stat Membru skont il-prinċi</w:t>
            </w:r>
            <w:r w:rsidRPr="00556A5A">
              <w:t xml:space="preserve">pji stabbiliti fil-Ftehim Interistituzzjonali tat-13 ta’ April 2016 dwar it-tfassil aħjar tal-liġijiet </w:t>
            </w:r>
            <w:r w:rsidRPr="00556A5A">
              <w:rPr>
                <w:b/>
                <w:bCs/>
                <w:i/>
                <w:iCs/>
              </w:rPr>
              <w:t>kif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Angel, Milan Brglez, Agnes Jongerius, Aurore Lalucq, Elisabetta Gualmini, Klára Dobrev, Marianne Vind, Vilija Blinkevičiūtė, Alex Agius Saliba, Brando Benifei, Ilan De Basso, Alicia Homs G</w:t>
      </w:r>
      <w:r w:rsidRPr="00556A5A">
        <w:t>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Qabel ma tadotta att delegat, il-Kummissjoni għan</w:t>
            </w:r>
            <w:r w:rsidRPr="00556A5A">
              <w:t>dha tikkonsulta esperti maħtura minn kull Stat Membru f’konformità mal-prinċipji stabbiliti fil-Ftehim Interistituzzjonali tat-13 ta’ April 2016 dwar it-Tfassil Aħjar tal-Liġijiet.</w:t>
            </w:r>
          </w:p>
        </w:tc>
        <w:tc>
          <w:tcPr>
            <w:tcW w:w="4876" w:type="dxa"/>
          </w:tcPr>
          <w:p w:rsidR="008605B8" w:rsidRPr="00556A5A" w:rsidRDefault="000E2B8C">
            <w:pPr>
              <w:pStyle w:val="Normal6a"/>
            </w:pPr>
            <w:r w:rsidRPr="00556A5A">
              <w:t>4.</w:t>
            </w:r>
            <w:r w:rsidRPr="00556A5A">
              <w:tab/>
              <w:t>Qabel l-adozzjoni ta’ att delegat, il-Kummissjoni għandha tikkonsulta l-</w:t>
            </w:r>
            <w:r w:rsidRPr="00556A5A">
              <w:t xml:space="preserve">esperti nominati minn kull Stat Membru skont il-prinċipji stabbiliti fil-Ftehim Interistituzzjonali tat-13 ta’ April 2016 dwar it-tfassil aħjar tal-liġijiet </w:t>
            </w:r>
            <w:r w:rsidRPr="00556A5A">
              <w:rPr>
                <w:b/>
                <w:bCs/>
                <w:i/>
                <w:iCs/>
              </w:rPr>
              <w:t>kif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r>
            <w:r w:rsidRPr="00556A5A">
              <w:t>Qabel ma tadotta att delegat, il-Kummissjoni għandha tikkonsulta esperti maħtura minn kull Stat Membru f’konformità mal-prinċipji stabbiliti fil-Ftehim Interistituzzjonali tat-13 ta’ April 2016 dwar it-Tfassil Aħjar tal-Liġijiet.</w:t>
            </w:r>
          </w:p>
        </w:tc>
        <w:tc>
          <w:tcPr>
            <w:tcW w:w="4876" w:type="dxa"/>
          </w:tcPr>
          <w:p w:rsidR="008605B8" w:rsidRPr="00556A5A" w:rsidRDefault="000E2B8C">
            <w:pPr>
              <w:pStyle w:val="Normal6a"/>
            </w:pPr>
            <w:r w:rsidRPr="00556A5A">
              <w:t>4.</w:t>
            </w:r>
            <w:r w:rsidRPr="00556A5A">
              <w:tab/>
              <w:t>Qabel l-adozzjoni ta’ a</w:t>
            </w:r>
            <w:r w:rsidRPr="00556A5A">
              <w:t xml:space="preserve">tt delegat, il-Kummissjoni għandha tikkonsulta l-esperti nominati minn kull Stat Membru skont il-prinċipji stabbiliti fil-Ftehim Interistituzzjonali tat-13 ta’ April 2016 dwar it-tfassil aħjar tal-liġijiet </w:t>
            </w:r>
            <w:r w:rsidRPr="00556A5A">
              <w:rPr>
                <w:b/>
                <w:bCs/>
                <w:i/>
                <w:iCs/>
              </w:rPr>
              <w:t>kif ukoll persuni b’diżabilità u l-organizzazzjoni</w:t>
            </w:r>
            <w:r w:rsidRPr="00556A5A">
              <w:rPr>
                <w:b/>
                <w:bCs/>
                <w:i/>
                <w:iCs/>
              </w:rPr>
              <w:t xml:space="preserve">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Jarosław Duda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11 – paragrafu 4</w:t>
      </w:r>
      <w:r w:rsidRPr="00556A5A">
        <w:rPr>
          <w:rStyle w:val="HideTWBExt"/>
        </w:rPr>
        <w:t>&lt;/Artic</w:t>
      </w:r>
      <w:r w:rsidRPr="00556A5A">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Qabel ma tadotta att delegat, il-Kummissjoni għandha tikkonsulta esperti maħtura minn kull Stat Membru f’konformità mal-prinċipji stabbiliti fil-Ftehim Interistituzzjonali tat-13 ta’ April 2016 dwar it-Tfassil</w:t>
            </w:r>
            <w:r w:rsidRPr="00556A5A">
              <w:t xml:space="preserve"> Aħjar tal-Liġijiet.</w:t>
            </w:r>
          </w:p>
        </w:tc>
        <w:tc>
          <w:tcPr>
            <w:tcW w:w="4876" w:type="dxa"/>
          </w:tcPr>
          <w:p w:rsidR="008605B8" w:rsidRPr="00556A5A" w:rsidRDefault="000E2B8C">
            <w:pPr>
              <w:pStyle w:val="Normal6a"/>
            </w:pPr>
            <w:r w:rsidRPr="00556A5A">
              <w:t>4.</w:t>
            </w:r>
            <w:r w:rsidRPr="00556A5A">
              <w:tab/>
              <w:t xml:space="preserve">Qabel l-adozzjoni ta’ att delegat, il-Kummissjoni għandha tikkonsulta l-esperti nominati minn kull Stat Membru skont il-prinċipji stabbiliti fil-Ftehim Interistituzzjonali tat-13 ta’ April 2016 dwar it-tfassil aħjar tal-liġijiet </w:t>
            </w:r>
            <w:r w:rsidRPr="00556A5A">
              <w:rPr>
                <w:b/>
                <w:bCs/>
                <w:i/>
                <w:iCs/>
              </w:rPr>
              <w:t>, k</w:t>
            </w:r>
            <w:r w:rsidRPr="00556A5A">
              <w:rPr>
                <w:b/>
                <w:bCs/>
                <w:i/>
                <w:iCs/>
              </w:rPr>
              <w:t>if ukoll persuni b’diżabilità u l-organizzazzjoni rappreżentattivi tagħhom</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w:t>
      </w:r>
      <w:r w:rsidRPr="00556A5A">
        <w:rPr>
          <w:rStyle w:val="HideTWBExt"/>
        </w:rPr>
        <w:t>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tar-Regolament (UE) Nru 182/2011.</w:t>
            </w:r>
          </w:p>
        </w:tc>
        <w:tc>
          <w:tcPr>
            <w:tcW w:w="4876" w:type="dxa"/>
          </w:tcPr>
          <w:p w:rsidR="008605B8" w:rsidRPr="00556A5A" w:rsidRDefault="000E2B8C">
            <w:pPr>
              <w:pStyle w:val="Normal6a"/>
            </w:pPr>
            <w:r w:rsidRPr="00556A5A">
              <w:t>1.</w:t>
            </w:r>
            <w:r w:rsidRPr="00556A5A">
              <w:tab/>
            </w:r>
            <w:r w:rsidRPr="00556A5A">
              <w:t xml:space="preserve">Il-Kummissjoni għandha tkun megħjuna minn kumitat </w:t>
            </w:r>
            <w:r w:rsidRPr="00556A5A">
              <w:rPr>
                <w:b/>
                <w:bCs/>
                <w:i/>
                <w:iCs/>
              </w:rPr>
              <w:t>u għandha formalment, u fi ħdan koproduzzjoni u metodoloġija parteċipattiva, tinvolvi organizzazzjonijiet rappreżentattivi formali u informali ta’ persuni b’diżabilità</w:t>
            </w:r>
            <w:r w:rsidRPr="00556A5A">
              <w:t>. Dak il-kumitat għandu jkun kumitat fi</w:t>
            </w:r>
            <w:r w:rsidRPr="00556A5A">
              <w:t>s-sens tar-Regolament (UE) Nru 182/2011.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Stelios Kympouropoulos, Loucas Fourlas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tar-Regolament (UE) Nru 182/2011.</w:t>
            </w:r>
          </w:p>
        </w:tc>
        <w:tc>
          <w:tcPr>
            <w:tcW w:w="4876" w:type="dxa"/>
          </w:tcPr>
          <w:p w:rsidR="008605B8" w:rsidRPr="00556A5A" w:rsidRDefault="000E2B8C">
            <w:pPr>
              <w:pStyle w:val="Normal6a"/>
            </w:pPr>
            <w:r w:rsidRPr="00556A5A">
              <w:t>1.</w:t>
            </w:r>
            <w:r w:rsidRPr="00556A5A">
              <w:tab/>
            </w:r>
            <w:r w:rsidRPr="00556A5A">
              <w:t xml:space="preserve">Il-Kummissjoni għandha tkun megħjuna minn kumitat </w:t>
            </w:r>
            <w:r w:rsidRPr="00556A5A">
              <w:rPr>
                <w:b/>
                <w:bCs/>
                <w:i/>
                <w:iCs/>
              </w:rPr>
              <w:t>u għandha tinvolvi b’mod sinifikanti organizzazzjonijiet rappreżentattivi differenti ta’ persuni b’diżabilità</w:t>
            </w:r>
            <w:r w:rsidRPr="00556A5A">
              <w:t>. Dak il-kumitat għandu jkun kumitat fis-sens tar-Regolament (UE) Nru 182/2011.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w:t>
      </w:r>
      <w:r w:rsidRPr="00556A5A">
        <w:rPr>
          <w:rStyle w:val="HideTWBInt"/>
        </w:rPr>
        <w:t>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tar-Regolament (UE) Nru 182/2011.</w:t>
            </w:r>
          </w:p>
        </w:tc>
        <w:tc>
          <w:tcPr>
            <w:tcW w:w="4876" w:type="dxa"/>
          </w:tcPr>
          <w:p w:rsidR="008605B8" w:rsidRPr="00556A5A" w:rsidRDefault="000E2B8C">
            <w:pPr>
              <w:pStyle w:val="Normal6a"/>
            </w:pPr>
            <w:r w:rsidRPr="00556A5A">
              <w:t>1.</w:t>
            </w:r>
            <w:r w:rsidRPr="00556A5A">
              <w:tab/>
              <w:t xml:space="preserve">Il-Kummissjoni għandha tkun megħjuna minn kumitat </w:t>
            </w:r>
            <w:r w:rsidRPr="00556A5A">
              <w:rPr>
                <w:b/>
                <w:bCs/>
                <w:i/>
                <w:iCs/>
              </w:rPr>
              <w:t>u għandha tinvolvi b’mod sinifikanti organizzazzjonijiet rappreżentatti</w:t>
            </w:r>
            <w:r w:rsidRPr="00556A5A">
              <w:rPr>
                <w:b/>
                <w:bCs/>
                <w:i/>
                <w:iCs/>
              </w:rPr>
              <w:t>vi ta’ persuni b’diżabilità</w:t>
            </w:r>
            <w:r w:rsidRPr="00556A5A">
              <w:t>. Dak il-kumitat għandu jkun kumitat fis-sens tar-Regolament (UE) Nru 182/2011.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João Albuquerque, Daniela Rondinelli, Marc </w:t>
      </w:r>
      <w:r w:rsidRPr="00556A5A">
        <w:t>Angel, Milan Brglez, Agnes Jongerius, Aurore Lalucq, Elisabetta Gualmini, Klára 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w:t>
            </w:r>
            <w:r w:rsidRPr="00556A5A">
              <w:t xml:space="preserve">ment (UE) </w:t>
            </w:r>
            <w:r w:rsidRPr="00556A5A">
              <w:rPr>
                <w:b/>
                <w:bCs/>
                <w:i/>
                <w:iCs/>
              </w:rPr>
              <w:t>Nru 182/2011</w:t>
            </w:r>
            <w:r w:rsidRPr="00556A5A">
              <w:t>.</w:t>
            </w:r>
          </w:p>
        </w:tc>
        <w:tc>
          <w:tcPr>
            <w:tcW w:w="4876" w:type="dxa"/>
          </w:tcPr>
          <w:p w:rsidR="008605B8" w:rsidRPr="00556A5A" w:rsidRDefault="000E2B8C">
            <w:pPr>
              <w:pStyle w:val="Normal6a"/>
            </w:pPr>
            <w:r w:rsidRPr="00556A5A">
              <w:t>1.</w:t>
            </w:r>
            <w:r w:rsidRPr="00556A5A">
              <w:tab/>
              <w:t xml:space="preserve">Il-Kummissjoni għandha tkun megħjuna minn kumitat </w:t>
            </w:r>
            <w:r w:rsidRPr="00556A5A">
              <w:rPr>
                <w:b/>
                <w:bCs/>
                <w:i/>
                <w:iCs/>
              </w:rPr>
              <w:t>u għandha tinvolvi b’mod sinifikanti organizzazzjonijiet rappreżentattivi ta’ persuni b’diżabilità</w:t>
            </w:r>
            <w:r w:rsidRPr="00556A5A">
              <w:t xml:space="preserve">. Dak il-kumitat għandu jkun kumitat fis-sens tar-Regolament (UE) </w:t>
            </w:r>
            <w:r w:rsidRPr="00556A5A">
              <w:rPr>
                <w:b/>
                <w:bCs/>
                <w:i/>
                <w:iCs/>
              </w:rPr>
              <w:t>Nru 182/2011</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w:t>
            </w:r>
            <w:r w:rsidRPr="00556A5A">
              <w:t>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tar-Regolament (UE) Nru 182/2011.</w:t>
            </w:r>
          </w:p>
        </w:tc>
        <w:tc>
          <w:tcPr>
            <w:tcW w:w="4876" w:type="dxa"/>
          </w:tcPr>
          <w:p w:rsidR="008605B8" w:rsidRPr="00556A5A" w:rsidRDefault="000E2B8C">
            <w:pPr>
              <w:pStyle w:val="Normal6a"/>
            </w:pPr>
            <w:r w:rsidRPr="00556A5A">
              <w:t>1.</w:t>
            </w:r>
            <w:r w:rsidRPr="00556A5A">
              <w:tab/>
              <w:t xml:space="preserve">Il-Kummissjoni għandha tkun megħjuna minn kumitat </w:t>
            </w:r>
            <w:r w:rsidRPr="00556A5A">
              <w:rPr>
                <w:b/>
                <w:bCs/>
                <w:i/>
                <w:iCs/>
              </w:rPr>
              <w:t xml:space="preserve">u għandha tinvolvi b’mod sinifikanti </w:t>
            </w:r>
            <w:r w:rsidRPr="00556A5A">
              <w:rPr>
                <w:b/>
                <w:bCs/>
                <w:i/>
                <w:iCs/>
              </w:rPr>
              <w:t>organizzazzjonijiet rappreżentattivi ta’ persuni b’diżabilità</w:t>
            </w:r>
            <w:r w:rsidRPr="00556A5A">
              <w:t>. Dak il-kumitat għandu jkun kumitat fis-sens tar-Regolament (UE) Nru 182/2011.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Jarosław Duda</w:t>
      </w:r>
      <w:r w:rsidRPr="00556A5A">
        <w:rPr>
          <w:rStyle w:val="HideTWBExt"/>
        </w:rPr>
        <w:t>&lt;</w:t>
      </w:r>
      <w:r w:rsidRPr="00556A5A">
        <w:rPr>
          <w:rStyle w:val="HideTWBExt"/>
        </w:rPr>
        <w: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Il-Kummissjoni għandha tkun megħjuna minn kumitat. Dak il-kumitat għandu jkun kumitat fis-sens </w:t>
            </w:r>
            <w:r w:rsidRPr="00556A5A">
              <w:t>tar-Regolament (UE) Nru 182/2011</w:t>
            </w:r>
            <w:r w:rsidRPr="00556A5A">
              <w:rPr>
                <w:b/>
                <w:bCs/>
                <w:i/>
                <w:iCs/>
              </w:rPr>
              <w:t>.</w:t>
            </w:r>
          </w:p>
        </w:tc>
        <w:tc>
          <w:tcPr>
            <w:tcW w:w="4876" w:type="dxa"/>
          </w:tcPr>
          <w:p w:rsidR="008605B8" w:rsidRPr="00556A5A" w:rsidRDefault="000E2B8C">
            <w:pPr>
              <w:pStyle w:val="Normal6a"/>
            </w:pPr>
            <w:r w:rsidRPr="00556A5A">
              <w:t>1.</w:t>
            </w:r>
            <w:r w:rsidRPr="00556A5A">
              <w:tab/>
              <w:t xml:space="preserve">Il-Kummissjoni għandha tkun megħjuna minn kumitat </w:t>
            </w:r>
            <w:r w:rsidRPr="00556A5A">
              <w:rPr>
                <w:b/>
                <w:bCs/>
                <w:i/>
                <w:iCs/>
              </w:rPr>
              <w:t>u għandha tinvolvi b’mod sinifikanti organizzazzjonijiet rappreżentattivi ta’ persuni b’diżabilità</w:t>
            </w:r>
            <w:r w:rsidRPr="00556A5A">
              <w:t>. Dak il-kumitat għandu jkun kumitat fis-sens tar-Regolament (UE) Nru 1</w:t>
            </w:r>
            <w:r w:rsidRPr="00556A5A">
              <w:t>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409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Francesca Peppucci, Rosa 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w:t>
      </w:r>
      <w:r w:rsidRPr="00556A5A">
        <w:t>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Il-Kummissjoni għandha tkun megħjuna minn kumitat. Dak il-kumitat għandu jkun kumitat fis-sens tar-Regolament (UE) Nru 182/2011.</w:t>
            </w:r>
          </w:p>
        </w:tc>
        <w:tc>
          <w:tcPr>
            <w:tcW w:w="4876" w:type="dxa"/>
          </w:tcPr>
          <w:p w:rsidR="008605B8" w:rsidRPr="00556A5A" w:rsidRDefault="000E2B8C">
            <w:pPr>
              <w:pStyle w:val="Normal6a"/>
            </w:pPr>
            <w:r w:rsidRPr="00556A5A">
              <w:t>1.</w:t>
            </w:r>
            <w:r w:rsidRPr="00556A5A">
              <w:tab/>
              <w:t xml:space="preserve">Il-Kummissjoni għandha tkun megħjuna minn kumitat </w:t>
            </w:r>
            <w:r w:rsidRPr="00556A5A">
              <w:rPr>
                <w:b/>
                <w:bCs/>
                <w:i/>
                <w:iCs/>
              </w:rPr>
              <w:t>u għandha tinvolvi</w:t>
            </w:r>
            <w:r w:rsidRPr="00556A5A">
              <w:rPr>
                <w:b/>
                <w:bCs/>
                <w:i/>
                <w:iCs/>
              </w:rPr>
              <w:t xml:space="preserve"> persuni b’diżabilità u l-organizzazzjonijiet rappreżentattivi tagħhom</w:t>
            </w:r>
            <w:r w:rsidRPr="00556A5A">
              <w:t>. Dak il-kumitat għandu jkun kumitat fis-sens tar-Regolament (UE) Nru 182/2011.</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Louca</w:t>
      </w:r>
      <w:r w:rsidRPr="00556A5A">
        <w:t>s Fourlas, Stelios Kympouropoulos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12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Il-Kummissjoni għandha tkun megħjuna minn kumitat. Dak </w:t>
            </w:r>
            <w:r w:rsidRPr="00556A5A">
              <w:t>il-kumitat għandu jkun kumitat fis-sens tar-Regolament (UE) Nru 182/2011.</w:t>
            </w:r>
          </w:p>
        </w:tc>
        <w:tc>
          <w:tcPr>
            <w:tcW w:w="4876" w:type="dxa"/>
          </w:tcPr>
          <w:p w:rsidR="008605B8" w:rsidRPr="00556A5A" w:rsidRDefault="000E2B8C">
            <w:pPr>
              <w:pStyle w:val="Normal6a"/>
            </w:pPr>
            <w:r w:rsidRPr="00556A5A">
              <w:t>1.</w:t>
            </w:r>
            <w:r w:rsidRPr="00556A5A">
              <w:tab/>
              <w:t xml:space="preserve">Il-Kummissjoni għandha tkun megħjuna minn kumitat. Dak il-kumitat għandu jkun kumitat skont it-tifsira tar-Regolament (UE) Nru 182/2011 </w:t>
            </w:r>
            <w:r w:rsidRPr="00556A5A">
              <w:rPr>
                <w:b/>
                <w:bCs/>
                <w:i/>
                <w:iCs/>
              </w:rPr>
              <w:t>u għandu jinvolvi organizzazzjonijiet rappr</w:t>
            </w:r>
            <w:r w:rsidRPr="00556A5A">
              <w:rPr>
                <w:b/>
                <w:bCs/>
                <w:i/>
                <w:iCs/>
              </w:rPr>
              <w:t>eżentattivi ta’ persuni b’diżabilità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João Albuquerque, Daniela Rondinelli, Marc Angel, Milan Brglez, Agnes Jongerius, Aurore Lalucq, Elisabetta Gualmini, </w:t>
      </w:r>
      <w:r w:rsidRPr="00556A5A">
        <w:t>Klára 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Artikolu 13 – </w:t>
      </w:r>
      <w:r w:rsidRPr="00556A5A">
        <w:t>Paragraph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L-Istati Membri għandhom jiżguraw li jeżistu mezzi adegwati u effettivi sabiex jiżguraw konformità ma’ din id-Direttiva.</w:t>
            </w:r>
          </w:p>
        </w:tc>
        <w:tc>
          <w:tcPr>
            <w:tcW w:w="4876" w:type="dxa"/>
          </w:tcPr>
          <w:p w:rsidR="008605B8" w:rsidRPr="00556A5A" w:rsidRDefault="000E2B8C">
            <w:pPr>
              <w:pStyle w:val="Normal6a"/>
            </w:pPr>
            <w:r w:rsidRPr="00556A5A">
              <w:t>1.</w:t>
            </w:r>
            <w:r w:rsidRPr="00556A5A">
              <w:tab/>
              <w:t>L-Istati Membri għandhom jiżguraw li jeżistu mezzi adegwati u effet</w:t>
            </w:r>
            <w:r w:rsidRPr="00556A5A">
              <w:t xml:space="preserve">tivi sabiex jiżguraw konformità ma’ din id-Direttiva. </w:t>
            </w:r>
            <w:r w:rsidRPr="00556A5A">
              <w:rPr>
                <w:b/>
                <w:i/>
              </w:rPr>
              <w:t>Il-parteċipazzjoni u d-djalogu permanenti ma’ organizzazzjonijiet tas-soċjetà ċivili u assoċjazzjonijiet li jirrappreżentaw lill-persuni b’diżabilità għandhom jiġu promossi.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w:t>
      </w:r>
      <w:r w:rsidRPr="00556A5A">
        <w:rPr>
          <w:rStyle w:val="HideTWBExt"/>
        </w:rPr>
        <w:t>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Rosa 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13 – paragrafu 2 – punt a</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(a)</w:t>
            </w:r>
            <w:r w:rsidRPr="00556A5A">
              <w:tab/>
              <w:t>dispożizzjonijiet li bihom il-persuni b’diżabilità jistgħu jieħdu azzjoni skont id-dritt nazzjonali quddiem il-qrati jew quddiem il-korpi amministrattivi kompetenti f’każ ta’ ksur tad-drittijiet tagħhom skont din id-Direttiva u skont id-dispożi</w:t>
            </w:r>
            <w:r w:rsidRPr="00556A5A">
              <w:t>zzjonijiet nazzjonali li jimplimentaw din id-Direttiva;</w:t>
            </w:r>
          </w:p>
        </w:tc>
        <w:tc>
          <w:tcPr>
            <w:tcW w:w="4876" w:type="dxa"/>
          </w:tcPr>
          <w:p w:rsidR="008605B8" w:rsidRPr="00556A5A" w:rsidRDefault="000E2B8C">
            <w:pPr>
              <w:pStyle w:val="Normal6a"/>
            </w:pPr>
            <w:r w:rsidRPr="00556A5A">
              <w:t>(a)</w:t>
            </w:r>
            <w:r w:rsidRPr="00556A5A">
              <w:tab/>
              <w:t xml:space="preserve">dispożizzjonijiet li bihom il-persuni b’diżabilità </w:t>
            </w:r>
            <w:r w:rsidRPr="00556A5A">
              <w:rPr>
                <w:b/>
                <w:bCs/>
                <w:i/>
                <w:iCs/>
              </w:rPr>
              <w:t>u l-organizzazzjonijiet rappreżentattivi tagħhom</w:t>
            </w:r>
            <w:r w:rsidRPr="00556A5A">
              <w:t xml:space="preserve"> jistgħu jieħdu azzjoni skont id-dritt nazzjonali quddiem il-qrati jew quddiem il-korpi amministr</w:t>
            </w:r>
            <w:r w:rsidRPr="00556A5A">
              <w:t>attivi kompetenti f’każ ta’ ksur tad-drittijiet tagħhom skont din id-Direttiva u skont id-dispożizzjonijiet nazzjonali li jimplimentaw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Angel, Milan Brglez, Agnes Jongerius, Aurore Lalucq, Elisabetta Gualmini, Klára Dobrev, Marianne Vind, Vilija Blinkevičiūtė, Alex Agius Saliba, Brando Benifei, Ilan De Basso, Alicia Homs Ginel, Carina Ohlsson, Est</w:t>
      </w:r>
      <w:r w:rsidRPr="00556A5A">
        <w: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13 – paragrafu 2– punt b</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(b)</w:t>
            </w:r>
            <w:r w:rsidRPr="00556A5A">
              <w:tab/>
            </w:r>
            <w:r w:rsidRPr="00556A5A">
              <w:t>dispożizzjonijiet li permezz tagħhom korpi pubbliċi jew assoċjazzjonijiet, organizzazzjonijiet jew entitajiet legali privati oħra li għandhom interess leġittimu biex jiżguraw li d-dispożizzjonijiet ta’ din id-Direttiva jiġu rrispettati jistgħu jieħdu azzjo</w:t>
            </w:r>
            <w:r w:rsidRPr="00556A5A">
              <w:t xml:space="preserve">ni f’konformità mad-dritt u l-proċeduri nazzjonali quddiem il-qrati jew quddiem il-korpi amministrattivi kompetenti f’isem il-persuna b’diżabilità jew b’appoġġ għaliha, bl-approvazzjoni </w:t>
            </w:r>
            <w:r w:rsidRPr="00556A5A">
              <w:rPr>
                <w:b/>
                <w:bCs/>
                <w:i/>
                <w:iCs/>
              </w:rPr>
              <w:t>tagħha</w:t>
            </w:r>
            <w:r w:rsidRPr="00556A5A">
              <w:t>, fi kwalunkwe proċedura ġudizzjarja jew amministrattiva previst</w:t>
            </w:r>
            <w:r w:rsidRPr="00556A5A">
              <w:t>a għall-infurzar tal-obbligi skont din id-Direttiva.</w:t>
            </w:r>
          </w:p>
        </w:tc>
        <w:tc>
          <w:tcPr>
            <w:tcW w:w="4876" w:type="dxa"/>
          </w:tcPr>
          <w:p w:rsidR="008605B8" w:rsidRPr="00556A5A" w:rsidRDefault="000E2B8C">
            <w:pPr>
              <w:pStyle w:val="Normal6a"/>
            </w:pPr>
            <w:r w:rsidRPr="00556A5A">
              <w:t>(b)</w:t>
            </w:r>
            <w:r w:rsidRPr="00556A5A">
              <w:tab/>
              <w:t xml:space="preserve">dispożizzjonijiet li permezz tagħhom korpi pubbliċi </w:t>
            </w:r>
            <w:r w:rsidRPr="00556A5A">
              <w:rPr>
                <w:b/>
                <w:bCs/>
                <w:i/>
                <w:iCs/>
              </w:rPr>
              <w:t>bħal korpi tal-ugwaljanza</w:t>
            </w:r>
            <w:r w:rsidRPr="00556A5A">
              <w:t xml:space="preserve"> jew assoċjazzjonijiet, organizzazzjonijiet </w:t>
            </w:r>
            <w:r w:rsidRPr="00556A5A">
              <w:rPr>
                <w:b/>
                <w:bCs/>
                <w:i/>
                <w:iCs/>
              </w:rPr>
              <w:t>b’mod partikolari organizzazzjonijiet rappreżentattivi ta’ persuni b’diżabilit</w:t>
            </w:r>
            <w:r w:rsidRPr="00556A5A">
              <w:rPr>
                <w:b/>
                <w:bCs/>
                <w:i/>
                <w:iCs/>
              </w:rPr>
              <w:t>à</w:t>
            </w:r>
            <w:r w:rsidRPr="00556A5A">
              <w:t xml:space="preserve"> jew entitajiet legali privati oħra li għandhom interess leġittimu biex jiżguraw li d-dispożizzjonijiet ta’ din id-Direttiva jiġu rrispettati jistgħu jieħdu azzjoni f’konformità mad-dritt u l-proċeduri nazzjonali quddiem il-qrati jew quddiem il-korpi ammi</w:t>
            </w:r>
            <w:r w:rsidRPr="00556A5A">
              <w:t xml:space="preserve">nistrattivi kompetenti f’isem il-persuna b’diżabilità jew b’appoġġ għaliha, bl-approvazzjoni </w:t>
            </w:r>
            <w:r w:rsidRPr="00556A5A">
              <w:rPr>
                <w:b/>
                <w:bCs/>
                <w:i/>
                <w:iCs/>
              </w:rPr>
              <w:t>tagħhom</w:t>
            </w:r>
            <w:r w:rsidRPr="00556A5A">
              <w:t>, fi kwalunkwe proċedura ġudizzjarja jew amministrattiva prevista għall-infurzar tal-obbligi skont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w:t>
      </w:r>
      <w:r w:rsidRPr="00556A5A">
        <w:rPr>
          <w:rStyle w:val="HideTWBExt"/>
        </w:rPr>
        <w:t>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13 – paragrafu 2– punt b</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(b)</w:t>
            </w:r>
            <w:r w:rsidRPr="00556A5A">
              <w:tab/>
            </w:r>
            <w:r w:rsidRPr="00556A5A">
              <w:t>dispożizzjonijiet li permezz tagħhom korpi pubbliċi jew assoċjazzjonijiet, organizzazzjonijiet jew entitajiet legali privati oħra li għandhom interess leġittimu biex jiżguraw li d-dispożizzjonijiet ta’ din id-Direttiva jiġu rrispettati jistgħu jieħdu azzjo</w:t>
            </w:r>
            <w:r w:rsidRPr="00556A5A">
              <w:t>ni f’konformità mad-dritt u l-proċeduri nazzjonali quddiem il-qrati jew quddiem il-korpi amministrattivi kompetenti f’isem il-persuna b’diżabilità jew b’appoġġ għaliha, bl-approvazzjoni tagħha, fi kwalunkwe proċedura ġudizzjarja jew amministrattiva previst</w:t>
            </w:r>
            <w:r w:rsidRPr="00556A5A">
              <w:t>a għall-infurzar tal-obbligi skont din id-Direttiva.</w:t>
            </w:r>
          </w:p>
        </w:tc>
        <w:tc>
          <w:tcPr>
            <w:tcW w:w="4876" w:type="dxa"/>
          </w:tcPr>
          <w:p w:rsidR="008605B8" w:rsidRPr="00556A5A" w:rsidRDefault="000E2B8C">
            <w:pPr>
              <w:pStyle w:val="Normal6a"/>
            </w:pPr>
            <w:r w:rsidRPr="00556A5A">
              <w:t>(b)</w:t>
            </w:r>
            <w:r w:rsidRPr="00556A5A">
              <w:tab/>
              <w:t>dispożizzjonijiet li permezz tagħhom korpi pubbliċi jew assoċjazzjonijiet, organizzazzjonijiet jew entitajiet legali privati oħra li għandhom interess leġittimu biex jiżguraw li d-dispożizzjonijiet t</w:t>
            </w:r>
            <w:r w:rsidRPr="00556A5A">
              <w:t xml:space="preserve">a’ din id-Direttiva jiġu rrispettati jistgħu jieħdu azzjoni f’konformità mad-dritt u l-proċeduri nazzjonali quddiem il-qrati jew quddiem il-korpi amministrattivi kompetenti f’isem il-persuna b’diżabilità </w:t>
            </w:r>
            <w:r w:rsidRPr="00556A5A">
              <w:rPr>
                <w:b/>
                <w:bCs/>
                <w:i/>
                <w:iCs/>
              </w:rPr>
              <w:t>u persuni akbar fl-età</w:t>
            </w:r>
            <w:r w:rsidRPr="00556A5A">
              <w:t xml:space="preserve"> jew b’appoġġ għaliha, bl-appr</w:t>
            </w:r>
            <w:r w:rsidRPr="00556A5A">
              <w:t>ovazzjoni tagħha, fi kwalunkwe proċedura ġudizzjarja jew amministrattiva prevista għall-infurzar tal-obbligi skont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Rosa Estaràs Ferragut</w:t>
      </w:r>
      <w:r w:rsidRPr="00556A5A">
        <w:rPr>
          <w:rStyle w:val="HideTWBExt"/>
        </w:rPr>
        <w:t>&lt;</w:t>
      </w:r>
      <w:r w:rsidRPr="00556A5A">
        <w:rPr>
          <w:rStyle w:val="HideTWBExt"/>
        </w:rPr>
        <w: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13 – paragrafu 2a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2a.</w:t>
            </w:r>
            <w:r w:rsidRPr="00556A5A">
              <w:tab/>
            </w:r>
            <w:r w:rsidRPr="00556A5A">
              <w:rPr>
                <w:b/>
                <w:i/>
              </w:rPr>
              <w:t xml:space="preserve">Jenħtieġ li tiġi stabbilita awtorità biex jitwaqqaf mekkaniżmu istituzzjonali biex </w:t>
            </w:r>
            <w:r w:rsidRPr="00556A5A">
              <w:rPr>
                <w:b/>
                <w:i/>
              </w:rPr>
              <w:t>jimmonitorja u jikkontrolla l-konformità mar-regolamenti relatati mal-implimentazzjoni, il-monitoraġġ u l-evalwazzjoni tal-Karta Ewropea tad-Diżabilità.</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w:t>
      </w:r>
      <w:r w:rsidRPr="00556A5A">
        <w:t>ão Albuquerque, Daniela Rondinelli, Marc Angel, Milan Brglez, Agnes Jongerius, Aurore Lalucq, Elisabetta Gualmini, Klára Dobrev, Marianne Vind, Vilija Blinkevičiūtė, Alex Agius Saliba, Brando Benifei, Ilan De Basso, Alicia Homs Ginel, Carina Ohlsson, Estre</w:t>
      </w:r>
      <w:r w:rsidRPr="00556A5A">
        <w:t>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jiżguraw li l-operaturi privati jew l-awtoritajiet </w:t>
            </w:r>
            <w:r w:rsidRPr="00556A5A">
              <w:t>pubbliċi jagħmlu informazzjoni dwar kwalunkwe kundizzjoni speċjali jew trattament preferenzjali skont l-Artikolu 5 disponibbli għall-pubbliku f’formati aċċessibbli.</w:t>
            </w:r>
          </w:p>
        </w:tc>
        <w:tc>
          <w:tcPr>
            <w:tcW w:w="4876" w:type="dxa"/>
          </w:tcPr>
          <w:p w:rsidR="008605B8" w:rsidRPr="00556A5A" w:rsidRDefault="000E2B8C">
            <w:pPr>
              <w:pStyle w:val="Normal6a"/>
            </w:pPr>
            <w:r w:rsidRPr="00556A5A">
              <w:t>1.</w:t>
            </w:r>
            <w:r w:rsidRPr="00556A5A">
              <w:tab/>
              <w:t>L-Istati Membri għandhom jiżguraw li l-operaturi privati jew l-awtoritajiet pubbliċi jag</w:t>
            </w:r>
            <w:r w:rsidRPr="00556A5A">
              <w:t>ħmlu informazzjoni dwar kwalunkwe kundizzjoni speċjali jew trattament preferenzjali skont l-Artikolu 5 disponibbli għall-pubbliku b’</w:t>
            </w:r>
            <w:r w:rsidRPr="00556A5A">
              <w:rPr>
                <w:b/>
                <w:bCs/>
                <w:i/>
                <w:iCs/>
              </w:rPr>
              <w:t>mod ċar, komprensiv, faċli għall-utent u aċċessibbli faċilment u f’</w:t>
            </w:r>
            <w:r w:rsidRPr="00556A5A">
              <w:t xml:space="preserve">formati aċċessibbli. </w:t>
            </w:r>
            <w:r w:rsidRPr="00556A5A">
              <w:rPr>
                <w:b/>
                <w:i/>
              </w:rPr>
              <w:t>Il-Kummissjoni għandha tistabbilixxi</w:t>
            </w:r>
            <w:r w:rsidRPr="00556A5A">
              <w:rPr>
                <w:b/>
                <w:i/>
              </w:rPr>
              <w:t xml:space="preserve"> sit web uniku dedikat, disponibbli fil-lingwi kollha tal-UE, inklużi l-lingwi tas-sinjali nazzjonali kollha tal-UE għall-kontenut awdjo u vidjo u f’formati aċċessibbli, li jiġbor il-kundizzjonijiet speċjali jew it-trattament preferenzjali offrut mill-awto</w:t>
            </w:r>
            <w:r w:rsidRPr="00556A5A">
              <w:rPr>
                <w:b/>
                <w:i/>
              </w:rPr>
              <w:t xml:space="preserve">ritajiet pubbliċi tagħhom. L-Istati Membri għandhom jiffaċilitaw l-informazzjoni dwar il-kundizzjonijiet speċjali jew it-trattament preferenzjali offrut minn operaturi pubbliċi u privati fuq is-sit web fejn disponibbli u biex jaġġornaw din l-informazzjoni </w:t>
            </w:r>
            <w:r w:rsidRPr="00556A5A">
              <w:rPr>
                <w:b/>
                <w:i/>
              </w:rPr>
              <w:t>regolarment skont kwalunkwe tibdil fil-leġiżlazzjoni nazzjonali.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Lucia Ďuriš Nicholsonová, Abir Al-Sahlani, Jordi Cañas, Monica Semedo, Atidzhe Alieva-Veli</w:t>
      </w:r>
      <w:r w:rsidRPr="00556A5A">
        <w:t>, Dragoş Pîslaru, Irena Joveva, Max Orville, Sylvie Brunet, Marie-Pierre Vedrenne</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w:t>
            </w:r>
            <w:r w:rsidRPr="00556A5A">
              <w:t>Membri għandhom jiżguraw li l-operaturi privati jew l-awtoritajiet pubbliċi jagħmlu informazzjoni dwar kwalunkwe kundizzjoni speċjali jew trattament preferenzjali skont l-Artikolu 5 disponibbli għall-pubbliku f’formati aċċessibbli.</w:t>
            </w:r>
          </w:p>
        </w:tc>
        <w:tc>
          <w:tcPr>
            <w:tcW w:w="4876" w:type="dxa"/>
          </w:tcPr>
          <w:p w:rsidR="008605B8" w:rsidRPr="00556A5A" w:rsidRDefault="000E2B8C">
            <w:pPr>
              <w:pStyle w:val="Normal6a"/>
            </w:pPr>
            <w:r w:rsidRPr="00556A5A">
              <w:t>1.</w:t>
            </w:r>
            <w:r w:rsidRPr="00556A5A">
              <w:tab/>
              <w:t>L-Istati Membri għand</w:t>
            </w:r>
            <w:r w:rsidRPr="00556A5A">
              <w:t>hom jiżguraw li l-operaturi privati jew l-awtoritajiet pubbliċi jagħmlu informazzjoni dwar kwalunkwe kundizzjoni speċjali jew trattament preferenzjali skont l-Artikolu 5 disponibbli għall-pubbliku b’</w:t>
            </w:r>
            <w:r w:rsidRPr="00556A5A">
              <w:rPr>
                <w:b/>
                <w:bCs/>
                <w:i/>
                <w:iCs/>
              </w:rPr>
              <w:t>mod ċar, komprensiv, faċli għall-utent u aċċessibbli faċi</w:t>
            </w:r>
            <w:r w:rsidRPr="00556A5A">
              <w:rPr>
                <w:b/>
                <w:bCs/>
                <w:i/>
                <w:iCs/>
              </w:rPr>
              <w:t>lment u f’</w:t>
            </w:r>
            <w:r w:rsidRPr="00556A5A">
              <w:t xml:space="preserve">formati aċċessibbli. </w:t>
            </w:r>
            <w:r w:rsidRPr="00556A5A">
              <w:rPr>
                <w:b/>
                <w:i/>
              </w:rPr>
              <w:t xml:space="preserve">L-Istati Membri għandhom jistabbilixxu sit web uniku ddedikat li jiġbor il-kundizzjonijiet speċjali jew it-trattament preferenzjali offrut mill-awtoritajiet pubbliċi tagħhom. L-Istati Membri jistgħu wkoll jiffaċilitaw </w:t>
            </w:r>
            <w:r w:rsidRPr="00556A5A">
              <w:rPr>
                <w:b/>
                <w:i/>
              </w:rPr>
              <w:t>l-informazzjoni dwar il-kundizzjonijiet speċjali jew it-trattament preferenzjali offrut minn operaturi privati fuq is-sit web fejn disponibbli. Is-sit web għandu jkun fil-lingwa(i) uffiċjali tal-Istati Membri, il-lingwa nazzjonali tas-sinjali u bl-Ingliż k</w:t>
            </w:r>
            <w:r w:rsidRPr="00556A5A">
              <w:rPr>
                <w:b/>
                <w:i/>
              </w:rPr>
              <w:t>if ukoll kwalunkwe lingwa rilevanti oħra kif determinata mill-Istat Membru.</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 Stelios Kympouropoulos, Lucia Ďuriš Nicholsonová</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L-Istati Membri għandhom jiżguraw li l-operaturi privati jew l-awtoritajiet pubbliċi jagħmlu informazzjon</w:t>
            </w:r>
            <w:r w:rsidRPr="00556A5A">
              <w:t>i dwar kwalunkwe kundizzjoni speċjali jew trattament preferenzjali skont l-Artikolu 5 disponibbli għall-pubbliku f’formati aċċessibbli.</w:t>
            </w:r>
          </w:p>
        </w:tc>
        <w:tc>
          <w:tcPr>
            <w:tcW w:w="4876" w:type="dxa"/>
          </w:tcPr>
          <w:p w:rsidR="008605B8" w:rsidRPr="00556A5A" w:rsidRDefault="000E2B8C">
            <w:pPr>
              <w:pStyle w:val="Normal6a"/>
            </w:pPr>
            <w:r w:rsidRPr="00556A5A">
              <w:t>1.</w:t>
            </w:r>
            <w:r w:rsidRPr="00556A5A">
              <w:tab/>
              <w:t>L-Istati Membri għandhom jiżguraw li l-operaturi privati jew l-awtoritajiet pubbliċi jagħmlu informazzjoni dwar kwalu</w:t>
            </w:r>
            <w:r w:rsidRPr="00556A5A">
              <w:t xml:space="preserve">nkwe kundizzjoni speċjali jew trattament preferenzjali skont l-Artikolu 5 disponibbli għall-pubbliku f’formati aċċessibbli </w:t>
            </w:r>
            <w:r w:rsidRPr="00556A5A">
              <w:rPr>
                <w:b/>
                <w:bCs/>
                <w:i/>
                <w:iCs/>
              </w:rPr>
              <w:t xml:space="preserve">(inklużi formati faċli biex jinqraw u vidjows tal-lingwa tas-sinjali nazzjonali b’sottotitoli u vidjows tas-sinjali internazzjonali) </w:t>
            </w:r>
            <w:r w:rsidRPr="00556A5A">
              <w:rPr>
                <w:b/>
                <w:bCs/>
                <w:i/>
                <w:iCs/>
              </w:rPr>
              <w:t>fuq pjattaforma ta’ informazzjoni aċċessibbli online</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419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L-Istati Membri għandhom jiżguraw li l-operaturi privati jew l-awtoritajiet pubbliċi jagħmlu informazzjoni dwar kwalunkwe kundizzjoni speċjali jew trattament preferenzjali skont</w:t>
            </w:r>
            <w:r w:rsidRPr="00556A5A">
              <w:t xml:space="preserve"> l-Artikolu 5 disponibbli għall-pubbliku f’formati aċċessibbli.</w:t>
            </w:r>
          </w:p>
        </w:tc>
        <w:tc>
          <w:tcPr>
            <w:tcW w:w="4876" w:type="dxa"/>
          </w:tcPr>
          <w:p w:rsidR="008605B8" w:rsidRPr="00556A5A" w:rsidRDefault="000E2B8C">
            <w:pPr>
              <w:pStyle w:val="Normal6a"/>
            </w:pPr>
            <w:r w:rsidRPr="00556A5A">
              <w:t>1.</w:t>
            </w:r>
            <w:r w:rsidRPr="00556A5A">
              <w:tab/>
              <w:t xml:space="preserve">L-Istati Membri għandhom jiżguraw li l-operaturi privati jew l-awtoritajiet pubbliċi jagħmlu informazzjoni dwar kwalunkwe kundizzjoni speċjali jew trattament preferenzjali skont l-Artikolu </w:t>
            </w:r>
            <w:r w:rsidRPr="00556A5A">
              <w:t xml:space="preserve">5 disponibbli għall-pubbliku f’formati aċċessibbli. </w:t>
            </w:r>
            <w:r w:rsidRPr="00556A5A">
              <w:rPr>
                <w:b/>
                <w:i/>
              </w:rPr>
              <w:t>Għal dan il-għan, għandu jiġi pprovdut finanzjament suffiċjenti tal-UE kif imsemmi fl-Artikolu 9.</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jiżguraw li l-operaturi privati jew l-awtoritajiet </w:t>
            </w:r>
            <w:r w:rsidRPr="00556A5A">
              <w:t>pubbliċi jagħmlu informazzjoni dwar kwalunkwe kundizzjoni speċjali jew trattament preferenzjali skont l-Artikolu 5 disponibbli għall-pubbliku f’formati aċċessibbli.</w:t>
            </w:r>
          </w:p>
        </w:tc>
        <w:tc>
          <w:tcPr>
            <w:tcW w:w="4876" w:type="dxa"/>
          </w:tcPr>
          <w:p w:rsidR="008605B8" w:rsidRPr="00556A5A" w:rsidRDefault="000E2B8C">
            <w:pPr>
              <w:pStyle w:val="Normal6a"/>
            </w:pPr>
            <w:r w:rsidRPr="00556A5A">
              <w:t>1.</w:t>
            </w:r>
            <w:r w:rsidRPr="00556A5A">
              <w:tab/>
              <w:t>L-Istati Membri għandhom jiżguraw li l-operaturi privati jew l-awtoritajiet pubbliċi jag</w:t>
            </w:r>
            <w:r w:rsidRPr="00556A5A">
              <w:t>ħmlu informazzjoni dwar kwalunkwe kundizzjoni speċjali jew trattament preferenzjali skont l-Artikolu 5 disponibbli għall-pubbliku f’formati aċċessibbli.</w:t>
            </w:r>
            <w:r w:rsidRPr="00556A5A">
              <w:rPr>
                <w:b/>
                <w:i/>
              </w:rPr>
              <w:t> Għal dan il-għan, jenħtieġ li jiġi pprovdut finanzjament tal-UE kif imsemmi fl-Artikolu 9.</w:t>
            </w:r>
          </w:p>
        </w:tc>
      </w:tr>
    </w:tbl>
    <w:p w:rsidR="008605B8" w:rsidRPr="00556A5A" w:rsidRDefault="000E2B8C">
      <w:pPr>
        <w:pStyle w:val="AmOrLang"/>
      </w:pPr>
      <w:r w:rsidRPr="00556A5A">
        <w:t xml:space="preserve">Or. </w:t>
      </w:r>
      <w:r w:rsidRPr="00556A5A">
        <w:rPr>
          <w:rStyle w:val="HideTWBExt"/>
        </w:rPr>
        <w:t>&lt;Origin</w:t>
      </w:r>
      <w:r w:rsidRPr="00556A5A">
        <w:rPr>
          <w:rStyle w:val="HideTWBExt"/>
        </w:rPr>
        <w:t>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Lucia Ďuriš Nicholsonová, Abir Al-Sahlani, Jordi Cañas, Monica Semedo, Atidzhe Alieva-Veli, Dragoş Pîslaru, Irena Joveva, Max Orville, Sylvie Brunet, Marie-Pierre Vedr</w:t>
      </w:r>
      <w:r w:rsidRPr="00556A5A">
        <w:t>enne</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L-Istati Membri għandhom iħeġġu lill-operaturi privati jew lill-awtoritajiet pubbliċi biex</w:t>
            </w:r>
            <w:r w:rsidRPr="00556A5A">
              <w:t xml:space="preserve"> jipprovdu b’mod volontarju kundizzjonijiet speċjali jew trattament preferenzjali għall-persuni b’diżabilità.</w:t>
            </w:r>
          </w:p>
        </w:tc>
        <w:tc>
          <w:tcPr>
            <w:tcW w:w="4876" w:type="dxa"/>
          </w:tcPr>
          <w:p w:rsidR="008605B8" w:rsidRPr="00556A5A" w:rsidRDefault="000E2B8C">
            <w:pPr>
              <w:pStyle w:val="Normal6a"/>
            </w:pPr>
            <w:r w:rsidRPr="00556A5A">
              <w:t>2.</w:t>
            </w:r>
            <w:r w:rsidRPr="00556A5A">
              <w:tab/>
              <w:t xml:space="preserve">L-Istati Membri għandhom </w:t>
            </w:r>
            <w:r w:rsidRPr="00556A5A">
              <w:rPr>
                <w:b/>
                <w:bCs/>
                <w:i/>
                <w:iCs/>
              </w:rPr>
              <w:t>jappoġġaw u</w:t>
            </w:r>
            <w:r w:rsidRPr="00556A5A">
              <w:t xml:space="preserve"> jħeġġu lill-operaturi privati jew lill-awtoritajiet pubbliċi biex jipprovdu b’mod volontarju kundizzjoniji</w:t>
            </w:r>
            <w:r w:rsidRPr="00556A5A">
              <w:t xml:space="preserve">et speċjali jew trattament preferenzjali għall-persuni b’diżabilità </w:t>
            </w:r>
            <w:r w:rsidRPr="00556A5A">
              <w:rPr>
                <w:b/>
                <w:bCs/>
                <w:i/>
                <w:iCs/>
              </w:rPr>
              <w:t>f’firxa wiesgħa ta’ servizzi, attivitajiet u faċilitajiet oħra kemm jista’ jkun</w:t>
            </w:r>
            <w:r w:rsidRPr="00556A5A">
              <w: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B’mod partikolari l-Istati Membri għandhom jappoġġaw u jħeġġu lill-operaturi privati u lill-awtoritajiet </w:t>
            </w:r>
            <w:r w:rsidRPr="00556A5A">
              <w:rPr>
                <w:b/>
                <w:i/>
              </w:rPr>
              <w:t>pubbliċi permezz, inter alia, tal-forniment ta’ informazzjoni u l-iskambju tal-aħjar prattiki dwar kundizzjonijiet speċjali possibbli jew trattament preferenzjali li għandu jiġi offrut u l-għoti ta’ taħriġ dwar l-integrazzjoni tad-diżabilità u l-għarfien s</w:t>
            </w:r>
            <w:r w:rsidRPr="00556A5A">
              <w:rPr>
                <w:b/>
                <w:i/>
              </w:rPr>
              <w:t>abiex jiġu żgurati r-rilevanza, l-effettività u l-inklużività ta’ kwalunkwe kundizzjoni speċjali jew trattament preferenzjali offrut. L-Istati Membri għandhom jiżguraw li dawn il-miżuri kollha jitwettqu fi sħubija ma’ persuni b’diżabilità u l-organizzazzjo</w:t>
            </w:r>
            <w:r w:rsidRPr="00556A5A">
              <w:rPr>
                <w:b/>
                <w:i/>
              </w:rPr>
              <w:t>nijiet rappreżentattivi tagħhom.</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L-Istati Membri għandhom iħeġġu lill-operaturi privati jew lill-awtoritajiet pubbliċi biex jipprovdu b’mod volontarju kundizzjonijiet speċjali jew trattament preferenzjali għall-persuni b’diżabilità.</w:t>
            </w:r>
          </w:p>
        </w:tc>
        <w:tc>
          <w:tcPr>
            <w:tcW w:w="4876" w:type="dxa"/>
          </w:tcPr>
          <w:p w:rsidR="008605B8" w:rsidRPr="00556A5A" w:rsidRDefault="000E2B8C">
            <w:pPr>
              <w:pStyle w:val="Normal6a"/>
            </w:pPr>
            <w:r w:rsidRPr="00556A5A">
              <w:t>2.</w:t>
            </w:r>
            <w:r w:rsidRPr="00556A5A">
              <w:tab/>
              <w:t xml:space="preserve">L-Istati Membri għandhom iħeġġu lill-operaturi privati jew lill-awtoritajiet pubbliċi biex jipprovdu b’mod volontarju kundizzjonijiet speċjali jew trattament preferenzjali għall-persuni b’diżabilità </w:t>
            </w:r>
            <w:r w:rsidRPr="00556A5A">
              <w:rPr>
                <w:b/>
                <w:bCs/>
                <w:i/>
                <w:iCs/>
              </w:rPr>
              <w:t>u jiżviluppaw linji gwida Ewropej komuni għall-awtoritaj</w:t>
            </w:r>
            <w:r w:rsidRPr="00556A5A">
              <w:rPr>
                <w:b/>
                <w:bCs/>
                <w:i/>
                <w:iCs/>
              </w:rPr>
              <w:t>iet pubbliċi u l-operaturi privati skont l-Artikolu 5 biex jiġi żgurat b’mod adegwat il-forniment ta’ rekwiżiti ta’ aċċessibbiltà għas-servizzi stabbiliti fl-Anness I tad-Direttiva (UE) 2019/882</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w:t>
      </w:r>
      <w:r w:rsidRPr="00556A5A">
        <w:rPr>
          <w:rStyle w:val="HideTWBExt"/>
        </w:rPr>
        <w:t>mAm&gt;</w:t>
      </w:r>
      <w:r w:rsidRPr="00556A5A">
        <w:t>423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L-Istati Membri għandhom iħeġġu </w:t>
            </w:r>
            <w:r w:rsidRPr="00556A5A">
              <w:t>lill-operaturi privati jew lill-awtoritajiet pubbliċi biex jipprovdu b’mod volontarju kundizzjonijiet speċjali jew trattament preferenzjali għall-persuni b’diżabilità.</w:t>
            </w:r>
          </w:p>
        </w:tc>
        <w:tc>
          <w:tcPr>
            <w:tcW w:w="4876" w:type="dxa"/>
          </w:tcPr>
          <w:p w:rsidR="008605B8" w:rsidRPr="00556A5A" w:rsidRDefault="000E2B8C">
            <w:pPr>
              <w:pStyle w:val="Normal6a"/>
            </w:pPr>
            <w:r w:rsidRPr="00556A5A">
              <w:t>2.</w:t>
            </w:r>
            <w:r w:rsidRPr="00556A5A">
              <w:tab/>
              <w:t>L-Istati Membri għandhom iħeġġu lill-operaturi privati jew lill-awtoritajiet pubbliċi</w:t>
            </w:r>
            <w:r w:rsidRPr="00556A5A">
              <w:t xml:space="preserve"> biex jipprovdu b’mod volontarju kundizzjonijiet speċjali jew trattament preferenzjali għall-persuni b’diżabilità </w:t>
            </w:r>
            <w:r w:rsidRPr="00556A5A">
              <w:rPr>
                <w:b/>
                <w:bCs/>
                <w:i/>
                <w:iCs/>
              </w:rPr>
              <w:t>u persuni akbar fl-età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Katrin </w:t>
      </w:r>
      <w:r w:rsidRPr="00556A5A">
        <w:t>Langensiepen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L-informazzjoni msemmija fil-paragrafu 1 ta’ dan l-Artikolu għandha tkun disponibb</w:t>
            </w:r>
            <w:r w:rsidRPr="00556A5A">
              <w:t xml:space="preserve">li mingħajr ħlas b’mod ċar, komprensiv, faċli għall-utent u faċilment aċċessibbli, inkluż permezz tas-sit web uffiċjali tal-fornituri tas-servizzi, tal-operaturi privati jew tal-awtoritajiet pubbliċi fejn disponibbli, jew b’mezzi xierqa oħra, f’konformità </w:t>
            </w:r>
            <w:r w:rsidRPr="00556A5A">
              <w:t>mar-rekwiżiti ta’ aċċessibbiltà rilevanti għas-servizzi stabbiliti fl-Anness I tad-Direttiva (UE) 2019/882.</w:t>
            </w:r>
          </w:p>
        </w:tc>
        <w:tc>
          <w:tcPr>
            <w:tcW w:w="4876" w:type="dxa"/>
          </w:tcPr>
          <w:p w:rsidR="008605B8" w:rsidRPr="00556A5A" w:rsidRDefault="000E2B8C">
            <w:pPr>
              <w:pStyle w:val="Normal6a"/>
            </w:pPr>
            <w:r w:rsidRPr="00556A5A">
              <w:t>3.</w:t>
            </w:r>
            <w:r w:rsidRPr="00556A5A">
              <w:tab/>
              <w:t xml:space="preserve">L-informazzjoni msemmija fil-paragrafu 1 ta’ dan l-Artikolu għandha tkun disponibbli mingħajr ħlas b’mod ċar, komprensiv, faċli għall-utent u </w:t>
            </w:r>
            <w:r w:rsidRPr="00556A5A">
              <w:t>faċilment aċċessibbli, inkluż permezz tas-sit web uffiċjali tal-fornituri tas-servizzi, tal-operaturi privati jew tal-awtoritajiet pubbliċi fejn disponibbli, jew b’mezzi xierqa oħra, f’konformità mar-rekwiżiti ta’ aċċessibbiltà rilevanti għas-servizzi stab</w:t>
            </w:r>
            <w:r w:rsidRPr="00556A5A">
              <w:t>biliti fl-Anness I tad-Direttiva (UE) 2019/882.</w:t>
            </w:r>
            <w:r w:rsidRPr="00556A5A">
              <w:rPr>
                <w:b/>
                <w:i/>
              </w:rPr>
              <w:t> Il-Kummissjoni għandha toħloq portal diġitali li jkun fih l-informazzjoni kollha li tirrigwarda l-benefiċċji taż-żamma tal-Kard Ewropea tad-Diżabilità u l-Karta Ewropea għall-Parkeġġ fl-Istati Membri kollha i</w:t>
            </w:r>
            <w:r w:rsidRPr="00556A5A">
              <w:rPr>
                <w:b/>
                <w:i/>
              </w:rPr>
              <w:t>nkluża informazzjoni dwar il-proċeduri differenti f’kull Stat Membru. Tali informazzjoni għandha tintbagħat mill-Istati Membri lill-Kummissjoni u tiġi aġġornata skont ir-rekwiżiti ta’ rapportar skont l-Artikolu 16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Lucia Ďuriš Nicholsonová, Abir Al-Sahlani, Jordi Cañas, Monica Semedo, Atidzhe Alieva-Veli, Dragoş Pîslaru, Irena Joveva, Max Orville, Sylvie Brunet, Marie-Pierre Vedrenne</w:t>
      </w:r>
      <w:r w:rsidRPr="00556A5A">
        <w:rPr>
          <w:rStyle w:val="HideTWBExt"/>
        </w:rPr>
        <w:t>&lt;/M</w:t>
      </w:r>
      <w:r w:rsidRPr="00556A5A">
        <w:rPr>
          <w:rStyle w:val="HideTWBExt"/>
        </w:rPr>
        <w:t>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 xml:space="preserve">L-informazzjoni msemmija fil-paragrafu 1 ta’ dan l-Artikolu għandha tkun disponibbli mingħajr </w:t>
            </w:r>
            <w:r w:rsidRPr="00556A5A">
              <w:t>ħlas b’mod ċar, komprensiv, faċli għall-utent u faċilment aċċessibbli, inkluż permezz tas-sit web uffiċjali tal-fornituri tas-servizzi, tal-operaturi privati jew tal-awtoritajiet pubbliċi fejn disponibbli, jew b’mezzi xierqa oħra, f’konformità mar-rekwiżit</w:t>
            </w:r>
            <w:r w:rsidRPr="00556A5A">
              <w:t>i ta’ aċċessibbiltà rilevanti għas-servizzi stabbiliti fl-Anness I tad-Direttiva (UE) 2019/882.</w:t>
            </w:r>
          </w:p>
        </w:tc>
        <w:tc>
          <w:tcPr>
            <w:tcW w:w="4876" w:type="dxa"/>
          </w:tcPr>
          <w:p w:rsidR="008605B8" w:rsidRPr="00556A5A" w:rsidRDefault="000E2B8C">
            <w:pPr>
              <w:pStyle w:val="Normal6a"/>
            </w:pPr>
            <w:r w:rsidRPr="00556A5A">
              <w:t>3.</w:t>
            </w:r>
            <w:r w:rsidRPr="00556A5A">
              <w:tab/>
              <w:t>L-informazzjoni msemmija fil-paragrafu 1 ta’ dan l-Artikolu għandha tkun disponibbli mingħajr ħlas b’mod ċar, komprensiv, faċli għall-utent u faċilment aċċes</w:t>
            </w:r>
            <w:r w:rsidRPr="00556A5A">
              <w:t>sibbli, inkluż permezz tas-sit web uffiċjali tal-fornituri tas-servizzi, tal-operaturi privati jew tal-awtoritajiet pubbliċi fejn disponibbli, jew b’mezzi xierqa oħra, f’konformità mar-rekwiżiti ta’ aċċessibbiltà rilevanti għas-servizzi stabbiliti fl-Annes</w:t>
            </w:r>
            <w:r w:rsidRPr="00556A5A">
              <w:t xml:space="preserve">s I tad-Direttiva (UE) 2019/882 </w:t>
            </w:r>
            <w:r w:rsidRPr="00556A5A">
              <w:rPr>
                <w:b/>
                <w:bCs/>
                <w:i/>
                <w:iCs/>
              </w:rPr>
              <w:t>mingħajr ma jinqabeż livell ta’ kumplessità superjuri għal-livell B1 (intermedju) tal-Qafas Komuni Ewropew ta’ Referenza għal-Lingwi tal-Kunsill tal-Ewropa, inkluż fil-lingwa(i) nazzjonali tas-sinjali</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w:t>
      </w:r>
      <w:r w:rsidRPr="00556A5A">
        <w:rPr>
          <w:rStyle w:val="HideTWBExt"/>
        </w:rPr>
        <w: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r>
            <w:r w:rsidRPr="00556A5A">
              <w:t xml:space="preserve">L-informazzjoni msemmija fil-paragrafu 1 ta’ dan l-Artikolu għandha tkun disponibbli mingħajr ħlas b’mod ċar, komprensiv, faċli għall-utent u faċilment aċċessibbli, inkluż permezz tas-sit web uffiċjali tal-fornituri tas-servizzi, tal-operaturi privati jew </w:t>
            </w:r>
            <w:r w:rsidRPr="00556A5A">
              <w:t>tal-awtoritajiet pubbliċi fejn disponibbli, jew b’mezzi xierqa oħra, f’konformità mar-rekwiżiti ta’ aċċessibbiltà rilevanti għas-servizzi stabbiliti fl-Anness I tad-Direttiva (UE) 2019/882.</w:t>
            </w:r>
          </w:p>
        </w:tc>
        <w:tc>
          <w:tcPr>
            <w:tcW w:w="4876" w:type="dxa"/>
          </w:tcPr>
          <w:p w:rsidR="008605B8" w:rsidRPr="00556A5A" w:rsidRDefault="000E2B8C">
            <w:pPr>
              <w:pStyle w:val="Normal6a"/>
            </w:pPr>
            <w:r w:rsidRPr="00556A5A">
              <w:t>3.</w:t>
            </w:r>
            <w:r w:rsidRPr="00556A5A">
              <w:tab/>
              <w:t>L-informazzjoni msemmija fil-paragrafu 1 ta’ dan l-Artikolu għa</w:t>
            </w:r>
            <w:r w:rsidRPr="00556A5A">
              <w:t xml:space="preserve">ndha tkun disponibbli mingħajr ħlas b’mod ċar, komprensiv, faċli għall-utent u faċilment aċċessibbli, inkluż permezz tas-sit web uffiċjali tal-fornituri tas-servizzi, tal-operaturi privati jew tal-awtoritajiet pubbliċi fejn disponibbli, jew b’mezzi xierqa </w:t>
            </w:r>
            <w:r w:rsidRPr="00556A5A">
              <w:t>oħra, f’konformità mar-rekwiżiti ta’ aċċessibbiltà rilevanti għas-servizzi stabbiliti fl-Anness I tad-Direttiva (UE) 2019/882</w:t>
            </w:r>
            <w:r w:rsidRPr="00556A5A">
              <w:rPr>
                <w:b/>
                <w:bCs/>
                <w:i/>
                <w:iCs/>
              </w:rPr>
              <w:t>, mingħajr ma jinqabeż livell ta’ kumplessità superjuri għal-livell B1 (intermedju) tal-Qafas Komuni Ewropew ta’ Referenza għal-Lin</w:t>
            </w:r>
            <w:r w:rsidRPr="00556A5A">
              <w:rPr>
                <w:b/>
                <w:bCs/>
                <w:i/>
                <w:iCs/>
              </w:rPr>
              <w:t>gwi tal-Kunsill tal-Ewropa</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 xml:space="preserve">L-informazzjoni msemmija fil-paragrafu 1 ta’ dan l-Artikolu għandha tkun disponibbli mingħajr ħlas b’mod ċar, komprensiv, faċli għall-utent u faċilment aċċessibbli, inkluż permezz tas-sit web uffiċjali </w:t>
            </w:r>
            <w:r w:rsidRPr="00556A5A">
              <w:t>tal-fornituri tas-servizzi, tal-operaturi privati jew tal-awtoritajiet pubbliċi fejn disponibbli, jew b’mezzi xierqa oħra, f’konformità mar-rekwiżiti ta’ aċċessibbiltà rilevanti għas-servizzi stabbiliti fl-Anness I tad-Direttiva (UE) 2019/882</w:t>
            </w:r>
            <w:r w:rsidRPr="00556A5A">
              <w:rPr>
                <w:b/>
                <w:bCs/>
                <w:i/>
                <w:iCs/>
              </w:rPr>
              <w:t>.</w:t>
            </w:r>
          </w:p>
        </w:tc>
        <w:tc>
          <w:tcPr>
            <w:tcW w:w="4876" w:type="dxa"/>
          </w:tcPr>
          <w:p w:rsidR="008605B8" w:rsidRPr="00556A5A" w:rsidRDefault="000E2B8C">
            <w:pPr>
              <w:pStyle w:val="Normal6a"/>
            </w:pPr>
            <w:r w:rsidRPr="00556A5A">
              <w:t>3.</w:t>
            </w:r>
            <w:r w:rsidRPr="00556A5A">
              <w:tab/>
              <w:t>L-informa</w:t>
            </w:r>
            <w:r w:rsidRPr="00556A5A">
              <w:t>zzjoni msemmija fil-paragrafu 1 ta’ dan l-Artikolu għandha tkun disponibbli mingħajr ħlas b’mod ċar, komprensiv, faċli għall-utent u faċilment aċċessibbli, inkluż permezz tas-sit web uffiċjali tal-fornituri tas-servizzi, tal-operaturi privati jew tal-awtor</w:t>
            </w:r>
            <w:r w:rsidRPr="00556A5A">
              <w:t>itajiet pubbliċi fejn disponibbli, jew b’mezzi xierqa oħra, f’konformità mar-rekwiżiti ta’ aċċessibbiltà rilevanti għas-servizzi stabbiliti fl-Anness I tad-Direttiva (UE) 2019/882</w:t>
            </w:r>
            <w:r w:rsidRPr="00556A5A">
              <w:rPr>
                <w:b/>
                <w:bCs/>
                <w:i/>
                <w:iCs/>
              </w:rPr>
              <w:t>, mingħajr ma jinqabeż livell ta’ kumplessità superjuri għal-livell B1 (inter</w:t>
            </w:r>
            <w:r w:rsidRPr="00556A5A">
              <w:rPr>
                <w:b/>
                <w:bCs/>
                <w:i/>
                <w:iCs/>
              </w:rPr>
              <w:t>medju) tal-Qafas Komuni Ewropew ta’ Referenza għal-Lingwi tal-Kunsill tal-Ewropa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 Stelios Kympouropoulos, Lucia Ďuriš Nicholsonová</w:t>
      </w:r>
      <w:r w:rsidRPr="00556A5A">
        <w:rPr>
          <w:rStyle w:val="HideTWBExt"/>
        </w:rPr>
        <w:t>&lt;/Members&gt;</w:t>
      </w:r>
    </w:p>
    <w:p w:rsidR="008605B8" w:rsidRPr="00556A5A" w:rsidRDefault="000E2B8C">
      <w:pPr>
        <w:pStyle w:val="NormalBold"/>
      </w:pPr>
      <w:r w:rsidRPr="00556A5A">
        <w:rPr>
          <w:rStyle w:val="HideTWBExt"/>
        </w:rPr>
        <w:t>&lt;/Re</w:t>
      </w:r>
      <w:r w:rsidRPr="00556A5A">
        <w:rPr>
          <w:rStyle w:val="HideTWBExt"/>
        </w:rPr>
        <w:t>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L-informazzjoni msemmija fil-paragrafu 1 ta’ dan l-Artikolu għandha tkun disponibbli mingħajr ħlas b’mod ċar,</w:t>
            </w:r>
            <w:r w:rsidRPr="00556A5A">
              <w:t xml:space="preserve"> komprensiv, faċli għall-utent u faċilment aċċessibbli, inkluż permezz tas-sit web uffiċjali tal-fornituri tas-servizzi, tal-operaturi privati jew tal-awtoritajiet pubbliċi fejn disponibbli, jew b’mezzi xierqa oħra, f’konformità mar-rekwiżiti ta’ aċċessibb</w:t>
            </w:r>
            <w:r w:rsidRPr="00556A5A">
              <w:t>iltà rilevanti għas-servizzi stabbiliti fl-Anness I tad-Direttiva (UE) 2019/882.</w:t>
            </w:r>
          </w:p>
        </w:tc>
        <w:tc>
          <w:tcPr>
            <w:tcW w:w="4876" w:type="dxa"/>
          </w:tcPr>
          <w:p w:rsidR="008605B8" w:rsidRPr="00556A5A" w:rsidRDefault="000E2B8C">
            <w:pPr>
              <w:pStyle w:val="Normal6a"/>
            </w:pPr>
            <w:r w:rsidRPr="00556A5A">
              <w:t>3.</w:t>
            </w:r>
            <w:r w:rsidRPr="00556A5A">
              <w:tab/>
              <w:t xml:space="preserve">L-informazzjoni msemmija fil-paragrafu 1 ta’ dan l-Artikolu għandha tkun disponibbli </w:t>
            </w:r>
            <w:r w:rsidRPr="00556A5A">
              <w:rPr>
                <w:b/>
                <w:bCs/>
                <w:i/>
                <w:iCs/>
              </w:rPr>
              <w:t>fil-lingwi kollha tal-UE</w:t>
            </w:r>
            <w:r w:rsidRPr="00556A5A">
              <w:t xml:space="preserve"> mingħajr ħlas b’mod ċar, komprensiv, faċli għall-utent u faċil</w:t>
            </w:r>
            <w:r w:rsidRPr="00556A5A">
              <w:t xml:space="preserve">ment aċċessibbli, </w:t>
            </w:r>
            <w:r w:rsidRPr="00556A5A">
              <w:rPr>
                <w:b/>
                <w:bCs/>
                <w:i/>
                <w:iCs/>
              </w:rPr>
              <w:t>f’formati aċċessibbli (inklużi formati faċli biex jinqraw u vidjows tal-lingwa tas-sinjali nazzjonali bis-sottotitoli u vidjows tas-sinjali internazzjonali),</w:t>
            </w:r>
            <w:r w:rsidRPr="00556A5A">
              <w:t xml:space="preserve"> inkluż permezz tas-sit web uffiċjali tal-fornituri tas-servizzi, tal-operaturi p</w:t>
            </w:r>
            <w:r w:rsidRPr="00556A5A">
              <w:t>rivati jew tal-awtoritajiet pubbliċi fejn disponibbli, jew b’mezzi xierqa oħra, f’konformità mar-rekwiżiti ta’ aċċessibbiltà rilevanti għas-servizzi stabbiliti fl-Anness I tad-Direttiva (UE) 2019/882.</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429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15 - paragrafu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 xml:space="preserve">L-informazzjoni msemmija </w:t>
            </w:r>
            <w:r w:rsidRPr="00556A5A">
              <w:t>fil-paragrafu 1 ta’ dan l-Artikolu għandha tkun disponibbli mingħajr ħlas b’mod ċar, komprensiv, faċli għall-utent u faċilment aċċessibbli, inkluż permezz tas-sit web uffiċjali tal-fornituri tas-servizzi, tal-operaturi privati jew tal-awtoritajiet pubbliċi</w:t>
            </w:r>
            <w:r w:rsidRPr="00556A5A">
              <w:t xml:space="preserve"> fejn disponibbli, jew b’mezzi xierqa oħra, f’konformità mar-rekwiżiti ta’ aċċessibbiltà rilevanti għas-servizzi stabbiliti fl-Anness I tad-Direttiva (UE) 2019/882.</w:t>
            </w:r>
          </w:p>
        </w:tc>
        <w:tc>
          <w:tcPr>
            <w:tcW w:w="4876" w:type="dxa"/>
          </w:tcPr>
          <w:p w:rsidR="008605B8" w:rsidRPr="00556A5A" w:rsidRDefault="000E2B8C">
            <w:pPr>
              <w:pStyle w:val="Normal6a"/>
            </w:pPr>
            <w:r w:rsidRPr="00556A5A">
              <w:t>3.</w:t>
            </w:r>
            <w:r w:rsidRPr="00556A5A">
              <w:tab/>
              <w:t>L-informazzjoni msemmija fil-paragrafu 1 ta’ dan l-Artikolu għandha tkun disponibbli min</w:t>
            </w:r>
            <w:r w:rsidRPr="00556A5A">
              <w:t>għajr ħlas b’mod ċar, komprensiv, faċli għall-utent u faċilment aċċessibbli, inkluż permezz tas-sit web uffiċjali tal-fornituri tas-servizzi, tal-operaturi privati jew tal-awtoritajiet pubbliċi fejn disponibbli, jew b’mezzi xierqa oħra, f’konformità mar-re</w:t>
            </w:r>
            <w:r w:rsidRPr="00556A5A">
              <w:t>kwiżiti ta’ aċċessibbiltà rilevanti għas-servizzi stabbiliti fl-Anness I tad-Direttiva (UE) 2019/882</w:t>
            </w:r>
            <w:r w:rsidRPr="00556A5A">
              <w:rPr>
                <w:b/>
                <w:bCs/>
                <w:i/>
                <w:iCs/>
              </w:rPr>
              <w:t>, mingħajr ma jinqabeż livell ta’ kumplessità għal-livell B1 (intermedju) tal-Qafas Komuni Ewropew ta’ Referenza għal-Lingwi tal-Kunsill tal-Ewropa</w:t>
            </w:r>
            <w:r w:rsidRPr="00556A5A">
              <w:t>.</w:t>
            </w:r>
          </w:p>
        </w:tc>
      </w:tr>
    </w:tbl>
    <w:p w:rsidR="008605B8" w:rsidRPr="00556A5A" w:rsidRDefault="000E2B8C">
      <w:pPr>
        <w:pStyle w:val="AmOrLang"/>
      </w:pPr>
      <w:r w:rsidRPr="00556A5A">
        <w:t xml:space="preserve">Or. </w:t>
      </w:r>
      <w:r w:rsidRPr="00556A5A">
        <w:rPr>
          <w:rStyle w:val="HideTWBExt"/>
        </w:rPr>
        <w:t>&lt;O</w:t>
      </w:r>
      <w:r w:rsidRPr="00556A5A">
        <w:rPr>
          <w:rStyle w:val="HideTWBExt"/>
        </w:rPr>
        <w:t>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Artikolu 15 – paragrafu 3a </w:t>
      </w:r>
      <w:r w:rsidRPr="00556A5A">
        <w:t>(ġdid)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3a.</w:t>
            </w:r>
            <w:r w:rsidRPr="00556A5A">
              <w:tab/>
            </w:r>
            <w:r w:rsidRPr="00556A5A">
              <w:rPr>
                <w:b/>
                <w:i/>
              </w:rPr>
              <w:t xml:space="preserve">Il-Kummissjoni għandha s-setgħa li tadotta atti delegati skont l-Artikolu 11 biex tissupplimenta d-Direttiva sabiex tistabbilixxi sit web uffiċjali tal-UE, disponibbli fil-lingwi kollha tal-UE, </w:t>
            </w:r>
            <w:r w:rsidRPr="00556A5A">
              <w:rPr>
                <w:b/>
                <w:i/>
              </w:rPr>
              <w:t>biex tiġbor l-informazzjoni msemmija fil-paragrafu 1 ta’ dan l-Artikolu, biex tiffaċilita l-użu għad-detenturi tal-kard, skont ir-rekwiżiti rilevanti tal-aċċessibbiltà għas-servizzi stabbiliti fl-Anness I tad-Direttiva (UE) 2019/882.</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pPr>
        <w:pStyle w:val="AmJustTitle"/>
      </w:pPr>
      <w:r w:rsidRPr="00556A5A">
        <w:rPr>
          <w:rStyle w:val="HideTWBExt"/>
        </w:rPr>
        <w:t>&lt;TitreJust&gt;</w:t>
      </w:r>
      <w:r w:rsidRPr="00556A5A">
        <w:t>Ġustifikazzjoni</w:t>
      </w:r>
      <w:r w:rsidRPr="00556A5A">
        <w:rPr>
          <w:rStyle w:val="HideTWBExt"/>
        </w:rPr>
        <w:t>&lt;/TitreJust&gt;</w:t>
      </w:r>
    </w:p>
    <w:p w:rsidR="008605B8" w:rsidRPr="00556A5A" w:rsidRDefault="000E2B8C">
      <w:pPr>
        <w:pStyle w:val="AmJustText"/>
      </w:pPr>
      <w:r w:rsidRPr="00556A5A">
        <w:t>Ikun utli li jiġi stabbilit sit web fil-livell tal-UE disponibbli fil-lingwi kollha tal-UE li jista’ jiġi bbrawżjat mill-Istat Membru, biex jiġi ffaċilitat l-użu għad-detenturi tal-kard. Dan ikun ħafna akt</w:t>
      </w:r>
      <w:r w:rsidRPr="00556A5A">
        <w:t>ar faċli għall-utenti biex jinnavigaw minn 27 sit web differenti b’arranġamenti, strutturi u lingwi differenti u se jiffranka wkoll l-ispejjeż.</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w:t>
      </w:r>
      <w:r w:rsidRPr="00556A5A">
        <w:t>ngel, Milan Brglez, Agnes Jongerius, Aurore Lalucq, Elisabetta Gualmini, Klára 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w:t>
      </w:r>
      <w:r w:rsidRPr="00556A5A">
        <w:rPr>
          <w:rStyle w:val="HideTWBExt"/>
        </w:rPr>
        <w:t>-By&gt;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16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Sa jj/xx/ss [</w:t>
            </w:r>
            <w:r w:rsidRPr="00556A5A">
              <w:rPr>
                <w:b/>
                <w:bCs/>
                <w:i/>
                <w:iCs/>
              </w:rPr>
              <w:t>tliet</w:t>
            </w:r>
            <w:r w:rsidRPr="00556A5A">
              <w:t xml:space="preserve"> snin wara d-data tal-applikazzjoni ta’ din id-Direttiva], u kull </w:t>
            </w:r>
            <w:r w:rsidRPr="00556A5A">
              <w:rPr>
                <w:b/>
                <w:bCs/>
                <w:i/>
                <w:iCs/>
              </w:rPr>
              <w:t>ħames</w:t>
            </w:r>
            <w:r w:rsidRPr="00556A5A">
              <w:t xml:space="preserve"> snin wara dan, il-Kummissjoni għandha tissottometti lill-Parlament Ewropew, lill-Kunsill, lill-Kumitat Ekonomiku u Soċjali Ewropew u lill-Kumitat tar-Reġjuni, rapport dwar l-applikazzjoni ta’ din id-Direttiva.</w:t>
            </w:r>
          </w:p>
        </w:tc>
        <w:tc>
          <w:tcPr>
            <w:tcW w:w="4876" w:type="dxa"/>
          </w:tcPr>
          <w:p w:rsidR="008605B8" w:rsidRPr="00556A5A" w:rsidRDefault="000E2B8C">
            <w:pPr>
              <w:pStyle w:val="Normal6a"/>
            </w:pPr>
            <w:r w:rsidRPr="00556A5A">
              <w:t>1.</w:t>
            </w:r>
            <w:r w:rsidRPr="00556A5A">
              <w:tab/>
              <w:t>Sa jj/xx/ss [</w:t>
            </w:r>
            <w:r w:rsidRPr="00556A5A">
              <w:rPr>
                <w:b/>
                <w:bCs/>
                <w:i/>
                <w:iCs/>
              </w:rPr>
              <w:t>sentejn</w:t>
            </w:r>
            <w:r w:rsidRPr="00556A5A">
              <w:t xml:space="preserve"> wara d-data tal-appli</w:t>
            </w:r>
            <w:r w:rsidRPr="00556A5A">
              <w:t xml:space="preserve">kazzjoni ta’ din id-Direttiva], u kull </w:t>
            </w:r>
            <w:r w:rsidRPr="00556A5A">
              <w:rPr>
                <w:b/>
                <w:bCs/>
                <w:i/>
                <w:iCs/>
              </w:rPr>
              <w:t>tliet</w:t>
            </w:r>
            <w:r w:rsidRPr="00556A5A">
              <w:t xml:space="preserve"> snin wara dan, il-Kummissjoni għandha tissottometti lill-Parlament Ewropew, lill-Kunsill, lill-Kumitat Ekonomiku u Soċjali Ewropew u lill-Kumitat tar-Reġjuni, rapport dwar l-applikazzjoni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Abir Al-Sahlani, Lucia Ďuriš Nicholsonová, Monica Semedo, Jordi Cañas, Dragoş Pîslaru, Irena Joveva, Sylvie Brunet, Marie-Pierre Vedrenne</w:t>
      </w:r>
      <w:r w:rsidRPr="00556A5A">
        <w:rPr>
          <w:rStyle w:val="HideTWBExt"/>
        </w:rPr>
        <w:t>&lt;/Members&gt;</w:t>
      </w:r>
    </w:p>
    <w:p w:rsidR="008605B8" w:rsidRPr="00556A5A" w:rsidRDefault="000E2B8C">
      <w:pPr>
        <w:pStyle w:val="NormalBold"/>
      </w:pPr>
      <w:r w:rsidRPr="00556A5A">
        <w:rPr>
          <w:rStyle w:val="HideTWBExt"/>
        </w:rPr>
        <w:t>&lt;/Repeat</w:t>
      </w:r>
      <w:r w:rsidRPr="00556A5A">
        <w:rPr>
          <w:rStyle w:val="HideTWBExt"/>
        </w:rPr>
        <w: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16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l-użu tal-Kard Ewropea </w:t>
            </w:r>
            <w:r w:rsidRPr="00556A5A">
              <w:t>tad-Diżabilità u tal-Kard Ewropea għall-Parkeġġ għall-persuni b’diżabilità bil-għan li tiġi vvalutata l-ħtieġa li din id-Direttiva tiġi rieżaminata.</w:t>
            </w:r>
          </w:p>
        </w:tc>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w:t>
            </w:r>
            <w:r w:rsidRPr="00556A5A">
              <w:rPr>
                <w:b/>
                <w:bCs/>
                <w:i/>
                <w:iCs/>
              </w:rPr>
              <w:t xml:space="preserve">u </w:t>
            </w:r>
            <w:r w:rsidRPr="00556A5A">
              <w:t>żviluppi</w:t>
            </w:r>
            <w:r w:rsidRPr="00556A5A">
              <w:rPr>
                <w:b/>
                <w:bCs/>
                <w:i/>
                <w:iCs/>
              </w:rPr>
              <w:t xml:space="preserve"> rilevant</w:t>
            </w:r>
            <w:r w:rsidRPr="00556A5A">
              <w:rPr>
                <w:b/>
                <w:bCs/>
                <w:i/>
                <w:iCs/>
              </w:rPr>
              <w:t>i oħra</w:t>
            </w:r>
            <w:r w:rsidRPr="00556A5A">
              <w:t xml:space="preserve">, l-użu tal-Kard Ewropea tad-Diżabilità u tal-Kard Ewropea għall-Parkeġġ għall-persuni b’diżabilità bil-għan li tiġi vvalutata l-ħtieġa li din id-Direttiva tiġi rieżaminata. </w:t>
            </w:r>
            <w:r w:rsidRPr="00556A5A">
              <w:rPr>
                <w:b/>
                <w:i/>
              </w:rPr>
              <w:t>Ir-rapport għandu jinkludi analiżi tal-ugwaljanza bejn il-ġeneri ta’ kif id-</w:t>
            </w:r>
            <w:r w:rsidRPr="00556A5A">
              <w:rPr>
                <w:b/>
                <w:i/>
              </w:rPr>
              <w:t>dispożizzjonijiet ta’ din id-Direttiva kellhom impatt fuq il-moviment ħieles tan-nisa u l-bniet b’diżabilità. Ir-rapport għandu jevalwa wkoll l-effettività tal-miżuri ta’ inċentivi pprovduti mill-Istati Membri lill-fornituri tas-servizzi.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w:t>
      </w:r>
      <w:r w:rsidRPr="00556A5A">
        <w:rPr>
          <w:rStyle w:val="HideTWBInt"/>
        </w:rPr>
        <w:t>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Angel, Milan Brglez, Agnes Jongerius, Aurore Lalucq, Elisabetta Gualmini, Klára Dobrev, Marianne Vind, Vilija Blinkevičiūtė, Alex</w:t>
      </w:r>
      <w:r w:rsidRPr="00556A5A">
        <w:t xml:space="preserve">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16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l-użu tal-Kard Ewropea tad-Diżabilità u tal-Kard Ewropea għall-Parkeġġ għall-persuni b’diżabilità bil-għan li tiġi vvalutata l-ħtieġa li din id-Direttiva tiġi </w:t>
            </w:r>
            <w:r w:rsidRPr="00556A5A">
              <w:t>rieżaminata.</w:t>
            </w:r>
          </w:p>
        </w:tc>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w:t>
            </w:r>
            <w:r w:rsidRPr="00556A5A">
              <w:rPr>
                <w:b/>
                <w:bCs/>
                <w:i/>
                <w:iCs/>
              </w:rPr>
              <w:t xml:space="preserve">u </w:t>
            </w:r>
            <w:r w:rsidRPr="00556A5A">
              <w:t>żviluppi</w:t>
            </w:r>
            <w:r w:rsidRPr="00556A5A">
              <w:rPr>
                <w:b/>
                <w:bCs/>
                <w:i/>
                <w:iCs/>
              </w:rPr>
              <w:t xml:space="preserve"> rilevanti oħra, inklużi dawk teknoloġiċi,</w:t>
            </w:r>
            <w:r w:rsidRPr="00556A5A">
              <w:t xml:space="preserve"> l-użu tal-Kard Ewropea tad-Diżabilità u tal-Kard Ewropea għall-Parkeġġ għall-persuni b’diżabilità bil-</w:t>
            </w:r>
            <w:r w:rsidRPr="00556A5A">
              <w:t>għan li tiġi vvalutata l-ħtieġa li din id-Direttiva tiġi rieżaminata.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w:t>
      </w:r>
      <w:r w:rsidRPr="00556A5A">
        <w:rPr>
          <w:rStyle w:val="HideTWBExt"/>
        </w:rPr>
        <w:t>end&gt;</w:t>
      </w:r>
    </w:p>
    <w:p w:rsidR="008605B8" w:rsidRPr="00556A5A" w:rsidRDefault="000E2B8C">
      <w:pPr>
        <w:pStyle w:val="NormalBold"/>
      </w:pPr>
      <w:r w:rsidRPr="00556A5A">
        <w:rPr>
          <w:rStyle w:val="HideTWBExt"/>
        </w:rPr>
        <w:t>&lt;Article&gt;</w:t>
      </w:r>
      <w:r w:rsidRPr="00556A5A">
        <w:t>Artikolu 16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l-użu tal-Kard Ewropea tad-Diżabilità u tal-Kard Ewropea għall-Parkeġġ </w:t>
            </w:r>
            <w:r w:rsidRPr="00556A5A">
              <w:t>għall-persuni b’diżabilità bil-għan li tiġi vvalutata l-ħtieġa li din id-Direttiva tiġi rieżaminata.</w:t>
            </w:r>
          </w:p>
        </w:tc>
        <w:tc>
          <w:tcPr>
            <w:tcW w:w="4876" w:type="dxa"/>
          </w:tcPr>
          <w:p w:rsidR="008605B8" w:rsidRPr="00556A5A" w:rsidRDefault="000E2B8C">
            <w:pPr>
              <w:pStyle w:val="Normal6a"/>
            </w:pPr>
            <w:r w:rsidRPr="00556A5A">
              <w:t>2.</w:t>
            </w:r>
            <w:r w:rsidRPr="00556A5A">
              <w:tab/>
              <w:t xml:space="preserve">Ir-rapport għandu jindirizza, inter alia, fid-dawl tal-iżviluppi soċjali u ekonomiċi, l-użu tal-Kard Ewropea tad-Diżabilità </w:t>
            </w:r>
            <w:r w:rsidRPr="00556A5A">
              <w:rPr>
                <w:b/>
                <w:bCs/>
                <w:i/>
                <w:iCs/>
              </w:rPr>
              <w:t>u tal-Anzjani</w:t>
            </w:r>
            <w:r w:rsidRPr="00556A5A">
              <w:t xml:space="preserve"> u tal-Kard Ewr</w:t>
            </w:r>
            <w:r w:rsidRPr="00556A5A">
              <w:t xml:space="preserve">opea għall-Parkeġġ għall-persuni b’diżabilità </w:t>
            </w:r>
            <w:r w:rsidRPr="00556A5A">
              <w:rPr>
                <w:b/>
                <w:bCs/>
                <w:i/>
                <w:iCs/>
              </w:rPr>
              <w:t>u persuni akbar fl-età</w:t>
            </w:r>
            <w:r w:rsidRPr="00556A5A">
              <w:t xml:space="preserve"> bil-għan li tiġi vvalutata l-ħtieġa li din id-Direttiva tiġi rieżaminata.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Antonius </w:t>
      </w:r>
      <w:r w:rsidRPr="00556A5A">
        <w:t>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16 – paragrafu 4</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Ir-rapporti tal-Kummissjoni għandhom iqisu l-fehmiet tal-persuni b’diżabilità, tal-part</w:t>
            </w:r>
            <w:r w:rsidRPr="00556A5A">
              <w:t>ijiet ekonomiċi kkonċernati u tal-organizzazzjonijiet mhux governattivi rilevanti, inklużi l-organizzazzjonijiet li jirrappreżentaw lil persuni b’diżabilità.</w:t>
            </w:r>
          </w:p>
        </w:tc>
        <w:tc>
          <w:tcPr>
            <w:tcW w:w="4876" w:type="dxa"/>
          </w:tcPr>
          <w:p w:rsidR="008605B8" w:rsidRPr="00556A5A" w:rsidRDefault="000E2B8C">
            <w:pPr>
              <w:pStyle w:val="Normal6a"/>
            </w:pPr>
            <w:r w:rsidRPr="00556A5A">
              <w:t>4.</w:t>
            </w:r>
            <w:r w:rsidRPr="00556A5A">
              <w:tab/>
              <w:t xml:space="preserve">Ir-rapporti tal-Kummissjoni għandhom iqisu l-fehmiet tal-persuni b’diżabilità </w:t>
            </w:r>
            <w:r w:rsidRPr="00556A5A">
              <w:rPr>
                <w:b/>
                <w:bCs/>
                <w:i/>
                <w:iCs/>
              </w:rPr>
              <w:t>u persuni akbar f</w:t>
            </w:r>
            <w:r w:rsidRPr="00556A5A">
              <w:rPr>
                <w:b/>
                <w:bCs/>
                <w:i/>
                <w:iCs/>
              </w:rPr>
              <w:t>l-età</w:t>
            </w:r>
            <w:r w:rsidRPr="00556A5A">
              <w:t xml:space="preserve">, tal-partijiet ekonomiċi kkonċernati u tal-organizzazzjonijiet mhux governattivi rilevanti, inklużi l-organizzazzjonijiet li jirrappreżentaw lil persuni b’diżabilità </w:t>
            </w:r>
            <w:r w:rsidRPr="00556A5A">
              <w:rPr>
                <w:b/>
                <w:bCs/>
                <w:i/>
                <w:iCs/>
              </w:rPr>
              <w:t>u persuni akbar fl-età</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Katrin Langensiepen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16 – paragrafu 4a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4a.</w:t>
            </w:r>
            <w:r w:rsidRPr="00556A5A">
              <w:tab/>
            </w:r>
            <w:r w:rsidRPr="00556A5A">
              <w:rPr>
                <w:b/>
                <w:i/>
              </w:rPr>
              <w:t xml:space="preserve">Ir-rapport għandu </w:t>
            </w:r>
            <w:r w:rsidRPr="00556A5A">
              <w:rPr>
                <w:b/>
                <w:i/>
              </w:rPr>
              <w:t>jinkludi valutazzjoni tal-impatt tal-użu tal-kard bħala l-għodda għat-titjib tal-benefiċċji tal-portabbiltà fil-qasam tas-sigurtà soċjali skont ir-Regolamenti (KE) Nru 883/2004 u (KE) Nru 987/2009 u assistenza soċjali koperta mill-Artikolu 24(2) tad-Dirett</w:t>
            </w:r>
            <w:r w:rsidRPr="00556A5A">
              <w:rPr>
                <w:b/>
                <w:i/>
              </w:rPr>
              <w:t>iva 2004/38/KE.</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Elżbieta Rafalska, Beata Szydło, Margarita de la Pisa Carrión, Anna Zalewska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w:t>
      </w:r>
      <w:r w:rsidRPr="00556A5A">
        <w:rPr>
          <w:rStyle w:val="HideTWBExt"/>
        </w:rPr>
        <w:t>/DocAmend&gt;</w:t>
      </w:r>
    </w:p>
    <w:p w:rsidR="008605B8" w:rsidRPr="00556A5A" w:rsidRDefault="000E2B8C">
      <w:pPr>
        <w:pStyle w:val="NormalBold"/>
      </w:pPr>
      <w:r w:rsidRPr="00556A5A">
        <w:rPr>
          <w:rStyle w:val="HideTWBExt"/>
        </w:rPr>
        <w:t>&lt;Article&gt;</w:t>
      </w:r>
      <w:r w:rsidRPr="00556A5A">
        <w:t>Artikolu 18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18-il</w:t>
            </w:r>
            <w:r w:rsidRPr="00556A5A">
              <w:t xml:space="preserve"> xahar wara d-dħul fis-seħħ ta’ din id-Direttiva], il-liġijiet, ir-regolamenti u d-dispożizzjonijiet amministrattivi meħtieġa biex jikkonformaw ma’ din id-Direttiva. Huma għandhom jikkomunikaw minnufih it-test ta’ dawk id-dispożizzjonijiet lill-Kummissjoni</w:t>
            </w:r>
            <w:r w:rsidRPr="00556A5A">
              <w:t>.</w:t>
            </w:r>
          </w:p>
        </w:tc>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24</w:t>
            </w:r>
            <w:r w:rsidRPr="00556A5A">
              <w:t xml:space="preserve"> xahar wara d-dħul fis-seħħ ta’ din id-Direttiva], il-liġijiet, ir-regolamenti u d-dispożizzjonijiet amministrattivi meħtieġa biex jikkonformaw ma’ din id-Direttiva. Huma għandhom jik</w:t>
            </w:r>
            <w:r w:rsidRPr="00556A5A">
              <w:t>komunikaw minnufih it-test ta’ dawk id-dispożizzjonijiet lill-Kummissjoni.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18-il</w:t>
            </w:r>
            <w:r w:rsidRPr="00556A5A">
              <w:t xml:space="preserve"> xahar wara d-dħul fis-seħħ ta’ din id-Direttiva], il-liġijiet, ir-regolamenti u d-dispożizzjonijiet amministrattivi meħtieġa biex jikkonformaw ma’ din id-Direttiva. Huma għandhom jikkomunikaw minnufih it-test ta’ dawk id-dispożizzjonijiet lill-Kummissjoni</w:t>
            </w:r>
            <w:r w:rsidRPr="00556A5A">
              <w:t>.</w:t>
            </w:r>
          </w:p>
        </w:tc>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36</w:t>
            </w:r>
            <w:r w:rsidRPr="00556A5A">
              <w:t xml:space="preserve"> xahar wara d-dħul fis-seħħ ta’ din id-Direttiva], il-liġijiet, ir-regolamenti u d-dispożizzjonijiet amministrattivi meħtieġa biex jikkonformaw ma’ din id-Direttiva. Huma għandhom jik</w:t>
            </w:r>
            <w:r w:rsidRPr="00556A5A">
              <w:t>komunikaw minnufih it-test ta’ dawk id-dispożizzjonijiet lill-Kummissjoni.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439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José Gusmão</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w:t>
      </w:r>
      <w:r w:rsidRPr="00556A5A">
        <w:rPr>
          <w:rStyle w:val="HideTWBExt"/>
        </w:rPr>
        <w:t>end&gt;</w:t>
      </w:r>
    </w:p>
    <w:p w:rsidR="008605B8" w:rsidRPr="00556A5A" w:rsidRDefault="000E2B8C">
      <w:pPr>
        <w:pStyle w:val="NormalBold"/>
      </w:pPr>
      <w:r w:rsidRPr="00556A5A">
        <w:rPr>
          <w:rStyle w:val="HideTWBExt"/>
        </w:rPr>
        <w:t>&lt;Article&gt;</w:t>
      </w:r>
      <w:r w:rsidRPr="00556A5A">
        <w:t>Artikolu 18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18-il</w:t>
            </w:r>
            <w:r w:rsidRPr="00556A5A">
              <w:t xml:space="preserve"> xahar wara d-dħul fis-seħħ ta’ din id-Direttiva], il-liġijiet, ir-regolamenti u d-dispożizzjonijiet amministrattivi meħtieġa biex jikkonformaw ma’ din id-Direttiva. Huma għandhom jikkomunikaw minnufih it-test ta’ dawk id-dispożizzjonijiet lill-Kummissjoni</w:t>
            </w:r>
            <w:r w:rsidRPr="00556A5A">
              <w:t>.</w:t>
            </w:r>
          </w:p>
        </w:tc>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12-il</w:t>
            </w:r>
            <w:r w:rsidRPr="00556A5A">
              <w:t xml:space="preserve"> xahar wara d-dħul fis-seħħ ta’ din id-Direttiva], il-liġijiet, ir-regolamenti u d-dispożizzjonijiet amministrattivi meħtieġa biex jikkonformaw ma’ din id-Direttiva. Huma għandhom </w:t>
            </w:r>
            <w:r w:rsidRPr="00556A5A">
              <w:t>jikkomunikaw minnufih it-test ta’ dawk id-dispożizzjonijiet lill-Kummissjoni.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Katrin Langensiepen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w:t>
      </w:r>
      <w:r w:rsidRPr="00556A5A">
        <w: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18-il</w:t>
            </w:r>
            <w:r w:rsidRPr="00556A5A">
              <w:t xml:space="preserve"> xahar wara d-dħul fis-seħħ ta’ din id-Direttiva], il-liġijiet, ir-regolamenti u d-dispożizzjonijiet amministrattivi meħtieġa biex jikkonformaw ma’ din id-Direttiva. Huma għandhom jikkomunikaw minnufih it-test ta’ dawk id-dispożizzjonijiet lill-Kummissjoni</w:t>
            </w:r>
            <w:r w:rsidRPr="00556A5A">
              <w:t>.</w:t>
            </w:r>
          </w:p>
        </w:tc>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12-il</w:t>
            </w:r>
            <w:r w:rsidRPr="00556A5A">
              <w:t xml:space="preserve"> xahar wara d-dħul fis-seħħ ta’ din id-Direttiva], il-liġijiet, ir-regolamenti u d-dispożizzjonijiet amministrattivi meħtieġa biex jikkonformaw ma’ din id-Direttiva. Huma għandhom </w:t>
            </w:r>
            <w:r w:rsidRPr="00556A5A">
              <w:t>jikkomunikaw minnufih it-test ta’ dawk id-dispożizzjonijiet lill-Kummissjoni.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João Albuquerque, Daniela Rondinelli, Marc Angel, Milan Brglez, Agnes </w:t>
      </w:r>
      <w:r w:rsidRPr="00556A5A">
        <w:t>Jongerius, Aurore Lalucq, Elisabetta Gualmini, Klára 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w:t>
      </w:r>
      <w:r w:rsidRPr="00556A5A">
        <w:t>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18-il</w:t>
            </w:r>
            <w:r w:rsidRPr="00556A5A">
              <w:t xml:space="preserve"> xahar wara d-dħul fis-seħħ ta’ din id-Direttiva], il-liġijiet, ir-regola</w:t>
            </w:r>
            <w:r w:rsidRPr="00556A5A">
              <w:t>menti u d-dispożizzjonijiet amministrattivi meħtieġa biex jikkonformaw ma’ din id-Direttiva. Huma għandhom jikkomunikaw minnufih it-test ta’ dawk id-dispożizzjonijiet lill-Kummissjoni.</w:t>
            </w:r>
          </w:p>
        </w:tc>
        <w:tc>
          <w:tcPr>
            <w:tcW w:w="4876" w:type="dxa"/>
          </w:tcPr>
          <w:p w:rsidR="008605B8" w:rsidRPr="00556A5A" w:rsidRDefault="000E2B8C">
            <w:pPr>
              <w:pStyle w:val="Normal6a"/>
            </w:pPr>
            <w:r w:rsidRPr="00556A5A">
              <w:t>1.</w:t>
            </w:r>
            <w:r w:rsidRPr="00556A5A">
              <w:tab/>
              <w:t xml:space="preserve">L-Istati Membri għandhom jadottaw u jippubblikaw, sa jj/xx/ss [sa </w:t>
            </w:r>
            <w:r w:rsidRPr="00556A5A">
              <w:rPr>
                <w:b/>
                <w:bCs/>
                <w:i/>
                <w:iCs/>
              </w:rPr>
              <w:t>12</w:t>
            </w:r>
            <w:r w:rsidRPr="00556A5A">
              <w:rPr>
                <w:b/>
                <w:bCs/>
                <w:i/>
                <w:iCs/>
              </w:rPr>
              <w:t>-il</w:t>
            </w:r>
            <w:r w:rsidRPr="00556A5A">
              <w:t xml:space="preserve"> xahar wara d-dħul fis-seħħ ta’ din id-Direttiva], il-liġijiet, ir-regolamenti u d-dispożizzjonijiet amministrattivi meħtieġa biex jikkonformaw ma’ din id-Direttiva. Huma għandhom jikkomunikaw minnufih it-test ta’ dawk id-dispożizzjonijiet lill-Kummissj</w:t>
            </w:r>
            <w:r w:rsidRPr="00556A5A">
              <w:t>oni.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Katrin Langensiepen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 xml:space="preserve">Test </w:t>
            </w:r>
            <w:r w:rsidRPr="00556A5A">
              <w:t>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30</w:t>
            </w:r>
            <w:r w:rsidRPr="00556A5A">
              <w:t> xahar wara d-data tad-dħul fis-seħħ ta’ din id-Direttiva].</w:t>
            </w:r>
          </w:p>
        </w:tc>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24</w:t>
            </w:r>
            <w:r w:rsidRPr="00556A5A">
              <w:t xml:space="preserve"> xahar wara d-data </w:t>
            </w:r>
            <w:r w:rsidRPr="00556A5A">
              <w:t>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Elżbieta Rafalska, Beata Szydło, Margarita de la Pisa Carrión, Anna Zalewska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w:t>
      </w:r>
      <w:r w:rsidRPr="00556A5A">
        <w:rPr>
          <w:rStyle w:val="HideTWBExt"/>
        </w:rPr>
        <w:t>&gt;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30</w:t>
            </w:r>
            <w:r w:rsidRPr="00556A5A">
              <w:t> xahar wara d-data tad-dħul fis-seħħ ta’ din id-Direttiva].</w:t>
            </w:r>
          </w:p>
        </w:tc>
        <w:tc>
          <w:tcPr>
            <w:tcW w:w="4876" w:type="dxa"/>
          </w:tcPr>
          <w:p w:rsidR="008605B8" w:rsidRPr="00556A5A" w:rsidRDefault="000E2B8C">
            <w:pPr>
              <w:pStyle w:val="Normal6a"/>
            </w:pPr>
            <w:r w:rsidRPr="00556A5A">
              <w:t>2.</w:t>
            </w:r>
            <w:r w:rsidRPr="00556A5A">
              <w:tab/>
            </w:r>
            <w:r w:rsidRPr="00556A5A">
              <w:t>Huma għandhom japplikaw dawk id-dispożizzjonijiet minn jj/xx/ss [</w:t>
            </w:r>
            <w:r w:rsidRPr="00556A5A">
              <w:rPr>
                <w:b/>
                <w:bCs/>
                <w:i/>
                <w:iCs/>
              </w:rPr>
              <w:t>36</w:t>
            </w:r>
            <w:r w:rsidRPr="00556A5A">
              <w:t> xahar wara d-data 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w:t>
      </w:r>
      <w:r w:rsidRPr="00556A5A">
        <w:rPr>
          <w:rStyle w:val="HideTWBExt"/>
        </w:rPr>
        <w: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30</w:t>
            </w:r>
            <w:r w:rsidRPr="00556A5A">
              <w:t xml:space="preserve"> xahar wara d-data tad-dħul fis-seħħ </w:t>
            </w:r>
            <w:r w:rsidRPr="00556A5A">
              <w:t>ta’ din id-Direttiva].</w:t>
            </w:r>
          </w:p>
        </w:tc>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48</w:t>
            </w:r>
            <w:r w:rsidRPr="00556A5A">
              <w:t> xahar wara d-data 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Angel, Milan Brglez, Agnes Jongerius, Aurore Lalucq, Elisabetta Gualmini, Klára Dobrev, Marianne Vind, Vilija Blinkevičiūtė, Alex Agius Saliba, Brando Benifei, Ilan De Basso, Alicia Homs Ginel, Carina Ohlsson, Est</w:t>
      </w:r>
      <w:r w:rsidRPr="00556A5A">
        <w: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30</w:t>
            </w:r>
            <w:r w:rsidRPr="00556A5A">
              <w:t xml:space="preserve"> xahar </w:t>
            </w:r>
            <w:r w:rsidRPr="00556A5A">
              <w:t>wara d-data tad-dħul fis-seħħ ta’ din id-Direttiva].</w:t>
            </w:r>
          </w:p>
        </w:tc>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24</w:t>
            </w:r>
            <w:r w:rsidRPr="00556A5A">
              <w:t> xahar wara d-data 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446</w:t>
      </w:r>
      <w:r w:rsidRPr="00556A5A">
        <w:rPr>
          <w:rStyle w:val="HideTWBExt"/>
        </w:rPr>
        <w:t>&lt;/NumA</w:t>
      </w:r>
      <w:r w:rsidRPr="00556A5A">
        <w:rPr>
          <w:rStyle w:val="HideTWBExt"/>
        </w:rPr>
        <w:t>m&gt;</w:t>
      </w:r>
    </w:p>
    <w:p w:rsidR="008605B8" w:rsidRPr="00556A5A" w:rsidRDefault="000E2B8C">
      <w:pPr>
        <w:pStyle w:val="NormalBold"/>
      </w:pPr>
      <w:r w:rsidRPr="00556A5A">
        <w:rPr>
          <w:rStyle w:val="HideTWBExt"/>
        </w:rPr>
        <w:t>&lt;RepeatBlock-By&gt;&lt;Members&gt;</w:t>
      </w:r>
      <w:r w:rsidRPr="00556A5A">
        <w:t>Rosa Estaràs Ferragut</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Artikolu 18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t xml:space="preserve">Huma għandhom japplikaw dawk </w:t>
            </w:r>
            <w:r w:rsidRPr="00556A5A">
              <w:t>id-dispożizzjonijiet minn jj/xx/ss [</w:t>
            </w:r>
            <w:r w:rsidRPr="00556A5A">
              <w:rPr>
                <w:b/>
                <w:bCs/>
                <w:i/>
                <w:iCs/>
              </w:rPr>
              <w:t>30</w:t>
            </w:r>
            <w:r w:rsidRPr="00556A5A">
              <w:t> xahar wara d-data tad-dħul fis-seħħ ta’ din id-Direttiva].</w:t>
            </w:r>
          </w:p>
        </w:tc>
        <w:tc>
          <w:tcPr>
            <w:tcW w:w="4876" w:type="dxa"/>
          </w:tcPr>
          <w:p w:rsidR="008605B8" w:rsidRPr="00556A5A" w:rsidRDefault="000E2B8C">
            <w:pPr>
              <w:pStyle w:val="Normal6a"/>
            </w:pPr>
            <w:r w:rsidRPr="00556A5A">
              <w:t>2.</w:t>
            </w:r>
            <w:r w:rsidRPr="00556A5A">
              <w:tab/>
              <w:t>Huma għandhom japplikaw dawk id-dispożizzjonijiet minn jj/xx/ss [</w:t>
            </w:r>
            <w:r w:rsidRPr="00556A5A">
              <w:rPr>
                <w:b/>
                <w:bCs/>
                <w:i/>
                <w:iCs/>
              </w:rPr>
              <w:t>20</w:t>
            </w:r>
            <w:r w:rsidRPr="00556A5A">
              <w:t> xahar wara d-data tad-dħul fis-seħħ ta’ din id-Direttiva].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w:t>
      </w:r>
      <w:r w:rsidRPr="00556A5A">
        <w:rPr>
          <w:rStyle w:val="HideTWBExt"/>
        </w:rPr>
        <w:t>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subintestatura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FORMAT</w:t>
            </w:r>
            <w:r w:rsidRPr="00556A5A">
              <w:t xml:space="preserve"> TAL-KARD EWROPEA TAD-DIŻABILITÀ</w:t>
            </w:r>
          </w:p>
        </w:tc>
        <w:tc>
          <w:tcPr>
            <w:tcW w:w="4876" w:type="dxa"/>
          </w:tcPr>
          <w:p w:rsidR="008605B8" w:rsidRPr="00556A5A" w:rsidRDefault="000E2B8C">
            <w:pPr>
              <w:pStyle w:val="Normal6a"/>
            </w:pPr>
            <w:r w:rsidRPr="00556A5A">
              <w:t xml:space="preserve">FORMAT TAL-KARD EWROPEA TAD-DIŻABILITÀ </w:t>
            </w:r>
            <w:r w:rsidRPr="00556A5A">
              <w:rPr>
                <w:b/>
                <w:bCs/>
                <w:i/>
                <w:iCs/>
              </w:rPr>
              <w:t>U TAL-ANZJANI</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 xml:space="preserve">Proposta għal </w:t>
      </w:r>
      <w:r w:rsidRPr="00556A5A">
        <w:t>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IN-NAĦA TA’ QUDDIEM Test tal-Kard tad-Diżabilità tal-UE bl-Ingliż</w:t>
            </w:r>
          </w:p>
        </w:tc>
        <w:tc>
          <w:tcPr>
            <w:tcW w:w="4876" w:type="dxa"/>
          </w:tcPr>
          <w:p w:rsidR="008605B8" w:rsidRPr="00556A5A" w:rsidRDefault="000E2B8C">
            <w:pPr>
              <w:pStyle w:val="Normal6a"/>
            </w:pPr>
            <w:r w:rsidRPr="00556A5A">
              <w:t xml:space="preserve">IN-NAĦA TA’ QUDDIEM Test tal-Kard tad-Diżabilità tal-UE bl-Ingliż </w:t>
            </w:r>
            <w:r w:rsidRPr="00556A5A">
              <w:rPr>
                <w:b/>
                <w:bCs/>
                <w:i/>
                <w:iCs/>
              </w:rPr>
              <w:t xml:space="preserve">u bil-lingwa/i </w:t>
            </w:r>
            <w:r w:rsidRPr="00556A5A">
              <w:rPr>
                <w:b/>
                <w:bCs/>
                <w:i/>
                <w:iCs/>
              </w:rPr>
              <w:t>tal-Istat Membru li joħroġ il-kard u bil-braille</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449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Anness </w:t>
      </w:r>
      <w:r w:rsidRPr="00556A5A">
        <w:t>I – paragrafu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IN-NAĦA TA’ QUDDIEM Test tal-Kard tad-Diżabilità tal-UE bl-Ingliż</w:t>
            </w:r>
          </w:p>
        </w:tc>
        <w:tc>
          <w:tcPr>
            <w:tcW w:w="4876" w:type="dxa"/>
          </w:tcPr>
          <w:p w:rsidR="008605B8" w:rsidRPr="00556A5A" w:rsidRDefault="000E2B8C">
            <w:pPr>
              <w:pStyle w:val="Normal6a"/>
            </w:pPr>
            <w:r w:rsidRPr="00556A5A">
              <w:t xml:space="preserve">IN-NAĦA TA’ QUDDIEM Test tal-Kard tad-Diżabilità </w:t>
            </w:r>
            <w:r w:rsidRPr="00556A5A">
              <w:rPr>
                <w:b/>
                <w:bCs/>
                <w:i/>
                <w:iCs/>
              </w:rPr>
              <w:t>u tal-Anzjani</w:t>
            </w:r>
            <w:r w:rsidRPr="00556A5A">
              <w:t xml:space="preserve"> tal-UE bl-Ingliż</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Cindy Franssen, David Casa, 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IN-NAĦA TA’ WARA Informazzjoni nazzjonali bil-lingwa nazzjonali jew bil-lingwi nazzjonali li għandha tiġi deċiża mill-Istat Membru emittenti.</w:t>
            </w:r>
          </w:p>
        </w:tc>
        <w:tc>
          <w:tcPr>
            <w:tcW w:w="4876" w:type="dxa"/>
          </w:tcPr>
          <w:p w:rsidR="008605B8" w:rsidRPr="00556A5A" w:rsidRDefault="000E2B8C">
            <w:pPr>
              <w:pStyle w:val="Normal6a"/>
            </w:pPr>
            <w:r w:rsidRPr="00556A5A">
              <w:t xml:space="preserve">IN-NAĦA TA’ WARA Informazzjoni nazzjonali bil-lingwa nazzjonali jew bil-lingwi nazzjonali li għandha tiġi </w:t>
            </w:r>
            <w:r w:rsidRPr="00556A5A">
              <w:t>deċiża mill-Istat Membru emittenti.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Iħeġġeġ lill-Istati Membri biex jinkludu indikazzjoni grafika, diġitali jew bil-miktub bħal pittogramma li turi n-natura tal-assistenza meħtieġa mid-detentur tal-kard, fuq bażi volontarja fuq talba tal-benefiċjarju u m</w:t>
            </w:r>
            <w:r w:rsidRPr="00556A5A">
              <w:rPr>
                <w:b/>
                <w:i/>
              </w:rPr>
              <w:t>ingħajr ma jiżvelaw in-natura tad-diżabilità tagħhom biex tiġi evitata l-istigmatizzazzjoni ta’ kwalunkwe natura, fuq in-naħa ta’ wara tal-Karta Ewropea tad-Diżabilità. Il-Kummissjoni għandha tiżviluppa linji gwida għal pittogrammi komuni għal tipi differe</w:t>
            </w:r>
            <w:r w:rsidRPr="00556A5A">
              <w:rPr>
                <w:b/>
                <w:i/>
              </w:rPr>
              <w:t>nti ta’ assistenza.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Lucia Ďuriš Nicholsonová, Abir Al-Sahlani, Jordi Cañas, Monica Semedo, Dragoş Pîslaru, Irena Joveva, Max Orville, Sylvie Brunet, Marie-</w:t>
      </w:r>
      <w:r w:rsidRPr="00556A5A">
        <w:t>Pierre Vedrenne</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 xml:space="preserve">IN-NAĦA TA’ WARA Informazzjoni nazzjonali bil-lingwa nazzjonali jew bil-lingwi </w:t>
            </w:r>
            <w:r w:rsidRPr="00556A5A">
              <w:t>nazzjonali li għandha tiġi deċiża mill-Istat Membru emittenti.</w:t>
            </w:r>
          </w:p>
        </w:tc>
        <w:tc>
          <w:tcPr>
            <w:tcW w:w="4876" w:type="dxa"/>
          </w:tcPr>
          <w:p w:rsidR="008605B8" w:rsidRPr="00556A5A" w:rsidRDefault="000E2B8C">
            <w:pPr>
              <w:pStyle w:val="Normal6a"/>
            </w:pPr>
            <w:r w:rsidRPr="00556A5A">
              <w:t xml:space="preserve">IN-NAĦA TA’ WARA Informazzjoni nazzjonali bil-lingwa nazzjonali jew bil-lingwi nazzjonali li għandha tiġi deċiża mill-Istat Membru emittenti. </w:t>
            </w:r>
            <w:r w:rsidRPr="00556A5A">
              <w:rPr>
                <w:b/>
                <w:i/>
              </w:rPr>
              <w:t>L-Istati Membri għandhom jipprovdu l-għażla lill-pe</w:t>
            </w:r>
            <w:r w:rsidRPr="00556A5A">
              <w:rPr>
                <w:b/>
                <w:i/>
              </w:rPr>
              <w:t>rsuni b’diżabilità, meta japplikaw għall-kard lill-awtoritajiet rilevanti, li juru simbolu(i) rilevanti fuq il-kard sabiex jindikaw l-akkomodazzjoni raġonevoli meħtieġa tagħhom.</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Elżbieta Rafalska, Beata Szydło, Margarita de la Pisa Carrión, Anna Zalewska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paragrafu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IN-NAĦA TA’ WARA Informazzjoni nazzjonali bil-lingwa nazzjonali jew bil-lingwi nazzjonali li għandha tiġi deċiża mill-Istat Membru emittenti.</w:t>
            </w:r>
          </w:p>
        </w:tc>
        <w:tc>
          <w:tcPr>
            <w:tcW w:w="4876" w:type="dxa"/>
          </w:tcPr>
          <w:p w:rsidR="008605B8" w:rsidRPr="00556A5A" w:rsidRDefault="000E2B8C">
            <w:pPr>
              <w:pStyle w:val="Normal6a"/>
            </w:pPr>
            <w:r w:rsidRPr="00556A5A">
              <w:t xml:space="preserve">IN-NAĦA TA’ WARA Informazzjoni nazzjonali bil-lingwa nazzjonali jew bil-lingwi nazzjonali li għandha tiġi deċiża </w:t>
            </w:r>
            <w:r w:rsidRPr="00556A5A">
              <w:t>mill-Istat Membru emittenti</w:t>
            </w:r>
            <w:r w:rsidRPr="00556A5A">
              <w:rPr>
                <w:b/>
                <w:bCs/>
                <w:i/>
                <w:iCs/>
              </w:rPr>
              <w:t>, f’konformità mal-liġi u l-prattika nazzjonali, eż. grad ta’ diżabilità.</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Id-daqs tal-Kard tad-Diżabilità tal-UE għandu jkun b’konformità mal-ISO 7810.</w:t>
            </w:r>
          </w:p>
        </w:tc>
        <w:tc>
          <w:tcPr>
            <w:tcW w:w="4876" w:type="dxa"/>
          </w:tcPr>
          <w:p w:rsidR="008605B8" w:rsidRPr="00556A5A" w:rsidRDefault="000E2B8C">
            <w:pPr>
              <w:pStyle w:val="Normal6a"/>
            </w:pPr>
            <w:r w:rsidRPr="00556A5A">
              <w:t>1.</w:t>
            </w:r>
            <w:r w:rsidRPr="00556A5A">
              <w:tab/>
              <w:t xml:space="preserve">Id-daqs tal-Kard tad-Diżabilità </w:t>
            </w:r>
            <w:r w:rsidRPr="00556A5A">
              <w:rPr>
                <w:b/>
                <w:bCs/>
                <w:i/>
                <w:iCs/>
              </w:rPr>
              <w:t>u tal-Anzjani</w:t>
            </w:r>
            <w:r w:rsidRPr="00556A5A">
              <w:t xml:space="preserve"> tal-</w:t>
            </w:r>
            <w:r w:rsidRPr="00556A5A">
              <w:t>UE għandu jkun b’konformità mal-ISO 7810.</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2a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2a.</w:t>
            </w:r>
            <w:r w:rsidRPr="00556A5A">
              <w:tab/>
            </w:r>
            <w:r w:rsidRPr="00556A5A">
              <w:rPr>
                <w:b/>
                <w:i/>
              </w:rPr>
              <w:t xml:space="preserve">Biex jiġi żgurat li d-data tkun sigura sew kontra tentattivi ta’ falsifikazzjoni jew alterazzjoni frawdolenti, huwa rakkomandat ħafna li d-data </w:t>
            </w:r>
            <w:r w:rsidRPr="00556A5A">
              <w:rPr>
                <w:b/>
                <w:i/>
              </w:rPr>
              <w:t xml:space="preserve">bijografika, inkluż ir-ritratt, u d-data tal-ħruġ prinċipali, tiġi integrata fil-materjal bażiku tad-dokument. Hemm varjetà ta’ teknoloġiji disponibbli għall-personalizzazzjoni tad-dokument b’dan il-mod (eż., inċiżjoni bil-laser), li ma jipprekludux l-użu </w:t>
            </w:r>
            <w:r w:rsidRPr="00556A5A">
              <w:rPr>
                <w:b/>
                <w:i/>
              </w:rPr>
              <w:t>u l-iżvilupp ta’ teknoloġiji ġodda.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Sezzjonijiet tal-personalizzazzjoni: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L-arranġament tal-kard għandu jinkludi sezzjoni bajda waħda ta’ 21 x 28 mm użat biex jiġi stampat ir-ritratt tad-detentur.</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L-arranġament tal-kard għandu jkun fih ħames sezzjonij</w:t>
            </w:r>
            <w:r w:rsidRPr="00556A5A">
              <w:rPr>
                <w:b/>
                <w:i/>
              </w:rPr>
              <w:t>iet bojod ta’ 4 x 52 mm.</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It-titoli, stampati bl-iswed, għandhom ikunu fil-lingwa nazzjonali u bl-Ingliż (korsiv), imqiegħda fuq żewġ linji.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It-tipa għandha tkun Arial grassa 4pt allinjata max-xellug tas-sezzjoni.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Id-data tal-personalizzazzjoni għandh</w:t>
            </w:r>
            <w:r w:rsidRPr="00556A5A">
              <w:rPr>
                <w:b/>
                <w:i/>
              </w:rPr>
              <w:t>a tkun Arial 12pt allinjata mal-lemin tas-sezzjoni.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Id-data stampata fuq in-naħa ta’ quddiem tad-dokument: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Ir-ritratt tad-detentur waħdu.</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Sezzjoni 1: L-ewwel isem tad-detentur tal-kard.</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Sezzjoni 2: Il-kunjom tad-detentur tal-kard.</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 </w:t>
            </w:r>
            <w:r w:rsidRPr="00556A5A">
              <w:rPr>
                <w:b/>
                <w:i/>
              </w:rPr>
              <w:t>Sezzjoni 3: Id-data tat-twelid.</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Sezzjoni 4: In-numru tas-serje tad-dokument.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Sezzjoni 5: Id-data tal-iskadenza tad-dokument.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Nota: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In-numru massimu ta’ karattri li jista’ jiġi stampat għall-ewwel isem u għall-kunjom huwa ta’ 25.</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Id-data </w:t>
            </w:r>
            <w:r w:rsidRPr="00556A5A">
              <w:rPr>
                <w:b/>
                <w:i/>
              </w:rPr>
              <w:t>għandha tkun fil-format JJnXXnSSSS fejn n huwa “.” jew karattru vojt.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w:t>
      </w:r>
      <w:r w:rsidRPr="00556A5A">
        <w:rPr>
          <w:rStyle w:val="HideTWBExt"/>
        </w:rPr>
        <w:t>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3</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rPr>
                <w:b/>
                <w:i/>
              </w:rPr>
              <w:t>3.</w:t>
            </w:r>
            <w:r w:rsidRPr="00556A5A">
              <w:tab/>
            </w:r>
            <w:r w:rsidRPr="00556A5A">
              <w:rPr>
                <w:b/>
                <w:i/>
              </w:rPr>
              <w:t>Il-kard għandu jkollha:</w:t>
            </w:r>
          </w:p>
        </w:tc>
        <w:tc>
          <w:tcPr>
            <w:tcW w:w="4876" w:type="dxa"/>
          </w:tcPr>
          <w:p w:rsidR="008605B8" w:rsidRPr="00556A5A" w:rsidRDefault="000E2B8C">
            <w:pPr>
              <w:pStyle w:val="Normal6a"/>
            </w:pPr>
            <w:r w:rsidRPr="00556A5A">
              <w:rPr>
                <w:b/>
                <w:i/>
              </w:rPr>
              <w:t>imħassar</w:t>
            </w:r>
          </w:p>
        </w:tc>
      </w:tr>
      <w:tr w:rsidR="008605B8" w:rsidRPr="00556A5A">
        <w:trPr>
          <w:jc w:val="center"/>
        </w:trPr>
        <w:tc>
          <w:tcPr>
            <w:tcW w:w="4876" w:type="dxa"/>
          </w:tcPr>
          <w:p w:rsidR="008605B8" w:rsidRPr="00556A5A" w:rsidRDefault="000E2B8C">
            <w:pPr>
              <w:pStyle w:val="Normal6a"/>
            </w:pPr>
            <w:r w:rsidRPr="00556A5A">
              <w:rPr>
                <w:b/>
                <w:i/>
              </w:rPr>
              <w:t>— ritratt tad-detentur tal-kard;</w:t>
            </w:r>
          </w:p>
        </w:tc>
        <w:tc>
          <w:tcPr>
            <w:tcW w:w="4876" w:type="dxa"/>
          </w:tcPr>
          <w:p w:rsidR="008605B8" w:rsidRPr="00556A5A" w:rsidRDefault="008605B8">
            <w:pPr>
              <w:pStyle w:val="Normal6a"/>
            </w:pPr>
          </w:p>
        </w:tc>
      </w:tr>
      <w:tr w:rsidR="008605B8" w:rsidRPr="00556A5A">
        <w:trPr>
          <w:jc w:val="center"/>
        </w:trPr>
        <w:tc>
          <w:tcPr>
            <w:tcW w:w="4876" w:type="dxa"/>
          </w:tcPr>
          <w:p w:rsidR="008605B8" w:rsidRPr="00556A5A" w:rsidRDefault="000E2B8C">
            <w:pPr>
              <w:pStyle w:val="Normal6a"/>
            </w:pPr>
            <w:r w:rsidRPr="00556A5A">
              <w:rPr>
                <w:b/>
                <w:i/>
              </w:rPr>
              <w:t>— l-isem u l-kunjom tad-detentur tal-kard;</w:t>
            </w:r>
          </w:p>
        </w:tc>
        <w:tc>
          <w:tcPr>
            <w:tcW w:w="4876" w:type="dxa"/>
          </w:tcPr>
          <w:p w:rsidR="008605B8" w:rsidRPr="00556A5A" w:rsidRDefault="008605B8">
            <w:pPr>
              <w:pStyle w:val="Normal6a"/>
            </w:pPr>
          </w:p>
        </w:tc>
      </w:tr>
      <w:tr w:rsidR="008605B8" w:rsidRPr="00556A5A">
        <w:trPr>
          <w:jc w:val="center"/>
        </w:trPr>
        <w:tc>
          <w:tcPr>
            <w:tcW w:w="4876" w:type="dxa"/>
          </w:tcPr>
          <w:p w:rsidR="008605B8" w:rsidRPr="00556A5A" w:rsidRDefault="000E2B8C">
            <w:pPr>
              <w:pStyle w:val="Normal6a"/>
            </w:pPr>
            <w:r w:rsidRPr="00556A5A">
              <w:rPr>
                <w:b/>
                <w:i/>
              </w:rPr>
              <w:t xml:space="preserve">— id-data tat-twelid </w:t>
            </w:r>
            <w:r w:rsidRPr="00556A5A">
              <w:rPr>
                <w:b/>
                <w:i/>
              </w:rPr>
              <w:t>tad-detentur tal-kard;</w:t>
            </w:r>
          </w:p>
        </w:tc>
        <w:tc>
          <w:tcPr>
            <w:tcW w:w="4876" w:type="dxa"/>
          </w:tcPr>
          <w:p w:rsidR="008605B8" w:rsidRPr="00556A5A" w:rsidRDefault="008605B8">
            <w:pPr>
              <w:pStyle w:val="Normal6a"/>
            </w:pPr>
          </w:p>
        </w:tc>
      </w:tr>
      <w:tr w:rsidR="008605B8" w:rsidRPr="00556A5A">
        <w:trPr>
          <w:jc w:val="center"/>
        </w:trPr>
        <w:tc>
          <w:tcPr>
            <w:tcW w:w="4876" w:type="dxa"/>
          </w:tcPr>
          <w:p w:rsidR="008605B8" w:rsidRPr="00556A5A" w:rsidRDefault="000E2B8C">
            <w:pPr>
              <w:pStyle w:val="Normal6a"/>
            </w:pPr>
            <w:r w:rsidRPr="00556A5A">
              <w:rPr>
                <w:b/>
                <w:i/>
              </w:rPr>
              <w:t>— in-numru tas-serje tal-kard.</w:t>
            </w:r>
          </w:p>
        </w:tc>
        <w:tc>
          <w:tcPr>
            <w:tcW w:w="4876" w:type="dxa"/>
          </w:tcPr>
          <w:p w:rsidR="008605B8" w:rsidRPr="00556A5A" w:rsidRDefault="008605B8">
            <w:pPr>
              <w:pStyle w:val="Normal6a"/>
            </w:pP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 xml:space="preserve">Proposta </w:t>
      </w:r>
      <w:r w:rsidRPr="00556A5A">
        <w:t>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4 – parti introduttorja</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4.</w:t>
            </w:r>
            <w:r w:rsidRPr="00556A5A">
              <w:tab/>
              <w:t xml:space="preserve">Il-kulur </w:t>
            </w:r>
            <w:r w:rsidRPr="00556A5A">
              <w:rPr>
                <w:b/>
                <w:bCs/>
                <w:i/>
                <w:iCs/>
              </w:rPr>
              <w:t>tal-kard</w:t>
            </w:r>
            <w:r w:rsidRPr="00556A5A">
              <w:t xml:space="preserve"> għandu jkun </w:t>
            </w:r>
            <w:r w:rsidRPr="00556A5A">
              <w:rPr>
                <w:b/>
                <w:bCs/>
                <w:i/>
                <w:iCs/>
              </w:rPr>
              <w:t xml:space="preserve">blu ċar u skur, kif stabbilit </w:t>
            </w:r>
            <w:r w:rsidRPr="00556A5A">
              <w:t>fl-</w:t>
            </w:r>
            <w:r w:rsidRPr="00556A5A">
              <w:rPr>
                <w:b/>
                <w:bCs/>
                <w:i/>
                <w:iCs/>
              </w:rPr>
              <w:t>istampa u bir-referenzi:</w:t>
            </w:r>
          </w:p>
        </w:tc>
        <w:tc>
          <w:tcPr>
            <w:tcW w:w="4876" w:type="dxa"/>
          </w:tcPr>
          <w:p w:rsidR="008605B8" w:rsidRPr="00556A5A" w:rsidRDefault="000E2B8C">
            <w:pPr>
              <w:pStyle w:val="Normal6a"/>
            </w:pPr>
            <w:r w:rsidRPr="00556A5A">
              <w:t>4.</w:t>
            </w:r>
            <w:r w:rsidRPr="00556A5A">
              <w:tab/>
              <w:t>L-</w:t>
            </w:r>
            <w:r w:rsidRPr="00556A5A">
              <w:rPr>
                <w:b/>
                <w:bCs/>
                <w:i/>
                <w:iCs/>
              </w:rPr>
              <w:t>istampar tas-sigurtà fl-isfond għan</w:t>
            </w:r>
            <w:r w:rsidRPr="00556A5A">
              <w:rPr>
                <w:b/>
                <w:bCs/>
                <w:i/>
                <w:iCs/>
              </w:rPr>
              <w:t xml:space="preserve">du jinkludi disinn tal-grilja stampat bl-użu ta’ </w:t>
            </w:r>
            <w:r w:rsidRPr="00556A5A">
              <w:t>kulur</w:t>
            </w:r>
            <w:r w:rsidRPr="00556A5A">
              <w:rPr>
                <w:b/>
                <w:bCs/>
                <w:i/>
                <w:iCs/>
              </w:rPr>
              <w:t xml:space="preserve"> pantone wieħed</w:t>
            </w:r>
            <w:r w:rsidRPr="00556A5A">
              <w:t>.</w:t>
            </w:r>
            <w:r w:rsidRPr="00556A5A">
              <w:rPr>
                <w:b/>
                <w:i/>
              </w:rPr>
              <w:t xml:space="preserve"> </w:t>
            </w:r>
            <w:r w:rsidRPr="00556A5A">
              <w:rPr>
                <w:b/>
                <w:bCs/>
                <w:i/>
                <w:iCs/>
              </w:rPr>
              <w:t>Jinkisbu żoni b’kuluri differenti u</w:t>
            </w:r>
            <w:r w:rsidRPr="00556A5A">
              <w:t xml:space="preserve"> għandhom ikunu </w:t>
            </w:r>
            <w:r w:rsidRPr="00556A5A">
              <w:rPr>
                <w:b/>
                <w:bCs/>
                <w:i/>
                <w:iCs/>
              </w:rPr>
              <w:t>komposti minn linji bi ħxuna u livelli varjabbli.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L-isfond għandu jinkludi mikrostampar bil-kliem “KARD TAD-DIŻABILITÀ”. </w:t>
            </w:r>
            <w:r w:rsidRPr="00556A5A">
              <w:rPr>
                <w:b/>
                <w:bCs/>
                <w:i/>
                <w:iCs/>
              </w:rPr>
              <w:t xml:space="preserve">L-istampar fl-isfond għandu jinkludi element grafiku stampat b’linka UV inviżibbli (safra) li tirrappreżenta ċirku ta’ 12-il stilla b’repetizzjonijiet tal-ittri “EU” </w:t>
            </w:r>
            <w:r w:rsidRPr="00556A5A">
              <w:t>fiċ-</w:t>
            </w:r>
            <w:r w:rsidRPr="00556A5A">
              <w:rPr>
                <w:b/>
                <w:bCs/>
                <w:i/>
                <w:iCs/>
              </w:rPr>
              <w:t>ċentru.</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pPr>
        <w:pStyle w:val="AmJustTitle"/>
      </w:pPr>
      <w:r w:rsidRPr="00556A5A">
        <w:rPr>
          <w:rStyle w:val="HideTWBExt"/>
        </w:rPr>
        <w:t>&lt;TitreJust&gt;</w:t>
      </w:r>
      <w:r w:rsidRPr="00556A5A">
        <w:t>Ġustifikazzjoni</w:t>
      </w:r>
      <w:r w:rsidRPr="00556A5A">
        <w:rPr>
          <w:rStyle w:val="HideTWBExt"/>
        </w:rPr>
        <w:t>&lt;/TitreJust&gt;</w:t>
      </w:r>
    </w:p>
    <w:p w:rsidR="008605B8" w:rsidRPr="00556A5A" w:rsidRDefault="000E2B8C">
      <w:pPr>
        <w:pStyle w:val="AmJustText"/>
      </w:pPr>
      <w:r w:rsidRPr="00556A5A">
        <w:t xml:space="preserve">Kulur </w:t>
      </w:r>
      <w:r w:rsidRPr="00556A5A">
        <w:t>wieħed biss jintuża għall-isfond tas-sigurtà.</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w:t>
      </w:r>
      <w:r w:rsidRPr="00556A5A">
        <w:t xml:space="preserve"> punt 4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rPr>
                <w:b/>
                <w:i/>
              </w:rPr>
              <w:t>–</w:t>
            </w:r>
            <w:r w:rsidRPr="00556A5A">
              <w:tab/>
            </w:r>
            <w:r w:rsidRPr="00556A5A">
              <w:rPr>
                <w:b/>
                <w:i/>
              </w:rPr>
              <w:t>Blu skur: CMYK 100, 90, 10, 0</w:t>
            </w:r>
          </w:p>
        </w:tc>
        <w:tc>
          <w:tcPr>
            <w:tcW w:w="4876" w:type="dxa"/>
          </w:tcPr>
          <w:p w:rsidR="008605B8" w:rsidRPr="00556A5A" w:rsidRDefault="000E2B8C">
            <w:pPr>
              <w:pStyle w:val="Normal6a"/>
            </w:pPr>
            <w:r w:rsidRPr="00556A5A">
              <w:rPr>
                <w:b/>
                <w:i/>
              </w:rPr>
              <w:t>imħassar</w:t>
            </w:r>
          </w:p>
        </w:tc>
      </w:tr>
      <w:tr w:rsidR="008605B8" w:rsidRPr="00556A5A">
        <w:trPr>
          <w:jc w:val="center"/>
        </w:trPr>
        <w:tc>
          <w:tcPr>
            <w:tcW w:w="4876" w:type="dxa"/>
          </w:tcPr>
          <w:p w:rsidR="008605B8" w:rsidRPr="00556A5A" w:rsidRDefault="000E2B8C">
            <w:pPr>
              <w:pStyle w:val="Normal6a"/>
            </w:pPr>
            <w:r w:rsidRPr="00556A5A">
              <w:rPr>
                <w:b/>
                <w:i/>
              </w:rPr>
              <w:t>RGB 0, 68, 148</w:t>
            </w:r>
          </w:p>
        </w:tc>
        <w:tc>
          <w:tcPr>
            <w:tcW w:w="4876" w:type="dxa"/>
          </w:tcPr>
          <w:p w:rsidR="008605B8" w:rsidRPr="00556A5A" w:rsidRDefault="008605B8">
            <w:pPr>
              <w:pStyle w:val="Normal6a"/>
            </w:pP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Elena Lizzi, Antonio Maria </w:t>
      </w:r>
      <w:r w:rsidRPr="00556A5A">
        <w:t>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4 – inċiż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rPr>
                <w:b/>
                <w:i/>
              </w:rPr>
              <w:t>–</w:t>
            </w:r>
            <w:r w:rsidRPr="00556A5A">
              <w:tab/>
            </w:r>
            <w:r w:rsidRPr="00556A5A">
              <w:rPr>
                <w:b/>
                <w:i/>
              </w:rPr>
              <w:t>Aktar ċar: CMYK 94, 63, 7, 1</w:t>
            </w:r>
          </w:p>
        </w:tc>
        <w:tc>
          <w:tcPr>
            <w:tcW w:w="4876" w:type="dxa"/>
          </w:tcPr>
          <w:p w:rsidR="008605B8" w:rsidRPr="00556A5A" w:rsidRDefault="000E2B8C">
            <w:pPr>
              <w:pStyle w:val="Normal6a"/>
            </w:pPr>
            <w:r w:rsidRPr="00556A5A">
              <w:rPr>
                <w:b/>
                <w:i/>
              </w:rPr>
              <w:t>imħassar</w:t>
            </w:r>
          </w:p>
        </w:tc>
      </w:tr>
      <w:tr w:rsidR="008605B8" w:rsidRPr="00556A5A">
        <w:trPr>
          <w:jc w:val="center"/>
        </w:trPr>
        <w:tc>
          <w:tcPr>
            <w:tcW w:w="4876" w:type="dxa"/>
          </w:tcPr>
          <w:p w:rsidR="008605B8" w:rsidRPr="00556A5A" w:rsidRDefault="000E2B8C">
            <w:pPr>
              <w:pStyle w:val="Normal6a"/>
            </w:pPr>
            <w:r w:rsidRPr="00556A5A">
              <w:rPr>
                <w:b/>
                <w:i/>
              </w:rPr>
              <w:t>RGB 0, 110, 183</w:t>
            </w:r>
          </w:p>
        </w:tc>
        <w:tc>
          <w:tcPr>
            <w:tcW w:w="4876" w:type="dxa"/>
          </w:tcPr>
          <w:p w:rsidR="008605B8" w:rsidRPr="00556A5A" w:rsidRDefault="008605B8">
            <w:pPr>
              <w:pStyle w:val="Normal6a"/>
            </w:pP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459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5</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 xml:space="preserve">Test </w:t>
            </w:r>
            <w:r w:rsidRPr="00556A5A">
              <w:t>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5.</w:t>
            </w:r>
            <w:r w:rsidRPr="00556A5A">
              <w:tab/>
            </w:r>
            <w:r w:rsidRPr="00556A5A">
              <w:rPr>
                <w:b/>
                <w:bCs/>
                <w:i/>
                <w:iCs/>
              </w:rPr>
              <w:t>Il-kard għandha tindika d-data tal-iskadenza</w:t>
            </w:r>
            <w:r w:rsidRPr="00556A5A">
              <w:t>.</w:t>
            </w:r>
          </w:p>
        </w:tc>
        <w:tc>
          <w:tcPr>
            <w:tcW w:w="4876" w:type="dxa"/>
          </w:tcPr>
          <w:p w:rsidR="008605B8" w:rsidRPr="00556A5A" w:rsidRDefault="000E2B8C">
            <w:pPr>
              <w:pStyle w:val="Normal6a"/>
            </w:pPr>
            <w:r w:rsidRPr="00556A5A">
              <w:t>5.</w:t>
            </w:r>
            <w:r w:rsidRPr="00556A5A">
              <w:tab/>
            </w:r>
            <w:r w:rsidRPr="00556A5A">
              <w:rPr>
                <w:b/>
                <w:i/>
              </w:rPr>
              <w:t>Ara l-abbozz issuġġerit fil-punt 3</w:t>
            </w:r>
            <w:r w:rsidRPr="00556A5A">
              <w: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Elena Lizzi, Antonio Maria </w:t>
      </w:r>
      <w:r w:rsidRPr="00556A5A">
        <w:t>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6</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6.</w:t>
            </w:r>
            <w:r w:rsidRPr="00556A5A">
              <w:tab/>
              <w:t>Il-</w:t>
            </w:r>
            <w:r w:rsidRPr="00556A5A">
              <w:rPr>
                <w:b/>
                <w:bCs/>
                <w:i/>
                <w:iCs/>
              </w:rPr>
              <w:t xml:space="preserve">kard għandu jkun fiha </w:t>
            </w:r>
            <w:r w:rsidRPr="00556A5A">
              <w:t>kodiċi tal-pajjiż</w:t>
            </w:r>
            <w:r w:rsidRPr="00556A5A">
              <w:rPr>
                <w:b/>
                <w:bCs/>
                <w:i/>
                <w:iCs/>
              </w:rPr>
              <w:t xml:space="preserve"> biċ-</w:t>
            </w:r>
            <w:r w:rsidRPr="00556A5A">
              <w:t>ċirku</w:t>
            </w:r>
            <w:r w:rsidRPr="00556A5A">
              <w:rPr>
                <w:b/>
                <w:bCs/>
                <w:i/>
                <w:iCs/>
              </w:rPr>
              <w:t xml:space="preserve"> blu madwarha</w:t>
            </w:r>
            <w:r w:rsidRPr="00556A5A">
              <w:t>.</w:t>
            </w:r>
          </w:p>
        </w:tc>
        <w:tc>
          <w:tcPr>
            <w:tcW w:w="4876" w:type="dxa"/>
          </w:tcPr>
          <w:p w:rsidR="008605B8" w:rsidRPr="00556A5A" w:rsidRDefault="000E2B8C">
            <w:pPr>
              <w:pStyle w:val="Normal6a"/>
            </w:pPr>
            <w:r w:rsidRPr="00556A5A">
              <w:t>6.</w:t>
            </w:r>
            <w:r w:rsidRPr="00556A5A">
              <w:tab/>
              <w:t>Iċ-</w:t>
            </w:r>
            <w:r w:rsidRPr="00556A5A">
              <w:rPr>
                <w:b/>
                <w:bCs/>
                <w:i/>
                <w:iCs/>
              </w:rPr>
              <w:t>ċirku b</w:t>
            </w:r>
            <w:r w:rsidRPr="00556A5A">
              <w:rPr>
                <w:b/>
                <w:bCs/>
                <w:i/>
                <w:iCs/>
              </w:rPr>
              <w:t>il-</w:t>
            </w:r>
            <w:r w:rsidRPr="00556A5A">
              <w:t>Kodiċi tal-Pajjiż</w:t>
            </w:r>
            <w:r w:rsidRPr="00556A5A">
              <w:rPr>
                <w:b/>
                <w:bCs/>
                <w:i/>
                <w:iCs/>
              </w:rPr>
              <w:t xml:space="preserve"> tal-ISO ta’ żewġ ittri tal-Pajjiż tal-Ħruġ fuq ġewwa għandu jkun stampat b’rifless blu pantone.</w:t>
            </w:r>
            <w:r w:rsidRPr="00556A5A">
              <w:rPr>
                <w:b/>
                <w:i/>
              </w:rPr>
              <w:t xml:space="preserve"> </w:t>
            </w:r>
            <w:r w:rsidRPr="00556A5A">
              <w:rPr>
                <w:b/>
                <w:bCs/>
                <w:i/>
                <w:iCs/>
              </w:rPr>
              <w:t>Iċ-</w:t>
            </w:r>
            <w:r w:rsidRPr="00556A5A">
              <w:t>ċirku</w:t>
            </w:r>
            <w:r w:rsidRPr="00556A5A">
              <w:rPr>
                <w:b/>
                <w:bCs/>
                <w:i/>
                <w:iCs/>
              </w:rPr>
              <w:t xml:space="preserve"> għandu jkun imdawwar bi 12-il stilla</w:t>
            </w:r>
            <w:r w:rsidRPr="00556A5A">
              <w:t xml:space="preserve">. </w:t>
            </w:r>
            <w:r w:rsidRPr="00556A5A">
              <w:rPr>
                <w:b/>
                <w:i/>
              </w:rPr>
              <w:t>Iż-żewġ ittri tal-Kodiċi tal-Pajjiż tal-ISO huma bojod.</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pPr>
        <w:pStyle w:val="AmJustTitle"/>
      </w:pPr>
      <w:r w:rsidRPr="00556A5A">
        <w:rPr>
          <w:rStyle w:val="HideTWBExt"/>
        </w:rPr>
        <w:t>&lt;TitreJust&gt;</w:t>
      </w:r>
      <w:r w:rsidRPr="00556A5A">
        <w:t>Ġustifikazzjoni</w:t>
      </w:r>
      <w:r w:rsidRPr="00556A5A">
        <w:rPr>
          <w:rStyle w:val="HideTWBExt"/>
        </w:rPr>
        <w:t>&lt;/TitreJust&gt;</w:t>
      </w:r>
    </w:p>
    <w:p w:rsidR="008605B8" w:rsidRPr="00556A5A" w:rsidRDefault="000E2B8C">
      <w:pPr>
        <w:pStyle w:val="AmJustText"/>
      </w:pPr>
      <w:r w:rsidRPr="00556A5A">
        <w:t>Il-gwida għall-grafiki għall-emblema Ewropea hija elenkata hawnhekk:</w:t>
      </w:r>
    </w:p>
    <w:p w:rsidR="008605B8" w:rsidRPr="00556A5A" w:rsidRDefault="000E2B8C">
      <w:pPr>
        <w:pStyle w:val="AmJustText"/>
      </w:pPr>
      <w:r w:rsidRPr="00556A5A">
        <w:t>http://publications.europa.eu/code/mt/mt-5000100.htm</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Elena Lizzi, Antonio Maria </w:t>
      </w:r>
      <w:r w:rsidRPr="00556A5A">
        <w:t>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8</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8.</w:t>
            </w:r>
            <w:r w:rsidRPr="00556A5A">
              <w:tab/>
              <w:t xml:space="preserve">Il-kliem Kard tad-Diżabilità tal-UE għandu jintwera bl-użu tat-tipa Arial u </w:t>
            </w:r>
            <w:r w:rsidRPr="00556A5A">
              <w:t>bil-braille bl-użu tad-dimensjonijiet tal-kodiċi Marburg.</w:t>
            </w:r>
          </w:p>
        </w:tc>
        <w:tc>
          <w:tcPr>
            <w:tcW w:w="4876" w:type="dxa"/>
          </w:tcPr>
          <w:p w:rsidR="008605B8" w:rsidRPr="00556A5A" w:rsidRDefault="000E2B8C">
            <w:pPr>
              <w:pStyle w:val="Normal6a"/>
            </w:pPr>
            <w:r w:rsidRPr="00556A5A">
              <w:t>8.</w:t>
            </w:r>
            <w:r w:rsidRPr="00556A5A">
              <w:tab/>
              <w:t xml:space="preserve">Il-kliem Kard tad-Diżabilità tal-UE għandu jintwera bl-użu tat-tipa Arial u bil-braille bl-użu tad-dimensjonijiet tal-kodiċi Marburg </w:t>
            </w:r>
            <w:r w:rsidRPr="00556A5A">
              <w:rPr>
                <w:b/>
                <w:bCs/>
                <w:i/>
                <w:iCs/>
              </w:rPr>
              <w:t>stampata bl-użu ta’ rifless blu</w:t>
            </w:r>
            <w:r w:rsidRPr="00556A5A">
              <w: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Marburg Medium:</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Differenz</w:t>
            </w:r>
            <w:r w:rsidRPr="00556A5A">
              <w:rPr>
                <w:b/>
                <w:i/>
              </w:rPr>
              <w:t>a tat-tikek assi x (a): 2.5 mm. (miċ-ċentru ta’ tikka saċ-ċentru ta’ tikka).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Differenza tat-tikek assi y (b): 2.5 mm. (miċ-ċentru ta’ tikka saċ-ċentru ta’ tikka).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Wisa’ tal-karattru (c): 6.0 mm. (miċ-ċentru tat-tikka 1 tal-ewwel karattru saċ-ċentru tat</w:t>
            </w:r>
            <w:r w:rsidRPr="00556A5A">
              <w:rPr>
                <w:b/>
                <w:i/>
              </w:rPr>
              <w:t>-tikka 1 tal-karattru ta’ wara).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Il-kejl (d) bejn iċ-ċentru tat-tikka tal-karattru tat-tarf u ċ-ċentru tat-tikka tal-karattru tal-bidu ta’ kelma li jmiss hija 2 x c, 6.0 mm. x 2 = 12.0 mm.</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Spazjar tal-linji (e): 10.0 mm. (miċ-ċentru tat-tikka 1 </w:t>
            </w:r>
            <w:r w:rsidRPr="00556A5A">
              <w:rPr>
                <w:b/>
                <w:i/>
              </w:rPr>
              <w:t>saċ-ċentru tat-tikka 1 tal-linja ta’ wara).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Dijametru tat-tikka: madwar 1.3 mm. (dijametru tat-tikka tal-bażi ta’ tagħmir tal-imbuzzar) jew 1.6 mm. (dijametru tat-tikka ta’ forma femminili tal-ikkastjar).</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Kodiċi tal-Braille għal “KARTA TAD-DIŻABILITÀ T</w:t>
            </w:r>
            <w:r w:rsidRPr="00556A5A">
              <w:rPr>
                <w:b/>
                <w:i/>
              </w:rPr>
              <w:t>AL-UE” bl-użu tad-dimensjoni tal-kodiċi Marburg Medium.</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8</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8.</w:t>
            </w:r>
            <w:r w:rsidRPr="00556A5A">
              <w:tab/>
              <w:t>Il-kliem Kard tad-Diżabilità tal-UE għandu jintwera bl-użu tat-tipa Arial u bil-braille bl-użu tad-dimensjonijiet tal-kodiċi Marburg.</w:t>
            </w:r>
          </w:p>
        </w:tc>
        <w:tc>
          <w:tcPr>
            <w:tcW w:w="4876" w:type="dxa"/>
          </w:tcPr>
          <w:p w:rsidR="008605B8" w:rsidRPr="00556A5A" w:rsidRDefault="000E2B8C">
            <w:pPr>
              <w:pStyle w:val="Normal6a"/>
            </w:pPr>
            <w:r w:rsidRPr="00556A5A">
              <w:t>8.</w:t>
            </w:r>
            <w:r w:rsidRPr="00556A5A">
              <w:tab/>
              <w:t xml:space="preserve">Il-kliem Kard tad-Diżabilità </w:t>
            </w:r>
            <w:r w:rsidRPr="00556A5A">
              <w:rPr>
                <w:b/>
                <w:bCs/>
                <w:i/>
                <w:iCs/>
              </w:rPr>
              <w:t>u tal-Anzjani</w:t>
            </w:r>
            <w:r w:rsidRPr="00556A5A">
              <w:t xml:space="preserve"> tal-UE għandu jintwera bl-użu tat-tipa Arial u bil-braille bl-użu tad-dimensjonijiet tal-kodiċi Marburg.</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 – punt 10a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10a.</w:t>
            </w:r>
            <w:r w:rsidRPr="00556A5A">
              <w:tab/>
            </w:r>
            <w:r w:rsidRPr="00556A5A">
              <w:rPr>
                <w:b/>
                <w:i/>
              </w:rPr>
              <w:t>Ologramma Ologramma b’metallizzazzjoni għandha tiddaħħal fuq in-naħa ta’ quddiem.</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L-ologramma għandha tinkludi l-kliem “Karta tad-Diżabilità tal-UE” u ċirku magħmul minn 12-il stilla bajda.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João Albuquerque, Daniela Rondinelli, Marc </w:t>
      </w:r>
      <w:r w:rsidRPr="00556A5A">
        <w:t>Angel, Milan Brglez, Agnes Jongerius, Aurore Lalucq, Elisabetta Gualmini, Klára 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w:t>
      </w:r>
      <w:r w:rsidRPr="00556A5A">
        <w:rPr>
          <w:rStyle w:val="HideTWBExt"/>
        </w:rPr>
        <w:t>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Il-kard għandu jkollha kodiċi QR li jkun fih id-data kollha inkluża fil-kard f’format aċċessibbli, definit sew u indikat b’timbr</w:t>
            </w:r>
            <w:r w:rsidRPr="00556A5A">
              <w:rPr>
                <w:b/>
                <w:i/>
              </w:rPr>
              <w:t>u imbuzzat, kompletament konformi mal-leġiżlazzjoni dwar il-protezzjoni tad-data.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 xml:space="preserve">Proposta għal </w:t>
      </w:r>
      <w:r w:rsidRPr="00556A5A">
        <w:t>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subintestatura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FORMAT TAL-KARD EWROPEA GĦALL-PARKEĠĠ GĦALL-PERSUNI B’DIŻABILITÀ</w:t>
            </w:r>
          </w:p>
        </w:tc>
        <w:tc>
          <w:tcPr>
            <w:tcW w:w="4876" w:type="dxa"/>
          </w:tcPr>
          <w:p w:rsidR="008605B8" w:rsidRPr="00556A5A" w:rsidRDefault="000E2B8C">
            <w:pPr>
              <w:pStyle w:val="Normal6a"/>
            </w:pPr>
            <w:r w:rsidRPr="00556A5A">
              <w:t xml:space="preserve">FORMAT TAL-KARD EWROPEA GĦALL-PARKEĠĠ GĦALL-PERSUNI B’DIŻABILITÀ </w:t>
            </w:r>
            <w:r w:rsidRPr="00556A5A">
              <w:rPr>
                <w:b/>
                <w:bCs/>
                <w:i/>
                <w:iCs/>
              </w:rPr>
              <w:t xml:space="preserve">U GĦALL-PERSUNI </w:t>
            </w:r>
            <w:r w:rsidRPr="00556A5A">
              <w:rPr>
                <w:b/>
                <w:bCs/>
                <w:i/>
                <w:iCs/>
              </w:rPr>
              <w:t>AKBAR FL-ETÀ</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Chiara Gemma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subintestatura 1a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Il-kliem “Kard Ewropea għall-Parkeġġ” għandu jintwera bil-braille bl-użu tad-dimensjonijiet tal-kodiċi Marburg.</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1 – parti introduttorja</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1.</w:t>
            </w:r>
            <w:r w:rsidRPr="00556A5A">
              <w:tab/>
              <w:t xml:space="preserve">Id-daqs tal-Kard Ewropea għall-Parkeġġ għall-persuni </w:t>
            </w:r>
            <w:r w:rsidRPr="00556A5A">
              <w:t>b’diżabbiltà għandu jkun:</w:t>
            </w:r>
          </w:p>
        </w:tc>
        <w:tc>
          <w:tcPr>
            <w:tcW w:w="4876" w:type="dxa"/>
          </w:tcPr>
          <w:p w:rsidR="008605B8" w:rsidRPr="00556A5A" w:rsidRDefault="000E2B8C">
            <w:pPr>
              <w:pStyle w:val="Normal6a"/>
            </w:pPr>
            <w:r w:rsidRPr="00556A5A">
              <w:t>1.</w:t>
            </w:r>
            <w:r w:rsidRPr="00556A5A">
              <w:tab/>
              <w:t xml:space="preserve">Id-daqs tal-Kard Ewropea għall-Parkeġġ għall-persuni b’diżabbiltà </w:t>
            </w:r>
            <w:r w:rsidRPr="00556A5A">
              <w:rPr>
                <w:b/>
                <w:bCs/>
                <w:i/>
                <w:iCs/>
              </w:rPr>
              <w:t>u persuni akbar fl-età</w:t>
            </w:r>
            <w:r w:rsidRPr="00556A5A">
              <w:t xml:space="preserve"> għandu jkun:</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Elena Lizzi, Antonio </w:t>
      </w:r>
      <w:r w:rsidRPr="00556A5A">
        <w:t>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2 – parti introduttorja</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2.</w:t>
            </w:r>
            <w:r w:rsidRPr="00556A5A">
              <w:tab/>
            </w:r>
            <w:r w:rsidRPr="00556A5A">
              <w:rPr>
                <w:b/>
                <w:bCs/>
                <w:i/>
                <w:iCs/>
              </w:rPr>
              <w:t>Il-kulur tal-</w:t>
            </w:r>
            <w:r w:rsidRPr="00556A5A">
              <w:t>kard</w:t>
            </w:r>
            <w:r w:rsidRPr="00556A5A">
              <w:rPr>
                <w:b/>
                <w:bCs/>
                <w:i/>
                <w:iCs/>
              </w:rPr>
              <w:t xml:space="preserve"> għandu jkun blu skur u isfar, kif stabbilit fl-istampa ta’ hawn fuq u bir-referenzi:</w:t>
            </w:r>
          </w:p>
        </w:tc>
        <w:tc>
          <w:tcPr>
            <w:tcW w:w="4876" w:type="dxa"/>
          </w:tcPr>
          <w:p w:rsidR="008605B8" w:rsidRPr="00556A5A" w:rsidRDefault="000E2B8C">
            <w:pPr>
              <w:pStyle w:val="Normal6a"/>
            </w:pPr>
            <w:r w:rsidRPr="00556A5A">
              <w:t>2.</w:t>
            </w:r>
            <w:r w:rsidRPr="00556A5A">
              <w:tab/>
            </w:r>
            <w:r w:rsidRPr="00556A5A">
              <w:rPr>
                <w:b/>
                <w:bCs/>
                <w:i/>
                <w:iCs/>
              </w:rPr>
              <w:t xml:space="preserve">Rifless blu pantone u isfar pantone jistgħu jintużaw għan-naħa tal-lemin </w:t>
            </w:r>
            <w:r w:rsidRPr="00556A5A">
              <w:t>tad-</w:t>
            </w:r>
            <w:r w:rsidRPr="00556A5A">
              <w:rPr>
                <w:b/>
                <w:bCs/>
                <w:i/>
                <w:iCs/>
              </w:rPr>
              <w:t>dokument, peress li dawn il-kuluri huma ssuġġeriti mill-Kummissjoni biex jirrappreżentaw i</w:t>
            </w:r>
            <w:r w:rsidRPr="00556A5A">
              <w:rPr>
                <w:b/>
                <w:bCs/>
                <w:i/>
                <w:iCs/>
              </w:rPr>
              <w:t>l-bandiera tal-UE.</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bCs/>
                <w:i/>
                <w:iCs/>
              </w:rPr>
              <w:t xml:space="preserve">L-istampar tas-sigurtà fl-isfond </w:t>
            </w:r>
            <w:r w:rsidRPr="00556A5A">
              <w:t>għandu</w:t>
            </w:r>
            <w:r w:rsidRPr="00556A5A">
              <w:rPr>
                <w:b/>
                <w:bCs/>
                <w:i/>
                <w:iCs/>
              </w:rPr>
              <w:t xml:space="preserve"> jinkludi disinn tal-grilja stampat bl-użu tal-kulur(i) pantone.</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L-isfond għandu jinkludi mikrostampar bil-kliem “KARD EWROPEA GĦALL-PARKEĠĠ”.</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469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2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w:t>
            </w:r>
            <w:r w:rsidRPr="00556A5A">
              <w:t>menda</w:t>
            </w:r>
          </w:p>
        </w:tc>
      </w:tr>
      <w:tr w:rsidR="008605B8" w:rsidRPr="00556A5A">
        <w:trPr>
          <w:jc w:val="center"/>
        </w:trPr>
        <w:tc>
          <w:tcPr>
            <w:tcW w:w="4876" w:type="dxa"/>
          </w:tcPr>
          <w:p w:rsidR="008605B8" w:rsidRPr="00556A5A" w:rsidRDefault="000E2B8C">
            <w:pPr>
              <w:pStyle w:val="Normal6a"/>
            </w:pPr>
            <w:r w:rsidRPr="00556A5A">
              <w:rPr>
                <w:b/>
                <w:i/>
              </w:rPr>
              <w:t>–</w:t>
            </w:r>
            <w:r w:rsidRPr="00556A5A">
              <w:tab/>
            </w:r>
            <w:r w:rsidRPr="00556A5A">
              <w:rPr>
                <w:b/>
                <w:i/>
              </w:rPr>
              <w:t>Blu skur: CMYK 100, 90, 10, 0</w:t>
            </w:r>
          </w:p>
        </w:tc>
        <w:tc>
          <w:tcPr>
            <w:tcW w:w="4876" w:type="dxa"/>
          </w:tcPr>
          <w:p w:rsidR="008605B8" w:rsidRPr="00556A5A" w:rsidRDefault="000E2B8C">
            <w:pPr>
              <w:pStyle w:val="Normal6a"/>
            </w:pPr>
            <w:r w:rsidRPr="00556A5A">
              <w:rPr>
                <w:b/>
                <w:i/>
              </w:rPr>
              <w:t>imħassar</w:t>
            </w:r>
          </w:p>
        </w:tc>
      </w:tr>
      <w:tr w:rsidR="008605B8" w:rsidRPr="00556A5A">
        <w:trPr>
          <w:jc w:val="center"/>
        </w:trPr>
        <w:tc>
          <w:tcPr>
            <w:tcW w:w="4876" w:type="dxa"/>
          </w:tcPr>
          <w:p w:rsidR="008605B8" w:rsidRPr="00556A5A" w:rsidRDefault="000E2B8C">
            <w:pPr>
              <w:pStyle w:val="Normal6a"/>
            </w:pPr>
            <w:r w:rsidRPr="00556A5A">
              <w:rPr>
                <w:b/>
                <w:i/>
              </w:rPr>
              <w:t>RGB 0, 68, 148</w:t>
            </w:r>
          </w:p>
        </w:tc>
        <w:tc>
          <w:tcPr>
            <w:tcW w:w="4876" w:type="dxa"/>
          </w:tcPr>
          <w:p w:rsidR="008605B8" w:rsidRPr="00556A5A" w:rsidRDefault="008605B8">
            <w:pPr>
              <w:pStyle w:val="Normal6a"/>
            </w:pP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2 – inċiż 2</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rPr>
                <w:b/>
                <w:i/>
              </w:rPr>
              <w:t>–</w:t>
            </w:r>
            <w:r w:rsidRPr="00556A5A">
              <w:tab/>
            </w:r>
            <w:r w:rsidRPr="00556A5A">
              <w:rPr>
                <w:b/>
                <w:i/>
              </w:rPr>
              <w:t>Isfar: CMYK 94, 63, 7, 1</w:t>
            </w:r>
          </w:p>
        </w:tc>
        <w:tc>
          <w:tcPr>
            <w:tcW w:w="4876" w:type="dxa"/>
          </w:tcPr>
          <w:p w:rsidR="008605B8" w:rsidRPr="00556A5A" w:rsidRDefault="000E2B8C">
            <w:pPr>
              <w:pStyle w:val="Normal6a"/>
            </w:pPr>
            <w:r w:rsidRPr="00556A5A">
              <w:rPr>
                <w:b/>
                <w:i/>
              </w:rPr>
              <w:t>imħassar</w:t>
            </w:r>
          </w:p>
        </w:tc>
      </w:tr>
      <w:tr w:rsidR="008605B8" w:rsidRPr="00556A5A">
        <w:trPr>
          <w:jc w:val="center"/>
        </w:trPr>
        <w:tc>
          <w:tcPr>
            <w:tcW w:w="4876" w:type="dxa"/>
          </w:tcPr>
          <w:p w:rsidR="008605B8" w:rsidRPr="00556A5A" w:rsidRDefault="000E2B8C">
            <w:pPr>
              <w:pStyle w:val="Normal6a"/>
            </w:pPr>
            <w:r w:rsidRPr="00556A5A">
              <w:rPr>
                <w:b/>
                <w:i/>
              </w:rPr>
              <w:t>RGB 255, 237, 0</w:t>
            </w:r>
          </w:p>
        </w:tc>
        <w:tc>
          <w:tcPr>
            <w:tcW w:w="4876" w:type="dxa"/>
          </w:tcPr>
          <w:p w:rsidR="008605B8" w:rsidRPr="00556A5A" w:rsidRDefault="008605B8">
            <w:pPr>
              <w:pStyle w:val="Normal6a"/>
            </w:pP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471</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3 – parti introduttorja</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3.</w:t>
            </w:r>
            <w:r w:rsidRPr="00556A5A">
              <w:tab/>
              <w:t xml:space="preserve">Il-Kard Ewropea għall-Parkeġġ </w:t>
            </w:r>
            <w:r w:rsidRPr="00556A5A">
              <w:t>għall-persuni b’diżabilità għandha tinqasam vertikalment f’żewġ partijiet kemm fuq quddiem kif ukoll fuq wara.</w:t>
            </w:r>
          </w:p>
        </w:tc>
        <w:tc>
          <w:tcPr>
            <w:tcW w:w="4876" w:type="dxa"/>
          </w:tcPr>
          <w:p w:rsidR="008605B8" w:rsidRPr="00556A5A" w:rsidRDefault="000E2B8C">
            <w:pPr>
              <w:pStyle w:val="Normal6a"/>
            </w:pPr>
            <w:r w:rsidRPr="00556A5A">
              <w:t>3.</w:t>
            </w:r>
            <w:r w:rsidRPr="00556A5A">
              <w:tab/>
              <w:t xml:space="preserve">Il-Kard Ewropea għall-Parkeġġ għall-persuni b’diżabilità </w:t>
            </w:r>
            <w:r w:rsidRPr="00556A5A">
              <w:rPr>
                <w:b/>
                <w:bCs/>
                <w:i/>
                <w:iCs/>
              </w:rPr>
              <w:t>u persuni akbar fl-età</w:t>
            </w:r>
            <w:r w:rsidRPr="00556A5A">
              <w:t xml:space="preserve"> għandha tinqasam vertikalment f’żewġ partijiet kemm fuq quddie</w:t>
            </w:r>
            <w:r w:rsidRPr="00556A5A">
              <w:t>m kif ukoll fuq wara.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472</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Jarosław Duda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Anness II – punt 3 – punt a – inċiż </w:t>
      </w:r>
      <w:r w:rsidRPr="00556A5A">
        <w:t>5a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w:t>
            </w:r>
            <w:r w:rsidRPr="00556A5A">
              <w:tab/>
            </w:r>
            <w:r w:rsidRPr="00556A5A">
              <w:rPr>
                <w:b/>
                <w:i/>
              </w:rPr>
              <w:t>il-kliem “Kard Ewropea għall-Parkeġġ” għandu jintwera bil-braille bl-użu tad-dimensjonijiet tal-kodiċi Marburg.</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473</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Miriam Lexmann</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3 – punt b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w:t>
            </w:r>
            <w:r w:rsidRPr="00556A5A">
              <w:tab/>
              <w:t>b’ittri kbar, il-kliem “Kard Ewropea għall-P</w:t>
            </w:r>
            <w:r w:rsidRPr="00556A5A">
              <w:t>arkeġġ għall-persuni b’diżabilità” bil-lingwa/i tal-Istat Membru li joħroġ il-karta; wara spazju xieraq, dan għandu jidher b’tipa żgħira bil-lingwi l-oħrajn tal-Unjoni Ewropea;</w:t>
            </w:r>
          </w:p>
        </w:tc>
        <w:tc>
          <w:tcPr>
            <w:tcW w:w="4876" w:type="dxa"/>
          </w:tcPr>
          <w:p w:rsidR="008605B8" w:rsidRPr="00556A5A" w:rsidRDefault="000E2B8C">
            <w:pPr>
              <w:pStyle w:val="Normal6a"/>
            </w:pPr>
            <w:r w:rsidRPr="00556A5A">
              <w:t>–</w:t>
            </w:r>
            <w:r w:rsidRPr="00556A5A">
              <w:tab/>
              <w:t>b’ittri kbar, il-kliem “Kard Ewropea għall-Parkeġġ għall-persuni b’diżabilità</w:t>
            </w:r>
            <w:r w:rsidRPr="00556A5A">
              <w:t>” bil-lingwa/i tal-Istat Membru li joħroġ il-karta; wara spazju xieraq, dan għandu jidher b’tipa żgħira bil-lingwi l-oħrajn tal-Unjoni Ewropea;</w:t>
            </w:r>
            <w:r w:rsidRPr="00556A5A">
              <w:rPr>
                <w:b/>
                <w:i/>
              </w:rPr>
              <w:t> Il-kliem “Kard Ewropea għall-Parkeġġ” għandu jintwera bil-braille bl-użu tad-dimensjonijiet tal-kodiċi Marburg.</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474</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João Albuquerque, Daniela Rondinelli, Marc Angel, Milan Brglez, Agnes Jongerius, Aurore Lalucq, Elisabetta Gualmini, Klára Dobrev, Marianne Vind, Vilija Bl</w:t>
      </w:r>
      <w:r w:rsidRPr="00556A5A">
        <w:t>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3 – punt b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w:t>
            </w:r>
            <w:r w:rsidRPr="00556A5A">
              <w:t>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w:t>
            </w:r>
            <w:r w:rsidRPr="00556A5A">
              <w:tab/>
              <w:t xml:space="preserve">b’ittri kbar, il-kliem “Kard Ewropea għall-Parkeġġ għall-persuni b’diżabilità” bil-lingwa/i tal-Istat Membru li joħroġ il-karta; wara spazju xieraq, dan għandu jidher b’tipa żgħira bil-lingwi l-oħrajn tal-Unjoni </w:t>
            </w:r>
            <w:r w:rsidRPr="00556A5A">
              <w:t>Ewropea;</w:t>
            </w:r>
          </w:p>
        </w:tc>
        <w:tc>
          <w:tcPr>
            <w:tcW w:w="4876" w:type="dxa"/>
          </w:tcPr>
          <w:p w:rsidR="008605B8" w:rsidRPr="00556A5A" w:rsidRDefault="000E2B8C">
            <w:pPr>
              <w:pStyle w:val="Normal6a"/>
            </w:pPr>
            <w:r w:rsidRPr="00556A5A">
              <w:t>–</w:t>
            </w:r>
            <w:r w:rsidRPr="00556A5A">
              <w:tab/>
              <w:t xml:space="preserve">b’ittri kbar, il-kliem “Kard Ewropea għall-Parkeġġ għall-persuni b’diżabilità” bil-lingwa/i tal-Istat Membru li joħroġ il-karta </w:t>
            </w:r>
            <w:r w:rsidRPr="00556A5A">
              <w:rPr>
                <w:b/>
                <w:bCs/>
                <w:i/>
                <w:iCs/>
              </w:rPr>
              <w:t>u bil-braille bl-użu tad-dimensjonijiet tal-kodiċi Marburg</w:t>
            </w:r>
            <w:r w:rsidRPr="00556A5A">
              <w:t>; wara spazju xieraq, dan għandu jidher b’tipa żgħira bil-l</w:t>
            </w:r>
            <w:r w:rsidRPr="00556A5A">
              <w:t>ingwi l-oħrajn tal-Unjoni Ewropea;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475</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Anness II – punt 3 – </w:t>
      </w:r>
      <w:r w:rsidRPr="00556A5A">
        <w:t>punt b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w:t>
            </w:r>
            <w:r w:rsidRPr="00556A5A">
              <w:tab/>
              <w:t xml:space="preserve">b’ittri kbar, il-kliem “Kard Ewropea għall-Parkeġġ għall-persuni b’diżabilità” bil-lingwa/i tal-Istat Membru li joħroġ il-kard; wara spazju xieraq, dan għandu jidher b’tipa żgħira </w:t>
            </w:r>
            <w:r w:rsidRPr="00556A5A">
              <w:t>bil-lingwi l-oħrajn tal-Unjoni Ewropea;</w:t>
            </w:r>
          </w:p>
        </w:tc>
        <w:tc>
          <w:tcPr>
            <w:tcW w:w="4876" w:type="dxa"/>
          </w:tcPr>
          <w:p w:rsidR="008605B8" w:rsidRPr="00556A5A" w:rsidRDefault="000E2B8C">
            <w:pPr>
              <w:pStyle w:val="Normal6a"/>
            </w:pPr>
            <w:r w:rsidRPr="00556A5A">
              <w:t>–</w:t>
            </w:r>
            <w:r w:rsidRPr="00556A5A">
              <w:tab/>
              <w:t xml:space="preserve">b’ittri kbar, il-kliem “Kard Ewropea għall-Parkeġġ għall-persuni b’diżabilità </w:t>
            </w:r>
            <w:r w:rsidRPr="00556A5A">
              <w:rPr>
                <w:b/>
                <w:bCs/>
                <w:i/>
                <w:iCs/>
              </w:rPr>
              <w:t>u persuni akbar fl-età</w:t>
            </w:r>
            <w:r w:rsidRPr="00556A5A">
              <w:t xml:space="preserve">” bil-lingwa/i tal-Istat Membru li joħroġ il-kard; wara spazju xieraq, dan għandu jidher b’tipa żgħira bil-lingwi </w:t>
            </w:r>
            <w:r w:rsidRPr="00556A5A">
              <w:t>l-oħrajn tal-Unjoni Ewropea;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476</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Ádám Kósa</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3 – punt b – inċi</w:t>
      </w:r>
      <w:r w:rsidRPr="00556A5A">
        <w:t>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w:t>
            </w:r>
            <w:r w:rsidRPr="00556A5A">
              <w:tab/>
              <w:t xml:space="preserve">b’ittri kbar, il-kliem “Kard Ewropea għall-Parkeġġ għall-persuni b’diżabilità” bil-lingwa/i tal-Istat Membru li joħroġ il-kard; wara spazju xieraq, dan għandu jidher b’tipa żgħira bil-lingwi l-oħrajn </w:t>
            </w:r>
            <w:r w:rsidRPr="00556A5A">
              <w:t>tal-Unjoni Ewropea;</w:t>
            </w:r>
          </w:p>
        </w:tc>
        <w:tc>
          <w:tcPr>
            <w:tcW w:w="4876" w:type="dxa"/>
          </w:tcPr>
          <w:p w:rsidR="008605B8" w:rsidRPr="00556A5A" w:rsidRDefault="000E2B8C">
            <w:pPr>
              <w:pStyle w:val="Normal6a"/>
            </w:pPr>
            <w:r w:rsidRPr="00556A5A">
              <w:t>–</w:t>
            </w:r>
            <w:r w:rsidRPr="00556A5A">
              <w:tab/>
              <w:t xml:space="preserve">b’ittri kbar, il-kliem “Kard Ewropea għall-Parkeġġ għall-persuni b’diżabilità” bil-lingwa/i tal-Istat Membru li joħroġ il-kard </w:t>
            </w:r>
            <w:r w:rsidRPr="00556A5A">
              <w:rPr>
                <w:b/>
                <w:bCs/>
                <w:i/>
                <w:iCs/>
              </w:rPr>
              <w:t>u bil-braille</w:t>
            </w:r>
            <w:r w:rsidRPr="00556A5A">
              <w:t>; wara spazju xieraq, dan għandu jidher b’tipa żgħira bil-lingwi l-oħrajn tal-Unjoni Ewropea;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477</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Anness II – punt 3 – </w:t>
      </w:r>
      <w:r w:rsidRPr="00556A5A">
        <w:t>punt c – inċiż 7a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w:t>
            </w:r>
            <w:r w:rsidRPr="00556A5A">
              <w:tab/>
            </w:r>
            <w:r w:rsidRPr="00556A5A">
              <w:rPr>
                <w:b/>
                <w:i/>
              </w:rPr>
              <w:t>Numru tal-karta tal-identità sekondarja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pPr>
        <w:pStyle w:val="AmJustTitle"/>
      </w:pPr>
      <w:r w:rsidRPr="00556A5A">
        <w:rPr>
          <w:rStyle w:val="HideTWBExt"/>
        </w:rPr>
        <w:t>&lt;TitreJust&gt;</w:t>
      </w:r>
      <w:r w:rsidRPr="00556A5A">
        <w:t>Ġustifikazzjoni</w:t>
      </w:r>
      <w:r w:rsidRPr="00556A5A">
        <w:rPr>
          <w:rStyle w:val="HideTWBExt"/>
        </w:rPr>
        <w:t>&lt;/TitreJust&gt;</w:t>
      </w:r>
    </w:p>
    <w:p w:rsidR="008605B8" w:rsidRPr="00556A5A" w:rsidRDefault="000E2B8C">
      <w:pPr>
        <w:pStyle w:val="AmJustText"/>
      </w:pPr>
      <w:r w:rsidRPr="00556A5A">
        <w:t xml:space="preserve">Nissuġġerixxu li jiżdied punt ġdid li jindika sezzjoni mhux </w:t>
      </w:r>
      <w:r w:rsidRPr="00556A5A">
        <w:t>obbligatorju li tintuża meta numru ieħor tad-dokument jintuża mill-Istat Membru.</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478</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Antonius Manders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 xml:space="preserve">Anness </w:t>
      </w:r>
      <w:r w:rsidRPr="00556A5A">
        <w:t>II – punt 3 – punt d – inċiż 1</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0E2B8C">
            <w:pPr>
              <w:pStyle w:val="Normal6a"/>
            </w:pPr>
            <w:r w:rsidRPr="00556A5A">
              <w:t>–</w:t>
            </w:r>
            <w:r w:rsidRPr="00556A5A">
              <w:tab/>
              <w:t xml:space="preserve">id-dikjarazzjoni: “Din il-kard tintitola lid-detentur għal kundizzjonijiet ta’ parkeġġ lokali u faċilitajiet riżervati għal persuni b’diżabilità disponibbli fl-Istat Membru </w:t>
            </w:r>
            <w:r w:rsidRPr="00556A5A">
              <w:t>kkonċernat”;</w:t>
            </w:r>
          </w:p>
        </w:tc>
        <w:tc>
          <w:tcPr>
            <w:tcW w:w="4876" w:type="dxa"/>
          </w:tcPr>
          <w:p w:rsidR="008605B8" w:rsidRPr="00556A5A" w:rsidRDefault="000E2B8C">
            <w:pPr>
              <w:pStyle w:val="Normal6a"/>
            </w:pPr>
            <w:r w:rsidRPr="00556A5A">
              <w:t>–</w:t>
            </w:r>
            <w:r w:rsidRPr="00556A5A">
              <w:tab/>
              <w:t xml:space="preserve">id-dikjarazzjoni: “Din il-kard tintitola lid-detentur għal kundizzjonijiet ta’ parkeġġ lokali u faċilitajiet riżervati għal persuni b’diżabilità </w:t>
            </w:r>
            <w:r w:rsidRPr="00556A5A">
              <w:rPr>
                <w:b/>
                <w:bCs/>
                <w:i/>
                <w:iCs/>
              </w:rPr>
              <w:t>u persuni akbar fl-età</w:t>
            </w:r>
            <w:r w:rsidRPr="00556A5A">
              <w:t xml:space="preserve"> disponibbli fl-Istat Membru kkonċernat”;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479</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Elena Lizzi, Antonio Maria Rinaldi, Paola Ghidoni</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 – punt 5a (ġdid)</w:t>
      </w:r>
      <w:r w:rsidRPr="00556A5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 xml:space="preserve">Test propost </w:t>
            </w:r>
            <w:r w:rsidRPr="00556A5A">
              <w:t>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5a.</w:t>
            </w:r>
            <w:r w:rsidRPr="00556A5A">
              <w:tab/>
            </w:r>
            <w:r w:rsidRPr="00556A5A">
              <w:rPr>
                <w:b/>
                <w:i/>
              </w:rPr>
              <w:t>Materjali.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Biex jiġi żgurat li d-data tkun sigura sew kontra tentattivi ta’ falsifikazzjoni jew alterazzjoni frawdolenti, huwa rakkomandat ħafna li jintużaw materjali ta’ sigurtà b’elementi ta’ sigurtà kontra </w:t>
            </w:r>
            <w:r w:rsidRPr="00556A5A">
              <w:rPr>
                <w:b/>
                <w:i/>
              </w:rPr>
              <w:t>l-falsifikazzjoni.</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Eżempju 1: Karta tas-sigurtà bil-marki tal-ilma u fibri tas-sigurtà. Karatteristika olografika jew karatteristika ta’ sigurtà ekwivalenti. Il-laminazzjoni tista’ tiġi miżjuda biex tipproteġi d-dokument.</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Eżempju 2: Polikarbonat jew ma</w:t>
            </w:r>
            <w:r w:rsidRPr="00556A5A">
              <w:rPr>
                <w:b/>
                <w:i/>
              </w:rPr>
              <w:t>terjal ekwivalenti. F’dan il-każ, biex jiġi żgurat li d-data tkun sigura sew kontra tentattivi ta’ falsifikazzjoni jew alterazzjoni frawdolenti, huwa rakkomandat ħafna li d-data bijografika, inkluż ir-ritratt, u d-data tal-ħruġ prinċipali, tiġi integrata f</w:t>
            </w:r>
            <w:r w:rsidRPr="00556A5A">
              <w:rPr>
                <w:b/>
                <w:i/>
              </w:rPr>
              <w:t>il-materjal bażiku tad-dokument. Karatteristika olografika jew karatteristika tas-sigurtà ekwivalenti jistgħu jiġu integrati fl-istruttura tad-dokument.</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pPr>
        <w:pStyle w:val="AmJustTitle"/>
      </w:pPr>
      <w:r w:rsidRPr="00556A5A">
        <w:rPr>
          <w:rStyle w:val="HideTWBExt"/>
        </w:rPr>
        <w:t>&lt;TitreJust&gt;</w:t>
      </w:r>
      <w:r w:rsidRPr="00556A5A">
        <w:t>Ġustifikazzjoni</w:t>
      </w:r>
      <w:r w:rsidRPr="00556A5A">
        <w:rPr>
          <w:rStyle w:val="HideTWBExt"/>
        </w:rPr>
        <w:t>&lt;/TitreJust&gt;</w:t>
      </w:r>
    </w:p>
    <w:p w:rsidR="008605B8" w:rsidRPr="00556A5A" w:rsidRDefault="000E2B8C">
      <w:pPr>
        <w:pStyle w:val="AmJustText"/>
      </w:pPr>
      <w:r w:rsidRPr="00556A5A">
        <w:t>Is-suġġeriment huwa li l-materj</w:t>
      </w:r>
      <w:r w:rsidRPr="00556A5A">
        <w:t>ali tas-sigurtà jiġu deskritti b’mod espliċitu f’din it-Taqsima.</w:t>
      </w:r>
    </w:p>
    <w:p w:rsidR="008605B8" w:rsidRPr="00556A5A" w:rsidRDefault="000E2B8C">
      <w:r w:rsidRPr="00556A5A">
        <w:rPr>
          <w:rStyle w:val="HideTWBExt"/>
        </w:rPr>
        <w:t>&lt;/Amend&gt;</w:t>
      </w:r>
    </w:p>
    <w:p w:rsidR="008605B8" w:rsidRPr="00556A5A" w:rsidRDefault="000E2B8C">
      <w:pPr>
        <w:pStyle w:val="AmNumberTabs"/>
      </w:pPr>
      <w:r w:rsidRPr="00556A5A">
        <w:rPr>
          <w:rStyle w:val="HideTWBExt"/>
        </w:rPr>
        <w:t>&lt;Amend&gt;</w:t>
      </w:r>
      <w:r w:rsidRPr="00556A5A">
        <w:t>Emenda</w:t>
      </w:r>
      <w:r w:rsidRPr="00556A5A">
        <w:tab/>
      </w:r>
      <w:r w:rsidRPr="00556A5A">
        <w:tab/>
      </w:r>
      <w:r w:rsidRPr="00556A5A">
        <w:rPr>
          <w:rStyle w:val="HideTWBExt"/>
        </w:rPr>
        <w:t>&lt;NumAm&gt;</w:t>
      </w:r>
      <w:r w:rsidRPr="00556A5A">
        <w:t>480</w:t>
      </w:r>
      <w:r w:rsidRPr="00556A5A">
        <w:rPr>
          <w:rStyle w:val="HideTWBExt"/>
        </w:rPr>
        <w:t>&lt;/NumAm&gt;</w:t>
      </w:r>
    </w:p>
    <w:p w:rsidR="008605B8" w:rsidRPr="00556A5A" w:rsidRDefault="000E2B8C">
      <w:pPr>
        <w:pStyle w:val="NormalBold"/>
      </w:pPr>
      <w:r w:rsidRPr="00556A5A">
        <w:rPr>
          <w:rStyle w:val="HideTWBExt"/>
        </w:rPr>
        <w:t>&lt;RepeatBlock-By&gt;&lt;Members&gt;</w:t>
      </w:r>
      <w:r w:rsidRPr="00556A5A">
        <w:t xml:space="preserve">João Albuquerque, Daniela Rondinelli, Marc Angel, Milan Brglez, Agnes Jongerius, Aurore Lalucq, Elisabetta Gualmini, Klára </w:t>
      </w:r>
      <w:r w:rsidRPr="00556A5A">
        <w:t>Dobrev, Marianne Vind, Vilija Blinkevičiūtė, Alex Agius Saliba, Brando Benifei, Ilan De Basso, Alicia Homs Ginel, Carina Ohlsson, Estrella Durá Ferrandis</w:t>
      </w:r>
      <w:r w:rsidRPr="00556A5A">
        <w:rPr>
          <w:rStyle w:val="HideTWBExt"/>
        </w:rPr>
        <w:t>&lt;/Members&gt;</w:t>
      </w:r>
    </w:p>
    <w:p w:rsidR="008605B8" w:rsidRPr="00556A5A" w:rsidRDefault="000E2B8C">
      <w:pPr>
        <w:pStyle w:val="NormalBold"/>
      </w:pPr>
      <w:r w:rsidRPr="00556A5A">
        <w:rPr>
          <w:rStyle w:val="HideTWBExt"/>
        </w:rPr>
        <w:t>&lt;/RepeatBlock-By&gt;</w:t>
      </w:r>
    </w:p>
    <w:p w:rsidR="008605B8" w:rsidRPr="00556A5A" w:rsidRDefault="000E2B8C">
      <w:pPr>
        <w:pStyle w:val="NormalBold"/>
      </w:pPr>
      <w:r w:rsidRPr="00556A5A">
        <w:rPr>
          <w:rStyle w:val="HideTWBExt"/>
        </w:rPr>
        <w:t>&lt;DocAmend&gt;</w:t>
      </w:r>
      <w:r w:rsidRPr="00556A5A">
        <w:t>Proposta għal direttiva</w:t>
      </w:r>
      <w:r w:rsidRPr="00556A5A">
        <w:rPr>
          <w:rStyle w:val="HideTWBExt"/>
        </w:rPr>
        <w:t>&lt;/DocAmend&gt;</w:t>
      </w:r>
    </w:p>
    <w:p w:rsidR="008605B8" w:rsidRPr="00556A5A" w:rsidRDefault="000E2B8C">
      <w:pPr>
        <w:pStyle w:val="NormalBold"/>
      </w:pPr>
      <w:r w:rsidRPr="00556A5A">
        <w:rPr>
          <w:rStyle w:val="HideTWBExt"/>
        </w:rPr>
        <w:t>&lt;Article&gt;</w:t>
      </w:r>
      <w:r w:rsidRPr="00556A5A">
        <w:t>Anness IIa (ġdid)</w:t>
      </w:r>
      <w:r w:rsidRPr="00556A5A">
        <w:rPr>
          <w:rStyle w:val="HideTWBExt"/>
        </w:rPr>
        <w:t>&lt;/A</w:t>
      </w:r>
      <w:r w:rsidRPr="00556A5A">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B8" w:rsidRPr="00556A5A">
        <w:trPr>
          <w:trHeight w:hRule="exact" w:val="240"/>
          <w:jc w:val="center"/>
        </w:trPr>
        <w:tc>
          <w:tcPr>
            <w:tcW w:w="9752" w:type="dxa"/>
            <w:gridSpan w:val="2"/>
          </w:tcPr>
          <w:p w:rsidR="008605B8" w:rsidRPr="00556A5A" w:rsidRDefault="008605B8"/>
        </w:tc>
      </w:tr>
      <w:tr w:rsidR="008605B8" w:rsidRPr="00556A5A">
        <w:trPr>
          <w:trHeight w:val="240"/>
          <w:jc w:val="center"/>
        </w:trPr>
        <w:tc>
          <w:tcPr>
            <w:tcW w:w="4876" w:type="dxa"/>
          </w:tcPr>
          <w:p w:rsidR="008605B8" w:rsidRPr="00556A5A" w:rsidRDefault="000E2B8C">
            <w:pPr>
              <w:pStyle w:val="AmColumnHeading"/>
            </w:pPr>
            <w:r w:rsidRPr="00556A5A">
              <w:t>Test propost mill-Kummissjoni</w:t>
            </w:r>
          </w:p>
        </w:tc>
        <w:tc>
          <w:tcPr>
            <w:tcW w:w="4876" w:type="dxa"/>
          </w:tcPr>
          <w:p w:rsidR="008605B8" w:rsidRPr="00556A5A" w:rsidRDefault="000E2B8C">
            <w:pPr>
              <w:pStyle w:val="AmColumnHeading"/>
            </w:pPr>
            <w:r w:rsidRPr="00556A5A">
              <w:t>Emenda</w:t>
            </w:r>
          </w:p>
        </w:tc>
      </w:tr>
      <w:tr w:rsidR="008605B8" w:rsidRPr="00556A5A">
        <w:trPr>
          <w:jc w:val="center"/>
        </w:trPr>
        <w:tc>
          <w:tcPr>
            <w:tcW w:w="4876" w:type="dxa"/>
          </w:tcPr>
          <w:p w:rsidR="008605B8" w:rsidRPr="00556A5A" w:rsidRDefault="008605B8">
            <w:pPr>
              <w:pStyle w:val="Normal6a"/>
            </w:pPr>
          </w:p>
        </w:tc>
        <w:tc>
          <w:tcPr>
            <w:tcW w:w="4876" w:type="dxa"/>
          </w:tcPr>
          <w:p w:rsidR="008605B8" w:rsidRPr="00556A5A" w:rsidRDefault="000E2B8C">
            <w:pPr>
              <w:pStyle w:val="Normal6a"/>
            </w:pPr>
            <w:r w:rsidRPr="00556A5A">
              <w:rPr>
                <w:b/>
                <w:i/>
              </w:rPr>
              <w:t xml:space="preserve">Il-kard għandu jkollha kodiċi QR li jkun fih id-data kollha inkluża fil-kard f’format aċċessibbli, definit sew u indikat b’timbru imbuzzat, kompletament konformi mal-leġiżlazzjoni dwar il-protezzjoni </w:t>
            </w:r>
            <w:r w:rsidRPr="00556A5A">
              <w:rPr>
                <w:b/>
                <w:i/>
              </w:rPr>
              <w:t>tad-data.</w:t>
            </w:r>
          </w:p>
        </w:tc>
      </w:tr>
    </w:tbl>
    <w:p w:rsidR="008605B8" w:rsidRPr="00556A5A" w:rsidRDefault="000E2B8C">
      <w:pPr>
        <w:pStyle w:val="AmOrLang"/>
      </w:pPr>
      <w:r w:rsidRPr="00556A5A">
        <w:t xml:space="preserve">Or. </w:t>
      </w:r>
      <w:r w:rsidRPr="00556A5A">
        <w:rPr>
          <w:rStyle w:val="HideTWBExt"/>
        </w:rPr>
        <w:t>&lt;Original&gt;</w:t>
      </w:r>
      <w:r w:rsidRPr="00556A5A">
        <w:rPr>
          <w:rStyle w:val="HideTWBInt"/>
        </w:rPr>
        <w:t>{EN}</w:t>
      </w:r>
      <w:r w:rsidRPr="00556A5A">
        <w:t>en</w:t>
      </w:r>
      <w:r w:rsidRPr="00556A5A">
        <w:rPr>
          <w:rStyle w:val="HideTWBExt"/>
        </w:rPr>
        <w:t>&lt;/Original&gt;</w:t>
      </w:r>
    </w:p>
    <w:p w:rsidR="008605B8" w:rsidRPr="00556A5A" w:rsidRDefault="000E2B8C">
      <w:r w:rsidRPr="00556A5A">
        <w:rPr>
          <w:rStyle w:val="HideTWBExt"/>
        </w:rPr>
        <w:t>&lt;/Amend&gt;</w:t>
      </w:r>
    </w:p>
    <w:p w:rsidR="008605B8" w:rsidRPr="00556A5A" w:rsidRDefault="000E2B8C">
      <w:r w:rsidRPr="00556A5A">
        <w:rPr>
          <w:rStyle w:val="HideTWBExt"/>
        </w:rPr>
        <w:t>&lt;/RepeatBlock-Amend&gt;</w:t>
      </w:r>
    </w:p>
    <w:sectPr w:rsidR="008605B8" w:rsidRPr="00556A5A" w:rsidSect="00556A5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56A5A" w:rsidRDefault="000E2B8C">
      <w:r w:rsidRPr="00556A5A">
        <w:separator/>
      </w:r>
    </w:p>
  </w:endnote>
  <w:endnote w:type="continuationSeparator" w:id="0">
    <w:p w:rsidR="00000000" w:rsidRPr="00556A5A" w:rsidRDefault="000E2B8C">
      <w:r w:rsidRPr="00556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A5A" w:rsidRPr="00556A5A" w:rsidRDefault="00556A5A" w:rsidP="00556A5A">
    <w:pPr>
      <w:pStyle w:val="EPFooter"/>
    </w:pPr>
    <w:r w:rsidRPr="00556A5A">
      <w:t>PE</w:t>
    </w:r>
    <w:r w:rsidRPr="00556A5A">
      <w:rPr>
        <w:rStyle w:val="HideTWBExt"/>
      </w:rPr>
      <w:t>&lt;NoPE&gt;</w:t>
    </w:r>
    <w:r w:rsidRPr="00556A5A">
      <w:t>756.072</w:t>
    </w:r>
    <w:r w:rsidRPr="00556A5A">
      <w:rPr>
        <w:rStyle w:val="HideTWBExt"/>
      </w:rPr>
      <w:t>&lt;/NoPE&gt;&lt;Version&gt;</w:t>
    </w:r>
    <w:r w:rsidRPr="00556A5A">
      <w:t>v01-00</w:t>
    </w:r>
    <w:r w:rsidRPr="00556A5A">
      <w:rPr>
        <w:rStyle w:val="HideTWBExt"/>
      </w:rPr>
      <w:t>&lt;/Version&gt;</w:t>
    </w:r>
    <w:r w:rsidRPr="00556A5A">
      <w:tab/>
    </w:r>
    <w:r w:rsidRPr="00556A5A">
      <w:fldChar w:fldCharType="begin"/>
    </w:r>
    <w:r w:rsidRPr="00556A5A">
      <w:instrText xml:space="preserve"> PAGE  \* MERGEFORMAT </w:instrText>
    </w:r>
    <w:r w:rsidRPr="00556A5A">
      <w:fldChar w:fldCharType="separate"/>
    </w:r>
    <w:r w:rsidR="000E2B8C">
      <w:rPr>
        <w:noProof/>
      </w:rPr>
      <w:t>2</w:t>
    </w:r>
    <w:r w:rsidRPr="00556A5A">
      <w:fldChar w:fldCharType="end"/>
    </w:r>
    <w:r w:rsidRPr="00556A5A">
      <w:t>/</w:t>
    </w:r>
    <w:fldSimple w:instr=" NUMPAGES  \* MERGEFORMAT ">
      <w:r w:rsidR="000E2B8C">
        <w:rPr>
          <w:noProof/>
        </w:rPr>
        <w:t>55</w:t>
      </w:r>
    </w:fldSimple>
    <w:r w:rsidRPr="00556A5A">
      <w:tab/>
    </w:r>
    <w:r w:rsidRPr="00556A5A">
      <w:rPr>
        <w:rStyle w:val="HideTWBExt"/>
      </w:rPr>
      <w:t>&lt;PathFdR&gt;</w:t>
    </w:r>
    <w:r w:rsidRPr="00556A5A">
      <w:t>AM\1289917MT.docx</w:t>
    </w:r>
    <w:r w:rsidRPr="00556A5A">
      <w:rPr>
        <w:rStyle w:val="HideTWBExt"/>
      </w:rPr>
      <w:t>&lt;/PathFdR&gt;</w:t>
    </w:r>
  </w:p>
  <w:p w:rsidR="008605B8" w:rsidRPr="00556A5A" w:rsidRDefault="00556A5A" w:rsidP="00556A5A">
    <w:pPr>
      <w:pStyle w:val="EPFooter2"/>
    </w:pPr>
    <w:r w:rsidRPr="00556A5A">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A5A" w:rsidRPr="00556A5A" w:rsidRDefault="00556A5A" w:rsidP="00556A5A">
    <w:pPr>
      <w:pStyle w:val="EPFooter"/>
    </w:pPr>
    <w:r w:rsidRPr="00556A5A">
      <w:rPr>
        <w:rStyle w:val="HideTWBExt"/>
      </w:rPr>
      <w:t>&lt;PathFdR&gt;</w:t>
    </w:r>
    <w:r w:rsidRPr="00556A5A">
      <w:t>AM\1289917MT.docx</w:t>
    </w:r>
    <w:r w:rsidRPr="00556A5A">
      <w:rPr>
        <w:rStyle w:val="HideTWBExt"/>
      </w:rPr>
      <w:t>&lt;/PathFdR&gt;</w:t>
    </w:r>
    <w:r w:rsidRPr="00556A5A">
      <w:tab/>
    </w:r>
    <w:r w:rsidRPr="00556A5A">
      <w:fldChar w:fldCharType="begin"/>
    </w:r>
    <w:r w:rsidRPr="00556A5A">
      <w:instrText xml:space="preserve"> PAGE  \* MERGEFORMAT </w:instrText>
    </w:r>
    <w:r w:rsidRPr="00556A5A">
      <w:fldChar w:fldCharType="separate"/>
    </w:r>
    <w:r w:rsidR="000E2B8C">
      <w:rPr>
        <w:noProof/>
      </w:rPr>
      <w:t>55</w:t>
    </w:r>
    <w:r w:rsidRPr="00556A5A">
      <w:fldChar w:fldCharType="end"/>
    </w:r>
    <w:r w:rsidRPr="00556A5A">
      <w:t>/</w:t>
    </w:r>
    <w:fldSimple w:instr=" NUMPAGES  \* MERGEFORMAT ">
      <w:r w:rsidR="000E2B8C">
        <w:rPr>
          <w:noProof/>
        </w:rPr>
        <w:t>55</w:t>
      </w:r>
    </w:fldSimple>
    <w:r w:rsidRPr="00556A5A">
      <w:tab/>
      <w:t>PE</w:t>
    </w:r>
    <w:r w:rsidRPr="00556A5A">
      <w:rPr>
        <w:rStyle w:val="HideTWBExt"/>
      </w:rPr>
      <w:t>&lt;NoPE&gt;</w:t>
    </w:r>
    <w:r w:rsidRPr="00556A5A">
      <w:t>756.072</w:t>
    </w:r>
    <w:r w:rsidRPr="00556A5A">
      <w:rPr>
        <w:rStyle w:val="HideTWBExt"/>
      </w:rPr>
      <w:t>&lt;/NoPE&gt;&lt;Version&gt;</w:t>
    </w:r>
    <w:r w:rsidRPr="00556A5A">
      <w:t>v01-00</w:t>
    </w:r>
    <w:r w:rsidRPr="00556A5A">
      <w:rPr>
        <w:rStyle w:val="HideTWBExt"/>
      </w:rPr>
      <w:t>&lt;/Version&gt;</w:t>
    </w:r>
  </w:p>
  <w:p w:rsidR="008605B8" w:rsidRPr="00556A5A" w:rsidRDefault="00556A5A" w:rsidP="00556A5A">
    <w:pPr>
      <w:pStyle w:val="EPFooter2"/>
    </w:pPr>
    <w:r w:rsidRPr="00556A5A">
      <w:tab/>
    </w:r>
    <w:r w:rsidRPr="00556A5A">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A5A" w:rsidRPr="00556A5A" w:rsidRDefault="00556A5A" w:rsidP="00556A5A">
    <w:pPr>
      <w:pStyle w:val="EPFooter"/>
    </w:pPr>
    <w:r w:rsidRPr="00556A5A">
      <w:rPr>
        <w:rStyle w:val="HideTWBExt"/>
      </w:rPr>
      <w:t>&lt;PathFdR&gt;</w:t>
    </w:r>
    <w:r w:rsidRPr="00556A5A">
      <w:t>AM\1289917MT.docx</w:t>
    </w:r>
    <w:r w:rsidRPr="00556A5A">
      <w:rPr>
        <w:rStyle w:val="HideTWBExt"/>
      </w:rPr>
      <w:t>&lt;/PathFdR&gt;</w:t>
    </w:r>
    <w:r w:rsidRPr="00556A5A">
      <w:tab/>
    </w:r>
    <w:r w:rsidRPr="00556A5A">
      <w:tab/>
      <w:t>PE</w:t>
    </w:r>
    <w:r w:rsidRPr="00556A5A">
      <w:rPr>
        <w:rStyle w:val="HideTWBExt"/>
      </w:rPr>
      <w:t>&lt;NoPE&gt;</w:t>
    </w:r>
    <w:r w:rsidRPr="00556A5A">
      <w:t>756.072</w:t>
    </w:r>
    <w:r w:rsidRPr="00556A5A">
      <w:rPr>
        <w:rStyle w:val="HideTWBExt"/>
      </w:rPr>
      <w:t>&lt;/NoPE&gt;&lt;Version&gt;</w:t>
    </w:r>
    <w:r w:rsidRPr="00556A5A">
      <w:t>v01-00</w:t>
    </w:r>
    <w:r w:rsidRPr="00556A5A">
      <w:rPr>
        <w:rStyle w:val="HideTWBExt"/>
      </w:rPr>
      <w:t>&lt;/Version&gt;</w:t>
    </w:r>
  </w:p>
  <w:p w:rsidR="008605B8" w:rsidRPr="00556A5A" w:rsidRDefault="00556A5A" w:rsidP="00556A5A">
    <w:pPr>
      <w:pStyle w:val="EPFooter2"/>
    </w:pPr>
    <w:r w:rsidRPr="00556A5A">
      <w:t>MT</w:t>
    </w:r>
    <w:r w:rsidRPr="00556A5A">
      <w:tab/>
    </w:r>
    <w:r w:rsidRPr="00556A5A">
      <w:rPr>
        <w:b w:val="0"/>
        <w:i/>
        <w:color w:val="C0C0C0"/>
        <w:sz w:val="22"/>
      </w:rPr>
      <w:t>Magħquda fid-diversità</w:t>
    </w:r>
    <w:r w:rsidRPr="00556A5A">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56A5A" w:rsidRDefault="000E2B8C">
      <w:r w:rsidRPr="00556A5A">
        <w:separator/>
      </w:r>
    </w:p>
  </w:footnote>
  <w:footnote w:type="continuationSeparator" w:id="0">
    <w:p w:rsidR="00000000" w:rsidRPr="00556A5A" w:rsidRDefault="000E2B8C">
      <w:r w:rsidRPr="00556A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B8C" w:rsidRDefault="000E2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B8C" w:rsidRDefault="000E2B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B8C" w:rsidRDefault="000E2B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56.072"/>
    <w:docVar w:name="TXTPEorAP" w:val="PE"/>
    <w:docVar w:name="TXTVERSION" w:val="01-00"/>
  </w:docVars>
  <w:rsids>
    <w:rsidRoot w:val="00A77B3E"/>
    <w:rsid w:val="000E2B8C"/>
    <w:rsid w:val="00556A5A"/>
    <w:rsid w:val="008605B8"/>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BA875A4-15A8-4868-AC85-5CC8AB8B5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56A5A"/>
    <w:pPr>
      <w:tabs>
        <w:tab w:val="center" w:pos="4513"/>
        <w:tab w:val="right" w:pos="9026"/>
      </w:tabs>
    </w:pPr>
  </w:style>
  <w:style w:type="character" w:customStyle="1" w:styleId="HeaderChar">
    <w:name w:val="Header Char"/>
    <w:basedOn w:val="DefaultParagraphFont"/>
    <w:link w:val="Header"/>
    <w:rsid w:val="00556A5A"/>
    <w:rPr>
      <w:sz w:val="24"/>
      <w:szCs w:val="24"/>
    </w:rPr>
  </w:style>
  <w:style w:type="paragraph" w:styleId="Footer">
    <w:name w:val="footer"/>
    <w:basedOn w:val="Normal"/>
    <w:link w:val="FooterChar"/>
    <w:semiHidden/>
    <w:unhideWhenUsed/>
    <w:rsid w:val="000E2B8C"/>
    <w:pPr>
      <w:tabs>
        <w:tab w:val="center" w:pos="4513"/>
        <w:tab w:val="right" w:pos="9026"/>
      </w:tabs>
    </w:pPr>
  </w:style>
  <w:style w:type="character" w:customStyle="1" w:styleId="FooterChar">
    <w:name w:val="Footer Char"/>
    <w:basedOn w:val="DefaultParagraphFont"/>
    <w:link w:val="Footer"/>
    <w:semiHidden/>
    <w:rsid w:val="000E2B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9609</Words>
  <Characters>67796</Characters>
  <Application>Microsoft Office Word</Application>
  <DocSecurity>0</DocSecurity>
  <Lines>2836</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2023-11-27T11:20:00Z</dcterms:created>
  <dcterms:modified xsi:type="dcterms:W3CDTF">2023-11-27T11:20:00Z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AM\1289917MT.docx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Bookout">
    <vt:lpwstr>OK - 2023/11/27 12:20</vt:lpwstr>
  </property>
</Properties>
</file>