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250D8" w:rsidRPr="009B2982">
        <w:trPr>
          <w:trHeight w:hRule="exact" w:val="1417"/>
          <w:jc w:val="center"/>
        </w:trPr>
        <w:tc>
          <w:tcPr>
            <w:tcW w:w="6804" w:type="dxa"/>
            <w:vAlign w:val="center"/>
          </w:tcPr>
          <w:p w:rsidR="00C250D8" w:rsidRPr="009B2982" w:rsidRDefault="00877AA8">
            <w:pPr>
              <w:pStyle w:val="EPName"/>
            </w:pPr>
            <w:r w:rsidRPr="009B2982">
              <w:t>Parlamentul European</w:t>
            </w:r>
          </w:p>
          <w:p w:rsidR="00C250D8" w:rsidRPr="009B2982" w:rsidRDefault="00877AA8">
            <w:pPr>
              <w:pStyle w:val="EPTerm"/>
            </w:pPr>
            <w:r w:rsidRPr="009B2982">
              <w:t>2019-2024</w:t>
            </w:r>
          </w:p>
        </w:tc>
        <w:tc>
          <w:tcPr>
            <w:tcW w:w="2268" w:type="dxa"/>
          </w:tcPr>
          <w:p w:rsidR="00C250D8" w:rsidRPr="009B2982" w:rsidRDefault="00A56A06">
            <w:pPr>
              <w:pStyle w:val="EPLogo"/>
            </w:pPr>
            <w:r w:rsidRPr="009B298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05pt">
                  <v:imagedata r:id="rId6" o:title=""/>
                </v:shape>
              </w:pict>
            </w:r>
          </w:p>
        </w:tc>
      </w:tr>
    </w:tbl>
    <w:p w:rsidR="00C250D8" w:rsidRPr="009B2982" w:rsidRDefault="00877AA8">
      <w:pPr>
        <w:pStyle w:val="LineTop"/>
      </w:pPr>
      <w:r w:rsidRPr="009B2982">
        <w:t xml:space="preserve"> </w:t>
      </w:r>
    </w:p>
    <w:p w:rsidR="00C250D8" w:rsidRPr="009B2982" w:rsidRDefault="00877AA8">
      <w:pPr>
        <w:pStyle w:val="EPBody"/>
      </w:pPr>
      <w:r w:rsidRPr="009B2982">
        <w:rPr>
          <w:rStyle w:val="HideTWBExt"/>
        </w:rPr>
        <w:t>&lt;Commission&gt;</w:t>
      </w:r>
      <w:r w:rsidRPr="009B2982">
        <w:rPr>
          <w:rStyle w:val="HideTWBInt"/>
        </w:rPr>
        <w:t>{EMPL}</w:t>
      </w:r>
      <w:r w:rsidRPr="009B2982">
        <w:t>Comisia pentru ocuparea for</w:t>
      </w:r>
      <w:r w:rsidR="00AB5A7F">
        <w:t>ț</w:t>
      </w:r>
      <w:r w:rsidRPr="009B2982">
        <w:t xml:space="preserve">ei de muncă </w:t>
      </w:r>
      <w:r w:rsidR="00AB5A7F">
        <w:t>ș</w:t>
      </w:r>
      <w:r w:rsidRPr="009B2982">
        <w:t>i afaceri sociale</w:t>
      </w:r>
      <w:r w:rsidRPr="009B2982">
        <w:rPr>
          <w:rStyle w:val="HideTWBExt"/>
        </w:rPr>
        <w:t>&lt;/Commission&gt;</w:t>
      </w:r>
    </w:p>
    <w:p w:rsidR="00C250D8" w:rsidRPr="009B2982" w:rsidRDefault="00877AA8">
      <w:pPr>
        <w:pStyle w:val="LineBottom"/>
      </w:pPr>
      <w:r w:rsidRPr="009B2982">
        <w:t xml:space="preserve"> </w:t>
      </w:r>
    </w:p>
    <w:p w:rsidR="00C250D8" w:rsidRPr="009B2982" w:rsidRDefault="00877AA8">
      <w:pPr>
        <w:pStyle w:val="CoverReference"/>
      </w:pPr>
      <w:r w:rsidRPr="009B2982">
        <w:rPr>
          <w:rStyle w:val="HideTWBExt"/>
        </w:rPr>
        <w:t>&lt;RefProc&gt;</w:t>
      </w:r>
      <w:r w:rsidRPr="009B2982">
        <w:t>2023/0311</w:t>
      </w:r>
      <w:r w:rsidRPr="009B2982">
        <w:rPr>
          <w:rStyle w:val="HideTWBExt"/>
        </w:rPr>
        <w:t>&lt;/RefProc&gt;&lt;RefTypeProc&gt;</w:t>
      </w:r>
      <w:r w:rsidRPr="009B2982">
        <w:t>(COD)</w:t>
      </w:r>
      <w:r w:rsidRPr="009B2982">
        <w:rPr>
          <w:rStyle w:val="HideTWBExt"/>
        </w:rPr>
        <w:t>&lt;/RefTypeProc&gt;</w:t>
      </w:r>
    </w:p>
    <w:p w:rsidR="00C250D8" w:rsidRPr="009B2982" w:rsidRDefault="00877AA8">
      <w:pPr>
        <w:pStyle w:val="CoverDate"/>
      </w:pPr>
      <w:r w:rsidRPr="009B2982">
        <w:rPr>
          <w:rStyle w:val="HideTWBExt"/>
        </w:rPr>
        <w:t>&lt;Date&gt;</w:t>
      </w:r>
      <w:r w:rsidRPr="009B2982">
        <w:rPr>
          <w:rStyle w:val="HideTWBInt"/>
        </w:rPr>
        <w:t>{10/11/2023}</w:t>
      </w:r>
      <w:r w:rsidRPr="009B2982">
        <w:t>10.11.2023</w:t>
      </w:r>
      <w:r w:rsidRPr="009B2982">
        <w:rPr>
          <w:rStyle w:val="HideTWBExt"/>
        </w:rPr>
        <w:t>&lt;/Date&gt;</w:t>
      </w:r>
    </w:p>
    <w:p w:rsidR="00C250D8" w:rsidRPr="009B2982" w:rsidRDefault="00877AA8">
      <w:pPr>
        <w:pStyle w:val="CoverDocType"/>
      </w:pPr>
      <w:r w:rsidRPr="009B2982">
        <w:rPr>
          <w:rStyle w:val="HideTWBExt"/>
        </w:rPr>
        <w:t>&lt;TypeAM&gt;</w:t>
      </w:r>
      <w:r w:rsidRPr="009B2982">
        <w:t>AMENDAMENTELE</w:t>
      </w:r>
      <w:r w:rsidRPr="009B2982">
        <w:rPr>
          <w:rStyle w:val="HideTWBExt"/>
        </w:rPr>
        <w:t>&lt;/TypeAM&gt;</w:t>
      </w:r>
    </w:p>
    <w:p w:rsidR="00C250D8" w:rsidRPr="009B2982" w:rsidRDefault="00877AA8">
      <w:pPr>
        <w:pStyle w:val="CoverDocType24a"/>
      </w:pPr>
      <w:r w:rsidRPr="009B2982">
        <w:rPr>
          <w:rStyle w:val="HideTWBExt"/>
        </w:rPr>
        <w:t>&lt;RangeAM&gt;</w:t>
      </w:r>
      <w:r w:rsidRPr="009B2982">
        <w:t>370 - 480</w:t>
      </w:r>
      <w:r w:rsidRPr="009B2982">
        <w:rPr>
          <w:rStyle w:val="HideTWBExt"/>
        </w:rPr>
        <w:t>&lt;/RangeAM&gt;</w:t>
      </w:r>
    </w:p>
    <w:p w:rsidR="00C250D8" w:rsidRPr="009B2982" w:rsidRDefault="00877AA8">
      <w:pPr>
        <w:pStyle w:val="CoverBold"/>
      </w:pPr>
      <w:r w:rsidRPr="009B2982">
        <w:rPr>
          <w:rStyle w:val="HideTWBExt"/>
        </w:rPr>
        <w:t>&lt;TitreType&gt;</w:t>
      </w:r>
      <w:r w:rsidRPr="009B2982">
        <w:t>Proiect de raport</w:t>
      </w:r>
      <w:r w:rsidRPr="009B2982">
        <w:rPr>
          <w:rStyle w:val="HideTWBExt"/>
        </w:rPr>
        <w:t>&lt;/TitreType&gt;</w:t>
      </w:r>
    </w:p>
    <w:p w:rsidR="00C250D8" w:rsidRPr="009B2982" w:rsidRDefault="00877AA8">
      <w:pPr>
        <w:pStyle w:val="CoverBold"/>
      </w:pPr>
      <w:r w:rsidRPr="009B2982">
        <w:rPr>
          <w:rStyle w:val="HideTWBExt"/>
        </w:rPr>
        <w:t>&lt;Rapporteur&gt;</w:t>
      </w:r>
      <w:r w:rsidRPr="009B2982">
        <w:t>Lucia Ďuriš Nicholsonová</w:t>
      </w:r>
      <w:r w:rsidRPr="009B2982">
        <w:rPr>
          <w:rStyle w:val="HideTWBExt"/>
        </w:rPr>
        <w:t>&lt;/Rapporteur&gt;</w:t>
      </w:r>
    </w:p>
    <w:p w:rsidR="00C250D8" w:rsidRPr="009B2982" w:rsidRDefault="00877AA8">
      <w:pPr>
        <w:pStyle w:val="CoverNormal24a"/>
      </w:pPr>
      <w:r w:rsidRPr="009B2982">
        <w:rPr>
          <w:rStyle w:val="HideTWBExt"/>
        </w:rPr>
        <w:t>&lt;DocRefPE&gt;</w:t>
      </w:r>
      <w:r w:rsidRPr="009B2982">
        <w:t>(PE754.831v01-00)</w:t>
      </w:r>
      <w:r w:rsidRPr="009B2982">
        <w:rPr>
          <w:rStyle w:val="HideTWBExt"/>
        </w:rPr>
        <w:t>&lt;/DocRefPE&gt;</w:t>
      </w:r>
    </w:p>
    <w:p w:rsidR="00C250D8" w:rsidRPr="009B2982" w:rsidRDefault="00877AA8">
      <w:pPr>
        <w:pStyle w:val="CoverNormal24a"/>
      </w:pPr>
      <w:r w:rsidRPr="009B2982">
        <w:rPr>
          <w:rStyle w:val="HideTWBExt"/>
        </w:rPr>
        <w:t>&lt;Titre&gt;</w:t>
      </w:r>
      <w:r w:rsidRPr="009B2982">
        <w:t xml:space="preserve">Instituirea cardului european pentru dizabilitate </w:t>
      </w:r>
      <w:r w:rsidR="00AB5A7F">
        <w:t>ș</w:t>
      </w:r>
      <w:r w:rsidRPr="009B2982">
        <w:t>i a cardului european de parcare pentr</w:t>
      </w:r>
      <w:r w:rsidRPr="009B2982">
        <w:t>u persoanele cu dizabilită</w:t>
      </w:r>
      <w:r w:rsidR="00AB5A7F">
        <w:t>ț</w:t>
      </w:r>
      <w:r w:rsidRPr="009B2982">
        <w:t>i</w:t>
      </w:r>
      <w:r w:rsidRPr="009B2982">
        <w:rPr>
          <w:rStyle w:val="HideTWBExt"/>
        </w:rPr>
        <w:t>&lt;/Titre&gt;</w:t>
      </w:r>
    </w:p>
    <w:p w:rsidR="00C250D8" w:rsidRPr="009B2982" w:rsidRDefault="00877AA8">
      <w:pPr>
        <w:pStyle w:val="CoverNormal"/>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CoverNormal24a"/>
      </w:pPr>
      <w:r w:rsidRPr="009B2982">
        <w:rPr>
          <w:rStyle w:val="HideTWBExt"/>
        </w:rPr>
        <w:t>&lt;DocRef&gt;</w:t>
      </w:r>
      <w:r w:rsidRPr="009B2982">
        <w:t>(COM(2023)0512 – C9-0328/2023 – 2023/0311(COD))</w:t>
      </w:r>
      <w:r w:rsidRPr="009B2982">
        <w:rPr>
          <w:rStyle w:val="HideTWBExt"/>
        </w:rPr>
        <w:t>&lt;/DocRef&gt;</w:t>
      </w:r>
    </w:p>
    <w:p w:rsidR="00C250D8" w:rsidRPr="009B2982" w:rsidRDefault="00877AA8">
      <w:r w:rsidRPr="009B2982">
        <w:br w:type="page"/>
      </w:r>
      <w:r w:rsidRPr="009B2982">
        <w:lastRenderedPageBreak/>
        <w:t>AM_Com_LegReport</w:t>
      </w:r>
    </w:p>
    <w:p w:rsidR="00C250D8" w:rsidRPr="009B2982" w:rsidRDefault="00877AA8">
      <w:pPr>
        <w:pStyle w:val="AmNumberTabs"/>
      </w:pPr>
      <w:r w:rsidRPr="009B2982">
        <w:br w:type="page"/>
      </w:r>
      <w:r w:rsidRPr="009B2982">
        <w:rPr>
          <w:rStyle w:val="HideTWBExt"/>
        </w:rPr>
        <w:lastRenderedPageBreak/>
        <w:t>&lt;RepeatBlock-Amend&gt;&lt;Amend&gt;</w:t>
      </w:r>
      <w:r w:rsidRPr="009B2982">
        <w:t>Amendamentul</w:t>
      </w:r>
      <w:r w:rsidRPr="009B2982">
        <w:tab/>
      </w:r>
      <w:r w:rsidRPr="009B2982">
        <w:tab/>
      </w:r>
      <w:r w:rsidRPr="009B2982">
        <w:rPr>
          <w:rStyle w:val="HideTWBExt"/>
        </w:rPr>
        <w:t>&lt;NumAm&gt;</w:t>
      </w:r>
      <w:r w:rsidRPr="009B2982">
        <w:t>370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Cindy </w:t>
      </w:r>
      <w:r w:rsidRPr="009B2982">
        <w:t>Franssen, David Casa, 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2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2a.</w:t>
            </w:r>
            <w:r w:rsidRPr="009B2982">
              <w:tab/>
            </w:r>
            <w:r w:rsidRPr="009B2982">
              <w:rPr>
                <w:b/>
                <w:i/>
              </w:rPr>
              <w:t>Comisia se asigură că statelor membre li se pu</w:t>
            </w:r>
            <w:r w:rsidRPr="009B2982">
              <w:rPr>
                <w:b/>
                <w:i/>
              </w:rPr>
              <w:t>ne la dispozi</w:t>
            </w:r>
            <w:r w:rsidR="00AB5A7F">
              <w:rPr>
                <w:b/>
                <w:i/>
              </w:rPr>
              <w:t>ț</w:t>
            </w:r>
            <w:r w:rsidRPr="009B2982">
              <w:rPr>
                <w:b/>
                <w:i/>
              </w:rPr>
              <w:t>ie finan</w:t>
            </w:r>
            <w:r w:rsidR="00AB5A7F">
              <w:rPr>
                <w:b/>
                <w:i/>
              </w:rPr>
              <w:t>ț</w:t>
            </w:r>
            <w:r w:rsidRPr="009B2982">
              <w:rPr>
                <w:b/>
                <w:i/>
              </w:rPr>
              <w:t>area adecvată pentru a face fa</w:t>
            </w:r>
            <w:r w:rsidR="00AB5A7F">
              <w:rPr>
                <w:b/>
                <w:i/>
              </w:rPr>
              <w:t>ț</w:t>
            </w:r>
            <w:r w:rsidRPr="009B2982">
              <w:rPr>
                <w:b/>
                <w:i/>
              </w:rPr>
              <w:t>ă costurilor asociate obliga</w:t>
            </w:r>
            <w:r w:rsidR="00AB5A7F">
              <w:rPr>
                <w:b/>
                <w:i/>
              </w:rPr>
              <w:t>ț</w:t>
            </w:r>
            <w:r w:rsidRPr="009B2982">
              <w:rPr>
                <w:b/>
                <w:i/>
              </w:rPr>
              <w:t>iilor de a furniza informa</w:t>
            </w:r>
            <w:r w:rsidR="00AB5A7F">
              <w:rPr>
                <w:b/>
                <w:i/>
              </w:rPr>
              <w:t>ț</w:t>
            </w:r>
            <w:r w:rsidRPr="009B2982">
              <w:rPr>
                <w:b/>
                <w:i/>
              </w:rPr>
              <w:t xml:space="preserve">ii </w:t>
            </w:r>
            <w:r w:rsidR="00AB5A7F">
              <w:rPr>
                <w:b/>
                <w:i/>
              </w:rPr>
              <w:t>ș</w:t>
            </w:r>
            <w:r w:rsidRPr="009B2982">
              <w:rPr>
                <w:b/>
                <w:i/>
              </w:rPr>
              <w:t>i de a organiza ac</w:t>
            </w:r>
            <w:r w:rsidR="00AB5A7F">
              <w:rPr>
                <w:b/>
                <w:i/>
              </w:rPr>
              <w:t>ț</w:t>
            </w:r>
            <w:r w:rsidRPr="009B2982">
              <w:rPr>
                <w:b/>
                <w:i/>
              </w:rPr>
              <w:t xml:space="preserve">iuni de sensibilizare, prevăzute la prezentul articol </w:t>
            </w:r>
            <w:r w:rsidR="00AB5A7F">
              <w:rPr>
                <w:b/>
                <w:i/>
              </w:rPr>
              <w:t>ș</w:t>
            </w:r>
            <w:r w:rsidRPr="009B2982">
              <w:rPr>
                <w:b/>
                <w:i/>
              </w:rPr>
              <w:t>i la articolul 15 din directivă.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David Casa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 xml:space="preserve">Statele </w:t>
            </w:r>
            <w:r w:rsidRPr="009B2982">
              <w:t xml:space="preserve">membre iau toate măsurile necesare pentru a evita riscul de falsificare sau fraudă </w:t>
            </w:r>
            <w:r w:rsidR="00AB5A7F">
              <w:t>ș</w:t>
            </w:r>
            <w:r w:rsidRPr="009B2982">
              <w:t xml:space="preserve">i combat în mod activ utilizarea frauduloasă </w:t>
            </w:r>
            <w:r w:rsidR="00AB5A7F">
              <w:t>ș</w:t>
            </w:r>
            <w:r w:rsidRPr="009B2982">
              <w:t xml:space="preserve">i falsificarea cardului european pentru dizabilitate </w:t>
            </w:r>
            <w:r w:rsidR="00AB5A7F">
              <w:t>ș</w:t>
            </w:r>
            <w:r w:rsidRPr="009B2982">
              <w:t>i a cardului european de parcare pentru persoanele cu dizabilită</w:t>
            </w:r>
            <w:r w:rsidR="00AB5A7F">
              <w:t>ț</w:t>
            </w:r>
            <w:r w:rsidRPr="009B2982">
              <w:t>i.</w:t>
            </w:r>
          </w:p>
        </w:tc>
        <w:tc>
          <w:tcPr>
            <w:tcW w:w="4876" w:type="dxa"/>
          </w:tcPr>
          <w:p w:rsidR="00C250D8" w:rsidRPr="009B2982" w:rsidRDefault="00877AA8">
            <w:pPr>
              <w:pStyle w:val="Normal6a"/>
            </w:pPr>
            <w:r w:rsidRPr="009B2982">
              <w:t>3.</w:t>
            </w:r>
            <w:r w:rsidRPr="009B2982">
              <w:tab/>
              <w:t>S</w:t>
            </w:r>
            <w:r w:rsidRPr="009B2982">
              <w:t xml:space="preserve">tatele membre iau toate măsurile necesare pentru a evita riscul de falsificare sau fraudă </w:t>
            </w:r>
            <w:r w:rsidR="00AB5A7F">
              <w:t>ș</w:t>
            </w:r>
            <w:r w:rsidRPr="009B2982">
              <w:t xml:space="preserve">i combat în mod activ utilizarea frauduloasă </w:t>
            </w:r>
            <w:r w:rsidR="00AB5A7F">
              <w:t>ș</w:t>
            </w:r>
            <w:r w:rsidRPr="009B2982">
              <w:t xml:space="preserve">i falsificarea cardului european pentru dizabilitate </w:t>
            </w:r>
            <w:r w:rsidR="00AB5A7F">
              <w:t>ș</w:t>
            </w:r>
            <w:r w:rsidRPr="009B2982">
              <w:t>i a cardului european de parcare pentru persoanele cu dizabilită</w:t>
            </w:r>
            <w:r w:rsidR="00AB5A7F">
              <w:t>ț</w:t>
            </w:r>
            <w:r w:rsidRPr="009B2982">
              <w:t xml:space="preserve">i </w:t>
            </w:r>
            <w:r w:rsidRPr="009B2982">
              <w:rPr>
                <w:b/>
                <w:i/>
              </w:rPr>
              <w:t>fără a periclita accesul persoanelor cu dizabilită</w:t>
            </w:r>
            <w:r w:rsidR="00AB5A7F">
              <w:rPr>
                <w:b/>
                <w:i/>
              </w:rPr>
              <w:t>ț</w:t>
            </w:r>
            <w:r w:rsidRPr="009B2982">
              <w:rPr>
                <w:b/>
                <w:i/>
              </w:rPr>
              <w:t>i la card</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w:t>
      </w:r>
      <w:r w:rsidRPr="009B2982">
        <w:rPr>
          <w:rStyle w:val="HideTWBExt"/>
        </w:rPr>
        <w:t>nd&gt;</w:t>
      </w:r>
    </w:p>
    <w:p w:rsidR="00C250D8" w:rsidRPr="009B2982" w:rsidRDefault="00877AA8">
      <w:pPr>
        <w:pStyle w:val="NormalBold"/>
      </w:pPr>
      <w:r w:rsidRPr="009B2982">
        <w:rPr>
          <w:rStyle w:val="HideTWBExt"/>
        </w:rPr>
        <w:t>&lt;Article&gt;</w:t>
      </w:r>
      <w:r w:rsidRPr="009B2982">
        <w:t>Articolul 9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lastRenderedPageBreak/>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 xml:space="preserve">Statele membre iau toate măsurile necesare pentru a evita riscul de falsificare sau fraudă </w:t>
            </w:r>
            <w:r w:rsidR="00AB5A7F">
              <w:t>ș</w:t>
            </w:r>
            <w:r w:rsidRPr="009B2982">
              <w:t xml:space="preserve">i combat în mod activ utilizarea frauduloasă </w:t>
            </w:r>
            <w:r w:rsidR="00AB5A7F">
              <w:t>ș</w:t>
            </w:r>
            <w:r w:rsidRPr="009B2982">
              <w:t xml:space="preserve">i falsificarea cardului </w:t>
            </w:r>
            <w:r w:rsidRPr="009B2982">
              <w:t xml:space="preserve">european pentru dizabilitate </w:t>
            </w:r>
            <w:r w:rsidR="00AB5A7F">
              <w:t>ș</w:t>
            </w:r>
            <w:r w:rsidRPr="009B2982">
              <w:t>i a cardului european de parcare pentru persoanele cu dizabilită</w:t>
            </w:r>
            <w:r w:rsidR="00AB5A7F">
              <w:t>ț</w:t>
            </w:r>
            <w:r w:rsidRPr="009B2982">
              <w:t>i.</w:t>
            </w:r>
          </w:p>
        </w:tc>
        <w:tc>
          <w:tcPr>
            <w:tcW w:w="4876" w:type="dxa"/>
          </w:tcPr>
          <w:p w:rsidR="00C250D8" w:rsidRPr="009B2982" w:rsidRDefault="00877AA8">
            <w:pPr>
              <w:pStyle w:val="Normal6a"/>
            </w:pPr>
            <w:r w:rsidRPr="009B2982">
              <w:t>3.</w:t>
            </w:r>
            <w:r w:rsidRPr="009B2982">
              <w:tab/>
              <w:t xml:space="preserve">Statele membre iau toate măsurile necesare pentru a evita riscul de falsificare sau fraudă </w:t>
            </w:r>
            <w:r w:rsidR="00AB5A7F">
              <w:t>ș</w:t>
            </w:r>
            <w:r w:rsidRPr="009B2982">
              <w:t xml:space="preserve">i combat în mod activ utilizarea frauduloasă </w:t>
            </w:r>
            <w:r w:rsidR="00AB5A7F">
              <w:t>ș</w:t>
            </w:r>
            <w:r w:rsidRPr="009B2982">
              <w:t>i falsificarea ca</w:t>
            </w:r>
            <w:r w:rsidRPr="009B2982">
              <w:t xml:space="preserve">rdului european pentru dizabilitate </w:t>
            </w:r>
            <w:r w:rsidR="00AB5A7F">
              <w:t>ș</w:t>
            </w:r>
            <w:r w:rsidRPr="009B2982">
              <w:t xml:space="preserve">i </w:t>
            </w:r>
            <w:r w:rsidRPr="009B2982">
              <w:rPr>
                <w:b/>
                <w:i/>
              </w:rPr>
              <w:t xml:space="preserve">vârstnici </w:t>
            </w:r>
            <w:r w:rsidR="00AB5A7F">
              <w:rPr>
                <w:b/>
                <w:i/>
              </w:rPr>
              <w:t>ș</w:t>
            </w:r>
            <w:r w:rsidRPr="009B2982">
              <w:rPr>
                <w:b/>
                <w:i/>
              </w:rPr>
              <w:t>i</w:t>
            </w:r>
            <w:r w:rsidRPr="009B2982">
              <w:t xml:space="preserve"> a cardului european de parcare pentru persoanele cu dizabilită</w:t>
            </w:r>
            <w:r w:rsidR="00AB5A7F">
              <w:t>ț</w:t>
            </w:r>
            <w:r w:rsidRPr="009B2982">
              <w:t xml:space="preserve">i </w:t>
            </w:r>
            <w:r w:rsidR="00AB5A7F">
              <w:rPr>
                <w:b/>
                <w:i/>
              </w:rPr>
              <w:t>ș</w:t>
            </w:r>
            <w:r w:rsidRPr="009B2982">
              <w:rPr>
                <w:b/>
                <w:i/>
              </w:rPr>
              <w:t>i vârstnici</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w:t>
      </w:r>
      <w:r w:rsidRPr="009B2982">
        <w:t>gut</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3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3a.</w:t>
            </w:r>
            <w:r w:rsidRPr="009B2982">
              <w:tab/>
            </w:r>
            <w:r w:rsidRPr="009B2982">
              <w:rPr>
                <w:b/>
                <w:i/>
              </w:rPr>
              <w:t>În plus, institu</w:t>
            </w:r>
            <w:r w:rsidR="00AB5A7F">
              <w:rPr>
                <w:b/>
                <w:i/>
              </w:rPr>
              <w:t>ț</w:t>
            </w:r>
            <w:r w:rsidRPr="009B2982">
              <w:rPr>
                <w:b/>
                <w:i/>
              </w:rPr>
              <w:t>iile europene ar trebui să ofere permanent informa</w:t>
            </w:r>
            <w:r w:rsidR="00AB5A7F">
              <w:rPr>
                <w:b/>
                <w:i/>
              </w:rPr>
              <w:t>ț</w:t>
            </w:r>
            <w:r w:rsidRPr="009B2982">
              <w:rPr>
                <w:b/>
                <w:i/>
              </w:rPr>
              <w:t xml:space="preserve">ii </w:t>
            </w:r>
            <w:r w:rsidR="00AB5A7F">
              <w:rPr>
                <w:b/>
                <w:i/>
              </w:rPr>
              <w:t>ș</w:t>
            </w:r>
            <w:r w:rsidRPr="009B2982">
              <w:rPr>
                <w:b/>
                <w:i/>
              </w:rPr>
              <w:t>i cursuri</w:t>
            </w:r>
            <w:r w:rsidRPr="009B2982">
              <w:rPr>
                <w:b/>
                <w:i/>
              </w:rPr>
              <w:t xml:space="preserve"> de formare despre cardul european pentru dizabilitate, prin campanii de formare </w:t>
            </w:r>
            <w:r w:rsidR="00AB5A7F">
              <w:rPr>
                <w:b/>
                <w:i/>
              </w:rPr>
              <w:t>ș</w:t>
            </w:r>
            <w:r w:rsidRPr="009B2982">
              <w:rPr>
                <w:b/>
                <w:i/>
              </w:rPr>
              <w:t xml:space="preserve">i de sensibilizare succesive cu privire la utilizarea acestuia, în formate care să asigure accesibilitatea universală </w:t>
            </w:r>
            <w:r w:rsidR="00AB5A7F">
              <w:rPr>
                <w:b/>
                <w:i/>
              </w:rPr>
              <w:t>ș</w:t>
            </w:r>
            <w:r w:rsidRPr="009B2982">
              <w:rPr>
                <w:b/>
                <w:i/>
              </w:rPr>
              <w:t>i cu participarea persoanelor cu dizabilită</w:t>
            </w:r>
            <w:r w:rsidR="00AB5A7F">
              <w:rPr>
                <w:b/>
                <w:i/>
              </w:rPr>
              <w:t>ț</w:t>
            </w:r>
            <w:r w:rsidRPr="009B2982">
              <w:rPr>
                <w:b/>
                <w:i/>
              </w:rPr>
              <w:t xml:space="preserve">i </w:t>
            </w:r>
            <w:r w:rsidR="00AB5A7F">
              <w:rPr>
                <w:b/>
                <w:i/>
              </w:rPr>
              <w:t>ș</w:t>
            </w:r>
            <w:r w:rsidRPr="009B2982">
              <w:rPr>
                <w:b/>
                <w:i/>
              </w:rPr>
              <w:t>i a orga</w:t>
            </w:r>
            <w:r w:rsidRPr="009B2982">
              <w:rPr>
                <w:b/>
                <w:i/>
              </w:rPr>
              <w:t>niza</w:t>
            </w:r>
            <w:r w:rsidR="00AB5A7F">
              <w:rPr>
                <w:b/>
                <w:i/>
              </w:rPr>
              <w:t>ț</w:t>
            </w:r>
            <w:r w:rsidRPr="009B2982">
              <w:rPr>
                <w:b/>
                <w:i/>
              </w:rPr>
              <w:t>iilor lor reprezentative.</w:t>
            </w:r>
            <w:r w:rsidRPr="009B2982">
              <w:t xml:space="preserve"> </w:t>
            </w:r>
            <w:r w:rsidRPr="009B2982">
              <w:rPr>
                <w:b/>
                <w:i/>
              </w:rPr>
              <w:t>Aceste informa</w:t>
            </w:r>
            <w:r w:rsidR="00AB5A7F">
              <w:rPr>
                <w:b/>
                <w:i/>
              </w:rPr>
              <w:t>ț</w:t>
            </w:r>
            <w:r w:rsidRPr="009B2982">
              <w:rPr>
                <w:b/>
                <w:i/>
              </w:rPr>
              <w:t>ii ar trebui să includă în mod clar caracterul voluntar al cardului.</w:t>
            </w:r>
            <w:r w:rsidRPr="009B2982">
              <w:t xml:space="preserve"> </w:t>
            </w:r>
            <w:r w:rsidRPr="009B2982">
              <w:rPr>
                <w:b/>
                <w:i/>
              </w:rPr>
              <w:t>În acest scop, ar trebui puse la dispozi</w:t>
            </w:r>
            <w:r w:rsidR="00AB5A7F">
              <w:rPr>
                <w:b/>
                <w:i/>
              </w:rPr>
              <w:t>ț</w:t>
            </w:r>
            <w:r w:rsidRPr="009B2982">
              <w:rPr>
                <w:b/>
                <w:i/>
              </w:rPr>
              <w:t>ie linii de finan</w:t>
            </w:r>
            <w:r w:rsidR="00AB5A7F">
              <w:rPr>
                <w:b/>
                <w:i/>
              </w:rPr>
              <w:t>ț</w:t>
            </w:r>
            <w:r w:rsidRPr="009B2982">
              <w:rPr>
                <w:b/>
                <w:i/>
              </w:rPr>
              <w:t>are specifice în cadrul Uniunii.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David Casa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3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3a.</w:t>
            </w:r>
            <w:r w:rsidRPr="009B2982">
              <w:tab/>
            </w:r>
            <w:r w:rsidRPr="009B2982">
              <w:rPr>
                <w:b/>
                <w:i/>
              </w:rPr>
              <w:t xml:space="preserve">Statele membre </w:t>
            </w:r>
            <w:r w:rsidRPr="009B2982">
              <w:rPr>
                <w:b/>
                <w:i/>
              </w:rPr>
              <w:t>se asigură că frauda publică, în special în domeniul presta</w:t>
            </w:r>
            <w:r w:rsidR="00AB5A7F">
              <w:rPr>
                <w:b/>
                <w:i/>
              </w:rPr>
              <w:t>ț</w:t>
            </w:r>
            <w:r w:rsidRPr="009B2982">
              <w:rPr>
                <w:b/>
                <w:i/>
              </w:rPr>
              <w:t xml:space="preserve">iilor sociale, este investigată prompt </w:t>
            </w:r>
            <w:r w:rsidR="00AB5A7F">
              <w:rPr>
                <w:b/>
                <w:i/>
              </w:rPr>
              <w:t>ș</w:t>
            </w:r>
            <w:r w:rsidRPr="009B2982">
              <w:rPr>
                <w:b/>
                <w:i/>
              </w:rPr>
              <w:t xml:space="preserve">i temeinic </w:t>
            </w:r>
            <w:r w:rsidR="00AB5A7F">
              <w:rPr>
                <w:b/>
                <w:i/>
              </w:rPr>
              <w:t>ș</w:t>
            </w:r>
            <w:r w:rsidRPr="009B2982">
              <w:rPr>
                <w:b/>
                <w:i/>
              </w:rPr>
              <w:t>i, după caz, urmărită penal, pentru a asigura buna func</w:t>
            </w:r>
            <w:r w:rsidR="00AB5A7F">
              <w:rPr>
                <w:b/>
                <w:i/>
              </w:rPr>
              <w:t>ț</w:t>
            </w:r>
            <w:r w:rsidRPr="009B2982">
              <w:rPr>
                <w:b/>
                <w:i/>
              </w:rPr>
              <w:t>ionare a prezentei directive.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w:t>
      </w:r>
      <w:r w:rsidRPr="009B2982">
        <w:t>tul</w:t>
      </w:r>
      <w:r w:rsidRPr="009B2982">
        <w:tab/>
      </w:r>
      <w:r w:rsidRPr="009B2982">
        <w:tab/>
      </w:r>
      <w:r w:rsidRPr="009B2982">
        <w:rPr>
          <w:rStyle w:val="HideTWBExt"/>
        </w:rPr>
        <w:t>&lt;NumAm&gt;</w:t>
      </w:r>
      <w:r w:rsidRPr="009B2982">
        <w:t>375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 xml:space="preserve">Statele membre iau măsurile </w:t>
            </w:r>
            <w:r w:rsidRPr="009B2982">
              <w:t>necesare pentru a se asigura că titularii unui card european pentru dizabilitate sau ai unui card european de parcare pentru persoanele cu dizabilită</w:t>
            </w:r>
            <w:r w:rsidR="00AB5A7F">
              <w:t>ț</w:t>
            </w:r>
            <w:r w:rsidRPr="009B2982">
              <w:t>i returnează cardurile autorită</w:t>
            </w:r>
            <w:r w:rsidR="00AB5A7F">
              <w:t>ț</w:t>
            </w:r>
            <w:r w:rsidRPr="009B2982">
              <w:t>ii competente de îndată ce condi</w:t>
            </w:r>
            <w:r w:rsidR="00AB5A7F">
              <w:t>ț</w:t>
            </w:r>
            <w:r w:rsidRPr="009B2982">
              <w:t>iile în care au fost emise nu mai sunt în</w:t>
            </w:r>
            <w:r w:rsidRPr="009B2982">
              <w:t>deplinite.</w:t>
            </w:r>
          </w:p>
        </w:tc>
        <w:tc>
          <w:tcPr>
            <w:tcW w:w="4876" w:type="dxa"/>
          </w:tcPr>
          <w:p w:rsidR="00C250D8" w:rsidRPr="009B2982" w:rsidRDefault="00877AA8">
            <w:pPr>
              <w:pStyle w:val="Normal6a"/>
            </w:pPr>
            <w:r w:rsidRPr="009B2982">
              <w:t>4.</w:t>
            </w:r>
            <w:r w:rsidRPr="009B2982">
              <w:tab/>
              <w:t xml:space="preserve">Statele membre iau măsurile necesare pentru a se asigura că titularii unui card european pentru dizabilitate </w:t>
            </w:r>
            <w:r w:rsidR="00AB5A7F">
              <w:rPr>
                <w:b/>
                <w:i/>
              </w:rPr>
              <w:t>ș</w:t>
            </w:r>
            <w:r w:rsidRPr="009B2982">
              <w:rPr>
                <w:b/>
                <w:i/>
              </w:rPr>
              <w:t>i vârstnici</w:t>
            </w:r>
            <w:r w:rsidRPr="009B2982">
              <w:t xml:space="preserve"> sau ai unui card european de parcare pentru persoanele cu dizabilită</w:t>
            </w:r>
            <w:r w:rsidR="00AB5A7F">
              <w:t>ț</w:t>
            </w:r>
            <w:r w:rsidRPr="009B2982">
              <w:t xml:space="preserve">i </w:t>
            </w:r>
            <w:r w:rsidR="00AB5A7F">
              <w:rPr>
                <w:b/>
                <w:i/>
              </w:rPr>
              <w:t>ș</w:t>
            </w:r>
            <w:r w:rsidRPr="009B2982">
              <w:rPr>
                <w:b/>
                <w:i/>
              </w:rPr>
              <w:t>i vârstnici</w:t>
            </w:r>
            <w:r w:rsidRPr="009B2982">
              <w:t xml:space="preserve"> returnează cardurile autorită</w:t>
            </w:r>
            <w:r w:rsidR="00AB5A7F">
              <w:t>ț</w:t>
            </w:r>
            <w:r w:rsidRPr="009B2982">
              <w:t>ii com</w:t>
            </w:r>
            <w:r w:rsidRPr="009B2982">
              <w:t>petente de îndată ce condi</w:t>
            </w:r>
            <w:r w:rsidR="00AB5A7F">
              <w:t>ț</w:t>
            </w:r>
            <w:r w:rsidRPr="009B2982">
              <w:t>iile în care au fost emise nu mai sunt îndeplinite.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 xml:space="preserve">Propunere de </w:t>
      </w:r>
      <w:r w:rsidRPr="009B2982">
        <w:t>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5</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5.</w:t>
            </w:r>
            <w:r w:rsidRPr="009B2982">
              <w:tab/>
              <w:t>Statele membre iau măsurile necesare pentru a se asigura, atunci când se confruntă cu cazuri de abuz sau de utilizare necorespunzătoare pe teritor</w:t>
            </w:r>
            <w:r w:rsidRPr="009B2982">
              <w:t>iul lor a cardurilor emise de un alt stat membru, că autorită</w:t>
            </w:r>
            <w:r w:rsidR="00AB5A7F">
              <w:t>ț</w:t>
            </w:r>
            <w:r w:rsidRPr="009B2982">
              <w:t>ile competente din statul membru care a emis cardul european pentru dizabilitate sau cardul european de parcare pentru persoanele cu dizabilită</w:t>
            </w:r>
            <w:r w:rsidR="00AB5A7F">
              <w:t>ț</w:t>
            </w:r>
            <w:r w:rsidRPr="009B2982">
              <w:t xml:space="preserve">i sunt </w:t>
            </w:r>
            <w:r w:rsidRPr="009B2982">
              <w:lastRenderedPageBreak/>
              <w:t>informate. Statul membru emitent asigură mo</w:t>
            </w:r>
            <w:r w:rsidRPr="009B2982">
              <w:t>nitorizarea corespunzătoare în conformitate cu legisla</w:t>
            </w:r>
            <w:r w:rsidR="00AB5A7F">
              <w:t>ț</w:t>
            </w:r>
            <w:r w:rsidRPr="009B2982">
              <w:t>ia sau practica na</w:t>
            </w:r>
            <w:r w:rsidR="00AB5A7F">
              <w:t>ț</w:t>
            </w:r>
            <w:r w:rsidRPr="009B2982">
              <w:t>ională.</w:t>
            </w:r>
          </w:p>
        </w:tc>
        <w:tc>
          <w:tcPr>
            <w:tcW w:w="4876" w:type="dxa"/>
          </w:tcPr>
          <w:p w:rsidR="00C250D8" w:rsidRPr="009B2982" w:rsidRDefault="00877AA8">
            <w:pPr>
              <w:pStyle w:val="Normal6a"/>
            </w:pPr>
            <w:r w:rsidRPr="009B2982">
              <w:lastRenderedPageBreak/>
              <w:t>5.</w:t>
            </w:r>
            <w:r w:rsidRPr="009B2982">
              <w:tab/>
              <w:t>Statele membre iau măsurile necesare pentru a se asigura, atunci când se confruntă cu cazuri de abuz sau de utilizare necorespunzătoare pe teritoriul lor a cardurilor emis</w:t>
            </w:r>
            <w:r w:rsidRPr="009B2982">
              <w:t>e de un alt stat membru, că autorită</w:t>
            </w:r>
            <w:r w:rsidR="00AB5A7F">
              <w:t>ț</w:t>
            </w:r>
            <w:r w:rsidRPr="009B2982">
              <w:t>ile competente din statul membru care a emis cardul european pentru dizabilitate sau cardul european de parcare pentru persoanele cu dizabilită</w:t>
            </w:r>
            <w:r w:rsidR="00AB5A7F">
              <w:t>ț</w:t>
            </w:r>
            <w:r w:rsidRPr="009B2982">
              <w:t xml:space="preserve">i sunt </w:t>
            </w:r>
            <w:r w:rsidRPr="009B2982">
              <w:lastRenderedPageBreak/>
              <w:t>informate. Statul membru emitent asigură monitorizarea corespunzătoa</w:t>
            </w:r>
            <w:r w:rsidRPr="009B2982">
              <w:t>re în conformitate cu legisla</w:t>
            </w:r>
            <w:r w:rsidR="00AB5A7F">
              <w:t>ț</w:t>
            </w:r>
            <w:r w:rsidRPr="009B2982">
              <w:t>ia sau practica na</w:t>
            </w:r>
            <w:r w:rsidR="00AB5A7F">
              <w:t>ț</w:t>
            </w:r>
            <w:r w:rsidRPr="009B2982">
              <w:t xml:space="preserve">ională. </w:t>
            </w:r>
            <w:r w:rsidRPr="009B2982">
              <w:rPr>
                <w:b/>
                <w:i/>
              </w:rPr>
              <w:t>Statele membre fac schimb de informa</w:t>
            </w:r>
            <w:r w:rsidR="00AB5A7F">
              <w:rPr>
                <w:b/>
                <w:i/>
              </w:rPr>
              <w:t>ț</w:t>
            </w:r>
            <w:r w:rsidRPr="009B2982">
              <w:rPr>
                <w:b/>
                <w:i/>
              </w:rPr>
              <w:t>ii despre cazurile de abuz sau de utilizare necorespunzătoare a cardurilor.</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5</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5.</w:t>
            </w:r>
            <w:r w:rsidRPr="009B2982">
              <w:tab/>
              <w:t xml:space="preserve">Statele membre iau măsurile necesare pentru a se </w:t>
            </w:r>
            <w:r w:rsidRPr="009B2982">
              <w:t>asigura, atunci când se confruntă cu cazuri de abuz sau de utilizare necorespunzătoare pe teritoriul lor a cardurilor emise de un alt stat membru, că autorită</w:t>
            </w:r>
            <w:r w:rsidR="00AB5A7F">
              <w:t>ț</w:t>
            </w:r>
            <w:r w:rsidRPr="009B2982">
              <w:t>ile competente din statul membru care a emis cardul european pentru dizabilitate sau cardul europ</w:t>
            </w:r>
            <w:r w:rsidRPr="009B2982">
              <w:t>ean de parcare pentru persoanele cu dizabilită</w:t>
            </w:r>
            <w:r w:rsidR="00AB5A7F">
              <w:t>ț</w:t>
            </w:r>
            <w:r w:rsidRPr="009B2982">
              <w:t>i sunt informate. Statul membru emitent asigură monitorizarea corespunzătoare în conformitate cu legisla</w:t>
            </w:r>
            <w:r w:rsidR="00AB5A7F">
              <w:t>ț</w:t>
            </w:r>
            <w:r w:rsidRPr="009B2982">
              <w:t>ia sau practica na</w:t>
            </w:r>
            <w:r w:rsidR="00AB5A7F">
              <w:t>ț</w:t>
            </w:r>
            <w:r w:rsidRPr="009B2982">
              <w:t>ională.</w:t>
            </w:r>
          </w:p>
        </w:tc>
        <w:tc>
          <w:tcPr>
            <w:tcW w:w="4876" w:type="dxa"/>
          </w:tcPr>
          <w:p w:rsidR="00C250D8" w:rsidRPr="009B2982" w:rsidRDefault="00877AA8">
            <w:pPr>
              <w:pStyle w:val="Normal6a"/>
            </w:pPr>
            <w:r w:rsidRPr="009B2982">
              <w:t>5.</w:t>
            </w:r>
            <w:r w:rsidRPr="009B2982">
              <w:tab/>
              <w:t>Statele membre iau măsurile necesare pentru a se asigura, atunci când se c</w:t>
            </w:r>
            <w:r w:rsidRPr="009B2982">
              <w:t>onfruntă cu cazuri de abuz sau de utilizare necorespunzătoare pe teritoriul lor a cardurilor emise de un alt stat membru, că autorită</w:t>
            </w:r>
            <w:r w:rsidR="00AB5A7F">
              <w:t>ț</w:t>
            </w:r>
            <w:r w:rsidRPr="009B2982">
              <w:t xml:space="preserve">ile competente din statul membru care a emis cardul european pentru dizabilitate </w:t>
            </w:r>
            <w:r w:rsidR="00AB5A7F">
              <w:rPr>
                <w:b/>
                <w:i/>
              </w:rPr>
              <w:t>ș</w:t>
            </w:r>
            <w:r w:rsidRPr="009B2982">
              <w:rPr>
                <w:b/>
                <w:i/>
              </w:rPr>
              <w:t>i vârstnici</w:t>
            </w:r>
            <w:r w:rsidRPr="009B2982">
              <w:t xml:space="preserve"> sau cardul european de parca</w:t>
            </w:r>
            <w:r w:rsidRPr="009B2982">
              <w:t>re pentru persoanele cu dizabilită</w:t>
            </w:r>
            <w:r w:rsidR="00AB5A7F">
              <w:t>ț</w:t>
            </w:r>
            <w:r w:rsidRPr="009B2982">
              <w:t xml:space="preserve">i </w:t>
            </w:r>
            <w:r w:rsidR="00AB5A7F">
              <w:rPr>
                <w:b/>
                <w:i/>
              </w:rPr>
              <w:t>ș</w:t>
            </w:r>
            <w:r w:rsidRPr="009B2982">
              <w:rPr>
                <w:b/>
                <w:i/>
              </w:rPr>
              <w:t>i vârstnici</w:t>
            </w:r>
            <w:r w:rsidRPr="009B2982">
              <w:t xml:space="preserve"> sunt informate. Statul membru emitent asigură monitorizarea corespunzătoare în conformitate cu legisla</w:t>
            </w:r>
            <w:r w:rsidR="00AB5A7F">
              <w:t>ț</w:t>
            </w:r>
            <w:r w:rsidRPr="009B2982">
              <w:t>ia sau practica na</w:t>
            </w:r>
            <w:r w:rsidR="00AB5A7F">
              <w:t>ț</w:t>
            </w:r>
            <w:r w:rsidRPr="009B2982">
              <w:t>ională.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378</w:t>
      </w:r>
      <w:r w:rsidRPr="009B2982">
        <w:rPr>
          <w:rStyle w:val="HideTWBExt"/>
        </w:rPr>
        <w:t>&lt;/N</w:t>
      </w:r>
      <w:r w:rsidRPr="009B2982">
        <w:rPr>
          <w:rStyle w:val="HideTWBExt"/>
        </w:rPr>
        <w:t>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6</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6.</w:t>
            </w:r>
            <w:r w:rsidRPr="009B2982">
              <w:tab/>
              <w:t xml:space="preserve">Statele membre efectuează verificări privind </w:t>
            </w:r>
            <w:r w:rsidRPr="009B2982">
              <w:t>respectarea obliga</w:t>
            </w:r>
            <w:r w:rsidR="00AB5A7F">
              <w:t>ț</w:t>
            </w:r>
            <w:r w:rsidRPr="009B2982">
              <w:t xml:space="preserve">iilor care decurg din cardul european pentru dizabilitate sau din cardul european de </w:t>
            </w:r>
            <w:r w:rsidRPr="009B2982">
              <w:lastRenderedPageBreak/>
              <w:t>parcare pentru persoanele cu dizabilită</w:t>
            </w:r>
            <w:r w:rsidR="00AB5A7F">
              <w:t>ț</w:t>
            </w:r>
            <w:r w:rsidRPr="009B2982">
              <w:t xml:space="preserve">i </w:t>
            </w:r>
            <w:r w:rsidR="00AB5A7F">
              <w:t>ș</w:t>
            </w:r>
            <w:r w:rsidRPr="009B2982">
              <w:t>i a drepturilor corespunzătoare ale persoanelor cu dizabilită</w:t>
            </w:r>
            <w:r w:rsidR="00AB5A7F">
              <w:t>ț</w:t>
            </w:r>
            <w:r w:rsidRPr="009B2982">
              <w:t>i care de</w:t>
            </w:r>
            <w:r w:rsidR="00AB5A7F">
              <w:t>ț</w:t>
            </w:r>
            <w:r w:rsidRPr="009B2982">
              <w:t xml:space="preserve">in respectivele carduri </w:t>
            </w:r>
            <w:r w:rsidR="00AB5A7F">
              <w:t>ș</w:t>
            </w:r>
            <w:r w:rsidRPr="009B2982">
              <w:t>i ale persoa</w:t>
            </w:r>
            <w:r w:rsidRPr="009B2982">
              <w:t>nelor care le înso</w:t>
            </w:r>
            <w:r w:rsidR="00AB5A7F">
              <w:t>ț</w:t>
            </w:r>
            <w:r w:rsidRPr="009B2982">
              <w:t>esc sau le asistă, inclusiv ale asisten</w:t>
            </w:r>
            <w:r w:rsidR="00AB5A7F">
              <w:t>ț</w:t>
            </w:r>
            <w:r w:rsidRPr="009B2982">
              <w:t>ilor lor personali.</w:t>
            </w:r>
          </w:p>
        </w:tc>
        <w:tc>
          <w:tcPr>
            <w:tcW w:w="4876" w:type="dxa"/>
          </w:tcPr>
          <w:p w:rsidR="00C250D8" w:rsidRPr="009B2982" w:rsidRDefault="00877AA8">
            <w:pPr>
              <w:pStyle w:val="Normal6a"/>
            </w:pPr>
            <w:r w:rsidRPr="009B2982">
              <w:lastRenderedPageBreak/>
              <w:t>6.</w:t>
            </w:r>
            <w:r w:rsidRPr="009B2982">
              <w:tab/>
              <w:t>Statele membre efectuează verificări privind respectarea obliga</w:t>
            </w:r>
            <w:r w:rsidR="00AB5A7F">
              <w:t>ț</w:t>
            </w:r>
            <w:r w:rsidRPr="009B2982">
              <w:t xml:space="preserve">iilor care decurg din cardul european pentru dizabilitate </w:t>
            </w:r>
            <w:r w:rsidR="00AB5A7F">
              <w:rPr>
                <w:b/>
                <w:i/>
              </w:rPr>
              <w:t>ș</w:t>
            </w:r>
            <w:r w:rsidRPr="009B2982">
              <w:rPr>
                <w:b/>
                <w:i/>
              </w:rPr>
              <w:t>i vârstnici</w:t>
            </w:r>
            <w:r w:rsidRPr="009B2982">
              <w:t xml:space="preserve"> sau din cardul </w:t>
            </w:r>
            <w:r w:rsidRPr="009B2982">
              <w:lastRenderedPageBreak/>
              <w:t>european de parcare pent</w:t>
            </w:r>
            <w:r w:rsidRPr="009B2982">
              <w:t>ru persoanele cu dizabilită</w:t>
            </w:r>
            <w:r w:rsidR="00AB5A7F">
              <w:t>ț</w:t>
            </w:r>
            <w:r w:rsidRPr="009B2982">
              <w:t xml:space="preserve">i </w:t>
            </w:r>
            <w:r w:rsidR="00AB5A7F">
              <w:t>ș</w:t>
            </w:r>
            <w:r w:rsidRPr="009B2982">
              <w:t xml:space="preserve">i </w:t>
            </w:r>
            <w:r w:rsidRPr="009B2982">
              <w:rPr>
                <w:b/>
                <w:i/>
              </w:rPr>
              <w:t xml:space="preserve">vârstnici </w:t>
            </w:r>
            <w:r w:rsidR="00AB5A7F">
              <w:rPr>
                <w:b/>
                <w:i/>
              </w:rPr>
              <w:t>ș</w:t>
            </w:r>
            <w:r w:rsidRPr="009B2982">
              <w:rPr>
                <w:b/>
                <w:i/>
              </w:rPr>
              <w:t>i</w:t>
            </w:r>
            <w:r w:rsidRPr="009B2982">
              <w:t xml:space="preserve"> a drepturilor corespunzătoare ale persoanelor cu dizabilită</w:t>
            </w:r>
            <w:r w:rsidR="00AB5A7F">
              <w:t>ț</w:t>
            </w:r>
            <w:r w:rsidRPr="009B2982">
              <w:t xml:space="preserve">i </w:t>
            </w:r>
            <w:r w:rsidR="00AB5A7F">
              <w:rPr>
                <w:b/>
                <w:i/>
              </w:rPr>
              <w:t>ș</w:t>
            </w:r>
            <w:r w:rsidRPr="009B2982">
              <w:rPr>
                <w:b/>
                <w:i/>
              </w:rPr>
              <w:t>i ale vârstnicilor</w:t>
            </w:r>
            <w:r w:rsidRPr="009B2982">
              <w:t xml:space="preserve"> care de</w:t>
            </w:r>
            <w:r w:rsidR="00AB5A7F">
              <w:t>ț</w:t>
            </w:r>
            <w:r w:rsidRPr="009B2982">
              <w:t xml:space="preserve">in respectivele carduri </w:t>
            </w:r>
            <w:r w:rsidR="00AB5A7F">
              <w:t>ș</w:t>
            </w:r>
            <w:r w:rsidRPr="009B2982">
              <w:t>i ale persoanelor care le înso</w:t>
            </w:r>
            <w:r w:rsidR="00AB5A7F">
              <w:t>ț</w:t>
            </w:r>
            <w:r w:rsidRPr="009B2982">
              <w:t>esc sau le asistă, inclusiv ale asisten</w:t>
            </w:r>
            <w:r w:rsidR="00AB5A7F">
              <w:t>ț</w:t>
            </w:r>
            <w:r w:rsidRPr="009B2982">
              <w:t>ilor lor personali.</w:t>
            </w:r>
          </w:p>
        </w:tc>
      </w:tr>
    </w:tbl>
    <w:p w:rsidR="00C250D8" w:rsidRPr="009B2982" w:rsidRDefault="00877AA8">
      <w:pPr>
        <w:pStyle w:val="AmOrLang"/>
      </w:pPr>
      <w:r w:rsidRPr="009B2982">
        <w:lastRenderedPageBreak/>
        <w:t>Or.</w:t>
      </w:r>
      <w:r w:rsidRPr="009B2982">
        <w:t xml:space="preserve">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379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de </w:t>
            </w:r>
            <w:r w:rsidRPr="009B2982">
              <w:t>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 xml:space="preserve">ionate la alineatele (1) </w:t>
            </w:r>
            <w:r w:rsidR="00AB5A7F">
              <w:t>ș</w:t>
            </w:r>
            <w:r w:rsidRPr="009B2982">
              <w:t>i (2)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w:t>
            </w:r>
            <w:r w:rsidRPr="009B2982">
              <w:t>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ionate la alineatele</w:t>
            </w:r>
            <w:r w:rsidRPr="009B2982">
              <w:t xml:space="preserve"> (1) </w:t>
            </w:r>
            <w:r w:rsidR="00AB5A7F">
              <w:t>ș</w:t>
            </w:r>
            <w:r w:rsidRPr="009B2982">
              <w:t>i (2)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w:t>
            </w:r>
            <w:r w:rsidRPr="009B2982">
              <w:t xml:space="preserve">, </w:t>
            </w:r>
            <w:r w:rsidRPr="009B2982">
              <w:rPr>
                <w:b/>
                <w:i/>
              </w:rPr>
              <w:t>al unui site web al UE în toate limbile,</w:t>
            </w:r>
            <w:r w:rsidRPr="009B2982">
              <w:t xml:space="preserve"> sau prin alte mijloace adecvate, în conformitate cu cerin</w:t>
            </w:r>
            <w:r w:rsidR="00AB5A7F">
              <w:t>ț</w:t>
            </w:r>
            <w:r w:rsidRPr="009B2982">
              <w:t xml:space="preserve">ele de accesibilitate aplicabile serviciilor prevăzute în anexa I la Directiva (UE) 2019/882. </w:t>
            </w:r>
            <w:r w:rsidRPr="009B2982">
              <w:rPr>
                <w:b/>
                <w:i/>
              </w:rPr>
              <w:t>Aceste informa</w:t>
            </w:r>
            <w:r w:rsidR="00AB5A7F">
              <w:rPr>
                <w:b/>
                <w:i/>
              </w:rPr>
              <w:t>ț</w:t>
            </w:r>
            <w:r w:rsidRPr="009B2982">
              <w:rPr>
                <w:b/>
                <w:i/>
              </w:rPr>
              <w:t>ii nu depă</w:t>
            </w:r>
            <w:r w:rsidR="00AB5A7F">
              <w:rPr>
                <w:b/>
                <w:i/>
              </w:rPr>
              <w:t>ș</w:t>
            </w:r>
            <w:r w:rsidRPr="009B2982">
              <w:rPr>
                <w:b/>
                <w:i/>
              </w:rPr>
              <w:t>esc nivelul de complexitate B1 (int</w:t>
            </w:r>
            <w:r w:rsidRPr="009B2982">
              <w:rPr>
                <w:b/>
                <w:i/>
              </w:rPr>
              <w:t>ermediar) din Cadrul european comun de referin</w:t>
            </w:r>
            <w:r w:rsidR="00AB5A7F">
              <w:rPr>
                <w:b/>
                <w:i/>
              </w:rPr>
              <w:t>ț</w:t>
            </w:r>
            <w:r w:rsidRPr="009B2982">
              <w:rPr>
                <w:b/>
                <w:i/>
              </w:rPr>
              <w:t>ă pentru limbi al Consiliului Europei.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w:t>
      </w:r>
      <w:r w:rsidRPr="009B2982">
        <w:rPr>
          <w:rStyle w:val="HideTWBExt"/>
        </w:rPr>
        <w:t>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lastRenderedPageBreak/>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 xml:space="preserve">ionate la alineatele (1) </w:t>
            </w:r>
            <w:r w:rsidR="00AB5A7F">
              <w:t>ș</w:t>
            </w:r>
            <w:r w:rsidRPr="009B2982">
              <w:t>i (2) din prezentul articol sunt puse la dispozi</w:t>
            </w:r>
            <w:r w:rsidR="00AB5A7F">
              <w:t>ț</w:t>
            </w:r>
            <w:r w:rsidRPr="009B2982">
              <w:t xml:space="preserve">ie gratuit </w:t>
            </w:r>
            <w:r w:rsidRPr="009B2982">
              <w:t>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w:t>
            </w:r>
            <w:r w:rsidRPr="009B2982">
              <w:t xml:space="preserve"> accesibilitate aplicabile serviciilor prevăzute în anexa I la Directiva (UE) 2019/882.</w:t>
            </w:r>
          </w:p>
        </w:tc>
        <w:tc>
          <w:tcPr>
            <w:tcW w:w="4876" w:type="dxa"/>
          </w:tcPr>
          <w:p w:rsidR="00C250D8" w:rsidRPr="009B2982" w:rsidRDefault="00877AA8">
            <w:pPr>
              <w:pStyle w:val="Normal6a"/>
            </w:pPr>
            <w:r w:rsidRPr="009B2982">
              <w:t>7.</w:t>
            </w:r>
            <w:r w:rsidRPr="009B2982">
              <w:tab/>
            </w:r>
            <w:r w:rsidRPr="009B2982">
              <w:t>Informa</w:t>
            </w:r>
            <w:r w:rsidR="00AB5A7F">
              <w:t>ț</w:t>
            </w:r>
            <w:r w:rsidRPr="009B2982">
              <w:t>iile men</w:t>
            </w:r>
            <w:r w:rsidR="00AB5A7F">
              <w:t>ț</w:t>
            </w:r>
            <w:r w:rsidRPr="009B2982">
              <w:t xml:space="preserve">ionate la alineatele (1) </w:t>
            </w:r>
            <w:r w:rsidR="00AB5A7F">
              <w:t>ș</w:t>
            </w:r>
            <w:r w:rsidRPr="009B2982">
              <w:t>i (2)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w:t>
            </w:r>
            <w:r w:rsidRPr="009B2982">
              <w:t>ă</w:t>
            </w:r>
            <w:r w:rsidR="00AB5A7F">
              <w:t>ț</w:t>
            </w:r>
            <w:r w:rsidRPr="009B2982">
              <w:t>ilor publice, dacă sunt disponibile, sau prin alte mijloace adecvate, în conformitate cu cerin</w:t>
            </w:r>
            <w:r w:rsidR="00AB5A7F">
              <w:t>ț</w:t>
            </w:r>
            <w:r w:rsidRPr="009B2982">
              <w:t xml:space="preserve">ele de accesibilitate aplicabile serviciilor prevăzute în anexa I la Directiva (UE) 2019/882. </w:t>
            </w:r>
            <w:r w:rsidRPr="009B2982">
              <w:rPr>
                <w:b/>
                <w:i/>
              </w:rPr>
              <w:t xml:space="preserve">Statele membre iau măsurile care decurg din alineatele (1) </w:t>
            </w:r>
            <w:r w:rsidR="00AB5A7F">
              <w:rPr>
                <w:b/>
                <w:i/>
              </w:rPr>
              <w:t>ș</w:t>
            </w:r>
            <w:r w:rsidRPr="009B2982">
              <w:rPr>
                <w:b/>
                <w:i/>
              </w:rPr>
              <w:t>i (2)</w:t>
            </w:r>
            <w:r w:rsidRPr="009B2982">
              <w:rPr>
                <w:b/>
                <w:i/>
              </w:rPr>
              <w:t xml:space="preserve"> din prezentul articol în consultare cu organiza</w:t>
            </w:r>
            <w:r w:rsidR="00AB5A7F">
              <w:rPr>
                <w:b/>
                <w:i/>
              </w:rPr>
              <w:t>ț</w:t>
            </w:r>
            <w:r w:rsidRPr="009B2982">
              <w:rPr>
                <w:b/>
                <w:i/>
              </w:rPr>
              <w:t>iile reprezentative ale persoanelor cu dizabilită</w:t>
            </w:r>
            <w:r w:rsidR="00AB5A7F">
              <w:rPr>
                <w:b/>
                <w:i/>
              </w:rPr>
              <w:t>ț</w:t>
            </w:r>
            <w:r w:rsidRPr="009B2982">
              <w:rPr>
                <w:b/>
                <w:i/>
              </w:rPr>
              <w:t>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w:t>
      </w:r>
      <w:r w:rsidRPr="009B2982">
        <w:rPr>
          <w:rStyle w:val="HideTWBExt"/>
        </w:rPr>
        <w:t>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7.</w:t>
            </w:r>
            <w:r w:rsidRPr="009B2982">
              <w:tab/>
            </w:r>
            <w:r w:rsidRPr="009B2982">
              <w:t>Informa</w:t>
            </w:r>
            <w:r w:rsidR="00AB5A7F">
              <w:t>ț</w:t>
            </w:r>
            <w:r w:rsidRPr="009B2982">
              <w:t>iile men</w:t>
            </w:r>
            <w:r w:rsidR="00AB5A7F">
              <w:t>ț</w:t>
            </w:r>
            <w:r w:rsidRPr="009B2982">
              <w:t xml:space="preserve">ionate la alineatele (1) </w:t>
            </w:r>
            <w:r w:rsidR="00AB5A7F">
              <w:t>ș</w:t>
            </w:r>
            <w:r w:rsidRPr="009B2982">
              <w:t>i (2)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 xml:space="preserve">or accesibil, inclusiv prin intermediul </w:t>
            </w:r>
            <w:r w:rsidRPr="009B2982">
              <w:rPr>
                <w:b/>
                <w:i/>
              </w:rPr>
              <w:t>site-ului web oficial</w:t>
            </w:r>
            <w:r w:rsidRPr="009B2982">
              <w:t xml:space="preserve"> al operatorilor priva</w:t>
            </w:r>
            <w:r w:rsidR="00AB5A7F">
              <w:t>ț</w:t>
            </w:r>
            <w:r w:rsidRPr="009B2982">
              <w:t>i sau al autorit</w:t>
            </w:r>
            <w:r w:rsidRPr="009B2982">
              <w: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 xml:space="preserve">ionate la alineatele (1) </w:t>
            </w:r>
            <w:r w:rsidR="00AB5A7F">
              <w:t>ș</w:t>
            </w:r>
            <w:r w:rsidRPr="009B2982">
              <w:t>i (2) din prezentul</w:t>
            </w:r>
            <w:r w:rsidRPr="009B2982">
              <w:t xml:space="preserve">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 xml:space="preserve">or accesibil, inclusiv prin intermediul </w:t>
            </w:r>
            <w:r w:rsidRPr="009B2982">
              <w:rPr>
                <w:b/>
                <w:i/>
              </w:rPr>
              <w:t>unui site web la nivelul UE disponibil în toate limbile UE,</w:t>
            </w:r>
            <w:r w:rsidRPr="009B2982">
              <w:t xml:space="preserve"> al operatorilor priva</w:t>
            </w:r>
            <w:r w:rsidR="00AB5A7F">
              <w:t>ț</w:t>
            </w:r>
            <w:r w:rsidRPr="009B2982">
              <w:t>i sau al autorită</w:t>
            </w:r>
            <w:r w:rsidR="00AB5A7F">
              <w:t>ț</w:t>
            </w:r>
            <w:r w:rsidRPr="009B2982">
              <w:t>ilor publice, dacă sun</w:t>
            </w:r>
            <w:r w:rsidRPr="009B2982">
              <w:t>t disponibile, sau prin alte mijloace adecvate, în conformitate cu cerin</w:t>
            </w:r>
            <w:r w:rsidR="00AB5A7F">
              <w:t>ț</w:t>
            </w:r>
            <w:r w:rsidRPr="009B2982">
              <w:t>ele de accesibilitate aplicabile serviciilor prevăzute în anexa I la Directiva (UE) 2019/882.</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lastRenderedPageBreak/>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 xml:space="preserve">ionate la alineatele (1) </w:t>
            </w:r>
            <w:r w:rsidR="00AB5A7F">
              <w:t>ș</w:t>
            </w:r>
            <w:r w:rsidRPr="009B2982">
              <w:t>i (2) din preze</w:t>
            </w:r>
            <w:r w:rsidRPr="009B2982">
              <w:t>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 xml:space="preserve">or accesibil, inclusiv prin intermediul </w:t>
            </w:r>
            <w:r w:rsidRPr="009B2982">
              <w:rPr>
                <w:b/>
                <w:i/>
              </w:rPr>
              <w:t>site-ului web oficial</w:t>
            </w:r>
            <w:r w:rsidRPr="009B2982">
              <w:t xml:space="preserve"> al operatorilor priva</w:t>
            </w:r>
            <w:r w:rsidR="00AB5A7F">
              <w:t>ț</w:t>
            </w:r>
            <w:r w:rsidRPr="009B2982">
              <w:t>i sau al autorită</w:t>
            </w:r>
            <w:r w:rsidR="00AB5A7F">
              <w:t>ț</w:t>
            </w:r>
            <w:r w:rsidRPr="009B2982">
              <w:t>ilor publice, dacă sunt disponibile, sau prin alte mijlo</w:t>
            </w:r>
            <w:r w:rsidRPr="009B2982">
              <w:t>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7.</w:t>
            </w:r>
            <w:r w:rsidRPr="009B2982">
              <w:tab/>
              <w:t>Informa</w:t>
            </w:r>
            <w:r w:rsidR="00AB5A7F">
              <w:t>ț</w:t>
            </w:r>
            <w:r w:rsidRPr="009B2982">
              <w:t>iile men</w:t>
            </w:r>
            <w:r w:rsidR="00AB5A7F">
              <w:t>ț</w:t>
            </w:r>
            <w:r w:rsidRPr="009B2982">
              <w:t xml:space="preserve">ionate la alineatele (1) </w:t>
            </w:r>
            <w:r w:rsidR="00AB5A7F">
              <w:t>ș</w:t>
            </w:r>
            <w:r w:rsidRPr="009B2982">
              <w:t>i (2) din prezentul articol sunt puse la dispozi</w:t>
            </w:r>
            <w:r w:rsidR="00AB5A7F">
              <w:t>ț</w:t>
            </w:r>
            <w:r w:rsidRPr="009B2982">
              <w:t>ie gratuit într-un mod clar,</w:t>
            </w:r>
            <w:r w:rsidRPr="009B2982">
              <w:t xml:space="preserve"> cuprinzător, u</w:t>
            </w:r>
            <w:r w:rsidR="00AB5A7F">
              <w:t>ș</w:t>
            </w:r>
            <w:r w:rsidRPr="009B2982">
              <w:t xml:space="preserve">or de utilizat </w:t>
            </w:r>
            <w:r w:rsidR="00AB5A7F">
              <w:t>ș</w:t>
            </w:r>
            <w:r w:rsidRPr="009B2982">
              <w:t>i u</w:t>
            </w:r>
            <w:r w:rsidR="00AB5A7F">
              <w:t>ș</w:t>
            </w:r>
            <w:r w:rsidRPr="009B2982">
              <w:t xml:space="preserve">or accesibil, inclusiv prin intermediul </w:t>
            </w:r>
            <w:r w:rsidRPr="009B2982">
              <w:rPr>
                <w:b/>
                <w:i/>
              </w:rPr>
              <w:t>unui site web la nivelul UE disponibil în toate limbile UE,</w:t>
            </w:r>
            <w:r w:rsidRPr="009B2982">
              <w:t xml:space="preserve"> al operatorilor priva</w:t>
            </w:r>
            <w:r w:rsidR="00AB5A7F">
              <w:t>ț</w:t>
            </w:r>
            <w:r w:rsidRPr="009B2982">
              <w:t>i sau al autorită</w:t>
            </w:r>
            <w:r w:rsidR="00AB5A7F">
              <w:t>ț</w:t>
            </w:r>
            <w:r w:rsidRPr="009B2982">
              <w:t>ilor publice, dacă sunt disponibile, sau prin alte mijloace adecvate, în conform</w:t>
            </w:r>
            <w:r w:rsidRPr="009B2982">
              <w:t>itate cu cerin</w:t>
            </w:r>
            <w:r w:rsidR="00AB5A7F">
              <w:t>ț</w:t>
            </w:r>
            <w:r w:rsidRPr="009B2982">
              <w:t>ele de accesibilitate aplicabile serviciilor prevăzute în anexa I la Directiva (UE) 2019/882.</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Ferragut</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 punctul 1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1.</w:t>
            </w:r>
            <w:r w:rsidRPr="009B2982">
              <w:tab/>
            </w:r>
            <w:r w:rsidRPr="009B2982">
              <w:rPr>
                <w:b/>
                <w:i/>
              </w:rPr>
              <w:t>Ar trebui creat un site web care să con</w:t>
            </w:r>
            <w:r w:rsidR="00AB5A7F">
              <w:rPr>
                <w:b/>
                <w:i/>
              </w:rPr>
              <w:t>ț</w:t>
            </w:r>
            <w:r w:rsidRPr="009B2982">
              <w:rPr>
                <w:b/>
                <w:i/>
              </w:rPr>
              <w:t>ină toate informa</w:t>
            </w:r>
            <w:r w:rsidR="00AB5A7F">
              <w:rPr>
                <w:b/>
                <w:i/>
              </w:rPr>
              <w:t>ț</w:t>
            </w:r>
            <w:r w:rsidRPr="009B2982">
              <w:rPr>
                <w:b/>
                <w:i/>
              </w:rPr>
              <w:t xml:space="preserve">iile despre cardul european </w:t>
            </w:r>
            <w:r w:rsidRPr="009B2982">
              <w:rPr>
                <w:b/>
                <w:i/>
              </w:rPr>
              <w:t>pentru dizabilitate sau cardul european de parcare pentru persoanele cu dizabilită</w:t>
            </w:r>
            <w:r w:rsidR="00AB5A7F">
              <w:rPr>
                <w:b/>
                <w:i/>
              </w:rPr>
              <w:t>ț</w:t>
            </w:r>
            <w:r w:rsidRPr="009B2982">
              <w:rPr>
                <w:b/>
                <w:i/>
              </w:rPr>
              <w:t xml:space="preserve">i </w:t>
            </w:r>
            <w:r w:rsidR="00AB5A7F">
              <w:rPr>
                <w:b/>
                <w:i/>
              </w:rPr>
              <w:t>ș</w:t>
            </w:r>
            <w:r w:rsidRPr="009B2982">
              <w:rPr>
                <w:b/>
                <w:i/>
              </w:rPr>
              <w:t>i, după caz, despre modul de solicitare a acestuia, într-un format universal accesibil, disponibil în toate limbile Uniunii Europene, inclusiv în limbajul semnelor, u</w:t>
            </w:r>
            <w:r w:rsidR="00AB5A7F">
              <w:rPr>
                <w:b/>
                <w:i/>
              </w:rPr>
              <w:t>ș</w:t>
            </w:r>
            <w:r w:rsidRPr="009B2982">
              <w:rPr>
                <w:b/>
                <w:i/>
              </w:rPr>
              <w:t xml:space="preserve">or </w:t>
            </w:r>
            <w:r w:rsidRPr="009B2982">
              <w:rPr>
                <w:b/>
                <w:i/>
              </w:rPr>
              <w:t xml:space="preserve">de citit </w:t>
            </w:r>
            <w:r w:rsidR="00AB5A7F">
              <w:rPr>
                <w:b/>
                <w:i/>
              </w:rPr>
              <w:t>ș</w:t>
            </w:r>
            <w:r w:rsidRPr="009B2982">
              <w:rPr>
                <w:b/>
                <w:i/>
              </w:rPr>
              <w:t xml:space="preserve">i utilizând inclusiv mijloace de comunicare alternative </w:t>
            </w:r>
            <w:r w:rsidR="00AB5A7F">
              <w:rPr>
                <w:b/>
                <w:i/>
              </w:rPr>
              <w:t>ș</w:t>
            </w:r>
            <w:r w:rsidRPr="009B2982">
              <w:rPr>
                <w:b/>
                <w:i/>
              </w:rPr>
              <w:t>i augmentative.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Ferragut</w:t>
      </w:r>
      <w:r w:rsidRPr="009B2982">
        <w:rPr>
          <w:rStyle w:val="HideTWBExt"/>
        </w:rPr>
        <w:t>&lt;/Members&gt;</w:t>
      </w:r>
    </w:p>
    <w:p w:rsidR="00C250D8" w:rsidRPr="009B2982" w:rsidRDefault="00877AA8">
      <w:pPr>
        <w:pStyle w:val="NormalBold"/>
      </w:pPr>
      <w:r w:rsidRPr="009B2982">
        <w:rPr>
          <w:rStyle w:val="HideTWBExt"/>
        </w:rPr>
        <w:lastRenderedPageBreak/>
        <w:t>&lt;/RepeatBlock-By&gt;</w:t>
      </w:r>
    </w:p>
    <w:p w:rsidR="00C250D8" w:rsidRPr="009B2982" w:rsidRDefault="00877AA8">
      <w:pPr>
        <w:pStyle w:val="NormalBold"/>
      </w:pPr>
      <w:r w:rsidRPr="009B2982">
        <w:rPr>
          <w:rStyle w:val="HideTWBExt"/>
        </w:rPr>
        <w:t>&lt;DocAmend&gt;</w:t>
      </w:r>
      <w:r w:rsidRPr="009B2982">
        <w:t>Propun</w:t>
      </w:r>
      <w:r w:rsidRPr="009B2982">
        <w:t>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 punctul 2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2.</w:t>
            </w:r>
            <w:r w:rsidRPr="009B2982">
              <w:tab/>
            </w:r>
            <w:r w:rsidRPr="009B2982">
              <w:rPr>
                <w:b/>
                <w:i/>
              </w:rPr>
              <w:t>Organiza</w:t>
            </w:r>
            <w:r w:rsidR="00AB5A7F">
              <w:rPr>
                <w:b/>
                <w:i/>
              </w:rPr>
              <w:t>ț</w:t>
            </w:r>
            <w:r w:rsidRPr="009B2982">
              <w:rPr>
                <w:b/>
                <w:i/>
              </w:rPr>
              <w:t>iile reprezentative ale persoanelor cu dizabilită</w:t>
            </w:r>
            <w:r w:rsidR="00AB5A7F">
              <w:rPr>
                <w:b/>
                <w:i/>
              </w:rPr>
              <w:t>ț</w:t>
            </w:r>
            <w:r w:rsidRPr="009B2982">
              <w:rPr>
                <w:b/>
                <w:i/>
              </w:rPr>
              <w:t xml:space="preserve">i ar trebui să fie implicate în întregul proces de </w:t>
            </w:r>
            <w:r w:rsidRPr="009B2982">
              <w:rPr>
                <w:b/>
                <w:i/>
              </w:rPr>
              <w:t xml:space="preserve">dezvoltare, planificare, punere în aplicare, monitorizare </w:t>
            </w:r>
            <w:r w:rsidR="00AB5A7F">
              <w:rPr>
                <w:b/>
                <w:i/>
              </w:rPr>
              <w:t>ș</w:t>
            </w:r>
            <w:r w:rsidRPr="009B2982">
              <w:rPr>
                <w:b/>
                <w:i/>
              </w:rPr>
              <w:t>i evaluare.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w:t>
      </w:r>
      <w:r w:rsidRPr="009B2982">
        <w:rPr>
          <w:rStyle w:val="HideTWBExt"/>
        </w:rPr>
        <w:t>ocAmend&gt;</w:t>
      </w:r>
    </w:p>
    <w:p w:rsidR="00C250D8" w:rsidRPr="009B2982" w:rsidRDefault="00877AA8">
      <w:pPr>
        <w:pStyle w:val="NormalBold"/>
      </w:pPr>
      <w:r w:rsidRPr="009B2982">
        <w:rPr>
          <w:rStyle w:val="HideTWBExt"/>
        </w:rPr>
        <w:t>&lt;Article&gt;</w:t>
      </w:r>
      <w:r w:rsidRPr="009B2982">
        <w:t>Articolul 9 – alineatul 7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7a.</w:t>
            </w:r>
            <w:r w:rsidRPr="009B2982">
              <w:tab/>
            </w:r>
            <w:r w:rsidRPr="009B2982">
              <w:rPr>
                <w:b/>
                <w:i/>
              </w:rPr>
              <w:t>Comisia se asigură că sunt puse la dispozi</w:t>
            </w:r>
            <w:r w:rsidR="00AB5A7F">
              <w:rPr>
                <w:b/>
                <w:i/>
              </w:rPr>
              <w:t>ț</w:t>
            </w:r>
            <w:r w:rsidRPr="009B2982">
              <w:rPr>
                <w:b/>
                <w:i/>
              </w:rPr>
              <w:t xml:space="preserve">ia statelor membre fonduri adecvate pentru a acoperi costurile procedurilor administrative, eliberarea </w:t>
            </w:r>
            <w:r w:rsidRPr="009B2982">
              <w:rPr>
                <w:b/>
                <w:i/>
              </w:rPr>
              <w:t>fizică a cardurilor, furnizarea de informa</w:t>
            </w:r>
            <w:r w:rsidR="00AB5A7F">
              <w:rPr>
                <w:b/>
                <w:i/>
              </w:rPr>
              <w:t>ț</w:t>
            </w:r>
            <w:r w:rsidRPr="009B2982">
              <w:rPr>
                <w:b/>
                <w:i/>
              </w:rPr>
              <w:t xml:space="preserve">ii </w:t>
            </w:r>
            <w:r w:rsidR="00AB5A7F">
              <w:rPr>
                <w:b/>
                <w:i/>
              </w:rPr>
              <w:t>ș</w:t>
            </w:r>
            <w:r w:rsidRPr="009B2982">
              <w:rPr>
                <w:b/>
                <w:i/>
              </w:rPr>
              <w:t xml:space="preserve">i campaniile de sensibilizare, precum </w:t>
            </w:r>
            <w:r w:rsidR="00AB5A7F">
              <w:rPr>
                <w:b/>
                <w:i/>
              </w:rPr>
              <w:t>ș</w:t>
            </w:r>
            <w:r w:rsidRPr="009B2982">
              <w:rPr>
                <w:b/>
                <w:i/>
              </w:rPr>
              <w:t>i alte costuri conexe necesare.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7a.</w:t>
            </w:r>
            <w:r w:rsidRPr="009B2982">
              <w:tab/>
            </w:r>
            <w:r w:rsidRPr="009B2982">
              <w:rPr>
                <w:b/>
                <w:i/>
              </w:rPr>
              <w:t>Informa</w:t>
            </w:r>
            <w:r w:rsidR="00AB5A7F">
              <w:rPr>
                <w:b/>
                <w:i/>
              </w:rPr>
              <w:t>ț</w:t>
            </w:r>
            <w:r w:rsidRPr="009B2982">
              <w:rPr>
                <w:b/>
                <w:i/>
              </w:rPr>
              <w:t>iile men</w:t>
            </w:r>
            <w:r w:rsidR="00AB5A7F">
              <w:rPr>
                <w:b/>
                <w:i/>
              </w:rPr>
              <w:t>ț</w:t>
            </w:r>
            <w:r w:rsidRPr="009B2982">
              <w:rPr>
                <w:b/>
                <w:i/>
              </w:rPr>
              <w:t xml:space="preserve">ionate la alineatele (1) </w:t>
            </w:r>
            <w:r w:rsidR="00AB5A7F">
              <w:rPr>
                <w:b/>
                <w:i/>
              </w:rPr>
              <w:t>ș</w:t>
            </w:r>
            <w:r w:rsidRPr="009B2982">
              <w:rPr>
                <w:b/>
                <w:i/>
              </w:rPr>
              <w:t xml:space="preserve">i (2) de la prezentul articol trebuie să poată fi </w:t>
            </w:r>
            <w:r w:rsidRPr="009B2982">
              <w:rPr>
                <w:b/>
                <w:i/>
              </w:rPr>
              <w:t>în</w:t>
            </w:r>
            <w:r w:rsidR="00AB5A7F">
              <w:rPr>
                <w:b/>
                <w:i/>
              </w:rPr>
              <w:t>ț</w:t>
            </w:r>
            <w:r w:rsidRPr="009B2982">
              <w:rPr>
                <w:b/>
                <w:i/>
              </w:rPr>
              <w:t>elese, fără a depă</w:t>
            </w:r>
            <w:r w:rsidR="00AB5A7F">
              <w:rPr>
                <w:b/>
                <w:i/>
              </w:rPr>
              <w:t>ș</w:t>
            </w:r>
            <w:r w:rsidRPr="009B2982">
              <w:rPr>
                <w:b/>
                <w:i/>
              </w:rPr>
              <w:t xml:space="preserve">i un nivel de complexitate superior nivelului B1 (intermediar) din Cadrul </w:t>
            </w:r>
            <w:r w:rsidRPr="009B2982">
              <w:rPr>
                <w:b/>
                <w:i/>
              </w:rPr>
              <w:lastRenderedPageBreak/>
              <w:t>european comun de referin</w:t>
            </w:r>
            <w:r w:rsidR="00AB5A7F">
              <w:rPr>
                <w:b/>
                <w:i/>
              </w:rPr>
              <w:t>ț</w:t>
            </w:r>
            <w:r w:rsidRPr="009B2982">
              <w:rPr>
                <w:b/>
                <w:i/>
              </w:rPr>
              <w:t>ă pentru limbi al Consiliului Europei.</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387</w:t>
      </w:r>
      <w:r w:rsidRPr="009B2982">
        <w:rPr>
          <w:rStyle w:val="HideTWBExt"/>
        </w:rPr>
        <w:t>&lt;/NumAm&gt;</w:t>
      </w:r>
    </w:p>
    <w:p w:rsidR="00C250D8" w:rsidRPr="009B2982" w:rsidRDefault="00877AA8">
      <w:pPr>
        <w:pStyle w:val="NormalBold"/>
      </w:pPr>
      <w:r w:rsidRPr="009B2982">
        <w:rPr>
          <w:rStyle w:val="HideTWBExt"/>
        </w:rPr>
        <w:t>&lt;RepeatBlock-</w:t>
      </w:r>
      <w:r w:rsidRPr="009B2982">
        <w:rPr>
          <w:rStyle w:val="HideTWBExt"/>
        </w:rPr>
        <w:t>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7a.</w:t>
            </w:r>
            <w:r w:rsidRPr="009B2982">
              <w:tab/>
            </w:r>
            <w:r w:rsidRPr="009B2982">
              <w:rPr>
                <w:b/>
                <w:i/>
              </w:rPr>
              <w:t>Informa</w:t>
            </w:r>
            <w:r w:rsidR="00AB5A7F">
              <w:rPr>
                <w:b/>
                <w:i/>
              </w:rPr>
              <w:t>ț</w:t>
            </w:r>
            <w:r w:rsidRPr="009B2982">
              <w:rPr>
                <w:b/>
                <w:i/>
              </w:rPr>
              <w:t>iile men</w:t>
            </w:r>
            <w:r w:rsidR="00AB5A7F">
              <w:rPr>
                <w:b/>
                <w:i/>
              </w:rPr>
              <w:t>ț</w:t>
            </w:r>
            <w:r w:rsidRPr="009B2982">
              <w:rPr>
                <w:b/>
                <w:i/>
              </w:rPr>
              <w:t xml:space="preserve">ionate la alineatele (1) </w:t>
            </w:r>
            <w:r w:rsidR="00AB5A7F">
              <w:rPr>
                <w:b/>
                <w:i/>
              </w:rPr>
              <w:t>ș</w:t>
            </w:r>
            <w:r w:rsidRPr="009B2982">
              <w:rPr>
                <w:b/>
                <w:i/>
              </w:rPr>
              <w:t xml:space="preserve">i (2) de la </w:t>
            </w:r>
            <w:r w:rsidRPr="009B2982">
              <w:rPr>
                <w:b/>
                <w:i/>
              </w:rPr>
              <w:t>prezentul articol trebuie să poată fi în</w:t>
            </w:r>
            <w:r w:rsidR="00AB5A7F">
              <w:rPr>
                <w:b/>
                <w:i/>
              </w:rPr>
              <w:t>ț</w:t>
            </w:r>
            <w:r w:rsidRPr="009B2982">
              <w:rPr>
                <w:b/>
                <w:i/>
              </w:rPr>
              <w:t>elese, fără a depă</w:t>
            </w:r>
            <w:r w:rsidR="00AB5A7F">
              <w:rPr>
                <w:b/>
                <w:i/>
              </w:rPr>
              <w:t>ș</w:t>
            </w:r>
            <w:r w:rsidRPr="009B2982">
              <w:rPr>
                <w:b/>
                <w:i/>
              </w:rPr>
              <w:t>i un nivel de complexitate superior nivelului B1 (intermediar) din Cadrul european comun de referin</w:t>
            </w:r>
            <w:r w:rsidR="00AB5A7F">
              <w:rPr>
                <w:b/>
                <w:i/>
              </w:rPr>
              <w:t>ț</w:t>
            </w:r>
            <w:r w:rsidRPr="009B2982">
              <w:rPr>
                <w:b/>
                <w:i/>
              </w:rPr>
              <w:t>ă pentru limbi al Consiliului Europei.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Jordi Cañas, Monica Semedo, Lucia Ďuriš Nicholsonová</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de </w:t>
            </w:r>
            <w:r w:rsidRPr="009B2982">
              <w:t>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7a.</w:t>
            </w:r>
            <w:r w:rsidRPr="009B2982">
              <w:tab/>
            </w:r>
            <w:r w:rsidRPr="009B2982">
              <w:rPr>
                <w:b/>
                <w:i/>
              </w:rPr>
              <w:t>Organiza</w:t>
            </w:r>
            <w:r w:rsidR="00AB5A7F">
              <w:rPr>
                <w:b/>
                <w:i/>
              </w:rPr>
              <w:t>ț</w:t>
            </w:r>
            <w:r w:rsidRPr="009B2982">
              <w:rPr>
                <w:b/>
                <w:i/>
              </w:rPr>
              <w:t>iile reprezentative ale persoanelor cu dizabilită</w:t>
            </w:r>
            <w:r w:rsidR="00AB5A7F">
              <w:rPr>
                <w:b/>
                <w:i/>
              </w:rPr>
              <w:t>ț</w:t>
            </w:r>
            <w:r w:rsidRPr="009B2982">
              <w:rPr>
                <w:b/>
                <w:i/>
              </w:rPr>
              <w:t>i sunt implicate în întregul proces de dezvoltare, planificare, execu</w:t>
            </w:r>
            <w:r w:rsidR="00AB5A7F">
              <w:rPr>
                <w:b/>
                <w:i/>
              </w:rPr>
              <w:t>ț</w:t>
            </w:r>
            <w:r w:rsidRPr="009B2982">
              <w:rPr>
                <w:b/>
                <w:i/>
              </w:rPr>
              <w:t xml:space="preserve">ie, monitorizare </w:t>
            </w:r>
            <w:r w:rsidR="00AB5A7F">
              <w:rPr>
                <w:b/>
                <w:i/>
              </w:rPr>
              <w:t>ș</w:t>
            </w:r>
            <w:r w:rsidRPr="009B2982">
              <w:rPr>
                <w:b/>
                <w:i/>
              </w:rPr>
              <w:t>i evaluare.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389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Francesca Peppucci, Stelios Kympouropoulos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lastRenderedPageBreak/>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7a.</w:t>
            </w:r>
            <w:r w:rsidRPr="009B2982">
              <w:tab/>
            </w:r>
            <w:r w:rsidRPr="009B2982">
              <w:rPr>
                <w:b/>
                <w:i/>
              </w:rPr>
              <w:t>Comisia se asigură că statele membre dispun de o finan</w:t>
            </w:r>
            <w:r w:rsidR="00AB5A7F">
              <w:rPr>
                <w:b/>
                <w:i/>
              </w:rPr>
              <w:t>ț</w:t>
            </w:r>
            <w:r w:rsidRPr="009B2982">
              <w:rPr>
                <w:b/>
                <w:i/>
              </w:rPr>
              <w:t>are adecvată pentru a acoperi costurile de punere în aplicare a dispozi</w:t>
            </w:r>
            <w:r w:rsidR="00AB5A7F">
              <w:rPr>
                <w:b/>
                <w:i/>
              </w:rPr>
              <w:t>ț</w:t>
            </w:r>
            <w:r w:rsidRPr="009B2982">
              <w:rPr>
                <w:b/>
                <w:i/>
              </w:rPr>
              <w:t>iilor de mai sus.</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w:t>
      </w:r>
      <w:r w:rsidRPr="009B2982">
        <w:t>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b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7b.</w:t>
            </w:r>
            <w:r w:rsidRPr="009B2982">
              <w:tab/>
            </w:r>
            <w:r w:rsidRPr="009B2982">
              <w:rPr>
                <w:b/>
                <w:i/>
              </w:rPr>
              <w:t>Comisia creează un site web dedicat la nivelul UE care con</w:t>
            </w:r>
            <w:r w:rsidR="00AB5A7F">
              <w:rPr>
                <w:b/>
                <w:i/>
              </w:rPr>
              <w:t>ț</w:t>
            </w:r>
            <w:r w:rsidRPr="009B2982">
              <w:rPr>
                <w:b/>
                <w:i/>
              </w:rPr>
              <w:t>ine informa</w:t>
            </w:r>
            <w:r w:rsidR="00AB5A7F">
              <w:rPr>
                <w:b/>
                <w:i/>
              </w:rPr>
              <w:t>ț</w:t>
            </w:r>
            <w:r w:rsidRPr="009B2982">
              <w:rPr>
                <w:b/>
                <w:i/>
              </w:rPr>
              <w:t xml:space="preserve">ii </w:t>
            </w:r>
            <w:r w:rsidRPr="009B2982">
              <w:rPr>
                <w:b/>
                <w:i/>
              </w:rPr>
              <w:t xml:space="preserve">relevante </w:t>
            </w:r>
            <w:r w:rsidR="00AB5A7F">
              <w:rPr>
                <w:b/>
                <w:i/>
              </w:rPr>
              <w:t>ș</w:t>
            </w:r>
            <w:r w:rsidRPr="009B2982">
              <w:rPr>
                <w:b/>
                <w:i/>
              </w:rPr>
              <w:t>i actualizate periodic privind condi</w:t>
            </w:r>
            <w:r w:rsidR="00AB5A7F">
              <w:rPr>
                <w:b/>
                <w:i/>
              </w:rPr>
              <w:t>ț</w:t>
            </w:r>
            <w:r w:rsidRPr="009B2982">
              <w:rPr>
                <w:b/>
                <w:i/>
              </w:rPr>
              <w:t>iile speciale sau tratamentul preferen</w:t>
            </w:r>
            <w:r w:rsidR="00AB5A7F">
              <w:rPr>
                <w:b/>
                <w:i/>
              </w:rPr>
              <w:t>ț</w:t>
            </w:r>
            <w:r w:rsidRPr="009B2982">
              <w:rPr>
                <w:b/>
                <w:i/>
              </w:rPr>
              <w:t>ial oferit de statele membre titularilor cardului european pentru dizabilitate.</w:t>
            </w:r>
            <w:r w:rsidRPr="009B2982">
              <w:t xml:space="preserve"> </w:t>
            </w:r>
            <w:r w:rsidRPr="009B2982">
              <w:rPr>
                <w:b/>
                <w:i/>
              </w:rPr>
              <w:t xml:space="preserve">Site-ul web este disponibil în toate limbile UE </w:t>
            </w:r>
            <w:r w:rsidR="00AB5A7F">
              <w:rPr>
                <w:b/>
                <w:i/>
              </w:rPr>
              <w:t>ș</w:t>
            </w:r>
            <w:r w:rsidRPr="009B2982">
              <w:rPr>
                <w:b/>
                <w:i/>
              </w:rPr>
              <w:t>i în formate accesibile.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b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7b.</w:t>
            </w:r>
            <w:r w:rsidRPr="009B2982">
              <w:tab/>
            </w:r>
            <w:r w:rsidRPr="009B2982">
              <w:rPr>
                <w:b/>
                <w:i/>
              </w:rPr>
              <w:t>Comisia se asigură că sunt puse la dispozi</w:t>
            </w:r>
            <w:r w:rsidR="00AB5A7F">
              <w:rPr>
                <w:b/>
                <w:i/>
              </w:rPr>
              <w:t>ț</w:t>
            </w:r>
            <w:r w:rsidRPr="009B2982">
              <w:rPr>
                <w:b/>
                <w:i/>
              </w:rPr>
              <w:t>ia statelor membre fonduri suficiente pentru a acoperi costurile procedurilor administrative, eliberarea fizică a cardului, furnizarea de informa</w:t>
            </w:r>
            <w:r w:rsidR="00AB5A7F">
              <w:rPr>
                <w:b/>
                <w:i/>
              </w:rPr>
              <w:t>ț</w:t>
            </w:r>
            <w:r w:rsidRPr="009B2982">
              <w:rPr>
                <w:b/>
                <w:i/>
              </w:rPr>
              <w:t xml:space="preserve">ii </w:t>
            </w:r>
            <w:r w:rsidR="00AB5A7F">
              <w:rPr>
                <w:b/>
                <w:i/>
              </w:rPr>
              <w:t>ș</w:t>
            </w:r>
            <w:r w:rsidRPr="009B2982">
              <w:rPr>
                <w:b/>
                <w:i/>
              </w:rPr>
              <w:t xml:space="preserve">i campania de sensibilizare, precum </w:t>
            </w:r>
            <w:r w:rsidR="00AB5A7F">
              <w:rPr>
                <w:b/>
                <w:i/>
              </w:rPr>
              <w:t>ș</w:t>
            </w:r>
            <w:r w:rsidRPr="009B2982">
              <w:rPr>
                <w:b/>
                <w:i/>
              </w:rPr>
              <w:t xml:space="preserve">i </w:t>
            </w:r>
            <w:r w:rsidRPr="009B2982">
              <w:rPr>
                <w:b/>
                <w:i/>
              </w:rPr>
              <w:lastRenderedPageBreak/>
              <w:t xml:space="preserve">alte </w:t>
            </w:r>
            <w:r w:rsidRPr="009B2982">
              <w:rPr>
                <w:b/>
                <w:i/>
              </w:rPr>
              <w:t>costuri conexe.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9 – alineatul 7 b (nou)</w:t>
      </w:r>
      <w:r w:rsidRPr="009B2982">
        <w:rPr>
          <w:rStyle w:val="HideTWBExt"/>
        </w:rPr>
        <w:t>&lt;/Arti</w:t>
      </w:r>
      <w:r w:rsidRPr="009B2982">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7b.</w:t>
            </w:r>
            <w:r w:rsidRPr="009B2982">
              <w:tab/>
            </w:r>
            <w:r w:rsidRPr="009B2982">
              <w:rPr>
                <w:b/>
                <w:i/>
              </w:rPr>
              <w:t>Comisia se asigură că sunt puse la dispozi</w:t>
            </w:r>
            <w:r w:rsidR="00AB5A7F">
              <w:rPr>
                <w:b/>
                <w:i/>
              </w:rPr>
              <w:t>ț</w:t>
            </w:r>
            <w:r w:rsidRPr="009B2982">
              <w:rPr>
                <w:b/>
                <w:i/>
              </w:rPr>
              <w:t>ia statelor membre fonduri adecvate pentru a acoperi costurile procedurilor administrative, eliberarea fizică a cardului, furnizarea de informa</w:t>
            </w:r>
            <w:r w:rsidR="00AB5A7F">
              <w:rPr>
                <w:b/>
                <w:i/>
              </w:rPr>
              <w:t>ț</w:t>
            </w:r>
            <w:r w:rsidRPr="009B2982">
              <w:rPr>
                <w:b/>
                <w:i/>
              </w:rPr>
              <w:t xml:space="preserve">ii </w:t>
            </w:r>
            <w:r w:rsidR="00AB5A7F">
              <w:rPr>
                <w:b/>
                <w:i/>
              </w:rPr>
              <w:t>ș</w:t>
            </w:r>
            <w:r w:rsidRPr="009B2982">
              <w:rPr>
                <w:b/>
                <w:i/>
              </w:rPr>
              <w:t xml:space="preserve">i campania de </w:t>
            </w:r>
            <w:r w:rsidRPr="009B2982">
              <w:rPr>
                <w:b/>
                <w:i/>
              </w:rPr>
              <w:t xml:space="preserve">sensibilizare, precum </w:t>
            </w:r>
            <w:r w:rsidR="00AB5A7F">
              <w:rPr>
                <w:b/>
                <w:i/>
              </w:rPr>
              <w:t>ș</w:t>
            </w:r>
            <w:r w:rsidRPr="009B2982">
              <w:rPr>
                <w:b/>
                <w:i/>
              </w:rPr>
              <w:t>i alte costuri conexe.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10 – paragraful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 xml:space="preserve">Până la </w:t>
            </w:r>
            <w:r w:rsidRPr="009B2982">
              <w:rPr>
                <w:b/>
                <w:i/>
              </w:rPr>
              <w:t>zz/ll/aa</w:t>
            </w:r>
            <w:r w:rsidRPr="009B2982">
              <w:t xml:space="preserve"> [în termen de </w:t>
            </w:r>
            <w:r w:rsidR="00AB5A7F">
              <w:t>ș</w:t>
            </w:r>
            <w:r w:rsidRPr="009B2982">
              <w:t>ase luni de la intrarea în vigoare a prezentei directive], statele membre notifică Comisiei autorită</w:t>
            </w:r>
            <w:r w:rsidR="00AB5A7F">
              <w:t>ț</w:t>
            </w:r>
            <w:r w:rsidRPr="009B2982">
              <w:t xml:space="preserve">ile competente desemnate să emită, să reînnoiască </w:t>
            </w:r>
            <w:r w:rsidR="00AB5A7F">
              <w:t>ș</w:t>
            </w:r>
            <w:r w:rsidRPr="009B2982">
              <w:t xml:space="preserve">i să retragă cardul european pentru dizabilitate </w:t>
            </w:r>
            <w:r w:rsidR="00AB5A7F">
              <w:t>ș</w:t>
            </w:r>
            <w:r w:rsidRPr="009B2982">
              <w:t>i cardul european de parcare pentru pe</w:t>
            </w:r>
            <w:r w:rsidRPr="009B2982">
              <w:t>rsoanele cu dizabilită</w:t>
            </w:r>
            <w:r w:rsidR="00AB5A7F">
              <w:t>ț</w:t>
            </w:r>
            <w:r w:rsidRPr="009B2982">
              <w:t>i.</w:t>
            </w:r>
          </w:p>
        </w:tc>
        <w:tc>
          <w:tcPr>
            <w:tcW w:w="4876" w:type="dxa"/>
          </w:tcPr>
          <w:p w:rsidR="00C250D8" w:rsidRPr="009B2982" w:rsidRDefault="00877AA8">
            <w:pPr>
              <w:pStyle w:val="Normal6a"/>
            </w:pPr>
            <w:r w:rsidRPr="009B2982">
              <w:t xml:space="preserve">Până la </w:t>
            </w:r>
            <w:r w:rsidRPr="009B2982">
              <w:rPr>
                <w:b/>
                <w:i/>
              </w:rPr>
              <w:t>zz.ll.aa</w:t>
            </w:r>
            <w:r w:rsidRPr="009B2982">
              <w:t xml:space="preserve"> [în termen de </w:t>
            </w:r>
            <w:r w:rsidR="00AB5A7F">
              <w:t>ș</w:t>
            </w:r>
            <w:r w:rsidRPr="009B2982">
              <w:t>ase luni de la intrarea în vigoare a prezentei directive], statele membre notifică Comisiei autorită</w:t>
            </w:r>
            <w:r w:rsidR="00AB5A7F">
              <w:t>ț</w:t>
            </w:r>
            <w:r w:rsidRPr="009B2982">
              <w:t xml:space="preserve">ile competente desemnate să emită, să reînnoiască </w:t>
            </w:r>
            <w:r w:rsidR="00AB5A7F">
              <w:t>ș</w:t>
            </w:r>
            <w:r w:rsidRPr="009B2982">
              <w:t>i să retragă cardul european pentru dizabilita</w:t>
            </w:r>
            <w:r w:rsidRPr="009B2982">
              <w:t xml:space="preserve">te </w:t>
            </w:r>
            <w:r w:rsidR="00AB5A7F">
              <w:t>ș</w:t>
            </w:r>
            <w:r w:rsidRPr="009B2982">
              <w:t xml:space="preserve">i </w:t>
            </w:r>
            <w:r w:rsidRPr="009B2982">
              <w:rPr>
                <w:b/>
                <w:i/>
              </w:rPr>
              <w:t xml:space="preserve">vârstnici </w:t>
            </w:r>
            <w:r w:rsidR="00AB5A7F">
              <w:rPr>
                <w:b/>
                <w:i/>
              </w:rPr>
              <w:t>ș</w:t>
            </w:r>
            <w:r w:rsidRPr="009B2982">
              <w:rPr>
                <w:b/>
                <w:i/>
              </w:rPr>
              <w:t>i</w:t>
            </w:r>
            <w:r w:rsidRPr="009B2982">
              <w:t xml:space="preserve"> cardul european de parcare pentru persoanele cu dizabilită</w:t>
            </w:r>
            <w:r w:rsidR="00AB5A7F">
              <w:t>ț</w:t>
            </w:r>
            <w:r w:rsidRPr="009B2982">
              <w:t xml:space="preserve">i </w:t>
            </w:r>
            <w:r w:rsidR="00AB5A7F">
              <w:rPr>
                <w:b/>
                <w:i/>
              </w:rPr>
              <w:t>ș</w:t>
            </w:r>
            <w:r w:rsidRPr="009B2982">
              <w:rPr>
                <w:b/>
                <w:i/>
              </w:rPr>
              <w:t>i vârstnici</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Elena Lizzi, Antonio Maria Rinaldi, Paola </w:t>
      </w:r>
      <w:r w:rsidRPr="009B2982">
        <w:lastRenderedPageBreak/>
        <w:t>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Competen</w:t>
            </w:r>
            <w:r w:rsidR="00AB5A7F">
              <w:t>ț</w:t>
            </w:r>
            <w:r w:rsidRPr="009B2982">
              <w:t>a de a adopta acte delegate men</w:t>
            </w:r>
            <w:r w:rsidR="00AB5A7F">
              <w:t>ț</w:t>
            </w:r>
            <w:r w:rsidRPr="009B2982">
              <w:t xml:space="preserve">ionată la articolul 6 alineatul (7) </w:t>
            </w:r>
            <w:r w:rsidR="00AB5A7F">
              <w:t>ș</w:t>
            </w:r>
            <w:r w:rsidRPr="009B2982">
              <w:t xml:space="preserve">i la articolul </w:t>
            </w:r>
            <w:r w:rsidRPr="009B2982">
              <w:rPr>
                <w:b/>
                <w:i/>
              </w:rPr>
              <w:t>7</w:t>
            </w:r>
            <w:r w:rsidRPr="009B2982">
              <w:t xml:space="preserve"> alineatul </w:t>
            </w:r>
            <w:r w:rsidRPr="009B2982">
              <w:rPr>
                <w:b/>
                <w:i/>
              </w:rPr>
              <w:t>(7)</w:t>
            </w:r>
            <w:r w:rsidRPr="009B2982">
              <w:t xml:space="preserve"> se conferă Comisiei pe o perioadă nedeterminată de la [data intrării în vigoare a prezentei directive].</w:t>
            </w:r>
          </w:p>
        </w:tc>
        <w:tc>
          <w:tcPr>
            <w:tcW w:w="4876" w:type="dxa"/>
          </w:tcPr>
          <w:p w:rsidR="00C250D8" w:rsidRPr="009B2982" w:rsidRDefault="00877AA8">
            <w:pPr>
              <w:pStyle w:val="Normal6a"/>
            </w:pPr>
            <w:r w:rsidRPr="009B2982">
              <w:t>2.</w:t>
            </w:r>
            <w:r w:rsidRPr="009B2982">
              <w:tab/>
              <w:t>Competen</w:t>
            </w:r>
            <w:r w:rsidR="00AB5A7F">
              <w:t>ț</w:t>
            </w:r>
            <w:r w:rsidRPr="009B2982">
              <w:t>a de a adopta acte delegate men</w:t>
            </w:r>
            <w:r w:rsidR="00AB5A7F">
              <w:t>ț</w:t>
            </w:r>
            <w:r w:rsidRPr="009B2982">
              <w:t>ionată la articolul 6 alineatul (7)</w:t>
            </w:r>
            <w:r w:rsidRPr="009B2982">
              <w:rPr>
                <w:b/>
                <w:i/>
              </w:rPr>
              <w:t>, la articolul 7 alineatul (7)</w:t>
            </w:r>
            <w:r w:rsidRPr="009B2982">
              <w:t xml:space="preserve"> </w:t>
            </w:r>
            <w:r w:rsidR="00AB5A7F">
              <w:t>ș</w:t>
            </w:r>
            <w:r w:rsidRPr="009B2982">
              <w:t xml:space="preserve">i la articolul </w:t>
            </w:r>
            <w:r w:rsidRPr="009B2982">
              <w:rPr>
                <w:b/>
                <w:i/>
              </w:rPr>
              <w:t>15</w:t>
            </w:r>
            <w:r w:rsidRPr="009B2982">
              <w:t xml:space="preserve"> alineat</w:t>
            </w:r>
            <w:r w:rsidRPr="009B2982">
              <w:t xml:space="preserve">ul </w:t>
            </w:r>
            <w:r w:rsidRPr="009B2982">
              <w:rPr>
                <w:b/>
                <w:i/>
              </w:rPr>
              <w:t>(4)</w:t>
            </w:r>
            <w:r w:rsidRPr="009B2982">
              <w:t xml:space="preserve"> se conferă Comisiei pe o perioadă nedeterminată de la [data intrării în vigoare a prezentei directive].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 xml:space="preserve">Înainte de adoptarea unui act delegat, Comisia consultă </w:t>
            </w:r>
            <w:r w:rsidRPr="009B2982">
              <w:rPr>
                <w:b/>
                <w:i/>
              </w:rPr>
              <w:t>exper</w:t>
            </w:r>
            <w:r w:rsidR="00AB5A7F">
              <w:rPr>
                <w:b/>
                <w:i/>
              </w:rPr>
              <w:t>ț</w:t>
            </w:r>
            <w:r w:rsidRPr="009B2982">
              <w:rPr>
                <w:b/>
                <w:i/>
              </w:rPr>
              <w:t>ii</w:t>
            </w:r>
            <w:r w:rsidRPr="009B2982">
              <w:t xml:space="preserve"> desemna</w:t>
            </w:r>
            <w:r w:rsidR="00AB5A7F">
              <w:t>ț</w:t>
            </w:r>
            <w:r w:rsidRPr="009B2982">
              <w:t>i de fiecare stat membru în conformitate cu principiile prevăzute în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t xml:space="preserve">Înainte de adoptarea unui act delegat, Comisia consultă </w:t>
            </w:r>
            <w:r w:rsidRPr="009B2982">
              <w:rPr>
                <w:b/>
                <w:i/>
              </w:rPr>
              <w:t xml:space="preserve">în primul rând </w:t>
            </w:r>
            <w:r w:rsidR="00AB5A7F">
              <w:rPr>
                <w:b/>
                <w:i/>
              </w:rPr>
              <w:t>ș</w:t>
            </w:r>
            <w:r w:rsidRPr="009B2982">
              <w:rPr>
                <w:b/>
                <w:i/>
              </w:rPr>
              <w:t>i în cadrul unei metodolo</w:t>
            </w:r>
            <w:r w:rsidRPr="009B2982">
              <w:rPr>
                <w:b/>
                <w:i/>
              </w:rPr>
              <w:t>gii de coproduc</w:t>
            </w:r>
            <w:r w:rsidR="00AB5A7F">
              <w:rPr>
                <w:b/>
                <w:i/>
              </w:rPr>
              <w:t>ț</w:t>
            </w:r>
            <w:r w:rsidRPr="009B2982">
              <w:rPr>
                <w:b/>
                <w:i/>
              </w:rPr>
              <w:t>ie,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 xml:space="preserve">iile reprezentative ale acestora, precum </w:t>
            </w:r>
            <w:r w:rsidR="00AB5A7F">
              <w:rPr>
                <w:b/>
                <w:i/>
              </w:rPr>
              <w:t>ș</w:t>
            </w:r>
            <w:r w:rsidRPr="009B2982">
              <w:rPr>
                <w:b/>
                <w:i/>
              </w:rPr>
              <w:t>i al</w:t>
            </w:r>
            <w:r w:rsidR="00AB5A7F">
              <w:rPr>
                <w:b/>
                <w:i/>
              </w:rPr>
              <w:t>ț</w:t>
            </w:r>
            <w:r w:rsidRPr="009B2982">
              <w:rPr>
                <w:b/>
                <w:i/>
              </w:rPr>
              <w:t>i exper</w:t>
            </w:r>
            <w:r w:rsidR="00AB5A7F">
              <w:rPr>
                <w:b/>
                <w:i/>
              </w:rPr>
              <w:t>ț</w:t>
            </w:r>
            <w:r w:rsidRPr="009B2982">
              <w:rPr>
                <w:b/>
                <w:i/>
              </w:rPr>
              <w:t>i relevan</w:t>
            </w:r>
            <w:r w:rsidR="00AB5A7F">
              <w:rPr>
                <w:b/>
                <w:i/>
              </w:rPr>
              <w:t>ț</w:t>
            </w:r>
            <w:r w:rsidRPr="009B2982">
              <w:rPr>
                <w:b/>
                <w:i/>
              </w:rPr>
              <w:t>i,</w:t>
            </w:r>
            <w:r w:rsidRPr="009B2982">
              <w:t xml:space="preserve"> desemna</w:t>
            </w:r>
            <w:r w:rsidR="00AB5A7F">
              <w:t>ț</w:t>
            </w:r>
            <w:r w:rsidRPr="009B2982">
              <w:t>i de fiecare stat membru în conformitate cu principiile prevăzute în Acordul interinstitu</w:t>
            </w:r>
            <w:r w:rsidR="00AB5A7F">
              <w:t>ț</w:t>
            </w:r>
            <w:r w:rsidRPr="009B2982">
              <w:t>ional din 13 aprilie 2016 privi</w:t>
            </w:r>
            <w:r w:rsidRPr="009B2982">
              <w:t xml:space="preserve">nd o mai bună legiferare. </w:t>
            </w:r>
            <w:r w:rsidRPr="009B2982">
              <w:rPr>
                <w:b/>
                <w:i/>
              </w:rPr>
              <w:t>În cazul în care persoanele cu dizabilită</w:t>
            </w:r>
            <w:r w:rsidR="00AB5A7F">
              <w:rPr>
                <w:b/>
                <w:i/>
              </w:rPr>
              <w:t>ț</w:t>
            </w:r>
            <w:r w:rsidRPr="009B2982">
              <w:rPr>
                <w:b/>
                <w:i/>
              </w:rPr>
              <w:t>i implicate nu desfă</w:t>
            </w:r>
            <w:r w:rsidR="00AB5A7F">
              <w:rPr>
                <w:b/>
                <w:i/>
              </w:rPr>
              <w:t>ș</w:t>
            </w:r>
            <w:r w:rsidRPr="009B2982">
              <w:rPr>
                <w:b/>
                <w:i/>
              </w:rPr>
              <w:t>oară această activitate în mod profesional la o organiza</w:t>
            </w:r>
            <w:r w:rsidR="00AB5A7F">
              <w:rPr>
                <w:b/>
                <w:i/>
              </w:rPr>
              <w:t>ț</w:t>
            </w:r>
            <w:r w:rsidRPr="009B2982">
              <w:rPr>
                <w:b/>
                <w:i/>
              </w:rPr>
              <w:t>ie a persoanelor cu dizabilită</w:t>
            </w:r>
            <w:r w:rsidR="00AB5A7F">
              <w:rPr>
                <w:b/>
                <w:i/>
              </w:rPr>
              <w:t>ț</w:t>
            </w:r>
            <w:r w:rsidRPr="009B2982">
              <w:rPr>
                <w:b/>
                <w:i/>
              </w:rPr>
              <w:t>i, se va acorda o compensa</w:t>
            </w:r>
            <w:r w:rsidR="00AB5A7F">
              <w:rPr>
                <w:b/>
                <w:i/>
              </w:rPr>
              <w:t>ț</w:t>
            </w:r>
            <w:r w:rsidRPr="009B2982">
              <w:rPr>
                <w:b/>
                <w:i/>
              </w:rPr>
              <w:t>ie bănească.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Loucas Fourlas, Stelios Kympouropoulos</w:t>
      </w:r>
      <w:r w:rsidRPr="009B2982">
        <w:rPr>
          <w:rStyle w:val="HideTWBExt"/>
        </w:rPr>
        <w:t>&lt;/Members&gt;</w:t>
      </w:r>
    </w:p>
    <w:p w:rsidR="00C250D8" w:rsidRPr="009B2982" w:rsidRDefault="00877AA8">
      <w:pPr>
        <w:pStyle w:val="NormalBold"/>
      </w:pPr>
      <w:r w:rsidRPr="009B2982">
        <w:rPr>
          <w:rStyle w:val="HideTWBExt"/>
        </w:rPr>
        <w:lastRenderedPageBreak/>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w:t>
            </w:r>
            <w:r w:rsidRPr="009B2982">
              <w:t>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t xml:space="preserve">Înainte de </w:t>
            </w:r>
            <w:r w:rsidRPr="009B2982">
              <w:t>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w:t>
            </w:r>
            <w:r w:rsidRPr="009B2982">
              <w:rPr>
                <w:b/>
                <w:i/>
              </w:rPr>
              <w:t>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Francesca Peppucci, Rosa Estaràs Ferragut, Stelios Kympouropoulos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w:t>
      </w:r>
      <w:r w:rsidRPr="009B2982">
        <w:t xml:space="preserv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w:t>
            </w:r>
            <w:r w:rsidRPr="009B2982">
              <w:t xml:space="preserve">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w:t>
            </w:r>
            <w:r w:rsidRPr="009B2982">
              <w:t>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w:t>
      </w:r>
      <w:r w:rsidRPr="009B2982">
        <w:rPr>
          <w:rStyle w:val="HideTWBExt"/>
        </w:rPr>
        <w:t>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lastRenderedPageBreak/>
              <w:t>4.</w:t>
            </w:r>
            <w:r w:rsidRPr="009B2982">
              <w:tab/>
              <w:t>Înainte de adoptarea unui act delegat, Comisia consultă exper</w:t>
            </w:r>
            <w:r w:rsidR="00AB5A7F">
              <w:t>ț</w:t>
            </w:r>
            <w:r w:rsidRPr="009B2982">
              <w:t>ii desemna</w:t>
            </w:r>
            <w:r w:rsidR="00AB5A7F">
              <w:t>ț</w:t>
            </w:r>
            <w:r w:rsidRPr="009B2982">
              <w:t xml:space="preserve">i de fiecare stat membru în </w:t>
            </w:r>
            <w:r w:rsidRPr="009B2982">
              <w:t>conformitate cu principiile prevăzute în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w:t>
            </w:r>
            <w:r w:rsidRPr="009B2982">
              <w:t>zute în Acordul interinstitu</w:t>
            </w:r>
            <w:r w:rsidR="00AB5A7F">
              <w:t>ț</w:t>
            </w:r>
            <w:r w:rsidRPr="009B2982">
              <w:t>ional din 13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399</w:t>
      </w:r>
      <w:r w:rsidRPr="009B2982">
        <w:rPr>
          <w:rStyle w:val="HideTWBExt"/>
        </w:rPr>
        <w:t>&lt;/NumAm&gt;</w:t>
      </w:r>
    </w:p>
    <w:p w:rsidR="00C250D8" w:rsidRPr="009B2982" w:rsidRDefault="00877AA8">
      <w:pPr>
        <w:pStyle w:val="NormalBold"/>
      </w:pPr>
      <w:r w:rsidRPr="009B2982">
        <w:rPr>
          <w:rStyle w:val="HideTWBExt"/>
        </w:rPr>
        <w:t>&lt;Repe</w:t>
      </w:r>
      <w:r w:rsidRPr="009B2982">
        <w:rPr>
          <w:rStyle w:val="HideTWBExt"/>
        </w:rPr>
        <w:t>atBlock-By&gt;&lt;Members&gt;</w:t>
      </w:r>
      <w:r w:rsidRPr="009B2982">
        <w:t>Ádám Kósa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w:t>
            </w:r>
            <w:r w:rsidRPr="009B2982">
              <w:t xml:space="preserve"> desemna</w:t>
            </w:r>
            <w:r w:rsidR="00AB5A7F">
              <w:t>ț</w:t>
            </w:r>
            <w:r w:rsidRPr="009B2982">
              <w:t>i de fiecare stat membru în conformitate cu principiile prevăzute în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w:t>
            </w:r>
            <w:r w:rsidRPr="009B2982">
              <w:t xml:space="preserve"> în conformitate cu principiile prevăzute în Acordul interinstitu</w:t>
            </w:r>
            <w:r w:rsidR="00AB5A7F">
              <w:t>ț</w:t>
            </w:r>
            <w:r w:rsidRPr="009B2982">
              <w:t>ional din 13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Daniela Rondinelli, Marc Angel, Milan Brglez, Agnes Jongerius, Aurore Lalucq, Elisabetta Gualmini, Klára Dobrev, Marianne Vind, Vilija Blinkevičiūtė, Alex Agius Saliba, Brando Beni</w:t>
      </w:r>
      <w:r w:rsidRPr="009B2982">
        <w:t>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w:t>
            </w:r>
            <w:r w:rsidRPr="009B2982">
              <w:t>tarea unui act delegat, Comisia consultă exper</w:t>
            </w:r>
            <w:r w:rsidR="00AB5A7F">
              <w:t>ț</w:t>
            </w:r>
            <w:r w:rsidRPr="009B2982">
              <w:t>ii desemna</w:t>
            </w:r>
            <w:r w:rsidR="00AB5A7F">
              <w:t>ț</w:t>
            </w:r>
            <w:r w:rsidRPr="009B2982">
              <w:t xml:space="preserve">i de fiecare stat membru în conformitate cu principiile prevăzute în </w:t>
            </w:r>
            <w:r w:rsidRPr="009B2982">
              <w:lastRenderedPageBreak/>
              <w:t>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lastRenderedPageBreak/>
              <w:t>4.</w:t>
            </w:r>
            <w:r w:rsidRPr="009B2982">
              <w:tab/>
              <w:t>Înainte de adoptarea unui act delegat, Comisia c</w:t>
            </w:r>
            <w:r w:rsidRPr="009B2982">
              <w:t>onsultă exper</w:t>
            </w:r>
            <w:r w:rsidR="00AB5A7F">
              <w:t>ț</w:t>
            </w:r>
            <w:r w:rsidRPr="009B2982">
              <w:t>ii desemna</w:t>
            </w:r>
            <w:r w:rsidR="00AB5A7F">
              <w:t>ț</w:t>
            </w:r>
            <w:r w:rsidRPr="009B2982">
              <w:t xml:space="preserve">i de fiecare stat membru în conformitate cu principiile prevăzute în </w:t>
            </w:r>
            <w:r w:rsidRPr="009B2982">
              <w:lastRenderedPageBreak/>
              <w:t>Acordul interinstitu</w:t>
            </w:r>
            <w:r w:rsidR="00AB5A7F">
              <w:t>ț</w:t>
            </w:r>
            <w:r w:rsidRPr="009B2982">
              <w:t>ional din 13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w:t>
            </w:r>
            <w:r w:rsidRPr="009B2982">
              <w:t>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13 aprilie 2016 privind o mai bună legiferare.</w:t>
            </w:r>
          </w:p>
        </w:tc>
        <w:tc>
          <w:tcPr>
            <w:tcW w:w="4876" w:type="dxa"/>
          </w:tcPr>
          <w:p w:rsidR="00C250D8" w:rsidRPr="009B2982" w:rsidRDefault="00877AA8">
            <w:pPr>
              <w:pStyle w:val="Normal6a"/>
            </w:pPr>
            <w:r w:rsidRPr="009B2982">
              <w:t>4.</w:t>
            </w:r>
            <w:r w:rsidRPr="009B2982">
              <w:tab/>
            </w:r>
            <w:r w:rsidRPr="009B2982">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13 aprilie 2016 privind o mai bună legiferare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i</w:t>
            </w:r>
            <w:r w:rsidRPr="009B2982">
              <w:rPr>
                <w:b/>
                <w:i/>
              </w:rPr>
              <w:t xml:space="preserve">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Jarosław Duda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w:t>
      </w:r>
      <w:r w:rsidRPr="009B2982">
        <w:t>ul 11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 xml:space="preserve">ional din 13 </w:t>
            </w:r>
            <w:r w:rsidRPr="009B2982">
              <w:t>aprilie 2016 privind o mai bună legiferare.</w:t>
            </w:r>
          </w:p>
        </w:tc>
        <w:tc>
          <w:tcPr>
            <w:tcW w:w="4876" w:type="dxa"/>
          </w:tcPr>
          <w:p w:rsidR="00C250D8" w:rsidRPr="009B2982" w:rsidRDefault="00877AA8">
            <w:pPr>
              <w:pStyle w:val="Normal6a"/>
            </w:pPr>
            <w:r w:rsidRPr="009B2982">
              <w:t>4.</w:t>
            </w:r>
            <w:r w:rsidRPr="009B2982">
              <w:tab/>
              <w:t>Înainte de adoptarea unui act delegat, Comisia consultă exper</w:t>
            </w:r>
            <w:r w:rsidR="00AB5A7F">
              <w:t>ț</w:t>
            </w:r>
            <w:r w:rsidRPr="009B2982">
              <w:t>ii desemna</w:t>
            </w:r>
            <w:r w:rsidR="00AB5A7F">
              <w:t>ț</w:t>
            </w:r>
            <w:r w:rsidRPr="009B2982">
              <w:t>i de fiecare stat membru în conformitate cu principiile prevăzute în Acordul interinstitu</w:t>
            </w:r>
            <w:r w:rsidR="00AB5A7F">
              <w:t>ț</w:t>
            </w:r>
            <w:r w:rsidRPr="009B2982">
              <w:t>ional din 13 aprilie 2016 privind o mai bună l</w:t>
            </w:r>
            <w:r w:rsidRPr="009B2982">
              <w:t>egiferare</w:t>
            </w:r>
            <w:r w:rsidRPr="009B2982">
              <w:rPr>
                <w:b/>
                <w:i/>
              </w:rPr>
              <w:t xml:space="preserve">, precum </w:t>
            </w:r>
            <w:r w:rsidR="00AB5A7F">
              <w:rPr>
                <w:b/>
                <w:i/>
              </w:rPr>
              <w:t>ș</w:t>
            </w:r>
            <w:r w:rsidRPr="009B2982">
              <w:rPr>
                <w:b/>
                <w:i/>
              </w:rPr>
              <w:t>i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lastRenderedPageBreak/>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elesul Regulamentului (UE) nr. 182/2011.</w:t>
            </w:r>
          </w:p>
        </w:tc>
        <w:tc>
          <w:tcPr>
            <w:tcW w:w="4876" w:type="dxa"/>
          </w:tcPr>
          <w:p w:rsidR="00C250D8" w:rsidRPr="009B2982" w:rsidRDefault="00877AA8">
            <w:pPr>
              <w:pStyle w:val="Normal6a"/>
            </w:pPr>
            <w:r w:rsidRPr="009B2982">
              <w:t>1.</w:t>
            </w:r>
            <w:r w:rsidRPr="009B2982">
              <w:tab/>
            </w:r>
            <w:r w:rsidRPr="009B2982">
              <w:t xml:space="preserve">Comisia este asistată de un comitet </w:t>
            </w:r>
            <w:r w:rsidR="00AB5A7F">
              <w:rPr>
                <w:b/>
                <w:i/>
              </w:rPr>
              <w:t>ș</w:t>
            </w:r>
            <w:r w:rsidRPr="009B2982">
              <w:rPr>
                <w:b/>
                <w:i/>
              </w:rPr>
              <w:t>i implică în mod oficial, în cadrul unei metodologii de coproduc</w:t>
            </w:r>
            <w:r w:rsidR="00AB5A7F">
              <w:rPr>
                <w:b/>
                <w:i/>
              </w:rPr>
              <w:t>ț</w:t>
            </w:r>
            <w:r w:rsidRPr="009B2982">
              <w:rPr>
                <w:b/>
                <w:i/>
              </w:rPr>
              <w:t xml:space="preserve">ie </w:t>
            </w:r>
            <w:r w:rsidR="00AB5A7F">
              <w:rPr>
                <w:b/>
                <w:i/>
              </w:rPr>
              <w:t>ș</w:t>
            </w:r>
            <w:r w:rsidRPr="009B2982">
              <w:rPr>
                <w:b/>
                <w:i/>
              </w:rPr>
              <w:t>i participative, organiza</w:t>
            </w:r>
            <w:r w:rsidR="00AB5A7F">
              <w:rPr>
                <w:b/>
                <w:i/>
              </w:rPr>
              <w:t>ț</w:t>
            </w:r>
            <w:r w:rsidRPr="009B2982">
              <w:rPr>
                <w:b/>
                <w:i/>
              </w:rPr>
              <w:t xml:space="preserve">ii reprezentative formale </w:t>
            </w:r>
            <w:r w:rsidR="00AB5A7F">
              <w:rPr>
                <w:b/>
                <w:i/>
              </w:rPr>
              <w:t>ș</w:t>
            </w:r>
            <w:r w:rsidRPr="009B2982">
              <w:rPr>
                <w:b/>
                <w:i/>
              </w:rPr>
              <w:t>i informale ale persoanelor cu dizabilită</w:t>
            </w:r>
            <w:r w:rsidR="00AB5A7F">
              <w:rPr>
                <w:b/>
                <w:i/>
              </w:rPr>
              <w:t>ț</w:t>
            </w:r>
            <w:r w:rsidRPr="009B2982">
              <w:rPr>
                <w:b/>
                <w:i/>
              </w:rPr>
              <w:t>i</w:t>
            </w:r>
            <w:r w:rsidRPr="009B2982">
              <w:t>. Respectivul comitet este un comitet în în</w:t>
            </w:r>
            <w:r w:rsidR="00AB5A7F">
              <w:t>ț</w:t>
            </w:r>
            <w:r w:rsidRPr="009B2982">
              <w:t>elesul Reg</w:t>
            </w:r>
            <w:r w:rsidRPr="009B2982">
              <w:t>ulamentului (UE) 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Stelios Kympouropoulos, Loucas Fourlas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w:t>
      </w:r>
      <w:r w:rsidRPr="009B2982">
        <w:rPr>
          <w:rStyle w:val="HideTWBExt"/>
        </w:rPr>
        <w:t>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elesul 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 xml:space="preserve">i implică în </w:t>
            </w:r>
            <w:r w:rsidRPr="009B2982">
              <w:rPr>
                <w:b/>
                <w:i/>
              </w:rPr>
              <w:t>mod semnificativ organiza</w:t>
            </w:r>
            <w:r w:rsidR="00AB5A7F">
              <w:rPr>
                <w:b/>
                <w:i/>
              </w:rPr>
              <w:t>ț</w:t>
            </w:r>
            <w:r w:rsidRPr="009B2982">
              <w:rPr>
                <w:b/>
                <w:i/>
              </w:rPr>
              <w:t>iile reprezentative ale persoanelor cu dizabilită</w:t>
            </w:r>
            <w:r w:rsidR="00AB5A7F">
              <w:rPr>
                <w:b/>
                <w:i/>
              </w:rPr>
              <w:t>ț</w:t>
            </w:r>
            <w:r w:rsidRPr="009B2982">
              <w:rPr>
                <w:b/>
                <w:i/>
              </w:rPr>
              <w:t>i</w:t>
            </w:r>
            <w:r w:rsidRPr="009B2982">
              <w:t>. Respectivul comitet este un comitet în în</w:t>
            </w:r>
            <w:r w:rsidR="00AB5A7F">
              <w:t>ț</w:t>
            </w:r>
            <w:r w:rsidRPr="009B2982">
              <w:t>elesul Regulamentului (UE) 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405</w:t>
      </w:r>
      <w:r w:rsidRPr="009B2982">
        <w:rPr>
          <w:rStyle w:val="HideTWBExt"/>
        </w:rPr>
        <w:t>&lt;/NumAm&gt;</w:t>
      </w:r>
    </w:p>
    <w:p w:rsidR="00C250D8" w:rsidRPr="009B2982" w:rsidRDefault="00877AA8">
      <w:pPr>
        <w:pStyle w:val="NormalBold"/>
      </w:pPr>
      <w:r w:rsidRPr="009B2982">
        <w:rPr>
          <w:rStyle w:val="HideTWBExt"/>
        </w:rPr>
        <w:t>&lt;RepeatBlock</w:t>
      </w:r>
      <w:r w:rsidRPr="009B2982">
        <w:rPr>
          <w:rStyle w:val="HideTWBExt"/>
        </w:rPr>
        <w:t>-By&gt;&lt;Members&gt;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lastRenderedPageBreak/>
              <w:t>1.</w:t>
            </w:r>
            <w:r w:rsidRPr="009B2982">
              <w:tab/>
              <w:t xml:space="preserve">Comisia este asistată de un comitet. Respectivul comitet este un </w:t>
            </w:r>
            <w:r w:rsidRPr="009B2982">
              <w:t>comitet în în</w:t>
            </w:r>
            <w:r w:rsidR="00AB5A7F">
              <w:t>ț</w:t>
            </w:r>
            <w:r w:rsidRPr="009B2982">
              <w:t>elesul 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i implică în mod semnificativ organiza</w:t>
            </w:r>
            <w:r w:rsidR="00AB5A7F">
              <w:rPr>
                <w:b/>
                <w:i/>
              </w:rPr>
              <w:t>ț</w:t>
            </w:r>
            <w:r w:rsidRPr="009B2982">
              <w:rPr>
                <w:b/>
                <w:i/>
              </w:rPr>
              <w:t>iile reprezentative ale persoanelor cu dizabilită</w:t>
            </w:r>
            <w:r w:rsidR="00AB5A7F">
              <w:rPr>
                <w:b/>
                <w:i/>
              </w:rPr>
              <w:t>ț</w:t>
            </w:r>
            <w:r w:rsidRPr="009B2982">
              <w:rPr>
                <w:b/>
                <w:i/>
              </w:rPr>
              <w:t>i</w:t>
            </w:r>
            <w:r w:rsidRPr="009B2982">
              <w:t>. Respectivul comitet este un comitet în în</w:t>
            </w:r>
            <w:r w:rsidR="00AB5A7F">
              <w:t>ț</w:t>
            </w:r>
            <w:r w:rsidRPr="009B2982">
              <w:t xml:space="preserve">elesul Regulamentului (UE) </w:t>
            </w:r>
            <w:r w:rsidRPr="009B2982">
              <w:t>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João Albuquerque, Daniela Rondinelli, Marc Angel, Milan Brglez, Agnes Jongerius, Aurore Lalucq, Elisabetta Gualmini, Klára Dobrev, </w:t>
      </w:r>
      <w:r w:rsidRPr="009B2982">
        <w:t>Marianne Vind, Vilija Blinkevičiūtė, Alex Agius 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w:t>
      </w:r>
      <w:r w:rsidRPr="009B2982">
        <w:rPr>
          <w:rStyle w:val="HideTWBExt"/>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elesul 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i implică în mod semnificativ organiza</w:t>
            </w:r>
            <w:r w:rsidR="00AB5A7F">
              <w:rPr>
                <w:b/>
                <w:i/>
              </w:rPr>
              <w:t>ț</w:t>
            </w:r>
            <w:r w:rsidRPr="009B2982">
              <w:rPr>
                <w:b/>
                <w:i/>
              </w:rPr>
              <w:t xml:space="preserve">iile </w:t>
            </w:r>
            <w:r w:rsidRPr="009B2982">
              <w:rPr>
                <w:b/>
                <w:i/>
              </w:rPr>
              <w:t>reprezentative ale persoanelor cu dizabilită</w:t>
            </w:r>
            <w:r w:rsidR="00AB5A7F">
              <w:rPr>
                <w:b/>
                <w:i/>
              </w:rPr>
              <w:t>ț</w:t>
            </w:r>
            <w:r w:rsidRPr="009B2982">
              <w:rPr>
                <w:b/>
                <w:i/>
              </w:rPr>
              <w:t>i</w:t>
            </w:r>
            <w:r w:rsidRPr="009B2982">
              <w:t>. Respectivul comitet este un comitet în în</w:t>
            </w:r>
            <w:r w:rsidR="00AB5A7F">
              <w:t>ț</w:t>
            </w:r>
            <w:r w:rsidRPr="009B2982">
              <w:t>elesul Regulamentului (UE) 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 xml:space="preserve">elesul </w:t>
            </w:r>
            <w:r w:rsidRPr="009B2982">
              <w:t>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i implică în mod semnificativ organiza</w:t>
            </w:r>
            <w:r w:rsidR="00AB5A7F">
              <w:rPr>
                <w:b/>
                <w:i/>
              </w:rPr>
              <w:t>ț</w:t>
            </w:r>
            <w:r w:rsidRPr="009B2982">
              <w:rPr>
                <w:b/>
                <w:i/>
              </w:rPr>
              <w:t>iile reprezentative ale persoanelor cu dizabilită</w:t>
            </w:r>
            <w:r w:rsidR="00AB5A7F">
              <w:rPr>
                <w:b/>
                <w:i/>
              </w:rPr>
              <w:t>ț</w:t>
            </w:r>
            <w:r w:rsidRPr="009B2982">
              <w:rPr>
                <w:b/>
                <w:i/>
              </w:rPr>
              <w:t>i</w:t>
            </w:r>
            <w:r w:rsidRPr="009B2982">
              <w:t>. Respectivul comitet este un comitet în în</w:t>
            </w:r>
            <w:r w:rsidR="00AB5A7F">
              <w:t>ț</w:t>
            </w:r>
            <w:r w:rsidRPr="009B2982">
              <w:t>elesul Regulamentului (UE) nr. 182/2011.</w:t>
            </w:r>
          </w:p>
        </w:tc>
      </w:tr>
    </w:tbl>
    <w:p w:rsidR="00C250D8" w:rsidRPr="009B2982" w:rsidRDefault="00877AA8">
      <w:pPr>
        <w:pStyle w:val="AmOrLang"/>
      </w:pPr>
      <w:r w:rsidRPr="009B2982">
        <w:t xml:space="preserve">Or. </w:t>
      </w:r>
      <w:r w:rsidRPr="009B2982">
        <w:rPr>
          <w:rStyle w:val="HideTWBExt"/>
        </w:rPr>
        <w:t>&lt;O</w:t>
      </w:r>
      <w:r w:rsidRPr="009B2982">
        <w:rPr>
          <w:rStyle w:val="HideTWBExt"/>
        </w:rPr>
        <w:t>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lastRenderedPageBreak/>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Jarosław Duda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de </w:t>
            </w:r>
            <w:r w:rsidRPr="009B2982">
              <w:t>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elesul 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i implică în mod semnificativ organiza</w:t>
            </w:r>
            <w:r w:rsidR="00AB5A7F">
              <w:rPr>
                <w:b/>
                <w:i/>
              </w:rPr>
              <w:t>ț</w:t>
            </w:r>
            <w:r w:rsidRPr="009B2982">
              <w:rPr>
                <w:b/>
                <w:i/>
              </w:rPr>
              <w:t xml:space="preserve">iile reprezentative ale </w:t>
            </w:r>
            <w:r w:rsidRPr="009B2982">
              <w:rPr>
                <w:b/>
                <w:i/>
              </w:rPr>
              <w:t>persoanelor cu dizabilită</w:t>
            </w:r>
            <w:r w:rsidR="00AB5A7F">
              <w:rPr>
                <w:b/>
                <w:i/>
              </w:rPr>
              <w:t>ț</w:t>
            </w:r>
            <w:r w:rsidRPr="009B2982">
              <w:rPr>
                <w:b/>
                <w:i/>
              </w:rPr>
              <w:t>i</w:t>
            </w:r>
            <w:r w:rsidRPr="009B2982">
              <w:t>. Respectivul comitet este un comitet în în</w:t>
            </w:r>
            <w:r w:rsidR="00AB5A7F">
              <w:t>ț</w:t>
            </w:r>
            <w:r w:rsidRPr="009B2982">
              <w:t>elesul Regulamentului (UE) 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409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Francesca Peppucci, Rosa Estaràs Ferr</w:t>
      </w:r>
      <w:r w:rsidRPr="009B2982">
        <w:t>agut</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Comisia este asistată de un comitet. Respectivul comitet este un comitet în în</w:t>
            </w:r>
            <w:r w:rsidR="00AB5A7F">
              <w:t>ț</w:t>
            </w:r>
            <w:r w:rsidRPr="009B2982">
              <w:t xml:space="preserve">elesul </w:t>
            </w:r>
            <w:r w:rsidRPr="009B2982">
              <w:t>Regulamentului (UE) nr. 182/2011.</w:t>
            </w:r>
          </w:p>
        </w:tc>
        <w:tc>
          <w:tcPr>
            <w:tcW w:w="4876" w:type="dxa"/>
          </w:tcPr>
          <w:p w:rsidR="00C250D8" w:rsidRPr="009B2982" w:rsidRDefault="00877AA8">
            <w:pPr>
              <w:pStyle w:val="Normal6a"/>
            </w:pPr>
            <w:r w:rsidRPr="009B2982">
              <w:t>1.</w:t>
            </w:r>
            <w:r w:rsidRPr="009B2982">
              <w:tab/>
              <w:t xml:space="preserve">Comisia este asistată de un comitet </w:t>
            </w:r>
            <w:r w:rsidR="00AB5A7F">
              <w:rPr>
                <w:b/>
                <w:i/>
              </w:rPr>
              <w:t>ș</w:t>
            </w:r>
            <w:r w:rsidRPr="009B2982">
              <w:rPr>
                <w:b/>
                <w:i/>
              </w:rPr>
              <w:t>i implică persoanele cu dizabilită</w:t>
            </w:r>
            <w:r w:rsidR="00AB5A7F">
              <w:rPr>
                <w:b/>
                <w:i/>
              </w:rPr>
              <w:t>ț</w:t>
            </w:r>
            <w:r w:rsidRPr="009B2982">
              <w:rPr>
                <w:b/>
                <w:i/>
              </w:rPr>
              <w:t xml:space="preserve">i </w:t>
            </w:r>
            <w:r w:rsidR="00AB5A7F">
              <w:rPr>
                <w:b/>
                <w:i/>
              </w:rPr>
              <w:t>ș</w:t>
            </w:r>
            <w:r w:rsidRPr="009B2982">
              <w:rPr>
                <w:b/>
                <w:i/>
              </w:rPr>
              <w:t>i organiza</w:t>
            </w:r>
            <w:r w:rsidR="00AB5A7F">
              <w:rPr>
                <w:b/>
                <w:i/>
              </w:rPr>
              <w:t>ț</w:t>
            </w:r>
            <w:r w:rsidRPr="009B2982">
              <w:rPr>
                <w:b/>
                <w:i/>
              </w:rPr>
              <w:t>iile reprezentative ale acestora</w:t>
            </w:r>
            <w:r w:rsidRPr="009B2982">
              <w:t>. Respectivul comitet este un comitet în în</w:t>
            </w:r>
            <w:r w:rsidR="00AB5A7F">
              <w:t>ț</w:t>
            </w:r>
            <w:r w:rsidRPr="009B2982">
              <w:t>elesul Regulamentului (UE) nr. 182/2011.</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Loucas Fourlas, Stelios Kympouropoulos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12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w:t>
            </w:r>
            <w:r w:rsidRPr="009B2982">
              <w:t xml:space="preserve">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 xml:space="preserve">Comisia este asistată de un comitet. Respectivul comitet este un comitet în </w:t>
            </w:r>
            <w:r w:rsidRPr="009B2982">
              <w:lastRenderedPageBreak/>
              <w:t>în</w:t>
            </w:r>
            <w:r w:rsidR="00AB5A7F">
              <w:t>ț</w:t>
            </w:r>
            <w:r w:rsidRPr="009B2982">
              <w:t>elesul Regulamentului (UE) nr. 182/2011.</w:t>
            </w:r>
          </w:p>
        </w:tc>
        <w:tc>
          <w:tcPr>
            <w:tcW w:w="4876" w:type="dxa"/>
          </w:tcPr>
          <w:p w:rsidR="00C250D8" w:rsidRPr="009B2982" w:rsidRDefault="00877AA8">
            <w:pPr>
              <w:pStyle w:val="Normal6a"/>
            </w:pPr>
            <w:r w:rsidRPr="009B2982">
              <w:lastRenderedPageBreak/>
              <w:t>1.</w:t>
            </w:r>
            <w:r w:rsidRPr="009B2982">
              <w:tab/>
              <w:t xml:space="preserve">Comisia este asistată de un comitet. Respectivul comitet este un comitet în </w:t>
            </w:r>
            <w:r w:rsidRPr="009B2982">
              <w:lastRenderedPageBreak/>
              <w:t>în</w:t>
            </w:r>
            <w:r w:rsidR="00AB5A7F">
              <w:t>ț</w:t>
            </w:r>
            <w:r w:rsidRPr="009B2982">
              <w:t>elesul Regulamentu</w:t>
            </w:r>
            <w:r w:rsidRPr="009B2982">
              <w:t xml:space="preserve">lui (UE) nr. 182/2011 </w:t>
            </w:r>
            <w:r w:rsidR="00AB5A7F">
              <w:rPr>
                <w:b/>
                <w:i/>
              </w:rPr>
              <w:t>ș</w:t>
            </w:r>
            <w:r w:rsidRPr="009B2982">
              <w:rPr>
                <w:b/>
                <w:i/>
              </w:rPr>
              <w:t>i asigură implicarea organiza</w:t>
            </w:r>
            <w:r w:rsidR="00AB5A7F">
              <w:rPr>
                <w:b/>
                <w:i/>
              </w:rPr>
              <w:t>ț</w:t>
            </w:r>
            <w:r w:rsidRPr="009B2982">
              <w:rPr>
                <w:b/>
                <w:i/>
              </w:rPr>
              <w:t>iilor reprezentative ale persoanelor cu dizabilită</w:t>
            </w:r>
            <w:r w:rsidR="00AB5A7F">
              <w:rPr>
                <w:b/>
                <w:i/>
              </w:rPr>
              <w:t>ț</w:t>
            </w:r>
            <w:r w:rsidRPr="009B2982">
              <w:rPr>
                <w:b/>
                <w:i/>
              </w:rPr>
              <w:t>i</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Daniela Rondinelli, Marc</w:t>
      </w:r>
      <w:r w:rsidRPr="009B2982">
        <w:t xml:space="preserve"> Angel, Milan Brglez, Agnes Jongerius, Aurore Lalucq, Elisabetta Gualmini, Klára Dobrev, Marianne Vind, Vilija Blinkevičiūtė, Alex Agius 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w:t>
      </w:r>
      <w:r w:rsidRPr="009B2982">
        <w:rPr>
          <w:rStyle w:val="HideTWBExt"/>
        </w:rPr>
        <w:t>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13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 xml:space="preserve">Statele membre se asigură că există mijloace adecvate </w:t>
            </w:r>
            <w:r w:rsidR="00AB5A7F">
              <w:t>ș</w:t>
            </w:r>
            <w:r w:rsidRPr="009B2982">
              <w:t xml:space="preserve">i eficace pentru a asigura conformitatea cu prezenta </w:t>
            </w:r>
            <w:r w:rsidRPr="009B2982">
              <w:t>directivă.</w:t>
            </w:r>
          </w:p>
        </w:tc>
        <w:tc>
          <w:tcPr>
            <w:tcW w:w="4876" w:type="dxa"/>
          </w:tcPr>
          <w:p w:rsidR="00C250D8" w:rsidRPr="009B2982" w:rsidRDefault="00877AA8">
            <w:pPr>
              <w:pStyle w:val="Normal6a"/>
            </w:pPr>
            <w:r w:rsidRPr="009B2982">
              <w:t>1.</w:t>
            </w:r>
            <w:r w:rsidRPr="009B2982">
              <w:tab/>
              <w:t xml:space="preserve">Statele membre se asigură că există mijloace adecvate </w:t>
            </w:r>
            <w:r w:rsidR="00AB5A7F">
              <w:t>ș</w:t>
            </w:r>
            <w:r w:rsidRPr="009B2982">
              <w:t xml:space="preserve">i eficace pentru a asigura conformitatea cu prezenta directivă. </w:t>
            </w:r>
            <w:r w:rsidRPr="009B2982">
              <w:rPr>
                <w:b/>
                <w:i/>
              </w:rPr>
              <w:t xml:space="preserve">Se promovează participarea </w:t>
            </w:r>
            <w:r w:rsidR="00AB5A7F">
              <w:rPr>
                <w:b/>
                <w:i/>
              </w:rPr>
              <w:t>ș</w:t>
            </w:r>
            <w:r w:rsidRPr="009B2982">
              <w:rPr>
                <w:b/>
                <w:i/>
              </w:rPr>
              <w:t>i dialogul permanent cu organiza</w:t>
            </w:r>
            <w:r w:rsidR="00AB5A7F">
              <w:rPr>
                <w:b/>
                <w:i/>
              </w:rPr>
              <w:t>ț</w:t>
            </w:r>
            <w:r w:rsidRPr="009B2982">
              <w:rPr>
                <w:b/>
                <w:i/>
              </w:rPr>
              <w:t>iile societă</w:t>
            </w:r>
            <w:r w:rsidR="00AB5A7F">
              <w:rPr>
                <w:b/>
                <w:i/>
              </w:rPr>
              <w:t>ț</w:t>
            </w:r>
            <w:r w:rsidRPr="009B2982">
              <w:rPr>
                <w:b/>
                <w:i/>
              </w:rPr>
              <w:t xml:space="preserve">ii civile </w:t>
            </w:r>
            <w:r w:rsidR="00AB5A7F">
              <w:rPr>
                <w:b/>
                <w:i/>
              </w:rPr>
              <w:t>ș</w:t>
            </w:r>
            <w:r w:rsidRPr="009B2982">
              <w:rPr>
                <w:b/>
                <w:i/>
              </w:rPr>
              <w:t>i cu asocia</w:t>
            </w:r>
            <w:r w:rsidR="00AB5A7F">
              <w:rPr>
                <w:b/>
                <w:i/>
              </w:rPr>
              <w:t>ț</w:t>
            </w:r>
            <w:r w:rsidRPr="009B2982">
              <w:rPr>
                <w:b/>
                <w:i/>
              </w:rPr>
              <w:t>iile care reprezintă perso</w:t>
            </w:r>
            <w:r w:rsidRPr="009B2982">
              <w:rPr>
                <w:b/>
                <w:i/>
              </w:rPr>
              <w:t>anele cu dizabilită</w:t>
            </w:r>
            <w:r w:rsidR="00AB5A7F">
              <w:rPr>
                <w:b/>
                <w:i/>
              </w:rPr>
              <w:t>ț</w:t>
            </w:r>
            <w:r w:rsidRPr="009B2982">
              <w:rPr>
                <w:b/>
                <w:i/>
              </w:rPr>
              <w:t>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Ferragut</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 xml:space="preserve">Articolul 13 – </w:t>
      </w:r>
      <w:r w:rsidRPr="009B2982">
        <w:t>alineatul 2 – litera a</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(a)</w:t>
            </w:r>
            <w:r w:rsidRPr="009B2982">
              <w:tab/>
              <w:t>dispozi</w:t>
            </w:r>
            <w:r w:rsidR="00AB5A7F">
              <w:t>ț</w:t>
            </w:r>
            <w:r w:rsidRPr="009B2982">
              <w:t>iile în baza cărora persoanele cu dizabilită</w:t>
            </w:r>
            <w:r w:rsidR="00AB5A7F">
              <w:t>ț</w:t>
            </w:r>
            <w:r w:rsidRPr="009B2982">
              <w:t>i pot sesiza instan</w:t>
            </w:r>
            <w:r w:rsidR="00AB5A7F">
              <w:t>ț</w:t>
            </w:r>
            <w:r w:rsidRPr="009B2982">
              <w:t>ele sau organismele administrative competente, în temeiul dreptului intern, în cazul încălcării drepturil</w:t>
            </w:r>
            <w:r w:rsidRPr="009B2982">
              <w:t xml:space="preserve">or lor care decurg din prezenta directivă </w:t>
            </w:r>
            <w:r w:rsidR="00AB5A7F">
              <w:t>ș</w:t>
            </w:r>
            <w:r w:rsidRPr="009B2982">
              <w:t>i din dispozi</w:t>
            </w:r>
            <w:r w:rsidR="00AB5A7F">
              <w:t>ț</w:t>
            </w:r>
            <w:r w:rsidRPr="009B2982">
              <w:t>iile na</w:t>
            </w:r>
            <w:r w:rsidR="00AB5A7F">
              <w:t>ț</w:t>
            </w:r>
            <w:r w:rsidRPr="009B2982">
              <w:t>ionale de punere în aplicare a prezentei directive;</w:t>
            </w:r>
          </w:p>
        </w:tc>
        <w:tc>
          <w:tcPr>
            <w:tcW w:w="4876" w:type="dxa"/>
          </w:tcPr>
          <w:p w:rsidR="00C250D8" w:rsidRPr="009B2982" w:rsidRDefault="00877AA8">
            <w:pPr>
              <w:pStyle w:val="Normal6a"/>
            </w:pPr>
            <w:r w:rsidRPr="009B2982">
              <w:t>(a)</w:t>
            </w:r>
            <w:r w:rsidRPr="009B2982">
              <w:tab/>
              <w:t>dispozi</w:t>
            </w:r>
            <w:r w:rsidR="00AB5A7F">
              <w:t>ț</w:t>
            </w:r>
            <w:r w:rsidRPr="009B2982">
              <w:t>iile în baza cărora persoanele cu dizabilită</w:t>
            </w:r>
            <w:r w:rsidR="00AB5A7F">
              <w:t>ț</w:t>
            </w:r>
            <w:r w:rsidRPr="009B2982">
              <w:t xml:space="preserve">i </w:t>
            </w:r>
            <w:r w:rsidR="00AB5A7F">
              <w:rPr>
                <w:b/>
                <w:i/>
              </w:rPr>
              <w:t>ș</w:t>
            </w:r>
            <w:r w:rsidRPr="009B2982">
              <w:rPr>
                <w:b/>
                <w:i/>
              </w:rPr>
              <w:t>i organiza</w:t>
            </w:r>
            <w:r w:rsidR="00AB5A7F">
              <w:rPr>
                <w:b/>
                <w:i/>
              </w:rPr>
              <w:t>ț</w:t>
            </w:r>
            <w:r w:rsidRPr="009B2982">
              <w:rPr>
                <w:b/>
                <w:i/>
              </w:rPr>
              <w:t>iile lor reprezentative</w:t>
            </w:r>
            <w:r w:rsidRPr="009B2982">
              <w:t xml:space="preserve"> pot sesiza instan</w:t>
            </w:r>
            <w:r w:rsidR="00AB5A7F">
              <w:t>ț</w:t>
            </w:r>
            <w:r w:rsidRPr="009B2982">
              <w:t>ele sau organismele admini</w:t>
            </w:r>
            <w:r w:rsidRPr="009B2982">
              <w:t xml:space="preserve">strative competente, în temeiul dreptului intern, în cazul încălcării drepturilor lor care decurg din prezenta directivă </w:t>
            </w:r>
            <w:r w:rsidR="00AB5A7F">
              <w:t>ș</w:t>
            </w:r>
            <w:r w:rsidRPr="009B2982">
              <w:t>i din dispozi</w:t>
            </w:r>
            <w:r w:rsidR="00AB5A7F">
              <w:t>ț</w:t>
            </w:r>
            <w:r w:rsidRPr="009B2982">
              <w:t>iile na</w:t>
            </w:r>
            <w:r w:rsidR="00AB5A7F">
              <w:t>ț</w:t>
            </w:r>
            <w:r w:rsidRPr="009B2982">
              <w:t>ionale de punere în aplicare a prezentei directive;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Daniela Rondinelli, Marc Angel, Milan Brglez, Agnes Jongerius, Aurore Lalucq, Elisabetta Gualmini, Klára Dobrev, Marianne Vind, Vilija Blinkevičiūtė, Alex Agius Saliba, Brando Beni</w:t>
      </w:r>
      <w:r w:rsidRPr="009B2982">
        <w:t>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13 – alineatul 2 – litera b</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(b)</w:t>
            </w:r>
            <w:r w:rsidRPr="009B2982">
              <w:tab/>
            </w:r>
            <w:r w:rsidRPr="009B2982">
              <w:t>dispozi</w:t>
            </w:r>
            <w:r w:rsidR="00AB5A7F">
              <w:t>ț</w:t>
            </w:r>
            <w:r w:rsidRPr="009B2982">
              <w:t>iile în baza cărora organismele publice sau asocia</w:t>
            </w:r>
            <w:r w:rsidR="00AB5A7F">
              <w:t>ț</w:t>
            </w:r>
            <w:r w:rsidRPr="009B2982">
              <w:t>iile, organiza</w:t>
            </w:r>
            <w:r w:rsidR="00AB5A7F">
              <w:t>ț</w:t>
            </w:r>
            <w:r w:rsidRPr="009B2982">
              <w:t>iile sau alte entită</w:t>
            </w:r>
            <w:r w:rsidR="00AB5A7F">
              <w:t>ț</w:t>
            </w:r>
            <w:r w:rsidRPr="009B2982">
              <w:t>i juridice private care au un interes legitim în a se asigura că dispozi</w:t>
            </w:r>
            <w:r w:rsidR="00AB5A7F">
              <w:t>ț</w:t>
            </w:r>
            <w:r w:rsidRPr="009B2982">
              <w:t>iile prezentei directive sunt respectate pot sesiza instan</w:t>
            </w:r>
            <w:r w:rsidR="00AB5A7F">
              <w:t>ț</w:t>
            </w:r>
            <w:r w:rsidRPr="009B2982">
              <w:t>ele sau organismele administr</w:t>
            </w:r>
            <w:r w:rsidRPr="009B2982">
              <w:t xml:space="preserve">ative competente, în temeiul dreptului intern </w:t>
            </w:r>
            <w:r w:rsidR="00AB5A7F">
              <w:t>ș</w:t>
            </w:r>
            <w:r w:rsidRPr="009B2982">
              <w:t>i al procedurilor na</w:t>
            </w:r>
            <w:r w:rsidR="00AB5A7F">
              <w:t>ț</w:t>
            </w:r>
            <w:r w:rsidRPr="009B2982">
              <w:t>ionale, în numele sau în sprijinul persoanei cu dizabilită</w:t>
            </w:r>
            <w:r w:rsidR="00AB5A7F">
              <w:t>ț</w:t>
            </w:r>
            <w:r w:rsidRPr="009B2982">
              <w:t>i, cu acordul acesteia, în cadrul oricărei proceduri judiciare sau administrative prevăzute pentru asigurarea respectării obliga</w:t>
            </w:r>
            <w:r w:rsidR="00AB5A7F">
              <w:t>ț</w:t>
            </w:r>
            <w:r w:rsidRPr="009B2982">
              <w:t>iilor care decurg din prezenta directivă.</w:t>
            </w:r>
          </w:p>
        </w:tc>
        <w:tc>
          <w:tcPr>
            <w:tcW w:w="4876" w:type="dxa"/>
          </w:tcPr>
          <w:p w:rsidR="00C250D8" w:rsidRPr="009B2982" w:rsidRDefault="00877AA8">
            <w:pPr>
              <w:pStyle w:val="Normal6a"/>
            </w:pPr>
            <w:r w:rsidRPr="009B2982">
              <w:t>(b)</w:t>
            </w:r>
            <w:r w:rsidRPr="009B2982">
              <w:tab/>
              <w:t>dispozi</w:t>
            </w:r>
            <w:r w:rsidR="00AB5A7F">
              <w:t>ț</w:t>
            </w:r>
            <w:r w:rsidRPr="009B2982">
              <w:t>iile în baza cărora organismele publice</w:t>
            </w:r>
            <w:r w:rsidRPr="009B2982">
              <w:rPr>
                <w:b/>
                <w:i/>
              </w:rPr>
              <w:t>, precum organismele de promovare a egalită</w:t>
            </w:r>
            <w:r w:rsidR="00AB5A7F">
              <w:rPr>
                <w:b/>
                <w:i/>
              </w:rPr>
              <w:t>ț</w:t>
            </w:r>
            <w:r w:rsidRPr="009B2982">
              <w:rPr>
                <w:b/>
                <w:i/>
              </w:rPr>
              <w:t>ii,</w:t>
            </w:r>
            <w:r w:rsidRPr="009B2982">
              <w:t xml:space="preserve"> sau asocia</w:t>
            </w:r>
            <w:r w:rsidR="00AB5A7F">
              <w:t>ț</w:t>
            </w:r>
            <w:r w:rsidRPr="009B2982">
              <w:t>iile, organiza</w:t>
            </w:r>
            <w:r w:rsidR="00AB5A7F">
              <w:t>ț</w:t>
            </w:r>
            <w:r w:rsidRPr="009B2982">
              <w:t>iile</w:t>
            </w:r>
            <w:r w:rsidRPr="009B2982">
              <w:rPr>
                <w:b/>
                <w:i/>
              </w:rPr>
              <w:t>, în special organiza</w:t>
            </w:r>
            <w:r w:rsidR="00AB5A7F">
              <w:rPr>
                <w:b/>
                <w:i/>
              </w:rPr>
              <w:t>ț</w:t>
            </w:r>
            <w:r w:rsidRPr="009B2982">
              <w:rPr>
                <w:b/>
                <w:i/>
              </w:rPr>
              <w:t>iile care reprezintă persoanele cu dizabilită</w:t>
            </w:r>
            <w:r w:rsidR="00AB5A7F">
              <w:rPr>
                <w:b/>
                <w:i/>
              </w:rPr>
              <w:t>ț</w:t>
            </w:r>
            <w:r w:rsidRPr="009B2982">
              <w:rPr>
                <w:b/>
                <w:i/>
              </w:rPr>
              <w:t>i,</w:t>
            </w:r>
            <w:r w:rsidRPr="009B2982">
              <w:t xml:space="preserve"> sau alte entit</w:t>
            </w:r>
            <w:r w:rsidRPr="009B2982">
              <w:t>ă</w:t>
            </w:r>
            <w:r w:rsidR="00AB5A7F">
              <w:t>ț</w:t>
            </w:r>
            <w:r w:rsidRPr="009B2982">
              <w:t>i juridice private care au un interes legitim în a se asigura că dispozi</w:t>
            </w:r>
            <w:r w:rsidR="00AB5A7F">
              <w:t>ț</w:t>
            </w:r>
            <w:r w:rsidRPr="009B2982">
              <w:t>iile prezentei directive sunt respectate pot sesiza instan</w:t>
            </w:r>
            <w:r w:rsidR="00AB5A7F">
              <w:t>ț</w:t>
            </w:r>
            <w:r w:rsidRPr="009B2982">
              <w:t xml:space="preserve">ele sau organismele administrative competente, în temeiul dreptului intern </w:t>
            </w:r>
            <w:r w:rsidR="00AB5A7F">
              <w:t>ș</w:t>
            </w:r>
            <w:r w:rsidRPr="009B2982">
              <w:t>i al procedurilor na</w:t>
            </w:r>
            <w:r w:rsidR="00AB5A7F">
              <w:t>ț</w:t>
            </w:r>
            <w:r w:rsidRPr="009B2982">
              <w:t xml:space="preserve">ionale, în numele sau în </w:t>
            </w:r>
            <w:r w:rsidRPr="009B2982">
              <w:t>sprijinul persoanei cu dizabilită</w:t>
            </w:r>
            <w:r w:rsidR="00AB5A7F">
              <w:t>ț</w:t>
            </w:r>
            <w:r w:rsidRPr="009B2982">
              <w:t>i, cu acordul acesteia, în cadrul oricărei proceduri judiciare sau administrative prevăzute pentru asigurarea respectării obliga</w:t>
            </w:r>
            <w:r w:rsidR="00AB5A7F">
              <w:t>ț</w:t>
            </w:r>
            <w:r w:rsidRPr="009B2982">
              <w:t>iilor care decurg din prezenta directivă.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w:t>
      </w:r>
      <w:r w:rsidRPr="009B2982">
        <w:t>endamentul</w:t>
      </w:r>
      <w:r w:rsidRPr="009B2982">
        <w:tab/>
      </w:r>
      <w:r w:rsidRPr="009B2982">
        <w:tab/>
      </w:r>
      <w:r w:rsidRPr="009B2982">
        <w:rPr>
          <w:rStyle w:val="HideTWBExt"/>
        </w:rPr>
        <w:t>&lt;NumAm&gt;</w:t>
      </w:r>
      <w:r w:rsidRPr="009B2982">
        <w:t>414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13 – alineatul 2 – litera b</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(b)</w:t>
            </w:r>
            <w:r w:rsidRPr="009B2982">
              <w:tab/>
            </w:r>
            <w:r w:rsidRPr="009B2982">
              <w:t>dispozi</w:t>
            </w:r>
            <w:r w:rsidR="00AB5A7F">
              <w:t>ț</w:t>
            </w:r>
            <w:r w:rsidRPr="009B2982">
              <w:t>iile în baza cărora organismele publice sau asocia</w:t>
            </w:r>
            <w:r w:rsidR="00AB5A7F">
              <w:t>ț</w:t>
            </w:r>
            <w:r w:rsidRPr="009B2982">
              <w:t>iile, organiza</w:t>
            </w:r>
            <w:r w:rsidR="00AB5A7F">
              <w:t>ț</w:t>
            </w:r>
            <w:r w:rsidRPr="009B2982">
              <w:t>iile sau alte entită</w:t>
            </w:r>
            <w:r w:rsidR="00AB5A7F">
              <w:t>ț</w:t>
            </w:r>
            <w:r w:rsidRPr="009B2982">
              <w:t xml:space="preserve">i juridice private care au un interes legitim în a se </w:t>
            </w:r>
            <w:r w:rsidRPr="009B2982">
              <w:lastRenderedPageBreak/>
              <w:t>asigura că dispozi</w:t>
            </w:r>
            <w:r w:rsidR="00AB5A7F">
              <w:t>ț</w:t>
            </w:r>
            <w:r w:rsidRPr="009B2982">
              <w:t>iile prezentei directive sunt respectate pot sesiza instan</w:t>
            </w:r>
            <w:r w:rsidR="00AB5A7F">
              <w:t>ț</w:t>
            </w:r>
            <w:r w:rsidRPr="009B2982">
              <w:t>ele sau organismele administr</w:t>
            </w:r>
            <w:r w:rsidRPr="009B2982">
              <w:t xml:space="preserve">ative competente, în temeiul dreptului intern </w:t>
            </w:r>
            <w:r w:rsidR="00AB5A7F">
              <w:t>ș</w:t>
            </w:r>
            <w:r w:rsidRPr="009B2982">
              <w:t>i al procedurilor na</w:t>
            </w:r>
            <w:r w:rsidR="00AB5A7F">
              <w:t>ț</w:t>
            </w:r>
            <w:r w:rsidRPr="009B2982">
              <w:t>ionale, în numele sau în sprijinul persoanei cu dizabilită</w:t>
            </w:r>
            <w:r w:rsidR="00AB5A7F">
              <w:t>ț</w:t>
            </w:r>
            <w:r w:rsidRPr="009B2982">
              <w:t>i, cu acordul acesteia, în cadrul oricărei proceduri judiciare sau administrative prevăzute pentru asigurarea respectării obliga</w:t>
            </w:r>
            <w:r w:rsidR="00AB5A7F">
              <w:t>ț</w:t>
            </w:r>
            <w:r w:rsidRPr="009B2982">
              <w:t>iilor care decurg din prezenta directivă.</w:t>
            </w:r>
          </w:p>
        </w:tc>
        <w:tc>
          <w:tcPr>
            <w:tcW w:w="4876" w:type="dxa"/>
          </w:tcPr>
          <w:p w:rsidR="00C250D8" w:rsidRPr="009B2982" w:rsidRDefault="00877AA8">
            <w:pPr>
              <w:pStyle w:val="Normal6a"/>
            </w:pPr>
            <w:r w:rsidRPr="009B2982">
              <w:lastRenderedPageBreak/>
              <w:t>(b)</w:t>
            </w:r>
            <w:r w:rsidRPr="009B2982">
              <w:tab/>
              <w:t>dispozi</w:t>
            </w:r>
            <w:r w:rsidR="00AB5A7F">
              <w:t>ț</w:t>
            </w:r>
            <w:r w:rsidRPr="009B2982">
              <w:t>iile în baza cărora organismele publice sau asocia</w:t>
            </w:r>
            <w:r w:rsidR="00AB5A7F">
              <w:t>ț</w:t>
            </w:r>
            <w:r w:rsidRPr="009B2982">
              <w:t>iile, organiza</w:t>
            </w:r>
            <w:r w:rsidR="00AB5A7F">
              <w:t>ț</w:t>
            </w:r>
            <w:r w:rsidRPr="009B2982">
              <w:t>iile sau alte entită</w:t>
            </w:r>
            <w:r w:rsidR="00AB5A7F">
              <w:t>ț</w:t>
            </w:r>
            <w:r w:rsidRPr="009B2982">
              <w:t xml:space="preserve">i juridice private care au un interes legitim în a se </w:t>
            </w:r>
            <w:r w:rsidRPr="009B2982">
              <w:lastRenderedPageBreak/>
              <w:t>asigura că dispozi</w:t>
            </w:r>
            <w:r w:rsidR="00AB5A7F">
              <w:t>ț</w:t>
            </w:r>
            <w:r w:rsidRPr="009B2982">
              <w:t>iile prezentei directive sunt respectate p</w:t>
            </w:r>
            <w:r w:rsidRPr="009B2982">
              <w:t>ot sesiza instan</w:t>
            </w:r>
            <w:r w:rsidR="00AB5A7F">
              <w:t>ț</w:t>
            </w:r>
            <w:r w:rsidRPr="009B2982">
              <w:t xml:space="preserve">ele sau organismele administrative competente, în temeiul dreptului intern </w:t>
            </w:r>
            <w:r w:rsidR="00AB5A7F">
              <w:t>ș</w:t>
            </w:r>
            <w:r w:rsidRPr="009B2982">
              <w:t>i al procedurilor na</w:t>
            </w:r>
            <w:r w:rsidR="00AB5A7F">
              <w:t>ț</w:t>
            </w:r>
            <w:r w:rsidRPr="009B2982">
              <w:t>ionale, în numele sau în sprijinul persoanei cu dizabilită</w:t>
            </w:r>
            <w:r w:rsidR="00AB5A7F">
              <w:t>ț</w:t>
            </w:r>
            <w:r w:rsidRPr="009B2982">
              <w:t xml:space="preserve">i </w:t>
            </w:r>
            <w:r w:rsidRPr="009B2982">
              <w:rPr>
                <w:b/>
                <w:i/>
              </w:rPr>
              <w:t>sau al vârstnicului</w:t>
            </w:r>
            <w:r w:rsidRPr="009B2982">
              <w:t xml:space="preserve">, cu acordul acesteia, în cadrul oricărei proceduri judiciare </w:t>
            </w:r>
            <w:r w:rsidRPr="009B2982">
              <w:t>sau administrative prevăzute pentru asigurarea respectării obliga</w:t>
            </w:r>
            <w:r w:rsidR="00AB5A7F">
              <w:t>ț</w:t>
            </w:r>
            <w:r w:rsidRPr="009B2982">
              <w:t>iilor care decurg din prezenta directivă.</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Ferragut</w:t>
      </w:r>
      <w:r w:rsidRPr="009B2982">
        <w:rPr>
          <w:rStyle w:val="HideTWBExt"/>
        </w:rPr>
        <w:t>&lt;/Members&gt;</w:t>
      </w:r>
    </w:p>
    <w:p w:rsidR="00C250D8" w:rsidRPr="009B2982" w:rsidRDefault="00877AA8">
      <w:pPr>
        <w:pStyle w:val="NormalBold"/>
      </w:pPr>
      <w:r w:rsidRPr="009B2982">
        <w:rPr>
          <w:rStyle w:val="HideTWBExt"/>
        </w:rPr>
        <w:t>&lt;/RepeatB</w:t>
      </w:r>
      <w:r w:rsidRPr="009B2982">
        <w:rPr>
          <w:rStyle w:val="HideTWBExt"/>
        </w:rPr>
        <w:t>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13 – alineatul 2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2a.</w:t>
            </w:r>
            <w:r w:rsidRPr="009B2982">
              <w:tab/>
            </w:r>
            <w:r w:rsidRPr="009B2982">
              <w:rPr>
                <w:b/>
                <w:i/>
              </w:rPr>
              <w:t>Ar trebui înfiin</w:t>
            </w:r>
            <w:r w:rsidR="00AB5A7F">
              <w:rPr>
                <w:b/>
                <w:i/>
              </w:rPr>
              <w:t>ț</w:t>
            </w:r>
            <w:r w:rsidRPr="009B2982">
              <w:rPr>
                <w:b/>
                <w:i/>
              </w:rPr>
              <w:t>ată o autoritate pentru a institui un mecanism institu</w:t>
            </w:r>
            <w:r w:rsidR="00AB5A7F">
              <w:rPr>
                <w:b/>
                <w:i/>
              </w:rPr>
              <w:t>ț</w:t>
            </w:r>
            <w:r w:rsidRPr="009B2982">
              <w:rPr>
                <w:b/>
                <w:i/>
              </w:rPr>
              <w:t xml:space="preserve">ional având drept misiune să </w:t>
            </w:r>
            <w:r w:rsidRPr="009B2982">
              <w:rPr>
                <w:b/>
                <w:i/>
              </w:rPr>
              <w:t xml:space="preserve">monitorizeze </w:t>
            </w:r>
            <w:r w:rsidR="00AB5A7F">
              <w:rPr>
                <w:b/>
                <w:i/>
              </w:rPr>
              <w:t>ș</w:t>
            </w:r>
            <w:r w:rsidRPr="009B2982">
              <w:rPr>
                <w:b/>
                <w:i/>
              </w:rPr>
              <w:t xml:space="preserve">i să controleze respectarea reglementărilor referitoare la implementarea, monitorizarea </w:t>
            </w:r>
            <w:r w:rsidR="00AB5A7F">
              <w:rPr>
                <w:b/>
                <w:i/>
              </w:rPr>
              <w:t>ș</w:t>
            </w:r>
            <w:r w:rsidRPr="009B2982">
              <w:rPr>
                <w:b/>
                <w:i/>
              </w:rPr>
              <w:t>i evaluarea cardului european pentru dizabilitate.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416</w:t>
      </w:r>
      <w:r w:rsidRPr="009B2982">
        <w:rPr>
          <w:rStyle w:val="HideTWBExt"/>
        </w:rPr>
        <w:t>&lt;/NumAm&gt;</w:t>
      </w:r>
    </w:p>
    <w:p w:rsidR="00C250D8" w:rsidRPr="009B2982" w:rsidRDefault="00877AA8">
      <w:pPr>
        <w:pStyle w:val="NormalBold"/>
      </w:pPr>
      <w:r w:rsidRPr="009B2982">
        <w:rPr>
          <w:rStyle w:val="HideTWBExt"/>
        </w:rPr>
        <w:t>&lt;RepeatBlock-By&gt;</w:t>
      </w:r>
      <w:r w:rsidRPr="009B2982">
        <w:rPr>
          <w:rStyle w:val="HideTWBExt"/>
        </w:rPr>
        <w:t>&lt;Members&gt;</w:t>
      </w:r>
      <w:r w:rsidRPr="009B2982">
        <w:t>João Albuquerque, Daniela Rondinelli, Marc Angel, Milan Brglez, Agnes Jongerius, Aurore Lalucq, Elisabetta Gualmini, Klára Dobrev, Marianne Vind, Vilija Blinkevičiūtė, Alex Agius Saliba, Brando Benifei, Ilan De Basso, Alicia Homs Ginel, Carina Ohl</w:t>
      </w:r>
      <w:r w:rsidRPr="009B2982">
        <w:t>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 xml:space="preserve">Statele membre se asigură că </w:t>
            </w:r>
            <w:r w:rsidRPr="009B2982">
              <w:lastRenderedPageBreak/>
              <w:t>operatorii priva</w:t>
            </w:r>
            <w:r w:rsidR="00AB5A7F">
              <w:t>ț</w:t>
            </w:r>
            <w:r w:rsidRPr="009B2982">
              <w:t>i sau autorită</w:t>
            </w:r>
            <w:r w:rsidR="00AB5A7F">
              <w:t>ț</w:t>
            </w:r>
            <w:r w:rsidRPr="009B2982">
              <w:t>ile</w:t>
            </w:r>
            <w:r w:rsidRPr="009B2982">
              <w:t xml:space="preserv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ial în temeiul articolului 5.</w:t>
            </w:r>
          </w:p>
        </w:tc>
        <w:tc>
          <w:tcPr>
            <w:tcW w:w="4876" w:type="dxa"/>
          </w:tcPr>
          <w:p w:rsidR="00C250D8" w:rsidRPr="009B2982" w:rsidRDefault="00877AA8">
            <w:pPr>
              <w:pStyle w:val="Normal6a"/>
            </w:pPr>
            <w:r w:rsidRPr="009B2982">
              <w:lastRenderedPageBreak/>
              <w:t>1.</w:t>
            </w:r>
            <w:r w:rsidRPr="009B2982">
              <w:tab/>
              <w:t xml:space="preserve">Statele membre se asigură că </w:t>
            </w:r>
            <w:r w:rsidRPr="009B2982">
              <w:lastRenderedPageBreak/>
              <w:t>operatorii priva</w:t>
            </w:r>
            <w:r w:rsidR="00AB5A7F">
              <w:t>ț</w:t>
            </w:r>
            <w:r w:rsidRPr="009B2982">
              <w:t>i sau autorită</w:t>
            </w:r>
            <w:r w:rsidR="00AB5A7F">
              <w:t>ț</w:t>
            </w:r>
            <w:r w:rsidRPr="009B2982">
              <w:t>ile publice pun la dispozi</w:t>
            </w:r>
            <w:r w:rsidR="00AB5A7F">
              <w:t>ț</w:t>
            </w:r>
            <w:r w:rsidRPr="009B2982">
              <w:t>ia publ</w:t>
            </w:r>
            <w:r w:rsidRPr="009B2982">
              <w:t xml:space="preserve">icului, </w:t>
            </w:r>
            <w:r w:rsidRPr="009B2982">
              <w:rPr>
                <w:b/>
                <w:i/>
              </w:rPr>
              <w:t>într-un mod clar, cuprinzător, u</w:t>
            </w:r>
            <w:r w:rsidR="00AB5A7F">
              <w:rPr>
                <w:b/>
                <w:i/>
              </w:rPr>
              <w:t>ș</w:t>
            </w:r>
            <w:r w:rsidRPr="009B2982">
              <w:rPr>
                <w:b/>
                <w:i/>
              </w:rPr>
              <w:t xml:space="preserve">or de utilizat </w:t>
            </w:r>
            <w:r w:rsidR="00AB5A7F">
              <w:rPr>
                <w:b/>
                <w:i/>
              </w:rPr>
              <w:t>ș</w:t>
            </w:r>
            <w:r w:rsidRPr="009B2982">
              <w:rPr>
                <w:b/>
                <w:i/>
              </w:rPr>
              <w:t xml:space="preserve">i de accesat </w:t>
            </w:r>
            <w:r w:rsidR="00AB5A7F">
              <w:rPr>
                <w:b/>
                <w:i/>
              </w:rPr>
              <w:t>ș</w:t>
            </w:r>
            <w:r w:rsidRPr="009B2982">
              <w:rPr>
                <w:b/>
                <w:i/>
              </w:rPr>
              <w:t>i</w:t>
            </w:r>
            <w:r w:rsidRPr="009B2982">
              <w:t xml:space="preserve"> în formate accesibile, informa</w:t>
            </w:r>
            <w:r w:rsidR="00AB5A7F">
              <w:t>ț</w:t>
            </w:r>
            <w:r w:rsidRPr="009B2982">
              <w:t>ii privind orice condi</w:t>
            </w:r>
            <w:r w:rsidR="00AB5A7F">
              <w:t>ț</w:t>
            </w:r>
            <w:r w:rsidRPr="009B2982">
              <w:t>ii speciale sau tratament preferen</w:t>
            </w:r>
            <w:r w:rsidR="00AB5A7F">
              <w:t>ț</w:t>
            </w:r>
            <w:r w:rsidRPr="009B2982">
              <w:t xml:space="preserve">ial în temeiul articolului 5. </w:t>
            </w:r>
            <w:r w:rsidRPr="009B2982">
              <w:rPr>
                <w:b/>
                <w:i/>
              </w:rPr>
              <w:t>Comisia creează un site web unic dedicat con</w:t>
            </w:r>
            <w:r w:rsidR="00AB5A7F">
              <w:rPr>
                <w:b/>
                <w:i/>
              </w:rPr>
              <w:t>ț</w:t>
            </w:r>
            <w:r w:rsidRPr="009B2982">
              <w:rPr>
                <w:b/>
                <w:i/>
              </w:rPr>
              <w:t xml:space="preserve">inutului audio </w:t>
            </w:r>
            <w:r w:rsidR="00AB5A7F">
              <w:rPr>
                <w:b/>
                <w:i/>
              </w:rPr>
              <w:t>ș</w:t>
            </w:r>
            <w:r w:rsidRPr="009B2982">
              <w:rPr>
                <w:b/>
                <w:i/>
              </w:rPr>
              <w:t>i v</w:t>
            </w:r>
            <w:r w:rsidRPr="009B2982">
              <w:rPr>
                <w:b/>
                <w:i/>
              </w:rPr>
              <w:t>ideo, disponibil în toate limbile UE, inclusiv în toate limbajele semnelor na</w:t>
            </w:r>
            <w:r w:rsidR="00AB5A7F">
              <w:rPr>
                <w:b/>
                <w:i/>
              </w:rPr>
              <w:t>ț</w:t>
            </w:r>
            <w:r w:rsidRPr="009B2982">
              <w:rPr>
                <w:b/>
                <w:i/>
              </w:rPr>
              <w:t xml:space="preserve">ionale din UE </w:t>
            </w:r>
            <w:r w:rsidR="00AB5A7F">
              <w:rPr>
                <w:b/>
                <w:i/>
              </w:rPr>
              <w:t>ș</w:t>
            </w:r>
            <w:r w:rsidRPr="009B2982">
              <w:rPr>
                <w:b/>
                <w:i/>
              </w:rPr>
              <w:t>i în formate accesibile, care să reunească condi</w:t>
            </w:r>
            <w:r w:rsidR="00AB5A7F">
              <w:rPr>
                <w:b/>
                <w:i/>
              </w:rPr>
              <w:t>ț</w:t>
            </w:r>
            <w:r w:rsidRPr="009B2982">
              <w:rPr>
                <w:b/>
                <w:i/>
              </w:rPr>
              <w:t>iile speciale sau tratamentul preferen</w:t>
            </w:r>
            <w:r w:rsidR="00AB5A7F">
              <w:rPr>
                <w:b/>
                <w:i/>
              </w:rPr>
              <w:t>ț</w:t>
            </w:r>
            <w:r w:rsidRPr="009B2982">
              <w:rPr>
                <w:b/>
                <w:i/>
              </w:rPr>
              <w:t>ial oferit de autorită</w:t>
            </w:r>
            <w:r w:rsidR="00AB5A7F">
              <w:rPr>
                <w:b/>
                <w:i/>
              </w:rPr>
              <w:t>ț</w:t>
            </w:r>
            <w:r w:rsidRPr="009B2982">
              <w:rPr>
                <w:b/>
                <w:i/>
              </w:rPr>
              <w:t>ile publice ale statelor membre.</w:t>
            </w:r>
            <w:r w:rsidRPr="009B2982">
              <w:t xml:space="preserve"> </w:t>
            </w:r>
            <w:r w:rsidRPr="009B2982">
              <w:rPr>
                <w:b/>
                <w:i/>
              </w:rPr>
              <w:t>Statele membre faci</w:t>
            </w:r>
            <w:r w:rsidRPr="009B2982">
              <w:rPr>
                <w:b/>
                <w:i/>
              </w:rPr>
              <w:t>litează informa</w:t>
            </w:r>
            <w:r w:rsidR="00AB5A7F">
              <w:rPr>
                <w:b/>
                <w:i/>
              </w:rPr>
              <w:t>ț</w:t>
            </w:r>
            <w:r w:rsidRPr="009B2982">
              <w:rPr>
                <w:b/>
                <w:i/>
              </w:rPr>
              <w:t>iile privind condi</w:t>
            </w:r>
            <w:r w:rsidR="00AB5A7F">
              <w:rPr>
                <w:b/>
                <w:i/>
              </w:rPr>
              <w:t>ț</w:t>
            </w:r>
            <w:r w:rsidRPr="009B2982">
              <w:rPr>
                <w:b/>
                <w:i/>
              </w:rPr>
              <w:t>iile speciale sau tratamentul preferen</w:t>
            </w:r>
            <w:r w:rsidR="00AB5A7F">
              <w:rPr>
                <w:b/>
                <w:i/>
              </w:rPr>
              <w:t>ț</w:t>
            </w:r>
            <w:r w:rsidRPr="009B2982">
              <w:rPr>
                <w:b/>
                <w:i/>
              </w:rPr>
              <w:t xml:space="preserve">ial oferit de operatorii publici </w:t>
            </w:r>
            <w:r w:rsidR="00AB5A7F">
              <w:rPr>
                <w:b/>
                <w:i/>
              </w:rPr>
              <w:t>ș</w:t>
            </w:r>
            <w:r w:rsidRPr="009B2982">
              <w:rPr>
                <w:b/>
                <w:i/>
              </w:rPr>
              <w:t>i priva</w:t>
            </w:r>
            <w:r w:rsidR="00AB5A7F">
              <w:rPr>
                <w:b/>
                <w:i/>
              </w:rPr>
              <w:t>ț</w:t>
            </w:r>
            <w:r w:rsidRPr="009B2982">
              <w:rPr>
                <w:b/>
                <w:i/>
              </w:rPr>
              <w:t xml:space="preserve">i pe site-ul web, dacă acestea sunt disponibile, </w:t>
            </w:r>
            <w:r w:rsidR="00AB5A7F">
              <w:rPr>
                <w:b/>
                <w:i/>
              </w:rPr>
              <w:t>ș</w:t>
            </w:r>
            <w:r w:rsidRPr="009B2982">
              <w:rPr>
                <w:b/>
                <w:i/>
              </w:rPr>
              <w:t>i să actualizeze periodic aceste informa</w:t>
            </w:r>
            <w:r w:rsidR="00AB5A7F">
              <w:rPr>
                <w:b/>
                <w:i/>
              </w:rPr>
              <w:t>ț</w:t>
            </w:r>
            <w:r w:rsidRPr="009B2982">
              <w:rPr>
                <w:b/>
                <w:i/>
              </w:rPr>
              <w:t>ii în conformitate cu orice modificare a legisla</w:t>
            </w:r>
            <w:r w:rsidR="00AB5A7F">
              <w:rPr>
                <w:b/>
                <w:i/>
              </w:rPr>
              <w:t>ț</w:t>
            </w:r>
            <w:r w:rsidRPr="009B2982">
              <w:rPr>
                <w:b/>
                <w:i/>
              </w:rPr>
              <w:t>iei na</w:t>
            </w:r>
            <w:r w:rsidR="00AB5A7F">
              <w:rPr>
                <w:b/>
                <w:i/>
              </w:rPr>
              <w:t>ț</w:t>
            </w:r>
            <w:r w:rsidRPr="009B2982">
              <w:rPr>
                <w:b/>
                <w:i/>
              </w:rPr>
              <w:t>ionale.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Lucia Ďuriš Nicholsonová, Abir Al-Sahlani, Jordi Cañas, Monica Semedo, Atidzhe Alieva-Veli, Drago</w:t>
      </w:r>
      <w:r w:rsidR="00AB5A7F">
        <w:t>ș</w:t>
      </w:r>
      <w:r w:rsidRPr="009B2982">
        <w:t xml:space="preserve"> Pîslaru, Irena Joveva, Max Orville,</w:t>
      </w:r>
      <w:r w:rsidRPr="009B2982">
        <w:t xml:space="preserve"> Sylvie Brunet, Marie-Pierre Vedrenne</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 xml:space="preserve">i sau </w:t>
            </w:r>
            <w:r w:rsidRPr="009B2982">
              <w:t>autorită</w:t>
            </w:r>
            <w:r w:rsidR="00AB5A7F">
              <w:t>ț</w:t>
            </w:r>
            <w:r w:rsidRPr="009B2982">
              <w:t>ile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ial în temeiul articolului 5.</w:t>
            </w:r>
          </w:p>
        </w:tc>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i sau autorită</w:t>
            </w:r>
            <w:r w:rsidR="00AB5A7F">
              <w:t>ț</w:t>
            </w:r>
            <w:r w:rsidRPr="009B2982">
              <w:t>ile publice pun la dis</w:t>
            </w:r>
            <w:r w:rsidRPr="009B2982">
              <w:t>pozi</w:t>
            </w:r>
            <w:r w:rsidR="00AB5A7F">
              <w:t>ț</w:t>
            </w:r>
            <w:r w:rsidRPr="009B2982">
              <w:t xml:space="preserve">ia publicului, </w:t>
            </w:r>
            <w:r w:rsidRPr="009B2982">
              <w:rPr>
                <w:b/>
                <w:i/>
              </w:rPr>
              <w:t>într-un mod clar, cuprinzător, u</w:t>
            </w:r>
            <w:r w:rsidR="00AB5A7F">
              <w:rPr>
                <w:b/>
                <w:i/>
              </w:rPr>
              <w:t>ș</w:t>
            </w:r>
            <w:r w:rsidRPr="009B2982">
              <w:rPr>
                <w:b/>
                <w:i/>
              </w:rPr>
              <w:t xml:space="preserve">or de utilizat </w:t>
            </w:r>
            <w:r w:rsidR="00AB5A7F">
              <w:rPr>
                <w:b/>
                <w:i/>
              </w:rPr>
              <w:t>ș</w:t>
            </w:r>
            <w:r w:rsidRPr="009B2982">
              <w:rPr>
                <w:b/>
                <w:i/>
              </w:rPr>
              <w:t xml:space="preserve">i de accesat </w:t>
            </w:r>
            <w:r w:rsidR="00AB5A7F">
              <w:rPr>
                <w:b/>
                <w:i/>
              </w:rPr>
              <w:t>ș</w:t>
            </w:r>
            <w:r w:rsidRPr="009B2982">
              <w:rPr>
                <w:b/>
                <w:i/>
              </w:rPr>
              <w:t>i</w:t>
            </w:r>
            <w:r w:rsidRPr="009B2982">
              <w:t xml:space="preserve"> în formate accesibile, informa</w:t>
            </w:r>
            <w:r w:rsidR="00AB5A7F">
              <w:t>ț</w:t>
            </w:r>
            <w:r w:rsidRPr="009B2982">
              <w:t>ii privind orice condi</w:t>
            </w:r>
            <w:r w:rsidR="00AB5A7F">
              <w:t>ț</w:t>
            </w:r>
            <w:r w:rsidRPr="009B2982">
              <w:t>ii speciale sau tratament preferen</w:t>
            </w:r>
            <w:r w:rsidR="00AB5A7F">
              <w:t>ț</w:t>
            </w:r>
            <w:r w:rsidRPr="009B2982">
              <w:t xml:space="preserve">ial în temeiul articolului 5. </w:t>
            </w:r>
            <w:r w:rsidRPr="009B2982">
              <w:rPr>
                <w:b/>
                <w:i/>
              </w:rPr>
              <w:t>Statele membre instituie un site web unic dedicat, î</w:t>
            </w:r>
            <w:r w:rsidRPr="009B2982">
              <w:rPr>
                <w:b/>
                <w:i/>
              </w:rPr>
              <w:t>n care sunt prezentate condi</w:t>
            </w:r>
            <w:r w:rsidR="00AB5A7F">
              <w:rPr>
                <w:b/>
                <w:i/>
              </w:rPr>
              <w:t>ț</w:t>
            </w:r>
            <w:r w:rsidRPr="009B2982">
              <w:rPr>
                <w:b/>
                <w:i/>
              </w:rPr>
              <w:t>iile speciale sau tratamentul preferen</w:t>
            </w:r>
            <w:r w:rsidR="00AB5A7F">
              <w:rPr>
                <w:b/>
                <w:i/>
              </w:rPr>
              <w:t>ț</w:t>
            </w:r>
            <w:r w:rsidRPr="009B2982">
              <w:rPr>
                <w:b/>
                <w:i/>
              </w:rPr>
              <w:t>ial oferite de autorită</w:t>
            </w:r>
            <w:r w:rsidR="00AB5A7F">
              <w:rPr>
                <w:b/>
                <w:i/>
              </w:rPr>
              <w:t>ț</w:t>
            </w:r>
            <w:r w:rsidRPr="009B2982">
              <w:rPr>
                <w:b/>
                <w:i/>
              </w:rPr>
              <w:t>ile lor publice.</w:t>
            </w:r>
            <w:r w:rsidRPr="009B2982">
              <w:t xml:space="preserve"> </w:t>
            </w:r>
            <w:r w:rsidRPr="009B2982">
              <w:rPr>
                <w:b/>
                <w:i/>
              </w:rPr>
              <w:t xml:space="preserve">De asemenea, </w:t>
            </w:r>
            <w:r w:rsidRPr="009B2982">
              <w:rPr>
                <w:b/>
                <w:i/>
              </w:rPr>
              <w:lastRenderedPageBreak/>
              <w:t>statele membre pot furniza pe site-ul web informa</w:t>
            </w:r>
            <w:r w:rsidR="00AB5A7F">
              <w:rPr>
                <w:b/>
                <w:i/>
              </w:rPr>
              <w:t>ț</w:t>
            </w:r>
            <w:r w:rsidRPr="009B2982">
              <w:rPr>
                <w:b/>
                <w:i/>
              </w:rPr>
              <w:t>ii privind condi</w:t>
            </w:r>
            <w:r w:rsidR="00AB5A7F">
              <w:rPr>
                <w:b/>
                <w:i/>
              </w:rPr>
              <w:t>ț</w:t>
            </w:r>
            <w:r w:rsidRPr="009B2982">
              <w:rPr>
                <w:b/>
                <w:i/>
              </w:rPr>
              <w:t>iile speciale sau tratamentul preferen</w:t>
            </w:r>
            <w:r w:rsidR="00AB5A7F">
              <w:rPr>
                <w:b/>
                <w:i/>
              </w:rPr>
              <w:t>ț</w:t>
            </w:r>
            <w:r w:rsidRPr="009B2982">
              <w:rPr>
                <w:b/>
                <w:i/>
              </w:rPr>
              <w:t>ial oferite de operatorii pr</w:t>
            </w:r>
            <w:r w:rsidRPr="009B2982">
              <w:rPr>
                <w:b/>
                <w:i/>
              </w:rPr>
              <w:t>iva</w:t>
            </w:r>
            <w:r w:rsidR="00AB5A7F">
              <w:rPr>
                <w:b/>
                <w:i/>
              </w:rPr>
              <w:t>ț</w:t>
            </w:r>
            <w:r w:rsidRPr="009B2982">
              <w:rPr>
                <w:b/>
                <w:i/>
              </w:rPr>
              <w:t>i, în cazul în care sunt disponibile.</w:t>
            </w:r>
            <w:r w:rsidRPr="009B2982">
              <w:t xml:space="preserve"> </w:t>
            </w:r>
            <w:r w:rsidRPr="009B2982">
              <w:rPr>
                <w:b/>
                <w:i/>
              </w:rPr>
              <w:t xml:space="preserve">Site-ul web este în limba oficială/limbile oficiale a(le) statelor membre </w:t>
            </w:r>
            <w:r w:rsidR="00AB5A7F">
              <w:rPr>
                <w:b/>
                <w:i/>
              </w:rPr>
              <w:t>ș</w:t>
            </w:r>
            <w:r w:rsidRPr="009B2982">
              <w:rPr>
                <w:b/>
                <w:i/>
              </w:rPr>
              <w:t xml:space="preserve">i în limba engleză, dar </w:t>
            </w:r>
            <w:r w:rsidR="00AB5A7F">
              <w:rPr>
                <w:b/>
                <w:i/>
              </w:rPr>
              <w:t>ș</w:t>
            </w:r>
            <w:r w:rsidRPr="009B2982">
              <w:rPr>
                <w:b/>
                <w:i/>
              </w:rPr>
              <w:t>i în orice altă limbă relevantă/alte limbi relevante, după cum stabile</w:t>
            </w:r>
            <w:r w:rsidR="00AB5A7F">
              <w:rPr>
                <w:b/>
                <w:i/>
              </w:rPr>
              <w:t>ș</w:t>
            </w:r>
            <w:r w:rsidRPr="009B2982">
              <w:rPr>
                <w:b/>
                <w:i/>
              </w:rPr>
              <w:t>te statul membru.</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w:t>
      </w:r>
      <w:r w:rsidRPr="009B2982">
        <w:rPr>
          <w:rStyle w:val="HideTWBExt"/>
        </w:rPr>
        <w:t>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Ádám Kósa, Stelios Kympouropoulos, Lucia Ďuriš Nicholsonová</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i sau autorită</w:t>
            </w:r>
            <w:r w:rsidR="00AB5A7F">
              <w:t>ț</w:t>
            </w:r>
            <w:r w:rsidRPr="009B2982">
              <w:t>ile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ial în te</w:t>
            </w:r>
            <w:r w:rsidRPr="009B2982">
              <w:t>meiul articolului 5.</w:t>
            </w:r>
          </w:p>
        </w:tc>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i sau autorită</w:t>
            </w:r>
            <w:r w:rsidR="00AB5A7F">
              <w:t>ț</w:t>
            </w:r>
            <w:r w:rsidRPr="009B2982">
              <w:t>ile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 xml:space="preserve">ial în temeiul articolului 5 </w:t>
            </w:r>
            <w:r w:rsidRPr="009B2982">
              <w:rPr>
                <w:b/>
                <w:i/>
              </w:rPr>
              <w:t>(inclusiv î</w:t>
            </w:r>
            <w:r w:rsidRPr="009B2982">
              <w:rPr>
                <w:b/>
                <w:i/>
              </w:rPr>
              <w:t>n formate u</w:t>
            </w:r>
            <w:r w:rsidR="00AB5A7F">
              <w:rPr>
                <w:b/>
                <w:i/>
              </w:rPr>
              <w:t>ș</w:t>
            </w:r>
            <w:r w:rsidRPr="009B2982">
              <w:rPr>
                <w:b/>
                <w:i/>
              </w:rPr>
              <w:t xml:space="preserve">or de citit </w:t>
            </w:r>
            <w:r w:rsidR="00AB5A7F">
              <w:rPr>
                <w:b/>
                <w:i/>
              </w:rPr>
              <w:t>ș</w:t>
            </w:r>
            <w:r w:rsidRPr="009B2982">
              <w:rPr>
                <w:b/>
                <w:i/>
              </w:rPr>
              <w:t>i sub forma materialelor video subtitrate în limbajul na</w:t>
            </w:r>
            <w:r w:rsidR="00AB5A7F">
              <w:rPr>
                <w:b/>
                <w:i/>
              </w:rPr>
              <w:t>ț</w:t>
            </w:r>
            <w:r w:rsidRPr="009B2982">
              <w:rPr>
                <w:b/>
                <w:i/>
              </w:rPr>
              <w:t xml:space="preserve">ional al semnelor </w:t>
            </w:r>
            <w:r w:rsidR="00AB5A7F">
              <w:rPr>
                <w:b/>
                <w:i/>
              </w:rPr>
              <w:t>ș</w:t>
            </w:r>
            <w:r w:rsidRPr="009B2982">
              <w:rPr>
                <w:b/>
                <w:i/>
              </w:rPr>
              <w:t>i în limbajul interna</w:t>
            </w:r>
            <w:r w:rsidR="00AB5A7F">
              <w:rPr>
                <w:b/>
                <w:i/>
              </w:rPr>
              <w:t>ț</w:t>
            </w:r>
            <w:r w:rsidRPr="009B2982">
              <w:rPr>
                <w:b/>
                <w:i/>
              </w:rPr>
              <w:t>ional al semnelor) pe o platformă de informare online accesibilă</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419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 xml:space="preserve">Statele membre se asigură că </w:t>
            </w:r>
            <w:r w:rsidRPr="009B2982">
              <w:t>operatorii priva</w:t>
            </w:r>
            <w:r w:rsidR="00AB5A7F">
              <w:t>ț</w:t>
            </w:r>
            <w:r w:rsidRPr="009B2982">
              <w:t>i sau autorită</w:t>
            </w:r>
            <w:r w:rsidR="00AB5A7F">
              <w:t>ț</w:t>
            </w:r>
            <w:r w:rsidRPr="009B2982">
              <w:t xml:space="preserve">ile publice </w:t>
            </w:r>
            <w:r w:rsidRPr="009B2982">
              <w:lastRenderedPageBreak/>
              <w:t>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ial în temeiul articolului 5.</w:t>
            </w:r>
          </w:p>
        </w:tc>
        <w:tc>
          <w:tcPr>
            <w:tcW w:w="4876" w:type="dxa"/>
          </w:tcPr>
          <w:p w:rsidR="00C250D8" w:rsidRPr="009B2982" w:rsidRDefault="00877AA8">
            <w:pPr>
              <w:pStyle w:val="Normal6a"/>
            </w:pPr>
            <w:r w:rsidRPr="009B2982">
              <w:lastRenderedPageBreak/>
              <w:t>1.</w:t>
            </w:r>
            <w:r w:rsidRPr="009B2982">
              <w:tab/>
              <w:t>Statele membre se asigură că operatorii priva</w:t>
            </w:r>
            <w:r w:rsidR="00AB5A7F">
              <w:t>ț</w:t>
            </w:r>
            <w:r w:rsidRPr="009B2982">
              <w:t>i sau autorită</w:t>
            </w:r>
            <w:r w:rsidR="00AB5A7F">
              <w:t>ț</w:t>
            </w:r>
            <w:r w:rsidRPr="009B2982">
              <w:t xml:space="preserve">ile publice </w:t>
            </w:r>
            <w:r w:rsidRPr="009B2982">
              <w:lastRenderedPageBreak/>
              <w:t>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 xml:space="preserve">ial în temeiul articolului 5. </w:t>
            </w:r>
            <w:r w:rsidRPr="009B2982">
              <w:rPr>
                <w:b/>
                <w:i/>
              </w:rPr>
              <w:t>În acest scop, se asigură o finan</w:t>
            </w:r>
            <w:r w:rsidR="00AB5A7F">
              <w:rPr>
                <w:b/>
                <w:i/>
              </w:rPr>
              <w:t>ț</w:t>
            </w:r>
            <w:r w:rsidRPr="009B2982">
              <w:rPr>
                <w:b/>
                <w:i/>
              </w:rPr>
              <w:t>are suficientă din partea UE, astfel cum se men</w:t>
            </w:r>
            <w:r w:rsidR="00AB5A7F">
              <w:rPr>
                <w:b/>
                <w:i/>
              </w:rPr>
              <w:t>ț</w:t>
            </w:r>
            <w:r w:rsidRPr="009B2982">
              <w:rPr>
                <w:b/>
                <w:i/>
              </w:rPr>
              <w:t>ionează la a</w:t>
            </w:r>
            <w:r w:rsidRPr="009B2982">
              <w:rPr>
                <w:b/>
                <w:i/>
              </w:rPr>
              <w:t>rticolul 9.</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w:t>
            </w:r>
            <w:r w:rsidRPr="009B2982">
              <w: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i sau autorită</w:t>
            </w:r>
            <w:r w:rsidR="00AB5A7F">
              <w:t>ț</w:t>
            </w:r>
            <w:r w:rsidRPr="009B2982">
              <w:t>ile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ial în temeiul articolului</w:t>
            </w:r>
            <w:r w:rsidRPr="009B2982">
              <w:t xml:space="preserve"> 5.</w:t>
            </w:r>
          </w:p>
        </w:tc>
        <w:tc>
          <w:tcPr>
            <w:tcW w:w="4876" w:type="dxa"/>
          </w:tcPr>
          <w:p w:rsidR="00C250D8" w:rsidRPr="009B2982" w:rsidRDefault="00877AA8">
            <w:pPr>
              <w:pStyle w:val="Normal6a"/>
            </w:pPr>
            <w:r w:rsidRPr="009B2982">
              <w:t>1.</w:t>
            </w:r>
            <w:r w:rsidRPr="009B2982">
              <w:tab/>
              <w:t>Statele membre se asigură că operatorii priva</w:t>
            </w:r>
            <w:r w:rsidR="00AB5A7F">
              <w:t>ț</w:t>
            </w:r>
            <w:r w:rsidRPr="009B2982">
              <w:t>i sau autorită</w:t>
            </w:r>
            <w:r w:rsidR="00AB5A7F">
              <w:t>ț</w:t>
            </w:r>
            <w:r w:rsidRPr="009B2982">
              <w:t>ile publice pun la dispozi</w:t>
            </w:r>
            <w:r w:rsidR="00AB5A7F">
              <w:t>ț</w:t>
            </w:r>
            <w:r w:rsidRPr="009B2982">
              <w:t>ia publicului, în formate accesibile, informa</w:t>
            </w:r>
            <w:r w:rsidR="00AB5A7F">
              <w:t>ț</w:t>
            </w:r>
            <w:r w:rsidRPr="009B2982">
              <w:t>ii privind orice condi</w:t>
            </w:r>
            <w:r w:rsidR="00AB5A7F">
              <w:t>ț</w:t>
            </w:r>
            <w:r w:rsidRPr="009B2982">
              <w:t>ii speciale sau tratament preferen</w:t>
            </w:r>
            <w:r w:rsidR="00AB5A7F">
              <w:t>ț</w:t>
            </w:r>
            <w:r w:rsidRPr="009B2982">
              <w:t xml:space="preserve">ial în temeiul articolului 5. </w:t>
            </w:r>
            <w:r w:rsidRPr="009B2982">
              <w:rPr>
                <w:b/>
                <w:i/>
              </w:rPr>
              <w:t>În acest scop, se asigură o</w:t>
            </w:r>
            <w:r w:rsidRPr="009B2982">
              <w:rPr>
                <w:b/>
                <w:i/>
              </w:rPr>
              <w:t xml:space="preserve"> finan</w:t>
            </w:r>
            <w:r w:rsidR="00AB5A7F">
              <w:rPr>
                <w:b/>
                <w:i/>
              </w:rPr>
              <w:t>ț</w:t>
            </w:r>
            <w:r w:rsidRPr="009B2982">
              <w:rPr>
                <w:b/>
                <w:i/>
              </w:rPr>
              <w:t>are suficientă din partea UE, astfel cum se men</w:t>
            </w:r>
            <w:r w:rsidR="00AB5A7F">
              <w:rPr>
                <w:b/>
                <w:i/>
              </w:rPr>
              <w:t>ț</w:t>
            </w:r>
            <w:r w:rsidRPr="009B2982">
              <w:rPr>
                <w:b/>
                <w:i/>
              </w:rPr>
              <w:t>ionează la articolul 9.</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Lucia Ďuriš Nicholsonová, Abir Al-Sahlani, Jordi Cañas, Monica Semedo,</w:t>
      </w:r>
      <w:r w:rsidRPr="009B2982">
        <w:t xml:space="preserve"> Atidzhe Alieva-Veli, Drago</w:t>
      </w:r>
      <w:r w:rsidR="00AB5A7F">
        <w:t>ș</w:t>
      </w:r>
      <w:r w:rsidRPr="009B2982">
        <w:t xml:space="preserve"> Pîslaru, Irena Joveva, Max Orville, Sylvie Brunet, Marie-Pierre Vedrenne</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Statele membre încurajează operatorii priva</w:t>
            </w:r>
            <w:r w:rsidR="00AB5A7F">
              <w:t>ț</w:t>
            </w:r>
            <w:r w:rsidRPr="009B2982">
              <w:t>i sau autorită</w:t>
            </w:r>
            <w:r w:rsidR="00AB5A7F">
              <w:t>ț</w:t>
            </w:r>
            <w:r w:rsidRPr="009B2982">
              <w:t>ile publice să ofere în mod voluntar condi</w:t>
            </w:r>
            <w:r w:rsidR="00AB5A7F">
              <w:t>ț</w:t>
            </w:r>
            <w:r w:rsidRPr="009B2982">
              <w:t>ii speciale sau tratament preferen</w:t>
            </w:r>
            <w:r w:rsidR="00AB5A7F">
              <w:t>ț</w:t>
            </w:r>
            <w:r w:rsidRPr="009B2982">
              <w:t xml:space="preserve">ial persoanelor cu </w:t>
            </w:r>
            <w:r w:rsidRPr="009B2982">
              <w:lastRenderedPageBreak/>
              <w:t>dizabilită</w:t>
            </w:r>
            <w:r w:rsidR="00AB5A7F">
              <w:t>ț</w:t>
            </w:r>
            <w:r w:rsidRPr="009B2982">
              <w:t>i.</w:t>
            </w:r>
          </w:p>
        </w:tc>
        <w:tc>
          <w:tcPr>
            <w:tcW w:w="4876" w:type="dxa"/>
          </w:tcPr>
          <w:p w:rsidR="00C250D8" w:rsidRPr="009B2982" w:rsidRDefault="00877AA8">
            <w:pPr>
              <w:pStyle w:val="Normal6a"/>
            </w:pPr>
            <w:r w:rsidRPr="009B2982">
              <w:lastRenderedPageBreak/>
              <w:t>2.</w:t>
            </w:r>
            <w:r w:rsidRPr="009B2982">
              <w:tab/>
              <w:t xml:space="preserve">Statele membre </w:t>
            </w:r>
            <w:r w:rsidRPr="009B2982">
              <w:rPr>
                <w:b/>
                <w:i/>
              </w:rPr>
              <w:t xml:space="preserve">sprijină </w:t>
            </w:r>
            <w:r w:rsidR="00AB5A7F">
              <w:rPr>
                <w:b/>
                <w:i/>
              </w:rPr>
              <w:t>ș</w:t>
            </w:r>
            <w:r w:rsidRPr="009B2982">
              <w:rPr>
                <w:b/>
                <w:i/>
              </w:rPr>
              <w:t>i</w:t>
            </w:r>
            <w:r w:rsidRPr="009B2982">
              <w:t xml:space="preserve"> încurajează operatorii priva</w:t>
            </w:r>
            <w:r w:rsidR="00AB5A7F">
              <w:t>ț</w:t>
            </w:r>
            <w:r w:rsidRPr="009B2982">
              <w:t>i sau auto</w:t>
            </w:r>
            <w:r w:rsidRPr="009B2982">
              <w:t>rită</w:t>
            </w:r>
            <w:r w:rsidR="00AB5A7F">
              <w:t>ț</w:t>
            </w:r>
            <w:r w:rsidRPr="009B2982">
              <w:t>ile publice să ofere în mod voluntar condi</w:t>
            </w:r>
            <w:r w:rsidR="00AB5A7F">
              <w:t>ț</w:t>
            </w:r>
            <w:r w:rsidRPr="009B2982">
              <w:t>ii speciale sau tratament preferen</w:t>
            </w:r>
            <w:r w:rsidR="00AB5A7F">
              <w:t>ț</w:t>
            </w:r>
            <w:r w:rsidRPr="009B2982">
              <w:t>ial persoanelor cu dizabilită</w:t>
            </w:r>
            <w:r w:rsidR="00AB5A7F">
              <w:t>ț</w:t>
            </w:r>
            <w:r w:rsidRPr="009B2982">
              <w:t xml:space="preserve">i </w:t>
            </w:r>
            <w:r w:rsidRPr="009B2982">
              <w:rPr>
                <w:b/>
                <w:i/>
              </w:rPr>
              <w:t>într-</w:t>
            </w:r>
            <w:r w:rsidRPr="009B2982">
              <w:rPr>
                <w:b/>
                <w:i/>
              </w:rPr>
              <w:lastRenderedPageBreak/>
              <w:t>o gamă cât mai vastă de servicii, alte activită</w:t>
            </w:r>
            <w:r w:rsidR="00AB5A7F">
              <w:rPr>
                <w:b/>
                <w:i/>
              </w:rPr>
              <w:t>ț</w:t>
            </w:r>
            <w:r w:rsidRPr="009B2982">
              <w:rPr>
                <w:b/>
                <w:i/>
              </w:rPr>
              <w:t xml:space="preserve">i </w:t>
            </w:r>
            <w:r w:rsidR="00AB5A7F">
              <w:rPr>
                <w:b/>
                <w:i/>
              </w:rPr>
              <w:t>ș</w:t>
            </w:r>
            <w:r w:rsidRPr="009B2982">
              <w:rPr>
                <w:b/>
                <w:i/>
              </w:rPr>
              <w:t>i facilită</w:t>
            </w:r>
            <w:r w:rsidR="00AB5A7F">
              <w:rPr>
                <w:b/>
                <w:i/>
              </w:rPr>
              <w:t>ț</w:t>
            </w:r>
            <w:r w:rsidRPr="009B2982">
              <w:rPr>
                <w:b/>
                <w:i/>
              </w:rPr>
              <w:t>i</w:t>
            </w:r>
            <w:r w:rsidRPr="009B2982">
              <w:t>.</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În special, statele membre sprijină </w:t>
            </w:r>
            <w:r w:rsidR="00AB5A7F">
              <w:rPr>
                <w:b/>
                <w:i/>
              </w:rPr>
              <w:t>ș</w:t>
            </w:r>
            <w:r w:rsidRPr="009B2982">
              <w:rPr>
                <w:b/>
                <w:i/>
              </w:rPr>
              <w:t>i încurajează operatorii priva</w:t>
            </w:r>
            <w:r w:rsidR="00AB5A7F">
              <w:rPr>
                <w:b/>
                <w:i/>
              </w:rPr>
              <w:t>ț</w:t>
            </w:r>
            <w:r w:rsidRPr="009B2982">
              <w:rPr>
                <w:b/>
                <w:i/>
              </w:rPr>
              <w:t>i</w:t>
            </w:r>
            <w:r w:rsidRPr="009B2982">
              <w:rPr>
                <w:b/>
                <w:i/>
              </w:rPr>
              <w:t xml:space="preserve"> </w:t>
            </w:r>
            <w:r w:rsidR="00AB5A7F">
              <w:rPr>
                <w:b/>
                <w:i/>
              </w:rPr>
              <w:t>ș</w:t>
            </w:r>
            <w:r w:rsidRPr="009B2982">
              <w:rPr>
                <w:b/>
                <w:i/>
              </w:rPr>
              <w:t>i autorită</w:t>
            </w:r>
            <w:r w:rsidR="00AB5A7F">
              <w:rPr>
                <w:b/>
                <w:i/>
              </w:rPr>
              <w:t>ț</w:t>
            </w:r>
            <w:r w:rsidRPr="009B2982">
              <w:rPr>
                <w:b/>
                <w:i/>
              </w:rPr>
              <w:t>ile publice, printre altele, prin furnizarea de informa</w:t>
            </w:r>
            <w:r w:rsidR="00AB5A7F">
              <w:rPr>
                <w:b/>
                <w:i/>
              </w:rPr>
              <w:t>ț</w:t>
            </w:r>
            <w:r w:rsidRPr="009B2982">
              <w:rPr>
                <w:b/>
                <w:i/>
              </w:rPr>
              <w:t xml:space="preserve">ii </w:t>
            </w:r>
            <w:r w:rsidR="00AB5A7F">
              <w:rPr>
                <w:b/>
                <w:i/>
              </w:rPr>
              <w:t>ș</w:t>
            </w:r>
            <w:r w:rsidRPr="009B2982">
              <w:rPr>
                <w:b/>
                <w:i/>
              </w:rPr>
              <w:t>i schimbul de bune practici cu privire la posibilele condi</w:t>
            </w:r>
            <w:r w:rsidR="00AB5A7F">
              <w:rPr>
                <w:b/>
                <w:i/>
              </w:rPr>
              <w:t>ț</w:t>
            </w:r>
            <w:r w:rsidRPr="009B2982">
              <w:rPr>
                <w:b/>
                <w:i/>
              </w:rPr>
              <w:t>ii speciale sau la tratamentul preferen</w:t>
            </w:r>
            <w:r w:rsidR="00AB5A7F">
              <w:rPr>
                <w:b/>
                <w:i/>
              </w:rPr>
              <w:t>ț</w:t>
            </w:r>
            <w:r w:rsidRPr="009B2982">
              <w:rPr>
                <w:b/>
                <w:i/>
              </w:rPr>
              <w:t xml:space="preserve">ial care urmează să fie oferit, precum </w:t>
            </w:r>
            <w:r w:rsidR="00AB5A7F">
              <w:rPr>
                <w:b/>
                <w:i/>
              </w:rPr>
              <w:t>ș</w:t>
            </w:r>
            <w:r w:rsidRPr="009B2982">
              <w:rPr>
                <w:b/>
                <w:i/>
              </w:rPr>
              <w:t>i prin asigurarea formării despre integrarea</w:t>
            </w:r>
            <w:r w:rsidRPr="009B2982">
              <w:rPr>
                <w:b/>
                <w:i/>
              </w:rPr>
              <w:t xml:space="preserve"> aspectelor legate de dizabilitate </w:t>
            </w:r>
            <w:r w:rsidR="00AB5A7F">
              <w:rPr>
                <w:b/>
                <w:i/>
              </w:rPr>
              <w:t>ș</w:t>
            </w:r>
            <w:r w:rsidRPr="009B2982">
              <w:rPr>
                <w:b/>
                <w:i/>
              </w:rPr>
              <w:t>i în domeniul sensibilizării, astfel încât să se asigure relevan</w:t>
            </w:r>
            <w:r w:rsidR="00AB5A7F">
              <w:rPr>
                <w:b/>
                <w:i/>
              </w:rPr>
              <w:t>ț</w:t>
            </w:r>
            <w:r w:rsidRPr="009B2982">
              <w:rPr>
                <w:b/>
                <w:i/>
              </w:rPr>
              <w:t xml:space="preserve">a, eficacitatea </w:t>
            </w:r>
            <w:r w:rsidR="00AB5A7F">
              <w:rPr>
                <w:b/>
                <w:i/>
              </w:rPr>
              <w:t>ș</w:t>
            </w:r>
            <w:r w:rsidRPr="009B2982">
              <w:rPr>
                <w:b/>
                <w:i/>
              </w:rPr>
              <w:t>i caracterul incluziv al oricăror condi</w:t>
            </w:r>
            <w:r w:rsidR="00AB5A7F">
              <w:rPr>
                <w:b/>
                <w:i/>
              </w:rPr>
              <w:t>ț</w:t>
            </w:r>
            <w:r w:rsidRPr="009B2982">
              <w:rPr>
                <w:b/>
                <w:i/>
              </w:rPr>
              <w:t>ii speciale sau tratamente preferen</w:t>
            </w:r>
            <w:r w:rsidR="00AB5A7F">
              <w:rPr>
                <w:b/>
                <w:i/>
              </w:rPr>
              <w:t>ț</w:t>
            </w:r>
            <w:r w:rsidRPr="009B2982">
              <w:rPr>
                <w:b/>
                <w:i/>
              </w:rPr>
              <w:t>iale oferite.</w:t>
            </w:r>
            <w:r w:rsidRPr="009B2982">
              <w:t xml:space="preserve"> </w:t>
            </w:r>
            <w:r w:rsidRPr="009B2982">
              <w:rPr>
                <w:b/>
                <w:i/>
              </w:rPr>
              <w:t>Statele membre se asigură că toate aceste măsuri</w:t>
            </w:r>
            <w:r w:rsidRPr="009B2982">
              <w:rPr>
                <w:b/>
                <w:i/>
              </w:rPr>
              <w:t xml:space="preserve"> sunt puse în aplicare în parteneriat cu persoanele cu dizabilită</w:t>
            </w:r>
            <w:r w:rsidR="00AB5A7F">
              <w:rPr>
                <w:b/>
                <w:i/>
              </w:rPr>
              <w:t>ț</w:t>
            </w:r>
            <w:r w:rsidRPr="009B2982">
              <w:rPr>
                <w:b/>
                <w:i/>
              </w:rPr>
              <w:t xml:space="preserve">i </w:t>
            </w:r>
            <w:r w:rsidR="00AB5A7F">
              <w:rPr>
                <w:b/>
                <w:i/>
              </w:rPr>
              <w:t>ș</w:t>
            </w:r>
            <w:r w:rsidRPr="009B2982">
              <w:rPr>
                <w:b/>
                <w:i/>
              </w:rPr>
              <w:t>i cu organiza</w:t>
            </w:r>
            <w:r w:rsidR="00AB5A7F">
              <w:rPr>
                <w:b/>
                <w:i/>
              </w:rPr>
              <w:t>ț</w:t>
            </w:r>
            <w:r w:rsidRPr="009B2982">
              <w:rPr>
                <w:b/>
                <w:i/>
              </w:rPr>
              <w:t>iile lor reprezentative.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Ádám Kósa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w:t>
      </w:r>
      <w:r w:rsidRPr="009B2982">
        <w:rPr>
          <w:rStyle w:val="HideTWBExt"/>
        </w:rPr>
        <w:t>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Statele membre încurajează operatorii priva</w:t>
            </w:r>
            <w:r w:rsidR="00AB5A7F">
              <w:t>ț</w:t>
            </w:r>
            <w:r w:rsidRPr="009B2982">
              <w:t>i sau autorită</w:t>
            </w:r>
            <w:r w:rsidR="00AB5A7F">
              <w:t>ț</w:t>
            </w:r>
            <w:r w:rsidRPr="009B2982">
              <w:t>ile publice să ofere în mod voluntar condi</w:t>
            </w:r>
            <w:r w:rsidR="00AB5A7F">
              <w:t>ț</w:t>
            </w:r>
            <w:r w:rsidRPr="009B2982">
              <w:t xml:space="preserve">ii speciale sau </w:t>
            </w:r>
            <w:r w:rsidRPr="009B2982">
              <w:t>tratament preferen</w:t>
            </w:r>
            <w:r w:rsidR="00AB5A7F">
              <w:t>ț</w:t>
            </w:r>
            <w:r w:rsidRPr="009B2982">
              <w:t>ial persoanelor cu dizabilită</w:t>
            </w:r>
            <w:r w:rsidR="00AB5A7F">
              <w:t>ț</w:t>
            </w:r>
            <w:r w:rsidRPr="009B2982">
              <w:t>i.</w:t>
            </w:r>
          </w:p>
        </w:tc>
        <w:tc>
          <w:tcPr>
            <w:tcW w:w="4876" w:type="dxa"/>
          </w:tcPr>
          <w:p w:rsidR="00C250D8" w:rsidRPr="009B2982" w:rsidRDefault="00877AA8">
            <w:pPr>
              <w:pStyle w:val="Normal6a"/>
            </w:pPr>
            <w:r w:rsidRPr="009B2982">
              <w:t>2.</w:t>
            </w:r>
            <w:r w:rsidRPr="009B2982">
              <w:tab/>
              <w:t>Statele membre încurajează operatorii priva</w:t>
            </w:r>
            <w:r w:rsidR="00AB5A7F">
              <w:t>ț</w:t>
            </w:r>
            <w:r w:rsidRPr="009B2982">
              <w:t>i sau autorită</w:t>
            </w:r>
            <w:r w:rsidR="00AB5A7F">
              <w:t>ț</w:t>
            </w:r>
            <w:r w:rsidRPr="009B2982">
              <w:t>ile publice să ofere în mod voluntar condi</w:t>
            </w:r>
            <w:r w:rsidR="00AB5A7F">
              <w:t>ț</w:t>
            </w:r>
            <w:r w:rsidRPr="009B2982">
              <w:t>ii speciale sau tratament preferen</w:t>
            </w:r>
            <w:r w:rsidR="00AB5A7F">
              <w:t>ț</w:t>
            </w:r>
            <w:r w:rsidRPr="009B2982">
              <w:t>ial persoanelor cu dizabilită</w:t>
            </w:r>
            <w:r w:rsidR="00AB5A7F">
              <w:t>ț</w:t>
            </w:r>
            <w:r w:rsidRPr="009B2982">
              <w:t xml:space="preserve">i </w:t>
            </w:r>
            <w:r w:rsidR="00AB5A7F">
              <w:rPr>
                <w:b/>
                <w:i/>
              </w:rPr>
              <w:t>ș</w:t>
            </w:r>
            <w:r w:rsidRPr="009B2982">
              <w:rPr>
                <w:b/>
                <w:i/>
              </w:rPr>
              <w:t>i să elaboreze orientări europe</w:t>
            </w:r>
            <w:r w:rsidRPr="009B2982">
              <w:rPr>
                <w:b/>
                <w:i/>
              </w:rPr>
              <w:t>ne comune pentru autorită</w:t>
            </w:r>
            <w:r w:rsidR="00AB5A7F">
              <w:rPr>
                <w:b/>
                <w:i/>
              </w:rPr>
              <w:t>ț</w:t>
            </w:r>
            <w:r w:rsidRPr="009B2982">
              <w:rPr>
                <w:b/>
                <w:i/>
              </w:rPr>
              <w:t xml:space="preserve">ile publice </w:t>
            </w:r>
            <w:r w:rsidR="00AB5A7F">
              <w:rPr>
                <w:b/>
                <w:i/>
              </w:rPr>
              <w:t>ș</w:t>
            </w:r>
            <w:r w:rsidRPr="009B2982">
              <w:rPr>
                <w:b/>
                <w:i/>
              </w:rPr>
              <w:t>i operatorii priva</w:t>
            </w:r>
            <w:r w:rsidR="00AB5A7F">
              <w:rPr>
                <w:b/>
                <w:i/>
              </w:rPr>
              <w:t>ț</w:t>
            </w:r>
            <w:r w:rsidRPr="009B2982">
              <w:rPr>
                <w:b/>
                <w:i/>
              </w:rPr>
              <w:t>i în temeiul articolului 5 pentru a asigura în mod adecvat furnizarea cerin</w:t>
            </w:r>
            <w:r w:rsidR="00AB5A7F">
              <w:rPr>
                <w:b/>
                <w:i/>
              </w:rPr>
              <w:t>ț</w:t>
            </w:r>
            <w:r w:rsidRPr="009B2982">
              <w:rPr>
                <w:b/>
                <w:i/>
              </w:rPr>
              <w:t>elor de accesibilitate pentru serviciile stabilite în anexa I la Directiva (UE) 2019/882</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lastRenderedPageBreak/>
        <w:t>&lt;Amend&gt;</w:t>
      </w:r>
      <w:r w:rsidRPr="009B2982">
        <w:t>Amendamentul</w:t>
      </w:r>
      <w:r w:rsidRPr="009B2982">
        <w:tab/>
      </w:r>
      <w:r w:rsidRPr="009B2982">
        <w:tab/>
      </w:r>
      <w:r w:rsidRPr="009B2982">
        <w:rPr>
          <w:rStyle w:val="HideTWBExt"/>
        </w:rPr>
        <w:t>&lt;NumAm&gt;</w:t>
      </w:r>
      <w:r w:rsidRPr="009B2982">
        <w:t>423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r>
            <w:r w:rsidRPr="009B2982">
              <w:t>Statele membre încurajează operatorii priva</w:t>
            </w:r>
            <w:r w:rsidR="00AB5A7F">
              <w:t>ț</w:t>
            </w:r>
            <w:r w:rsidRPr="009B2982">
              <w:t>i sau autorită</w:t>
            </w:r>
            <w:r w:rsidR="00AB5A7F">
              <w:t>ț</w:t>
            </w:r>
            <w:r w:rsidRPr="009B2982">
              <w:t>ile publice să ofere în mod voluntar condi</w:t>
            </w:r>
            <w:r w:rsidR="00AB5A7F">
              <w:t>ț</w:t>
            </w:r>
            <w:r w:rsidRPr="009B2982">
              <w:t>ii speciale sau tratament preferen</w:t>
            </w:r>
            <w:r w:rsidR="00AB5A7F">
              <w:t>ț</w:t>
            </w:r>
            <w:r w:rsidRPr="009B2982">
              <w:t>ial persoanelor cu dizabilită</w:t>
            </w:r>
            <w:r w:rsidR="00AB5A7F">
              <w:t>ț</w:t>
            </w:r>
            <w:r w:rsidRPr="009B2982">
              <w:t>i.</w:t>
            </w:r>
          </w:p>
        </w:tc>
        <w:tc>
          <w:tcPr>
            <w:tcW w:w="4876" w:type="dxa"/>
          </w:tcPr>
          <w:p w:rsidR="00C250D8" w:rsidRPr="009B2982" w:rsidRDefault="00877AA8">
            <w:pPr>
              <w:pStyle w:val="Normal6a"/>
            </w:pPr>
            <w:r w:rsidRPr="009B2982">
              <w:t>2.</w:t>
            </w:r>
            <w:r w:rsidRPr="009B2982">
              <w:tab/>
              <w:t>Statele membre încurajează operatorii priva</w:t>
            </w:r>
            <w:r w:rsidR="00AB5A7F">
              <w:t>ț</w:t>
            </w:r>
            <w:r w:rsidRPr="009B2982">
              <w:t>i sau autorită</w:t>
            </w:r>
            <w:r w:rsidR="00AB5A7F">
              <w:t>ț</w:t>
            </w:r>
            <w:r w:rsidRPr="009B2982">
              <w:t xml:space="preserve">ile publice să ofere în </w:t>
            </w:r>
            <w:r w:rsidRPr="009B2982">
              <w:t>mod voluntar condi</w:t>
            </w:r>
            <w:r w:rsidR="00AB5A7F">
              <w:t>ț</w:t>
            </w:r>
            <w:r w:rsidRPr="009B2982">
              <w:t>ii speciale sau tratament preferen</w:t>
            </w:r>
            <w:r w:rsidR="00AB5A7F">
              <w:t>ț</w:t>
            </w:r>
            <w:r w:rsidRPr="009B2982">
              <w:t>ial persoanelor cu dizabilită</w:t>
            </w:r>
            <w:r w:rsidR="00AB5A7F">
              <w:t>ț</w:t>
            </w:r>
            <w:r w:rsidRPr="009B2982">
              <w:t xml:space="preserve">i </w:t>
            </w:r>
            <w:r w:rsidRPr="009B2982">
              <w:rPr>
                <w:b/>
                <w:i/>
              </w:rPr>
              <w:t>sau vârstnicilor</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Katrin Langensiepen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 într-un m</w:t>
            </w:r>
            <w:r w:rsidRPr="009B2982">
              <w:t>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w:t>
            </w:r>
            <w:r w:rsidRPr="009B2982">
              <w:t>litate aplicabile serviciilor prevăzute în anexa I la Directiva (UE) 2019/882.</w:t>
            </w:r>
          </w:p>
        </w:tc>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w:t>
            </w:r>
            <w:r w:rsidRPr="009B2982">
              <w:t>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w:t>
            </w:r>
            <w:r w:rsidRPr="009B2982">
              <w:t xml:space="preserve">019/882. </w:t>
            </w:r>
            <w:r w:rsidRPr="009B2982">
              <w:rPr>
                <w:b/>
                <w:i/>
              </w:rPr>
              <w:t>Comisia creează un portal digital care să con</w:t>
            </w:r>
            <w:r w:rsidR="00AB5A7F">
              <w:rPr>
                <w:b/>
                <w:i/>
              </w:rPr>
              <w:t>ț</w:t>
            </w:r>
            <w:r w:rsidRPr="009B2982">
              <w:rPr>
                <w:b/>
                <w:i/>
              </w:rPr>
              <w:t>ină toate informa</w:t>
            </w:r>
            <w:r w:rsidR="00AB5A7F">
              <w:rPr>
                <w:b/>
                <w:i/>
              </w:rPr>
              <w:t>ț</w:t>
            </w:r>
            <w:r w:rsidRPr="009B2982">
              <w:rPr>
                <w:b/>
                <w:i/>
              </w:rPr>
              <w:t>iile despre avantajele de</w:t>
            </w:r>
            <w:r w:rsidR="00AB5A7F">
              <w:rPr>
                <w:b/>
                <w:i/>
              </w:rPr>
              <w:t>ț</w:t>
            </w:r>
            <w:r w:rsidRPr="009B2982">
              <w:rPr>
                <w:b/>
                <w:i/>
              </w:rPr>
              <w:t xml:space="preserve">inerii cardului european pentru dizabilitate </w:t>
            </w:r>
            <w:r w:rsidR="00AB5A7F">
              <w:rPr>
                <w:b/>
                <w:i/>
              </w:rPr>
              <w:t>ș</w:t>
            </w:r>
            <w:r w:rsidRPr="009B2982">
              <w:rPr>
                <w:b/>
                <w:i/>
              </w:rPr>
              <w:t>i a cardului european de parcare pentru persoanele cu dizabilită</w:t>
            </w:r>
            <w:r w:rsidR="00AB5A7F">
              <w:rPr>
                <w:b/>
                <w:i/>
              </w:rPr>
              <w:t>ț</w:t>
            </w:r>
            <w:r w:rsidRPr="009B2982">
              <w:rPr>
                <w:b/>
                <w:i/>
              </w:rPr>
              <w:t>i în toate statele membre, inclusiv informa</w:t>
            </w:r>
            <w:r w:rsidR="00AB5A7F">
              <w:rPr>
                <w:b/>
                <w:i/>
              </w:rPr>
              <w:t>ț</w:t>
            </w:r>
            <w:r w:rsidRPr="009B2982">
              <w:rPr>
                <w:b/>
                <w:i/>
              </w:rPr>
              <w:t>ii</w:t>
            </w:r>
            <w:r w:rsidRPr="009B2982">
              <w:rPr>
                <w:b/>
                <w:i/>
              </w:rPr>
              <w:t xml:space="preserve"> despre diferitele proceduri din fiecare stat membru.</w:t>
            </w:r>
            <w:r w:rsidRPr="009B2982">
              <w:t xml:space="preserve"> </w:t>
            </w:r>
            <w:r w:rsidRPr="009B2982">
              <w:rPr>
                <w:b/>
                <w:i/>
              </w:rPr>
              <w:t>Aceste informa</w:t>
            </w:r>
            <w:r w:rsidR="00AB5A7F">
              <w:rPr>
                <w:b/>
                <w:i/>
              </w:rPr>
              <w:t>ț</w:t>
            </w:r>
            <w:r w:rsidRPr="009B2982">
              <w:rPr>
                <w:b/>
                <w:i/>
              </w:rPr>
              <w:t xml:space="preserve">ii sunt transmise Comisiei de către statele membre </w:t>
            </w:r>
            <w:r w:rsidR="00AB5A7F">
              <w:rPr>
                <w:b/>
                <w:i/>
              </w:rPr>
              <w:t>ș</w:t>
            </w:r>
            <w:r w:rsidRPr="009B2982">
              <w:rPr>
                <w:b/>
                <w:i/>
              </w:rPr>
              <w:t>i actualizate în conformitate cu cerin</w:t>
            </w:r>
            <w:r w:rsidR="00AB5A7F">
              <w:rPr>
                <w:b/>
                <w:i/>
              </w:rPr>
              <w:t>ț</w:t>
            </w:r>
            <w:r w:rsidRPr="009B2982">
              <w:rPr>
                <w:b/>
                <w:i/>
              </w:rPr>
              <w:t xml:space="preserve">ele de raportare prevăzute la </w:t>
            </w:r>
            <w:r w:rsidRPr="009B2982">
              <w:rPr>
                <w:b/>
                <w:i/>
              </w:rPr>
              <w:lastRenderedPageBreak/>
              <w:t>articolul 16 din prezenta directivă.</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Lucia Ďuriš Nicholsonová, Abir Al-Sahlani, Jordi Cañas, Monica Semedo, Atidzhe Alieva-Veli, Drago</w:t>
      </w:r>
      <w:r w:rsidR="00AB5A7F">
        <w:t>ș</w:t>
      </w:r>
      <w:r w:rsidRPr="009B2982">
        <w:t xml:space="preserve"> Pîslaru, Irena Joveva, Max Orville, Sylvie Brunet, Marie-Pierre Vedrenn</w:t>
      </w:r>
      <w:r w:rsidRPr="009B2982">
        <w:t>e</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 xml:space="preserve">ie </w:t>
            </w:r>
            <w:r w:rsidRPr="009B2982">
              <w:t>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w:t>
            </w:r>
            <w:r w:rsidRPr="009B2982">
              <w:t>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w:t>
            </w:r>
            <w:r w:rsidRPr="009B2982">
              <w:t>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w:t>
            </w:r>
            <w:r w:rsidRPr="009B2982">
              <w:t xml:space="preserve"> Directiva (UE) 2019/882</w:t>
            </w:r>
            <w:r w:rsidRPr="009B2982">
              <w:rPr>
                <w:b/>
                <w:i/>
              </w:rPr>
              <w:t>, fără a depă</w:t>
            </w:r>
            <w:r w:rsidR="00AB5A7F">
              <w:rPr>
                <w:b/>
                <w:i/>
              </w:rPr>
              <w:t>ș</w:t>
            </w:r>
            <w:r w:rsidRPr="009B2982">
              <w:rPr>
                <w:b/>
                <w:i/>
              </w:rPr>
              <w:t>i un nivel de complexitate superior nivelului B1 (intermediar) din Cadrul european comun de referin</w:t>
            </w:r>
            <w:r w:rsidR="00AB5A7F">
              <w:rPr>
                <w:b/>
                <w:i/>
              </w:rPr>
              <w:t>ț</w:t>
            </w:r>
            <w:r w:rsidRPr="009B2982">
              <w:rPr>
                <w:b/>
                <w:i/>
              </w:rPr>
              <w:t>ă pentru limbi al Consiliului Europei, inclusiv în limbajul/limbajele na</w:t>
            </w:r>
            <w:r w:rsidR="00AB5A7F">
              <w:rPr>
                <w:b/>
                <w:i/>
              </w:rPr>
              <w:t>ț</w:t>
            </w:r>
            <w:r w:rsidRPr="009B2982">
              <w:rPr>
                <w:b/>
                <w:i/>
              </w:rPr>
              <w:t>ional(e) al(e) semnelor</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w:t>
            </w:r>
            <w:r w:rsidRPr="009B2982">
              <w:t>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 xml:space="preserve">ie gratuit într-un mod clar, </w:t>
            </w:r>
            <w:r w:rsidRPr="009B2982">
              <w:lastRenderedPageBreak/>
              <w:t>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 xml:space="preserve">i sau al </w:t>
            </w:r>
            <w:r w:rsidRPr="009B2982">
              <w:t>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lastRenderedPageBreak/>
              <w:t>3.</w:t>
            </w:r>
            <w:r w:rsidRPr="009B2982">
              <w:tab/>
              <w:t>Informa</w:t>
            </w:r>
            <w:r w:rsidR="00AB5A7F">
              <w:t>ț</w:t>
            </w:r>
            <w:r w:rsidRPr="009B2982">
              <w:t>iile men</w:t>
            </w:r>
            <w:r w:rsidR="00AB5A7F">
              <w:t>ț</w:t>
            </w:r>
            <w:r w:rsidRPr="009B2982">
              <w:t xml:space="preserve">ionate la alineatul (1) din prezentul </w:t>
            </w:r>
            <w:r w:rsidRPr="009B2982">
              <w:t>articol sunt puse la dispozi</w:t>
            </w:r>
            <w:r w:rsidR="00AB5A7F">
              <w:t>ț</w:t>
            </w:r>
            <w:r w:rsidRPr="009B2982">
              <w:t xml:space="preserve">ie gratuit într-un mod clar, </w:t>
            </w:r>
            <w:r w:rsidRPr="009B2982">
              <w:lastRenderedPageBreak/>
              <w:t>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w:t>
            </w:r>
            <w:r w:rsidRPr="009B2982">
              <w:t>decvate, în conformitate cu cerin</w:t>
            </w:r>
            <w:r w:rsidR="00AB5A7F">
              <w:t>ț</w:t>
            </w:r>
            <w:r w:rsidRPr="009B2982">
              <w:t>ele de accesibilitate aplicabile serviciilor prevăzute în anexa I la Directiva (UE) 2019/882</w:t>
            </w:r>
            <w:r w:rsidRPr="009B2982">
              <w:rPr>
                <w:b/>
                <w:i/>
              </w:rPr>
              <w:t>, fără a depă</w:t>
            </w:r>
            <w:r w:rsidR="00AB5A7F">
              <w:rPr>
                <w:b/>
                <w:i/>
              </w:rPr>
              <w:t>ș</w:t>
            </w:r>
            <w:r w:rsidRPr="009B2982">
              <w:rPr>
                <w:b/>
                <w:i/>
              </w:rPr>
              <w:t>i un nivel de complexitate superior nivelului B1 (intermediar) din Cadrul european comun de referin</w:t>
            </w:r>
            <w:r w:rsidR="00AB5A7F">
              <w:rPr>
                <w:b/>
                <w:i/>
              </w:rPr>
              <w:t>ț</w:t>
            </w:r>
            <w:r w:rsidRPr="009B2982">
              <w:rPr>
                <w:b/>
                <w:i/>
              </w:rPr>
              <w:t>ă pentru limbi a</w:t>
            </w:r>
            <w:r w:rsidRPr="009B2982">
              <w:rPr>
                <w:b/>
                <w:i/>
              </w:rPr>
              <w:t>l Consiliului Europei</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w:t>
      </w:r>
      <w:r w:rsidRPr="009B2982">
        <w:rPr>
          <w:rStyle w:val="HideTWBExt"/>
        </w:rPr>
        <w:t>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 xml:space="preserve">or accesibil, inclusiv prin intermediul site-ului web </w:t>
            </w:r>
            <w:r w:rsidRPr="009B2982">
              <w:t>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w:t>
            </w:r>
            <w:r w:rsidRPr="009B2982">
              <w:t>t disponibile, sau prin alte mijloace adecvate, în conformitate cu cerin</w:t>
            </w:r>
            <w:r w:rsidR="00AB5A7F">
              <w:t>ț</w:t>
            </w:r>
            <w:r w:rsidRPr="009B2982">
              <w:t>ele de accesibilitate aplicabile serviciilor prevăzute în anexa I la Directiva (UE) 2019/882</w:t>
            </w:r>
            <w:r w:rsidRPr="009B2982">
              <w:rPr>
                <w:b/>
                <w:i/>
              </w:rPr>
              <w:t>, fără a depă</w:t>
            </w:r>
            <w:r w:rsidR="00AB5A7F">
              <w:rPr>
                <w:b/>
                <w:i/>
              </w:rPr>
              <w:t>ș</w:t>
            </w:r>
            <w:r w:rsidRPr="009B2982">
              <w:rPr>
                <w:b/>
                <w:i/>
              </w:rPr>
              <w:t>i un nivel de complexitate superior nivelului B1 (intermediar) din Cadrul eur</w:t>
            </w:r>
            <w:r w:rsidRPr="009B2982">
              <w:rPr>
                <w:b/>
                <w:i/>
              </w:rPr>
              <w:t>opean comun de referin</w:t>
            </w:r>
            <w:r w:rsidR="00AB5A7F">
              <w:rPr>
                <w:b/>
                <w:i/>
              </w:rPr>
              <w:t>ț</w:t>
            </w:r>
            <w:r w:rsidRPr="009B2982">
              <w:rPr>
                <w:b/>
                <w:i/>
              </w:rPr>
              <w:t>ă pentru limbi al Consiliului Europei</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428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Ádám Kósa, Stelios Kympouropoulos, Lucia Ďuriš Nicholsonová</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lastRenderedPageBreak/>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 xml:space="preserve">ie gratuit într-un mod clar, </w:t>
            </w:r>
            <w:r w:rsidRPr="009B2982">
              <w:t>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de accesibilitate ap</w:t>
            </w:r>
            <w:r w:rsidRPr="009B2982">
              <w:t>licabile serviciilor prevăzute în anexa I la Directiva (UE) 2019/882.</w:t>
            </w:r>
          </w:p>
        </w:tc>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 xml:space="preserve">ie gratuit </w:t>
            </w:r>
            <w:r w:rsidRPr="009B2982">
              <w:rPr>
                <w:b/>
                <w:i/>
              </w:rPr>
              <w:t>în toate limbile UE</w:t>
            </w:r>
            <w:r w:rsidRPr="009B2982">
              <w:t xml:space="preserve"> într-un mod clar, cuprinzător, u</w:t>
            </w:r>
            <w:r w:rsidR="00AB5A7F">
              <w:t>ș</w:t>
            </w:r>
            <w:r w:rsidRPr="009B2982">
              <w:t xml:space="preserve">or de utilizat </w:t>
            </w:r>
            <w:r w:rsidR="00AB5A7F">
              <w:t>ș</w:t>
            </w:r>
            <w:r w:rsidRPr="009B2982">
              <w:t>i u</w:t>
            </w:r>
            <w:r w:rsidR="00AB5A7F">
              <w:t>ș</w:t>
            </w:r>
            <w:r w:rsidRPr="009B2982">
              <w:t>or accesibil</w:t>
            </w:r>
            <w:r w:rsidRPr="009B2982">
              <w:rPr>
                <w:b/>
                <w:i/>
              </w:rPr>
              <w:t>, î</w:t>
            </w:r>
            <w:r w:rsidRPr="009B2982">
              <w:rPr>
                <w:b/>
                <w:i/>
              </w:rPr>
              <w:t>n formate accesibile (inclusiv în formate u</w:t>
            </w:r>
            <w:r w:rsidR="00AB5A7F">
              <w:rPr>
                <w:b/>
                <w:i/>
              </w:rPr>
              <w:t>ș</w:t>
            </w:r>
            <w:r w:rsidRPr="009B2982">
              <w:rPr>
                <w:b/>
                <w:i/>
              </w:rPr>
              <w:t xml:space="preserve">or de citit </w:t>
            </w:r>
            <w:r w:rsidR="00AB5A7F">
              <w:rPr>
                <w:b/>
                <w:i/>
              </w:rPr>
              <w:t>ș</w:t>
            </w:r>
            <w:r w:rsidRPr="009B2982">
              <w:rPr>
                <w:b/>
                <w:i/>
              </w:rPr>
              <w:t>i prin intermediul materialelor video subtitrate în limbajul na</w:t>
            </w:r>
            <w:r w:rsidR="00AB5A7F">
              <w:rPr>
                <w:b/>
                <w:i/>
              </w:rPr>
              <w:t>ț</w:t>
            </w:r>
            <w:r w:rsidRPr="009B2982">
              <w:rPr>
                <w:b/>
                <w:i/>
              </w:rPr>
              <w:t xml:space="preserve">ional al semnelor </w:t>
            </w:r>
            <w:r w:rsidR="00AB5A7F">
              <w:rPr>
                <w:b/>
                <w:i/>
              </w:rPr>
              <w:t>ș</w:t>
            </w:r>
            <w:r w:rsidRPr="009B2982">
              <w:rPr>
                <w:b/>
                <w:i/>
              </w:rPr>
              <w:t>i în limbajul interna</w:t>
            </w:r>
            <w:r w:rsidR="00AB5A7F">
              <w:rPr>
                <w:b/>
                <w:i/>
              </w:rPr>
              <w:t>ț</w:t>
            </w:r>
            <w:r w:rsidRPr="009B2982">
              <w:rPr>
                <w:b/>
                <w:i/>
              </w:rPr>
              <w:t>ional al semnelor)</w:t>
            </w:r>
            <w:r w:rsidRPr="009B2982">
              <w:t>, inclusiv prin intermediul site-ului web oficial al operatorilor priva</w:t>
            </w:r>
            <w:r w:rsidR="00AB5A7F">
              <w:t>ț</w:t>
            </w:r>
            <w:r w:rsidRPr="009B2982">
              <w:t>i sa</w:t>
            </w:r>
            <w:r w:rsidRPr="009B2982">
              <w:t>u al autorită</w:t>
            </w:r>
            <w:r w:rsidR="00AB5A7F">
              <w:t>ț</w:t>
            </w:r>
            <w:r w:rsidRPr="009B2982">
              <w:t>ilor publice, dacă sunt disponibile, sau prin alte mijloace adecvate, în conformitate cu cerin</w:t>
            </w:r>
            <w:r w:rsidR="00AB5A7F">
              <w:t>ț</w:t>
            </w:r>
            <w:r w:rsidRPr="009B2982">
              <w:t>ele de accesibilitate aplicabile serviciilor prevăzute în anexa I la Directiva (UE) 2019/882.</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w:t>
      </w:r>
      <w:r w:rsidRPr="009B2982">
        <w:t>damentul</w:t>
      </w:r>
      <w:r w:rsidRPr="009B2982">
        <w:tab/>
      </w:r>
      <w:r w:rsidRPr="009B2982">
        <w:tab/>
      </w:r>
      <w:r w:rsidRPr="009B2982">
        <w:rPr>
          <w:rStyle w:val="HideTWBExt"/>
        </w:rPr>
        <w:t>&lt;NumAm&gt;</w:t>
      </w:r>
      <w:r w:rsidRPr="009B2982">
        <w:t>429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 xml:space="preserve">ionate </w:t>
            </w:r>
            <w:r w:rsidRPr="009B2982">
              <w:t>la alineatul (1) din prezentul articol sunt puse la dispozi</w:t>
            </w:r>
            <w:r w:rsidR="00AB5A7F">
              <w:t>ț</w:t>
            </w:r>
            <w:r w:rsidRPr="009B2982">
              <w:t>ie gratuit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w:t>
            </w:r>
            <w:r w:rsidRPr="009B2982">
              <w:t>ibile, sau prin alte mijloace adecvate, în conformitate cu cerin</w:t>
            </w:r>
            <w:r w:rsidR="00AB5A7F">
              <w:t>ț</w:t>
            </w:r>
            <w:r w:rsidRPr="009B2982">
              <w:t>ele de accesibilitate aplicabile serviciilor prevăzute în anexa I la Directiva (UE) 2019/882.</w:t>
            </w:r>
          </w:p>
        </w:tc>
        <w:tc>
          <w:tcPr>
            <w:tcW w:w="4876" w:type="dxa"/>
          </w:tcPr>
          <w:p w:rsidR="00C250D8" w:rsidRPr="009B2982" w:rsidRDefault="00877AA8">
            <w:pPr>
              <w:pStyle w:val="Normal6a"/>
            </w:pPr>
            <w:r w:rsidRPr="009B2982">
              <w:t>3.</w:t>
            </w:r>
            <w:r w:rsidRPr="009B2982">
              <w:tab/>
              <w:t>Informa</w:t>
            </w:r>
            <w:r w:rsidR="00AB5A7F">
              <w:t>ț</w:t>
            </w:r>
            <w:r w:rsidRPr="009B2982">
              <w:t>iile men</w:t>
            </w:r>
            <w:r w:rsidR="00AB5A7F">
              <w:t>ț</w:t>
            </w:r>
            <w:r w:rsidRPr="009B2982">
              <w:t>ionate la alineatul (1) din prezentul articol sunt puse la dispozi</w:t>
            </w:r>
            <w:r w:rsidR="00AB5A7F">
              <w:t>ț</w:t>
            </w:r>
            <w:r w:rsidRPr="009B2982">
              <w:t>ie gratuit</w:t>
            </w:r>
            <w:r w:rsidRPr="009B2982">
              <w:t xml:space="preserve"> într-un mod clar, cuprinzător, u</w:t>
            </w:r>
            <w:r w:rsidR="00AB5A7F">
              <w:t>ș</w:t>
            </w:r>
            <w:r w:rsidRPr="009B2982">
              <w:t xml:space="preserve">or de utilizat </w:t>
            </w:r>
            <w:r w:rsidR="00AB5A7F">
              <w:t>ș</w:t>
            </w:r>
            <w:r w:rsidRPr="009B2982">
              <w:t>i u</w:t>
            </w:r>
            <w:r w:rsidR="00AB5A7F">
              <w:t>ș</w:t>
            </w:r>
            <w:r w:rsidRPr="009B2982">
              <w:t>or accesibil, inclusiv prin intermediul site-ului web oficial al operatorilor priva</w:t>
            </w:r>
            <w:r w:rsidR="00AB5A7F">
              <w:t>ț</w:t>
            </w:r>
            <w:r w:rsidRPr="009B2982">
              <w:t>i sau al autorită</w:t>
            </w:r>
            <w:r w:rsidR="00AB5A7F">
              <w:t>ț</w:t>
            </w:r>
            <w:r w:rsidRPr="009B2982">
              <w:t>ilor publice, dacă sunt disponibile, sau prin alte mijloace adecvate, în conformitate cu cerin</w:t>
            </w:r>
            <w:r w:rsidR="00AB5A7F">
              <w:t>ț</w:t>
            </w:r>
            <w:r w:rsidRPr="009B2982">
              <w:t>ele d</w:t>
            </w:r>
            <w:r w:rsidRPr="009B2982">
              <w:t>e accesibilitate aplicabile serviciilor prevăzute în anexa I la Directiva (UE) 2019/882</w:t>
            </w:r>
            <w:r w:rsidRPr="009B2982">
              <w:rPr>
                <w:b/>
                <w:i/>
              </w:rPr>
              <w:t>, fără a depă</w:t>
            </w:r>
            <w:r w:rsidR="00AB5A7F">
              <w:rPr>
                <w:b/>
                <w:i/>
              </w:rPr>
              <w:t>ș</w:t>
            </w:r>
            <w:r w:rsidRPr="009B2982">
              <w:rPr>
                <w:b/>
                <w:i/>
              </w:rPr>
              <w:t>i nivelul de complexitate B1 (intermediar) din Cadrul european comun de referin</w:t>
            </w:r>
            <w:r w:rsidR="00AB5A7F">
              <w:rPr>
                <w:b/>
                <w:i/>
              </w:rPr>
              <w:t>ț</w:t>
            </w:r>
            <w:r w:rsidRPr="009B2982">
              <w:rPr>
                <w:b/>
                <w:i/>
              </w:rPr>
              <w:t>ă pentru limbi al Consiliului Europei</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w:t>
      </w:r>
      <w:r w:rsidRPr="009B2982">
        <w:rPr>
          <w:rStyle w:val="HideTWBExt"/>
        </w:rPr>
        <w:t>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15 – alineatul 3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w:t>
            </w:r>
            <w:r w:rsidRPr="009B2982">
              <w:t>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3a.</w:t>
            </w:r>
            <w:r w:rsidRPr="009B2982">
              <w:tab/>
            </w:r>
            <w:r w:rsidRPr="009B2982">
              <w:rPr>
                <w:b/>
                <w:i/>
              </w:rPr>
              <w:t>Comisia este împuternicită să adopte acte delegate în conformitate cu articolul 11 pentru a completa directiva cu scopul de a crea un site web oficial al UE, disponibil în toate limbile UE, de a colecta informa</w:t>
            </w:r>
            <w:r w:rsidR="00AB5A7F">
              <w:rPr>
                <w:b/>
                <w:i/>
              </w:rPr>
              <w:t>ț</w:t>
            </w:r>
            <w:r w:rsidRPr="009B2982">
              <w:rPr>
                <w:b/>
                <w:i/>
              </w:rPr>
              <w:t>iile men</w:t>
            </w:r>
            <w:r w:rsidR="00AB5A7F">
              <w:rPr>
                <w:b/>
                <w:i/>
              </w:rPr>
              <w:t>ț</w:t>
            </w:r>
            <w:r w:rsidRPr="009B2982">
              <w:rPr>
                <w:b/>
                <w:i/>
              </w:rPr>
              <w:t>ionate la alineatul (1) de la prezentul articol, de a facilita utilizarea de către titularii de carduri, în conformitate cu cerin</w:t>
            </w:r>
            <w:r w:rsidR="00AB5A7F">
              <w:rPr>
                <w:b/>
                <w:i/>
              </w:rPr>
              <w:t>ț</w:t>
            </w:r>
            <w:r w:rsidRPr="009B2982">
              <w:rPr>
                <w:b/>
                <w:i/>
              </w:rPr>
              <w:t>ele de accesibilitate relevante pentru servicii prevăzute în anexa I la Directiva (UE) 2019/882.</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pPr>
        <w:pStyle w:val="AmJustTitle"/>
      </w:pPr>
      <w:r w:rsidRPr="009B2982">
        <w:rPr>
          <w:rStyle w:val="HideTWBExt"/>
        </w:rPr>
        <w:t>&lt;TitreJust&gt;</w:t>
      </w:r>
      <w:r w:rsidRPr="009B2982">
        <w:t>Justificare</w:t>
      </w:r>
      <w:r w:rsidRPr="009B2982">
        <w:rPr>
          <w:rStyle w:val="HideTWBExt"/>
        </w:rPr>
        <w:t>&lt;/TitreJust&gt;</w:t>
      </w:r>
    </w:p>
    <w:p w:rsidR="00C250D8" w:rsidRPr="009B2982" w:rsidRDefault="00877AA8">
      <w:pPr>
        <w:pStyle w:val="AmJustText"/>
      </w:pPr>
      <w:r w:rsidRPr="009B2982">
        <w:t>Ar fi util să se creeze un site web la nivelul UE, disponibil în toate limbile UE, care să poată fi navigat de fiecare stat membru, pentru a facilita utilizarea de către titularii de carduri. Ar fi mult mai u</w:t>
      </w:r>
      <w:r w:rsidR="00AB5A7F">
        <w:t>ș</w:t>
      </w:r>
      <w:r w:rsidRPr="009B2982">
        <w:t xml:space="preserve">or pentru utilizatori să navigheze un singur site web </w:t>
      </w:r>
      <w:r w:rsidR="00AB5A7F">
        <w:t>ș</w:t>
      </w:r>
      <w:r w:rsidRPr="009B2982">
        <w:t xml:space="preserve">i nu 27 de site-uri diferite cu formate, structuri </w:t>
      </w:r>
      <w:r w:rsidR="00AB5A7F">
        <w:t>ș</w:t>
      </w:r>
      <w:r w:rsidRPr="009B2982">
        <w:t xml:space="preserve">i limbi diferite </w:t>
      </w:r>
      <w:r w:rsidR="00AB5A7F">
        <w:t>ș</w:t>
      </w:r>
      <w:r w:rsidRPr="009B2982">
        <w:t>i, de asemenea, se reduce costurile.</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w:t>
      </w:r>
      <w:r w:rsidRPr="009B2982">
        <w:t>niela Rondinelli, Marc Angel, Milan Brglez, Agnes Jongerius, Aurore Lalucq, Elisabetta Gualmini, Klára Dobrev, Marianne Vind, Vilija Blinkevičiūtė, Alex Agius 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Până la data de zz/ll/aa [</w:t>
            </w:r>
            <w:r w:rsidRPr="009B2982">
              <w:rPr>
                <w:b/>
                <w:i/>
              </w:rPr>
              <w:t>trei</w:t>
            </w:r>
            <w:r w:rsidRPr="009B2982">
              <w:t xml:space="preserve"> ani de </w:t>
            </w:r>
            <w:r w:rsidRPr="009B2982">
              <w:lastRenderedPageBreak/>
              <w:t xml:space="preserve">la data aplicării prezentei directive] </w:t>
            </w:r>
            <w:r w:rsidR="00AB5A7F">
              <w:t>ș</w:t>
            </w:r>
            <w:r w:rsidRPr="009B2982">
              <w:t xml:space="preserve">i, ulterior, la fiecare </w:t>
            </w:r>
            <w:r w:rsidRPr="009B2982">
              <w:rPr>
                <w:b/>
                <w:i/>
              </w:rPr>
              <w:t>cinci</w:t>
            </w:r>
            <w:r w:rsidRPr="009B2982">
              <w:t xml:space="preserve"> ani, Comisia prezintă Parlamentului European, Consiliului, Comitetului Economic </w:t>
            </w:r>
            <w:r w:rsidR="00AB5A7F">
              <w:t>ș</w:t>
            </w:r>
            <w:r w:rsidRPr="009B2982">
              <w:t xml:space="preserve">i Social </w:t>
            </w:r>
            <w:r w:rsidR="00AB5A7F">
              <w:t>ș</w:t>
            </w:r>
            <w:r w:rsidRPr="009B2982">
              <w:t>i Comitetului Regiunilor un raport privind aplicarea prezentei directive.</w:t>
            </w:r>
          </w:p>
        </w:tc>
        <w:tc>
          <w:tcPr>
            <w:tcW w:w="4876" w:type="dxa"/>
          </w:tcPr>
          <w:p w:rsidR="00C250D8" w:rsidRPr="009B2982" w:rsidRDefault="00877AA8">
            <w:pPr>
              <w:pStyle w:val="Normal6a"/>
            </w:pPr>
            <w:r w:rsidRPr="009B2982">
              <w:lastRenderedPageBreak/>
              <w:t>1.</w:t>
            </w:r>
            <w:r w:rsidRPr="009B2982">
              <w:tab/>
              <w:t>Până la da</w:t>
            </w:r>
            <w:r w:rsidRPr="009B2982">
              <w:t>ta de zz/ll/aa [</w:t>
            </w:r>
            <w:r w:rsidRPr="009B2982">
              <w:rPr>
                <w:b/>
                <w:i/>
              </w:rPr>
              <w:t>doi</w:t>
            </w:r>
            <w:r w:rsidRPr="009B2982">
              <w:t xml:space="preserve"> ani de </w:t>
            </w:r>
            <w:r w:rsidRPr="009B2982">
              <w:lastRenderedPageBreak/>
              <w:t xml:space="preserve">la data aplicării prezentei directive] </w:t>
            </w:r>
            <w:r w:rsidR="00AB5A7F">
              <w:t>ș</w:t>
            </w:r>
            <w:r w:rsidRPr="009B2982">
              <w:t xml:space="preserve">i, ulterior, la fiecare </w:t>
            </w:r>
            <w:r w:rsidRPr="009B2982">
              <w:rPr>
                <w:b/>
                <w:i/>
              </w:rPr>
              <w:t>trei</w:t>
            </w:r>
            <w:r w:rsidRPr="009B2982">
              <w:t xml:space="preserve"> ani, Comisia prezintă Parlamentului European, Consiliului, Comitetului Economic </w:t>
            </w:r>
            <w:r w:rsidR="00AB5A7F">
              <w:t>ș</w:t>
            </w:r>
            <w:r w:rsidRPr="009B2982">
              <w:t xml:space="preserve">i Social </w:t>
            </w:r>
            <w:r w:rsidR="00AB5A7F">
              <w:t>ș</w:t>
            </w:r>
            <w:r w:rsidRPr="009B2982">
              <w:t>i Comitetului Regiunilor un raport privind aplicarea prezentei direct</w:t>
            </w:r>
            <w:r w:rsidRPr="009B2982">
              <w:t>ive.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Abir Al-Sahlani, Lucia Ďuriš Nicholsonová, Monica Semedo, Jordi Cañas, Drago</w:t>
      </w:r>
      <w:r w:rsidR="00AB5A7F">
        <w:t>ș</w:t>
      </w:r>
      <w:r w:rsidRPr="009B2982">
        <w:t xml:space="preserve"> Pîslaru, Irena Joveva, Sylvie Brunet, Marie-Pierre Vedrenne</w:t>
      </w:r>
      <w:r w:rsidRPr="009B2982">
        <w:rPr>
          <w:rStyle w:val="HideTWBExt"/>
        </w:rPr>
        <w:t>&lt;/Membe</w:t>
      </w:r>
      <w:r w:rsidRPr="009B2982">
        <w:rPr>
          <w:rStyle w:val="HideTWBExt"/>
        </w:rPr>
        <w:t>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 xml:space="preserve">i a cardului </w:t>
            </w:r>
            <w:r w:rsidRPr="009B2982">
              <w:t>european de parcare pentru persoanele cu dizabilită</w:t>
            </w:r>
            <w:r w:rsidR="00AB5A7F">
              <w:t>ț</w:t>
            </w:r>
            <w:r w:rsidRPr="009B2982">
              <w:t>i având în vedere evolu</w:t>
            </w:r>
            <w:r w:rsidR="00AB5A7F">
              <w:t>ț</w:t>
            </w:r>
            <w:r w:rsidRPr="009B2982">
              <w:t xml:space="preserve">iile sociale </w:t>
            </w:r>
            <w:r w:rsidR="00AB5A7F">
              <w:t>ș</w:t>
            </w:r>
            <w:r w:rsidRPr="009B2982">
              <w:t>i economice, pentru a evalua necesitatea de a revizui prezenta directivă.</w:t>
            </w:r>
          </w:p>
        </w:tc>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i a</w:t>
            </w:r>
            <w:r w:rsidRPr="009B2982">
              <w:t xml:space="preserve"> cardului european de parcare pentru persoanele cu dizabilită</w:t>
            </w:r>
            <w:r w:rsidR="00AB5A7F">
              <w:t>ț</w:t>
            </w:r>
            <w:r w:rsidRPr="009B2982">
              <w:t>i având în vedere evolu</w:t>
            </w:r>
            <w:r w:rsidR="00AB5A7F">
              <w:t>ț</w:t>
            </w:r>
            <w:r w:rsidRPr="009B2982">
              <w:t xml:space="preserve">iile sociale </w:t>
            </w:r>
            <w:r w:rsidR="00AB5A7F">
              <w:t>ș</w:t>
            </w:r>
            <w:r w:rsidRPr="009B2982">
              <w:t xml:space="preserve">i economice </w:t>
            </w:r>
            <w:r w:rsidR="00AB5A7F">
              <w:rPr>
                <w:b/>
                <w:i/>
              </w:rPr>
              <w:t>ș</w:t>
            </w:r>
            <w:r w:rsidRPr="009B2982">
              <w:rPr>
                <w:b/>
                <w:i/>
              </w:rPr>
              <w:t>i alte evolu</w:t>
            </w:r>
            <w:r w:rsidR="00AB5A7F">
              <w:rPr>
                <w:b/>
                <w:i/>
              </w:rPr>
              <w:t>ț</w:t>
            </w:r>
            <w:r w:rsidRPr="009B2982">
              <w:rPr>
                <w:b/>
                <w:i/>
              </w:rPr>
              <w:t>ii relevante</w:t>
            </w:r>
            <w:r w:rsidRPr="009B2982">
              <w:t xml:space="preserve">, pentru a evalua necesitatea de a revizui prezenta directivă. </w:t>
            </w:r>
            <w:r w:rsidRPr="009B2982">
              <w:rPr>
                <w:b/>
                <w:i/>
              </w:rPr>
              <w:t>Raportul include o analiză din perspectiva egalită</w:t>
            </w:r>
            <w:r w:rsidR="00AB5A7F">
              <w:rPr>
                <w:b/>
                <w:i/>
              </w:rPr>
              <w:t>ț</w:t>
            </w:r>
            <w:r w:rsidRPr="009B2982">
              <w:rPr>
                <w:b/>
                <w:i/>
              </w:rPr>
              <w:t>ii d</w:t>
            </w:r>
            <w:r w:rsidRPr="009B2982">
              <w:rPr>
                <w:b/>
                <w:i/>
              </w:rPr>
              <w:t>e gen a modului în care dispozi</w:t>
            </w:r>
            <w:r w:rsidR="00AB5A7F">
              <w:rPr>
                <w:b/>
                <w:i/>
              </w:rPr>
              <w:t>ț</w:t>
            </w:r>
            <w:r w:rsidRPr="009B2982">
              <w:rPr>
                <w:b/>
                <w:i/>
              </w:rPr>
              <w:t>iile prezentei directive au avut un impact asupra liberei circula</w:t>
            </w:r>
            <w:r w:rsidR="00AB5A7F">
              <w:rPr>
                <w:b/>
                <w:i/>
              </w:rPr>
              <w:t>ț</w:t>
            </w:r>
            <w:r w:rsidRPr="009B2982">
              <w:rPr>
                <w:b/>
                <w:i/>
              </w:rPr>
              <w:t xml:space="preserve">ii a femeilor </w:t>
            </w:r>
            <w:r w:rsidR="00AB5A7F">
              <w:rPr>
                <w:b/>
                <w:i/>
              </w:rPr>
              <w:t>ș</w:t>
            </w:r>
            <w:r w:rsidRPr="009B2982">
              <w:rPr>
                <w:b/>
                <w:i/>
              </w:rPr>
              <w:t>i fetelor cu dizabilită</w:t>
            </w:r>
            <w:r w:rsidR="00AB5A7F">
              <w:rPr>
                <w:b/>
                <w:i/>
              </w:rPr>
              <w:t>ț</w:t>
            </w:r>
            <w:r w:rsidRPr="009B2982">
              <w:rPr>
                <w:b/>
                <w:i/>
              </w:rPr>
              <w:t>i.</w:t>
            </w:r>
            <w:r w:rsidRPr="009B2982">
              <w:t xml:space="preserve"> </w:t>
            </w:r>
            <w:r w:rsidRPr="009B2982">
              <w:rPr>
                <w:b/>
                <w:i/>
              </w:rPr>
              <w:t>Raportul evaluează, de asemenea, eficacitatea măsurilor de stimulare oferite de statele membre prestatorilor de serv</w:t>
            </w:r>
            <w:r w:rsidRPr="009B2982">
              <w:rPr>
                <w:b/>
                <w:i/>
              </w:rPr>
              <w:t>icii.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João Albuquerque, Daniela Rondinelli, Marc Angel, Milan Brglez, Agnes Jongerius, Aurore Lalucq, Elisabetta Gualmini, Klára Dobrev, Marianne </w:t>
      </w:r>
      <w:r w:rsidRPr="009B2982">
        <w:t>Vind, Vilija Blinkevičiūtė, Alex Agius 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i a cardului european de parcare pentru persoanele cu dizabilită</w:t>
            </w:r>
            <w:r w:rsidR="00AB5A7F">
              <w:t>ț</w:t>
            </w:r>
            <w:r w:rsidRPr="009B2982">
              <w:t>i având în vedere evolu</w:t>
            </w:r>
            <w:r w:rsidR="00AB5A7F">
              <w:t>ț</w:t>
            </w:r>
            <w:r w:rsidRPr="009B2982">
              <w:t xml:space="preserve">iile sociale </w:t>
            </w:r>
            <w:r w:rsidR="00AB5A7F">
              <w:rPr>
                <w:b/>
                <w:i/>
              </w:rPr>
              <w:t>ș</w:t>
            </w:r>
            <w:r w:rsidRPr="009B2982">
              <w:rPr>
                <w:b/>
                <w:i/>
              </w:rPr>
              <w:t>i economice</w:t>
            </w:r>
            <w:r w:rsidRPr="009B2982">
              <w:t>, pentru a ev</w:t>
            </w:r>
            <w:r w:rsidRPr="009B2982">
              <w:t>alua necesitatea de a revizui prezenta directivă.</w:t>
            </w:r>
          </w:p>
        </w:tc>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i a cardului european de parcare pentru persoanele cu dizabilită</w:t>
            </w:r>
            <w:r w:rsidR="00AB5A7F">
              <w:t>ț</w:t>
            </w:r>
            <w:r w:rsidRPr="009B2982">
              <w:t>i având în vedere evolu</w:t>
            </w:r>
            <w:r w:rsidR="00AB5A7F">
              <w:t>ț</w:t>
            </w:r>
            <w:r w:rsidRPr="009B2982">
              <w:t>iile sociale</w:t>
            </w:r>
            <w:r w:rsidRPr="009B2982">
              <w:rPr>
                <w:b/>
                <w:i/>
              </w:rPr>
              <w:t xml:space="preserve">, economice </w:t>
            </w:r>
            <w:r w:rsidR="00AB5A7F">
              <w:rPr>
                <w:b/>
                <w:i/>
              </w:rPr>
              <w:t>ș</w:t>
            </w:r>
            <w:r w:rsidRPr="009B2982">
              <w:rPr>
                <w:b/>
                <w:i/>
              </w:rPr>
              <w:t>i a</w:t>
            </w:r>
            <w:r w:rsidRPr="009B2982">
              <w:rPr>
                <w:b/>
                <w:i/>
              </w:rPr>
              <w:t>lte evolu</w:t>
            </w:r>
            <w:r w:rsidR="00AB5A7F">
              <w:rPr>
                <w:b/>
                <w:i/>
              </w:rPr>
              <w:t>ț</w:t>
            </w:r>
            <w:r w:rsidRPr="009B2982">
              <w:rPr>
                <w:b/>
                <w:i/>
              </w:rPr>
              <w:t>ii relevante, inclusiv tehnologice</w:t>
            </w:r>
            <w:r w:rsidRPr="009B2982">
              <w:t>, pentru a evalua necesitatea de a revizui prezenta directivă.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w:t>
      </w:r>
      <w:r w:rsidRPr="009B2982">
        <w:rPr>
          <w:rStyle w:val="HideTWBExt"/>
        </w:rPr>
        <w:t>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 xml:space="preserve">i a cardului european de parcare </w:t>
            </w:r>
            <w:r w:rsidRPr="009B2982">
              <w:t>pentru persoanele cu dizabilită</w:t>
            </w:r>
            <w:r w:rsidR="00AB5A7F">
              <w:t>ț</w:t>
            </w:r>
            <w:r w:rsidRPr="009B2982">
              <w:t>i având în vedere evolu</w:t>
            </w:r>
            <w:r w:rsidR="00AB5A7F">
              <w:t>ț</w:t>
            </w:r>
            <w:r w:rsidRPr="009B2982">
              <w:t xml:space="preserve">iile sociale </w:t>
            </w:r>
            <w:r w:rsidR="00AB5A7F">
              <w:t>ș</w:t>
            </w:r>
            <w:r w:rsidRPr="009B2982">
              <w:t>i economice, pentru a evalua necesitatea de a revizui prezenta directivă.</w:t>
            </w:r>
          </w:p>
        </w:tc>
        <w:tc>
          <w:tcPr>
            <w:tcW w:w="4876" w:type="dxa"/>
          </w:tcPr>
          <w:p w:rsidR="00C250D8" w:rsidRPr="009B2982" w:rsidRDefault="00877AA8">
            <w:pPr>
              <w:pStyle w:val="Normal6a"/>
            </w:pPr>
            <w:r w:rsidRPr="009B2982">
              <w:t>2.</w:t>
            </w:r>
            <w:r w:rsidRPr="009B2982">
              <w:tab/>
              <w:t xml:space="preserve">Raportul abordează, printre altele, utilizarea cardului european pentru dizabilitate </w:t>
            </w:r>
            <w:r w:rsidR="00AB5A7F">
              <w:t>ș</w:t>
            </w:r>
            <w:r w:rsidRPr="009B2982">
              <w:t xml:space="preserve">i </w:t>
            </w:r>
            <w:r w:rsidRPr="009B2982">
              <w:rPr>
                <w:b/>
                <w:i/>
              </w:rPr>
              <w:t xml:space="preserve">vârstnici </w:t>
            </w:r>
            <w:r w:rsidR="00AB5A7F">
              <w:rPr>
                <w:b/>
                <w:i/>
              </w:rPr>
              <w:t>ș</w:t>
            </w:r>
            <w:r w:rsidRPr="009B2982">
              <w:rPr>
                <w:b/>
                <w:i/>
              </w:rPr>
              <w:t>i</w:t>
            </w:r>
            <w:r w:rsidRPr="009B2982">
              <w:t xml:space="preserve"> a cardul</w:t>
            </w:r>
            <w:r w:rsidRPr="009B2982">
              <w:t>ui european de parcare pentru persoanele cu dizabilită</w:t>
            </w:r>
            <w:r w:rsidR="00AB5A7F">
              <w:t>ț</w:t>
            </w:r>
            <w:r w:rsidRPr="009B2982">
              <w:t xml:space="preserve">i </w:t>
            </w:r>
            <w:r w:rsidR="00AB5A7F">
              <w:rPr>
                <w:b/>
                <w:i/>
              </w:rPr>
              <w:t>ș</w:t>
            </w:r>
            <w:r w:rsidRPr="009B2982">
              <w:rPr>
                <w:b/>
                <w:i/>
              </w:rPr>
              <w:t>i vârstnici</w:t>
            </w:r>
            <w:r w:rsidRPr="009B2982">
              <w:t xml:space="preserve"> având în vedere evolu</w:t>
            </w:r>
            <w:r w:rsidR="00AB5A7F">
              <w:t>ț</w:t>
            </w:r>
            <w:r w:rsidRPr="009B2982">
              <w:t xml:space="preserve">iile sociale </w:t>
            </w:r>
            <w:r w:rsidR="00AB5A7F">
              <w:t>ș</w:t>
            </w:r>
            <w:r w:rsidRPr="009B2982">
              <w:t>i economice, pentru a evalua necesitatea de a revizui prezenta directivă.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4</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t xml:space="preserve">Raportul Comisiei trebuie să </w:t>
            </w:r>
            <w:r w:rsidR="00AB5A7F">
              <w:t>ț</w:t>
            </w:r>
            <w:r w:rsidRPr="009B2982">
              <w:t xml:space="preserve">ină cont de </w:t>
            </w:r>
            <w:r w:rsidRPr="009B2982">
              <w:t>punctele de vedere ale persoanelor cu dizabilită</w:t>
            </w:r>
            <w:r w:rsidR="00AB5A7F">
              <w:t>ț</w:t>
            </w:r>
            <w:r w:rsidRPr="009B2982">
              <w:t xml:space="preserve">i, ale actorilor economici </w:t>
            </w:r>
            <w:r w:rsidR="00AB5A7F">
              <w:t>ș</w:t>
            </w:r>
            <w:r w:rsidRPr="009B2982">
              <w:t>i ale organiza</w:t>
            </w:r>
            <w:r w:rsidR="00AB5A7F">
              <w:t>ț</w:t>
            </w:r>
            <w:r w:rsidRPr="009B2982">
              <w:t xml:space="preserve">iilor neguvernamentale </w:t>
            </w:r>
            <w:r w:rsidRPr="009B2982">
              <w:lastRenderedPageBreak/>
              <w:t>relevante, inclusiv ale organiza</w:t>
            </w:r>
            <w:r w:rsidR="00AB5A7F">
              <w:t>ț</w:t>
            </w:r>
            <w:r w:rsidRPr="009B2982">
              <w:t>iilor care reprezintă persoanele cu dizabilită</w:t>
            </w:r>
            <w:r w:rsidR="00AB5A7F">
              <w:t>ț</w:t>
            </w:r>
            <w:r w:rsidRPr="009B2982">
              <w:t>i.</w:t>
            </w:r>
          </w:p>
        </w:tc>
        <w:tc>
          <w:tcPr>
            <w:tcW w:w="4876" w:type="dxa"/>
          </w:tcPr>
          <w:p w:rsidR="00C250D8" w:rsidRPr="009B2982" w:rsidRDefault="00877AA8">
            <w:pPr>
              <w:pStyle w:val="Normal6a"/>
            </w:pPr>
            <w:r w:rsidRPr="009B2982">
              <w:lastRenderedPageBreak/>
              <w:t>4.</w:t>
            </w:r>
            <w:r w:rsidRPr="009B2982">
              <w:tab/>
              <w:t xml:space="preserve">Raportul Comisiei trebuie să </w:t>
            </w:r>
            <w:r w:rsidR="00AB5A7F">
              <w:t>ț</w:t>
            </w:r>
            <w:r w:rsidRPr="009B2982">
              <w:t>ină cont de punctele de v</w:t>
            </w:r>
            <w:r w:rsidRPr="009B2982">
              <w:t>edere ale persoanelor cu dizabilită</w:t>
            </w:r>
            <w:r w:rsidR="00AB5A7F">
              <w:t>ț</w:t>
            </w:r>
            <w:r w:rsidRPr="009B2982">
              <w:t xml:space="preserve">i </w:t>
            </w:r>
            <w:r w:rsidR="00AB5A7F">
              <w:rPr>
                <w:b/>
                <w:i/>
              </w:rPr>
              <w:t>ș</w:t>
            </w:r>
            <w:r w:rsidRPr="009B2982">
              <w:rPr>
                <w:b/>
                <w:i/>
              </w:rPr>
              <w:t>i ale vârstnicilor</w:t>
            </w:r>
            <w:r w:rsidRPr="009B2982">
              <w:t xml:space="preserve">, ale actorilor economici </w:t>
            </w:r>
            <w:r w:rsidR="00AB5A7F">
              <w:t>ș</w:t>
            </w:r>
            <w:r w:rsidRPr="009B2982">
              <w:t>i ale organiza</w:t>
            </w:r>
            <w:r w:rsidR="00AB5A7F">
              <w:t>ț</w:t>
            </w:r>
            <w:r w:rsidRPr="009B2982">
              <w:t xml:space="preserve">iilor </w:t>
            </w:r>
            <w:r w:rsidRPr="009B2982">
              <w:lastRenderedPageBreak/>
              <w:t>neguvernamentale relevante, inclusiv ale organiza</w:t>
            </w:r>
            <w:r w:rsidR="00AB5A7F">
              <w:t>ț</w:t>
            </w:r>
            <w:r w:rsidRPr="009B2982">
              <w:t>iilor care reprezintă persoanele cu dizabilită</w:t>
            </w:r>
            <w:r w:rsidR="00AB5A7F">
              <w:t>ț</w:t>
            </w:r>
            <w:r w:rsidRPr="009B2982">
              <w:t xml:space="preserve">i </w:t>
            </w:r>
            <w:r w:rsidR="00AB5A7F">
              <w:rPr>
                <w:b/>
                <w:i/>
              </w:rPr>
              <w:t>ș</w:t>
            </w:r>
            <w:r w:rsidRPr="009B2982">
              <w:rPr>
                <w:b/>
                <w:i/>
              </w:rPr>
              <w:t>i vârstnicii</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Katrin Langensiepen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16 – alineatul 4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w:t>
            </w:r>
            <w:r w:rsidRPr="009B2982">
              <w:t>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4a.</w:t>
            </w:r>
            <w:r w:rsidRPr="009B2982">
              <w:tab/>
            </w:r>
            <w:r w:rsidRPr="009B2982">
              <w:rPr>
                <w:b/>
                <w:i/>
              </w:rPr>
              <w:t>Raportul include o evaluare a impactului utilizării cardului ca instrument de îmbunătă</w:t>
            </w:r>
            <w:r w:rsidR="00AB5A7F">
              <w:rPr>
                <w:b/>
                <w:i/>
              </w:rPr>
              <w:t>ț</w:t>
            </w:r>
            <w:r w:rsidRPr="009B2982">
              <w:rPr>
                <w:b/>
                <w:i/>
              </w:rPr>
              <w:t>ire a portabilită</w:t>
            </w:r>
            <w:r w:rsidR="00AB5A7F">
              <w:rPr>
                <w:b/>
                <w:i/>
              </w:rPr>
              <w:t>ț</w:t>
            </w:r>
            <w:r w:rsidRPr="009B2982">
              <w:rPr>
                <w:b/>
                <w:i/>
              </w:rPr>
              <w:t>ii presta</w:t>
            </w:r>
            <w:r w:rsidR="00AB5A7F">
              <w:rPr>
                <w:b/>
                <w:i/>
              </w:rPr>
              <w:t>ț</w:t>
            </w:r>
            <w:r w:rsidRPr="009B2982">
              <w:rPr>
                <w:b/>
                <w:i/>
              </w:rPr>
              <w:t>iilor în domeniul securită</w:t>
            </w:r>
            <w:r w:rsidR="00AB5A7F">
              <w:rPr>
                <w:b/>
                <w:i/>
              </w:rPr>
              <w:t>ț</w:t>
            </w:r>
            <w:r w:rsidRPr="009B2982">
              <w:rPr>
                <w:b/>
                <w:i/>
              </w:rPr>
              <w:t xml:space="preserve">ii sociale în temeiul Regulamentelor (CE) nr. 883/2004 </w:t>
            </w:r>
            <w:r w:rsidR="00AB5A7F">
              <w:rPr>
                <w:b/>
                <w:i/>
              </w:rPr>
              <w:t>ș</w:t>
            </w:r>
            <w:r w:rsidRPr="009B2982">
              <w:rPr>
                <w:b/>
                <w:i/>
              </w:rPr>
              <w:t xml:space="preserve">i (CE) nr. 987/2009 </w:t>
            </w:r>
            <w:r w:rsidR="00AB5A7F">
              <w:rPr>
                <w:b/>
                <w:i/>
              </w:rPr>
              <w:t>ș</w:t>
            </w:r>
            <w:r w:rsidRPr="009B2982">
              <w:rPr>
                <w:b/>
                <w:i/>
              </w:rPr>
              <w:t>i al asisten</w:t>
            </w:r>
            <w:r w:rsidR="00AB5A7F">
              <w:rPr>
                <w:b/>
                <w:i/>
              </w:rPr>
              <w:t>ț</w:t>
            </w:r>
            <w:r w:rsidRPr="009B2982">
              <w:rPr>
                <w:b/>
                <w:i/>
              </w:rPr>
              <w:t xml:space="preserve">ei sociale </w:t>
            </w:r>
            <w:r w:rsidRPr="009B2982">
              <w:rPr>
                <w:b/>
                <w:i/>
              </w:rPr>
              <w:t>prevăzute la articolul 24 alineatul (2) din Directiva 2004/38/CE.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Elżbieta Rafalska, Beata Szydło, Margarita de la Pisa Carrión, Anna Zalewska</w:t>
      </w:r>
      <w:r w:rsidRPr="009B2982">
        <w:rPr>
          <w:rStyle w:val="HideTWBExt"/>
        </w:rPr>
        <w:t>&lt;/Membe</w:t>
      </w:r>
      <w:r w:rsidRPr="009B2982">
        <w:rPr>
          <w:rStyle w:val="HideTWBExt"/>
        </w:rPr>
        <w:t>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18</w:t>
            </w:r>
            <w:r w:rsidRPr="009B2982">
              <w:t xml:space="preserve"> luni după intrarea în vigoare a prezentei directive], actele cu putere de lege </w:t>
            </w:r>
            <w:r w:rsidR="00AB5A7F">
              <w:t>ș</w:t>
            </w:r>
            <w:r w:rsidRPr="009B2982">
              <w:t>i actele administrative necesare pentru a se conforma prezentei directive. Statele membre comunică de îndată Comisiei textul acestor acte.</w:t>
            </w:r>
          </w:p>
        </w:tc>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i publică,</w:t>
            </w:r>
            <w:r w:rsidRPr="009B2982">
              <w:t xml:space="preserve"> cel târziu până la data de </w:t>
            </w:r>
            <w:r w:rsidRPr="009B2982">
              <w:rPr>
                <w:b/>
                <w:i/>
              </w:rPr>
              <w:t>zz.ll.aa</w:t>
            </w:r>
            <w:r w:rsidRPr="009B2982">
              <w:t xml:space="preserve"> [în termen de </w:t>
            </w:r>
            <w:r w:rsidRPr="009B2982">
              <w:rPr>
                <w:b/>
                <w:i/>
              </w:rPr>
              <w:t>24 de</w:t>
            </w:r>
            <w:r w:rsidRPr="009B2982">
              <w:t xml:space="preserve"> luni după intrarea în vigoare a prezentei directive], actele cu putere de lege </w:t>
            </w:r>
            <w:r w:rsidR="00AB5A7F">
              <w:t>ș</w:t>
            </w:r>
            <w:r w:rsidRPr="009B2982">
              <w:t>i actele administrative necesare pentru a se conforma prezentei directive. Statele membre comunică de îndată Comisiei textul acestor acte.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lastRenderedPageBreak/>
        <w:t>&lt;/A</w:t>
      </w:r>
      <w:r w:rsidRPr="009B2982">
        <w:rPr>
          <w:rStyle w:val="HideTWBExt"/>
        </w:rPr>
        <w:t>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(1)</w:t>
            </w:r>
            <w:r w:rsidRPr="009B2982">
              <w:tab/>
            </w:r>
            <w:r w:rsidRPr="009B2982">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18</w:t>
            </w:r>
            <w:r w:rsidRPr="009B2982">
              <w:t xml:space="preserve"> luni după intrarea în vigoare a prezentei directive], actele cu putere de lege </w:t>
            </w:r>
            <w:r w:rsidR="00AB5A7F">
              <w:t>ș</w:t>
            </w:r>
            <w:r w:rsidRPr="009B2982">
              <w:t>i actele administrative necesare pentru a se conforma prezentei directive. Statele membre</w:t>
            </w:r>
            <w:r w:rsidRPr="009B2982">
              <w:t xml:space="preserve"> comunică de îndată Comisiei textul acestor acte.</w:t>
            </w:r>
          </w:p>
        </w:tc>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36 de</w:t>
            </w:r>
            <w:r w:rsidRPr="009B2982">
              <w:t xml:space="preserve"> luni după intrarea în vigoare a prezentei directive], actele cu putere de lege </w:t>
            </w:r>
            <w:r w:rsidR="00AB5A7F">
              <w:t>ș</w:t>
            </w:r>
            <w:r w:rsidRPr="009B2982">
              <w:t xml:space="preserve">i actele administrative necesare </w:t>
            </w:r>
            <w:r w:rsidRPr="009B2982">
              <w:t>pentru a se conforma prezentei directive. Statele membre comunică de îndată Comisiei textul acestor acte.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439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José Gusmão</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w:t>
      </w:r>
      <w:r w:rsidRPr="009B2982">
        <w:rPr>
          <w:rStyle w:val="HideTWBExt"/>
        </w:rPr>
        <w:t>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18</w:t>
            </w:r>
            <w:r w:rsidRPr="009B2982">
              <w:t xml:space="preserve"> luni după intrarea în vigoare a prezentei directive], actele cu putere de lege </w:t>
            </w:r>
            <w:r w:rsidR="00AB5A7F">
              <w:t>ș</w:t>
            </w:r>
            <w:r w:rsidRPr="009B2982">
              <w:t>i actele administrative necesare pentru a se conforma prezentei directive. Statele membre comunică de îndată Comisiei textul acestor acte.</w:t>
            </w:r>
          </w:p>
        </w:tc>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i publică,</w:t>
            </w:r>
            <w:r w:rsidRPr="009B2982">
              <w:t xml:space="preserve"> cel târziu până la data de </w:t>
            </w:r>
            <w:r w:rsidRPr="009B2982">
              <w:rPr>
                <w:b/>
                <w:i/>
              </w:rPr>
              <w:t>zz.ll.aa</w:t>
            </w:r>
            <w:r w:rsidRPr="009B2982">
              <w:t xml:space="preserve"> [în termen de </w:t>
            </w:r>
            <w:r w:rsidRPr="009B2982">
              <w:rPr>
                <w:b/>
                <w:i/>
              </w:rPr>
              <w:t>12</w:t>
            </w:r>
            <w:r w:rsidRPr="009B2982">
              <w:t xml:space="preserve"> luni după intrarea în vigoare a prezentei directive], actele cu putere de lege </w:t>
            </w:r>
            <w:r w:rsidR="00AB5A7F">
              <w:t>ș</w:t>
            </w:r>
            <w:r w:rsidRPr="009B2982">
              <w:t>i actele administrative necesare pentru a se conforma prezentei directive. Statele membre comunică de îndată Comisiei text</w:t>
            </w:r>
            <w:r w:rsidRPr="009B2982">
              <w:t>ul acestor acte.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Katrin Langensiepen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18</w:t>
            </w:r>
            <w:r w:rsidRPr="009B2982">
              <w:t xml:space="preserve"> luni după intrarea în vigoare a prezentei directive], actele cu putere de lege </w:t>
            </w:r>
            <w:r w:rsidR="00AB5A7F">
              <w:t>ș</w:t>
            </w:r>
            <w:r w:rsidRPr="009B2982">
              <w:t xml:space="preserve">i actele administrative necesare </w:t>
            </w:r>
            <w:r w:rsidRPr="009B2982">
              <w:t>pentru a se conforma prezentei directive. Statele membre comunică de îndată Comisiei textul acestor acte.</w:t>
            </w:r>
          </w:p>
        </w:tc>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12</w:t>
            </w:r>
            <w:r w:rsidRPr="009B2982">
              <w:t xml:space="preserve"> luni după intrarea în vigoare a prezentei directive], actele</w:t>
            </w:r>
            <w:r w:rsidRPr="009B2982">
              <w:t xml:space="preserve"> cu putere de lege </w:t>
            </w:r>
            <w:r w:rsidR="00AB5A7F">
              <w:t>ș</w:t>
            </w:r>
            <w:r w:rsidRPr="009B2982">
              <w:t>i actele administrative necesare pentru a se conforma prezentei directive. Statele membre comunică de îndată Comisiei textul acestor acte.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Daniela Rondinelli, Marc Angel, Milan Brglez, Agnes Jongerius, Aurore Lalucq, Elisabetta Gualmini, Klára Dobrev, Marianne Vind, Vilija Blinkevičiūtė, Alex Agius Saliba, Brando Benifei, Ilan De Basso, Alicia Homs G</w:t>
      </w:r>
      <w:r w:rsidRPr="009B2982">
        <w:t>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i publică, cel târziu pâ</w:t>
            </w:r>
            <w:r w:rsidRPr="009B2982">
              <w:t xml:space="preserve">nă la data de </w:t>
            </w:r>
            <w:r w:rsidRPr="009B2982">
              <w:rPr>
                <w:b/>
                <w:i/>
              </w:rPr>
              <w:t>zz/ll/aa</w:t>
            </w:r>
            <w:r w:rsidRPr="009B2982">
              <w:t xml:space="preserve"> [în termen de </w:t>
            </w:r>
            <w:r w:rsidRPr="009B2982">
              <w:rPr>
                <w:b/>
                <w:i/>
              </w:rPr>
              <w:t>18</w:t>
            </w:r>
            <w:r w:rsidRPr="009B2982">
              <w:t xml:space="preserve"> luni după intrarea în vigoare a prezentei directive], actele cu putere de lege </w:t>
            </w:r>
            <w:r w:rsidR="00AB5A7F">
              <w:t>ș</w:t>
            </w:r>
            <w:r w:rsidRPr="009B2982">
              <w:t>i actele administrative necesare pentru a se conforma prezentei directive. Statele membre comunică de îndată Comisiei textul acestor act</w:t>
            </w:r>
            <w:r w:rsidRPr="009B2982">
              <w:t>e.</w:t>
            </w:r>
          </w:p>
        </w:tc>
        <w:tc>
          <w:tcPr>
            <w:tcW w:w="4876" w:type="dxa"/>
          </w:tcPr>
          <w:p w:rsidR="00C250D8" w:rsidRPr="009B2982" w:rsidRDefault="00877AA8">
            <w:pPr>
              <w:pStyle w:val="Normal6a"/>
            </w:pPr>
            <w:r w:rsidRPr="009B2982">
              <w:rPr>
                <w:b/>
                <w:i/>
              </w:rPr>
              <w:t>1.</w:t>
            </w:r>
            <w:r w:rsidRPr="009B2982">
              <w:tab/>
              <w:t xml:space="preserve">Statele membre adoptă </w:t>
            </w:r>
            <w:r w:rsidR="00AB5A7F">
              <w:t>ș</w:t>
            </w:r>
            <w:r w:rsidRPr="009B2982">
              <w:t xml:space="preserve">i publică, cel târziu până la data de </w:t>
            </w:r>
            <w:r w:rsidRPr="009B2982">
              <w:rPr>
                <w:b/>
                <w:i/>
              </w:rPr>
              <w:t>zz.ll.aa</w:t>
            </w:r>
            <w:r w:rsidRPr="009B2982">
              <w:t xml:space="preserve"> [în termen de </w:t>
            </w:r>
            <w:r w:rsidRPr="009B2982">
              <w:rPr>
                <w:b/>
                <w:i/>
              </w:rPr>
              <w:t>12</w:t>
            </w:r>
            <w:r w:rsidRPr="009B2982">
              <w:t xml:space="preserve"> luni după intrarea în vigoare a prezentei directive], actele cu putere de lege </w:t>
            </w:r>
            <w:r w:rsidR="00AB5A7F">
              <w:t>ș</w:t>
            </w:r>
            <w:r w:rsidRPr="009B2982">
              <w:t xml:space="preserve">i actele administrative necesare pentru a se conforma prezentei directive. Statele </w:t>
            </w:r>
            <w:r w:rsidRPr="009B2982">
              <w:t>membre comunică de îndată Comisiei textul acestor acte.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Katrin Langensiepen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(2)</w:t>
            </w:r>
            <w:r w:rsidRPr="009B2982">
              <w:tab/>
              <w:t xml:space="preserve">Statele membre aplică actele </w:t>
            </w:r>
            <w:r w:rsidRPr="009B2982">
              <w:lastRenderedPageBreak/>
              <w:t xml:space="preserve">respective de la data de </w:t>
            </w:r>
            <w:r w:rsidRPr="009B2982">
              <w:rPr>
                <w:b/>
                <w:i/>
              </w:rPr>
              <w:t>zz/ll/aa [30</w:t>
            </w:r>
            <w:r w:rsidRPr="009B2982">
              <w:t xml:space="preserve"> de luni de la intrarea în vigoare a prezentei directive].</w:t>
            </w:r>
          </w:p>
        </w:tc>
        <w:tc>
          <w:tcPr>
            <w:tcW w:w="4876" w:type="dxa"/>
          </w:tcPr>
          <w:p w:rsidR="00C250D8" w:rsidRPr="009B2982" w:rsidRDefault="00877AA8">
            <w:pPr>
              <w:pStyle w:val="Normal6a"/>
            </w:pPr>
            <w:r w:rsidRPr="009B2982">
              <w:rPr>
                <w:b/>
                <w:i/>
              </w:rPr>
              <w:lastRenderedPageBreak/>
              <w:t>2.</w:t>
            </w:r>
            <w:r w:rsidRPr="009B2982">
              <w:tab/>
            </w:r>
            <w:r w:rsidRPr="009B2982">
              <w:t xml:space="preserve">Statele membre aplică actele </w:t>
            </w:r>
            <w:r w:rsidRPr="009B2982">
              <w:lastRenderedPageBreak/>
              <w:t xml:space="preserve">respective de la data de </w:t>
            </w:r>
            <w:r w:rsidRPr="009B2982">
              <w:rPr>
                <w:b/>
                <w:i/>
              </w:rPr>
              <w:t>zz.ll.aa [24</w:t>
            </w:r>
            <w:r w:rsidRPr="009B2982">
              <w:t xml:space="preserve"> de luni de la intrarea în vigoare a prezentei directive].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Elżbieta Rafalska, Beata</w:t>
      </w:r>
      <w:r w:rsidRPr="009B2982">
        <w:t xml:space="preserve"> Szydło, Margarita de la Pisa Carrión, Anna Zalewska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(2)</w:t>
            </w:r>
            <w:r w:rsidRPr="009B2982">
              <w:tab/>
            </w:r>
            <w:r w:rsidRPr="009B2982">
              <w:t xml:space="preserve">Statele membre aplică actele respective de la data de </w:t>
            </w:r>
            <w:r w:rsidRPr="009B2982">
              <w:rPr>
                <w:b/>
                <w:i/>
              </w:rPr>
              <w:t>zz/ll/aa [30</w:t>
            </w:r>
            <w:r w:rsidRPr="009B2982">
              <w:t xml:space="preserve"> de luni de la intrarea în vigoare a prezentei directive].</w:t>
            </w:r>
          </w:p>
        </w:tc>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[36</w:t>
            </w:r>
            <w:r w:rsidRPr="009B2982">
              <w:t xml:space="preserve"> de luni de la intrarea în vigoare a prezentei directive].</w:t>
            </w:r>
          </w:p>
        </w:tc>
      </w:tr>
    </w:tbl>
    <w:p w:rsidR="00C250D8" w:rsidRPr="009B2982" w:rsidRDefault="00877AA8">
      <w:pPr>
        <w:pStyle w:val="AmOrLang"/>
      </w:pPr>
      <w:r w:rsidRPr="009B2982">
        <w:t>Or</w:t>
      </w:r>
      <w:r w:rsidRPr="009B2982">
        <w:t xml:space="preserve">.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w:t>
            </w:r>
            <w:r w:rsidRPr="009B2982">
              <w:t>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[30</w:t>
            </w:r>
            <w:r w:rsidRPr="009B2982">
              <w:t xml:space="preserve"> de luni de la intrarea în vigoare a prezentei directive].</w:t>
            </w:r>
          </w:p>
        </w:tc>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[48</w:t>
            </w:r>
            <w:r w:rsidRPr="009B2982">
              <w:t xml:space="preserve"> de luni de la intrarea în vigoar</w:t>
            </w:r>
            <w:r w:rsidRPr="009B2982">
              <w:t>e a prezentei directive].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João Albuquerque, Daniela Rondinelli, Marc Angel, Milan Brglez, Agnes Jongerius, Aurore Lalucq, Elisabetta Gualmini, Klára </w:t>
      </w:r>
      <w:r w:rsidRPr="009B2982">
        <w:t>Dobrev, Marianne Vind, Vilija Blinkevičiūtė, Alex Agius 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lastRenderedPageBreak/>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Articolul 18 – alinea</w:t>
      </w:r>
      <w:r w:rsidRPr="009B2982">
        <w:t>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[30</w:t>
            </w:r>
            <w:r w:rsidRPr="009B2982">
              <w:t xml:space="preserve"> de luni de la intrarea în vigoare a prezentei directive].</w:t>
            </w:r>
          </w:p>
        </w:tc>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[24</w:t>
            </w:r>
            <w:r w:rsidRPr="009B2982">
              <w:t xml:space="preserve"> de luni de la intrarea în vigoare a prezentei directive].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Rosa Estaràs Ferragut</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w:t>
      </w:r>
      <w:r w:rsidRPr="009B2982">
        <w:rPr>
          <w:rStyle w:val="HideTWBExt"/>
        </w:rPr>
        <w:t>nd&gt;</w:t>
      </w:r>
    </w:p>
    <w:p w:rsidR="00C250D8" w:rsidRPr="009B2982" w:rsidRDefault="00877AA8">
      <w:pPr>
        <w:pStyle w:val="NormalBold"/>
      </w:pPr>
      <w:r w:rsidRPr="009B2982">
        <w:rPr>
          <w:rStyle w:val="HideTWBExt"/>
        </w:rPr>
        <w:t>&lt;Article&gt;</w:t>
      </w:r>
      <w:r w:rsidRPr="009B2982">
        <w:t>Articolul 18 – alineatul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(2)</w:t>
            </w:r>
            <w:r w:rsidRPr="009B2982">
              <w:tab/>
              <w:t xml:space="preserve">Statele membre aplică actele respective de la data de </w:t>
            </w:r>
            <w:r w:rsidRPr="009B2982">
              <w:rPr>
                <w:b/>
                <w:i/>
              </w:rPr>
              <w:t>zz/ll/aa [30</w:t>
            </w:r>
            <w:r w:rsidRPr="009B2982">
              <w:t xml:space="preserve"> de luni de la intrarea în vigoare a prezentei directive].</w:t>
            </w:r>
          </w:p>
        </w:tc>
        <w:tc>
          <w:tcPr>
            <w:tcW w:w="4876" w:type="dxa"/>
          </w:tcPr>
          <w:p w:rsidR="00C250D8" w:rsidRPr="009B2982" w:rsidRDefault="00877AA8">
            <w:pPr>
              <w:pStyle w:val="Normal6a"/>
            </w:pPr>
            <w:r w:rsidRPr="009B2982">
              <w:rPr>
                <w:b/>
                <w:i/>
              </w:rPr>
              <w:t>2.</w:t>
            </w:r>
            <w:r w:rsidRPr="009B2982">
              <w:tab/>
            </w:r>
            <w:r w:rsidRPr="009B2982">
              <w:t xml:space="preserve">Statele membre aplică actele respective de la data de </w:t>
            </w:r>
            <w:r w:rsidRPr="009B2982">
              <w:rPr>
                <w:b/>
                <w:i/>
              </w:rPr>
              <w:t>zz.ll.aa [20</w:t>
            </w:r>
            <w:r w:rsidRPr="009B2982">
              <w:t xml:space="preserve"> de luni de la intrarea în vigoare a prezentei directive].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subtitlul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FORMATUL CARDULUI EUROPEAN PENTRU DIZABILITATE</w:t>
            </w:r>
          </w:p>
        </w:tc>
        <w:tc>
          <w:tcPr>
            <w:tcW w:w="4876" w:type="dxa"/>
          </w:tcPr>
          <w:p w:rsidR="00C250D8" w:rsidRPr="009B2982" w:rsidRDefault="00877AA8">
            <w:pPr>
              <w:pStyle w:val="Normal6a"/>
            </w:pPr>
            <w:r w:rsidRPr="009B2982">
              <w:t xml:space="preserve">FORMATUL CARDULUI EUROPEAN PENTRU DIZABILITATE </w:t>
            </w:r>
            <w:r w:rsidR="00AB5A7F">
              <w:rPr>
                <w:b/>
                <w:i/>
              </w:rPr>
              <w:t>Ș</w:t>
            </w:r>
            <w:r w:rsidRPr="009B2982">
              <w:rPr>
                <w:b/>
                <w:i/>
              </w:rPr>
              <w:t>I VÂRS</w:t>
            </w:r>
            <w:r w:rsidRPr="009B2982">
              <w:rPr>
                <w:b/>
                <w:i/>
              </w:rPr>
              <w:t>TNICI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Ádám Kósa</w:t>
      </w:r>
      <w:r w:rsidRPr="009B2982">
        <w:rPr>
          <w:rStyle w:val="HideTWBExt"/>
        </w:rPr>
        <w:t>&lt;/Members&gt;</w:t>
      </w:r>
    </w:p>
    <w:p w:rsidR="00C250D8" w:rsidRPr="009B2982" w:rsidRDefault="00877AA8">
      <w:pPr>
        <w:pStyle w:val="NormalBold"/>
      </w:pPr>
      <w:r w:rsidRPr="009B2982">
        <w:rPr>
          <w:rStyle w:val="HideTWBExt"/>
        </w:rPr>
        <w:lastRenderedPageBreak/>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paragraful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de </w:t>
            </w:r>
            <w:r w:rsidRPr="009B2982">
              <w:t>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PE FA</w:t>
            </w:r>
            <w:r w:rsidR="00AB5A7F">
              <w:t>Ț</w:t>
            </w:r>
            <w:r w:rsidRPr="009B2982">
              <w:t>Ă Textul European Disability Card (Cardul european pentru dizabilitate) în limba engleză</w:t>
            </w:r>
          </w:p>
        </w:tc>
        <w:tc>
          <w:tcPr>
            <w:tcW w:w="4876" w:type="dxa"/>
          </w:tcPr>
          <w:p w:rsidR="00C250D8" w:rsidRPr="009B2982" w:rsidRDefault="00877AA8">
            <w:pPr>
              <w:pStyle w:val="Normal6a"/>
            </w:pPr>
            <w:r w:rsidRPr="009B2982">
              <w:t>PE FA</w:t>
            </w:r>
            <w:r w:rsidR="00AB5A7F">
              <w:t>Ț</w:t>
            </w:r>
            <w:r w:rsidRPr="009B2982">
              <w:t xml:space="preserve">Ă Textul European Disability Card (Cardul european pentru dizabilitate) în limba engleză </w:t>
            </w:r>
            <w:r w:rsidR="00AB5A7F">
              <w:rPr>
                <w:b/>
                <w:i/>
              </w:rPr>
              <w:t>ș</w:t>
            </w:r>
            <w:r w:rsidRPr="009B2982">
              <w:rPr>
                <w:b/>
                <w:i/>
              </w:rPr>
              <w:t xml:space="preserve">i în limba (limbile) statului membru care </w:t>
            </w:r>
            <w:r w:rsidRPr="009B2982">
              <w:rPr>
                <w:b/>
                <w:i/>
              </w:rPr>
              <w:t xml:space="preserve">emite cardul </w:t>
            </w:r>
            <w:r w:rsidR="00AB5A7F">
              <w:rPr>
                <w:b/>
                <w:i/>
              </w:rPr>
              <w:t>ș</w:t>
            </w:r>
            <w:r w:rsidRPr="009B2982">
              <w:rPr>
                <w:b/>
                <w:i/>
              </w:rPr>
              <w:t>i în alfabetul Braille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449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 xml:space="preserve">Anexa I – </w:t>
      </w:r>
      <w:r w:rsidRPr="009B2982">
        <w:t>paragraful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PE FA</w:t>
            </w:r>
            <w:r w:rsidR="00AB5A7F">
              <w:t>Ț</w:t>
            </w:r>
            <w:r w:rsidRPr="009B2982">
              <w:t>Ă Textul European Disability Card (Cardul european pentru dizabilitate) în limba engleză</w:t>
            </w:r>
          </w:p>
        </w:tc>
        <w:tc>
          <w:tcPr>
            <w:tcW w:w="4876" w:type="dxa"/>
          </w:tcPr>
          <w:p w:rsidR="00C250D8" w:rsidRPr="009B2982" w:rsidRDefault="00877AA8">
            <w:pPr>
              <w:pStyle w:val="Normal6a"/>
            </w:pPr>
            <w:r w:rsidRPr="009B2982">
              <w:t>PE FA</w:t>
            </w:r>
            <w:r w:rsidR="00AB5A7F">
              <w:t>Ț</w:t>
            </w:r>
            <w:r w:rsidRPr="009B2982">
              <w:t xml:space="preserve">Ă Textul European Disability Card </w:t>
            </w:r>
            <w:r w:rsidRPr="009B2982">
              <w:rPr>
                <w:b/>
                <w:i/>
              </w:rPr>
              <w:t>and Elderly</w:t>
            </w:r>
            <w:r w:rsidRPr="009B2982">
              <w:t xml:space="preserve"> (Cardul european pentru dizabilitate </w:t>
            </w:r>
            <w:r w:rsidR="00AB5A7F">
              <w:rPr>
                <w:b/>
                <w:i/>
              </w:rPr>
              <w:t>ș</w:t>
            </w:r>
            <w:r w:rsidRPr="009B2982">
              <w:rPr>
                <w:b/>
                <w:i/>
              </w:rPr>
              <w:t xml:space="preserve">i </w:t>
            </w:r>
            <w:r w:rsidRPr="009B2982">
              <w:rPr>
                <w:b/>
                <w:i/>
              </w:rPr>
              <w:t>vârstnici</w:t>
            </w:r>
            <w:r w:rsidRPr="009B2982">
              <w:t>) în limba engleză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Cindy Franssen, David Casa, 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w:t>
      </w:r>
      <w:r w:rsidRPr="009B2982">
        <w:rPr>
          <w:rStyle w:val="HideTWBExt"/>
        </w:rPr>
        <w:t>icle&gt;</w:t>
      </w:r>
      <w:r w:rsidRPr="009B2982">
        <w:t>Anexa I – paragraful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ionale în limba na</w:t>
            </w:r>
            <w:r w:rsidR="00AB5A7F">
              <w:t>ț</w:t>
            </w:r>
            <w:r w:rsidRPr="009B2982">
              <w:t>ională sau în limbile na</w:t>
            </w:r>
            <w:r w:rsidR="00AB5A7F">
              <w:t>ț</w:t>
            </w:r>
            <w:r w:rsidRPr="009B2982">
              <w:t>ionale care urmează să fie stabilite de statul membru emitent.</w:t>
            </w:r>
          </w:p>
        </w:tc>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 xml:space="preserve">ionale în limba </w:t>
            </w:r>
            <w:r w:rsidRPr="009B2982">
              <w:t>na</w:t>
            </w:r>
            <w:r w:rsidR="00AB5A7F">
              <w:t>ț</w:t>
            </w:r>
            <w:r w:rsidRPr="009B2982">
              <w:t>ională sau în limbile na</w:t>
            </w:r>
            <w:r w:rsidR="00AB5A7F">
              <w:t>ț</w:t>
            </w:r>
            <w:r w:rsidRPr="009B2982">
              <w:t>ionale care urmează să fie stabilite de statul membru emitent.</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Încurajează statele membre să includă pe spatele cardului european pentru dizabilitate o indica</w:t>
            </w:r>
            <w:r w:rsidR="00AB5A7F">
              <w:rPr>
                <w:b/>
                <w:i/>
              </w:rPr>
              <w:t>ț</w:t>
            </w:r>
            <w:r w:rsidRPr="009B2982">
              <w:rPr>
                <w:b/>
                <w:i/>
              </w:rPr>
              <w:t>ie grafică, digitală sau scrisă, cum ar fi o pictogramă care să ilu</w:t>
            </w:r>
            <w:r w:rsidRPr="009B2982">
              <w:rPr>
                <w:b/>
                <w:i/>
              </w:rPr>
              <w:t>streze natura asisten</w:t>
            </w:r>
            <w:r w:rsidR="00AB5A7F">
              <w:rPr>
                <w:b/>
                <w:i/>
              </w:rPr>
              <w:t>ț</w:t>
            </w:r>
            <w:r w:rsidRPr="009B2982">
              <w:rPr>
                <w:b/>
                <w:i/>
              </w:rPr>
              <w:t xml:space="preserve">ei solicitate de </w:t>
            </w:r>
            <w:r w:rsidRPr="009B2982">
              <w:rPr>
                <w:b/>
                <w:i/>
              </w:rPr>
              <w:lastRenderedPageBreak/>
              <w:t xml:space="preserve">titularul cardului, în mod voluntar </w:t>
            </w:r>
            <w:r w:rsidR="00AB5A7F">
              <w:rPr>
                <w:b/>
                <w:i/>
              </w:rPr>
              <w:t>ș</w:t>
            </w:r>
            <w:r w:rsidRPr="009B2982">
              <w:rPr>
                <w:b/>
                <w:i/>
              </w:rPr>
              <w:t>i la cererea beneficiarului, fără a dezvălui natura dizabilită</w:t>
            </w:r>
            <w:r w:rsidR="00AB5A7F">
              <w:rPr>
                <w:b/>
                <w:i/>
              </w:rPr>
              <w:t>ț</w:t>
            </w:r>
            <w:r w:rsidRPr="009B2982">
              <w:rPr>
                <w:b/>
                <w:i/>
              </w:rPr>
              <w:t>ii sale pentru a preveni stigmatizarea de orice natură.</w:t>
            </w:r>
            <w:r w:rsidRPr="009B2982">
              <w:t xml:space="preserve"> </w:t>
            </w:r>
            <w:r w:rsidRPr="009B2982">
              <w:rPr>
                <w:b/>
                <w:i/>
              </w:rPr>
              <w:t xml:space="preserve">Comisia elaborează orientări pentru pictograme comune pentru </w:t>
            </w:r>
            <w:r w:rsidRPr="009B2982">
              <w:rPr>
                <w:b/>
                <w:i/>
              </w:rPr>
              <w:t>diferite tipuri de asisten</w:t>
            </w:r>
            <w:r w:rsidR="00AB5A7F">
              <w:rPr>
                <w:b/>
                <w:i/>
              </w:rPr>
              <w:t>ț</w:t>
            </w:r>
            <w:r w:rsidRPr="009B2982">
              <w:rPr>
                <w:b/>
                <w:i/>
              </w:rPr>
              <w:t>ă.</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Lucia Ďuriš Nicholsonová, Abir Al-Sahlani, Jordi Cañas, Monica Semedo, Drago</w:t>
      </w:r>
      <w:r w:rsidR="00AB5A7F">
        <w:t>ș</w:t>
      </w:r>
      <w:r w:rsidRPr="009B2982">
        <w:t xml:space="preserve"> Pîslaru, Irena Joveva, Max Orville, Sylvi</w:t>
      </w:r>
      <w:r w:rsidRPr="009B2982">
        <w:t>e Brunet, Marie-Pierre Vedrenne</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paragraful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ionale în limba na</w:t>
            </w:r>
            <w:r w:rsidR="00AB5A7F">
              <w:t>ț</w:t>
            </w:r>
            <w:r w:rsidRPr="009B2982">
              <w:t xml:space="preserve">ională sau în limbile </w:t>
            </w:r>
            <w:r w:rsidRPr="009B2982">
              <w:t>na</w:t>
            </w:r>
            <w:r w:rsidR="00AB5A7F">
              <w:t>ț</w:t>
            </w:r>
            <w:r w:rsidRPr="009B2982">
              <w:t>ionale care urmează să fie stabilite de statul membru emitent.</w:t>
            </w:r>
          </w:p>
        </w:tc>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ionale în limba na</w:t>
            </w:r>
            <w:r w:rsidR="00AB5A7F">
              <w:t>ț</w:t>
            </w:r>
            <w:r w:rsidRPr="009B2982">
              <w:t>ională sau în limbile na</w:t>
            </w:r>
            <w:r w:rsidR="00AB5A7F">
              <w:t>ț</w:t>
            </w:r>
            <w:r w:rsidRPr="009B2982">
              <w:t xml:space="preserve">ionale care urmează să fie stabilite de statul membru emitent. </w:t>
            </w:r>
            <w:r w:rsidRPr="009B2982">
              <w:rPr>
                <w:b/>
                <w:i/>
              </w:rPr>
              <w:t>Prin urmare, statele membre oferă persoanelor cu dizabilită</w:t>
            </w:r>
            <w:r w:rsidR="00AB5A7F">
              <w:rPr>
                <w:b/>
                <w:i/>
              </w:rPr>
              <w:t>ț</w:t>
            </w:r>
            <w:r w:rsidRPr="009B2982">
              <w:rPr>
                <w:b/>
                <w:i/>
              </w:rPr>
              <w:t>i, atunci când solicită cardul autorită</w:t>
            </w:r>
            <w:r w:rsidR="00AB5A7F">
              <w:rPr>
                <w:b/>
                <w:i/>
              </w:rPr>
              <w:t>ț</w:t>
            </w:r>
            <w:r w:rsidRPr="009B2982">
              <w:rPr>
                <w:b/>
                <w:i/>
              </w:rPr>
              <w:t>ilor relevante, posibilitatea să afi</w:t>
            </w:r>
            <w:r w:rsidR="00AB5A7F">
              <w:rPr>
                <w:b/>
                <w:i/>
              </w:rPr>
              <w:t>ș</w:t>
            </w:r>
            <w:r w:rsidRPr="009B2982">
              <w:rPr>
                <w:b/>
                <w:i/>
              </w:rPr>
              <w:t>eze simbolul (simbolurile) relevant (e) pe card pentru a indica aranjamentele rezonabile cerute.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Elżbieta Rafalska, Beata Szydło, Margarita de la Pisa Carrión, Anna Zalewska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paragraful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ionale în limba na</w:t>
            </w:r>
            <w:r w:rsidR="00AB5A7F">
              <w:t>ț</w:t>
            </w:r>
            <w:r w:rsidRPr="009B2982">
              <w:t>ională sau în limbile na</w:t>
            </w:r>
            <w:r w:rsidR="00AB5A7F">
              <w:t>ț</w:t>
            </w:r>
            <w:r w:rsidRPr="009B2982">
              <w:t>ionale care urmează să fie stabilite de statul membru emitent.</w:t>
            </w:r>
          </w:p>
        </w:tc>
        <w:tc>
          <w:tcPr>
            <w:tcW w:w="4876" w:type="dxa"/>
          </w:tcPr>
          <w:p w:rsidR="00C250D8" w:rsidRPr="009B2982" w:rsidRDefault="00877AA8">
            <w:pPr>
              <w:pStyle w:val="Normal6a"/>
            </w:pPr>
            <w:r w:rsidRPr="009B2982">
              <w:t>PE VERSO Informa</w:t>
            </w:r>
            <w:r w:rsidR="00AB5A7F">
              <w:t>ț</w:t>
            </w:r>
            <w:r w:rsidRPr="009B2982">
              <w:t>ii na</w:t>
            </w:r>
            <w:r w:rsidR="00AB5A7F">
              <w:t>ț</w:t>
            </w:r>
            <w:r w:rsidRPr="009B2982">
              <w:t>ionale în limba na</w:t>
            </w:r>
            <w:r w:rsidR="00AB5A7F">
              <w:t>ț</w:t>
            </w:r>
            <w:r w:rsidRPr="009B2982">
              <w:t>ională sau în limbile na</w:t>
            </w:r>
            <w:r w:rsidR="00AB5A7F">
              <w:t>ț</w:t>
            </w:r>
            <w:r w:rsidRPr="009B2982">
              <w:t>ionale care urmează să fie stabilite de statul membru emit</w:t>
            </w:r>
            <w:r w:rsidRPr="009B2982">
              <w:t>ent</w:t>
            </w:r>
            <w:r w:rsidRPr="009B2982">
              <w:rPr>
                <w:b/>
                <w:i/>
              </w:rPr>
              <w:t>, în conformitate cu legisla</w:t>
            </w:r>
            <w:r w:rsidR="00AB5A7F">
              <w:rPr>
                <w:b/>
                <w:i/>
              </w:rPr>
              <w:t>ț</w:t>
            </w:r>
            <w:r w:rsidRPr="009B2982">
              <w:rPr>
                <w:b/>
                <w:i/>
              </w:rPr>
              <w:t xml:space="preserve">ia </w:t>
            </w:r>
            <w:r w:rsidR="00AB5A7F">
              <w:rPr>
                <w:b/>
                <w:i/>
              </w:rPr>
              <w:t>ș</w:t>
            </w:r>
            <w:r w:rsidRPr="009B2982">
              <w:rPr>
                <w:b/>
                <w:i/>
              </w:rPr>
              <w:t>i practicile na</w:t>
            </w:r>
            <w:r w:rsidR="00AB5A7F">
              <w:rPr>
                <w:b/>
                <w:i/>
              </w:rPr>
              <w:t>ț</w:t>
            </w:r>
            <w:r w:rsidRPr="009B2982">
              <w:rPr>
                <w:b/>
                <w:i/>
              </w:rPr>
              <w:t xml:space="preserve">ionale, de exemplu gradul de </w:t>
            </w:r>
            <w:r w:rsidRPr="009B2982">
              <w:rPr>
                <w:b/>
                <w:i/>
              </w:rPr>
              <w:lastRenderedPageBreak/>
              <w:t>dizabilitate</w:t>
            </w:r>
            <w:r w:rsidRPr="009B2982">
              <w:t>.</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Dimensiunea cardului european pentru dizabilitate trebuie să fie în conformitate cu ISO 7810.</w:t>
            </w:r>
          </w:p>
        </w:tc>
        <w:tc>
          <w:tcPr>
            <w:tcW w:w="4876" w:type="dxa"/>
          </w:tcPr>
          <w:p w:rsidR="00C250D8" w:rsidRPr="009B2982" w:rsidRDefault="00877AA8">
            <w:pPr>
              <w:pStyle w:val="Normal6a"/>
            </w:pPr>
            <w:r w:rsidRPr="009B2982">
              <w:t>1.</w:t>
            </w:r>
            <w:r w:rsidRPr="009B2982">
              <w:tab/>
              <w:t>Dimensiunea cardului european pe</w:t>
            </w:r>
            <w:r w:rsidRPr="009B2982">
              <w:t xml:space="preserve">ntru dizabilitate </w:t>
            </w:r>
            <w:r w:rsidR="00AB5A7F">
              <w:rPr>
                <w:b/>
                <w:i/>
              </w:rPr>
              <w:t>ș</w:t>
            </w:r>
            <w:r w:rsidRPr="009B2982">
              <w:rPr>
                <w:b/>
                <w:i/>
              </w:rPr>
              <w:t>i vârstnici</w:t>
            </w:r>
            <w:r w:rsidRPr="009B2982">
              <w:t xml:space="preserve"> trebuie să fie în conformitate cu ISO 7810.</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2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2a.</w:t>
            </w:r>
            <w:r w:rsidRPr="009B2982">
              <w:tab/>
            </w:r>
            <w:r w:rsidRPr="009B2982">
              <w:rPr>
                <w:b/>
                <w:i/>
              </w:rPr>
              <w:t xml:space="preserve">Pentru a garanta că datele sunt protejate în mod corespunzător împotriva tentativelor de falsificare </w:t>
            </w:r>
            <w:r w:rsidRPr="009B2982">
              <w:rPr>
                <w:b/>
                <w:i/>
              </w:rPr>
              <w:t xml:space="preserve">sau de modificare frauduloasă, se recomandă cu fermitate integrarea datelor biografice, inclusiv a fotografiei </w:t>
            </w:r>
            <w:r w:rsidR="00AB5A7F">
              <w:rPr>
                <w:b/>
                <w:i/>
              </w:rPr>
              <w:t>ș</w:t>
            </w:r>
            <w:r w:rsidRPr="009B2982">
              <w:rPr>
                <w:b/>
                <w:i/>
              </w:rPr>
              <w:t>i a datelor principale despre eliberare în materialul de bază al documentului.</w:t>
            </w:r>
            <w:r w:rsidR="002C0F46">
              <w:rPr>
                <w:b/>
                <w:i/>
              </w:rPr>
              <w:t xml:space="preserve"> </w:t>
            </w:r>
            <w:r w:rsidRPr="009B2982">
              <w:rPr>
                <w:b/>
                <w:i/>
              </w:rPr>
              <w:t>O varietate de tehnologii sunt disponibile pentru personalizarea d</w:t>
            </w:r>
            <w:r w:rsidRPr="009B2982">
              <w:rPr>
                <w:b/>
                <w:i/>
              </w:rPr>
              <w:t xml:space="preserve">ocumentului în acest mod (de exemplu, gravarea cu laser), fără a exclude utilizarea </w:t>
            </w:r>
            <w:r w:rsidR="00AB5A7F">
              <w:rPr>
                <w:b/>
                <w:i/>
              </w:rPr>
              <w:t>ș</w:t>
            </w:r>
            <w:r w:rsidRPr="009B2982">
              <w:rPr>
                <w:b/>
                <w:i/>
              </w:rPr>
              <w:t>i dezvoltarea de noi tehnologii.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Câmpuri de personalizare: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Formatul cardului trebuie să includă un câmp alb de 21 x 28 mm, utilizat pentru imprimarea fotografiei titul</w:t>
            </w:r>
            <w:r w:rsidRPr="009B2982">
              <w:rPr>
                <w:b/>
                <w:i/>
              </w:rPr>
              <w:t>arului.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Formatul cardului con</w:t>
            </w:r>
            <w:r w:rsidR="00AB5A7F">
              <w:rPr>
                <w:b/>
                <w:i/>
              </w:rPr>
              <w:t>ț</w:t>
            </w:r>
            <w:r w:rsidRPr="009B2982">
              <w:rPr>
                <w:b/>
                <w:i/>
              </w:rPr>
              <w:t>ine cinci câmpuri albe de 4 x 52 mm.</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Explica</w:t>
            </w:r>
            <w:r w:rsidR="00AB5A7F">
              <w:rPr>
                <w:b/>
                <w:i/>
              </w:rPr>
              <w:t>ț</w:t>
            </w:r>
            <w:r w:rsidRPr="009B2982">
              <w:rPr>
                <w:b/>
                <w:i/>
              </w:rPr>
              <w:t>iile sunt tipărite în negru, în limba na</w:t>
            </w:r>
            <w:r w:rsidR="00AB5A7F">
              <w:rPr>
                <w:b/>
                <w:i/>
              </w:rPr>
              <w:t>ț</w:t>
            </w:r>
            <w:r w:rsidRPr="009B2982">
              <w:rPr>
                <w:b/>
                <w:i/>
              </w:rPr>
              <w:t xml:space="preserve">ională </w:t>
            </w:r>
            <w:r w:rsidR="00AB5A7F">
              <w:rPr>
                <w:b/>
                <w:i/>
              </w:rPr>
              <w:t>ș</w:t>
            </w:r>
            <w:r w:rsidRPr="009B2982">
              <w:rPr>
                <w:b/>
                <w:i/>
              </w:rPr>
              <w:t>i în limba engleză (în cursive), pe două rânduri.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Se folose</w:t>
            </w:r>
            <w:r w:rsidR="00AB5A7F">
              <w:rPr>
                <w:b/>
                <w:i/>
              </w:rPr>
              <w:t>ș</w:t>
            </w:r>
            <w:r w:rsidRPr="009B2982">
              <w:rPr>
                <w:b/>
                <w:i/>
              </w:rPr>
              <w:t>te fontul Arial aldine mărimea 4 aliniat la stânga câmpului.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Dat</w:t>
            </w:r>
            <w:r w:rsidRPr="009B2982">
              <w:rPr>
                <w:b/>
                <w:i/>
              </w:rPr>
              <w:t>ele de personalizare sunt tipărite în Arial mărimea 12, aliniate la dreapta câmpului.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Date imprimate pe recto:</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Pr>
                <w:b/>
                <w:i/>
              </w:rPr>
              <w:t>· </w:t>
            </w:r>
            <w:bookmarkStart w:id="0" w:name="_GoBack"/>
            <w:bookmarkEnd w:id="0"/>
            <w:r w:rsidRPr="009B2982">
              <w:rPr>
                <w:b/>
                <w:i/>
              </w:rPr>
              <w:t>Fotografia titularului exclusiv.</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Câmpul 1:Prenumele titularului cardului.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Câmpul 2:Numele de familie al titularului cardului.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Câmpul 3:Data na</w:t>
            </w:r>
            <w:r w:rsidR="00AB5A7F">
              <w:rPr>
                <w:b/>
                <w:i/>
              </w:rPr>
              <w:t>ș</w:t>
            </w:r>
            <w:r w:rsidRPr="009B2982">
              <w:rPr>
                <w:b/>
                <w:i/>
              </w:rPr>
              <w:t>terii.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Câmpul 4:Numărul de serie al documentului.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Câmpul 5:Data de expirare a documentului.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Notă:</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Numărul maxim de caractere care pot fi tipărite pentru prenume </w:t>
            </w:r>
            <w:r w:rsidR="00AB5A7F">
              <w:rPr>
                <w:b/>
                <w:i/>
              </w:rPr>
              <w:t>ș</w:t>
            </w:r>
            <w:r w:rsidRPr="009B2982">
              <w:rPr>
                <w:b/>
                <w:i/>
              </w:rPr>
              <w:t>i nume este 25.</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Data are formatul ZZnLLnAAAA unde n este „.” </w:t>
            </w:r>
            <w:r w:rsidRPr="009B2982">
              <w:rPr>
                <w:b/>
                <w:i/>
              </w:rPr>
              <w:t>sau spa</w:t>
            </w:r>
            <w:r w:rsidR="00AB5A7F">
              <w:rPr>
                <w:b/>
                <w:i/>
              </w:rPr>
              <w:t>ț</w:t>
            </w:r>
            <w:r w:rsidRPr="009B2982">
              <w:rPr>
                <w:b/>
                <w:i/>
              </w:rPr>
              <w:t>iu.</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 xml:space="preserve">Anexa </w:t>
      </w:r>
      <w:r w:rsidRPr="009B2982">
        <w:t>I – punctul 3</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3.</w:t>
            </w:r>
            <w:r w:rsidRPr="009B2982">
              <w:tab/>
            </w:r>
            <w:r w:rsidRPr="009B2982">
              <w:rPr>
                <w:b/>
                <w:i/>
              </w:rPr>
              <w:t>Cardul trebuie să con</w:t>
            </w:r>
            <w:r w:rsidR="00AB5A7F">
              <w:rPr>
                <w:b/>
                <w:i/>
              </w:rPr>
              <w:t>ț</w:t>
            </w:r>
            <w:r w:rsidRPr="009B2982">
              <w:rPr>
                <w:b/>
                <w:i/>
              </w:rPr>
              <w:t>ină:</w:t>
            </w:r>
          </w:p>
        </w:tc>
        <w:tc>
          <w:tcPr>
            <w:tcW w:w="4876" w:type="dxa"/>
          </w:tcPr>
          <w:p w:rsidR="00C250D8" w:rsidRPr="009B2982" w:rsidRDefault="00877AA8">
            <w:pPr>
              <w:pStyle w:val="Normal6a"/>
            </w:pPr>
            <w:r w:rsidRPr="009B2982">
              <w:rPr>
                <w:b/>
                <w:i/>
              </w:rPr>
              <w:t>eliminat</w:t>
            </w:r>
          </w:p>
        </w:tc>
      </w:tr>
      <w:tr w:rsidR="00C250D8" w:rsidRPr="009B2982">
        <w:trPr>
          <w:jc w:val="center"/>
        </w:trPr>
        <w:tc>
          <w:tcPr>
            <w:tcW w:w="4876" w:type="dxa"/>
          </w:tcPr>
          <w:p w:rsidR="00C250D8" w:rsidRPr="009B2982" w:rsidRDefault="00877AA8">
            <w:pPr>
              <w:pStyle w:val="Normal6a"/>
            </w:pPr>
            <w:r w:rsidRPr="009B2982">
              <w:rPr>
                <w:b/>
                <w:i/>
              </w:rPr>
              <w:t>— o fotografie a titularului;</w:t>
            </w:r>
          </w:p>
        </w:tc>
        <w:tc>
          <w:tcPr>
            <w:tcW w:w="4876" w:type="dxa"/>
          </w:tcPr>
          <w:p w:rsidR="00C250D8" w:rsidRPr="009B2982" w:rsidRDefault="00C250D8">
            <w:pPr>
              <w:pStyle w:val="Normal6a"/>
            </w:pPr>
          </w:p>
        </w:tc>
      </w:tr>
      <w:tr w:rsidR="00C250D8" w:rsidRPr="009B2982">
        <w:trPr>
          <w:jc w:val="center"/>
        </w:trPr>
        <w:tc>
          <w:tcPr>
            <w:tcW w:w="4876" w:type="dxa"/>
          </w:tcPr>
          <w:p w:rsidR="00C250D8" w:rsidRPr="009B2982" w:rsidRDefault="00877AA8">
            <w:pPr>
              <w:pStyle w:val="Normal6a"/>
            </w:pPr>
            <w:r w:rsidRPr="009B2982">
              <w:rPr>
                <w:b/>
                <w:i/>
              </w:rPr>
              <w:lastRenderedPageBreak/>
              <w:t xml:space="preserve">— numele </w:t>
            </w:r>
            <w:r w:rsidR="00AB5A7F">
              <w:rPr>
                <w:b/>
                <w:i/>
              </w:rPr>
              <w:t>ș</w:t>
            </w:r>
            <w:r w:rsidRPr="009B2982">
              <w:rPr>
                <w:b/>
                <w:i/>
              </w:rPr>
              <w:t>i prenumele titularului;</w:t>
            </w:r>
          </w:p>
        </w:tc>
        <w:tc>
          <w:tcPr>
            <w:tcW w:w="4876" w:type="dxa"/>
          </w:tcPr>
          <w:p w:rsidR="00C250D8" w:rsidRPr="009B2982" w:rsidRDefault="00C250D8">
            <w:pPr>
              <w:pStyle w:val="Normal6a"/>
            </w:pPr>
          </w:p>
        </w:tc>
      </w:tr>
      <w:tr w:rsidR="00C250D8" w:rsidRPr="009B2982">
        <w:trPr>
          <w:jc w:val="center"/>
        </w:trPr>
        <w:tc>
          <w:tcPr>
            <w:tcW w:w="4876" w:type="dxa"/>
          </w:tcPr>
          <w:p w:rsidR="00C250D8" w:rsidRPr="009B2982" w:rsidRDefault="00877AA8">
            <w:pPr>
              <w:pStyle w:val="Normal6a"/>
            </w:pPr>
            <w:r w:rsidRPr="009B2982">
              <w:rPr>
                <w:b/>
                <w:i/>
              </w:rPr>
              <w:t>— data na</w:t>
            </w:r>
            <w:r w:rsidR="00AB5A7F">
              <w:rPr>
                <w:b/>
                <w:i/>
              </w:rPr>
              <w:t>ș</w:t>
            </w:r>
            <w:r w:rsidRPr="009B2982">
              <w:rPr>
                <w:b/>
                <w:i/>
              </w:rPr>
              <w:t>terii titularului;</w:t>
            </w:r>
          </w:p>
        </w:tc>
        <w:tc>
          <w:tcPr>
            <w:tcW w:w="4876" w:type="dxa"/>
          </w:tcPr>
          <w:p w:rsidR="00C250D8" w:rsidRPr="009B2982" w:rsidRDefault="00C250D8">
            <w:pPr>
              <w:pStyle w:val="Normal6a"/>
            </w:pPr>
          </w:p>
        </w:tc>
      </w:tr>
      <w:tr w:rsidR="00C250D8" w:rsidRPr="009B2982">
        <w:trPr>
          <w:jc w:val="center"/>
        </w:trPr>
        <w:tc>
          <w:tcPr>
            <w:tcW w:w="4876" w:type="dxa"/>
          </w:tcPr>
          <w:p w:rsidR="00C250D8" w:rsidRPr="009B2982" w:rsidRDefault="00877AA8">
            <w:pPr>
              <w:pStyle w:val="Normal6a"/>
            </w:pPr>
            <w:r w:rsidRPr="009B2982">
              <w:rPr>
                <w:b/>
                <w:i/>
              </w:rPr>
              <w:t>— numărul de serie al cardului.</w:t>
            </w:r>
          </w:p>
        </w:tc>
        <w:tc>
          <w:tcPr>
            <w:tcW w:w="4876" w:type="dxa"/>
          </w:tcPr>
          <w:p w:rsidR="00C250D8" w:rsidRPr="009B2982" w:rsidRDefault="00C250D8">
            <w:pPr>
              <w:pStyle w:val="Normal6a"/>
            </w:pP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 xml:space="preserve">Anexa I – punctul 4 – partea </w:t>
      </w:r>
      <w:r w:rsidRPr="009B2982">
        <w:t>introductivă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4.</w:t>
            </w:r>
            <w:r w:rsidRPr="009B2982">
              <w:tab/>
            </w:r>
            <w:r w:rsidRPr="009B2982">
              <w:rPr>
                <w:b/>
                <w:i/>
              </w:rPr>
              <w:t>Culorile cardului</w:t>
            </w:r>
            <w:r w:rsidRPr="009B2982">
              <w:t xml:space="preserve"> trebuie să </w:t>
            </w:r>
            <w:r w:rsidRPr="009B2982">
              <w:rPr>
                <w:b/>
                <w:i/>
              </w:rPr>
              <w:t xml:space="preserve">fie albastru deschis </w:t>
            </w:r>
            <w:r w:rsidR="00AB5A7F">
              <w:rPr>
                <w:b/>
                <w:i/>
              </w:rPr>
              <w:t>ș</w:t>
            </w:r>
            <w:r w:rsidRPr="009B2982">
              <w:rPr>
                <w:b/>
                <w:i/>
              </w:rPr>
              <w:t xml:space="preserve">i închis, astfel cum se indică în imagine </w:t>
            </w:r>
            <w:r w:rsidR="00AB5A7F">
              <w:rPr>
                <w:b/>
                <w:i/>
              </w:rPr>
              <w:t>ș</w:t>
            </w:r>
            <w:r w:rsidRPr="009B2982">
              <w:rPr>
                <w:b/>
                <w:i/>
              </w:rPr>
              <w:t>i cu următoarele referin</w:t>
            </w:r>
            <w:r w:rsidR="00AB5A7F">
              <w:rPr>
                <w:b/>
                <w:i/>
              </w:rPr>
              <w:t>ț</w:t>
            </w:r>
            <w:r w:rsidRPr="009B2982">
              <w:rPr>
                <w:b/>
                <w:i/>
              </w:rPr>
              <w:t>e:</w:t>
            </w:r>
          </w:p>
        </w:tc>
        <w:tc>
          <w:tcPr>
            <w:tcW w:w="4876" w:type="dxa"/>
          </w:tcPr>
          <w:p w:rsidR="00C250D8" w:rsidRPr="009B2982" w:rsidRDefault="00877AA8">
            <w:pPr>
              <w:pStyle w:val="Normal6a"/>
            </w:pPr>
            <w:r w:rsidRPr="009B2982">
              <w:t>4.</w:t>
            </w:r>
            <w:r w:rsidRPr="009B2982">
              <w:tab/>
            </w:r>
            <w:r w:rsidRPr="009B2982">
              <w:rPr>
                <w:b/>
                <w:i/>
              </w:rPr>
              <w:t>Desenul de siguran</w:t>
            </w:r>
            <w:r w:rsidR="00AB5A7F">
              <w:rPr>
                <w:b/>
                <w:i/>
              </w:rPr>
              <w:t>ț</w:t>
            </w:r>
            <w:r w:rsidRPr="009B2982">
              <w:rPr>
                <w:b/>
                <w:i/>
              </w:rPr>
              <w:t>ă de fond</w:t>
            </w:r>
            <w:r w:rsidRPr="009B2982">
              <w:t xml:space="preserve"> trebuie să </w:t>
            </w:r>
            <w:r w:rsidRPr="009B2982">
              <w:rPr>
                <w:b/>
                <w:i/>
              </w:rPr>
              <w:t xml:space="preserve">includă un model de tip </w:t>
            </w:r>
            <w:r w:rsidRPr="009B2982">
              <w:rPr>
                <w:b/>
                <w:i/>
              </w:rPr>
              <w:t>grilă imprimat utilizând o culoare Pantone.</w:t>
            </w:r>
            <w:r w:rsidRPr="009B2982">
              <w:t xml:space="preserve"> </w:t>
            </w:r>
            <w:r w:rsidRPr="009B2982">
              <w:rPr>
                <w:b/>
                <w:i/>
              </w:rPr>
              <w:t xml:space="preserve">Zonele cu culori diferite sunt realizate </w:t>
            </w:r>
            <w:r w:rsidR="00AB5A7F">
              <w:rPr>
                <w:b/>
                <w:i/>
              </w:rPr>
              <w:t>ș</w:t>
            </w:r>
            <w:r w:rsidRPr="009B2982">
              <w:rPr>
                <w:b/>
                <w:i/>
              </w:rPr>
              <w:t>i sunt compuse din linii cu diverse trepte de grosime variabile.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Pe fundal, sunt microimprimări cu cuvintele „CARD DE DIZABILITATE”. Modelul de fond include un element </w:t>
            </w:r>
            <w:r w:rsidRPr="009B2982">
              <w:rPr>
                <w:b/>
                <w:i/>
              </w:rPr>
              <w:t>grafic tipărit cu cerneală UV invizibilă (galbenă) reprezentând un cerc cu 12 stele, cu literele „UE” repetate în centru.</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pPr>
        <w:pStyle w:val="AmJustTitle"/>
      </w:pPr>
      <w:r w:rsidRPr="009B2982">
        <w:rPr>
          <w:rStyle w:val="HideTWBExt"/>
        </w:rPr>
        <w:t>&lt;TitreJust&gt;</w:t>
      </w:r>
      <w:r w:rsidRPr="009B2982">
        <w:t>Justificare</w:t>
      </w:r>
      <w:r w:rsidRPr="009B2982">
        <w:rPr>
          <w:rStyle w:val="HideTWBExt"/>
        </w:rPr>
        <w:t>&lt;/TitreJust&gt;</w:t>
      </w:r>
    </w:p>
    <w:p w:rsidR="00C250D8" w:rsidRPr="009B2982" w:rsidRDefault="00877AA8">
      <w:pPr>
        <w:pStyle w:val="AmJustText"/>
      </w:pPr>
      <w:r w:rsidRPr="009B2982">
        <w:t>Se utilizează o singură culoare pentru desenul de siguran</w:t>
      </w:r>
      <w:r w:rsidR="00AB5A7F">
        <w:t>ț</w:t>
      </w:r>
      <w:r w:rsidRPr="009B2982">
        <w:t>ă de fon</w:t>
      </w:r>
      <w:r w:rsidRPr="009B2982">
        <w:t>d.</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4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w:t>
            </w:r>
            <w:r w:rsidRPr="009B2982">
              <w: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lastRenderedPageBreak/>
              <w:t>—</w:t>
            </w:r>
            <w:r w:rsidRPr="009B2982">
              <w:tab/>
            </w:r>
            <w:r w:rsidRPr="009B2982">
              <w:rPr>
                <w:b/>
                <w:i/>
              </w:rPr>
              <w:t>albastru închis:</w:t>
            </w:r>
            <w:r w:rsidRPr="009B2982">
              <w:t xml:space="preserve"> </w:t>
            </w:r>
            <w:r w:rsidRPr="009B2982">
              <w:rPr>
                <w:b/>
                <w:i/>
              </w:rPr>
              <w:t>CMYK 100, 90, 10, 0</w:t>
            </w:r>
          </w:p>
        </w:tc>
        <w:tc>
          <w:tcPr>
            <w:tcW w:w="4876" w:type="dxa"/>
          </w:tcPr>
          <w:p w:rsidR="00C250D8" w:rsidRPr="009B2982" w:rsidRDefault="00877AA8">
            <w:pPr>
              <w:pStyle w:val="Normal6a"/>
            </w:pPr>
            <w:r w:rsidRPr="009B2982">
              <w:rPr>
                <w:b/>
                <w:i/>
              </w:rPr>
              <w:t>eliminat</w:t>
            </w:r>
          </w:p>
        </w:tc>
      </w:tr>
      <w:tr w:rsidR="00C250D8" w:rsidRPr="009B2982">
        <w:trPr>
          <w:jc w:val="center"/>
        </w:trPr>
        <w:tc>
          <w:tcPr>
            <w:tcW w:w="4876" w:type="dxa"/>
          </w:tcPr>
          <w:p w:rsidR="00C250D8" w:rsidRPr="009B2982" w:rsidRDefault="00877AA8">
            <w:pPr>
              <w:pStyle w:val="Normal6a"/>
            </w:pPr>
            <w:r w:rsidRPr="009B2982">
              <w:rPr>
                <w:b/>
                <w:i/>
              </w:rPr>
              <w:t>RGB 0, 68, 148</w:t>
            </w:r>
          </w:p>
        </w:tc>
        <w:tc>
          <w:tcPr>
            <w:tcW w:w="4876" w:type="dxa"/>
          </w:tcPr>
          <w:p w:rsidR="00C250D8" w:rsidRPr="009B2982" w:rsidRDefault="00C250D8">
            <w:pPr>
              <w:pStyle w:val="Normal6a"/>
            </w:pP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4 – liniu</w:t>
      </w:r>
      <w:r w:rsidR="00AB5A7F">
        <w:t>ț</w:t>
      </w:r>
      <w:r w:rsidRPr="009B2982">
        <w:t>a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r>
            <w:r w:rsidRPr="009B2982">
              <w:rPr>
                <w:b/>
                <w:i/>
              </w:rPr>
              <w:t>albastru mai deschis:</w:t>
            </w:r>
            <w:r w:rsidRPr="009B2982">
              <w:t xml:space="preserve"> </w:t>
            </w:r>
            <w:r w:rsidRPr="009B2982">
              <w:rPr>
                <w:b/>
                <w:i/>
              </w:rPr>
              <w:t>CMYK 94, 63, 7, 1</w:t>
            </w:r>
          </w:p>
        </w:tc>
        <w:tc>
          <w:tcPr>
            <w:tcW w:w="4876" w:type="dxa"/>
          </w:tcPr>
          <w:p w:rsidR="00C250D8" w:rsidRPr="009B2982" w:rsidRDefault="00877AA8">
            <w:pPr>
              <w:pStyle w:val="Normal6a"/>
            </w:pPr>
            <w:r w:rsidRPr="009B2982">
              <w:rPr>
                <w:b/>
                <w:i/>
              </w:rPr>
              <w:t>eliminat</w:t>
            </w:r>
          </w:p>
        </w:tc>
      </w:tr>
      <w:tr w:rsidR="00C250D8" w:rsidRPr="009B2982">
        <w:trPr>
          <w:jc w:val="center"/>
        </w:trPr>
        <w:tc>
          <w:tcPr>
            <w:tcW w:w="4876" w:type="dxa"/>
          </w:tcPr>
          <w:p w:rsidR="00C250D8" w:rsidRPr="009B2982" w:rsidRDefault="00877AA8">
            <w:pPr>
              <w:pStyle w:val="Normal6a"/>
            </w:pPr>
            <w:r w:rsidRPr="009B2982">
              <w:rPr>
                <w:b/>
                <w:i/>
              </w:rPr>
              <w:t>RGB 0, 110, 183</w:t>
            </w:r>
          </w:p>
        </w:tc>
        <w:tc>
          <w:tcPr>
            <w:tcW w:w="4876" w:type="dxa"/>
          </w:tcPr>
          <w:p w:rsidR="00C250D8" w:rsidRPr="009B2982" w:rsidRDefault="00C250D8">
            <w:pPr>
              <w:pStyle w:val="Normal6a"/>
            </w:pP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459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5</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w:t>
            </w:r>
            <w:r w:rsidRPr="009B2982">
              <w:t>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5.</w:t>
            </w:r>
            <w:r w:rsidRPr="009B2982">
              <w:tab/>
            </w:r>
            <w:r w:rsidRPr="009B2982">
              <w:rPr>
                <w:b/>
                <w:i/>
              </w:rPr>
              <w:t>Cardul trebuie să precizeze data expirării</w:t>
            </w:r>
            <w:r w:rsidRPr="009B2982">
              <w:t>.</w:t>
            </w:r>
          </w:p>
        </w:tc>
        <w:tc>
          <w:tcPr>
            <w:tcW w:w="4876" w:type="dxa"/>
          </w:tcPr>
          <w:p w:rsidR="00C250D8" w:rsidRPr="009B2982" w:rsidRDefault="00877AA8">
            <w:pPr>
              <w:pStyle w:val="Normal6a"/>
            </w:pPr>
            <w:r w:rsidRPr="009B2982">
              <w:t>5.</w:t>
            </w:r>
            <w:r w:rsidRPr="009B2982">
              <w:tab/>
            </w:r>
            <w:r w:rsidRPr="009B2982">
              <w:rPr>
                <w:b/>
                <w:i/>
              </w:rPr>
              <w:t>A se vedea proiectul propus la punctul 3</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Elena Lizzi, Antonio </w:t>
      </w:r>
      <w:r w:rsidRPr="009B2982">
        <w:t>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6</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lastRenderedPageBreak/>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6.</w:t>
            </w:r>
            <w:r w:rsidRPr="009B2982">
              <w:tab/>
            </w:r>
            <w:r w:rsidRPr="009B2982">
              <w:rPr>
                <w:b/>
                <w:i/>
              </w:rPr>
              <w:t>Cardul trebuie să con</w:t>
            </w:r>
            <w:r w:rsidR="00AB5A7F">
              <w:rPr>
                <w:b/>
                <w:i/>
              </w:rPr>
              <w:t>ț</w:t>
            </w:r>
            <w:r w:rsidRPr="009B2982">
              <w:rPr>
                <w:b/>
                <w:i/>
              </w:rPr>
              <w:t>ină un cod</w:t>
            </w:r>
            <w:r w:rsidRPr="009B2982">
              <w:t xml:space="preserve"> de </w:t>
            </w:r>
            <w:r w:rsidR="00AB5A7F">
              <w:t>ț</w:t>
            </w:r>
            <w:r w:rsidRPr="009B2982">
              <w:t xml:space="preserve">ară </w:t>
            </w:r>
            <w:r w:rsidRPr="009B2982">
              <w:rPr>
                <w:b/>
                <w:i/>
              </w:rPr>
              <w:t>cu cercul</w:t>
            </w:r>
            <w:r w:rsidRPr="009B2982">
              <w:t xml:space="preserve"> albastru </w:t>
            </w:r>
            <w:r w:rsidRPr="009B2982">
              <w:rPr>
                <w:b/>
                <w:i/>
              </w:rPr>
              <w:t>în jurul ace</w:t>
            </w:r>
            <w:r w:rsidRPr="009B2982">
              <w:rPr>
                <w:b/>
                <w:i/>
              </w:rPr>
              <w:t>stuia</w:t>
            </w:r>
            <w:r w:rsidRPr="009B2982">
              <w:t>.</w:t>
            </w:r>
          </w:p>
        </w:tc>
        <w:tc>
          <w:tcPr>
            <w:tcW w:w="4876" w:type="dxa"/>
          </w:tcPr>
          <w:p w:rsidR="00C250D8" w:rsidRPr="009B2982" w:rsidRDefault="00877AA8">
            <w:pPr>
              <w:pStyle w:val="Normal6a"/>
            </w:pPr>
            <w:r w:rsidRPr="009B2982">
              <w:t>6.</w:t>
            </w:r>
            <w:r w:rsidRPr="009B2982">
              <w:tab/>
            </w:r>
            <w:r w:rsidRPr="009B2982">
              <w:rPr>
                <w:b/>
                <w:i/>
              </w:rPr>
              <w:t>Cercul care are în interior codul</w:t>
            </w:r>
            <w:r w:rsidRPr="009B2982">
              <w:t xml:space="preserve"> de </w:t>
            </w:r>
            <w:r w:rsidR="00AB5A7F">
              <w:t>ț</w:t>
            </w:r>
            <w:r w:rsidRPr="009B2982">
              <w:t xml:space="preserve">ară </w:t>
            </w:r>
            <w:r w:rsidRPr="009B2982">
              <w:rPr>
                <w:b/>
                <w:i/>
              </w:rPr>
              <w:t xml:space="preserve">ISO din două litere al </w:t>
            </w:r>
            <w:r w:rsidR="00AB5A7F">
              <w:rPr>
                <w:b/>
                <w:i/>
              </w:rPr>
              <w:t>ț</w:t>
            </w:r>
            <w:r w:rsidRPr="009B2982">
              <w:rPr>
                <w:b/>
                <w:i/>
              </w:rPr>
              <w:t>ării emitente se tipăre</w:t>
            </w:r>
            <w:r w:rsidR="00AB5A7F">
              <w:rPr>
                <w:b/>
                <w:i/>
              </w:rPr>
              <w:t>ș</w:t>
            </w:r>
            <w:r w:rsidRPr="009B2982">
              <w:rPr>
                <w:b/>
                <w:i/>
              </w:rPr>
              <w:t>te cu Pantone</w:t>
            </w:r>
            <w:r w:rsidRPr="009B2982">
              <w:t xml:space="preserve"> albastru </w:t>
            </w:r>
            <w:r w:rsidRPr="009B2982">
              <w:rPr>
                <w:b/>
                <w:i/>
              </w:rPr>
              <w:t>reflex.</w:t>
            </w:r>
            <w:r w:rsidRPr="009B2982">
              <w:t xml:space="preserve"> </w:t>
            </w:r>
            <w:r w:rsidRPr="009B2982">
              <w:rPr>
                <w:b/>
                <w:i/>
              </w:rPr>
              <w:t>Cercul este înconjurat de 12 stele.</w:t>
            </w:r>
            <w:r w:rsidRPr="009B2982">
              <w:t xml:space="preserve"> </w:t>
            </w:r>
            <w:r w:rsidRPr="009B2982">
              <w:rPr>
                <w:b/>
                <w:i/>
              </w:rPr>
              <w:t xml:space="preserve">Cele două litere ale codului ISO de </w:t>
            </w:r>
            <w:r w:rsidR="00AB5A7F">
              <w:rPr>
                <w:b/>
                <w:i/>
              </w:rPr>
              <w:t>ț</w:t>
            </w:r>
            <w:r w:rsidRPr="009B2982">
              <w:rPr>
                <w:b/>
                <w:i/>
              </w:rPr>
              <w:t>ară sunt albe</w:t>
            </w:r>
            <w:r w:rsidRPr="009B2982">
              <w:t>.</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pPr>
        <w:pStyle w:val="AmJustTitle"/>
      </w:pPr>
      <w:r w:rsidRPr="009B2982">
        <w:rPr>
          <w:rStyle w:val="HideTWBExt"/>
        </w:rPr>
        <w:t>&lt;TitreJust&gt;</w:t>
      </w:r>
      <w:r w:rsidRPr="009B2982">
        <w:t>Justificare</w:t>
      </w:r>
      <w:r w:rsidRPr="009B2982">
        <w:rPr>
          <w:rStyle w:val="HideTWBExt"/>
        </w:rPr>
        <w:t>&lt;/TitreJust&gt;</w:t>
      </w:r>
    </w:p>
    <w:p w:rsidR="00C250D8" w:rsidRPr="009B2982" w:rsidRDefault="00877AA8">
      <w:pPr>
        <w:pStyle w:val="AmJustText"/>
      </w:pPr>
      <w:r w:rsidRPr="009B2982">
        <w:t>Ghidul grafic al emblemei europene este prezentat aici:</w:t>
      </w:r>
    </w:p>
    <w:p w:rsidR="00C250D8" w:rsidRPr="009B2982" w:rsidRDefault="00877AA8">
      <w:pPr>
        <w:pStyle w:val="AmJustText"/>
      </w:pPr>
      <w:r w:rsidRPr="009B2982">
        <w:t>http://publications.europa.eu/code/en/en-5000100.htm</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w:t>
      </w:r>
      <w:r w:rsidRPr="009B2982">
        <w:t>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8</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8.</w:t>
            </w:r>
            <w:r w:rsidRPr="009B2982">
              <w:tab/>
              <w:t>Cuvintele „Card european pentru dizabilitate” trebuie să fie afi</w:t>
            </w:r>
            <w:r w:rsidR="00AB5A7F">
              <w:t>ș</w:t>
            </w:r>
            <w:r w:rsidRPr="009B2982">
              <w:t xml:space="preserve">ate cu font Arial </w:t>
            </w:r>
            <w:r w:rsidR="00AB5A7F">
              <w:t>ș</w:t>
            </w:r>
            <w:r w:rsidRPr="009B2982">
              <w:t xml:space="preserve">i în </w:t>
            </w:r>
            <w:r w:rsidRPr="009B2982">
              <w:t>Braille utilizând dimensiunile codului Marburg.</w:t>
            </w:r>
          </w:p>
        </w:tc>
        <w:tc>
          <w:tcPr>
            <w:tcW w:w="4876" w:type="dxa"/>
          </w:tcPr>
          <w:p w:rsidR="00C250D8" w:rsidRPr="009B2982" w:rsidRDefault="00877AA8">
            <w:pPr>
              <w:pStyle w:val="Normal6a"/>
            </w:pPr>
            <w:r w:rsidRPr="009B2982">
              <w:t>8.</w:t>
            </w:r>
            <w:r w:rsidRPr="009B2982">
              <w:tab/>
              <w:t>Cuvintele „Card european pentru dizabilitate” trebuie să fie afi</w:t>
            </w:r>
            <w:r w:rsidR="00AB5A7F">
              <w:t>ș</w:t>
            </w:r>
            <w:r w:rsidRPr="009B2982">
              <w:t xml:space="preserve">ate cu font Arial </w:t>
            </w:r>
            <w:r w:rsidR="00AB5A7F">
              <w:t>ș</w:t>
            </w:r>
            <w:r w:rsidRPr="009B2982">
              <w:t xml:space="preserve">i în Braille utilizând dimensiunile codului Marburg. </w:t>
            </w:r>
            <w:r w:rsidRPr="009B2982">
              <w:rPr>
                <w:b/>
                <w:i/>
              </w:rPr>
              <w:t>Culoarea utilizată pentru tipărire este albastru reflex.</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Marburg M</w:t>
            </w:r>
            <w:r w:rsidRPr="009B2982">
              <w:rPr>
                <w:b/>
                <w:i/>
              </w:rPr>
              <w:t>edium:</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Diferen</w:t>
            </w:r>
            <w:r w:rsidR="00AB5A7F">
              <w:rPr>
                <w:b/>
                <w:i/>
              </w:rPr>
              <w:t>ț</w:t>
            </w:r>
            <w:r w:rsidRPr="009B2982">
              <w:rPr>
                <w:b/>
                <w:i/>
              </w:rPr>
              <w:t>a dintre puncte pe axa x (a):2,5 mm (din centrul punctului până în centrul punctului următor).</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Diferen</w:t>
            </w:r>
            <w:r w:rsidR="00AB5A7F">
              <w:rPr>
                <w:b/>
                <w:i/>
              </w:rPr>
              <w:t>ț</w:t>
            </w:r>
            <w:r w:rsidRPr="009B2982">
              <w:rPr>
                <w:b/>
                <w:i/>
              </w:rPr>
              <w:t>a dintre puncte pe axa y (b):2,5 mm (din centrul punctului până în centrul punctului următor).</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Lă</w:t>
            </w:r>
            <w:r w:rsidR="00AB5A7F">
              <w:rPr>
                <w:b/>
                <w:i/>
              </w:rPr>
              <w:t>ț</w:t>
            </w:r>
            <w:r w:rsidRPr="009B2982">
              <w:rPr>
                <w:b/>
                <w:i/>
              </w:rPr>
              <w:t xml:space="preserve">imea caracterelor (c):6,0 mm (din </w:t>
            </w:r>
            <w:r w:rsidRPr="009B2982">
              <w:rPr>
                <w:b/>
                <w:i/>
              </w:rPr>
              <w:t>centrul punctului 1 al primului caracter până în centrul punctului 1 al caracterului următor).</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Distan</w:t>
            </w:r>
            <w:r w:rsidR="00AB5A7F">
              <w:rPr>
                <w:b/>
                <w:i/>
              </w:rPr>
              <w:t>ț</w:t>
            </w:r>
            <w:r w:rsidRPr="009B2982">
              <w:rPr>
                <w:b/>
                <w:i/>
              </w:rPr>
              <w:t xml:space="preserve">a (d) dintre centrul punctului caracterului final </w:t>
            </w:r>
            <w:r w:rsidR="00AB5A7F">
              <w:rPr>
                <w:b/>
                <w:i/>
              </w:rPr>
              <w:t>ș</w:t>
            </w:r>
            <w:r w:rsidRPr="009B2982">
              <w:rPr>
                <w:b/>
                <w:i/>
              </w:rPr>
              <w:t>i centrul punctului caracterului ini</w:t>
            </w:r>
            <w:r w:rsidR="00AB5A7F">
              <w:rPr>
                <w:b/>
                <w:i/>
              </w:rPr>
              <w:t>ț</w:t>
            </w:r>
            <w:r w:rsidRPr="009B2982">
              <w:rPr>
                <w:b/>
                <w:i/>
              </w:rPr>
              <w:t xml:space="preserve">ial al cuvântului următor </w:t>
            </w:r>
            <w:r w:rsidRPr="009B2982">
              <w:rPr>
                <w:b/>
                <w:i/>
              </w:rPr>
              <w:lastRenderedPageBreak/>
              <w:t>este 2 x (c), 6,0 mm x 2 = 12,0 mm.</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Distan</w:t>
            </w:r>
            <w:r w:rsidR="00AB5A7F">
              <w:rPr>
                <w:b/>
                <w:i/>
              </w:rPr>
              <w:t>ț</w:t>
            </w:r>
            <w:r w:rsidRPr="009B2982">
              <w:rPr>
                <w:b/>
                <w:i/>
              </w:rPr>
              <w:t>a dintre linii (e):10,0 mm. (din centrul punctului 1 până în centrul punctului 1 al liniei următoare).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Diametrul punctelor</w:t>
            </w:r>
            <w:r w:rsidRPr="009B2982">
              <w:rPr>
                <w:b/>
                <w:i/>
              </w:rPr>
              <w:t>:</w:t>
            </w:r>
            <w:r w:rsidR="002C0F46">
              <w:rPr>
                <w:b/>
                <w:i/>
              </w:rPr>
              <w:t xml:space="preserve"> </w:t>
            </w:r>
            <w:r w:rsidRPr="009B2982">
              <w:rPr>
                <w:b/>
                <w:i/>
              </w:rPr>
              <w:t>circa 1,3 mm (diametrul punctelor de la baza marcajului în relief - embosă) sau 1,6 mm (diametrul punctelor unei matrice fem</w:t>
            </w:r>
            <w:r w:rsidRPr="009B2982">
              <w:rPr>
                <w:b/>
                <w:i/>
              </w:rPr>
              <w:t>inine).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Codul Braille pentru „CARDUL UE PENTRU DIZABILITATE” utilizând dimensiunea codului Marburg Medium.</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462</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w:t>
      </w:r>
      <w:r w:rsidRPr="009B2982">
        <w:rPr>
          <w:rStyle w:val="HideTWBExt"/>
        </w:rPr>
        <w:t>-By&gt;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8</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8.</w:t>
            </w:r>
            <w:r w:rsidRPr="009B2982">
              <w:tab/>
              <w:t>Cuvintele „Card european pentru dizabilitate” trebuie să fie afi</w:t>
            </w:r>
            <w:r w:rsidR="00AB5A7F">
              <w:t>ș</w:t>
            </w:r>
            <w:r w:rsidRPr="009B2982">
              <w:t xml:space="preserve">ate cu font Arial </w:t>
            </w:r>
            <w:r w:rsidR="00AB5A7F">
              <w:t>ș</w:t>
            </w:r>
            <w:r w:rsidRPr="009B2982">
              <w:t xml:space="preserve">i în Braille utilizând dimensiunile </w:t>
            </w:r>
            <w:r w:rsidRPr="009B2982">
              <w:t>codului Marburg.</w:t>
            </w:r>
          </w:p>
        </w:tc>
        <w:tc>
          <w:tcPr>
            <w:tcW w:w="4876" w:type="dxa"/>
          </w:tcPr>
          <w:p w:rsidR="00C250D8" w:rsidRPr="009B2982" w:rsidRDefault="00877AA8">
            <w:pPr>
              <w:pStyle w:val="Normal6a"/>
            </w:pPr>
            <w:r w:rsidRPr="009B2982">
              <w:t>8.</w:t>
            </w:r>
            <w:r w:rsidRPr="009B2982">
              <w:tab/>
              <w:t xml:space="preserve">Cuvintele „Card european pentru dizabilitate </w:t>
            </w:r>
            <w:r w:rsidR="00AB5A7F">
              <w:rPr>
                <w:b/>
                <w:i/>
              </w:rPr>
              <w:t>ș</w:t>
            </w:r>
            <w:r w:rsidRPr="009B2982">
              <w:rPr>
                <w:b/>
                <w:i/>
              </w:rPr>
              <w:t>i vârstnici</w:t>
            </w:r>
            <w:r w:rsidRPr="009B2982">
              <w:t>” trebuie să fie afi</w:t>
            </w:r>
            <w:r w:rsidR="00AB5A7F">
              <w:t>ș</w:t>
            </w:r>
            <w:r w:rsidRPr="009B2982">
              <w:t xml:space="preserve">ate cu font Arial </w:t>
            </w:r>
            <w:r w:rsidR="00AB5A7F">
              <w:t>ș</w:t>
            </w:r>
            <w:r w:rsidRPr="009B2982">
              <w:t>i în Braille utilizând dimensiunile codului Marburg.</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463</w:t>
      </w:r>
      <w:r w:rsidRPr="009B2982">
        <w:rPr>
          <w:rStyle w:val="HideTWBExt"/>
        </w:rPr>
        <w:t>&lt;/NumAm&gt;</w:t>
      </w:r>
    </w:p>
    <w:p w:rsidR="00C250D8" w:rsidRPr="009B2982" w:rsidRDefault="00877AA8">
      <w:pPr>
        <w:pStyle w:val="NormalBold"/>
      </w:pPr>
      <w:r w:rsidRPr="009B2982">
        <w:rPr>
          <w:rStyle w:val="HideTWBExt"/>
        </w:rPr>
        <w:t>&lt;Rep</w:t>
      </w:r>
      <w:r w:rsidRPr="009B2982">
        <w:rPr>
          <w:rStyle w:val="HideTWBExt"/>
        </w:rPr>
        <w:t>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 punctul 10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10a.</w:t>
            </w:r>
            <w:r w:rsidRPr="009B2982">
              <w:tab/>
            </w:r>
            <w:r w:rsidRPr="009B2982">
              <w:rPr>
                <w:b/>
                <w:i/>
              </w:rPr>
              <w:t xml:space="preserve">Hologramă. O </w:t>
            </w:r>
            <w:r w:rsidRPr="009B2982">
              <w:rPr>
                <w:b/>
                <w:i/>
              </w:rPr>
              <w:t>hologramă metalizată se introduce pe recto.</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Holograma include cuvintele „Card UE pentru dizabilitate” </w:t>
            </w:r>
            <w:r w:rsidR="00AB5A7F">
              <w:rPr>
                <w:b/>
                <w:i/>
              </w:rPr>
              <w:t>ș</w:t>
            </w:r>
            <w:r w:rsidRPr="009B2982">
              <w:rPr>
                <w:b/>
                <w:i/>
              </w:rPr>
              <w:t xml:space="preserve">i un cerc format din </w:t>
            </w:r>
            <w:r w:rsidRPr="009B2982">
              <w:rPr>
                <w:b/>
                <w:i/>
              </w:rPr>
              <w:lastRenderedPageBreak/>
              <w:t>12 stele albe.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João </w:t>
      </w:r>
      <w:r w:rsidRPr="009B2982">
        <w:t>Albuquerque, Daniela Rondinelli, Marc Angel, Milan Brglez, Agnes Jongerius, Aurore Lalucq, Elisabetta Gualmini, Klára Dobrev, Marianne Vind, Vilija Blinkevičiūtė, Alex Agius Saliba, Brando Benifei, Ilan De Basso, Alicia Homs Ginel, Carina Ohlsson, Estrella</w:t>
      </w:r>
      <w:r w:rsidRPr="009B2982">
        <w:t xml:space="preserve">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 a (nouă)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Cardul are un cod QR care con</w:t>
            </w:r>
            <w:r w:rsidR="00AB5A7F">
              <w:rPr>
                <w:b/>
                <w:i/>
              </w:rPr>
              <w:t>ț</w:t>
            </w:r>
            <w:r w:rsidRPr="009B2982">
              <w:rPr>
                <w:b/>
                <w:i/>
              </w:rPr>
              <w:t xml:space="preserve">ine toate datele incluse în card, într-un format accesibil, </w:t>
            </w:r>
            <w:r w:rsidRPr="009B2982">
              <w:rPr>
                <w:b/>
                <w:i/>
              </w:rPr>
              <w:t xml:space="preserve">definit în mod corespunzător </w:t>
            </w:r>
            <w:r w:rsidR="00AB5A7F">
              <w:rPr>
                <w:b/>
                <w:i/>
              </w:rPr>
              <w:t>ș</w:t>
            </w:r>
            <w:r w:rsidRPr="009B2982">
              <w:rPr>
                <w:b/>
                <w:i/>
              </w:rPr>
              <w:t>i indicat printr-un marcaj în relief, în deplină conformitate cu legisla</w:t>
            </w:r>
            <w:r w:rsidR="00AB5A7F">
              <w:rPr>
                <w:b/>
                <w:i/>
              </w:rPr>
              <w:t>ț</w:t>
            </w:r>
            <w:r w:rsidRPr="009B2982">
              <w:rPr>
                <w:b/>
                <w:i/>
              </w:rPr>
              <w:t>ia privind protec</w:t>
            </w:r>
            <w:r w:rsidR="00AB5A7F">
              <w:rPr>
                <w:b/>
                <w:i/>
              </w:rPr>
              <w:t>ț</w:t>
            </w:r>
            <w:r w:rsidRPr="009B2982">
              <w:rPr>
                <w:b/>
                <w:i/>
              </w:rPr>
              <w:t>ia datelor.</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subtitlul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FORMATUL CARDULUI EUROPEAN DE PARCARE PENTRU PERSOANELE CU DIZABILITĂ</w:t>
            </w:r>
            <w:r w:rsidR="00AB5A7F">
              <w:t>Ț</w:t>
            </w:r>
            <w:r w:rsidRPr="009B2982">
              <w:t>I</w:t>
            </w:r>
          </w:p>
        </w:tc>
        <w:tc>
          <w:tcPr>
            <w:tcW w:w="4876" w:type="dxa"/>
          </w:tcPr>
          <w:p w:rsidR="00C250D8" w:rsidRPr="009B2982" w:rsidRDefault="00877AA8">
            <w:pPr>
              <w:pStyle w:val="Normal6a"/>
            </w:pPr>
            <w:r w:rsidRPr="009B2982">
              <w:t>FORMATUL CARDULUI EUROPEAN DE PARCARE PENTRU PERSOANELE CU DIZABILITĂ</w:t>
            </w:r>
            <w:r w:rsidR="00AB5A7F">
              <w:t>Ț</w:t>
            </w:r>
            <w:r w:rsidRPr="009B2982">
              <w:t xml:space="preserve">I </w:t>
            </w:r>
            <w:r w:rsidR="00AB5A7F">
              <w:rPr>
                <w:b/>
                <w:i/>
              </w:rPr>
              <w:t>Ș</w:t>
            </w:r>
            <w:r w:rsidRPr="009B2982">
              <w:rPr>
                <w:b/>
                <w:i/>
              </w:rPr>
              <w:t>I VÂRSTNICI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Chiara Gemma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 xml:space="preserve">Propunere de </w:t>
      </w:r>
      <w:r w:rsidRPr="009B2982">
        <w:t>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subtitlul 1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Cuvintele „Card european de parcare” trebuie să apară scrise în Braille folosind dimensiunile codului Marburg.</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1 – partea introductivă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1.</w:t>
            </w:r>
            <w:r w:rsidRPr="009B2982">
              <w:tab/>
              <w:t>Dimensiunea cardului european de parcare pentru persoanele cu dizabilită</w:t>
            </w:r>
            <w:r w:rsidR="00AB5A7F">
              <w:t>ț</w:t>
            </w:r>
            <w:r w:rsidRPr="009B2982">
              <w:t>i este următoarea:</w:t>
            </w:r>
          </w:p>
        </w:tc>
        <w:tc>
          <w:tcPr>
            <w:tcW w:w="4876" w:type="dxa"/>
          </w:tcPr>
          <w:p w:rsidR="00C250D8" w:rsidRPr="009B2982" w:rsidRDefault="00877AA8">
            <w:pPr>
              <w:pStyle w:val="Normal6a"/>
            </w:pPr>
            <w:r w:rsidRPr="009B2982">
              <w:t>1.</w:t>
            </w:r>
            <w:r w:rsidRPr="009B2982">
              <w:tab/>
              <w:t>Dimensiunea cardului european de parcare pentru persoanele cu dizabilită</w:t>
            </w:r>
            <w:r w:rsidR="00AB5A7F">
              <w:t>ț</w:t>
            </w:r>
            <w:r w:rsidRPr="009B2982">
              <w:t xml:space="preserve">i </w:t>
            </w:r>
            <w:r w:rsidR="00AB5A7F">
              <w:rPr>
                <w:b/>
                <w:i/>
              </w:rPr>
              <w:t>ș</w:t>
            </w:r>
            <w:r w:rsidRPr="009B2982">
              <w:rPr>
                <w:b/>
                <w:i/>
              </w:rPr>
              <w:t>i vârstnici</w:t>
            </w:r>
            <w:r w:rsidRPr="009B2982">
              <w:t xml:space="preserve"> este următoarea:</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w:t>
      </w:r>
      <w:r w:rsidRPr="009B2982">
        <w:rPr>
          <w:rStyle w:val="HideTWBExt"/>
        </w:rPr>
        <w:t>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2 – partea introductivă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2.</w:t>
            </w:r>
            <w:r w:rsidRPr="009B2982">
              <w:tab/>
              <w:t xml:space="preserve">Culorile </w:t>
            </w:r>
            <w:r w:rsidRPr="009B2982">
              <w:rPr>
                <w:b/>
                <w:i/>
              </w:rPr>
              <w:t xml:space="preserve">cardului trebuie să fie albastru închis </w:t>
            </w:r>
            <w:r w:rsidR="00AB5A7F">
              <w:rPr>
                <w:b/>
                <w:i/>
              </w:rPr>
              <w:t>ș</w:t>
            </w:r>
            <w:r w:rsidRPr="009B2982">
              <w:rPr>
                <w:b/>
                <w:i/>
              </w:rPr>
              <w:t xml:space="preserve">i galben, astfel cum se indică în imagine </w:t>
            </w:r>
            <w:r w:rsidR="00AB5A7F">
              <w:rPr>
                <w:b/>
                <w:i/>
              </w:rPr>
              <w:t>ș</w:t>
            </w:r>
            <w:r w:rsidRPr="009B2982">
              <w:rPr>
                <w:b/>
                <w:i/>
              </w:rPr>
              <w:t>i cu următoarele referin</w:t>
            </w:r>
            <w:r w:rsidR="00AB5A7F">
              <w:rPr>
                <w:b/>
                <w:i/>
              </w:rPr>
              <w:t>ț</w:t>
            </w:r>
            <w:r w:rsidRPr="009B2982">
              <w:rPr>
                <w:b/>
                <w:i/>
              </w:rPr>
              <w:t>e:</w:t>
            </w:r>
          </w:p>
        </w:tc>
        <w:tc>
          <w:tcPr>
            <w:tcW w:w="4876" w:type="dxa"/>
          </w:tcPr>
          <w:p w:rsidR="00C250D8" w:rsidRPr="009B2982" w:rsidRDefault="00877AA8">
            <w:pPr>
              <w:pStyle w:val="Normal6a"/>
            </w:pPr>
            <w:r w:rsidRPr="009B2982">
              <w:t>2.</w:t>
            </w:r>
            <w:r w:rsidRPr="009B2982">
              <w:tab/>
              <w:t xml:space="preserve">Culorile </w:t>
            </w:r>
            <w:r w:rsidRPr="009B2982">
              <w:rPr>
                <w:b/>
                <w:i/>
              </w:rPr>
              <w:t xml:space="preserve">Pantone albastru reflex </w:t>
            </w:r>
            <w:r w:rsidR="00AB5A7F">
              <w:rPr>
                <w:b/>
                <w:i/>
              </w:rPr>
              <w:t>ș</w:t>
            </w:r>
            <w:r w:rsidRPr="009B2982">
              <w:rPr>
                <w:b/>
                <w:i/>
              </w:rPr>
              <w:t xml:space="preserve">i Pantone galben pot fi utilizate pentru partea dreaptă </w:t>
            </w:r>
            <w:r w:rsidRPr="009B2982">
              <w:rPr>
                <w:b/>
                <w:i/>
              </w:rPr>
              <w:t>a documentului, deoarece aceste culori sunt sugerate de Comisie pentru a reprezenta drapelul UE.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Desenul de siguran</w:t>
            </w:r>
            <w:r w:rsidR="00AB5A7F">
              <w:rPr>
                <w:b/>
                <w:i/>
              </w:rPr>
              <w:t>ț</w:t>
            </w:r>
            <w:r w:rsidRPr="009B2982">
              <w:rPr>
                <w:b/>
                <w:i/>
              </w:rPr>
              <w:t>ă de fond trebuie să includă un model de tip grilă imprimat utilizând o culoare (culori) Pantone.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Fundalul include microimprimări cu cuv</w:t>
            </w:r>
            <w:r w:rsidRPr="009B2982">
              <w:rPr>
                <w:b/>
                <w:i/>
              </w:rPr>
              <w:t>intele „CARD EUROPEAN DE PARCARE”.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469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2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r>
            <w:r w:rsidRPr="009B2982">
              <w:rPr>
                <w:b/>
                <w:i/>
              </w:rPr>
              <w:t>albastru închis:</w:t>
            </w:r>
            <w:r w:rsidRPr="009B2982">
              <w:t xml:space="preserve"> </w:t>
            </w:r>
            <w:r w:rsidRPr="009B2982">
              <w:rPr>
                <w:b/>
                <w:i/>
              </w:rPr>
              <w:t>CMYK 100, 90, 10, 0</w:t>
            </w:r>
          </w:p>
        </w:tc>
        <w:tc>
          <w:tcPr>
            <w:tcW w:w="4876" w:type="dxa"/>
          </w:tcPr>
          <w:p w:rsidR="00C250D8" w:rsidRPr="009B2982" w:rsidRDefault="00877AA8">
            <w:pPr>
              <w:pStyle w:val="Normal6a"/>
            </w:pPr>
            <w:r w:rsidRPr="009B2982">
              <w:rPr>
                <w:b/>
                <w:i/>
              </w:rPr>
              <w:t>eliminat</w:t>
            </w:r>
          </w:p>
        </w:tc>
      </w:tr>
      <w:tr w:rsidR="00C250D8" w:rsidRPr="009B2982">
        <w:trPr>
          <w:jc w:val="center"/>
        </w:trPr>
        <w:tc>
          <w:tcPr>
            <w:tcW w:w="4876" w:type="dxa"/>
          </w:tcPr>
          <w:p w:rsidR="00C250D8" w:rsidRPr="009B2982" w:rsidRDefault="00877AA8">
            <w:pPr>
              <w:pStyle w:val="Normal6a"/>
            </w:pPr>
            <w:r w:rsidRPr="009B2982">
              <w:rPr>
                <w:b/>
                <w:i/>
              </w:rPr>
              <w:t>RGB 0, 68, 148</w:t>
            </w:r>
          </w:p>
        </w:tc>
        <w:tc>
          <w:tcPr>
            <w:tcW w:w="4876" w:type="dxa"/>
          </w:tcPr>
          <w:p w:rsidR="00C250D8" w:rsidRPr="009B2982" w:rsidRDefault="00C250D8">
            <w:pPr>
              <w:pStyle w:val="Normal6a"/>
            </w:pP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2 – liniu</w:t>
      </w:r>
      <w:r w:rsidR="00AB5A7F">
        <w:t>ț</w:t>
      </w:r>
      <w:r w:rsidRPr="009B2982">
        <w:t>a 2</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r>
            <w:r w:rsidRPr="009B2982">
              <w:rPr>
                <w:b/>
                <w:i/>
              </w:rPr>
              <w:t>galben:</w:t>
            </w:r>
            <w:r w:rsidRPr="009B2982">
              <w:t xml:space="preserve"> </w:t>
            </w:r>
            <w:r w:rsidRPr="009B2982">
              <w:rPr>
                <w:b/>
                <w:i/>
              </w:rPr>
              <w:t xml:space="preserve">CMYK </w:t>
            </w:r>
            <w:r w:rsidRPr="009B2982">
              <w:rPr>
                <w:b/>
                <w:i/>
              </w:rPr>
              <w:t>94, 63, 7, 1</w:t>
            </w:r>
          </w:p>
        </w:tc>
        <w:tc>
          <w:tcPr>
            <w:tcW w:w="4876" w:type="dxa"/>
          </w:tcPr>
          <w:p w:rsidR="00C250D8" w:rsidRPr="009B2982" w:rsidRDefault="00877AA8">
            <w:pPr>
              <w:pStyle w:val="Normal6a"/>
            </w:pPr>
            <w:r w:rsidRPr="009B2982">
              <w:rPr>
                <w:b/>
                <w:i/>
              </w:rPr>
              <w:t>eliminat</w:t>
            </w:r>
          </w:p>
        </w:tc>
      </w:tr>
      <w:tr w:rsidR="00C250D8" w:rsidRPr="009B2982">
        <w:trPr>
          <w:jc w:val="center"/>
        </w:trPr>
        <w:tc>
          <w:tcPr>
            <w:tcW w:w="4876" w:type="dxa"/>
          </w:tcPr>
          <w:p w:rsidR="00C250D8" w:rsidRPr="009B2982" w:rsidRDefault="00877AA8">
            <w:pPr>
              <w:pStyle w:val="Normal6a"/>
            </w:pPr>
            <w:r w:rsidRPr="009B2982">
              <w:rPr>
                <w:b/>
                <w:i/>
              </w:rPr>
              <w:t>RGB 255, 237, 0.</w:t>
            </w:r>
          </w:p>
        </w:tc>
        <w:tc>
          <w:tcPr>
            <w:tcW w:w="4876" w:type="dxa"/>
          </w:tcPr>
          <w:p w:rsidR="00C250D8" w:rsidRPr="009B2982" w:rsidRDefault="00C250D8">
            <w:pPr>
              <w:pStyle w:val="Normal6a"/>
            </w:pP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471</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w:t>
      </w:r>
      <w:r w:rsidRPr="009B2982">
        <w:t xml:space="preserve"> punctul 3 – partea introductivă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t>3.</w:t>
            </w:r>
            <w:r w:rsidRPr="009B2982">
              <w:tab/>
              <w:t>Cardul european de parcare pentru persoanele cu dizabilită</w:t>
            </w:r>
            <w:r w:rsidR="00AB5A7F">
              <w:t>ț</w:t>
            </w:r>
            <w:r w:rsidRPr="009B2982">
              <w:t>i trebuie să fie divizat pe verticală în două păr</w:t>
            </w:r>
            <w:r w:rsidR="00AB5A7F">
              <w:t>ț</w:t>
            </w:r>
            <w:r w:rsidRPr="009B2982">
              <w:t xml:space="preserve">i, atât pe </w:t>
            </w:r>
            <w:r w:rsidRPr="009B2982">
              <w:lastRenderedPageBreak/>
              <w:t>fa</w:t>
            </w:r>
            <w:r w:rsidR="00AB5A7F">
              <w:t>ț</w:t>
            </w:r>
            <w:r w:rsidRPr="009B2982">
              <w:t xml:space="preserve">ă, cât </w:t>
            </w:r>
            <w:r w:rsidR="00AB5A7F">
              <w:t>ș</w:t>
            </w:r>
            <w:r w:rsidRPr="009B2982">
              <w:t>i pe verso.</w:t>
            </w:r>
          </w:p>
        </w:tc>
        <w:tc>
          <w:tcPr>
            <w:tcW w:w="4876" w:type="dxa"/>
          </w:tcPr>
          <w:p w:rsidR="00C250D8" w:rsidRPr="009B2982" w:rsidRDefault="00877AA8">
            <w:pPr>
              <w:pStyle w:val="Normal6a"/>
            </w:pPr>
            <w:r w:rsidRPr="009B2982">
              <w:lastRenderedPageBreak/>
              <w:t>3.</w:t>
            </w:r>
            <w:r w:rsidRPr="009B2982">
              <w:tab/>
            </w:r>
            <w:r w:rsidRPr="009B2982">
              <w:t>Cardul european de parcare pentru persoanele cu dizabilită</w:t>
            </w:r>
            <w:r w:rsidR="00AB5A7F">
              <w:t>ț</w:t>
            </w:r>
            <w:r w:rsidRPr="009B2982">
              <w:t xml:space="preserve">i </w:t>
            </w:r>
            <w:r w:rsidR="00AB5A7F">
              <w:rPr>
                <w:b/>
                <w:i/>
              </w:rPr>
              <w:t>ș</w:t>
            </w:r>
            <w:r w:rsidRPr="009B2982">
              <w:rPr>
                <w:b/>
                <w:i/>
              </w:rPr>
              <w:t>i vârstnici</w:t>
            </w:r>
            <w:r w:rsidRPr="009B2982">
              <w:t xml:space="preserve"> trebuie să fie divizat pe verticală în două </w:t>
            </w:r>
            <w:r w:rsidRPr="009B2982">
              <w:lastRenderedPageBreak/>
              <w:t>păr</w:t>
            </w:r>
            <w:r w:rsidR="00AB5A7F">
              <w:t>ț</w:t>
            </w:r>
            <w:r w:rsidRPr="009B2982">
              <w:t>i, atât pe fa</w:t>
            </w:r>
            <w:r w:rsidR="00AB5A7F">
              <w:t>ț</w:t>
            </w:r>
            <w:r w:rsidRPr="009B2982">
              <w:t xml:space="preserve">ă, cât </w:t>
            </w:r>
            <w:r w:rsidR="00AB5A7F">
              <w:t>ș</w:t>
            </w:r>
            <w:r w:rsidRPr="009B2982">
              <w:t>i pe verso.</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472</w:t>
      </w:r>
      <w:r w:rsidRPr="009B2982">
        <w:rPr>
          <w:rStyle w:val="HideTWBExt"/>
        </w:rPr>
        <w:t>&lt;/NumAm&gt;</w:t>
      </w:r>
    </w:p>
    <w:p w:rsidR="00C250D8" w:rsidRPr="009B2982" w:rsidRDefault="00877AA8">
      <w:pPr>
        <w:pStyle w:val="NormalBold"/>
      </w:pPr>
      <w:r w:rsidRPr="009B2982">
        <w:rPr>
          <w:rStyle w:val="HideTWBExt"/>
        </w:rPr>
        <w:t>&lt;RepeatBlock-By&gt;&lt;M</w:t>
      </w:r>
      <w:r w:rsidRPr="009B2982">
        <w:rPr>
          <w:rStyle w:val="HideTWBExt"/>
        </w:rPr>
        <w:t>embers&gt;</w:t>
      </w:r>
      <w:r w:rsidRPr="009B2982">
        <w:t>Jarosław Duda</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a – liniu</w:t>
      </w:r>
      <w:r w:rsidR="00AB5A7F">
        <w:t>ț</w:t>
      </w:r>
      <w:r w:rsidRPr="009B2982">
        <w:t>a 5 a (nouă)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w:t>
            </w:r>
            <w:r w:rsidRPr="009B2982">
              <w:tab/>
            </w:r>
            <w:r w:rsidRPr="009B2982">
              <w:rPr>
                <w:b/>
                <w:i/>
              </w:rPr>
              <w:t>cuvintele „Card european de parcare” trebuie să</w:t>
            </w:r>
            <w:r w:rsidRPr="009B2982">
              <w:rPr>
                <w:b/>
                <w:i/>
              </w:rPr>
              <w:t xml:space="preserve"> apară scrise în Braille folosind dimensiunile codului Marburg.</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473</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Miriam Lexmann</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b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i” în limba (limbile) statului membru care emite cardul;</w:t>
            </w:r>
            <w:r w:rsidRPr="009B2982">
              <w:t xml:space="preserve"> după un spa</w:t>
            </w:r>
            <w:r w:rsidR="00AB5A7F">
              <w:t>ț</w:t>
            </w:r>
            <w:r w:rsidRPr="009B2982">
              <w:t>iu adecvat, acela</w:t>
            </w:r>
            <w:r w:rsidR="00AB5A7F">
              <w:t>ș</w:t>
            </w:r>
            <w:r w:rsidRPr="009B2982">
              <w:t>i text trebuie să apară cu caractere mici în celelalte limbi ale Uniunii Europene;</w:t>
            </w:r>
          </w:p>
        </w:tc>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i” în limba (limbile) statului membru care emite cardul; d</w:t>
            </w:r>
            <w:r w:rsidRPr="009B2982">
              <w:t>upă un spa</w:t>
            </w:r>
            <w:r w:rsidR="00AB5A7F">
              <w:t>ț</w:t>
            </w:r>
            <w:r w:rsidRPr="009B2982">
              <w:t>iu adecvat, acela</w:t>
            </w:r>
            <w:r w:rsidR="00AB5A7F">
              <w:t>ș</w:t>
            </w:r>
            <w:r w:rsidRPr="009B2982">
              <w:t xml:space="preserve">i text trebuie să apară cu caractere mici în celelalte limbi ale Uniunii Europene; </w:t>
            </w:r>
            <w:r w:rsidRPr="009B2982">
              <w:rPr>
                <w:b/>
                <w:i/>
              </w:rPr>
              <w:t>Cuvintele „Card european de parcare” trebuie să apară scrise în Braille folosind dimensiunile codului Marburg.</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474</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 xml:space="preserve">João Albuquerque, Daniela Rondinelli, Marc Angel, Milan Brglez, Agnes Jongerius, Aurore Lalucq, Elisabetta Gualmini, Klára Dobrev, Marianne Vind, Vilija Blinkevičiūtė, Alex Agius </w:t>
      </w:r>
      <w:r w:rsidRPr="009B2982">
        <w:t>Saliba, Brando Benifei, Ilan De Basso, Alicia Homs Ginel, Carina Ohlsson, Estrella Durá Ferrandis</w:t>
      </w:r>
      <w:r w:rsidRPr="009B2982">
        <w:rPr>
          <w:rStyle w:val="HideTWBExt"/>
        </w:rPr>
        <w:t>&lt;/Members&gt;</w:t>
      </w:r>
    </w:p>
    <w:p w:rsidR="00C250D8" w:rsidRPr="009B2982" w:rsidRDefault="00877AA8">
      <w:pPr>
        <w:pStyle w:val="NormalBold"/>
      </w:pPr>
      <w:r w:rsidRPr="009B2982">
        <w:rPr>
          <w:rStyle w:val="HideTWBExt"/>
        </w:rPr>
        <w:lastRenderedPageBreak/>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b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w:t>
            </w:r>
            <w:r w:rsidRPr="009B2982">
              <w:t>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i” în limba (limbile) statului membru care emite cardul; după un spa</w:t>
            </w:r>
            <w:r w:rsidR="00AB5A7F">
              <w:t>ț</w:t>
            </w:r>
            <w:r w:rsidRPr="009B2982">
              <w:t>iu adecvat, acela</w:t>
            </w:r>
            <w:r w:rsidR="00AB5A7F">
              <w:t>ș</w:t>
            </w:r>
            <w:r w:rsidRPr="009B2982">
              <w:t xml:space="preserve">i text trebuie să apară cu caractere mici în celelalte limbi ale </w:t>
            </w:r>
            <w:r w:rsidRPr="009B2982">
              <w:t>Uniunii Europene;</w:t>
            </w:r>
          </w:p>
        </w:tc>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 xml:space="preserve">i” în limba (limbile) statului membru care emite cardul </w:t>
            </w:r>
            <w:r w:rsidR="00AB5A7F">
              <w:rPr>
                <w:b/>
                <w:i/>
              </w:rPr>
              <w:t>ș</w:t>
            </w:r>
            <w:r w:rsidRPr="009B2982">
              <w:rPr>
                <w:b/>
                <w:i/>
              </w:rPr>
              <w:t>i în limbaj Braille, folosind dimensiunile codului Marburg</w:t>
            </w:r>
            <w:r w:rsidRPr="009B2982">
              <w:t>; după un spa</w:t>
            </w:r>
            <w:r w:rsidR="00AB5A7F">
              <w:t>ț</w:t>
            </w:r>
            <w:r w:rsidRPr="009B2982">
              <w:t>iu adecvat, acela</w:t>
            </w:r>
            <w:r w:rsidR="00AB5A7F">
              <w:t>ș</w:t>
            </w:r>
            <w:r w:rsidRPr="009B2982">
              <w:t xml:space="preserve">i text </w:t>
            </w:r>
            <w:r w:rsidRPr="009B2982">
              <w:t>trebuie să apară cu caractere mici în celelalte limbi ale Uniunii Europene;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475</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w:t>
      </w:r>
      <w:r w:rsidRPr="009B2982">
        <w:t>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b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 xml:space="preserve">i” în limba (limbile) statului membru care emite </w:t>
            </w:r>
            <w:r w:rsidRPr="009B2982">
              <w:t>cardul; după un spa</w:t>
            </w:r>
            <w:r w:rsidR="00AB5A7F">
              <w:t>ț</w:t>
            </w:r>
            <w:r w:rsidRPr="009B2982">
              <w:t>iu adecvat, acela</w:t>
            </w:r>
            <w:r w:rsidR="00AB5A7F">
              <w:t>ș</w:t>
            </w:r>
            <w:r w:rsidRPr="009B2982">
              <w:t>i text trebuie să apară cu caractere mici în celelalte limbi ale Uniunii Europene;</w:t>
            </w:r>
          </w:p>
        </w:tc>
        <w:tc>
          <w:tcPr>
            <w:tcW w:w="4876" w:type="dxa"/>
          </w:tcPr>
          <w:p w:rsidR="00C250D8" w:rsidRPr="009B2982" w:rsidRDefault="00877AA8">
            <w:pPr>
              <w:pStyle w:val="Normal6a"/>
            </w:pPr>
            <w:r w:rsidRPr="009B2982">
              <w:rPr>
                <w:b/>
                <w:i/>
              </w:rPr>
              <w:t>–</w:t>
            </w:r>
            <w:r w:rsidRPr="009B2982">
              <w:tab/>
              <w:t>cu majuscule, cuvintele „Card european de parcare pentru persoanele cu dizabilită</w:t>
            </w:r>
            <w:r w:rsidR="00AB5A7F">
              <w:t>ț</w:t>
            </w:r>
            <w:r w:rsidRPr="009B2982">
              <w:t xml:space="preserve">i </w:t>
            </w:r>
            <w:r w:rsidR="00AB5A7F">
              <w:rPr>
                <w:b/>
                <w:i/>
              </w:rPr>
              <w:t>ș</w:t>
            </w:r>
            <w:r w:rsidRPr="009B2982">
              <w:rPr>
                <w:b/>
                <w:i/>
              </w:rPr>
              <w:t>i vârstnici</w:t>
            </w:r>
            <w:r w:rsidRPr="009B2982">
              <w:t xml:space="preserve">” în limba (limbile) statului membru </w:t>
            </w:r>
            <w:r w:rsidRPr="009B2982">
              <w:t>care emite cardul; după un spa</w:t>
            </w:r>
            <w:r w:rsidR="00AB5A7F">
              <w:t>ț</w:t>
            </w:r>
            <w:r w:rsidRPr="009B2982">
              <w:t>iu adecvat, acela</w:t>
            </w:r>
            <w:r w:rsidR="00AB5A7F">
              <w:t>ș</w:t>
            </w:r>
            <w:r w:rsidRPr="009B2982">
              <w:t>i text trebuie să apară cu caractere mici în celelalte limbi ale Uniunii Europene;</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476</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Ádám Kósa</w:t>
      </w:r>
      <w:r w:rsidRPr="009B2982">
        <w:rPr>
          <w:rStyle w:val="HideTWBExt"/>
        </w:rPr>
        <w:t>&lt;/Member</w:t>
      </w:r>
      <w:r w:rsidRPr="009B2982">
        <w:rPr>
          <w:rStyle w:val="HideTWBExt"/>
        </w:rPr>
        <w:t>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b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t xml:space="preserve">cu majuscule, cuvintele „Card european de parcare pentru persoanele cu </w:t>
            </w:r>
            <w:r w:rsidRPr="009B2982">
              <w:lastRenderedPageBreak/>
              <w:t>dizabilită</w:t>
            </w:r>
            <w:r w:rsidR="00AB5A7F">
              <w:t>ț</w:t>
            </w:r>
            <w:r w:rsidRPr="009B2982">
              <w:t xml:space="preserve">i” </w:t>
            </w:r>
            <w:r w:rsidRPr="009B2982">
              <w:t>în limba (limbile) statului membru care emite cardul; după un spa</w:t>
            </w:r>
            <w:r w:rsidR="00AB5A7F">
              <w:t>ț</w:t>
            </w:r>
            <w:r w:rsidRPr="009B2982">
              <w:t>iu adecvat, acela</w:t>
            </w:r>
            <w:r w:rsidR="00AB5A7F">
              <w:t>ș</w:t>
            </w:r>
            <w:r w:rsidRPr="009B2982">
              <w:t>i text trebuie să apară cu caractere mici în celelalte limbi ale Uniunii Europene;</w:t>
            </w:r>
          </w:p>
        </w:tc>
        <w:tc>
          <w:tcPr>
            <w:tcW w:w="4876" w:type="dxa"/>
          </w:tcPr>
          <w:p w:rsidR="00C250D8" w:rsidRPr="009B2982" w:rsidRDefault="00877AA8">
            <w:pPr>
              <w:pStyle w:val="Normal6a"/>
            </w:pPr>
            <w:r w:rsidRPr="009B2982">
              <w:rPr>
                <w:b/>
                <w:i/>
              </w:rPr>
              <w:lastRenderedPageBreak/>
              <w:t>–</w:t>
            </w:r>
            <w:r w:rsidRPr="009B2982">
              <w:tab/>
              <w:t xml:space="preserve">cu majuscule, cuvintele „Card european de parcare pentru persoanele cu </w:t>
            </w:r>
            <w:r w:rsidRPr="009B2982">
              <w:lastRenderedPageBreak/>
              <w:t>dizabilită</w:t>
            </w:r>
            <w:r w:rsidR="00AB5A7F">
              <w:t>ț</w:t>
            </w:r>
            <w:r w:rsidRPr="009B2982">
              <w:t>i” în</w:t>
            </w:r>
            <w:r w:rsidRPr="009B2982">
              <w:t xml:space="preserve"> limba (limbile) statului membru care emite cardul </w:t>
            </w:r>
            <w:r w:rsidR="00AB5A7F">
              <w:rPr>
                <w:b/>
                <w:i/>
              </w:rPr>
              <w:t>ș</w:t>
            </w:r>
            <w:r w:rsidRPr="009B2982">
              <w:rPr>
                <w:b/>
                <w:i/>
              </w:rPr>
              <w:t>i în alfabetul Braille</w:t>
            </w:r>
            <w:r w:rsidRPr="009B2982">
              <w:t>; după un spa</w:t>
            </w:r>
            <w:r w:rsidR="00AB5A7F">
              <w:t>ț</w:t>
            </w:r>
            <w:r w:rsidRPr="009B2982">
              <w:t>iu adecvat, acela</w:t>
            </w:r>
            <w:r w:rsidR="00AB5A7F">
              <w:t>ș</w:t>
            </w:r>
            <w:r w:rsidRPr="009B2982">
              <w:t>i text trebuie să apară cu caractere mici în celelalte limbi ale Uniunii Europene;</w:t>
            </w:r>
          </w:p>
        </w:tc>
      </w:tr>
    </w:tbl>
    <w:p w:rsidR="00C250D8" w:rsidRPr="009B2982" w:rsidRDefault="00877AA8">
      <w:pPr>
        <w:pStyle w:val="AmOrLang"/>
      </w:pPr>
      <w:r w:rsidRPr="009B2982">
        <w:lastRenderedPageBreak/>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w:t>
      </w:r>
      <w:r w:rsidRPr="009B2982">
        <w:rPr>
          <w:rStyle w:val="HideTWBExt"/>
        </w:rPr>
        <w:t>Am&gt;</w:t>
      </w:r>
      <w:r w:rsidRPr="009B2982">
        <w:t>477</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3 – litera c – liniu</w:t>
      </w:r>
      <w:r w:rsidR="00AB5A7F">
        <w:t>ț</w:t>
      </w:r>
      <w:r w:rsidRPr="009B2982">
        <w:t>a 7 a (nouă)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 xml:space="preserve">Textul propus de </w:t>
            </w:r>
            <w:r w:rsidRPr="009B2982">
              <w:t>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w:t>
            </w:r>
            <w:r w:rsidRPr="009B2982">
              <w:tab/>
            </w:r>
            <w:r w:rsidRPr="009B2982">
              <w:rPr>
                <w:b/>
                <w:i/>
              </w:rPr>
              <w:t>Numărul secundar de identificare a cardului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pPr>
        <w:pStyle w:val="AmJustTitle"/>
      </w:pPr>
      <w:r w:rsidRPr="009B2982">
        <w:rPr>
          <w:rStyle w:val="HideTWBExt"/>
        </w:rPr>
        <w:t>&lt;TitreJust&gt;</w:t>
      </w:r>
      <w:r w:rsidRPr="009B2982">
        <w:t>Justificare</w:t>
      </w:r>
      <w:r w:rsidRPr="009B2982">
        <w:rPr>
          <w:rStyle w:val="HideTWBExt"/>
        </w:rPr>
        <w:t>&lt;/TitreJust&gt;</w:t>
      </w:r>
    </w:p>
    <w:p w:rsidR="00C250D8" w:rsidRPr="009B2982" w:rsidRDefault="00877AA8">
      <w:pPr>
        <w:pStyle w:val="AmJustText"/>
      </w:pPr>
      <w:r w:rsidRPr="009B2982">
        <w:t>Sugerăm să se adauge un nou punct care să indice un câmp op</w:t>
      </w:r>
      <w:r w:rsidR="00AB5A7F">
        <w:t>ț</w:t>
      </w:r>
      <w:r w:rsidRPr="009B2982">
        <w:t>ional care este utilizat atunci când statul membru utilizea</w:t>
      </w:r>
      <w:r w:rsidRPr="009B2982">
        <w:t>ză un număr de identificare suplimentar al documentului.</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478</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Antonius Manders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 xml:space="preserve">Anexa II – punctul 3 – </w:t>
      </w:r>
      <w:r w:rsidRPr="009B2982">
        <w:t>litera d – liniu</w:t>
      </w:r>
      <w:r w:rsidR="00AB5A7F">
        <w:t>ț</w:t>
      </w:r>
      <w:r w:rsidRPr="009B2982">
        <w:t>a 1</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877AA8">
            <w:pPr>
              <w:pStyle w:val="Normal6a"/>
            </w:pPr>
            <w:r w:rsidRPr="009B2982">
              <w:rPr>
                <w:b/>
                <w:i/>
              </w:rPr>
              <w:t>—</w:t>
            </w:r>
            <w:r w:rsidRPr="009B2982">
              <w:tab/>
            </w:r>
            <w:r w:rsidRPr="009B2982">
              <w:rPr>
                <w:b/>
                <w:i/>
              </w:rPr>
              <w:t>men</w:t>
            </w:r>
            <w:r w:rsidR="00AB5A7F">
              <w:rPr>
                <w:b/>
                <w:i/>
              </w:rPr>
              <w:t>ț</w:t>
            </w:r>
            <w:r w:rsidRPr="009B2982">
              <w:rPr>
                <w:b/>
                <w:i/>
              </w:rPr>
              <w:t>iunea:</w:t>
            </w:r>
            <w:r w:rsidRPr="009B2982">
              <w:t xml:space="preserve"> „Acest card dă dreptul titularului la condi</w:t>
            </w:r>
            <w:r w:rsidR="00AB5A7F">
              <w:t>ț</w:t>
            </w:r>
            <w:r w:rsidRPr="009B2982">
              <w:t xml:space="preserve">iile locale de parcare </w:t>
            </w:r>
            <w:r w:rsidR="00AB5A7F">
              <w:t>ș</w:t>
            </w:r>
            <w:r w:rsidRPr="009B2982">
              <w:t>i la facilită</w:t>
            </w:r>
            <w:r w:rsidR="00AB5A7F">
              <w:t>ț</w:t>
            </w:r>
            <w:r w:rsidRPr="009B2982">
              <w:t>ile rezervate persoanelor cu dizabilită</w:t>
            </w:r>
            <w:r w:rsidR="00AB5A7F">
              <w:t>ț</w:t>
            </w:r>
            <w:r w:rsidRPr="009B2982">
              <w:t>i care sunt disponibile în statul membru în cauză</w:t>
            </w:r>
            <w:r w:rsidRPr="009B2982">
              <w:t>.”;</w:t>
            </w:r>
          </w:p>
        </w:tc>
        <w:tc>
          <w:tcPr>
            <w:tcW w:w="4876" w:type="dxa"/>
          </w:tcPr>
          <w:p w:rsidR="00C250D8" w:rsidRPr="009B2982" w:rsidRDefault="00877AA8">
            <w:pPr>
              <w:pStyle w:val="Normal6a"/>
            </w:pPr>
            <w:r w:rsidRPr="009B2982">
              <w:rPr>
                <w:b/>
                <w:i/>
              </w:rPr>
              <w:t>–</w:t>
            </w:r>
            <w:r w:rsidRPr="009B2982">
              <w:tab/>
              <w:t>„Acest card dă dreptul titularului la condi</w:t>
            </w:r>
            <w:r w:rsidR="00AB5A7F">
              <w:t>ț</w:t>
            </w:r>
            <w:r w:rsidRPr="009B2982">
              <w:t xml:space="preserve">iile locale de parcare </w:t>
            </w:r>
            <w:r w:rsidR="00AB5A7F">
              <w:t>ș</w:t>
            </w:r>
            <w:r w:rsidRPr="009B2982">
              <w:t>i la facilită</w:t>
            </w:r>
            <w:r w:rsidR="00AB5A7F">
              <w:t>ț</w:t>
            </w:r>
            <w:r w:rsidRPr="009B2982">
              <w:t>ile rezervate persoanelor cu dizabilită</w:t>
            </w:r>
            <w:r w:rsidR="00AB5A7F">
              <w:t>ț</w:t>
            </w:r>
            <w:r w:rsidRPr="009B2982">
              <w:t xml:space="preserve">i </w:t>
            </w:r>
            <w:r w:rsidR="00AB5A7F">
              <w:rPr>
                <w:b/>
                <w:i/>
              </w:rPr>
              <w:t>ș</w:t>
            </w:r>
            <w:r w:rsidRPr="009B2982">
              <w:rPr>
                <w:b/>
                <w:i/>
              </w:rPr>
              <w:t>i vârstnicilor</w:t>
            </w:r>
            <w:r w:rsidRPr="009B2982">
              <w:t xml:space="preserve"> care sunt disponibile în statul membru în cauză.”;</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lastRenderedPageBreak/>
        <w:t>&lt;Amend&gt;</w:t>
      </w:r>
      <w:r w:rsidRPr="009B2982">
        <w:t>Amendamentul</w:t>
      </w:r>
      <w:r w:rsidRPr="009B2982">
        <w:tab/>
      </w:r>
      <w:r w:rsidRPr="009B2982">
        <w:tab/>
      </w:r>
      <w:r w:rsidRPr="009B2982">
        <w:rPr>
          <w:rStyle w:val="HideTWBExt"/>
        </w:rPr>
        <w:t>&lt;NumAm&gt;</w:t>
      </w:r>
      <w:r w:rsidRPr="009B2982">
        <w:t>479</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Elena Lizzi, Antonio Maria Rinaldi, Paola Ghidoni</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 punctul 5 a (nou)</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 de Comisie</w:t>
            </w:r>
          </w:p>
        </w:tc>
        <w:tc>
          <w:tcPr>
            <w:tcW w:w="4876" w:type="dxa"/>
          </w:tcPr>
          <w:p w:rsidR="00C250D8" w:rsidRPr="009B2982" w:rsidRDefault="00877AA8">
            <w:pPr>
              <w:pStyle w:val="AmColumnHeading"/>
            </w:pPr>
            <w:r w:rsidRPr="009B2982">
              <w:t>A</w:t>
            </w:r>
            <w:r w:rsidRPr="009B2982">
              <w:t>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5a.</w:t>
            </w:r>
            <w:r w:rsidRPr="009B2982">
              <w:tab/>
            </w:r>
            <w:r w:rsidRPr="009B2982">
              <w:rPr>
                <w:b/>
                <w:i/>
              </w:rPr>
              <w:t>Materiale.</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Pentru a garanta că datele sunt protejate în mod corespunzător împotriva tentativelor de falsificare sau de modificare frauduloasă, este foarte recomandat să se utilizeze materiale securizate cu elemente de securizare </w:t>
            </w:r>
            <w:r w:rsidRPr="009B2982">
              <w:rPr>
                <w:b/>
                <w:i/>
              </w:rPr>
              <w:t>împotriva falsificării.</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 xml:space="preserve">Exemplul 1:Hârtie securizată cu filigran </w:t>
            </w:r>
            <w:r w:rsidR="00AB5A7F">
              <w:rPr>
                <w:b/>
                <w:i/>
              </w:rPr>
              <w:t>ș</w:t>
            </w:r>
            <w:r w:rsidRPr="009B2982">
              <w:rPr>
                <w:b/>
                <w:i/>
              </w:rPr>
              <w:t>i fibre de securitate.</w:t>
            </w:r>
            <w:r w:rsidR="002C0F46">
              <w:rPr>
                <w:b/>
                <w:i/>
              </w:rPr>
              <w:t xml:space="preserve"> </w:t>
            </w:r>
            <w:r w:rsidRPr="009B2982">
              <w:rPr>
                <w:b/>
                <w:i/>
              </w:rPr>
              <w:t>Hologramă sau element de securitate echivalent.</w:t>
            </w:r>
            <w:r w:rsidR="002C0F46">
              <w:rPr>
                <w:b/>
                <w:i/>
              </w:rPr>
              <w:t xml:space="preserve"> </w:t>
            </w:r>
            <w:r w:rsidRPr="009B2982">
              <w:rPr>
                <w:b/>
                <w:i/>
              </w:rPr>
              <w:t>Se poate adăuga laminare pentru a proteja documentul.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Exemplul 2:</w:t>
            </w:r>
            <w:r w:rsidRPr="009B2982">
              <w:t xml:space="preserve"> </w:t>
            </w:r>
            <w:r w:rsidRPr="009B2982">
              <w:rPr>
                <w:b/>
                <w:i/>
              </w:rPr>
              <w:t>Policarbonat sau material echivalent.</w:t>
            </w:r>
            <w:r w:rsidRPr="009B2982">
              <w:t xml:space="preserve"> </w:t>
            </w:r>
            <w:r w:rsidRPr="009B2982">
              <w:rPr>
                <w:b/>
                <w:i/>
              </w:rPr>
              <w:t>În acest caz,</w:t>
            </w:r>
            <w:r w:rsidRPr="009B2982">
              <w:rPr>
                <w:b/>
                <w:i/>
              </w:rPr>
              <w:t xml:space="preserve"> pentru a garanta că datele sunt protejate în mod corespunzător împotriva tentativelor de falsificare sau de modificare frauduloasă, se recomandă cu fermitate integrarea datelor biografice, inclusiv a fotografiei </w:t>
            </w:r>
            <w:r w:rsidR="00AB5A7F">
              <w:rPr>
                <w:b/>
                <w:i/>
              </w:rPr>
              <w:t>ș</w:t>
            </w:r>
            <w:r w:rsidRPr="009B2982">
              <w:rPr>
                <w:b/>
                <w:i/>
              </w:rPr>
              <w:t>i a datelor principale despre eliberare în</w:t>
            </w:r>
            <w:r w:rsidRPr="009B2982">
              <w:rPr>
                <w:b/>
                <w:i/>
              </w:rPr>
              <w:t xml:space="preserve"> materialul de bază al documentului.</w:t>
            </w:r>
            <w:r w:rsidRPr="009B2982">
              <w:t xml:space="preserve"> </w:t>
            </w:r>
            <w:r w:rsidRPr="009B2982">
              <w:rPr>
                <w:b/>
                <w:i/>
              </w:rPr>
              <w:t>O hologramă sau un element de securitate echivalent poate fi integrat în structura documentului.</w:t>
            </w:r>
          </w:p>
        </w:tc>
      </w:tr>
    </w:tbl>
    <w:p w:rsidR="00C250D8" w:rsidRPr="009B2982" w:rsidRDefault="00877AA8">
      <w:pPr>
        <w:pStyle w:val="AmOrLang"/>
      </w:pPr>
      <w:r w:rsidRPr="009B2982">
        <w:t xml:space="preserve">Or. </w:t>
      </w:r>
      <w:r w:rsidRPr="009B2982">
        <w:rPr>
          <w:rStyle w:val="HideTWBExt"/>
        </w:rPr>
        <w:t>&lt;Original&gt;</w:t>
      </w:r>
      <w:r w:rsidRPr="009B2982">
        <w:rPr>
          <w:rStyle w:val="HideTWBInt"/>
        </w:rPr>
        <w:t>{EN}</w:t>
      </w:r>
      <w:r w:rsidRPr="009B2982">
        <w:t>en</w:t>
      </w:r>
      <w:r w:rsidRPr="009B2982">
        <w:rPr>
          <w:rStyle w:val="HideTWBExt"/>
        </w:rPr>
        <w:t>&lt;/Original&gt;</w:t>
      </w:r>
    </w:p>
    <w:p w:rsidR="00C250D8" w:rsidRPr="009B2982" w:rsidRDefault="00877AA8">
      <w:pPr>
        <w:pStyle w:val="AmJustTitle"/>
      </w:pPr>
      <w:r w:rsidRPr="009B2982">
        <w:rPr>
          <w:rStyle w:val="HideTWBExt"/>
        </w:rPr>
        <w:t>&lt;TitreJust&gt;</w:t>
      </w:r>
      <w:r w:rsidRPr="009B2982">
        <w:t>Justificare</w:t>
      </w:r>
      <w:r w:rsidRPr="009B2982">
        <w:rPr>
          <w:rStyle w:val="HideTWBExt"/>
        </w:rPr>
        <w:t>&lt;/TitreJust&gt;</w:t>
      </w:r>
    </w:p>
    <w:p w:rsidR="00C250D8" w:rsidRPr="009B2982" w:rsidRDefault="00877AA8">
      <w:pPr>
        <w:pStyle w:val="AmJustText"/>
      </w:pPr>
      <w:r w:rsidRPr="009B2982">
        <w:t>Sugestia este de a descrie în mod explicit materialele</w:t>
      </w:r>
      <w:r w:rsidRPr="009B2982">
        <w:t xml:space="preserve"> de securitate în prezenta sec</w:t>
      </w:r>
      <w:r w:rsidR="00AB5A7F">
        <w:t>ț</w:t>
      </w:r>
      <w:r w:rsidRPr="009B2982">
        <w:t>iune.</w:t>
      </w:r>
    </w:p>
    <w:p w:rsidR="00C250D8" w:rsidRPr="009B2982" w:rsidRDefault="00877AA8">
      <w:r w:rsidRPr="009B2982">
        <w:rPr>
          <w:rStyle w:val="HideTWBExt"/>
        </w:rPr>
        <w:t>&lt;/Amend&gt;</w:t>
      </w:r>
    </w:p>
    <w:p w:rsidR="00C250D8" w:rsidRPr="009B2982" w:rsidRDefault="00877AA8">
      <w:pPr>
        <w:pStyle w:val="AmNumberTabs"/>
      </w:pPr>
      <w:r w:rsidRPr="009B2982">
        <w:rPr>
          <w:rStyle w:val="HideTWBExt"/>
        </w:rPr>
        <w:t>&lt;Amend&gt;</w:t>
      </w:r>
      <w:r w:rsidRPr="009B2982">
        <w:t>Amendamentul</w:t>
      </w:r>
      <w:r w:rsidRPr="009B2982">
        <w:tab/>
      </w:r>
      <w:r w:rsidRPr="009B2982">
        <w:tab/>
      </w:r>
      <w:r w:rsidRPr="009B2982">
        <w:rPr>
          <w:rStyle w:val="HideTWBExt"/>
        </w:rPr>
        <w:t>&lt;NumAm&gt;</w:t>
      </w:r>
      <w:r w:rsidRPr="009B2982">
        <w:t>480</w:t>
      </w:r>
      <w:r w:rsidRPr="009B2982">
        <w:rPr>
          <w:rStyle w:val="HideTWBExt"/>
        </w:rPr>
        <w:t>&lt;/NumAm&gt;</w:t>
      </w:r>
    </w:p>
    <w:p w:rsidR="00C250D8" w:rsidRPr="009B2982" w:rsidRDefault="00877AA8">
      <w:pPr>
        <w:pStyle w:val="NormalBold"/>
      </w:pPr>
      <w:r w:rsidRPr="009B2982">
        <w:rPr>
          <w:rStyle w:val="HideTWBExt"/>
        </w:rPr>
        <w:t>&lt;RepeatBlock-By&gt;&lt;Members&gt;</w:t>
      </w:r>
      <w:r w:rsidRPr="009B2982">
        <w:t>João Albuquerque, Daniela Rondinelli, Marc Angel, Milan Brglez, Agnes Jongerius, Aurore Lalucq, Elisabetta Gualmini, Klára Dobrev, Marianne Vind,</w:t>
      </w:r>
      <w:r w:rsidRPr="009B2982">
        <w:t xml:space="preserve"> Vilija Blinkevičiūtė, Alex Agius Saliba, Brando Benifei, Ilan De Basso, Alicia </w:t>
      </w:r>
      <w:r w:rsidRPr="009B2982">
        <w:lastRenderedPageBreak/>
        <w:t>Homs Ginel, Carina Ohlsson, Estrella Durá Ferrandis</w:t>
      </w:r>
      <w:r w:rsidRPr="009B2982">
        <w:rPr>
          <w:rStyle w:val="HideTWBExt"/>
        </w:rPr>
        <w:t>&lt;/Members&gt;</w:t>
      </w:r>
    </w:p>
    <w:p w:rsidR="00C250D8" w:rsidRPr="009B2982" w:rsidRDefault="00877AA8">
      <w:pPr>
        <w:pStyle w:val="NormalBold"/>
      </w:pPr>
      <w:r w:rsidRPr="009B2982">
        <w:rPr>
          <w:rStyle w:val="HideTWBExt"/>
        </w:rPr>
        <w:t>&lt;/RepeatBlock-By&gt;</w:t>
      </w:r>
    </w:p>
    <w:p w:rsidR="00C250D8" w:rsidRPr="009B2982" w:rsidRDefault="00877AA8">
      <w:pPr>
        <w:pStyle w:val="NormalBold"/>
      </w:pPr>
      <w:r w:rsidRPr="009B2982">
        <w:rPr>
          <w:rStyle w:val="HideTWBExt"/>
        </w:rPr>
        <w:t>&lt;DocAmend&gt;</w:t>
      </w:r>
      <w:r w:rsidRPr="009B2982">
        <w:t>Propunere de directivă</w:t>
      </w:r>
      <w:r w:rsidRPr="009B2982">
        <w:rPr>
          <w:rStyle w:val="HideTWBExt"/>
        </w:rPr>
        <w:t>&lt;/DocAmend&gt;</w:t>
      </w:r>
    </w:p>
    <w:p w:rsidR="00C250D8" w:rsidRPr="009B2982" w:rsidRDefault="00877AA8">
      <w:pPr>
        <w:pStyle w:val="NormalBold"/>
      </w:pPr>
      <w:r w:rsidRPr="009B2982">
        <w:rPr>
          <w:rStyle w:val="HideTWBExt"/>
        </w:rPr>
        <w:t>&lt;Article&gt;</w:t>
      </w:r>
      <w:r w:rsidRPr="009B2982">
        <w:t>Anexa II a (nouă)</w:t>
      </w:r>
      <w:r w:rsidRPr="009B2982">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250D8" w:rsidRPr="009B2982">
        <w:trPr>
          <w:trHeight w:hRule="exact" w:val="240"/>
          <w:jc w:val="center"/>
        </w:trPr>
        <w:tc>
          <w:tcPr>
            <w:tcW w:w="9752" w:type="dxa"/>
            <w:gridSpan w:val="2"/>
          </w:tcPr>
          <w:p w:rsidR="00C250D8" w:rsidRPr="009B2982" w:rsidRDefault="00C250D8"/>
        </w:tc>
      </w:tr>
      <w:tr w:rsidR="00C250D8" w:rsidRPr="009B2982">
        <w:trPr>
          <w:trHeight w:val="240"/>
          <w:jc w:val="center"/>
        </w:trPr>
        <w:tc>
          <w:tcPr>
            <w:tcW w:w="4876" w:type="dxa"/>
          </w:tcPr>
          <w:p w:rsidR="00C250D8" w:rsidRPr="009B2982" w:rsidRDefault="00877AA8">
            <w:pPr>
              <w:pStyle w:val="AmColumnHeading"/>
            </w:pPr>
            <w:r w:rsidRPr="009B2982">
              <w:t>Textul propus</w:t>
            </w:r>
            <w:r w:rsidRPr="009B2982">
              <w:t xml:space="preserve"> de Comisie</w:t>
            </w:r>
          </w:p>
        </w:tc>
        <w:tc>
          <w:tcPr>
            <w:tcW w:w="4876" w:type="dxa"/>
          </w:tcPr>
          <w:p w:rsidR="00C250D8" w:rsidRPr="009B2982" w:rsidRDefault="00877AA8">
            <w:pPr>
              <w:pStyle w:val="AmColumnHeading"/>
            </w:pPr>
            <w:r w:rsidRPr="009B2982">
              <w:t>Amendamentul</w:t>
            </w:r>
          </w:p>
        </w:tc>
      </w:tr>
      <w:tr w:rsidR="00C250D8" w:rsidRPr="009B2982">
        <w:trPr>
          <w:jc w:val="center"/>
        </w:trPr>
        <w:tc>
          <w:tcPr>
            <w:tcW w:w="4876" w:type="dxa"/>
          </w:tcPr>
          <w:p w:rsidR="00C250D8" w:rsidRPr="009B2982" w:rsidRDefault="00C250D8">
            <w:pPr>
              <w:pStyle w:val="Normal6a"/>
            </w:pPr>
          </w:p>
        </w:tc>
        <w:tc>
          <w:tcPr>
            <w:tcW w:w="4876" w:type="dxa"/>
          </w:tcPr>
          <w:p w:rsidR="00C250D8" w:rsidRPr="009B2982" w:rsidRDefault="00877AA8">
            <w:pPr>
              <w:pStyle w:val="Normal6a"/>
            </w:pPr>
            <w:r w:rsidRPr="009B2982">
              <w:rPr>
                <w:b/>
                <w:i/>
              </w:rPr>
              <w:t>Cardul are un cod QR care con</w:t>
            </w:r>
            <w:r w:rsidR="00AB5A7F">
              <w:rPr>
                <w:b/>
                <w:i/>
              </w:rPr>
              <w:t>ț</w:t>
            </w:r>
            <w:r w:rsidRPr="009B2982">
              <w:rPr>
                <w:b/>
                <w:i/>
              </w:rPr>
              <w:t xml:space="preserve">ine toate datele incluse în card, într-un format accesibil, definit în mod corespunzător </w:t>
            </w:r>
            <w:r w:rsidR="00AB5A7F">
              <w:rPr>
                <w:b/>
                <w:i/>
              </w:rPr>
              <w:t>ș</w:t>
            </w:r>
            <w:r w:rsidRPr="009B2982">
              <w:rPr>
                <w:b/>
                <w:i/>
              </w:rPr>
              <w:t>i indicat printr-un marcaj în relief, în deplină conformitate cu legisla</w:t>
            </w:r>
            <w:r w:rsidR="00AB5A7F">
              <w:rPr>
                <w:b/>
                <w:i/>
              </w:rPr>
              <w:t>ț</w:t>
            </w:r>
            <w:r w:rsidRPr="009B2982">
              <w:rPr>
                <w:b/>
                <w:i/>
              </w:rPr>
              <w:t>ia privind protec</w:t>
            </w:r>
            <w:r w:rsidR="00AB5A7F">
              <w:rPr>
                <w:b/>
                <w:i/>
              </w:rPr>
              <w:t>ț</w:t>
            </w:r>
            <w:r w:rsidRPr="009B2982">
              <w:rPr>
                <w:b/>
                <w:i/>
              </w:rPr>
              <w:t>ia datelor.</w:t>
            </w:r>
          </w:p>
        </w:tc>
      </w:tr>
    </w:tbl>
    <w:p w:rsidR="00C250D8" w:rsidRPr="009B2982" w:rsidRDefault="00877AA8">
      <w:pPr>
        <w:pStyle w:val="AmOrLang"/>
      </w:pPr>
      <w:r w:rsidRPr="009B2982">
        <w:t xml:space="preserve">Or. </w:t>
      </w:r>
      <w:r w:rsidRPr="009B2982">
        <w:rPr>
          <w:rStyle w:val="HideTWBExt"/>
        </w:rPr>
        <w:t>&lt;</w:t>
      </w:r>
      <w:r w:rsidRPr="009B2982">
        <w:rPr>
          <w:rStyle w:val="HideTWBExt"/>
        </w:rPr>
        <w:t>Original&gt;</w:t>
      </w:r>
      <w:r w:rsidRPr="009B2982">
        <w:rPr>
          <w:rStyle w:val="HideTWBInt"/>
        </w:rPr>
        <w:t>{EN}</w:t>
      </w:r>
      <w:r w:rsidRPr="009B2982">
        <w:t>en</w:t>
      </w:r>
      <w:r w:rsidRPr="009B2982">
        <w:rPr>
          <w:rStyle w:val="HideTWBExt"/>
        </w:rPr>
        <w:t>&lt;/Original&gt;</w:t>
      </w:r>
    </w:p>
    <w:p w:rsidR="00C250D8" w:rsidRPr="009B2982" w:rsidRDefault="00877AA8">
      <w:r w:rsidRPr="009B2982">
        <w:rPr>
          <w:rStyle w:val="HideTWBExt"/>
        </w:rPr>
        <w:t>&lt;/Amend&gt;</w:t>
      </w:r>
    </w:p>
    <w:p w:rsidR="00C250D8" w:rsidRPr="009B2982" w:rsidRDefault="00877AA8">
      <w:r w:rsidRPr="009B2982">
        <w:rPr>
          <w:rStyle w:val="HideTWBExt"/>
        </w:rPr>
        <w:t>&lt;/RepeatBlock-Amend&gt;</w:t>
      </w:r>
    </w:p>
    <w:sectPr w:rsidR="00C250D8" w:rsidRPr="009B2982" w:rsidSect="00A56A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B2982" w:rsidRDefault="00877AA8">
      <w:r w:rsidRPr="009B2982">
        <w:separator/>
      </w:r>
    </w:p>
  </w:endnote>
  <w:endnote w:type="continuationSeparator" w:id="0">
    <w:p w:rsidR="00000000" w:rsidRPr="009B2982" w:rsidRDefault="00877AA8">
      <w:r w:rsidRPr="009B29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6" w:rsidRPr="009B2982" w:rsidRDefault="00A56A06" w:rsidP="00A56A06">
    <w:pPr>
      <w:pStyle w:val="EPFooter"/>
    </w:pPr>
    <w:r w:rsidRPr="009B2982">
      <w:t>PE</w:t>
    </w:r>
    <w:r w:rsidRPr="009B2982">
      <w:rPr>
        <w:rStyle w:val="HideTWBExt"/>
      </w:rPr>
      <w:t>&lt;NoPE&gt;</w:t>
    </w:r>
    <w:r w:rsidRPr="009B2982">
      <w:t>756.072</w:t>
    </w:r>
    <w:r w:rsidRPr="009B2982">
      <w:rPr>
        <w:rStyle w:val="HideTWBExt"/>
      </w:rPr>
      <w:t>&lt;/NoPE&gt;&lt;Version&gt;</w:t>
    </w:r>
    <w:r w:rsidRPr="009B2982">
      <w:t>v01-00</w:t>
    </w:r>
    <w:r w:rsidRPr="009B2982">
      <w:rPr>
        <w:rStyle w:val="HideTWBExt"/>
      </w:rPr>
      <w:t>&lt;/Version&gt;</w:t>
    </w:r>
    <w:r w:rsidRPr="009B2982">
      <w:tab/>
    </w:r>
    <w:r w:rsidRPr="009B2982">
      <w:fldChar w:fldCharType="begin"/>
    </w:r>
    <w:r w:rsidRPr="009B2982">
      <w:instrText xml:space="preserve"> PAGE  \* MERGEFORMAT </w:instrText>
    </w:r>
    <w:r w:rsidRPr="009B2982">
      <w:fldChar w:fldCharType="separate"/>
    </w:r>
    <w:r w:rsidR="00877AA8">
      <w:rPr>
        <w:noProof/>
      </w:rPr>
      <w:t>42</w:t>
    </w:r>
    <w:r w:rsidRPr="009B2982">
      <w:fldChar w:fldCharType="end"/>
    </w:r>
    <w:r w:rsidRPr="009B2982">
      <w:t>/</w:t>
    </w:r>
    <w:fldSimple w:instr=" NUMPAGES  \* MERGEFORMAT ">
      <w:r w:rsidR="00877AA8">
        <w:rPr>
          <w:noProof/>
        </w:rPr>
        <w:t>54</w:t>
      </w:r>
    </w:fldSimple>
    <w:r w:rsidRPr="009B2982">
      <w:tab/>
    </w:r>
    <w:r w:rsidRPr="009B2982">
      <w:rPr>
        <w:rStyle w:val="HideTWBExt"/>
      </w:rPr>
      <w:t>&lt;PathFdR&gt;</w:t>
    </w:r>
    <w:r w:rsidR="009B2982" w:rsidRPr="009B2982">
      <w:t>AM\1289917RO.docx</w:t>
    </w:r>
    <w:r w:rsidRPr="009B2982">
      <w:rPr>
        <w:rStyle w:val="HideTWBExt"/>
      </w:rPr>
      <w:t>&lt;/PathFdR&gt;</w:t>
    </w:r>
  </w:p>
  <w:p w:rsidR="00C250D8" w:rsidRPr="009B2982" w:rsidRDefault="00A56A06" w:rsidP="00A56A06">
    <w:pPr>
      <w:pStyle w:val="EPFooter2"/>
    </w:pPr>
    <w:r w:rsidRPr="009B298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6" w:rsidRPr="009B2982" w:rsidRDefault="00A56A06" w:rsidP="00A56A06">
    <w:pPr>
      <w:pStyle w:val="EPFooter"/>
    </w:pPr>
    <w:r w:rsidRPr="009B2982">
      <w:rPr>
        <w:rStyle w:val="HideTWBExt"/>
      </w:rPr>
      <w:t>&lt;PathFdR&gt;</w:t>
    </w:r>
    <w:r w:rsidR="009B2982" w:rsidRPr="009B2982">
      <w:t>AM\1289917RO.docx</w:t>
    </w:r>
    <w:r w:rsidRPr="009B2982">
      <w:rPr>
        <w:rStyle w:val="HideTWBExt"/>
      </w:rPr>
      <w:t>&lt;/PathFdR&gt;</w:t>
    </w:r>
    <w:r w:rsidRPr="009B2982">
      <w:tab/>
    </w:r>
    <w:r w:rsidRPr="009B2982">
      <w:fldChar w:fldCharType="begin"/>
    </w:r>
    <w:r w:rsidRPr="009B2982">
      <w:instrText xml:space="preserve"> PAGE  \* MERGEFORMAT </w:instrText>
    </w:r>
    <w:r w:rsidRPr="009B2982">
      <w:fldChar w:fldCharType="separate"/>
    </w:r>
    <w:r w:rsidR="00877AA8">
      <w:rPr>
        <w:noProof/>
      </w:rPr>
      <w:t>43</w:t>
    </w:r>
    <w:r w:rsidRPr="009B2982">
      <w:fldChar w:fldCharType="end"/>
    </w:r>
    <w:r w:rsidRPr="009B2982">
      <w:t>/</w:t>
    </w:r>
    <w:fldSimple w:instr=" NUMPAGES  \* MERGEFORMAT ">
      <w:r w:rsidR="00877AA8">
        <w:rPr>
          <w:noProof/>
        </w:rPr>
        <w:t>54</w:t>
      </w:r>
    </w:fldSimple>
    <w:r w:rsidRPr="009B2982">
      <w:tab/>
      <w:t>PE</w:t>
    </w:r>
    <w:r w:rsidRPr="009B2982">
      <w:rPr>
        <w:rStyle w:val="HideTWBExt"/>
      </w:rPr>
      <w:t>&lt;NoPE&gt;</w:t>
    </w:r>
    <w:r w:rsidRPr="009B2982">
      <w:t>756.072</w:t>
    </w:r>
    <w:r w:rsidRPr="009B2982">
      <w:rPr>
        <w:rStyle w:val="HideTWBExt"/>
      </w:rPr>
      <w:t>&lt;/NoPE&gt;&lt;Version&gt;</w:t>
    </w:r>
    <w:r w:rsidRPr="009B2982">
      <w:t>v01-00</w:t>
    </w:r>
    <w:r w:rsidRPr="009B2982">
      <w:rPr>
        <w:rStyle w:val="HideTWBExt"/>
      </w:rPr>
      <w:t>&lt;/Version&gt;</w:t>
    </w:r>
  </w:p>
  <w:p w:rsidR="00C250D8" w:rsidRPr="009B2982" w:rsidRDefault="00A56A06" w:rsidP="00A56A06">
    <w:pPr>
      <w:pStyle w:val="EPFooter2"/>
    </w:pPr>
    <w:r w:rsidRPr="009B2982">
      <w:tab/>
    </w:r>
    <w:r w:rsidRPr="009B298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A06" w:rsidRPr="009B2982" w:rsidRDefault="00A56A06" w:rsidP="00A56A06">
    <w:pPr>
      <w:pStyle w:val="EPFooter"/>
    </w:pPr>
    <w:r w:rsidRPr="009B2982">
      <w:rPr>
        <w:rStyle w:val="HideTWBExt"/>
      </w:rPr>
      <w:t>&lt;PathFdR&gt;</w:t>
    </w:r>
    <w:r w:rsidR="009B2982" w:rsidRPr="009B2982">
      <w:t>AM\1289917RO.docx</w:t>
    </w:r>
    <w:r w:rsidRPr="009B2982">
      <w:rPr>
        <w:rStyle w:val="HideTWBExt"/>
      </w:rPr>
      <w:t>&lt;/PathFdR&gt;</w:t>
    </w:r>
    <w:r w:rsidRPr="009B2982">
      <w:tab/>
    </w:r>
    <w:r w:rsidRPr="009B2982">
      <w:tab/>
      <w:t>PE</w:t>
    </w:r>
    <w:r w:rsidRPr="009B2982">
      <w:rPr>
        <w:rStyle w:val="HideTWBExt"/>
      </w:rPr>
      <w:t>&lt;NoPE&gt;</w:t>
    </w:r>
    <w:r w:rsidRPr="009B2982">
      <w:t>756.072</w:t>
    </w:r>
    <w:r w:rsidRPr="009B2982">
      <w:rPr>
        <w:rStyle w:val="HideTWBExt"/>
      </w:rPr>
      <w:t>&lt;/NoPE&gt;&lt;Version&gt;</w:t>
    </w:r>
    <w:r w:rsidRPr="009B2982">
      <w:t>v01-00</w:t>
    </w:r>
    <w:r w:rsidRPr="009B2982">
      <w:rPr>
        <w:rStyle w:val="HideTWBExt"/>
      </w:rPr>
      <w:t>&lt;/Version&gt;</w:t>
    </w:r>
  </w:p>
  <w:p w:rsidR="00C250D8" w:rsidRPr="009B2982" w:rsidRDefault="00A56A06" w:rsidP="00A56A06">
    <w:pPr>
      <w:pStyle w:val="EPFooter2"/>
    </w:pPr>
    <w:r w:rsidRPr="009B2982">
      <w:t>RO</w:t>
    </w:r>
    <w:r w:rsidRPr="009B2982">
      <w:tab/>
    </w:r>
    <w:r w:rsidRPr="009B2982">
      <w:rPr>
        <w:b w:val="0"/>
        <w:i/>
        <w:color w:val="C0C0C0"/>
        <w:sz w:val="22"/>
      </w:rPr>
      <w:t>Unită în diversitate</w:t>
    </w:r>
    <w:r w:rsidRPr="009B298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B2982" w:rsidRDefault="00877AA8">
      <w:r w:rsidRPr="009B2982">
        <w:separator/>
      </w:r>
    </w:p>
  </w:footnote>
  <w:footnote w:type="continuationSeparator" w:id="0">
    <w:p w:rsidR="00000000" w:rsidRPr="009B2982" w:rsidRDefault="00877AA8">
      <w:r w:rsidRPr="009B29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7F" w:rsidRDefault="00AB5A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7F" w:rsidRDefault="00AB5A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5A7F" w:rsidRDefault="00AB5A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RO"/>
    <w:docVar w:name="TXTLANGUEMIN" w:val="ro"/>
    <w:docVar w:name="TXTNRPE" w:val="756.072"/>
    <w:docVar w:name="TXTPEorAP" w:val="PE"/>
    <w:docVar w:name="TXTROUTE" w:val="AM\1289917RO.docx"/>
    <w:docVar w:name="TXTVERSION" w:val="01-00"/>
  </w:docVars>
  <w:rsids>
    <w:rsidRoot w:val="00A77B3E"/>
    <w:rsid w:val="002C0F46"/>
    <w:rsid w:val="00877AA8"/>
    <w:rsid w:val="009B2982"/>
    <w:rsid w:val="00A56A06"/>
    <w:rsid w:val="00A77B3E"/>
    <w:rsid w:val="00AB5A7F"/>
    <w:rsid w:val="00C250D8"/>
    <w:rsid w:val="00CA2A55"/>
    <w:rsid w:val="00E43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3519AE9"/>
  <w15:docId w15:val="{57B7C657-2EAB-4750-8001-E5A7C9C19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A56A06"/>
    <w:pPr>
      <w:tabs>
        <w:tab w:val="center" w:pos="4513"/>
        <w:tab w:val="right" w:pos="9026"/>
      </w:tabs>
    </w:pPr>
  </w:style>
  <w:style w:type="character" w:customStyle="1" w:styleId="HeaderChar">
    <w:name w:val="Header Char"/>
    <w:basedOn w:val="DefaultParagraphFont"/>
    <w:link w:val="Header"/>
    <w:rsid w:val="00A56A06"/>
    <w:rPr>
      <w:sz w:val="24"/>
      <w:szCs w:val="24"/>
    </w:rPr>
  </w:style>
  <w:style w:type="paragraph" w:styleId="Footer">
    <w:name w:val="footer"/>
    <w:basedOn w:val="Normal"/>
    <w:link w:val="FooterChar"/>
    <w:semiHidden/>
    <w:unhideWhenUsed/>
    <w:rsid w:val="00E43259"/>
    <w:pPr>
      <w:tabs>
        <w:tab w:val="center" w:pos="4513"/>
        <w:tab w:val="right" w:pos="9026"/>
      </w:tabs>
    </w:pPr>
  </w:style>
  <w:style w:type="character" w:customStyle="1" w:styleId="FooterChar">
    <w:name w:val="Footer Char"/>
    <w:basedOn w:val="DefaultParagraphFont"/>
    <w:link w:val="Footer"/>
    <w:semiHidden/>
    <w:rsid w:val="00E43259"/>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11103</Words>
  <Characters>84499</Characters>
  <Application>Microsoft Office Word</Application>
  <DocSecurity>0</DocSecurity>
  <Lines>3673</Lines>
  <Paragraphs>1567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MACKEVIČ Vladislav</cp:lastModifiedBy>
  <cp:revision>2</cp:revision>
  <dcterms:created xsi:type="dcterms:W3CDTF">2023-11-28T10:23:00Z</dcterms:created>
  <dcterms:modified xsi:type="dcterms:W3CDTF">2023-11-28T10:23:00Z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35821</vt:lpwstr>
  </property>
  <property fmtid="{D5CDD505-2E9C-101B-9397-08002B2CF9AE}" pid="7" name="dmxml.render.traceId">
    <vt:lpwstr>6565b873fce67292bdd3a17bf02de9b6</vt:lpwstr>
  </property>
  <property fmtid="{D5CDD505-2E9C-101B-9397-08002B2CF9AE}" pid="8" name="FooterPath">
    <vt:lpwstr>AM\1289917RO.docx</vt:lpwstr>
  </property>
  <property fmtid="{D5CDD505-2E9C-101B-9397-08002B2CF9AE}" pid="9" name="PE Number">
    <vt:lpwstr>756.072</vt:lpwstr>
  </property>
  <property fmtid="{D5CDD505-2E9C-101B-9397-08002B2CF9AE}" pid="10" name="UID">
    <vt:lpwstr>eu.europa.europarl-DIN1-2023-0000149720_02.00-ro-01.00_text-xml</vt:lpwstr>
  </property>
  <property fmtid="{D5CDD505-2E9C-101B-9397-08002B2CF9AE}" pid="11" name="LastEdited with">
    <vt:lpwstr>9.16.1 Build [20230915]</vt:lpwstr>
  </property>
  <property fmtid="{D5CDD505-2E9C-101B-9397-08002B2CF9AE}" pid="12" name="Bookout">
    <vt:lpwstr>OK - 2023/11/28 11:16</vt:lpwstr>
  </property>
</Properties>
</file>