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3371C1" w:rsidRPr="006F1A16" w14:paraId="470B155D" w14:textId="77777777" w:rsidTr="00295F62">
        <w:trPr>
          <w:trHeight w:hRule="exact" w:val="1417"/>
          <w:jc w:val="center"/>
        </w:trPr>
        <w:tc>
          <w:tcPr>
            <w:tcW w:w="6804" w:type="dxa"/>
            <w:tcBorders>
              <w:top w:val="nil"/>
              <w:left w:val="nil"/>
              <w:bottom w:val="nil"/>
              <w:right w:val="nil"/>
            </w:tcBorders>
            <w:vAlign w:val="center"/>
          </w:tcPr>
          <w:p w14:paraId="079AC2C7" w14:textId="77777777" w:rsidR="003371C1" w:rsidRPr="006F1A16" w:rsidRDefault="003371C1" w:rsidP="00295F62">
            <w:pPr>
              <w:pStyle w:val="EPName"/>
            </w:pPr>
            <w:r w:rsidRPr="006F1A16">
              <w:t>Parlamento europeo</w:t>
            </w:r>
          </w:p>
          <w:p w14:paraId="572F0144" w14:textId="77777777" w:rsidR="003371C1" w:rsidRPr="006F1A16" w:rsidRDefault="003371C1" w:rsidP="00295F62">
            <w:pPr>
              <w:pStyle w:val="EPTerm"/>
            </w:pPr>
            <w:r w:rsidRPr="006F1A16">
              <w:t>2024-2029</w:t>
            </w:r>
          </w:p>
        </w:tc>
        <w:tc>
          <w:tcPr>
            <w:tcW w:w="2268" w:type="dxa"/>
            <w:tcBorders>
              <w:top w:val="nil"/>
              <w:left w:val="nil"/>
              <w:bottom w:val="nil"/>
              <w:right w:val="nil"/>
            </w:tcBorders>
          </w:tcPr>
          <w:p w14:paraId="415077A7" w14:textId="77777777" w:rsidR="003371C1" w:rsidRPr="006F1A16" w:rsidRDefault="003371C1" w:rsidP="00295F62">
            <w:pPr>
              <w:pStyle w:val="EPLogo"/>
            </w:pPr>
            <w:r w:rsidRPr="006F1A16">
              <w:rPr>
                <w:noProof/>
                <w:lang w:eastAsia="it-IT"/>
              </w:rPr>
              <w:drawing>
                <wp:inline distT="0" distB="0" distL="0" distR="0" wp14:anchorId="285AAC5F" wp14:editId="39938B75">
                  <wp:extent cx="1162050" cy="638175"/>
                  <wp:effectExtent l="0" t="0" r="0" b="9525"/>
                  <wp:docPr id="751266975" name="Picture 1" descr="A circular maze with a blue flag and yellow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266975" name="Picture 1" descr="A circular maze with a blue flag and yellow stars&#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0F3F6682" w14:textId="77777777" w:rsidR="003371C1" w:rsidRPr="006F1A16" w:rsidRDefault="003371C1" w:rsidP="003371C1">
      <w:pPr>
        <w:pStyle w:val="LineTop"/>
      </w:pPr>
      <w:r w:rsidRPr="006F1A16">
        <w:t xml:space="preserve"> </w:t>
      </w:r>
    </w:p>
    <w:p w14:paraId="0E4C34EA" w14:textId="77777777" w:rsidR="003371C1" w:rsidRPr="006F1A16" w:rsidRDefault="003371C1" w:rsidP="003371C1">
      <w:pPr>
        <w:pStyle w:val="EPBody"/>
      </w:pPr>
      <w:r w:rsidRPr="00295F62">
        <w:rPr>
          <w:rStyle w:val="HideTWBExt"/>
          <w:rFonts w:eastAsia="Times New Roman"/>
          <w:i w:val="0"/>
        </w:rPr>
        <w:t>&lt;Commission&gt;</w:t>
      </w:r>
      <w:r w:rsidRPr="00295F62">
        <w:rPr>
          <w:rStyle w:val="HideTWBInt"/>
          <w:i w:val="0"/>
        </w:rPr>
        <w:t>{EMPL}</w:t>
      </w:r>
      <w:r w:rsidRPr="006F1A16">
        <w:t>Commissione per l'occupazione e gli affari sociali</w:t>
      </w:r>
      <w:r w:rsidRPr="00295F62">
        <w:rPr>
          <w:rStyle w:val="HideTWBExt"/>
          <w:rFonts w:eastAsia="Times New Roman"/>
          <w:i w:val="0"/>
        </w:rPr>
        <w:t>&lt;/Commission&gt;</w:t>
      </w:r>
    </w:p>
    <w:p w14:paraId="1C96A484" w14:textId="77777777" w:rsidR="003371C1" w:rsidRPr="006F1A16" w:rsidRDefault="003371C1" w:rsidP="003371C1">
      <w:pPr>
        <w:pStyle w:val="LineBottom"/>
      </w:pPr>
      <w:r w:rsidRPr="006F1A16">
        <w:t xml:space="preserve"> </w:t>
      </w:r>
    </w:p>
    <w:p w14:paraId="5A321592" w14:textId="77777777" w:rsidR="003371C1" w:rsidRPr="006F1A16" w:rsidRDefault="003371C1" w:rsidP="003371C1">
      <w:pPr>
        <w:pStyle w:val="CoverReference"/>
      </w:pPr>
      <w:r w:rsidRPr="00295F62">
        <w:rPr>
          <w:rStyle w:val="HideTWBExt"/>
          <w:rFonts w:eastAsia="Times New Roman"/>
          <w:b w:val="0"/>
        </w:rPr>
        <w:t>&lt;RefProc&gt;</w:t>
      </w:r>
      <w:r w:rsidRPr="006F1A16">
        <w:t>2024/2084</w:t>
      </w:r>
      <w:r w:rsidRPr="00295F62">
        <w:rPr>
          <w:rStyle w:val="HideTWBExt"/>
          <w:rFonts w:eastAsia="Times New Roman"/>
          <w:b w:val="0"/>
        </w:rPr>
        <w:t>&lt;/RefProc&gt;&lt;RefTypeProc&gt;</w:t>
      </w:r>
      <w:r w:rsidRPr="006F1A16">
        <w:t>(INI)</w:t>
      </w:r>
      <w:r w:rsidRPr="00295F62">
        <w:rPr>
          <w:rStyle w:val="HideTWBExt"/>
          <w:rFonts w:eastAsia="Times New Roman"/>
          <w:b w:val="0"/>
        </w:rPr>
        <w:t>&lt;/RefTypeProc&gt;</w:t>
      </w:r>
    </w:p>
    <w:p w14:paraId="4E727607" w14:textId="77777777" w:rsidR="003371C1" w:rsidRPr="006F1A16" w:rsidRDefault="003371C1" w:rsidP="003371C1">
      <w:pPr>
        <w:pStyle w:val="CoverDate"/>
      </w:pPr>
      <w:r w:rsidRPr="00295F62">
        <w:rPr>
          <w:rStyle w:val="HideTWBExt"/>
        </w:rPr>
        <w:t>&lt;Date&gt;</w:t>
      </w:r>
      <w:r w:rsidRPr="00295F62">
        <w:rPr>
          <w:rStyle w:val="HideTWBInt"/>
        </w:rPr>
        <w:t>{10/01/2025}</w:t>
      </w:r>
      <w:r w:rsidRPr="006F1A16">
        <w:t>10.1.2025</w:t>
      </w:r>
      <w:r w:rsidRPr="00295F62">
        <w:rPr>
          <w:rStyle w:val="HideTWBExt"/>
        </w:rPr>
        <w:t>&lt;/Date&gt;</w:t>
      </w:r>
    </w:p>
    <w:p w14:paraId="1826CB47" w14:textId="77777777" w:rsidR="003371C1" w:rsidRPr="006F1A16" w:rsidRDefault="003371C1" w:rsidP="003371C1">
      <w:pPr>
        <w:pStyle w:val="CoverDocType"/>
      </w:pPr>
      <w:r w:rsidRPr="00295F62">
        <w:rPr>
          <w:rStyle w:val="HideTWBExt"/>
          <w:b w:val="0"/>
        </w:rPr>
        <w:t>&lt;TypeAM&gt;</w:t>
      </w:r>
      <w:r w:rsidRPr="006F1A16">
        <w:t>EMENDAMENTI</w:t>
      </w:r>
      <w:r w:rsidRPr="00295F62">
        <w:rPr>
          <w:rStyle w:val="HideTWBExt"/>
          <w:b w:val="0"/>
        </w:rPr>
        <w:t>&lt;/TypeAM&gt;</w:t>
      </w:r>
    </w:p>
    <w:p w14:paraId="23512961" w14:textId="77777777" w:rsidR="003371C1" w:rsidRPr="006F1A16" w:rsidRDefault="003371C1" w:rsidP="003371C1">
      <w:pPr>
        <w:pStyle w:val="CoverDocType24a"/>
      </w:pPr>
      <w:r w:rsidRPr="00295F62">
        <w:rPr>
          <w:rStyle w:val="HideTWBExt"/>
          <w:rFonts w:eastAsia="Times New Roman"/>
          <w:b w:val="0"/>
        </w:rPr>
        <w:t>&lt;RangeAM&gt;</w:t>
      </w:r>
      <w:r w:rsidRPr="006F1A16">
        <w:t>1 - 271</w:t>
      </w:r>
      <w:r w:rsidRPr="00295F62">
        <w:rPr>
          <w:rStyle w:val="HideTWBExt"/>
          <w:rFonts w:eastAsia="Times New Roman"/>
          <w:b w:val="0"/>
        </w:rPr>
        <w:t>&lt;/RangeAM&gt;</w:t>
      </w:r>
    </w:p>
    <w:p w14:paraId="7BAD25C2" w14:textId="77777777" w:rsidR="003371C1" w:rsidRPr="006F1A16" w:rsidRDefault="003371C1" w:rsidP="003371C1">
      <w:pPr>
        <w:pStyle w:val="CoverBold"/>
      </w:pPr>
      <w:r w:rsidRPr="00295F62">
        <w:rPr>
          <w:rStyle w:val="HideTWBExt"/>
          <w:b w:val="0"/>
        </w:rPr>
        <w:t>&lt;TitreType&gt;</w:t>
      </w:r>
      <w:r w:rsidRPr="006F1A16">
        <w:t>Progetto di relazione</w:t>
      </w:r>
      <w:r w:rsidRPr="00295F62">
        <w:rPr>
          <w:rStyle w:val="HideTWBExt"/>
          <w:b w:val="0"/>
        </w:rPr>
        <w:t>&lt;/TitreType&gt;</w:t>
      </w:r>
    </w:p>
    <w:p w14:paraId="3C8E742B" w14:textId="77777777" w:rsidR="003371C1" w:rsidRPr="006F1A16" w:rsidRDefault="003371C1" w:rsidP="003371C1">
      <w:pPr>
        <w:pStyle w:val="CoverBold"/>
      </w:pPr>
      <w:r w:rsidRPr="00295F62">
        <w:rPr>
          <w:rStyle w:val="HideTWBExt"/>
          <w:b w:val="0"/>
        </w:rPr>
        <w:t>&lt;Rapporteur&gt;</w:t>
      </w:r>
      <w:r w:rsidRPr="006F1A16">
        <w:t>Maravillas Abadía Jover</w:t>
      </w:r>
      <w:r w:rsidRPr="00295F62">
        <w:rPr>
          <w:rStyle w:val="HideTWBExt"/>
          <w:b w:val="0"/>
        </w:rPr>
        <w:t>&lt;/Rapporteur&gt;</w:t>
      </w:r>
    </w:p>
    <w:p w14:paraId="400B76A7" w14:textId="77777777" w:rsidR="003371C1" w:rsidRPr="006F1A16" w:rsidRDefault="003371C1" w:rsidP="003371C1">
      <w:pPr>
        <w:pStyle w:val="CoverNormal24a"/>
      </w:pPr>
      <w:r w:rsidRPr="00295F62">
        <w:rPr>
          <w:rStyle w:val="HideTWBExt"/>
        </w:rPr>
        <w:t>&lt;DocRefPE&gt;</w:t>
      </w:r>
      <w:r w:rsidRPr="006F1A16">
        <w:t>(PE766.649v02-00)</w:t>
      </w:r>
      <w:r w:rsidRPr="00295F62">
        <w:rPr>
          <w:rStyle w:val="HideTWBExt"/>
        </w:rPr>
        <w:t>&lt;/DocRefPE&gt;</w:t>
      </w:r>
    </w:p>
    <w:p w14:paraId="12D3C720" w14:textId="77777777" w:rsidR="003371C1" w:rsidRPr="006F1A16" w:rsidRDefault="003371C1" w:rsidP="003371C1">
      <w:pPr>
        <w:pStyle w:val="CoverNormal"/>
      </w:pPr>
      <w:r w:rsidRPr="00295F62">
        <w:rPr>
          <w:rStyle w:val="HideTWBExt"/>
        </w:rPr>
        <w:t>&lt;Titre&gt;</w:t>
      </w:r>
      <w:r w:rsidRPr="006F1A16">
        <w:t>Semestre europeo per il coordinamento delle politiche economiche: priorità sociali e in materia di occupazione per il 2025</w:t>
      </w:r>
      <w:r w:rsidRPr="00295F62">
        <w:rPr>
          <w:rStyle w:val="HideTWBExt"/>
        </w:rPr>
        <w:t>&lt;/Titre&gt;</w:t>
      </w:r>
    </w:p>
    <w:p w14:paraId="618AE406" w14:textId="77777777" w:rsidR="003371C1" w:rsidRPr="006F1A16" w:rsidRDefault="003371C1" w:rsidP="003371C1">
      <w:pPr>
        <w:pStyle w:val="CoverNormal24a"/>
      </w:pPr>
      <w:r w:rsidRPr="00295F62">
        <w:rPr>
          <w:rStyle w:val="HideTWBExt"/>
        </w:rPr>
        <w:t>&lt;DocRef&gt;</w:t>
      </w:r>
      <w:r w:rsidRPr="006F1A16">
        <w:t>(2024/2084(INI))</w:t>
      </w:r>
      <w:r w:rsidRPr="00295F62">
        <w:rPr>
          <w:rStyle w:val="HideTWBExt"/>
        </w:rPr>
        <w:t>&lt;/DocRef&gt;</w:t>
      </w:r>
    </w:p>
    <w:p w14:paraId="4214C8D6" w14:textId="77777777" w:rsidR="002B1A32" w:rsidRPr="006F1A16" w:rsidRDefault="00D33817">
      <w:r w:rsidRPr="006F1A16">
        <w:br w:type="page"/>
      </w:r>
      <w:r w:rsidRPr="006F1A16">
        <w:lastRenderedPageBreak/>
        <w:t>AM_Com_NonLegReport</w:t>
      </w:r>
    </w:p>
    <w:p w14:paraId="0CD37560" w14:textId="342E50B9" w:rsidR="003371C1" w:rsidRPr="006F1A16" w:rsidRDefault="00D33817" w:rsidP="003371C1">
      <w:pPr>
        <w:pStyle w:val="AmNumberTabs"/>
      </w:pPr>
      <w:r w:rsidRPr="006F1A16">
        <w:br w:type="page"/>
      </w:r>
      <w:r w:rsidR="003371C1" w:rsidRPr="00295F62">
        <w:rPr>
          <w:rStyle w:val="HideTWBExt"/>
          <w:b w:val="0"/>
        </w:rPr>
        <w:lastRenderedPageBreak/>
        <w:t>&lt;RepeatBlock-Amend&gt;&lt;Amend&gt;</w:t>
      </w:r>
      <w:r w:rsidR="003371C1" w:rsidRPr="006F1A16">
        <w:t>Emendamento</w:t>
      </w:r>
      <w:r w:rsidR="003371C1" w:rsidRPr="006F1A16">
        <w:tab/>
      </w:r>
      <w:r w:rsidR="003371C1" w:rsidRPr="006F1A16">
        <w:tab/>
      </w:r>
      <w:r w:rsidR="003371C1" w:rsidRPr="00295F62">
        <w:rPr>
          <w:rStyle w:val="HideTWBExt"/>
          <w:b w:val="0"/>
        </w:rPr>
        <w:t>&lt;NumAm&gt;</w:t>
      </w:r>
      <w:r w:rsidR="003371C1" w:rsidRPr="006F1A16">
        <w:t>1</w:t>
      </w:r>
      <w:r w:rsidR="003371C1" w:rsidRPr="00295F62">
        <w:rPr>
          <w:rStyle w:val="HideTWBExt"/>
          <w:b w:val="0"/>
        </w:rPr>
        <w:t>&lt;/NumAm&gt;</w:t>
      </w:r>
    </w:p>
    <w:p w14:paraId="274A969A" w14:textId="77777777" w:rsidR="003371C1" w:rsidRPr="006F1A16" w:rsidRDefault="003371C1" w:rsidP="003371C1">
      <w:pPr>
        <w:pStyle w:val="NormalBold"/>
      </w:pPr>
      <w:r w:rsidRPr="00295F62">
        <w:rPr>
          <w:rStyle w:val="HideTWBExt"/>
          <w:b w:val="0"/>
        </w:rPr>
        <w:t>&lt;RepeatBlock-By&gt;&lt;Members&gt;</w:t>
      </w:r>
      <w:r w:rsidRPr="006F1A16">
        <w:t>Hristo Petrov</w:t>
      </w:r>
      <w:r w:rsidRPr="00295F62">
        <w:rPr>
          <w:rStyle w:val="HideTWBExt"/>
          <w:b w:val="0"/>
        </w:rPr>
        <w:t>&lt;/Members&gt;</w:t>
      </w:r>
    </w:p>
    <w:p w14:paraId="73806AA8" w14:textId="77777777" w:rsidR="003371C1" w:rsidRPr="006F1A16" w:rsidRDefault="003371C1" w:rsidP="003371C1">
      <w:pPr>
        <w:pStyle w:val="NormalBold"/>
      </w:pPr>
      <w:r w:rsidRPr="00295F62">
        <w:rPr>
          <w:rStyle w:val="HideTWBExt"/>
          <w:b w:val="0"/>
        </w:rPr>
        <w:t>&lt;/RepeatBlock-By&gt;</w:t>
      </w:r>
    </w:p>
    <w:p w14:paraId="2088B1A2"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37135E68" w14:textId="77777777" w:rsidR="003371C1" w:rsidRPr="006F1A16" w:rsidRDefault="003371C1" w:rsidP="003371C1">
      <w:pPr>
        <w:pStyle w:val="NormalBold"/>
      </w:pPr>
      <w:r w:rsidRPr="00295F62">
        <w:rPr>
          <w:rStyle w:val="HideTWBExt"/>
          <w:b w:val="0"/>
        </w:rPr>
        <w:t>&lt;Article&gt;</w:t>
      </w:r>
      <w:r w:rsidRPr="006F1A16">
        <w:t>Visto 2 bis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5803F826" w14:textId="77777777" w:rsidTr="00295F62">
        <w:trPr>
          <w:trHeight w:hRule="exact" w:val="240"/>
          <w:jc w:val="center"/>
        </w:trPr>
        <w:tc>
          <w:tcPr>
            <w:tcW w:w="9752" w:type="dxa"/>
            <w:gridSpan w:val="2"/>
            <w:tcBorders>
              <w:top w:val="nil"/>
              <w:left w:val="nil"/>
              <w:bottom w:val="nil"/>
              <w:right w:val="nil"/>
            </w:tcBorders>
          </w:tcPr>
          <w:p w14:paraId="7D198B5A" w14:textId="77777777" w:rsidR="003371C1" w:rsidRPr="006F1A16" w:rsidRDefault="003371C1" w:rsidP="00295F62"/>
        </w:tc>
      </w:tr>
      <w:tr w:rsidR="003371C1" w:rsidRPr="006F1A16" w14:paraId="5AFD96D8" w14:textId="77777777" w:rsidTr="00295F62">
        <w:trPr>
          <w:trHeight w:val="240"/>
          <w:jc w:val="center"/>
        </w:trPr>
        <w:tc>
          <w:tcPr>
            <w:tcW w:w="4876" w:type="dxa"/>
            <w:tcBorders>
              <w:top w:val="nil"/>
              <w:left w:val="nil"/>
              <w:bottom w:val="nil"/>
              <w:right w:val="nil"/>
            </w:tcBorders>
          </w:tcPr>
          <w:p w14:paraId="2B53BEC5"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46CA53CC" w14:textId="77777777" w:rsidR="003371C1" w:rsidRPr="006F1A16" w:rsidRDefault="003371C1" w:rsidP="00295F62">
            <w:pPr>
              <w:pStyle w:val="AmColumnHeading"/>
            </w:pPr>
            <w:r w:rsidRPr="006F1A16">
              <w:t>Emendamento</w:t>
            </w:r>
          </w:p>
        </w:tc>
      </w:tr>
      <w:tr w:rsidR="003371C1" w:rsidRPr="006F1A16" w14:paraId="65B83CE3" w14:textId="77777777" w:rsidTr="00295F62">
        <w:trPr>
          <w:jc w:val="center"/>
        </w:trPr>
        <w:tc>
          <w:tcPr>
            <w:tcW w:w="4876" w:type="dxa"/>
            <w:tcBorders>
              <w:top w:val="nil"/>
              <w:left w:val="nil"/>
              <w:bottom w:val="nil"/>
              <w:right w:val="nil"/>
            </w:tcBorders>
          </w:tcPr>
          <w:p w14:paraId="4D90BF39" w14:textId="77777777" w:rsidR="003371C1" w:rsidRPr="006F1A16" w:rsidRDefault="003371C1" w:rsidP="00295F62">
            <w:pPr>
              <w:pStyle w:val="Normal6a"/>
            </w:pPr>
          </w:p>
        </w:tc>
        <w:tc>
          <w:tcPr>
            <w:tcW w:w="4876" w:type="dxa"/>
            <w:tcBorders>
              <w:top w:val="nil"/>
              <w:left w:val="nil"/>
              <w:bottom w:val="nil"/>
              <w:right w:val="nil"/>
            </w:tcBorders>
          </w:tcPr>
          <w:p w14:paraId="4504D6FB" w14:textId="77777777" w:rsidR="003371C1" w:rsidRPr="006F1A16" w:rsidRDefault="003371C1" w:rsidP="00295F62">
            <w:pPr>
              <w:pStyle w:val="Normal6a"/>
            </w:pPr>
            <w:r w:rsidRPr="006F1A16">
              <w:rPr>
                <w:b/>
                <w:i/>
              </w:rPr>
              <w:t>–</w:t>
            </w:r>
            <w:r w:rsidRPr="006F1A16">
              <w:tab/>
            </w:r>
            <w:r w:rsidRPr="006F1A16">
              <w:rPr>
                <w:b/>
                <w:i/>
              </w:rPr>
              <w:t>visto il pilastro europeo dei diritti sociali, proclamato e firmato dal Consiglio, dal Parlamento europeo e dalla Commissione il 17 novembre 2017,</w:t>
            </w:r>
          </w:p>
        </w:tc>
      </w:tr>
    </w:tbl>
    <w:p w14:paraId="6804CB45"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1AF70B1B" w14:textId="77777777" w:rsidR="003371C1" w:rsidRPr="006F1A16" w:rsidRDefault="003371C1" w:rsidP="003371C1">
      <w:r w:rsidRPr="00295F62">
        <w:rPr>
          <w:rStyle w:val="HideTWBExt"/>
        </w:rPr>
        <w:t>&lt;/Amend&gt;</w:t>
      </w:r>
    </w:p>
    <w:p w14:paraId="0F606BC4"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w:t>
      </w:r>
      <w:r w:rsidRPr="00295F62">
        <w:rPr>
          <w:rStyle w:val="HideTWBExt"/>
          <w:b w:val="0"/>
        </w:rPr>
        <w:t>&lt;/NumAm&gt;</w:t>
      </w:r>
    </w:p>
    <w:p w14:paraId="0112FD26" w14:textId="77777777" w:rsidR="003371C1" w:rsidRPr="006F1A16" w:rsidRDefault="003371C1" w:rsidP="003371C1">
      <w:pPr>
        <w:pStyle w:val="NormalBold"/>
      </w:pPr>
      <w:r w:rsidRPr="00295F62">
        <w:rPr>
          <w:rStyle w:val="HideTWBExt"/>
          <w:b w:val="0"/>
        </w:rPr>
        <w:t>&lt;RepeatBlock-By&gt;&lt;Members&gt;</w:t>
      </w:r>
      <w:r w:rsidRPr="006F1A16">
        <w:t>Niels Geuking</w:t>
      </w:r>
      <w:r w:rsidRPr="00295F62">
        <w:rPr>
          <w:rStyle w:val="HideTWBExt"/>
          <w:b w:val="0"/>
        </w:rPr>
        <w:t>&lt;/Members&gt;</w:t>
      </w:r>
    </w:p>
    <w:p w14:paraId="50863E18" w14:textId="77777777" w:rsidR="003371C1" w:rsidRPr="006F1A16" w:rsidRDefault="003371C1" w:rsidP="003371C1">
      <w:pPr>
        <w:pStyle w:val="NormalBold"/>
      </w:pPr>
      <w:r w:rsidRPr="00295F62">
        <w:rPr>
          <w:rStyle w:val="HideTWBExt"/>
          <w:b w:val="0"/>
        </w:rPr>
        <w:t>&lt;/RepeatBlock-By&gt;</w:t>
      </w:r>
    </w:p>
    <w:p w14:paraId="49090DC3"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7B61DE7C" w14:textId="77777777" w:rsidR="003371C1" w:rsidRPr="006F1A16" w:rsidRDefault="003371C1" w:rsidP="003371C1">
      <w:pPr>
        <w:pStyle w:val="NormalBold"/>
      </w:pPr>
      <w:r w:rsidRPr="00295F62">
        <w:rPr>
          <w:rStyle w:val="HideTWBExt"/>
          <w:b w:val="0"/>
        </w:rPr>
        <w:t>&lt;Article&gt;</w:t>
      </w:r>
      <w:r w:rsidRPr="006F1A16">
        <w:t>Visto 2 bis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64D8C11F" w14:textId="77777777" w:rsidTr="00295F62">
        <w:trPr>
          <w:trHeight w:hRule="exact" w:val="240"/>
          <w:jc w:val="center"/>
        </w:trPr>
        <w:tc>
          <w:tcPr>
            <w:tcW w:w="9752" w:type="dxa"/>
            <w:gridSpan w:val="2"/>
            <w:tcBorders>
              <w:top w:val="nil"/>
              <w:left w:val="nil"/>
              <w:bottom w:val="nil"/>
              <w:right w:val="nil"/>
            </w:tcBorders>
          </w:tcPr>
          <w:p w14:paraId="74A1236B" w14:textId="77777777" w:rsidR="003371C1" w:rsidRPr="006F1A16" w:rsidRDefault="003371C1" w:rsidP="00295F62"/>
        </w:tc>
      </w:tr>
      <w:tr w:rsidR="003371C1" w:rsidRPr="006F1A16" w14:paraId="7493A0B3" w14:textId="77777777" w:rsidTr="00295F62">
        <w:trPr>
          <w:trHeight w:val="240"/>
          <w:jc w:val="center"/>
        </w:trPr>
        <w:tc>
          <w:tcPr>
            <w:tcW w:w="4876" w:type="dxa"/>
            <w:tcBorders>
              <w:top w:val="nil"/>
              <w:left w:val="nil"/>
              <w:bottom w:val="nil"/>
              <w:right w:val="nil"/>
            </w:tcBorders>
          </w:tcPr>
          <w:p w14:paraId="6A75A8D6"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3EDB0D22" w14:textId="77777777" w:rsidR="003371C1" w:rsidRPr="006F1A16" w:rsidRDefault="003371C1" w:rsidP="00295F62">
            <w:pPr>
              <w:pStyle w:val="AmColumnHeading"/>
            </w:pPr>
            <w:r w:rsidRPr="006F1A16">
              <w:t>Emendamento</w:t>
            </w:r>
          </w:p>
        </w:tc>
      </w:tr>
      <w:tr w:rsidR="003371C1" w:rsidRPr="006F1A16" w14:paraId="127ABEEA" w14:textId="77777777" w:rsidTr="00295F62">
        <w:trPr>
          <w:jc w:val="center"/>
        </w:trPr>
        <w:tc>
          <w:tcPr>
            <w:tcW w:w="4876" w:type="dxa"/>
            <w:tcBorders>
              <w:top w:val="nil"/>
              <w:left w:val="nil"/>
              <w:bottom w:val="nil"/>
              <w:right w:val="nil"/>
            </w:tcBorders>
          </w:tcPr>
          <w:p w14:paraId="5E88DA94" w14:textId="77777777" w:rsidR="003371C1" w:rsidRPr="006F1A16" w:rsidRDefault="003371C1" w:rsidP="00295F62">
            <w:pPr>
              <w:pStyle w:val="Normal6a"/>
            </w:pPr>
          </w:p>
        </w:tc>
        <w:tc>
          <w:tcPr>
            <w:tcW w:w="4876" w:type="dxa"/>
            <w:tcBorders>
              <w:top w:val="nil"/>
              <w:left w:val="nil"/>
              <w:bottom w:val="nil"/>
              <w:right w:val="nil"/>
            </w:tcBorders>
          </w:tcPr>
          <w:p w14:paraId="43363ACE" w14:textId="77777777" w:rsidR="003371C1" w:rsidRPr="006F1A16" w:rsidRDefault="003371C1" w:rsidP="00295F62">
            <w:pPr>
              <w:pStyle w:val="Normal6a"/>
            </w:pPr>
            <w:r w:rsidRPr="006F1A16">
              <w:rPr>
                <w:b/>
                <w:i/>
              </w:rPr>
              <w:t>–</w:t>
            </w:r>
            <w:r w:rsidRPr="006F1A16">
              <w:tab/>
            </w:r>
            <w:r w:rsidRPr="006F1A16">
              <w:rPr>
                <w:b/>
                <w:i/>
              </w:rPr>
              <w:t>visti gli articoli 121 e 148 del trattato sul funzionamento dell'Unione europea (TFUE),</w:t>
            </w:r>
          </w:p>
        </w:tc>
      </w:tr>
    </w:tbl>
    <w:p w14:paraId="09FAD4D4"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{DE}</w:t>
      </w:r>
      <w:r w:rsidRPr="006F1A16">
        <w:t>de</w:t>
      </w:r>
      <w:r w:rsidRPr="00295F62">
        <w:rPr>
          <w:rStyle w:val="HideTWBExt"/>
        </w:rPr>
        <w:t>&lt;/Original&gt;</w:t>
      </w:r>
    </w:p>
    <w:p w14:paraId="76C376DE" w14:textId="77777777" w:rsidR="003371C1" w:rsidRPr="006F1A16" w:rsidRDefault="003371C1" w:rsidP="003371C1">
      <w:r w:rsidRPr="00295F62">
        <w:rPr>
          <w:rStyle w:val="HideTWBExt"/>
        </w:rPr>
        <w:t>&lt;/Amend&gt;</w:t>
      </w:r>
    </w:p>
    <w:p w14:paraId="164647F2"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3</w:t>
      </w:r>
      <w:r w:rsidRPr="00295F62">
        <w:rPr>
          <w:rStyle w:val="HideTWBExt"/>
          <w:b w:val="0"/>
        </w:rPr>
        <w:t>&lt;/NumAm&gt;</w:t>
      </w:r>
    </w:p>
    <w:p w14:paraId="2142D220" w14:textId="77777777" w:rsidR="003371C1" w:rsidRPr="006F1A16" w:rsidRDefault="003371C1" w:rsidP="003371C1">
      <w:pPr>
        <w:pStyle w:val="NormalBold"/>
      </w:pPr>
      <w:r w:rsidRPr="00295F62">
        <w:rPr>
          <w:rStyle w:val="HideTWBExt"/>
          <w:b w:val="0"/>
        </w:rPr>
        <w:t>&lt;RepeatBlock-By&gt;&lt;Members&gt;</w:t>
      </w:r>
      <w:r w:rsidRPr="006F1A16">
        <w:t>Niels Geuking</w:t>
      </w:r>
      <w:r w:rsidRPr="00295F62">
        <w:rPr>
          <w:rStyle w:val="HideTWBExt"/>
          <w:b w:val="0"/>
        </w:rPr>
        <w:t>&lt;/Members&gt;</w:t>
      </w:r>
    </w:p>
    <w:p w14:paraId="1B83ECD8" w14:textId="77777777" w:rsidR="003371C1" w:rsidRPr="006F1A16" w:rsidRDefault="003371C1" w:rsidP="003371C1">
      <w:pPr>
        <w:pStyle w:val="NormalBold"/>
      </w:pPr>
      <w:r w:rsidRPr="00295F62">
        <w:rPr>
          <w:rStyle w:val="HideTWBExt"/>
          <w:b w:val="0"/>
        </w:rPr>
        <w:t>&lt;/RepeatBlock-By&gt;</w:t>
      </w:r>
    </w:p>
    <w:p w14:paraId="2F21DE6E"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415EF222" w14:textId="77777777" w:rsidR="003371C1" w:rsidRPr="006F1A16" w:rsidRDefault="003371C1" w:rsidP="003371C1">
      <w:pPr>
        <w:pStyle w:val="NormalBold"/>
      </w:pPr>
      <w:r w:rsidRPr="00295F62">
        <w:rPr>
          <w:rStyle w:val="HideTWBExt"/>
          <w:b w:val="0"/>
        </w:rPr>
        <w:t>&lt;Article&gt;</w:t>
      </w:r>
      <w:r w:rsidRPr="006F1A16">
        <w:t>Visto 2 ter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16C63DF0" w14:textId="77777777" w:rsidTr="00295F62">
        <w:trPr>
          <w:trHeight w:hRule="exact" w:val="240"/>
          <w:jc w:val="center"/>
        </w:trPr>
        <w:tc>
          <w:tcPr>
            <w:tcW w:w="9752" w:type="dxa"/>
            <w:gridSpan w:val="2"/>
            <w:tcBorders>
              <w:top w:val="nil"/>
              <w:left w:val="nil"/>
              <w:bottom w:val="nil"/>
              <w:right w:val="nil"/>
            </w:tcBorders>
          </w:tcPr>
          <w:p w14:paraId="727BE9D3" w14:textId="77777777" w:rsidR="003371C1" w:rsidRPr="006F1A16" w:rsidRDefault="003371C1" w:rsidP="00295F62"/>
        </w:tc>
      </w:tr>
      <w:tr w:rsidR="003371C1" w:rsidRPr="006F1A16" w14:paraId="5A03E6DC" w14:textId="77777777" w:rsidTr="00295F62">
        <w:trPr>
          <w:trHeight w:val="240"/>
          <w:jc w:val="center"/>
        </w:trPr>
        <w:tc>
          <w:tcPr>
            <w:tcW w:w="4876" w:type="dxa"/>
            <w:tcBorders>
              <w:top w:val="nil"/>
              <w:left w:val="nil"/>
              <w:bottom w:val="nil"/>
              <w:right w:val="nil"/>
            </w:tcBorders>
          </w:tcPr>
          <w:p w14:paraId="4E42E472"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7742D575" w14:textId="77777777" w:rsidR="003371C1" w:rsidRPr="006F1A16" w:rsidRDefault="003371C1" w:rsidP="00295F62">
            <w:pPr>
              <w:pStyle w:val="AmColumnHeading"/>
            </w:pPr>
            <w:r w:rsidRPr="006F1A16">
              <w:t>Emendamento</w:t>
            </w:r>
          </w:p>
        </w:tc>
      </w:tr>
      <w:tr w:rsidR="003371C1" w:rsidRPr="006F1A16" w14:paraId="33F7B652" w14:textId="77777777" w:rsidTr="00295F62">
        <w:trPr>
          <w:jc w:val="center"/>
        </w:trPr>
        <w:tc>
          <w:tcPr>
            <w:tcW w:w="4876" w:type="dxa"/>
            <w:tcBorders>
              <w:top w:val="nil"/>
              <w:left w:val="nil"/>
              <w:bottom w:val="nil"/>
              <w:right w:val="nil"/>
            </w:tcBorders>
          </w:tcPr>
          <w:p w14:paraId="62BC5B6A" w14:textId="77777777" w:rsidR="003371C1" w:rsidRPr="006F1A16" w:rsidRDefault="003371C1" w:rsidP="00295F62">
            <w:pPr>
              <w:pStyle w:val="Normal6a"/>
            </w:pPr>
          </w:p>
        </w:tc>
        <w:tc>
          <w:tcPr>
            <w:tcW w:w="4876" w:type="dxa"/>
            <w:tcBorders>
              <w:top w:val="nil"/>
              <w:left w:val="nil"/>
              <w:bottom w:val="nil"/>
              <w:right w:val="nil"/>
            </w:tcBorders>
          </w:tcPr>
          <w:p w14:paraId="6F0BD503" w14:textId="77777777" w:rsidR="003371C1" w:rsidRPr="006F1A16" w:rsidRDefault="003371C1" w:rsidP="00295F62">
            <w:pPr>
              <w:pStyle w:val="Normal6a"/>
            </w:pPr>
            <w:r w:rsidRPr="006F1A16">
              <w:rPr>
                <w:b/>
                <w:i/>
              </w:rPr>
              <w:t>–</w:t>
            </w:r>
            <w:r w:rsidRPr="006F1A16">
              <w:tab/>
            </w:r>
            <w:r w:rsidRPr="006F1A16">
              <w:rPr>
                <w:b/>
                <w:i/>
              </w:rPr>
              <w:t>visti i principi del pilastro europeo dei diritti sociali, in particolare il principio n. 11 relativo all'assistenza all'infanzia e al sostegno ai minori,</w:t>
            </w:r>
          </w:p>
        </w:tc>
      </w:tr>
    </w:tbl>
    <w:p w14:paraId="411A46B9"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{DE}</w:t>
      </w:r>
      <w:r w:rsidRPr="006F1A16">
        <w:t>de</w:t>
      </w:r>
      <w:r w:rsidRPr="00295F62">
        <w:rPr>
          <w:rStyle w:val="HideTWBExt"/>
        </w:rPr>
        <w:t>&lt;/Original&gt;</w:t>
      </w:r>
    </w:p>
    <w:p w14:paraId="2818065E" w14:textId="77777777" w:rsidR="003371C1" w:rsidRPr="006F1A16" w:rsidRDefault="003371C1" w:rsidP="003371C1">
      <w:r w:rsidRPr="00295F62">
        <w:rPr>
          <w:rStyle w:val="HideTWBExt"/>
        </w:rPr>
        <w:lastRenderedPageBreak/>
        <w:t>&lt;/Amend&gt;</w:t>
      </w:r>
    </w:p>
    <w:p w14:paraId="5BFC5349"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4</w:t>
      </w:r>
      <w:r w:rsidRPr="00295F62">
        <w:rPr>
          <w:rStyle w:val="HideTWBExt"/>
          <w:b w:val="0"/>
        </w:rPr>
        <w:t>&lt;/NumAm&gt;</w:t>
      </w:r>
    </w:p>
    <w:p w14:paraId="7A140A4E" w14:textId="77777777" w:rsidR="003371C1" w:rsidRPr="006F1A16" w:rsidRDefault="003371C1" w:rsidP="003371C1">
      <w:pPr>
        <w:pStyle w:val="NormalBold"/>
      </w:pPr>
      <w:r w:rsidRPr="00295F62">
        <w:rPr>
          <w:rStyle w:val="HideTWBExt"/>
          <w:b w:val="0"/>
        </w:rPr>
        <w:t>&lt;RepeatBlock-By&gt;&lt;Members&gt;</w:t>
      </w:r>
      <w:r w:rsidRPr="006F1A16">
        <w:t>Hristo Petrov</w:t>
      </w:r>
      <w:r w:rsidRPr="00295F62">
        <w:rPr>
          <w:rStyle w:val="HideTWBExt"/>
          <w:b w:val="0"/>
        </w:rPr>
        <w:t>&lt;/Members&gt;</w:t>
      </w:r>
    </w:p>
    <w:p w14:paraId="6DDC5D07" w14:textId="77777777" w:rsidR="003371C1" w:rsidRPr="006F1A16" w:rsidRDefault="003371C1" w:rsidP="003371C1">
      <w:pPr>
        <w:pStyle w:val="NormalBold"/>
      </w:pPr>
      <w:r w:rsidRPr="00295F62">
        <w:rPr>
          <w:rStyle w:val="HideTWBExt"/>
          <w:b w:val="0"/>
        </w:rPr>
        <w:t>&lt;/RepeatBlock-By&gt;</w:t>
      </w:r>
    </w:p>
    <w:p w14:paraId="39E9B7C6"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563C05DD" w14:textId="77777777" w:rsidR="003371C1" w:rsidRPr="006F1A16" w:rsidRDefault="003371C1" w:rsidP="003371C1">
      <w:pPr>
        <w:pStyle w:val="NormalBold"/>
      </w:pPr>
      <w:r w:rsidRPr="00295F62">
        <w:rPr>
          <w:rStyle w:val="HideTWBExt"/>
          <w:b w:val="0"/>
        </w:rPr>
        <w:t>&lt;Article&gt;</w:t>
      </w:r>
      <w:r w:rsidRPr="006F1A16">
        <w:t>Visto 2 ter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0E31B91E" w14:textId="77777777" w:rsidTr="00295F62">
        <w:trPr>
          <w:trHeight w:hRule="exact" w:val="240"/>
          <w:jc w:val="center"/>
        </w:trPr>
        <w:tc>
          <w:tcPr>
            <w:tcW w:w="9752" w:type="dxa"/>
            <w:gridSpan w:val="2"/>
            <w:tcBorders>
              <w:top w:val="nil"/>
              <w:left w:val="nil"/>
              <w:bottom w:val="nil"/>
              <w:right w:val="nil"/>
            </w:tcBorders>
          </w:tcPr>
          <w:p w14:paraId="57B9CE71" w14:textId="77777777" w:rsidR="003371C1" w:rsidRPr="006F1A16" w:rsidRDefault="003371C1" w:rsidP="00295F62"/>
        </w:tc>
      </w:tr>
      <w:tr w:rsidR="003371C1" w:rsidRPr="006F1A16" w14:paraId="09891D06" w14:textId="77777777" w:rsidTr="00295F62">
        <w:trPr>
          <w:trHeight w:val="240"/>
          <w:jc w:val="center"/>
        </w:trPr>
        <w:tc>
          <w:tcPr>
            <w:tcW w:w="4876" w:type="dxa"/>
            <w:tcBorders>
              <w:top w:val="nil"/>
              <w:left w:val="nil"/>
              <w:bottom w:val="nil"/>
              <w:right w:val="nil"/>
            </w:tcBorders>
          </w:tcPr>
          <w:p w14:paraId="2497753D"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6179679F" w14:textId="77777777" w:rsidR="003371C1" w:rsidRPr="006F1A16" w:rsidRDefault="003371C1" w:rsidP="00295F62">
            <w:pPr>
              <w:pStyle w:val="AmColumnHeading"/>
            </w:pPr>
            <w:r w:rsidRPr="006F1A16">
              <w:t>Emendamento</w:t>
            </w:r>
          </w:p>
        </w:tc>
      </w:tr>
      <w:tr w:rsidR="003371C1" w:rsidRPr="006F1A16" w14:paraId="62978292" w14:textId="77777777" w:rsidTr="00295F62">
        <w:trPr>
          <w:jc w:val="center"/>
        </w:trPr>
        <w:tc>
          <w:tcPr>
            <w:tcW w:w="4876" w:type="dxa"/>
            <w:tcBorders>
              <w:top w:val="nil"/>
              <w:left w:val="nil"/>
              <w:bottom w:val="nil"/>
              <w:right w:val="nil"/>
            </w:tcBorders>
          </w:tcPr>
          <w:p w14:paraId="6C2B35FC" w14:textId="77777777" w:rsidR="003371C1" w:rsidRPr="006F1A16" w:rsidRDefault="003371C1" w:rsidP="00295F62">
            <w:pPr>
              <w:pStyle w:val="Normal6a"/>
            </w:pPr>
          </w:p>
        </w:tc>
        <w:tc>
          <w:tcPr>
            <w:tcW w:w="4876" w:type="dxa"/>
            <w:tcBorders>
              <w:top w:val="nil"/>
              <w:left w:val="nil"/>
              <w:bottom w:val="nil"/>
              <w:right w:val="nil"/>
            </w:tcBorders>
          </w:tcPr>
          <w:p w14:paraId="50C2F756" w14:textId="77777777" w:rsidR="003371C1" w:rsidRPr="006F1A16" w:rsidRDefault="003371C1" w:rsidP="00295F62">
            <w:pPr>
              <w:pStyle w:val="Normal6a"/>
            </w:pPr>
            <w:r w:rsidRPr="006F1A16">
              <w:rPr>
                <w:b/>
                <w:i/>
              </w:rPr>
              <w:t>–</w:t>
            </w:r>
            <w:r w:rsidRPr="006F1A16">
              <w:tab/>
            </w:r>
            <w:r w:rsidRPr="006F1A16">
              <w:rPr>
                <w:b/>
                <w:i/>
              </w:rPr>
              <w:t>visti il quadro di valutazione della situazione sociale dell'UE e i suoi indicatori principali e secondari,</w:t>
            </w:r>
          </w:p>
        </w:tc>
      </w:tr>
    </w:tbl>
    <w:p w14:paraId="6978FD31"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61963F0E" w14:textId="77777777" w:rsidR="003371C1" w:rsidRPr="006F1A16" w:rsidRDefault="003371C1" w:rsidP="003371C1">
      <w:r w:rsidRPr="00295F62">
        <w:rPr>
          <w:rStyle w:val="HideTWBExt"/>
        </w:rPr>
        <w:t>&lt;/Amend&gt;</w:t>
      </w:r>
    </w:p>
    <w:p w14:paraId="0826C154"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5</w:t>
      </w:r>
      <w:r w:rsidRPr="00295F62">
        <w:rPr>
          <w:rStyle w:val="HideTWBExt"/>
          <w:b w:val="0"/>
        </w:rPr>
        <w:t>&lt;/NumAm&gt;</w:t>
      </w:r>
    </w:p>
    <w:p w14:paraId="51D378AC" w14:textId="77777777" w:rsidR="003371C1" w:rsidRPr="006F1A16" w:rsidRDefault="003371C1" w:rsidP="003371C1">
      <w:pPr>
        <w:pStyle w:val="NormalBold"/>
      </w:pPr>
      <w:r w:rsidRPr="00295F62">
        <w:rPr>
          <w:rStyle w:val="HideTWBExt"/>
          <w:b w:val="0"/>
        </w:rPr>
        <w:t>&lt;RepeatBlock-By&gt;&lt;Members&gt;</w:t>
      </w:r>
      <w:r w:rsidRPr="006F1A16">
        <w:t>Hristo Petrov</w:t>
      </w:r>
      <w:r w:rsidRPr="00295F62">
        <w:rPr>
          <w:rStyle w:val="HideTWBExt"/>
          <w:b w:val="0"/>
        </w:rPr>
        <w:t>&lt;/Members&gt;</w:t>
      </w:r>
    </w:p>
    <w:p w14:paraId="38C9516D" w14:textId="77777777" w:rsidR="003371C1" w:rsidRPr="006F1A16" w:rsidRDefault="003371C1" w:rsidP="003371C1">
      <w:pPr>
        <w:pStyle w:val="NormalBold"/>
      </w:pPr>
      <w:r w:rsidRPr="00295F62">
        <w:rPr>
          <w:rStyle w:val="HideTWBExt"/>
          <w:b w:val="0"/>
        </w:rPr>
        <w:t>&lt;/RepeatBlock-By&gt;</w:t>
      </w:r>
    </w:p>
    <w:p w14:paraId="1E458E81"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6D789E69" w14:textId="77777777" w:rsidR="003371C1" w:rsidRPr="006F1A16" w:rsidRDefault="003371C1" w:rsidP="003371C1">
      <w:pPr>
        <w:pStyle w:val="NormalBold"/>
      </w:pPr>
      <w:r w:rsidRPr="00295F62">
        <w:rPr>
          <w:rStyle w:val="HideTWBExt"/>
          <w:b w:val="0"/>
        </w:rPr>
        <w:t>&lt;Article&gt;</w:t>
      </w:r>
      <w:r w:rsidRPr="006F1A16">
        <w:t>Visto 2 quater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1A9E8427" w14:textId="77777777" w:rsidTr="00295F62">
        <w:trPr>
          <w:trHeight w:hRule="exact" w:val="240"/>
          <w:jc w:val="center"/>
        </w:trPr>
        <w:tc>
          <w:tcPr>
            <w:tcW w:w="9752" w:type="dxa"/>
            <w:gridSpan w:val="2"/>
            <w:tcBorders>
              <w:top w:val="nil"/>
              <w:left w:val="nil"/>
              <w:bottom w:val="nil"/>
              <w:right w:val="nil"/>
            </w:tcBorders>
          </w:tcPr>
          <w:p w14:paraId="47622126" w14:textId="77777777" w:rsidR="003371C1" w:rsidRPr="006F1A16" w:rsidRDefault="003371C1" w:rsidP="00295F62"/>
        </w:tc>
      </w:tr>
      <w:tr w:rsidR="003371C1" w:rsidRPr="006F1A16" w14:paraId="4C2302A8" w14:textId="77777777" w:rsidTr="00295F62">
        <w:trPr>
          <w:trHeight w:val="240"/>
          <w:jc w:val="center"/>
        </w:trPr>
        <w:tc>
          <w:tcPr>
            <w:tcW w:w="4876" w:type="dxa"/>
            <w:tcBorders>
              <w:top w:val="nil"/>
              <w:left w:val="nil"/>
              <w:bottom w:val="nil"/>
              <w:right w:val="nil"/>
            </w:tcBorders>
          </w:tcPr>
          <w:p w14:paraId="4E407B5F"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1AC9D5FD" w14:textId="77777777" w:rsidR="003371C1" w:rsidRPr="006F1A16" w:rsidRDefault="003371C1" w:rsidP="00295F62">
            <w:pPr>
              <w:pStyle w:val="AmColumnHeading"/>
            </w:pPr>
            <w:r w:rsidRPr="006F1A16">
              <w:t>Emendamento</w:t>
            </w:r>
          </w:p>
        </w:tc>
      </w:tr>
      <w:tr w:rsidR="003371C1" w:rsidRPr="006F1A16" w14:paraId="3530673E" w14:textId="77777777" w:rsidTr="00295F62">
        <w:trPr>
          <w:jc w:val="center"/>
        </w:trPr>
        <w:tc>
          <w:tcPr>
            <w:tcW w:w="4876" w:type="dxa"/>
            <w:tcBorders>
              <w:top w:val="nil"/>
              <w:left w:val="nil"/>
              <w:bottom w:val="nil"/>
              <w:right w:val="nil"/>
            </w:tcBorders>
          </w:tcPr>
          <w:p w14:paraId="7629C643" w14:textId="77777777" w:rsidR="003371C1" w:rsidRPr="006F1A16" w:rsidRDefault="003371C1" w:rsidP="00295F62">
            <w:pPr>
              <w:pStyle w:val="Normal6a"/>
            </w:pPr>
          </w:p>
        </w:tc>
        <w:tc>
          <w:tcPr>
            <w:tcW w:w="4876" w:type="dxa"/>
            <w:tcBorders>
              <w:top w:val="nil"/>
              <w:left w:val="nil"/>
              <w:bottom w:val="nil"/>
              <w:right w:val="nil"/>
            </w:tcBorders>
          </w:tcPr>
          <w:p w14:paraId="3BA7F35F" w14:textId="77777777" w:rsidR="003371C1" w:rsidRPr="006F1A16" w:rsidRDefault="003371C1" w:rsidP="00295F62">
            <w:pPr>
              <w:pStyle w:val="Normal6a"/>
            </w:pPr>
            <w:r w:rsidRPr="006F1A16">
              <w:rPr>
                <w:b/>
                <w:i/>
              </w:rPr>
              <w:t>–</w:t>
            </w:r>
            <w:r w:rsidRPr="006F1A16">
              <w:tab/>
            </w:r>
            <w:r w:rsidRPr="006F1A16">
              <w:rPr>
                <w:b/>
                <w:i/>
              </w:rPr>
              <w:t>visti la comunicazione della Commissione del 4 marzo 2021 dal titolo "Piano d'azione sul pilastro europeo dei diritti sociali" (COM(2021)0102) e i suoi obiettivi principali proposti per il 2030 in materia di occupazione, competenze e riduzione della povertà,</w:t>
            </w:r>
          </w:p>
        </w:tc>
      </w:tr>
    </w:tbl>
    <w:p w14:paraId="1CF5864C"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122DE41C" w14:textId="77777777" w:rsidR="003371C1" w:rsidRPr="006F1A16" w:rsidRDefault="003371C1" w:rsidP="003371C1">
      <w:r w:rsidRPr="00295F62">
        <w:rPr>
          <w:rStyle w:val="HideTWBExt"/>
        </w:rPr>
        <w:t>&lt;/Amend&gt;</w:t>
      </w:r>
    </w:p>
    <w:p w14:paraId="4EF255B6"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6</w:t>
      </w:r>
      <w:r w:rsidRPr="00295F62">
        <w:rPr>
          <w:rStyle w:val="HideTWBExt"/>
          <w:b w:val="0"/>
        </w:rPr>
        <w:t>&lt;/NumAm&gt;</w:t>
      </w:r>
    </w:p>
    <w:p w14:paraId="41CF0A2C" w14:textId="77777777" w:rsidR="003371C1" w:rsidRPr="006F1A16" w:rsidRDefault="003371C1" w:rsidP="003371C1">
      <w:pPr>
        <w:pStyle w:val="NormalBold"/>
      </w:pPr>
      <w:r w:rsidRPr="00295F62">
        <w:rPr>
          <w:rStyle w:val="HideTWBExt"/>
          <w:b w:val="0"/>
        </w:rPr>
        <w:t>&lt;RepeatBlock-By&gt;&lt;Members&gt;</w:t>
      </w:r>
      <w:r w:rsidRPr="006F1A16">
        <w:t>Niels Geuking</w:t>
      </w:r>
      <w:r w:rsidRPr="00295F62">
        <w:rPr>
          <w:rStyle w:val="HideTWBExt"/>
          <w:b w:val="0"/>
        </w:rPr>
        <w:t>&lt;/Members&gt;</w:t>
      </w:r>
    </w:p>
    <w:p w14:paraId="3EC618C5" w14:textId="77777777" w:rsidR="003371C1" w:rsidRPr="006F1A16" w:rsidRDefault="003371C1" w:rsidP="003371C1">
      <w:pPr>
        <w:pStyle w:val="NormalBold"/>
      </w:pPr>
      <w:r w:rsidRPr="00295F62">
        <w:rPr>
          <w:rStyle w:val="HideTWBExt"/>
          <w:b w:val="0"/>
        </w:rPr>
        <w:t>&lt;/RepeatBlock-By&gt;</w:t>
      </w:r>
    </w:p>
    <w:p w14:paraId="50B10ECA"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33913154" w14:textId="77777777" w:rsidR="003371C1" w:rsidRPr="006F1A16" w:rsidRDefault="003371C1" w:rsidP="003371C1">
      <w:pPr>
        <w:pStyle w:val="NormalBold"/>
      </w:pPr>
      <w:r w:rsidRPr="00295F62">
        <w:rPr>
          <w:rStyle w:val="HideTWBExt"/>
          <w:b w:val="0"/>
        </w:rPr>
        <w:t>&lt;Article&gt;</w:t>
      </w:r>
      <w:r w:rsidRPr="006F1A16">
        <w:t>Visto 2 quater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735BE94F" w14:textId="77777777" w:rsidTr="00295F62">
        <w:trPr>
          <w:trHeight w:hRule="exact" w:val="240"/>
          <w:jc w:val="center"/>
        </w:trPr>
        <w:tc>
          <w:tcPr>
            <w:tcW w:w="9752" w:type="dxa"/>
            <w:gridSpan w:val="2"/>
            <w:tcBorders>
              <w:top w:val="nil"/>
              <w:left w:val="nil"/>
              <w:bottom w:val="nil"/>
              <w:right w:val="nil"/>
            </w:tcBorders>
          </w:tcPr>
          <w:p w14:paraId="641E241A" w14:textId="77777777" w:rsidR="003371C1" w:rsidRPr="006F1A16" w:rsidRDefault="003371C1" w:rsidP="00295F62"/>
        </w:tc>
      </w:tr>
      <w:tr w:rsidR="003371C1" w:rsidRPr="006F1A16" w14:paraId="2ED87FA4" w14:textId="77777777" w:rsidTr="00295F62">
        <w:trPr>
          <w:trHeight w:val="240"/>
          <w:jc w:val="center"/>
        </w:trPr>
        <w:tc>
          <w:tcPr>
            <w:tcW w:w="4876" w:type="dxa"/>
            <w:tcBorders>
              <w:top w:val="nil"/>
              <w:left w:val="nil"/>
              <w:bottom w:val="nil"/>
              <w:right w:val="nil"/>
            </w:tcBorders>
          </w:tcPr>
          <w:p w14:paraId="2812832C"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693EF20B" w14:textId="77777777" w:rsidR="003371C1" w:rsidRPr="006F1A16" w:rsidRDefault="003371C1" w:rsidP="00295F62">
            <w:pPr>
              <w:pStyle w:val="AmColumnHeading"/>
            </w:pPr>
            <w:r w:rsidRPr="006F1A16">
              <w:t>Emendamento</w:t>
            </w:r>
          </w:p>
        </w:tc>
      </w:tr>
      <w:tr w:rsidR="003371C1" w:rsidRPr="006F1A16" w14:paraId="5637A7C9" w14:textId="77777777" w:rsidTr="00295F62">
        <w:trPr>
          <w:jc w:val="center"/>
        </w:trPr>
        <w:tc>
          <w:tcPr>
            <w:tcW w:w="4876" w:type="dxa"/>
            <w:tcBorders>
              <w:top w:val="nil"/>
              <w:left w:val="nil"/>
              <w:bottom w:val="nil"/>
              <w:right w:val="nil"/>
            </w:tcBorders>
          </w:tcPr>
          <w:p w14:paraId="42A582C8" w14:textId="77777777" w:rsidR="003371C1" w:rsidRPr="006F1A16" w:rsidRDefault="003371C1" w:rsidP="00295F62">
            <w:pPr>
              <w:pStyle w:val="Normal6a"/>
            </w:pPr>
          </w:p>
        </w:tc>
        <w:tc>
          <w:tcPr>
            <w:tcW w:w="4876" w:type="dxa"/>
            <w:tcBorders>
              <w:top w:val="nil"/>
              <w:left w:val="nil"/>
              <w:bottom w:val="nil"/>
              <w:right w:val="nil"/>
            </w:tcBorders>
          </w:tcPr>
          <w:p w14:paraId="62970214" w14:textId="77777777" w:rsidR="003371C1" w:rsidRPr="006F1A16" w:rsidRDefault="003371C1" w:rsidP="00295F62">
            <w:pPr>
              <w:pStyle w:val="Normal6a"/>
            </w:pPr>
            <w:r w:rsidRPr="006F1A16">
              <w:rPr>
                <w:b/>
                <w:i/>
              </w:rPr>
              <w:t>–</w:t>
            </w:r>
            <w:r w:rsidRPr="006F1A16">
              <w:tab/>
            </w:r>
            <w:r w:rsidRPr="006F1A16">
              <w:rPr>
                <w:b/>
                <w:i/>
              </w:rPr>
              <w:t xml:space="preserve">visti il piano d'azione del 2021 sul pilastro europeo dei diritti sociali, inteso promuovere la convergenza sociale verso l'alto entro il 2030, e in particolare il suo </w:t>
            </w:r>
            <w:r w:rsidRPr="006F1A16">
              <w:rPr>
                <w:b/>
                <w:i/>
              </w:rPr>
              <w:lastRenderedPageBreak/>
              <w:t>obiettivo principale n. 3,</w:t>
            </w:r>
          </w:p>
        </w:tc>
      </w:tr>
    </w:tbl>
    <w:p w14:paraId="302CA0CA" w14:textId="77777777" w:rsidR="003371C1" w:rsidRPr="006F1A16" w:rsidRDefault="003371C1" w:rsidP="003371C1">
      <w:pPr>
        <w:pStyle w:val="AmOrLang"/>
      </w:pPr>
      <w:r w:rsidRPr="006F1A16">
        <w:lastRenderedPageBreak/>
        <w:t xml:space="preserve">Or. </w:t>
      </w:r>
      <w:r w:rsidRPr="00295F62">
        <w:rPr>
          <w:rStyle w:val="HideTWBExt"/>
        </w:rPr>
        <w:t>&lt;Original&gt;</w:t>
      </w:r>
      <w:r w:rsidRPr="00295F62">
        <w:rPr>
          <w:rStyle w:val="HideTWBInt"/>
        </w:rPr>
        <w:t>{DE}</w:t>
      </w:r>
      <w:r w:rsidRPr="006F1A16">
        <w:t>de</w:t>
      </w:r>
      <w:r w:rsidRPr="00295F62">
        <w:rPr>
          <w:rStyle w:val="HideTWBExt"/>
        </w:rPr>
        <w:t>&lt;/Original&gt;</w:t>
      </w:r>
    </w:p>
    <w:p w14:paraId="3B2125E6" w14:textId="77777777" w:rsidR="003371C1" w:rsidRPr="006F1A16" w:rsidRDefault="003371C1" w:rsidP="003371C1">
      <w:r w:rsidRPr="00295F62">
        <w:rPr>
          <w:rStyle w:val="HideTWBExt"/>
        </w:rPr>
        <w:t>&lt;/Amend&gt;</w:t>
      </w:r>
    </w:p>
    <w:p w14:paraId="61A306A1"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7</w:t>
      </w:r>
      <w:r w:rsidRPr="00295F62">
        <w:rPr>
          <w:rStyle w:val="HideTWBExt"/>
          <w:b w:val="0"/>
        </w:rPr>
        <w:t>&lt;/NumAm&gt;</w:t>
      </w:r>
    </w:p>
    <w:p w14:paraId="464228ED" w14:textId="77777777" w:rsidR="003371C1" w:rsidRPr="006F1A16" w:rsidRDefault="003371C1" w:rsidP="003371C1">
      <w:pPr>
        <w:pStyle w:val="NormalBold"/>
      </w:pPr>
      <w:r w:rsidRPr="00295F62">
        <w:rPr>
          <w:rStyle w:val="HideTWBExt"/>
          <w:b w:val="0"/>
        </w:rPr>
        <w:t>&lt;RepeatBlock-By&gt;&lt;Members&gt;</w:t>
      </w:r>
      <w:r w:rsidRPr="006F1A16">
        <w:t>Hristo Petrov</w:t>
      </w:r>
      <w:r w:rsidRPr="00295F62">
        <w:rPr>
          <w:rStyle w:val="HideTWBExt"/>
          <w:b w:val="0"/>
        </w:rPr>
        <w:t>&lt;/Members&gt;</w:t>
      </w:r>
    </w:p>
    <w:p w14:paraId="7328EF26" w14:textId="77777777" w:rsidR="003371C1" w:rsidRPr="006F1A16" w:rsidRDefault="003371C1" w:rsidP="003371C1">
      <w:pPr>
        <w:pStyle w:val="NormalBold"/>
      </w:pPr>
      <w:r w:rsidRPr="00295F62">
        <w:rPr>
          <w:rStyle w:val="HideTWBExt"/>
          <w:b w:val="0"/>
        </w:rPr>
        <w:t>&lt;/RepeatBlock-By&gt;</w:t>
      </w:r>
    </w:p>
    <w:p w14:paraId="046B89F5"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2C9826F0" w14:textId="77777777" w:rsidR="003371C1" w:rsidRPr="006F1A16" w:rsidRDefault="003371C1" w:rsidP="003371C1">
      <w:pPr>
        <w:pStyle w:val="NormalBold"/>
      </w:pPr>
      <w:r w:rsidRPr="00295F62">
        <w:rPr>
          <w:rStyle w:val="HideTWBExt"/>
          <w:b w:val="0"/>
        </w:rPr>
        <w:t>&lt;Article&gt;</w:t>
      </w:r>
      <w:r w:rsidRPr="006F1A16">
        <w:t>Visto 2 quinquies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6CC97BE9" w14:textId="77777777" w:rsidTr="00295F62">
        <w:trPr>
          <w:trHeight w:hRule="exact" w:val="240"/>
          <w:jc w:val="center"/>
        </w:trPr>
        <w:tc>
          <w:tcPr>
            <w:tcW w:w="9752" w:type="dxa"/>
            <w:gridSpan w:val="2"/>
            <w:tcBorders>
              <w:top w:val="nil"/>
              <w:left w:val="nil"/>
              <w:bottom w:val="nil"/>
              <w:right w:val="nil"/>
            </w:tcBorders>
          </w:tcPr>
          <w:p w14:paraId="641AA219" w14:textId="77777777" w:rsidR="003371C1" w:rsidRPr="006F1A16" w:rsidRDefault="003371C1" w:rsidP="00295F62"/>
        </w:tc>
      </w:tr>
      <w:tr w:rsidR="003371C1" w:rsidRPr="006F1A16" w14:paraId="2C343249" w14:textId="77777777" w:rsidTr="00295F62">
        <w:trPr>
          <w:trHeight w:val="240"/>
          <w:jc w:val="center"/>
        </w:trPr>
        <w:tc>
          <w:tcPr>
            <w:tcW w:w="4876" w:type="dxa"/>
            <w:tcBorders>
              <w:top w:val="nil"/>
              <w:left w:val="nil"/>
              <w:bottom w:val="nil"/>
              <w:right w:val="nil"/>
            </w:tcBorders>
          </w:tcPr>
          <w:p w14:paraId="08A389E4"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04EDA734" w14:textId="77777777" w:rsidR="003371C1" w:rsidRPr="006F1A16" w:rsidRDefault="003371C1" w:rsidP="00295F62">
            <w:pPr>
              <w:pStyle w:val="AmColumnHeading"/>
            </w:pPr>
            <w:r w:rsidRPr="006F1A16">
              <w:t>Emendamento</w:t>
            </w:r>
          </w:p>
        </w:tc>
      </w:tr>
      <w:tr w:rsidR="003371C1" w:rsidRPr="006F1A16" w14:paraId="7C76C290" w14:textId="77777777" w:rsidTr="00295F62">
        <w:trPr>
          <w:jc w:val="center"/>
        </w:trPr>
        <w:tc>
          <w:tcPr>
            <w:tcW w:w="4876" w:type="dxa"/>
            <w:tcBorders>
              <w:top w:val="nil"/>
              <w:left w:val="nil"/>
              <w:bottom w:val="nil"/>
              <w:right w:val="nil"/>
            </w:tcBorders>
          </w:tcPr>
          <w:p w14:paraId="6979DD6E" w14:textId="77777777" w:rsidR="003371C1" w:rsidRPr="006F1A16" w:rsidRDefault="003371C1" w:rsidP="00295F62">
            <w:pPr>
              <w:pStyle w:val="Normal6a"/>
            </w:pPr>
          </w:p>
        </w:tc>
        <w:tc>
          <w:tcPr>
            <w:tcW w:w="4876" w:type="dxa"/>
            <w:tcBorders>
              <w:top w:val="nil"/>
              <w:left w:val="nil"/>
              <w:bottom w:val="nil"/>
              <w:right w:val="nil"/>
            </w:tcBorders>
          </w:tcPr>
          <w:p w14:paraId="0330A6AC" w14:textId="77777777" w:rsidR="003371C1" w:rsidRPr="006F1A16" w:rsidRDefault="003371C1" w:rsidP="00295F62">
            <w:pPr>
              <w:pStyle w:val="Normal6a"/>
            </w:pPr>
            <w:r w:rsidRPr="006F1A16">
              <w:rPr>
                <w:b/>
                <w:i/>
              </w:rPr>
              <w:t>–</w:t>
            </w:r>
            <w:r w:rsidRPr="006F1A16">
              <w:tab/>
            </w:r>
            <w:r w:rsidRPr="006F1A16">
              <w:rPr>
                <w:b/>
                <w:i/>
              </w:rPr>
              <w:t>vista la dichiarazione di La Hulpe sul futuro del pilastro europeo dei diritti sociali, firmata dal Parlamento europeo, dalla Commissione, dal Comitato economico e sociale europeo e dal Consiglio il 16 aprile 2024,</w:t>
            </w:r>
          </w:p>
        </w:tc>
      </w:tr>
    </w:tbl>
    <w:p w14:paraId="7313035A"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3B7479F9" w14:textId="77777777" w:rsidR="003371C1" w:rsidRPr="006F1A16" w:rsidRDefault="003371C1" w:rsidP="003371C1">
      <w:r w:rsidRPr="00295F62">
        <w:rPr>
          <w:rStyle w:val="HideTWBExt"/>
        </w:rPr>
        <w:t>&lt;/Amend&gt;</w:t>
      </w:r>
    </w:p>
    <w:p w14:paraId="3C821E6D"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8</w:t>
      </w:r>
      <w:r w:rsidRPr="00295F62">
        <w:rPr>
          <w:rStyle w:val="HideTWBExt"/>
          <w:b w:val="0"/>
        </w:rPr>
        <w:t>&lt;/NumAm&gt;</w:t>
      </w:r>
    </w:p>
    <w:p w14:paraId="66D614FC" w14:textId="77777777" w:rsidR="003371C1" w:rsidRPr="006F1A16" w:rsidRDefault="003371C1" w:rsidP="003371C1">
      <w:pPr>
        <w:pStyle w:val="NormalBold"/>
      </w:pPr>
      <w:r w:rsidRPr="00295F62">
        <w:rPr>
          <w:rStyle w:val="HideTWBExt"/>
          <w:b w:val="0"/>
        </w:rPr>
        <w:t>&lt;RepeatBlock-By&gt;&lt;Members&gt;</w:t>
      </w:r>
      <w:r w:rsidRPr="006F1A16">
        <w:t>Hristo Petrov</w:t>
      </w:r>
      <w:r w:rsidRPr="00295F62">
        <w:rPr>
          <w:rStyle w:val="HideTWBExt"/>
          <w:b w:val="0"/>
        </w:rPr>
        <w:t>&lt;/Members&gt;</w:t>
      </w:r>
    </w:p>
    <w:p w14:paraId="3DEFFC23" w14:textId="77777777" w:rsidR="003371C1" w:rsidRPr="006F1A16" w:rsidRDefault="003371C1" w:rsidP="003371C1">
      <w:pPr>
        <w:pStyle w:val="NormalBold"/>
      </w:pPr>
      <w:r w:rsidRPr="00295F62">
        <w:rPr>
          <w:rStyle w:val="HideTWBExt"/>
          <w:b w:val="0"/>
        </w:rPr>
        <w:t>&lt;/RepeatBlock-By&gt;</w:t>
      </w:r>
    </w:p>
    <w:p w14:paraId="3AA89678"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70A14592" w14:textId="77777777" w:rsidR="003371C1" w:rsidRPr="006F1A16" w:rsidRDefault="003371C1" w:rsidP="003371C1">
      <w:pPr>
        <w:pStyle w:val="NormalBold"/>
      </w:pPr>
      <w:r w:rsidRPr="00295F62">
        <w:rPr>
          <w:rStyle w:val="HideTWBExt"/>
          <w:b w:val="0"/>
        </w:rPr>
        <w:t>&lt;Article&gt;</w:t>
      </w:r>
      <w:r w:rsidRPr="006F1A16">
        <w:t>Visto 2 sexies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19067C55" w14:textId="77777777" w:rsidTr="00295F62">
        <w:trPr>
          <w:trHeight w:hRule="exact" w:val="240"/>
          <w:jc w:val="center"/>
        </w:trPr>
        <w:tc>
          <w:tcPr>
            <w:tcW w:w="9752" w:type="dxa"/>
            <w:gridSpan w:val="2"/>
            <w:tcBorders>
              <w:top w:val="nil"/>
              <w:left w:val="nil"/>
              <w:bottom w:val="nil"/>
              <w:right w:val="nil"/>
            </w:tcBorders>
          </w:tcPr>
          <w:p w14:paraId="75F6D2EB" w14:textId="77777777" w:rsidR="003371C1" w:rsidRPr="006F1A16" w:rsidRDefault="003371C1" w:rsidP="00295F62"/>
        </w:tc>
      </w:tr>
      <w:tr w:rsidR="003371C1" w:rsidRPr="006F1A16" w14:paraId="201A172C" w14:textId="77777777" w:rsidTr="00295F62">
        <w:trPr>
          <w:trHeight w:val="240"/>
          <w:jc w:val="center"/>
        </w:trPr>
        <w:tc>
          <w:tcPr>
            <w:tcW w:w="4876" w:type="dxa"/>
            <w:tcBorders>
              <w:top w:val="nil"/>
              <w:left w:val="nil"/>
              <w:bottom w:val="nil"/>
              <w:right w:val="nil"/>
            </w:tcBorders>
          </w:tcPr>
          <w:p w14:paraId="28DC7F34"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2E08BBD1" w14:textId="77777777" w:rsidR="003371C1" w:rsidRPr="006F1A16" w:rsidRDefault="003371C1" w:rsidP="00295F62">
            <w:pPr>
              <w:pStyle w:val="AmColumnHeading"/>
            </w:pPr>
            <w:r w:rsidRPr="006F1A16">
              <w:t>Emendamento</w:t>
            </w:r>
          </w:p>
        </w:tc>
      </w:tr>
      <w:tr w:rsidR="003371C1" w:rsidRPr="006F1A16" w14:paraId="7CD5D7B1" w14:textId="77777777" w:rsidTr="00295F62">
        <w:trPr>
          <w:jc w:val="center"/>
        </w:trPr>
        <w:tc>
          <w:tcPr>
            <w:tcW w:w="4876" w:type="dxa"/>
            <w:tcBorders>
              <w:top w:val="nil"/>
              <w:left w:val="nil"/>
              <w:bottom w:val="nil"/>
              <w:right w:val="nil"/>
            </w:tcBorders>
          </w:tcPr>
          <w:p w14:paraId="23F7A916" w14:textId="77777777" w:rsidR="003371C1" w:rsidRPr="006F1A16" w:rsidRDefault="003371C1" w:rsidP="00295F62">
            <w:pPr>
              <w:pStyle w:val="Normal6a"/>
            </w:pPr>
          </w:p>
        </w:tc>
        <w:tc>
          <w:tcPr>
            <w:tcW w:w="4876" w:type="dxa"/>
            <w:tcBorders>
              <w:top w:val="nil"/>
              <w:left w:val="nil"/>
              <w:bottom w:val="nil"/>
              <w:right w:val="nil"/>
            </w:tcBorders>
          </w:tcPr>
          <w:p w14:paraId="6F1E6A03" w14:textId="77777777" w:rsidR="003371C1" w:rsidRPr="006F1A16" w:rsidRDefault="003371C1" w:rsidP="00295F62">
            <w:pPr>
              <w:pStyle w:val="Normal6a"/>
            </w:pPr>
            <w:r w:rsidRPr="006F1A16">
              <w:rPr>
                <w:b/>
                <w:i/>
              </w:rPr>
              <w:t>–</w:t>
            </w:r>
            <w:r w:rsidRPr="006F1A16">
              <w:tab/>
            </w:r>
            <w:r w:rsidRPr="006F1A16">
              <w:rPr>
                <w:b/>
                <w:i/>
              </w:rPr>
              <w:t>visto il regolamento (UE) 2023/955 del Parlamento europeo e del Consiglio, del 10 maggio 2023, che istituisce un Fondo sociale per il clima e che modifica il regolamento (UE) 2021/1060</w:t>
            </w:r>
            <w:r w:rsidRPr="006F1A16">
              <w:rPr>
                <w:b/>
                <w:i/>
                <w:vertAlign w:val="superscript"/>
              </w:rPr>
              <w:t>1 bis</w:t>
            </w:r>
            <w:r w:rsidRPr="006F1A16">
              <w:rPr>
                <w:b/>
                <w:i/>
              </w:rPr>
              <w:t>,</w:t>
            </w:r>
          </w:p>
        </w:tc>
      </w:tr>
      <w:tr w:rsidR="003371C1" w:rsidRPr="006F1A16" w14:paraId="0811BDD9" w14:textId="77777777" w:rsidTr="00295F62">
        <w:trPr>
          <w:jc w:val="center"/>
        </w:trPr>
        <w:tc>
          <w:tcPr>
            <w:tcW w:w="4876" w:type="dxa"/>
            <w:tcBorders>
              <w:top w:val="nil"/>
              <w:left w:val="nil"/>
              <w:bottom w:val="nil"/>
              <w:right w:val="nil"/>
            </w:tcBorders>
          </w:tcPr>
          <w:p w14:paraId="32C0A301" w14:textId="77777777" w:rsidR="003371C1" w:rsidRPr="006F1A16" w:rsidRDefault="003371C1" w:rsidP="00295F62"/>
        </w:tc>
        <w:tc>
          <w:tcPr>
            <w:tcW w:w="4876" w:type="dxa"/>
            <w:tcBorders>
              <w:top w:val="nil"/>
              <w:left w:val="nil"/>
              <w:bottom w:val="nil"/>
              <w:right w:val="nil"/>
            </w:tcBorders>
          </w:tcPr>
          <w:p w14:paraId="233A2107" w14:textId="77777777" w:rsidR="003371C1" w:rsidRPr="006F1A16" w:rsidRDefault="003371C1" w:rsidP="00295F62">
            <w:pPr>
              <w:pStyle w:val="Normal6a"/>
            </w:pPr>
            <w:r w:rsidRPr="006F1A16">
              <w:rPr>
                <w:b/>
                <w:i/>
              </w:rPr>
              <w:t>_________________</w:t>
            </w:r>
          </w:p>
        </w:tc>
      </w:tr>
      <w:tr w:rsidR="003371C1" w:rsidRPr="006F1A16" w14:paraId="059846EF" w14:textId="77777777" w:rsidTr="00295F62">
        <w:trPr>
          <w:jc w:val="center"/>
        </w:trPr>
        <w:tc>
          <w:tcPr>
            <w:tcW w:w="4876" w:type="dxa"/>
            <w:tcBorders>
              <w:top w:val="nil"/>
              <w:left w:val="nil"/>
              <w:bottom w:val="nil"/>
              <w:right w:val="nil"/>
            </w:tcBorders>
          </w:tcPr>
          <w:p w14:paraId="2BACD911" w14:textId="77777777" w:rsidR="003371C1" w:rsidRPr="006F1A16" w:rsidRDefault="003371C1" w:rsidP="00295F62"/>
        </w:tc>
        <w:tc>
          <w:tcPr>
            <w:tcW w:w="4876" w:type="dxa"/>
            <w:tcBorders>
              <w:top w:val="nil"/>
              <w:left w:val="nil"/>
              <w:bottom w:val="nil"/>
              <w:right w:val="nil"/>
            </w:tcBorders>
          </w:tcPr>
          <w:p w14:paraId="21103399" w14:textId="77777777" w:rsidR="003371C1" w:rsidRPr="006F1A16" w:rsidRDefault="003371C1" w:rsidP="00295F62">
            <w:pPr>
              <w:pStyle w:val="Normal6a"/>
            </w:pPr>
            <w:r w:rsidRPr="006F1A16">
              <w:rPr>
                <w:b/>
                <w:i/>
                <w:vertAlign w:val="superscript"/>
              </w:rPr>
              <w:t>1 bis</w:t>
            </w:r>
            <w:r w:rsidRPr="006F1A16">
              <w:t xml:space="preserve"> </w:t>
            </w:r>
            <w:r w:rsidRPr="006F1A16">
              <w:rPr>
                <w:b/>
                <w:i/>
              </w:rPr>
              <w:t>GU L 130 del 16.5.2023, pagg. 1-51.</w:t>
            </w:r>
          </w:p>
        </w:tc>
      </w:tr>
    </w:tbl>
    <w:p w14:paraId="3DE5E3D7"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37627E9B" w14:textId="77777777" w:rsidR="003371C1" w:rsidRPr="006F1A16" w:rsidRDefault="003371C1" w:rsidP="003371C1">
      <w:r w:rsidRPr="00295F62">
        <w:rPr>
          <w:rStyle w:val="HideTWBExt"/>
        </w:rPr>
        <w:t>&lt;/Amend&gt;</w:t>
      </w:r>
    </w:p>
    <w:p w14:paraId="7145FE99"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9</w:t>
      </w:r>
      <w:r w:rsidRPr="00295F62">
        <w:rPr>
          <w:rStyle w:val="HideTWBExt"/>
          <w:b w:val="0"/>
        </w:rPr>
        <w:t>&lt;/NumAm&gt;</w:t>
      </w:r>
    </w:p>
    <w:p w14:paraId="254532E3" w14:textId="77777777" w:rsidR="003371C1" w:rsidRPr="006F1A16" w:rsidRDefault="003371C1" w:rsidP="003371C1">
      <w:pPr>
        <w:pStyle w:val="NormalBold"/>
      </w:pPr>
      <w:r w:rsidRPr="00295F62">
        <w:rPr>
          <w:rStyle w:val="HideTWBExt"/>
          <w:b w:val="0"/>
        </w:rPr>
        <w:t>&lt;RepeatBlock-By&gt;&lt;Members&gt;</w:t>
      </w:r>
      <w:r w:rsidRPr="006F1A16">
        <w:t>Hristo Petrov</w:t>
      </w:r>
      <w:r w:rsidRPr="00295F62">
        <w:rPr>
          <w:rStyle w:val="HideTWBExt"/>
          <w:b w:val="0"/>
        </w:rPr>
        <w:t>&lt;/Members&gt;</w:t>
      </w:r>
    </w:p>
    <w:p w14:paraId="6ABDF951" w14:textId="77777777" w:rsidR="003371C1" w:rsidRPr="006F1A16" w:rsidRDefault="003371C1" w:rsidP="003371C1">
      <w:pPr>
        <w:pStyle w:val="NormalBold"/>
      </w:pPr>
      <w:r w:rsidRPr="00295F62">
        <w:rPr>
          <w:rStyle w:val="HideTWBExt"/>
          <w:b w:val="0"/>
        </w:rPr>
        <w:t>&lt;/RepeatBlock-By&gt;</w:t>
      </w:r>
    </w:p>
    <w:p w14:paraId="151283E0" w14:textId="77777777" w:rsidR="003371C1" w:rsidRPr="006F1A16" w:rsidRDefault="003371C1" w:rsidP="003371C1">
      <w:pPr>
        <w:pStyle w:val="NormalBold"/>
      </w:pPr>
      <w:r w:rsidRPr="00295F62">
        <w:rPr>
          <w:rStyle w:val="HideTWBExt"/>
          <w:b w:val="0"/>
        </w:rPr>
        <w:lastRenderedPageBreak/>
        <w:t>&lt;DocAmend&gt;</w:t>
      </w:r>
      <w:r w:rsidRPr="006F1A16">
        <w:t>Proposta di risoluzione</w:t>
      </w:r>
      <w:r w:rsidRPr="00295F62">
        <w:rPr>
          <w:rStyle w:val="HideTWBExt"/>
          <w:b w:val="0"/>
        </w:rPr>
        <w:t>&lt;/DocAmend&gt;</w:t>
      </w:r>
    </w:p>
    <w:p w14:paraId="0259EDFD" w14:textId="77777777" w:rsidR="003371C1" w:rsidRPr="006F1A16" w:rsidRDefault="003371C1" w:rsidP="003371C1">
      <w:pPr>
        <w:pStyle w:val="NormalBold"/>
      </w:pPr>
      <w:r w:rsidRPr="00295F62">
        <w:rPr>
          <w:rStyle w:val="HideTWBExt"/>
          <w:b w:val="0"/>
        </w:rPr>
        <w:t>&lt;Article&gt;</w:t>
      </w:r>
      <w:r w:rsidRPr="006F1A16">
        <w:t>Visto 2 septies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0DE83696" w14:textId="77777777" w:rsidTr="00295F62">
        <w:trPr>
          <w:trHeight w:hRule="exact" w:val="240"/>
          <w:jc w:val="center"/>
        </w:trPr>
        <w:tc>
          <w:tcPr>
            <w:tcW w:w="9752" w:type="dxa"/>
            <w:gridSpan w:val="2"/>
            <w:tcBorders>
              <w:top w:val="nil"/>
              <w:left w:val="nil"/>
              <w:bottom w:val="nil"/>
              <w:right w:val="nil"/>
            </w:tcBorders>
          </w:tcPr>
          <w:p w14:paraId="4F0BAC92" w14:textId="77777777" w:rsidR="003371C1" w:rsidRPr="006F1A16" w:rsidRDefault="003371C1" w:rsidP="00295F62"/>
        </w:tc>
      </w:tr>
      <w:tr w:rsidR="003371C1" w:rsidRPr="006F1A16" w14:paraId="7F48D19D" w14:textId="77777777" w:rsidTr="00295F62">
        <w:trPr>
          <w:trHeight w:val="240"/>
          <w:jc w:val="center"/>
        </w:trPr>
        <w:tc>
          <w:tcPr>
            <w:tcW w:w="4876" w:type="dxa"/>
            <w:tcBorders>
              <w:top w:val="nil"/>
              <w:left w:val="nil"/>
              <w:bottom w:val="nil"/>
              <w:right w:val="nil"/>
            </w:tcBorders>
          </w:tcPr>
          <w:p w14:paraId="2082BEEF"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52E39144" w14:textId="77777777" w:rsidR="003371C1" w:rsidRPr="006F1A16" w:rsidRDefault="003371C1" w:rsidP="00295F62">
            <w:pPr>
              <w:pStyle w:val="AmColumnHeading"/>
            </w:pPr>
            <w:r w:rsidRPr="006F1A16">
              <w:t>Emendamento</w:t>
            </w:r>
          </w:p>
        </w:tc>
      </w:tr>
      <w:tr w:rsidR="003371C1" w:rsidRPr="006F1A16" w14:paraId="69512F9E" w14:textId="77777777" w:rsidTr="00295F62">
        <w:trPr>
          <w:jc w:val="center"/>
        </w:trPr>
        <w:tc>
          <w:tcPr>
            <w:tcW w:w="4876" w:type="dxa"/>
            <w:tcBorders>
              <w:top w:val="nil"/>
              <w:left w:val="nil"/>
              <w:bottom w:val="nil"/>
              <w:right w:val="nil"/>
            </w:tcBorders>
          </w:tcPr>
          <w:p w14:paraId="279E742A" w14:textId="77777777" w:rsidR="003371C1" w:rsidRPr="006F1A16" w:rsidRDefault="003371C1" w:rsidP="00295F62">
            <w:pPr>
              <w:pStyle w:val="Normal6a"/>
            </w:pPr>
          </w:p>
        </w:tc>
        <w:tc>
          <w:tcPr>
            <w:tcW w:w="4876" w:type="dxa"/>
            <w:tcBorders>
              <w:top w:val="nil"/>
              <w:left w:val="nil"/>
              <w:bottom w:val="nil"/>
              <w:right w:val="nil"/>
            </w:tcBorders>
          </w:tcPr>
          <w:p w14:paraId="04DB3A1D" w14:textId="77777777" w:rsidR="003371C1" w:rsidRPr="006F1A16" w:rsidRDefault="003371C1" w:rsidP="00295F62">
            <w:pPr>
              <w:pStyle w:val="Normal6a"/>
            </w:pPr>
            <w:r w:rsidRPr="006F1A16">
              <w:rPr>
                <w:b/>
                <w:i/>
              </w:rPr>
              <w:t>–</w:t>
            </w:r>
            <w:r w:rsidRPr="006F1A16">
              <w:tab/>
            </w:r>
            <w:r w:rsidRPr="006F1A16">
              <w:rPr>
                <w:b/>
                <w:i/>
              </w:rPr>
              <w:t>visto il regolamento (UE) 2024/1263 del Parlamento europeo e del Consiglio, del 29 aprile 2024, relativo al coordinamento efficace delle politiche economiche e alla sorveglianza di bilancio multilaterale e che abroga il regolamento (CE) n. 1466/97 del Consiglio, in particolare gli articoli 3, 4, 13 e 27</w:t>
            </w:r>
            <w:r w:rsidRPr="006F1A16">
              <w:rPr>
                <w:b/>
                <w:i/>
                <w:vertAlign w:val="superscript"/>
              </w:rPr>
              <w:t>2 bis</w:t>
            </w:r>
            <w:r w:rsidRPr="006F1A16">
              <w:rPr>
                <w:b/>
                <w:i/>
              </w:rPr>
              <w:t>,</w:t>
            </w:r>
          </w:p>
        </w:tc>
      </w:tr>
      <w:tr w:rsidR="003371C1" w:rsidRPr="006F1A16" w14:paraId="2BBBC94F" w14:textId="77777777" w:rsidTr="00295F62">
        <w:trPr>
          <w:jc w:val="center"/>
        </w:trPr>
        <w:tc>
          <w:tcPr>
            <w:tcW w:w="4876" w:type="dxa"/>
            <w:tcBorders>
              <w:top w:val="nil"/>
              <w:left w:val="nil"/>
              <w:bottom w:val="nil"/>
              <w:right w:val="nil"/>
            </w:tcBorders>
          </w:tcPr>
          <w:p w14:paraId="6A9CAC5E" w14:textId="77777777" w:rsidR="003371C1" w:rsidRPr="006F1A16" w:rsidRDefault="003371C1" w:rsidP="00295F62"/>
        </w:tc>
        <w:tc>
          <w:tcPr>
            <w:tcW w:w="4876" w:type="dxa"/>
            <w:tcBorders>
              <w:top w:val="nil"/>
              <w:left w:val="nil"/>
              <w:bottom w:val="nil"/>
              <w:right w:val="nil"/>
            </w:tcBorders>
          </w:tcPr>
          <w:p w14:paraId="178D888A" w14:textId="77777777" w:rsidR="003371C1" w:rsidRPr="006F1A16" w:rsidRDefault="003371C1" w:rsidP="00295F62">
            <w:pPr>
              <w:pStyle w:val="Normal6a"/>
            </w:pPr>
            <w:r w:rsidRPr="006F1A16">
              <w:rPr>
                <w:b/>
                <w:i/>
              </w:rPr>
              <w:t>_________________</w:t>
            </w:r>
          </w:p>
        </w:tc>
      </w:tr>
      <w:tr w:rsidR="003371C1" w:rsidRPr="006F1A16" w14:paraId="54BCCAD6" w14:textId="77777777" w:rsidTr="00295F62">
        <w:trPr>
          <w:jc w:val="center"/>
        </w:trPr>
        <w:tc>
          <w:tcPr>
            <w:tcW w:w="4876" w:type="dxa"/>
            <w:tcBorders>
              <w:top w:val="nil"/>
              <w:left w:val="nil"/>
              <w:bottom w:val="nil"/>
              <w:right w:val="nil"/>
            </w:tcBorders>
          </w:tcPr>
          <w:p w14:paraId="5E26B7DC" w14:textId="77777777" w:rsidR="003371C1" w:rsidRPr="006F1A16" w:rsidRDefault="003371C1" w:rsidP="00295F62"/>
        </w:tc>
        <w:tc>
          <w:tcPr>
            <w:tcW w:w="4876" w:type="dxa"/>
            <w:tcBorders>
              <w:top w:val="nil"/>
              <w:left w:val="nil"/>
              <w:bottom w:val="nil"/>
              <w:right w:val="nil"/>
            </w:tcBorders>
          </w:tcPr>
          <w:p w14:paraId="0E685CCD" w14:textId="77777777" w:rsidR="003371C1" w:rsidRPr="006F1A16" w:rsidRDefault="003371C1" w:rsidP="00295F62">
            <w:pPr>
              <w:pStyle w:val="Normal6a"/>
            </w:pPr>
            <w:r w:rsidRPr="006F1A16">
              <w:rPr>
                <w:b/>
                <w:i/>
                <w:vertAlign w:val="superscript"/>
              </w:rPr>
              <w:t>2 bis</w:t>
            </w:r>
            <w:r w:rsidRPr="006F1A16">
              <w:t xml:space="preserve"> </w:t>
            </w:r>
            <w:r w:rsidRPr="006F1A16">
              <w:rPr>
                <w:b/>
                <w:i/>
              </w:rPr>
              <w:t>GU L, 2024/1263, 30.4.2024.</w:t>
            </w:r>
          </w:p>
        </w:tc>
      </w:tr>
    </w:tbl>
    <w:p w14:paraId="69BE4D94"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44B31ECD" w14:textId="77777777" w:rsidR="003371C1" w:rsidRPr="006F1A16" w:rsidRDefault="003371C1" w:rsidP="003371C1">
      <w:r w:rsidRPr="00295F62">
        <w:rPr>
          <w:rStyle w:val="HideTWBExt"/>
        </w:rPr>
        <w:t>&lt;/Amend&gt;</w:t>
      </w:r>
    </w:p>
    <w:p w14:paraId="7C9914C4"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10</w:t>
      </w:r>
      <w:r w:rsidRPr="00295F62">
        <w:rPr>
          <w:rStyle w:val="HideTWBExt"/>
          <w:b w:val="0"/>
        </w:rPr>
        <w:t>&lt;/NumAm&gt;</w:t>
      </w:r>
    </w:p>
    <w:p w14:paraId="17BE9878" w14:textId="77777777" w:rsidR="003371C1" w:rsidRPr="006F1A16" w:rsidRDefault="003371C1" w:rsidP="003371C1">
      <w:pPr>
        <w:pStyle w:val="NormalBold"/>
      </w:pPr>
      <w:r w:rsidRPr="00295F62">
        <w:rPr>
          <w:rStyle w:val="HideTWBExt"/>
          <w:b w:val="0"/>
        </w:rPr>
        <w:t>&lt;RepeatBlock-By&gt;&lt;Members&gt;</w:t>
      </w:r>
      <w:r w:rsidRPr="006F1A16">
        <w:t>Hristo Petrov</w:t>
      </w:r>
      <w:r w:rsidRPr="00295F62">
        <w:rPr>
          <w:rStyle w:val="HideTWBExt"/>
          <w:b w:val="0"/>
        </w:rPr>
        <w:t>&lt;/Members&gt;</w:t>
      </w:r>
    </w:p>
    <w:p w14:paraId="05EBF16A" w14:textId="77777777" w:rsidR="003371C1" w:rsidRPr="006F1A16" w:rsidRDefault="003371C1" w:rsidP="003371C1">
      <w:pPr>
        <w:pStyle w:val="NormalBold"/>
      </w:pPr>
      <w:r w:rsidRPr="00295F62">
        <w:rPr>
          <w:rStyle w:val="HideTWBExt"/>
          <w:b w:val="0"/>
        </w:rPr>
        <w:t>&lt;/RepeatBlock-By&gt;</w:t>
      </w:r>
    </w:p>
    <w:p w14:paraId="47991D5D"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580858EB" w14:textId="77777777" w:rsidR="003371C1" w:rsidRPr="006F1A16" w:rsidRDefault="003371C1" w:rsidP="003371C1">
      <w:pPr>
        <w:pStyle w:val="NormalBold"/>
      </w:pPr>
      <w:r w:rsidRPr="00295F62">
        <w:rPr>
          <w:rStyle w:val="HideTWBExt"/>
          <w:b w:val="0"/>
        </w:rPr>
        <w:t>&lt;Article&gt;</w:t>
      </w:r>
      <w:r w:rsidRPr="006F1A16">
        <w:t>Visto 2 octies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0DD84B51" w14:textId="77777777" w:rsidTr="00295F62">
        <w:trPr>
          <w:trHeight w:hRule="exact" w:val="240"/>
          <w:jc w:val="center"/>
        </w:trPr>
        <w:tc>
          <w:tcPr>
            <w:tcW w:w="9752" w:type="dxa"/>
            <w:gridSpan w:val="2"/>
            <w:tcBorders>
              <w:top w:val="nil"/>
              <w:left w:val="nil"/>
              <w:bottom w:val="nil"/>
              <w:right w:val="nil"/>
            </w:tcBorders>
          </w:tcPr>
          <w:p w14:paraId="53480AEF" w14:textId="77777777" w:rsidR="003371C1" w:rsidRPr="006F1A16" w:rsidRDefault="003371C1" w:rsidP="00295F62"/>
        </w:tc>
      </w:tr>
      <w:tr w:rsidR="003371C1" w:rsidRPr="006F1A16" w14:paraId="040BE746" w14:textId="77777777" w:rsidTr="00295F62">
        <w:trPr>
          <w:trHeight w:val="240"/>
          <w:jc w:val="center"/>
        </w:trPr>
        <w:tc>
          <w:tcPr>
            <w:tcW w:w="4876" w:type="dxa"/>
            <w:tcBorders>
              <w:top w:val="nil"/>
              <w:left w:val="nil"/>
              <w:bottom w:val="nil"/>
              <w:right w:val="nil"/>
            </w:tcBorders>
          </w:tcPr>
          <w:p w14:paraId="3DCE29C2"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2924CE52" w14:textId="77777777" w:rsidR="003371C1" w:rsidRPr="006F1A16" w:rsidRDefault="003371C1" w:rsidP="00295F62">
            <w:pPr>
              <w:pStyle w:val="AmColumnHeading"/>
            </w:pPr>
            <w:r w:rsidRPr="006F1A16">
              <w:t>Emendamento</w:t>
            </w:r>
          </w:p>
        </w:tc>
      </w:tr>
      <w:tr w:rsidR="003371C1" w:rsidRPr="006F1A16" w14:paraId="69192211" w14:textId="77777777" w:rsidTr="00295F62">
        <w:trPr>
          <w:jc w:val="center"/>
        </w:trPr>
        <w:tc>
          <w:tcPr>
            <w:tcW w:w="4876" w:type="dxa"/>
            <w:tcBorders>
              <w:top w:val="nil"/>
              <w:left w:val="nil"/>
              <w:bottom w:val="nil"/>
              <w:right w:val="nil"/>
            </w:tcBorders>
          </w:tcPr>
          <w:p w14:paraId="57B426D8" w14:textId="77777777" w:rsidR="003371C1" w:rsidRPr="006F1A16" w:rsidRDefault="003371C1" w:rsidP="00295F62">
            <w:pPr>
              <w:pStyle w:val="Normal6a"/>
            </w:pPr>
          </w:p>
        </w:tc>
        <w:tc>
          <w:tcPr>
            <w:tcW w:w="4876" w:type="dxa"/>
            <w:tcBorders>
              <w:top w:val="nil"/>
              <w:left w:val="nil"/>
              <w:bottom w:val="nil"/>
              <w:right w:val="nil"/>
            </w:tcBorders>
          </w:tcPr>
          <w:p w14:paraId="35431213" w14:textId="77777777" w:rsidR="003371C1" w:rsidRPr="006F1A16" w:rsidRDefault="003371C1" w:rsidP="00295F62">
            <w:pPr>
              <w:pStyle w:val="Normal6a"/>
            </w:pPr>
            <w:r w:rsidRPr="006F1A16">
              <w:rPr>
                <w:b/>
                <w:i/>
              </w:rPr>
              <w:t>–</w:t>
            </w:r>
            <w:r w:rsidRPr="006F1A16">
              <w:tab/>
            </w:r>
            <w:r w:rsidRPr="006F1A16">
              <w:rPr>
                <w:b/>
                <w:i/>
              </w:rPr>
              <w:t>vista la comunicazione della Commissione del 7 ottobre 2020 dal titolo "Un'Unione dell'uguaglianza: quadro strategico dell'UE per l'uguaglianza, l'inclusione e la partecipazione dei Rom" 2020-2030 (COM(2020)0620 final),</w:t>
            </w:r>
          </w:p>
        </w:tc>
      </w:tr>
    </w:tbl>
    <w:p w14:paraId="043CC4BD"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2A5442FB" w14:textId="77777777" w:rsidR="003371C1" w:rsidRPr="006F1A16" w:rsidRDefault="003371C1" w:rsidP="003371C1">
      <w:r w:rsidRPr="00295F62">
        <w:rPr>
          <w:rStyle w:val="HideTWBExt"/>
        </w:rPr>
        <w:t>&lt;/Amend&gt;</w:t>
      </w:r>
    </w:p>
    <w:p w14:paraId="0947F6BD"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11</w:t>
      </w:r>
      <w:r w:rsidRPr="00295F62">
        <w:rPr>
          <w:rStyle w:val="HideTWBExt"/>
          <w:b w:val="0"/>
        </w:rPr>
        <w:t>&lt;/NumAm&gt;</w:t>
      </w:r>
    </w:p>
    <w:p w14:paraId="28D16470" w14:textId="77777777" w:rsidR="003371C1" w:rsidRPr="006F1A16" w:rsidRDefault="003371C1" w:rsidP="003371C1">
      <w:pPr>
        <w:pStyle w:val="NormalBold"/>
      </w:pPr>
      <w:r w:rsidRPr="00295F62">
        <w:rPr>
          <w:rStyle w:val="HideTWBExt"/>
          <w:b w:val="0"/>
        </w:rPr>
        <w:t>&lt;RepeatBlock-By&gt;&lt;Members&gt;</w:t>
      </w:r>
      <w:r w:rsidRPr="006F1A16">
        <w:t>Hristo Petrov</w:t>
      </w:r>
      <w:r w:rsidRPr="00295F62">
        <w:rPr>
          <w:rStyle w:val="HideTWBExt"/>
          <w:b w:val="0"/>
        </w:rPr>
        <w:t>&lt;/Members&gt;</w:t>
      </w:r>
    </w:p>
    <w:p w14:paraId="0406E3E0" w14:textId="77777777" w:rsidR="003371C1" w:rsidRPr="006F1A16" w:rsidRDefault="003371C1" w:rsidP="003371C1">
      <w:pPr>
        <w:pStyle w:val="NormalBold"/>
      </w:pPr>
      <w:r w:rsidRPr="00295F62">
        <w:rPr>
          <w:rStyle w:val="HideTWBExt"/>
          <w:b w:val="0"/>
        </w:rPr>
        <w:t>&lt;/RepeatBlock-By&gt;</w:t>
      </w:r>
    </w:p>
    <w:p w14:paraId="1760AAEB"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7289C918" w14:textId="77777777" w:rsidR="003371C1" w:rsidRPr="006F1A16" w:rsidRDefault="003371C1" w:rsidP="003371C1">
      <w:pPr>
        <w:pStyle w:val="NormalBold"/>
      </w:pPr>
      <w:r w:rsidRPr="00295F62">
        <w:rPr>
          <w:rStyle w:val="HideTWBExt"/>
          <w:b w:val="0"/>
        </w:rPr>
        <w:t>&lt;Article&gt;</w:t>
      </w:r>
      <w:r w:rsidRPr="006F1A16">
        <w:t>Visto 2 nonies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0122691D" w14:textId="77777777" w:rsidTr="00295F62">
        <w:trPr>
          <w:trHeight w:hRule="exact" w:val="240"/>
          <w:jc w:val="center"/>
        </w:trPr>
        <w:tc>
          <w:tcPr>
            <w:tcW w:w="9752" w:type="dxa"/>
            <w:gridSpan w:val="2"/>
            <w:tcBorders>
              <w:top w:val="nil"/>
              <w:left w:val="nil"/>
              <w:bottom w:val="nil"/>
              <w:right w:val="nil"/>
            </w:tcBorders>
          </w:tcPr>
          <w:p w14:paraId="2AF481C0" w14:textId="77777777" w:rsidR="003371C1" w:rsidRPr="006F1A16" w:rsidRDefault="003371C1" w:rsidP="00295F62"/>
        </w:tc>
      </w:tr>
      <w:tr w:rsidR="003371C1" w:rsidRPr="006F1A16" w14:paraId="38233955" w14:textId="77777777" w:rsidTr="00295F62">
        <w:trPr>
          <w:trHeight w:val="240"/>
          <w:jc w:val="center"/>
        </w:trPr>
        <w:tc>
          <w:tcPr>
            <w:tcW w:w="4876" w:type="dxa"/>
            <w:tcBorders>
              <w:top w:val="nil"/>
              <w:left w:val="nil"/>
              <w:bottom w:val="nil"/>
              <w:right w:val="nil"/>
            </w:tcBorders>
          </w:tcPr>
          <w:p w14:paraId="20272028"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18094EDD" w14:textId="77777777" w:rsidR="003371C1" w:rsidRPr="006F1A16" w:rsidRDefault="003371C1" w:rsidP="00295F62">
            <w:pPr>
              <w:pStyle w:val="AmColumnHeading"/>
            </w:pPr>
            <w:r w:rsidRPr="006F1A16">
              <w:t>Emendamento</w:t>
            </w:r>
          </w:p>
        </w:tc>
      </w:tr>
      <w:tr w:rsidR="003371C1" w:rsidRPr="006F1A16" w14:paraId="150F41E5" w14:textId="77777777" w:rsidTr="00295F62">
        <w:trPr>
          <w:jc w:val="center"/>
        </w:trPr>
        <w:tc>
          <w:tcPr>
            <w:tcW w:w="4876" w:type="dxa"/>
            <w:tcBorders>
              <w:top w:val="nil"/>
              <w:left w:val="nil"/>
              <w:bottom w:val="nil"/>
              <w:right w:val="nil"/>
            </w:tcBorders>
          </w:tcPr>
          <w:p w14:paraId="3A5B472F" w14:textId="77777777" w:rsidR="003371C1" w:rsidRPr="006F1A16" w:rsidRDefault="003371C1" w:rsidP="00295F62">
            <w:pPr>
              <w:pStyle w:val="Normal6a"/>
            </w:pPr>
          </w:p>
        </w:tc>
        <w:tc>
          <w:tcPr>
            <w:tcW w:w="4876" w:type="dxa"/>
            <w:tcBorders>
              <w:top w:val="nil"/>
              <w:left w:val="nil"/>
              <w:bottom w:val="nil"/>
              <w:right w:val="nil"/>
            </w:tcBorders>
          </w:tcPr>
          <w:p w14:paraId="5AC6BB60" w14:textId="77777777" w:rsidR="003371C1" w:rsidRPr="006F1A16" w:rsidRDefault="003371C1" w:rsidP="00295F62">
            <w:pPr>
              <w:pStyle w:val="Normal6a"/>
            </w:pPr>
            <w:r w:rsidRPr="006F1A16">
              <w:rPr>
                <w:b/>
                <w:i/>
              </w:rPr>
              <w:t>–</w:t>
            </w:r>
            <w:r w:rsidRPr="006F1A16">
              <w:tab/>
            </w:r>
            <w:r w:rsidRPr="006F1A16">
              <w:rPr>
                <w:b/>
                <w:i/>
              </w:rPr>
              <w:t>vista la comunicazione della Commissione, del 3 marzo 2021, dal titolo "Un'Unione dell'uguaglianza: strategia per i diritti delle persone con disabilità 2021-2030" (COM(2021)0101 final),</w:t>
            </w:r>
          </w:p>
        </w:tc>
      </w:tr>
    </w:tbl>
    <w:p w14:paraId="055FB6E0"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43F76A32" w14:textId="77777777" w:rsidR="003371C1" w:rsidRPr="006F1A16" w:rsidRDefault="003371C1" w:rsidP="003371C1">
      <w:r w:rsidRPr="00295F62">
        <w:rPr>
          <w:rStyle w:val="HideTWBExt"/>
        </w:rPr>
        <w:t>&lt;/Amend&gt;</w:t>
      </w:r>
    </w:p>
    <w:p w14:paraId="450740BB"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12</w:t>
      </w:r>
      <w:r w:rsidRPr="00295F62">
        <w:rPr>
          <w:rStyle w:val="HideTWBExt"/>
          <w:b w:val="0"/>
        </w:rPr>
        <w:t>&lt;/NumAm&gt;</w:t>
      </w:r>
    </w:p>
    <w:p w14:paraId="424B2CCF" w14:textId="77777777" w:rsidR="003371C1" w:rsidRPr="006F1A16" w:rsidRDefault="003371C1" w:rsidP="003371C1">
      <w:pPr>
        <w:pStyle w:val="NormalBold"/>
      </w:pPr>
      <w:r w:rsidRPr="00295F62">
        <w:rPr>
          <w:rStyle w:val="HideTWBExt"/>
          <w:b w:val="0"/>
        </w:rPr>
        <w:t>&lt;RepeatBlock-By&gt;&lt;Members&gt;</w:t>
      </w:r>
      <w:r w:rsidRPr="006F1A16">
        <w:t>Hristo Petrov</w:t>
      </w:r>
      <w:r w:rsidRPr="00295F62">
        <w:rPr>
          <w:rStyle w:val="HideTWBExt"/>
          <w:b w:val="0"/>
        </w:rPr>
        <w:t>&lt;/Members&gt;</w:t>
      </w:r>
    </w:p>
    <w:p w14:paraId="5902EA19" w14:textId="77777777" w:rsidR="003371C1" w:rsidRPr="006F1A16" w:rsidRDefault="003371C1" w:rsidP="003371C1">
      <w:pPr>
        <w:pStyle w:val="NormalBold"/>
      </w:pPr>
      <w:r w:rsidRPr="00295F62">
        <w:rPr>
          <w:rStyle w:val="HideTWBExt"/>
          <w:b w:val="0"/>
        </w:rPr>
        <w:t>&lt;/RepeatBlock-By&gt;</w:t>
      </w:r>
    </w:p>
    <w:p w14:paraId="5FDBA64F"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08880DC1" w14:textId="77777777" w:rsidR="003371C1" w:rsidRPr="006F1A16" w:rsidRDefault="003371C1" w:rsidP="003371C1">
      <w:pPr>
        <w:pStyle w:val="NormalBold"/>
      </w:pPr>
      <w:r w:rsidRPr="00295F62">
        <w:rPr>
          <w:rStyle w:val="HideTWBExt"/>
          <w:b w:val="0"/>
        </w:rPr>
        <w:t>&lt;Article&gt;</w:t>
      </w:r>
      <w:r w:rsidRPr="006F1A16">
        <w:t>Visto 2 decies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7C534107" w14:textId="77777777" w:rsidTr="00295F62">
        <w:trPr>
          <w:trHeight w:hRule="exact" w:val="240"/>
          <w:jc w:val="center"/>
        </w:trPr>
        <w:tc>
          <w:tcPr>
            <w:tcW w:w="9752" w:type="dxa"/>
            <w:gridSpan w:val="2"/>
            <w:tcBorders>
              <w:top w:val="nil"/>
              <w:left w:val="nil"/>
              <w:bottom w:val="nil"/>
              <w:right w:val="nil"/>
            </w:tcBorders>
          </w:tcPr>
          <w:p w14:paraId="66844B8D" w14:textId="77777777" w:rsidR="003371C1" w:rsidRPr="006F1A16" w:rsidRDefault="003371C1" w:rsidP="00295F62"/>
        </w:tc>
      </w:tr>
      <w:tr w:rsidR="003371C1" w:rsidRPr="006F1A16" w14:paraId="1715E0A5" w14:textId="77777777" w:rsidTr="00295F62">
        <w:trPr>
          <w:trHeight w:val="240"/>
          <w:jc w:val="center"/>
        </w:trPr>
        <w:tc>
          <w:tcPr>
            <w:tcW w:w="4876" w:type="dxa"/>
            <w:tcBorders>
              <w:top w:val="nil"/>
              <w:left w:val="nil"/>
              <w:bottom w:val="nil"/>
              <w:right w:val="nil"/>
            </w:tcBorders>
          </w:tcPr>
          <w:p w14:paraId="20F29D76"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168F6B59" w14:textId="77777777" w:rsidR="003371C1" w:rsidRPr="006F1A16" w:rsidRDefault="003371C1" w:rsidP="00295F62">
            <w:pPr>
              <w:pStyle w:val="AmColumnHeading"/>
            </w:pPr>
            <w:r w:rsidRPr="006F1A16">
              <w:t>Emendamento</w:t>
            </w:r>
          </w:p>
        </w:tc>
      </w:tr>
      <w:tr w:rsidR="003371C1" w:rsidRPr="006F1A16" w14:paraId="169B598B" w14:textId="77777777" w:rsidTr="00295F62">
        <w:trPr>
          <w:jc w:val="center"/>
        </w:trPr>
        <w:tc>
          <w:tcPr>
            <w:tcW w:w="4876" w:type="dxa"/>
            <w:tcBorders>
              <w:top w:val="nil"/>
              <w:left w:val="nil"/>
              <w:bottom w:val="nil"/>
              <w:right w:val="nil"/>
            </w:tcBorders>
          </w:tcPr>
          <w:p w14:paraId="3D57CCF8" w14:textId="77777777" w:rsidR="003371C1" w:rsidRPr="006F1A16" w:rsidRDefault="003371C1" w:rsidP="00295F62">
            <w:pPr>
              <w:pStyle w:val="Normal6a"/>
            </w:pPr>
          </w:p>
        </w:tc>
        <w:tc>
          <w:tcPr>
            <w:tcW w:w="4876" w:type="dxa"/>
            <w:tcBorders>
              <w:top w:val="nil"/>
              <w:left w:val="nil"/>
              <w:bottom w:val="nil"/>
              <w:right w:val="nil"/>
            </w:tcBorders>
          </w:tcPr>
          <w:p w14:paraId="6C5F1451" w14:textId="77777777" w:rsidR="003371C1" w:rsidRPr="006F1A16" w:rsidRDefault="003371C1" w:rsidP="00295F62">
            <w:pPr>
              <w:pStyle w:val="Normal6a"/>
            </w:pPr>
            <w:r w:rsidRPr="006F1A16">
              <w:rPr>
                <w:b/>
                <w:i/>
              </w:rPr>
              <w:t>–</w:t>
            </w:r>
            <w:r w:rsidRPr="006F1A16">
              <w:tab/>
            </w:r>
            <w:r w:rsidRPr="006F1A16">
              <w:rPr>
                <w:b/>
                <w:i/>
              </w:rPr>
              <w:t>vista la comunicazione della Commissione, del 17 gennaio 2023, dal titolo "Utilizzo dei talenti nelle regioni d'Europa" (COM(2023)0032 final),</w:t>
            </w:r>
          </w:p>
        </w:tc>
      </w:tr>
    </w:tbl>
    <w:p w14:paraId="60C6F58C"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4BC6E3B6" w14:textId="77777777" w:rsidR="003371C1" w:rsidRPr="006F1A16" w:rsidRDefault="003371C1" w:rsidP="003371C1">
      <w:r w:rsidRPr="00295F62">
        <w:rPr>
          <w:rStyle w:val="HideTWBExt"/>
        </w:rPr>
        <w:t>&lt;/Amend&gt;</w:t>
      </w:r>
    </w:p>
    <w:p w14:paraId="2631C0BB"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13</w:t>
      </w:r>
      <w:r w:rsidRPr="00295F62">
        <w:rPr>
          <w:rStyle w:val="HideTWBExt"/>
          <w:b w:val="0"/>
        </w:rPr>
        <w:t>&lt;/NumAm&gt;</w:t>
      </w:r>
    </w:p>
    <w:p w14:paraId="5DBB96DB" w14:textId="77777777" w:rsidR="003371C1" w:rsidRPr="006F1A16" w:rsidRDefault="003371C1" w:rsidP="003371C1">
      <w:pPr>
        <w:pStyle w:val="NormalBold"/>
      </w:pPr>
      <w:r w:rsidRPr="00295F62">
        <w:rPr>
          <w:rStyle w:val="HideTWBExt"/>
          <w:b w:val="0"/>
        </w:rPr>
        <w:t>&lt;RepeatBlock-By&gt;&lt;Members&gt;</w:t>
      </w:r>
      <w:r w:rsidRPr="006F1A16">
        <w:t>Hristo Petrov</w:t>
      </w:r>
      <w:r w:rsidRPr="00295F62">
        <w:rPr>
          <w:rStyle w:val="HideTWBExt"/>
          <w:b w:val="0"/>
        </w:rPr>
        <w:t>&lt;/Members&gt;</w:t>
      </w:r>
    </w:p>
    <w:p w14:paraId="00973E62" w14:textId="77777777" w:rsidR="003371C1" w:rsidRPr="006F1A16" w:rsidRDefault="003371C1" w:rsidP="003371C1">
      <w:pPr>
        <w:pStyle w:val="NormalBold"/>
      </w:pPr>
      <w:r w:rsidRPr="00295F62">
        <w:rPr>
          <w:rStyle w:val="HideTWBExt"/>
          <w:b w:val="0"/>
        </w:rPr>
        <w:t>&lt;/RepeatBlock-By&gt;</w:t>
      </w:r>
    </w:p>
    <w:p w14:paraId="4540DB84"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64322D58" w14:textId="77777777" w:rsidR="003371C1" w:rsidRPr="006F1A16" w:rsidRDefault="003371C1" w:rsidP="003371C1">
      <w:pPr>
        <w:pStyle w:val="NormalBold"/>
      </w:pPr>
      <w:r w:rsidRPr="00295F62">
        <w:rPr>
          <w:rStyle w:val="HideTWBExt"/>
          <w:b w:val="0"/>
        </w:rPr>
        <w:t>&lt;Article&gt;</w:t>
      </w:r>
      <w:r w:rsidRPr="006F1A16">
        <w:t>Visto 2 undecies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1EC88081" w14:textId="77777777" w:rsidTr="00295F62">
        <w:trPr>
          <w:trHeight w:hRule="exact" w:val="240"/>
          <w:jc w:val="center"/>
        </w:trPr>
        <w:tc>
          <w:tcPr>
            <w:tcW w:w="9752" w:type="dxa"/>
            <w:gridSpan w:val="2"/>
            <w:tcBorders>
              <w:top w:val="nil"/>
              <w:left w:val="nil"/>
              <w:bottom w:val="nil"/>
              <w:right w:val="nil"/>
            </w:tcBorders>
          </w:tcPr>
          <w:p w14:paraId="74027ED4" w14:textId="77777777" w:rsidR="003371C1" w:rsidRPr="006F1A16" w:rsidRDefault="003371C1" w:rsidP="00295F62"/>
        </w:tc>
      </w:tr>
      <w:tr w:rsidR="003371C1" w:rsidRPr="006F1A16" w14:paraId="2462E6B3" w14:textId="77777777" w:rsidTr="00295F62">
        <w:trPr>
          <w:trHeight w:val="240"/>
          <w:jc w:val="center"/>
        </w:trPr>
        <w:tc>
          <w:tcPr>
            <w:tcW w:w="4876" w:type="dxa"/>
            <w:tcBorders>
              <w:top w:val="nil"/>
              <w:left w:val="nil"/>
              <w:bottom w:val="nil"/>
              <w:right w:val="nil"/>
            </w:tcBorders>
          </w:tcPr>
          <w:p w14:paraId="0CF6A783"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6D850D7A" w14:textId="77777777" w:rsidR="003371C1" w:rsidRPr="006F1A16" w:rsidRDefault="003371C1" w:rsidP="00295F62">
            <w:pPr>
              <w:pStyle w:val="AmColumnHeading"/>
            </w:pPr>
            <w:r w:rsidRPr="006F1A16">
              <w:t>Emendamento</w:t>
            </w:r>
          </w:p>
        </w:tc>
      </w:tr>
      <w:tr w:rsidR="003371C1" w:rsidRPr="006F1A16" w14:paraId="404D3485" w14:textId="77777777" w:rsidTr="00295F62">
        <w:trPr>
          <w:jc w:val="center"/>
        </w:trPr>
        <w:tc>
          <w:tcPr>
            <w:tcW w:w="4876" w:type="dxa"/>
            <w:tcBorders>
              <w:top w:val="nil"/>
              <w:left w:val="nil"/>
              <w:bottom w:val="nil"/>
              <w:right w:val="nil"/>
            </w:tcBorders>
          </w:tcPr>
          <w:p w14:paraId="013931BB" w14:textId="77777777" w:rsidR="003371C1" w:rsidRPr="006F1A16" w:rsidRDefault="003371C1" w:rsidP="00295F62">
            <w:pPr>
              <w:pStyle w:val="Normal6a"/>
            </w:pPr>
          </w:p>
        </w:tc>
        <w:tc>
          <w:tcPr>
            <w:tcW w:w="4876" w:type="dxa"/>
            <w:tcBorders>
              <w:top w:val="nil"/>
              <w:left w:val="nil"/>
              <w:bottom w:val="nil"/>
              <w:right w:val="nil"/>
            </w:tcBorders>
          </w:tcPr>
          <w:p w14:paraId="0A35781A" w14:textId="77777777" w:rsidR="003371C1" w:rsidRPr="006F1A16" w:rsidRDefault="003371C1" w:rsidP="00295F62">
            <w:pPr>
              <w:pStyle w:val="Normal6a"/>
            </w:pPr>
            <w:r w:rsidRPr="006F1A16">
              <w:rPr>
                <w:b/>
                <w:i/>
              </w:rPr>
              <w:t>–</w:t>
            </w:r>
            <w:r w:rsidRPr="006F1A16">
              <w:tab/>
            </w:r>
            <w:r w:rsidRPr="006F1A16">
              <w:rPr>
                <w:b/>
                <w:i/>
              </w:rPr>
              <w:t>vista la comunicazione della Commissione, del 20 marzo 2024, dal titolo "Carenze di manodopera e competenze nell'UE: un piano d'azione" (COM(2024)0131 final),</w:t>
            </w:r>
          </w:p>
        </w:tc>
      </w:tr>
    </w:tbl>
    <w:p w14:paraId="6CE4A4B3"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1A8F4909" w14:textId="77777777" w:rsidR="003371C1" w:rsidRPr="006F1A16" w:rsidRDefault="003371C1" w:rsidP="003371C1">
      <w:r w:rsidRPr="00295F62">
        <w:rPr>
          <w:rStyle w:val="HideTWBExt"/>
        </w:rPr>
        <w:t>&lt;/Amend&gt;</w:t>
      </w:r>
    </w:p>
    <w:p w14:paraId="1020F9BE"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14</w:t>
      </w:r>
      <w:r w:rsidRPr="00295F62">
        <w:rPr>
          <w:rStyle w:val="HideTWBExt"/>
          <w:b w:val="0"/>
        </w:rPr>
        <w:t>&lt;/NumAm&gt;</w:t>
      </w:r>
    </w:p>
    <w:p w14:paraId="5C19AADD" w14:textId="77777777" w:rsidR="003371C1" w:rsidRPr="006F1A16" w:rsidRDefault="003371C1" w:rsidP="003371C1">
      <w:pPr>
        <w:pStyle w:val="NormalBold"/>
      </w:pPr>
      <w:r w:rsidRPr="00295F62">
        <w:rPr>
          <w:rStyle w:val="HideTWBExt"/>
          <w:b w:val="0"/>
        </w:rPr>
        <w:t>&lt;RepeatBlock-By&gt;&lt;Members&gt;</w:t>
      </w:r>
      <w:r w:rsidRPr="006F1A16">
        <w:t>Hristo Petrov</w:t>
      </w:r>
      <w:r w:rsidRPr="00295F62">
        <w:rPr>
          <w:rStyle w:val="HideTWBExt"/>
          <w:b w:val="0"/>
        </w:rPr>
        <w:t>&lt;/Members&gt;</w:t>
      </w:r>
    </w:p>
    <w:p w14:paraId="5FBCCD01" w14:textId="77777777" w:rsidR="003371C1" w:rsidRPr="006F1A16" w:rsidRDefault="003371C1" w:rsidP="003371C1">
      <w:pPr>
        <w:pStyle w:val="NormalBold"/>
      </w:pPr>
      <w:r w:rsidRPr="00295F62">
        <w:rPr>
          <w:rStyle w:val="HideTWBExt"/>
          <w:b w:val="0"/>
        </w:rPr>
        <w:t>&lt;/RepeatBlock-By&gt;</w:t>
      </w:r>
    </w:p>
    <w:p w14:paraId="69118EB4"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619C8C72" w14:textId="77777777" w:rsidR="003371C1" w:rsidRPr="006F1A16" w:rsidRDefault="003371C1" w:rsidP="003371C1">
      <w:pPr>
        <w:pStyle w:val="NormalBold"/>
      </w:pPr>
      <w:r w:rsidRPr="00295F62">
        <w:rPr>
          <w:rStyle w:val="HideTWBExt"/>
          <w:b w:val="0"/>
        </w:rPr>
        <w:t>&lt;Article&gt;</w:t>
      </w:r>
      <w:r w:rsidRPr="006F1A16">
        <w:t>Visto 2 duodecies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129F23D0" w14:textId="77777777" w:rsidTr="00295F62">
        <w:trPr>
          <w:trHeight w:hRule="exact" w:val="240"/>
          <w:jc w:val="center"/>
        </w:trPr>
        <w:tc>
          <w:tcPr>
            <w:tcW w:w="9752" w:type="dxa"/>
            <w:gridSpan w:val="2"/>
            <w:tcBorders>
              <w:top w:val="nil"/>
              <w:left w:val="nil"/>
              <w:bottom w:val="nil"/>
              <w:right w:val="nil"/>
            </w:tcBorders>
          </w:tcPr>
          <w:p w14:paraId="4DC4D152" w14:textId="77777777" w:rsidR="003371C1" w:rsidRPr="006F1A16" w:rsidRDefault="003371C1" w:rsidP="00295F62"/>
        </w:tc>
      </w:tr>
      <w:tr w:rsidR="003371C1" w:rsidRPr="006F1A16" w14:paraId="05498ABB" w14:textId="77777777" w:rsidTr="00295F62">
        <w:trPr>
          <w:trHeight w:val="240"/>
          <w:jc w:val="center"/>
        </w:trPr>
        <w:tc>
          <w:tcPr>
            <w:tcW w:w="4876" w:type="dxa"/>
            <w:tcBorders>
              <w:top w:val="nil"/>
              <w:left w:val="nil"/>
              <w:bottom w:val="nil"/>
              <w:right w:val="nil"/>
            </w:tcBorders>
          </w:tcPr>
          <w:p w14:paraId="7E2DA10D"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37885C4B" w14:textId="77777777" w:rsidR="003371C1" w:rsidRPr="006F1A16" w:rsidRDefault="003371C1" w:rsidP="00295F62">
            <w:pPr>
              <w:pStyle w:val="AmColumnHeading"/>
            </w:pPr>
            <w:r w:rsidRPr="006F1A16">
              <w:t>Emendamento</w:t>
            </w:r>
          </w:p>
        </w:tc>
      </w:tr>
      <w:tr w:rsidR="003371C1" w:rsidRPr="006F1A16" w14:paraId="428FEFC9" w14:textId="77777777" w:rsidTr="00295F62">
        <w:trPr>
          <w:jc w:val="center"/>
        </w:trPr>
        <w:tc>
          <w:tcPr>
            <w:tcW w:w="4876" w:type="dxa"/>
            <w:tcBorders>
              <w:top w:val="nil"/>
              <w:left w:val="nil"/>
              <w:bottom w:val="nil"/>
              <w:right w:val="nil"/>
            </w:tcBorders>
          </w:tcPr>
          <w:p w14:paraId="715BE778" w14:textId="77777777" w:rsidR="003371C1" w:rsidRPr="006F1A16" w:rsidRDefault="003371C1" w:rsidP="00295F62">
            <w:pPr>
              <w:pStyle w:val="Normal6a"/>
            </w:pPr>
          </w:p>
        </w:tc>
        <w:tc>
          <w:tcPr>
            <w:tcW w:w="4876" w:type="dxa"/>
            <w:tcBorders>
              <w:top w:val="nil"/>
              <w:left w:val="nil"/>
              <w:bottom w:val="nil"/>
              <w:right w:val="nil"/>
            </w:tcBorders>
          </w:tcPr>
          <w:p w14:paraId="6DCBE7FE" w14:textId="77777777" w:rsidR="003371C1" w:rsidRPr="006F1A16" w:rsidRDefault="003371C1" w:rsidP="00295F62">
            <w:pPr>
              <w:pStyle w:val="Normal6a"/>
            </w:pPr>
            <w:r w:rsidRPr="006F1A16">
              <w:rPr>
                <w:b/>
                <w:i/>
              </w:rPr>
              <w:t>–</w:t>
            </w:r>
            <w:r w:rsidRPr="006F1A16">
              <w:tab/>
            </w:r>
            <w:r w:rsidRPr="006F1A16">
              <w:rPr>
                <w:b/>
                <w:i/>
              </w:rPr>
              <w:t>vista la relazione della Commissione, del 19 settembre 2024, dal titolo "Employment and Social Developments in Europe (ESDE): upward social convergence in the EU and the role of social investment" (Occupazione e sviluppi sociali in Europa: convergenza sociale verso l'alto nell'UE e ruolo degli investimenti sociali),</w:t>
            </w:r>
          </w:p>
        </w:tc>
      </w:tr>
    </w:tbl>
    <w:p w14:paraId="26EEDD3E"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34AA6A97" w14:textId="77777777" w:rsidR="003371C1" w:rsidRPr="006F1A16" w:rsidRDefault="003371C1" w:rsidP="003371C1">
      <w:r w:rsidRPr="00295F62">
        <w:rPr>
          <w:rStyle w:val="HideTWBExt"/>
        </w:rPr>
        <w:t>&lt;/Amend&gt;</w:t>
      </w:r>
    </w:p>
    <w:p w14:paraId="7EEF909D"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15</w:t>
      </w:r>
      <w:r w:rsidRPr="00295F62">
        <w:rPr>
          <w:rStyle w:val="HideTWBExt"/>
          <w:b w:val="0"/>
        </w:rPr>
        <w:t>&lt;/NumAm&gt;</w:t>
      </w:r>
    </w:p>
    <w:p w14:paraId="478BC2DB" w14:textId="77777777" w:rsidR="003371C1" w:rsidRPr="006F1A16" w:rsidRDefault="003371C1" w:rsidP="003371C1">
      <w:pPr>
        <w:pStyle w:val="NormalBold"/>
      </w:pPr>
      <w:r w:rsidRPr="00295F62">
        <w:rPr>
          <w:rStyle w:val="HideTWBExt"/>
          <w:b w:val="0"/>
        </w:rPr>
        <w:t>&lt;RepeatBlock-By&gt;&lt;Members&gt;</w:t>
      </w:r>
      <w:r w:rsidRPr="006F1A16">
        <w:t>Hristo Petrov</w:t>
      </w:r>
      <w:r w:rsidRPr="00295F62">
        <w:rPr>
          <w:rStyle w:val="HideTWBExt"/>
          <w:b w:val="0"/>
        </w:rPr>
        <w:t>&lt;/Members&gt;</w:t>
      </w:r>
    </w:p>
    <w:p w14:paraId="57BF3415" w14:textId="77777777" w:rsidR="003371C1" w:rsidRPr="006F1A16" w:rsidRDefault="003371C1" w:rsidP="003371C1">
      <w:pPr>
        <w:pStyle w:val="NormalBold"/>
      </w:pPr>
      <w:r w:rsidRPr="00295F62">
        <w:rPr>
          <w:rStyle w:val="HideTWBExt"/>
          <w:b w:val="0"/>
        </w:rPr>
        <w:t>&lt;/RepeatBlock-By&gt;</w:t>
      </w:r>
    </w:p>
    <w:p w14:paraId="5D3DF261"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2C884A88" w14:textId="77777777" w:rsidR="003371C1" w:rsidRPr="006F1A16" w:rsidRDefault="003371C1" w:rsidP="003371C1">
      <w:pPr>
        <w:pStyle w:val="NormalBold"/>
      </w:pPr>
      <w:r w:rsidRPr="00295F62">
        <w:rPr>
          <w:rStyle w:val="HideTWBExt"/>
          <w:b w:val="0"/>
        </w:rPr>
        <w:t>&lt;Article&gt;</w:t>
      </w:r>
      <w:r w:rsidRPr="006F1A16">
        <w:t>Visto 3 bis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2E52C54C" w14:textId="77777777" w:rsidTr="00295F62">
        <w:trPr>
          <w:trHeight w:hRule="exact" w:val="240"/>
          <w:jc w:val="center"/>
        </w:trPr>
        <w:tc>
          <w:tcPr>
            <w:tcW w:w="9752" w:type="dxa"/>
            <w:gridSpan w:val="2"/>
            <w:tcBorders>
              <w:top w:val="nil"/>
              <w:left w:val="nil"/>
              <w:bottom w:val="nil"/>
              <w:right w:val="nil"/>
            </w:tcBorders>
          </w:tcPr>
          <w:p w14:paraId="03A00E57" w14:textId="77777777" w:rsidR="003371C1" w:rsidRPr="006F1A16" w:rsidRDefault="003371C1" w:rsidP="00295F62"/>
        </w:tc>
      </w:tr>
      <w:tr w:rsidR="003371C1" w:rsidRPr="006F1A16" w14:paraId="0A291DB4" w14:textId="77777777" w:rsidTr="00295F62">
        <w:trPr>
          <w:trHeight w:val="240"/>
          <w:jc w:val="center"/>
        </w:trPr>
        <w:tc>
          <w:tcPr>
            <w:tcW w:w="4876" w:type="dxa"/>
            <w:tcBorders>
              <w:top w:val="nil"/>
              <w:left w:val="nil"/>
              <w:bottom w:val="nil"/>
              <w:right w:val="nil"/>
            </w:tcBorders>
          </w:tcPr>
          <w:p w14:paraId="3867B619"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7DC1AD7A" w14:textId="77777777" w:rsidR="003371C1" w:rsidRPr="006F1A16" w:rsidRDefault="003371C1" w:rsidP="00295F62">
            <w:pPr>
              <w:pStyle w:val="AmColumnHeading"/>
            </w:pPr>
            <w:r w:rsidRPr="006F1A16">
              <w:t>Emendamento</w:t>
            </w:r>
          </w:p>
        </w:tc>
      </w:tr>
      <w:tr w:rsidR="003371C1" w:rsidRPr="006F1A16" w14:paraId="6C6998E0" w14:textId="77777777" w:rsidTr="00295F62">
        <w:trPr>
          <w:jc w:val="center"/>
        </w:trPr>
        <w:tc>
          <w:tcPr>
            <w:tcW w:w="4876" w:type="dxa"/>
            <w:tcBorders>
              <w:top w:val="nil"/>
              <w:left w:val="nil"/>
              <w:bottom w:val="nil"/>
              <w:right w:val="nil"/>
            </w:tcBorders>
          </w:tcPr>
          <w:p w14:paraId="666549F2" w14:textId="77777777" w:rsidR="003371C1" w:rsidRPr="006F1A16" w:rsidRDefault="003371C1" w:rsidP="00295F62">
            <w:pPr>
              <w:pStyle w:val="Normal6a"/>
            </w:pPr>
          </w:p>
        </w:tc>
        <w:tc>
          <w:tcPr>
            <w:tcW w:w="4876" w:type="dxa"/>
            <w:tcBorders>
              <w:top w:val="nil"/>
              <w:left w:val="nil"/>
              <w:bottom w:val="nil"/>
              <w:right w:val="nil"/>
            </w:tcBorders>
          </w:tcPr>
          <w:p w14:paraId="56D2B4A9" w14:textId="77777777" w:rsidR="003371C1" w:rsidRPr="006F1A16" w:rsidRDefault="003371C1" w:rsidP="00295F62">
            <w:pPr>
              <w:pStyle w:val="Normal6a"/>
            </w:pPr>
            <w:r w:rsidRPr="006F1A16">
              <w:rPr>
                <w:b/>
                <w:i/>
              </w:rPr>
              <w:t>–</w:t>
            </w:r>
            <w:r w:rsidRPr="006F1A16">
              <w:tab/>
            </w:r>
            <w:r w:rsidRPr="006F1A16">
              <w:rPr>
                <w:b/>
                <w:i/>
              </w:rPr>
              <w:t>vista la comunicazione della Commissione, del 26 novembre 2024, dal titolo "Semestre europeo 2025: il nuovo quadro di governance economica prende vita" (COM(2024)0705 final),</w:t>
            </w:r>
          </w:p>
        </w:tc>
      </w:tr>
    </w:tbl>
    <w:p w14:paraId="2A1AAF47"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5CC311D4" w14:textId="77777777" w:rsidR="003371C1" w:rsidRPr="006F1A16" w:rsidRDefault="003371C1" w:rsidP="003371C1">
      <w:r w:rsidRPr="00295F62">
        <w:rPr>
          <w:rStyle w:val="HideTWBExt"/>
        </w:rPr>
        <w:t>&lt;/Amend&gt;</w:t>
      </w:r>
    </w:p>
    <w:p w14:paraId="5DE16B4A"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16</w:t>
      </w:r>
      <w:r w:rsidRPr="00295F62">
        <w:rPr>
          <w:rStyle w:val="HideTWBExt"/>
          <w:b w:val="0"/>
        </w:rPr>
        <w:t>&lt;/NumAm&gt;</w:t>
      </w:r>
    </w:p>
    <w:p w14:paraId="2BDDE228" w14:textId="77777777" w:rsidR="003371C1" w:rsidRPr="006F1A16" w:rsidRDefault="003371C1" w:rsidP="003371C1">
      <w:pPr>
        <w:pStyle w:val="NormalBold"/>
      </w:pPr>
      <w:r w:rsidRPr="00295F62">
        <w:rPr>
          <w:rStyle w:val="HideTWBExt"/>
          <w:b w:val="0"/>
        </w:rPr>
        <w:t>&lt;RepeatBlock-By&gt;&lt;Members&gt;</w:t>
      </w:r>
      <w:r w:rsidRPr="006F1A16">
        <w:t>Hristo Petrov</w:t>
      </w:r>
      <w:r w:rsidRPr="00295F62">
        <w:rPr>
          <w:rStyle w:val="HideTWBExt"/>
          <w:b w:val="0"/>
        </w:rPr>
        <w:t>&lt;/Members&gt;</w:t>
      </w:r>
    </w:p>
    <w:p w14:paraId="7A39DE10" w14:textId="77777777" w:rsidR="003371C1" w:rsidRPr="006F1A16" w:rsidRDefault="003371C1" w:rsidP="003371C1">
      <w:pPr>
        <w:pStyle w:val="NormalBold"/>
      </w:pPr>
      <w:r w:rsidRPr="00295F62">
        <w:rPr>
          <w:rStyle w:val="HideTWBExt"/>
          <w:b w:val="0"/>
        </w:rPr>
        <w:t>&lt;/RepeatBlock-By&gt;</w:t>
      </w:r>
    </w:p>
    <w:p w14:paraId="1908FB3C"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089AE42C" w14:textId="77777777" w:rsidR="003371C1" w:rsidRPr="006F1A16" w:rsidRDefault="003371C1" w:rsidP="003371C1">
      <w:pPr>
        <w:pStyle w:val="NormalBold"/>
      </w:pPr>
      <w:r w:rsidRPr="00295F62">
        <w:rPr>
          <w:rStyle w:val="HideTWBExt"/>
          <w:b w:val="0"/>
        </w:rPr>
        <w:t>&lt;Article&gt;</w:t>
      </w:r>
      <w:r w:rsidRPr="006F1A16">
        <w:t>Visto 3 ter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0789D427" w14:textId="77777777" w:rsidTr="00295F62">
        <w:trPr>
          <w:trHeight w:hRule="exact" w:val="240"/>
          <w:jc w:val="center"/>
        </w:trPr>
        <w:tc>
          <w:tcPr>
            <w:tcW w:w="9752" w:type="dxa"/>
            <w:gridSpan w:val="2"/>
            <w:tcBorders>
              <w:top w:val="nil"/>
              <w:left w:val="nil"/>
              <w:bottom w:val="nil"/>
              <w:right w:val="nil"/>
            </w:tcBorders>
          </w:tcPr>
          <w:p w14:paraId="39302861" w14:textId="77777777" w:rsidR="003371C1" w:rsidRPr="006F1A16" w:rsidRDefault="003371C1" w:rsidP="00295F62"/>
        </w:tc>
      </w:tr>
      <w:tr w:rsidR="003371C1" w:rsidRPr="006F1A16" w14:paraId="7BCA94F1" w14:textId="77777777" w:rsidTr="00295F62">
        <w:trPr>
          <w:trHeight w:val="240"/>
          <w:jc w:val="center"/>
        </w:trPr>
        <w:tc>
          <w:tcPr>
            <w:tcW w:w="4876" w:type="dxa"/>
            <w:tcBorders>
              <w:top w:val="nil"/>
              <w:left w:val="nil"/>
              <w:bottom w:val="nil"/>
              <w:right w:val="nil"/>
            </w:tcBorders>
          </w:tcPr>
          <w:p w14:paraId="4D9C9783"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0B6D510A" w14:textId="77777777" w:rsidR="003371C1" w:rsidRPr="006F1A16" w:rsidRDefault="003371C1" w:rsidP="00295F62">
            <w:pPr>
              <w:pStyle w:val="AmColumnHeading"/>
            </w:pPr>
            <w:r w:rsidRPr="006F1A16">
              <w:t>Emendamento</w:t>
            </w:r>
          </w:p>
        </w:tc>
      </w:tr>
      <w:tr w:rsidR="003371C1" w:rsidRPr="006F1A16" w14:paraId="69E46DCE" w14:textId="77777777" w:rsidTr="00295F62">
        <w:trPr>
          <w:jc w:val="center"/>
        </w:trPr>
        <w:tc>
          <w:tcPr>
            <w:tcW w:w="4876" w:type="dxa"/>
            <w:tcBorders>
              <w:top w:val="nil"/>
              <w:left w:val="nil"/>
              <w:bottom w:val="nil"/>
              <w:right w:val="nil"/>
            </w:tcBorders>
          </w:tcPr>
          <w:p w14:paraId="25C0D71D" w14:textId="77777777" w:rsidR="003371C1" w:rsidRPr="006F1A16" w:rsidRDefault="003371C1" w:rsidP="00295F62">
            <w:pPr>
              <w:pStyle w:val="Normal6a"/>
            </w:pPr>
          </w:p>
        </w:tc>
        <w:tc>
          <w:tcPr>
            <w:tcW w:w="4876" w:type="dxa"/>
            <w:tcBorders>
              <w:top w:val="nil"/>
              <w:left w:val="nil"/>
              <w:bottom w:val="nil"/>
              <w:right w:val="nil"/>
            </w:tcBorders>
          </w:tcPr>
          <w:p w14:paraId="72094D39" w14:textId="77777777" w:rsidR="003371C1" w:rsidRPr="006F1A16" w:rsidRDefault="003371C1" w:rsidP="00295F62">
            <w:pPr>
              <w:pStyle w:val="Normal6a"/>
            </w:pPr>
            <w:r w:rsidRPr="006F1A16">
              <w:rPr>
                <w:b/>
                <w:i/>
              </w:rPr>
              <w:t>–</w:t>
            </w:r>
            <w:r w:rsidRPr="006F1A16">
              <w:tab/>
            </w:r>
            <w:r w:rsidRPr="006F1A16">
              <w:rPr>
                <w:b/>
                <w:i/>
              </w:rPr>
              <w:t>vista la comunicazione della Commissione, del 17 dicembre 2024, dal titolo "Semestre europeo 2025 - Pacchetto d'autunno" (COM(2024)0700 final),</w:t>
            </w:r>
          </w:p>
        </w:tc>
      </w:tr>
    </w:tbl>
    <w:p w14:paraId="7B555977"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14561E13" w14:textId="77777777" w:rsidR="003371C1" w:rsidRPr="006F1A16" w:rsidRDefault="003371C1" w:rsidP="003371C1">
      <w:r w:rsidRPr="00295F62">
        <w:rPr>
          <w:rStyle w:val="HideTWBExt"/>
        </w:rPr>
        <w:t>&lt;/Amend&gt;</w:t>
      </w:r>
    </w:p>
    <w:p w14:paraId="0B6E25C2"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17</w:t>
      </w:r>
      <w:r w:rsidRPr="00295F62">
        <w:rPr>
          <w:rStyle w:val="HideTWBExt"/>
          <w:b w:val="0"/>
        </w:rPr>
        <w:t>&lt;/NumAm&gt;</w:t>
      </w:r>
    </w:p>
    <w:p w14:paraId="1BAB3874" w14:textId="77777777" w:rsidR="003371C1" w:rsidRPr="006F1A16" w:rsidRDefault="003371C1" w:rsidP="003371C1">
      <w:pPr>
        <w:pStyle w:val="NormalBold"/>
      </w:pPr>
      <w:r w:rsidRPr="00295F62">
        <w:rPr>
          <w:rStyle w:val="HideTWBExt"/>
          <w:b w:val="0"/>
        </w:rPr>
        <w:t>&lt;RepeatBlock-By&gt;&lt;Members&gt;</w:t>
      </w:r>
      <w:r w:rsidRPr="006F1A16">
        <w:t>Hristo Petrov</w:t>
      </w:r>
      <w:r w:rsidRPr="00295F62">
        <w:rPr>
          <w:rStyle w:val="HideTWBExt"/>
          <w:b w:val="0"/>
        </w:rPr>
        <w:t>&lt;/Members&gt;</w:t>
      </w:r>
    </w:p>
    <w:p w14:paraId="12A17DBB" w14:textId="77777777" w:rsidR="003371C1" w:rsidRPr="006F1A16" w:rsidRDefault="003371C1" w:rsidP="003371C1">
      <w:pPr>
        <w:pStyle w:val="NormalBold"/>
      </w:pPr>
      <w:r w:rsidRPr="00295F62">
        <w:rPr>
          <w:rStyle w:val="HideTWBExt"/>
          <w:b w:val="0"/>
        </w:rPr>
        <w:t>&lt;/RepeatBlock-By&gt;</w:t>
      </w:r>
    </w:p>
    <w:p w14:paraId="58611C44"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2086326C" w14:textId="77777777" w:rsidR="003371C1" w:rsidRPr="006F1A16" w:rsidRDefault="003371C1" w:rsidP="003371C1">
      <w:pPr>
        <w:pStyle w:val="NormalBold"/>
      </w:pPr>
      <w:r w:rsidRPr="00295F62">
        <w:rPr>
          <w:rStyle w:val="HideTWBExt"/>
          <w:b w:val="0"/>
        </w:rPr>
        <w:t>&lt;Article&gt;</w:t>
      </w:r>
      <w:r w:rsidRPr="006F1A16">
        <w:t>Visto 4</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2D0E3F07" w14:textId="77777777" w:rsidTr="00295F62">
        <w:trPr>
          <w:trHeight w:hRule="exact" w:val="240"/>
          <w:jc w:val="center"/>
        </w:trPr>
        <w:tc>
          <w:tcPr>
            <w:tcW w:w="9752" w:type="dxa"/>
            <w:gridSpan w:val="2"/>
            <w:tcBorders>
              <w:top w:val="nil"/>
              <w:left w:val="nil"/>
              <w:bottom w:val="nil"/>
              <w:right w:val="nil"/>
            </w:tcBorders>
          </w:tcPr>
          <w:p w14:paraId="57492B48" w14:textId="77777777" w:rsidR="003371C1" w:rsidRPr="006F1A16" w:rsidRDefault="003371C1" w:rsidP="00295F62"/>
        </w:tc>
      </w:tr>
      <w:tr w:rsidR="003371C1" w:rsidRPr="006F1A16" w14:paraId="592C27D5" w14:textId="77777777" w:rsidTr="00295F62">
        <w:trPr>
          <w:trHeight w:val="240"/>
          <w:jc w:val="center"/>
        </w:trPr>
        <w:tc>
          <w:tcPr>
            <w:tcW w:w="4876" w:type="dxa"/>
            <w:tcBorders>
              <w:top w:val="nil"/>
              <w:left w:val="nil"/>
              <w:bottom w:val="nil"/>
              <w:right w:val="nil"/>
            </w:tcBorders>
          </w:tcPr>
          <w:p w14:paraId="1694A92A"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602A7DE2" w14:textId="77777777" w:rsidR="003371C1" w:rsidRPr="006F1A16" w:rsidRDefault="003371C1" w:rsidP="00295F62">
            <w:pPr>
              <w:pStyle w:val="AmColumnHeading"/>
            </w:pPr>
            <w:r w:rsidRPr="006F1A16">
              <w:t>Emendamento</w:t>
            </w:r>
          </w:p>
        </w:tc>
      </w:tr>
      <w:tr w:rsidR="003371C1" w:rsidRPr="006F1A16" w14:paraId="2FD5FAF7" w14:textId="77777777" w:rsidTr="00295F62">
        <w:trPr>
          <w:jc w:val="center"/>
        </w:trPr>
        <w:tc>
          <w:tcPr>
            <w:tcW w:w="4876" w:type="dxa"/>
            <w:tcBorders>
              <w:top w:val="nil"/>
              <w:left w:val="nil"/>
              <w:bottom w:val="nil"/>
              <w:right w:val="nil"/>
            </w:tcBorders>
          </w:tcPr>
          <w:p w14:paraId="0E010354" w14:textId="77777777" w:rsidR="003371C1" w:rsidRPr="006F1A16" w:rsidRDefault="003371C1" w:rsidP="00295F62">
            <w:pPr>
              <w:pStyle w:val="Normal6a"/>
            </w:pPr>
            <w:r w:rsidRPr="006F1A16">
              <w:t>–</w:t>
            </w:r>
            <w:r w:rsidRPr="006F1A16">
              <w:tab/>
              <w:t xml:space="preserve">vista la proposta di relazione comune sull'occupazione della Commissione e del Consiglio, presentata dalla Commissione il </w:t>
            </w:r>
            <w:r w:rsidRPr="006F1A16">
              <w:rPr>
                <w:b/>
                <w:i/>
              </w:rPr>
              <w:t>XXX</w:t>
            </w:r>
            <w:r w:rsidRPr="006F1A16">
              <w:t xml:space="preserve"> 2024 (COM(2024)</w:t>
            </w:r>
            <w:r w:rsidRPr="006F1A16">
              <w:rPr>
                <w:b/>
                <w:i/>
              </w:rPr>
              <w:t>XXX</w:t>
            </w:r>
            <w:r w:rsidRPr="006F1A16">
              <w:t>),</w:t>
            </w:r>
          </w:p>
        </w:tc>
        <w:tc>
          <w:tcPr>
            <w:tcW w:w="4876" w:type="dxa"/>
            <w:tcBorders>
              <w:top w:val="nil"/>
              <w:left w:val="nil"/>
              <w:bottom w:val="nil"/>
              <w:right w:val="nil"/>
            </w:tcBorders>
          </w:tcPr>
          <w:p w14:paraId="57E96509" w14:textId="77777777" w:rsidR="003371C1" w:rsidRPr="006F1A16" w:rsidRDefault="003371C1" w:rsidP="00295F62">
            <w:pPr>
              <w:pStyle w:val="Normal6a"/>
            </w:pPr>
            <w:r w:rsidRPr="006F1A16">
              <w:t>–</w:t>
            </w:r>
            <w:r w:rsidRPr="006F1A16">
              <w:tab/>
              <w:t xml:space="preserve">vista la proposta di relazione comune sull'occupazione della Commissione e del Consiglio, presentata dalla Commissione il </w:t>
            </w:r>
            <w:r w:rsidRPr="006F1A16">
              <w:rPr>
                <w:b/>
                <w:i/>
              </w:rPr>
              <w:t>17 dicembre</w:t>
            </w:r>
            <w:r w:rsidRPr="006F1A16">
              <w:t xml:space="preserve"> 2024 (COM(2024)</w:t>
            </w:r>
            <w:r w:rsidRPr="006F1A16">
              <w:rPr>
                <w:b/>
                <w:i/>
              </w:rPr>
              <w:t>0701 final</w:t>
            </w:r>
            <w:r w:rsidRPr="006F1A16">
              <w:t>),</w:t>
            </w:r>
          </w:p>
        </w:tc>
      </w:tr>
    </w:tbl>
    <w:p w14:paraId="3F099066"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6CF57B82" w14:textId="77777777" w:rsidR="003371C1" w:rsidRPr="006F1A16" w:rsidRDefault="003371C1" w:rsidP="003371C1">
      <w:r w:rsidRPr="00295F62">
        <w:rPr>
          <w:rStyle w:val="HideTWBExt"/>
        </w:rPr>
        <w:t>&lt;/Amend&gt;</w:t>
      </w:r>
    </w:p>
    <w:p w14:paraId="07FA67BD"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18</w:t>
      </w:r>
      <w:r w:rsidRPr="00295F62">
        <w:rPr>
          <w:rStyle w:val="HideTWBExt"/>
          <w:b w:val="0"/>
        </w:rPr>
        <w:t>&lt;/NumAm&gt;</w:t>
      </w:r>
    </w:p>
    <w:p w14:paraId="2C6A6D9E" w14:textId="77777777" w:rsidR="003371C1" w:rsidRPr="006F1A16" w:rsidRDefault="003371C1" w:rsidP="003371C1">
      <w:pPr>
        <w:pStyle w:val="NormalBold"/>
      </w:pPr>
      <w:r w:rsidRPr="00295F62">
        <w:rPr>
          <w:rStyle w:val="HideTWBExt"/>
          <w:b w:val="0"/>
        </w:rPr>
        <w:t>&lt;RepeatBlock-By&gt;&lt;Members&gt;</w:t>
      </w:r>
      <w:r w:rsidRPr="006F1A16">
        <w:t>Hristo Petrov</w:t>
      </w:r>
      <w:r w:rsidRPr="00295F62">
        <w:rPr>
          <w:rStyle w:val="HideTWBExt"/>
          <w:b w:val="0"/>
        </w:rPr>
        <w:t>&lt;/Members&gt;</w:t>
      </w:r>
    </w:p>
    <w:p w14:paraId="09FC0378" w14:textId="77777777" w:rsidR="003371C1" w:rsidRPr="006F1A16" w:rsidRDefault="003371C1" w:rsidP="003371C1">
      <w:pPr>
        <w:pStyle w:val="NormalBold"/>
      </w:pPr>
      <w:r w:rsidRPr="00295F62">
        <w:rPr>
          <w:rStyle w:val="HideTWBExt"/>
          <w:b w:val="0"/>
        </w:rPr>
        <w:t>&lt;/RepeatBlock-By&gt;</w:t>
      </w:r>
    </w:p>
    <w:p w14:paraId="241DC77F"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257B0FC1" w14:textId="77777777" w:rsidR="003371C1" w:rsidRPr="006F1A16" w:rsidRDefault="003371C1" w:rsidP="003371C1">
      <w:pPr>
        <w:pStyle w:val="NormalBold"/>
      </w:pPr>
      <w:r w:rsidRPr="00295F62">
        <w:rPr>
          <w:rStyle w:val="HideTWBExt"/>
          <w:b w:val="0"/>
        </w:rPr>
        <w:t>&lt;Article&gt;</w:t>
      </w:r>
      <w:r w:rsidRPr="006F1A16">
        <w:t>Visto 5</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25001DCE" w14:textId="77777777" w:rsidTr="00295F62">
        <w:trPr>
          <w:trHeight w:hRule="exact" w:val="240"/>
          <w:jc w:val="center"/>
        </w:trPr>
        <w:tc>
          <w:tcPr>
            <w:tcW w:w="9752" w:type="dxa"/>
            <w:gridSpan w:val="2"/>
            <w:tcBorders>
              <w:top w:val="nil"/>
              <w:left w:val="nil"/>
              <w:bottom w:val="nil"/>
              <w:right w:val="nil"/>
            </w:tcBorders>
          </w:tcPr>
          <w:p w14:paraId="7D1836ED" w14:textId="77777777" w:rsidR="003371C1" w:rsidRPr="006F1A16" w:rsidRDefault="003371C1" w:rsidP="00295F62"/>
        </w:tc>
      </w:tr>
      <w:tr w:rsidR="003371C1" w:rsidRPr="006F1A16" w14:paraId="33D4ACD4" w14:textId="77777777" w:rsidTr="00295F62">
        <w:trPr>
          <w:trHeight w:val="240"/>
          <w:jc w:val="center"/>
        </w:trPr>
        <w:tc>
          <w:tcPr>
            <w:tcW w:w="4876" w:type="dxa"/>
            <w:tcBorders>
              <w:top w:val="nil"/>
              <w:left w:val="nil"/>
              <w:bottom w:val="nil"/>
              <w:right w:val="nil"/>
            </w:tcBorders>
          </w:tcPr>
          <w:p w14:paraId="10843D7B"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3C3762C3" w14:textId="77777777" w:rsidR="003371C1" w:rsidRPr="006F1A16" w:rsidRDefault="003371C1" w:rsidP="00295F62">
            <w:pPr>
              <w:pStyle w:val="AmColumnHeading"/>
            </w:pPr>
            <w:r w:rsidRPr="006F1A16">
              <w:t>Emendamento</w:t>
            </w:r>
          </w:p>
        </w:tc>
      </w:tr>
      <w:tr w:rsidR="003371C1" w:rsidRPr="006F1A16" w14:paraId="023F2B69" w14:textId="77777777" w:rsidTr="00295F62">
        <w:trPr>
          <w:jc w:val="center"/>
        </w:trPr>
        <w:tc>
          <w:tcPr>
            <w:tcW w:w="4876" w:type="dxa"/>
            <w:tcBorders>
              <w:top w:val="nil"/>
              <w:left w:val="nil"/>
              <w:bottom w:val="nil"/>
              <w:right w:val="nil"/>
            </w:tcBorders>
          </w:tcPr>
          <w:p w14:paraId="00F720A1" w14:textId="77777777" w:rsidR="003371C1" w:rsidRPr="006F1A16" w:rsidRDefault="003371C1" w:rsidP="00295F62">
            <w:pPr>
              <w:pStyle w:val="Normal6a"/>
            </w:pPr>
            <w:r w:rsidRPr="006F1A16">
              <w:t>–</w:t>
            </w:r>
            <w:r w:rsidRPr="006F1A16">
              <w:tab/>
              <w:t xml:space="preserve">vista la raccomandazione, presentata dalla Commissione il </w:t>
            </w:r>
            <w:r w:rsidRPr="006F1A16">
              <w:rPr>
                <w:b/>
                <w:i/>
              </w:rPr>
              <w:t>XXX</w:t>
            </w:r>
            <w:r w:rsidRPr="006F1A16">
              <w:t xml:space="preserve"> 2024, di raccomandazione del Consiglio sulla politica economica della zona euro (COM(2024)</w:t>
            </w:r>
            <w:r w:rsidRPr="006F1A16">
              <w:rPr>
                <w:b/>
                <w:i/>
              </w:rPr>
              <w:t>XXX</w:t>
            </w:r>
            <w:r w:rsidRPr="006F1A16">
              <w:t>),</w:t>
            </w:r>
          </w:p>
        </w:tc>
        <w:tc>
          <w:tcPr>
            <w:tcW w:w="4876" w:type="dxa"/>
            <w:tcBorders>
              <w:top w:val="nil"/>
              <w:left w:val="nil"/>
              <w:bottom w:val="nil"/>
              <w:right w:val="nil"/>
            </w:tcBorders>
          </w:tcPr>
          <w:p w14:paraId="23AB6B46" w14:textId="77777777" w:rsidR="003371C1" w:rsidRPr="006F1A16" w:rsidRDefault="003371C1" w:rsidP="00295F62">
            <w:pPr>
              <w:pStyle w:val="Normal6a"/>
            </w:pPr>
            <w:r w:rsidRPr="006F1A16">
              <w:t>–</w:t>
            </w:r>
            <w:r w:rsidRPr="006F1A16">
              <w:tab/>
              <w:t xml:space="preserve">vista la raccomandazione, presentata dalla Commissione il </w:t>
            </w:r>
            <w:r w:rsidRPr="006F1A16">
              <w:rPr>
                <w:b/>
                <w:i/>
              </w:rPr>
              <w:t>17 dicembre</w:t>
            </w:r>
            <w:r w:rsidRPr="006F1A16">
              <w:t xml:space="preserve"> 2024, di raccomandazione del Consiglio sulla politica economica della zona euro (COM(2024)</w:t>
            </w:r>
            <w:r w:rsidRPr="006F1A16">
              <w:rPr>
                <w:b/>
                <w:i/>
              </w:rPr>
              <w:t>0704 final</w:t>
            </w:r>
            <w:r w:rsidRPr="006F1A16">
              <w:t>),</w:t>
            </w:r>
          </w:p>
        </w:tc>
      </w:tr>
    </w:tbl>
    <w:p w14:paraId="4C7104FE"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26D95C0E" w14:textId="77777777" w:rsidR="003371C1" w:rsidRPr="006F1A16" w:rsidRDefault="003371C1" w:rsidP="003371C1">
      <w:r w:rsidRPr="00295F62">
        <w:rPr>
          <w:rStyle w:val="HideTWBExt"/>
        </w:rPr>
        <w:t>&lt;/Amend&gt;</w:t>
      </w:r>
    </w:p>
    <w:p w14:paraId="43092BF0"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19</w:t>
      </w:r>
      <w:r w:rsidRPr="00295F62">
        <w:rPr>
          <w:rStyle w:val="HideTWBExt"/>
          <w:b w:val="0"/>
        </w:rPr>
        <w:t>&lt;/NumAm&gt;</w:t>
      </w:r>
    </w:p>
    <w:p w14:paraId="51E75FB1" w14:textId="77777777" w:rsidR="003371C1" w:rsidRPr="006F1A16" w:rsidRDefault="003371C1" w:rsidP="003371C1">
      <w:pPr>
        <w:pStyle w:val="NormalBold"/>
      </w:pPr>
      <w:r w:rsidRPr="00295F62">
        <w:rPr>
          <w:rStyle w:val="HideTWBExt"/>
          <w:b w:val="0"/>
        </w:rPr>
        <w:t>&lt;RepeatBlock-By&gt;&lt;Members&gt;</w:t>
      </w:r>
      <w:r w:rsidRPr="006F1A16">
        <w:t>Hristo Petrov</w:t>
      </w:r>
      <w:r w:rsidRPr="00295F62">
        <w:rPr>
          <w:rStyle w:val="HideTWBExt"/>
          <w:b w:val="0"/>
        </w:rPr>
        <w:t>&lt;/Members&gt;</w:t>
      </w:r>
    </w:p>
    <w:p w14:paraId="344EEA69" w14:textId="77777777" w:rsidR="003371C1" w:rsidRPr="006F1A16" w:rsidRDefault="003371C1" w:rsidP="003371C1">
      <w:pPr>
        <w:pStyle w:val="NormalBold"/>
      </w:pPr>
      <w:r w:rsidRPr="00295F62">
        <w:rPr>
          <w:rStyle w:val="HideTWBExt"/>
          <w:b w:val="0"/>
        </w:rPr>
        <w:t>&lt;/RepeatBlock-By&gt;</w:t>
      </w:r>
    </w:p>
    <w:p w14:paraId="52838134"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1A009789" w14:textId="77777777" w:rsidR="003371C1" w:rsidRPr="006F1A16" w:rsidRDefault="003371C1" w:rsidP="003371C1">
      <w:pPr>
        <w:pStyle w:val="NormalBold"/>
      </w:pPr>
      <w:r w:rsidRPr="00295F62">
        <w:rPr>
          <w:rStyle w:val="HideTWBExt"/>
          <w:b w:val="0"/>
        </w:rPr>
        <w:t>&lt;Article&gt;</w:t>
      </w:r>
      <w:r w:rsidRPr="006F1A16">
        <w:t>Visto 6</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6B90D5E1" w14:textId="77777777" w:rsidTr="00295F62">
        <w:trPr>
          <w:trHeight w:hRule="exact" w:val="240"/>
          <w:jc w:val="center"/>
        </w:trPr>
        <w:tc>
          <w:tcPr>
            <w:tcW w:w="9752" w:type="dxa"/>
            <w:gridSpan w:val="2"/>
            <w:tcBorders>
              <w:top w:val="nil"/>
              <w:left w:val="nil"/>
              <w:bottom w:val="nil"/>
              <w:right w:val="nil"/>
            </w:tcBorders>
          </w:tcPr>
          <w:p w14:paraId="23C22EF9" w14:textId="77777777" w:rsidR="003371C1" w:rsidRPr="006F1A16" w:rsidRDefault="003371C1" w:rsidP="00295F62"/>
        </w:tc>
      </w:tr>
      <w:tr w:rsidR="003371C1" w:rsidRPr="006F1A16" w14:paraId="437450C5" w14:textId="77777777" w:rsidTr="00295F62">
        <w:trPr>
          <w:trHeight w:val="240"/>
          <w:jc w:val="center"/>
        </w:trPr>
        <w:tc>
          <w:tcPr>
            <w:tcW w:w="4876" w:type="dxa"/>
            <w:tcBorders>
              <w:top w:val="nil"/>
              <w:left w:val="nil"/>
              <w:bottom w:val="nil"/>
              <w:right w:val="nil"/>
            </w:tcBorders>
          </w:tcPr>
          <w:p w14:paraId="2E6A0742"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34A545D2" w14:textId="77777777" w:rsidR="003371C1" w:rsidRPr="006F1A16" w:rsidRDefault="003371C1" w:rsidP="00295F62">
            <w:pPr>
              <w:pStyle w:val="AmColumnHeading"/>
            </w:pPr>
            <w:r w:rsidRPr="006F1A16">
              <w:t>Emendamento</w:t>
            </w:r>
          </w:p>
        </w:tc>
      </w:tr>
      <w:tr w:rsidR="003371C1" w:rsidRPr="006F1A16" w14:paraId="2D0F3192" w14:textId="77777777" w:rsidTr="00295F62">
        <w:trPr>
          <w:jc w:val="center"/>
        </w:trPr>
        <w:tc>
          <w:tcPr>
            <w:tcW w:w="4876" w:type="dxa"/>
            <w:tcBorders>
              <w:top w:val="nil"/>
              <w:left w:val="nil"/>
              <w:bottom w:val="nil"/>
              <w:right w:val="nil"/>
            </w:tcBorders>
          </w:tcPr>
          <w:p w14:paraId="604B7A58" w14:textId="77777777" w:rsidR="003371C1" w:rsidRPr="006F1A16" w:rsidRDefault="003371C1" w:rsidP="00295F62">
            <w:pPr>
              <w:pStyle w:val="Normal6a"/>
            </w:pPr>
            <w:r w:rsidRPr="006F1A16">
              <w:t>–</w:t>
            </w:r>
            <w:r w:rsidRPr="006F1A16">
              <w:tab/>
              <w:t xml:space="preserve">vista la relazione della Commissione del </w:t>
            </w:r>
            <w:r w:rsidRPr="006F1A16">
              <w:rPr>
                <w:b/>
                <w:i/>
              </w:rPr>
              <w:t>XXX</w:t>
            </w:r>
            <w:r w:rsidRPr="006F1A16">
              <w:t xml:space="preserve"> 2024 dal titolo "Relazione sul meccanismo di allerta 2025",</w:t>
            </w:r>
          </w:p>
        </w:tc>
        <w:tc>
          <w:tcPr>
            <w:tcW w:w="4876" w:type="dxa"/>
            <w:tcBorders>
              <w:top w:val="nil"/>
              <w:left w:val="nil"/>
              <w:bottom w:val="nil"/>
              <w:right w:val="nil"/>
            </w:tcBorders>
          </w:tcPr>
          <w:p w14:paraId="4AA16792" w14:textId="77777777" w:rsidR="003371C1" w:rsidRPr="006F1A16" w:rsidRDefault="003371C1" w:rsidP="00295F62">
            <w:pPr>
              <w:pStyle w:val="Normal6a"/>
            </w:pPr>
            <w:r w:rsidRPr="006F1A16">
              <w:t>–</w:t>
            </w:r>
            <w:r w:rsidRPr="006F1A16">
              <w:tab/>
              <w:t xml:space="preserve">vista la relazione della Commissione del </w:t>
            </w:r>
            <w:r w:rsidRPr="006F1A16">
              <w:rPr>
                <w:b/>
                <w:i/>
              </w:rPr>
              <w:t>17 dicembre</w:t>
            </w:r>
            <w:r w:rsidRPr="006F1A16">
              <w:t xml:space="preserve"> 2024 dal titolo "Relazione sul meccanismo di allerta 2025" </w:t>
            </w:r>
            <w:r w:rsidRPr="006F1A16">
              <w:rPr>
                <w:b/>
                <w:i/>
              </w:rPr>
              <w:t>(COM(2024)0702 final)</w:t>
            </w:r>
            <w:r w:rsidRPr="006F1A16">
              <w:t>,</w:t>
            </w:r>
          </w:p>
        </w:tc>
      </w:tr>
    </w:tbl>
    <w:p w14:paraId="3AED663C"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4077EE7A" w14:textId="77777777" w:rsidR="003371C1" w:rsidRPr="006F1A16" w:rsidRDefault="003371C1" w:rsidP="003371C1">
      <w:r w:rsidRPr="00295F62">
        <w:rPr>
          <w:rStyle w:val="HideTWBExt"/>
        </w:rPr>
        <w:t>&lt;/Amend&gt;</w:t>
      </w:r>
    </w:p>
    <w:p w14:paraId="1B22BD58"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20</w:t>
      </w:r>
      <w:r w:rsidRPr="00295F62">
        <w:rPr>
          <w:rStyle w:val="HideTWBExt"/>
          <w:b w:val="0"/>
        </w:rPr>
        <w:t>&lt;/NumAm&gt;</w:t>
      </w:r>
    </w:p>
    <w:p w14:paraId="1EC69AFC" w14:textId="77777777" w:rsidR="003371C1" w:rsidRPr="006F1A16" w:rsidRDefault="003371C1" w:rsidP="003371C1">
      <w:pPr>
        <w:pStyle w:val="NormalBold"/>
      </w:pPr>
      <w:r w:rsidRPr="00295F62">
        <w:rPr>
          <w:rStyle w:val="HideTWBExt"/>
          <w:b w:val="0"/>
        </w:rPr>
        <w:t>&lt;RepeatBlock-By&gt;&lt;Members&gt;</w:t>
      </w:r>
      <w:r w:rsidRPr="006F1A16">
        <w:t>Hristo Petrov</w:t>
      </w:r>
      <w:r w:rsidRPr="00295F62">
        <w:rPr>
          <w:rStyle w:val="HideTWBExt"/>
          <w:b w:val="0"/>
        </w:rPr>
        <w:t>&lt;/Members&gt;</w:t>
      </w:r>
    </w:p>
    <w:p w14:paraId="443469FF" w14:textId="77777777" w:rsidR="003371C1" w:rsidRPr="006F1A16" w:rsidRDefault="003371C1" w:rsidP="003371C1">
      <w:pPr>
        <w:pStyle w:val="NormalBold"/>
      </w:pPr>
      <w:r w:rsidRPr="00295F62">
        <w:rPr>
          <w:rStyle w:val="HideTWBExt"/>
          <w:b w:val="0"/>
        </w:rPr>
        <w:t>&lt;/RepeatBlock-By&gt;</w:t>
      </w:r>
    </w:p>
    <w:p w14:paraId="29D33B2C"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2791D12A" w14:textId="77777777" w:rsidR="003371C1" w:rsidRPr="006F1A16" w:rsidRDefault="003371C1" w:rsidP="003371C1">
      <w:pPr>
        <w:pStyle w:val="NormalBold"/>
      </w:pPr>
      <w:r w:rsidRPr="00295F62">
        <w:rPr>
          <w:rStyle w:val="HideTWBExt"/>
          <w:b w:val="0"/>
        </w:rPr>
        <w:t>&lt;Article&gt;</w:t>
      </w:r>
      <w:r w:rsidRPr="006F1A16">
        <w:t>Visto 8</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6F4A6664" w14:textId="77777777" w:rsidTr="00295F62">
        <w:trPr>
          <w:trHeight w:hRule="exact" w:val="240"/>
          <w:jc w:val="center"/>
        </w:trPr>
        <w:tc>
          <w:tcPr>
            <w:tcW w:w="9752" w:type="dxa"/>
            <w:gridSpan w:val="2"/>
            <w:tcBorders>
              <w:top w:val="nil"/>
              <w:left w:val="nil"/>
              <w:bottom w:val="nil"/>
              <w:right w:val="nil"/>
            </w:tcBorders>
          </w:tcPr>
          <w:p w14:paraId="20120B5B" w14:textId="77777777" w:rsidR="003371C1" w:rsidRPr="006F1A16" w:rsidRDefault="003371C1" w:rsidP="00295F62"/>
        </w:tc>
      </w:tr>
      <w:tr w:rsidR="003371C1" w:rsidRPr="006F1A16" w14:paraId="67744CC4" w14:textId="77777777" w:rsidTr="00295F62">
        <w:trPr>
          <w:trHeight w:val="240"/>
          <w:jc w:val="center"/>
        </w:trPr>
        <w:tc>
          <w:tcPr>
            <w:tcW w:w="4876" w:type="dxa"/>
            <w:tcBorders>
              <w:top w:val="nil"/>
              <w:left w:val="nil"/>
              <w:bottom w:val="nil"/>
              <w:right w:val="nil"/>
            </w:tcBorders>
          </w:tcPr>
          <w:p w14:paraId="1446FD59"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0271EBEB" w14:textId="77777777" w:rsidR="003371C1" w:rsidRPr="006F1A16" w:rsidRDefault="003371C1" w:rsidP="00295F62">
            <w:pPr>
              <w:pStyle w:val="AmColumnHeading"/>
            </w:pPr>
            <w:r w:rsidRPr="006F1A16">
              <w:t>Emendamento</w:t>
            </w:r>
          </w:p>
        </w:tc>
      </w:tr>
      <w:tr w:rsidR="003371C1" w:rsidRPr="006F1A16" w14:paraId="4311E51E" w14:textId="77777777" w:rsidTr="00295F62">
        <w:trPr>
          <w:jc w:val="center"/>
        </w:trPr>
        <w:tc>
          <w:tcPr>
            <w:tcW w:w="4876" w:type="dxa"/>
            <w:tcBorders>
              <w:top w:val="nil"/>
              <w:left w:val="nil"/>
              <w:bottom w:val="nil"/>
              <w:right w:val="nil"/>
            </w:tcBorders>
          </w:tcPr>
          <w:p w14:paraId="73B1F676" w14:textId="77777777" w:rsidR="003371C1" w:rsidRPr="006F1A16" w:rsidRDefault="003371C1" w:rsidP="00295F62">
            <w:pPr>
              <w:pStyle w:val="Normal6a"/>
            </w:pPr>
            <w:r w:rsidRPr="006F1A16">
              <w:t>–</w:t>
            </w:r>
            <w:r w:rsidRPr="006F1A16">
              <w:tab/>
              <w:t xml:space="preserve">visto il progetto di documento di lavoro dei servizi della Commissione sulle </w:t>
            </w:r>
            <w:r w:rsidRPr="006F1A16">
              <w:rPr>
                <w:b/>
                <w:i/>
              </w:rPr>
              <w:t>revisioni previste del</w:t>
            </w:r>
            <w:r w:rsidRPr="006F1A16">
              <w:t xml:space="preserve"> quadro di valutazione della procedura per gli squilibri macroeconomici </w:t>
            </w:r>
            <w:r w:rsidRPr="006F1A16">
              <w:rPr>
                <w:b/>
                <w:i/>
              </w:rPr>
              <w:t>nel contesto del processo di riesame periodico</w:t>
            </w:r>
            <w:r w:rsidRPr="006F1A16">
              <w:t xml:space="preserve"> (SWD (2024)</w:t>
            </w:r>
            <w:r w:rsidRPr="006F1A16">
              <w:rPr>
                <w:b/>
                <w:i/>
              </w:rPr>
              <w:t>XXX</w:t>
            </w:r>
            <w:r w:rsidRPr="006F1A16">
              <w:t>),</w:t>
            </w:r>
          </w:p>
        </w:tc>
        <w:tc>
          <w:tcPr>
            <w:tcW w:w="4876" w:type="dxa"/>
            <w:tcBorders>
              <w:top w:val="nil"/>
              <w:left w:val="nil"/>
              <w:bottom w:val="nil"/>
              <w:right w:val="nil"/>
            </w:tcBorders>
          </w:tcPr>
          <w:p w14:paraId="0D48F5FF" w14:textId="77777777" w:rsidR="003371C1" w:rsidRPr="006F1A16" w:rsidRDefault="003371C1" w:rsidP="00295F62">
            <w:pPr>
              <w:pStyle w:val="Normal6a"/>
            </w:pPr>
            <w:r w:rsidRPr="006F1A16">
              <w:t>–</w:t>
            </w:r>
            <w:r w:rsidRPr="006F1A16">
              <w:tab/>
              <w:t xml:space="preserve">visto il progetto di documento di lavoro dei servizi della Commissione sulle </w:t>
            </w:r>
            <w:r w:rsidRPr="006F1A16">
              <w:rPr>
                <w:b/>
                <w:i/>
              </w:rPr>
              <w:t>modifiche al</w:t>
            </w:r>
            <w:r w:rsidRPr="006F1A16">
              <w:t xml:space="preserve"> quadro di valutazione della procedura per gli squilibri macroeconomici (SWD(2024)</w:t>
            </w:r>
            <w:r w:rsidRPr="006F1A16">
              <w:rPr>
                <w:b/>
                <w:i/>
              </w:rPr>
              <w:t>0702 final</w:t>
            </w:r>
            <w:r w:rsidRPr="006F1A16">
              <w:t>),</w:t>
            </w:r>
          </w:p>
        </w:tc>
      </w:tr>
    </w:tbl>
    <w:p w14:paraId="208F938E"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3F1C7864" w14:textId="77777777" w:rsidR="003371C1" w:rsidRPr="006F1A16" w:rsidRDefault="003371C1" w:rsidP="003371C1">
      <w:r w:rsidRPr="00295F62">
        <w:rPr>
          <w:rStyle w:val="HideTWBExt"/>
        </w:rPr>
        <w:t>&lt;/Amend&gt;</w:t>
      </w:r>
    </w:p>
    <w:p w14:paraId="02B1E7C6"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21</w:t>
      </w:r>
      <w:r w:rsidRPr="00295F62">
        <w:rPr>
          <w:rStyle w:val="HideTWBExt"/>
          <w:b w:val="0"/>
        </w:rPr>
        <w:t>&lt;/NumAm&gt;</w:t>
      </w:r>
    </w:p>
    <w:p w14:paraId="7E153FB0" w14:textId="77777777" w:rsidR="003371C1" w:rsidRPr="006F1A16" w:rsidRDefault="003371C1" w:rsidP="003371C1">
      <w:pPr>
        <w:pStyle w:val="NormalBold"/>
      </w:pPr>
      <w:r w:rsidRPr="00295F62">
        <w:rPr>
          <w:rStyle w:val="HideTWBExt"/>
          <w:b w:val="0"/>
        </w:rPr>
        <w:t>&lt;RepeatBlock-By&gt;&lt;Members&gt;</w:t>
      </w:r>
      <w:r w:rsidRPr="006F1A16">
        <w:t>Branislav Ondruš</w:t>
      </w:r>
      <w:r w:rsidRPr="00295F62">
        <w:rPr>
          <w:rStyle w:val="HideTWBExt"/>
          <w:b w:val="0"/>
        </w:rPr>
        <w:t>&lt;/Members&gt;</w:t>
      </w:r>
    </w:p>
    <w:p w14:paraId="10393BF4" w14:textId="77777777" w:rsidR="003371C1" w:rsidRPr="006F1A16" w:rsidRDefault="003371C1" w:rsidP="003371C1">
      <w:pPr>
        <w:pStyle w:val="NormalBold"/>
      </w:pPr>
      <w:r w:rsidRPr="00295F62">
        <w:rPr>
          <w:rStyle w:val="HideTWBExt"/>
          <w:b w:val="0"/>
        </w:rPr>
        <w:t>&lt;/RepeatBlock-By&gt;</w:t>
      </w:r>
    </w:p>
    <w:p w14:paraId="7EBDB12A"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4E429AEF" w14:textId="77777777" w:rsidR="003371C1" w:rsidRPr="006F1A16" w:rsidRDefault="003371C1" w:rsidP="003371C1">
      <w:pPr>
        <w:pStyle w:val="NormalBold"/>
      </w:pPr>
      <w:r w:rsidRPr="00295F62">
        <w:rPr>
          <w:rStyle w:val="HideTWBExt"/>
          <w:b w:val="0"/>
        </w:rPr>
        <w:t>&lt;Article&gt;</w:t>
      </w:r>
      <w:r w:rsidRPr="006F1A16">
        <w:t>Visto 11 bis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37CB05EA" w14:textId="77777777" w:rsidTr="00295F62">
        <w:trPr>
          <w:trHeight w:hRule="exact" w:val="240"/>
          <w:jc w:val="center"/>
        </w:trPr>
        <w:tc>
          <w:tcPr>
            <w:tcW w:w="9752" w:type="dxa"/>
            <w:gridSpan w:val="2"/>
            <w:tcBorders>
              <w:top w:val="nil"/>
              <w:left w:val="nil"/>
              <w:bottom w:val="nil"/>
              <w:right w:val="nil"/>
            </w:tcBorders>
          </w:tcPr>
          <w:p w14:paraId="6C3E9445" w14:textId="77777777" w:rsidR="003371C1" w:rsidRPr="006F1A16" w:rsidRDefault="003371C1" w:rsidP="00295F62"/>
        </w:tc>
      </w:tr>
      <w:tr w:rsidR="003371C1" w:rsidRPr="006F1A16" w14:paraId="00E935F2" w14:textId="77777777" w:rsidTr="00295F62">
        <w:trPr>
          <w:trHeight w:val="240"/>
          <w:jc w:val="center"/>
        </w:trPr>
        <w:tc>
          <w:tcPr>
            <w:tcW w:w="4876" w:type="dxa"/>
            <w:tcBorders>
              <w:top w:val="nil"/>
              <w:left w:val="nil"/>
              <w:bottom w:val="nil"/>
              <w:right w:val="nil"/>
            </w:tcBorders>
          </w:tcPr>
          <w:p w14:paraId="02AEBCC0"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048BC3F5" w14:textId="77777777" w:rsidR="003371C1" w:rsidRPr="006F1A16" w:rsidRDefault="003371C1" w:rsidP="00295F62">
            <w:pPr>
              <w:pStyle w:val="AmColumnHeading"/>
            </w:pPr>
            <w:r w:rsidRPr="006F1A16">
              <w:t>Emendamento</w:t>
            </w:r>
          </w:p>
        </w:tc>
      </w:tr>
      <w:tr w:rsidR="003371C1" w:rsidRPr="006F1A16" w14:paraId="07049678" w14:textId="77777777" w:rsidTr="00295F62">
        <w:trPr>
          <w:jc w:val="center"/>
        </w:trPr>
        <w:tc>
          <w:tcPr>
            <w:tcW w:w="4876" w:type="dxa"/>
            <w:tcBorders>
              <w:top w:val="nil"/>
              <w:left w:val="nil"/>
              <w:bottom w:val="nil"/>
              <w:right w:val="nil"/>
            </w:tcBorders>
          </w:tcPr>
          <w:p w14:paraId="0DC74845" w14:textId="77777777" w:rsidR="003371C1" w:rsidRPr="006F1A16" w:rsidRDefault="003371C1" w:rsidP="00295F62">
            <w:pPr>
              <w:pStyle w:val="Normal6a"/>
            </w:pPr>
          </w:p>
        </w:tc>
        <w:tc>
          <w:tcPr>
            <w:tcW w:w="4876" w:type="dxa"/>
            <w:tcBorders>
              <w:top w:val="nil"/>
              <w:left w:val="nil"/>
              <w:bottom w:val="nil"/>
              <w:right w:val="nil"/>
            </w:tcBorders>
          </w:tcPr>
          <w:p w14:paraId="312C2E9A" w14:textId="77777777" w:rsidR="003371C1" w:rsidRPr="006F1A16" w:rsidRDefault="003371C1" w:rsidP="00295F62">
            <w:pPr>
              <w:pStyle w:val="Normal6a"/>
            </w:pPr>
            <w:r w:rsidRPr="006F1A16">
              <w:rPr>
                <w:b/>
                <w:i/>
              </w:rPr>
              <w:t>–</w:t>
            </w:r>
            <w:r w:rsidRPr="006F1A16">
              <w:tab/>
            </w:r>
            <w:r w:rsidRPr="006F1A16">
              <w:rPr>
                <w:b/>
                <w:i/>
              </w:rPr>
              <w:t>vista la dichiarazione interistituzionale di La Hulpe sul futuro del pilastro europeo dei diritti sociali, firmata dalle istituzioni dell'UE, dalle parti sociali e dalla società civile (2024),</w:t>
            </w:r>
          </w:p>
        </w:tc>
      </w:tr>
    </w:tbl>
    <w:p w14:paraId="560D36A9"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53F6CCA8" w14:textId="77777777" w:rsidR="003371C1" w:rsidRPr="006F1A16" w:rsidRDefault="003371C1" w:rsidP="003371C1">
      <w:r w:rsidRPr="00295F62">
        <w:rPr>
          <w:rStyle w:val="HideTWBExt"/>
        </w:rPr>
        <w:t>&lt;/Amend&gt;</w:t>
      </w:r>
    </w:p>
    <w:p w14:paraId="1895A47E"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22</w:t>
      </w:r>
      <w:r w:rsidRPr="00295F62">
        <w:rPr>
          <w:rStyle w:val="HideTWBExt"/>
          <w:b w:val="0"/>
        </w:rPr>
        <w:t>&lt;/NumAm&gt;</w:t>
      </w:r>
    </w:p>
    <w:p w14:paraId="3FD44220" w14:textId="77777777" w:rsidR="003371C1" w:rsidRPr="006F1A16" w:rsidRDefault="003371C1" w:rsidP="003371C1">
      <w:pPr>
        <w:pStyle w:val="NormalBold"/>
      </w:pPr>
      <w:r w:rsidRPr="00295F62">
        <w:rPr>
          <w:rStyle w:val="HideTWBExt"/>
          <w:b w:val="0"/>
        </w:rPr>
        <w:t>&lt;RepeatBlock-By&gt;&lt;Members&gt;</w:t>
      </w:r>
      <w:r w:rsidRPr="006F1A16">
        <w:t>Idoia Mendia, Isilda Gomes, Alicia Homs Ginel, Marc Angel, Romana Jerković, Estelle Ceulemans</w:t>
      </w:r>
      <w:r w:rsidRPr="00295F62">
        <w:rPr>
          <w:rStyle w:val="HideTWBExt"/>
          <w:b w:val="0"/>
        </w:rPr>
        <w:t>&lt;/Members&gt;</w:t>
      </w:r>
    </w:p>
    <w:p w14:paraId="4CF9A2FC" w14:textId="77777777" w:rsidR="003371C1" w:rsidRPr="006F1A16" w:rsidRDefault="003371C1" w:rsidP="003371C1">
      <w:pPr>
        <w:pStyle w:val="NormalBold"/>
      </w:pPr>
      <w:r w:rsidRPr="00295F62">
        <w:rPr>
          <w:rStyle w:val="HideTWBExt"/>
          <w:b w:val="0"/>
        </w:rPr>
        <w:t>&lt;/RepeatBlock-By&gt;</w:t>
      </w:r>
    </w:p>
    <w:p w14:paraId="1FEE83D4"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1C440D2C" w14:textId="77777777" w:rsidR="003371C1" w:rsidRPr="006F1A16" w:rsidRDefault="003371C1" w:rsidP="003371C1">
      <w:pPr>
        <w:pStyle w:val="NormalBold"/>
      </w:pPr>
      <w:r w:rsidRPr="00295F62">
        <w:rPr>
          <w:rStyle w:val="HideTWBExt"/>
          <w:b w:val="0"/>
        </w:rPr>
        <w:t>&lt;Article&gt;</w:t>
      </w:r>
      <w:r w:rsidRPr="006F1A16">
        <w:t>Visto 13 bis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712FEA31" w14:textId="77777777" w:rsidTr="00295F62">
        <w:trPr>
          <w:trHeight w:hRule="exact" w:val="240"/>
          <w:jc w:val="center"/>
        </w:trPr>
        <w:tc>
          <w:tcPr>
            <w:tcW w:w="9752" w:type="dxa"/>
            <w:gridSpan w:val="2"/>
            <w:tcBorders>
              <w:top w:val="nil"/>
              <w:left w:val="nil"/>
              <w:bottom w:val="nil"/>
              <w:right w:val="nil"/>
            </w:tcBorders>
          </w:tcPr>
          <w:p w14:paraId="79BA0A74" w14:textId="77777777" w:rsidR="003371C1" w:rsidRPr="006F1A16" w:rsidRDefault="003371C1" w:rsidP="00295F62"/>
        </w:tc>
      </w:tr>
      <w:tr w:rsidR="003371C1" w:rsidRPr="006F1A16" w14:paraId="21906E35" w14:textId="77777777" w:rsidTr="00295F62">
        <w:trPr>
          <w:trHeight w:val="240"/>
          <w:jc w:val="center"/>
        </w:trPr>
        <w:tc>
          <w:tcPr>
            <w:tcW w:w="4876" w:type="dxa"/>
            <w:tcBorders>
              <w:top w:val="nil"/>
              <w:left w:val="nil"/>
              <w:bottom w:val="nil"/>
              <w:right w:val="nil"/>
            </w:tcBorders>
          </w:tcPr>
          <w:p w14:paraId="563842ED"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476C51F1" w14:textId="77777777" w:rsidR="003371C1" w:rsidRPr="006F1A16" w:rsidRDefault="003371C1" w:rsidP="00295F62">
            <w:pPr>
              <w:pStyle w:val="AmColumnHeading"/>
            </w:pPr>
            <w:r w:rsidRPr="006F1A16">
              <w:t>Emendamento</w:t>
            </w:r>
          </w:p>
        </w:tc>
      </w:tr>
      <w:tr w:rsidR="003371C1" w:rsidRPr="006F1A16" w14:paraId="6AE65C1D" w14:textId="77777777" w:rsidTr="00295F62">
        <w:trPr>
          <w:jc w:val="center"/>
        </w:trPr>
        <w:tc>
          <w:tcPr>
            <w:tcW w:w="4876" w:type="dxa"/>
            <w:tcBorders>
              <w:top w:val="nil"/>
              <w:left w:val="nil"/>
              <w:bottom w:val="nil"/>
              <w:right w:val="nil"/>
            </w:tcBorders>
          </w:tcPr>
          <w:p w14:paraId="3CE0B10F" w14:textId="77777777" w:rsidR="003371C1" w:rsidRPr="006F1A16" w:rsidRDefault="003371C1" w:rsidP="00295F62">
            <w:pPr>
              <w:pStyle w:val="Normal6a"/>
            </w:pPr>
          </w:p>
        </w:tc>
        <w:tc>
          <w:tcPr>
            <w:tcW w:w="4876" w:type="dxa"/>
            <w:tcBorders>
              <w:top w:val="nil"/>
              <w:left w:val="nil"/>
              <w:bottom w:val="nil"/>
              <w:right w:val="nil"/>
            </w:tcBorders>
          </w:tcPr>
          <w:p w14:paraId="12F56312" w14:textId="77777777" w:rsidR="003371C1" w:rsidRPr="006F1A16" w:rsidRDefault="003371C1" w:rsidP="00295F62">
            <w:pPr>
              <w:pStyle w:val="Normal6a"/>
            </w:pPr>
            <w:r w:rsidRPr="006F1A16">
              <w:rPr>
                <w:b/>
                <w:i/>
              </w:rPr>
              <w:t>–</w:t>
            </w:r>
            <w:r w:rsidRPr="006F1A16">
              <w:tab/>
            </w:r>
            <w:r w:rsidRPr="006F1A16">
              <w:rPr>
                <w:b/>
                <w:i/>
              </w:rPr>
              <w:t>visto il regolamento (UE) 2024/1263 del Parlamento europeo e del Consiglio, del 29 aprile 2024, relativo al coordinamento efficace delle politiche economiche e alla sorveglianza di bilancio multilaterale e che abroga il regolamento (CE) n. 1466/97 del Consiglio,</w:t>
            </w:r>
          </w:p>
        </w:tc>
      </w:tr>
    </w:tbl>
    <w:p w14:paraId="2268B5AE"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260E927A" w14:textId="77777777" w:rsidR="003371C1" w:rsidRPr="006F1A16" w:rsidRDefault="003371C1" w:rsidP="003371C1">
      <w:r w:rsidRPr="00295F62">
        <w:rPr>
          <w:rStyle w:val="HideTWBExt"/>
        </w:rPr>
        <w:t>&lt;/Amend&gt;</w:t>
      </w:r>
    </w:p>
    <w:p w14:paraId="4745DC3C"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23</w:t>
      </w:r>
      <w:r w:rsidRPr="00295F62">
        <w:rPr>
          <w:rStyle w:val="HideTWBExt"/>
          <w:b w:val="0"/>
        </w:rPr>
        <w:t>&lt;/NumAm&gt;</w:t>
      </w:r>
    </w:p>
    <w:p w14:paraId="5E1ED3AB" w14:textId="77777777" w:rsidR="003371C1" w:rsidRPr="006F1A16" w:rsidRDefault="003371C1" w:rsidP="003371C1">
      <w:pPr>
        <w:pStyle w:val="NormalBold"/>
      </w:pPr>
      <w:r w:rsidRPr="00295F62">
        <w:rPr>
          <w:rStyle w:val="HideTWBExt"/>
          <w:b w:val="0"/>
        </w:rPr>
        <w:t>&lt;RepeatBlock-By&gt;&lt;Members&gt;</w:t>
      </w:r>
      <w:r w:rsidRPr="006F1A16">
        <w:t>Pál Szekeres, Mélanie Disdier</w:t>
      </w:r>
      <w:r w:rsidRPr="00295F62">
        <w:rPr>
          <w:rStyle w:val="HideTWBExt"/>
          <w:b w:val="0"/>
        </w:rPr>
        <w:t>&lt;/Members&gt;</w:t>
      </w:r>
    </w:p>
    <w:p w14:paraId="5FAB3A36" w14:textId="77777777" w:rsidR="003371C1" w:rsidRPr="006F1A16" w:rsidRDefault="003371C1" w:rsidP="003371C1">
      <w:pPr>
        <w:pStyle w:val="NormalBold"/>
      </w:pPr>
      <w:r w:rsidRPr="00295F62">
        <w:rPr>
          <w:rStyle w:val="HideTWBExt"/>
          <w:b w:val="0"/>
        </w:rPr>
        <w:t>&lt;/RepeatBlock-By&gt;</w:t>
      </w:r>
    </w:p>
    <w:p w14:paraId="46E50375"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5AC2712D" w14:textId="77777777" w:rsidR="003371C1" w:rsidRPr="006F1A16" w:rsidRDefault="003371C1" w:rsidP="003371C1">
      <w:pPr>
        <w:pStyle w:val="NormalBold"/>
      </w:pPr>
      <w:r w:rsidRPr="00295F62">
        <w:rPr>
          <w:rStyle w:val="HideTWBExt"/>
          <w:b w:val="0"/>
        </w:rPr>
        <w:t>&lt;Article&gt;</w:t>
      </w:r>
      <w:r w:rsidRPr="006F1A16">
        <w:t>Visto 13 bis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78C8B4E2" w14:textId="77777777" w:rsidTr="00295F62">
        <w:trPr>
          <w:trHeight w:hRule="exact" w:val="240"/>
          <w:jc w:val="center"/>
        </w:trPr>
        <w:tc>
          <w:tcPr>
            <w:tcW w:w="9752" w:type="dxa"/>
            <w:gridSpan w:val="2"/>
            <w:tcBorders>
              <w:top w:val="nil"/>
              <w:left w:val="nil"/>
              <w:bottom w:val="nil"/>
              <w:right w:val="nil"/>
            </w:tcBorders>
          </w:tcPr>
          <w:p w14:paraId="707CA4BC" w14:textId="77777777" w:rsidR="003371C1" w:rsidRPr="006F1A16" w:rsidRDefault="003371C1" w:rsidP="00295F62"/>
        </w:tc>
      </w:tr>
      <w:tr w:rsidR="003371C1" w:rsidRPr="006F1A16" w14:paraId="32CB4E8B" w14:textId="77777777" w:rsidTr="00295F62">
        <w:trPr>
          <w:trHeight w:val="240"/>
          <w:jc w:val="center"/>
        </w:trPr>
        <w:tc>
          <w:tcPr>
            <w:tcW w:w="4876" w:type="dxa"/>
            <w:tcBorders>
              <w:top w:val="nil"/>
              <w:left w:val="nil"/>
              <w:bottom w:val="nil"/>
              <w:right w:val="nil"/>
            </w:tcBorders>
          </w:tcPr>
          <w:p w14:paraId="46D03438"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3C701466" w14:textId="77777777" w:rsidR="003371C1" w:rsidRPr="006F1A16" w:rsidRDefault="003371C1" w:rsidP="00295F62">
            <w:pPr>
              <w:pStyle w:val="AmColumnHeading"/>
            </w:pPr>
            <w:r w:rsidRPr="006F1A16">
              <w:t>Emendamento</w:t>
            </w:r>
          </w:p>
        </w:tc>
      </w:tr>
      <w:tr w:rsidR="003371C1" w:rsidRPr="006F1A16" w14:paraId="1766542D" w14:textId="77777777" w:rsidTr="00295F62">
        <w:trPr>
          <w:jc w:val="center"/>
        </w:trPr>
        <w:tc>
          <w:tcPr>
            <w:tcW w:w="4876" w:type="dxa"/>
            <w:tcBorders>
              <w:top w:val="nil"/>
              <w:left w:val="nil"/>
              <w:bottom w:val="nil"/>
              <w:right w:val="nil"/>
            </w:tcBorders>
          </w:tcPr>
          <w:p w14:paraId="3C90FAE5" w14:textId="77777777" w:rsidR="003371C1" w:rsidRPr="006F1A16" w:rsidRDefault="003371C1" w:rsidP="00295F62">
            <w:pPr>
              <w:pStyle w:val="Normal6a"/>
            </w:pPr>
          </w:p>
        </w:tc>
        <w:tc>
          <w:tcPr>
            <w:tcW w:w="4876" w:type="dxa"/>
            <w:tcBorders>
              <w:top w:val="nil"/>
              <w:left w:val="nil"/>
              <w:bottom w:val="nil"/>
              <w:right w:val="nil"/>
            </w:tcBorders>
          </w:tcPr>
          <w:p w14:paraId="20F5F936" w14:textId="77777777" w:rsidR="003371C1" w:rsidRPr="006F1A16" w:rsidRDefault="003371C1" w:rsidP="00295F62">
            <w:pPr>
              <w:pStyle w:val="Normal6a"/>
            </w:pPr>
            <w:r w:rsidRPr="006F1A16">
              <w:rPr>
                <w:b/>
                <w:i/>
              </w:rPr>
              <w:t>–</w:t>
            </w:r>
            <w:r w:rsidRPr="006F1A16">
              <w:tab/>
            </w:r>
            <w:r w:rsidRPr="006F1A16">
              <w:rPr>
                <w:b/>
                <w:i/>
              </w:rPr>
              <w:t>vista la dichiarazione di Budapest sul nuovo patto per la competitività europea, dell'8 novembre 2024,</w:t>
            </w:r>
          </w:p>
        </w:tc>
      </w:tr>
    </w:tbl>
    <w:p w14:paraId="4BB807BB"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6E0D726A" w14:textId="77777777" w:rsidR="003371C1" w:rsidRPr="006F1A16" w:rsidRDefault="003371C1" w:rsidP="003371C1">
      <w:r w:rsidRPr="00295F62">
        <w:rPr>
          <w:rStyle w:val="HideTWBExt"/>
        </w:rPr>
        <w:t>&lt;/Amend&gt;</w:t>
      </w:r>
    </w:p>
    <w:p w14:paraId="2585F659"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24</w:t>
      </w:r>
      <w:r w:rsidRPr="00295F62">
        <w:rPr>
          <w:rStyle w:val="HideTWBExt"/>
          <w:b w:val="0"/>
        </w:rPr>
        <w:t>&lt;/NumAm&gt;</w:t>
      </w:r>
    </w:p>
    <w:p w14:paraId="1F488C3A" w14:textId="77777777" w:rsidR="003371C1" w:rsidRPr="006F1A16" w:rsidRDefault="003371C1" w:rsidP="003371C1">
      <w:pPr>
        <w:pStyle w:val="NormalBold"/>
      </w:pPr>
      <w:r w:rsidRPr="00295F62">
        <w:rPr>
          <w:rStyle w:val="HideTWBExt"/>
          <w:b w:val="0"/>
        </w:rPr>
        <w:t>&lt;RepeatBlock-By&gt;&lt;Members&gt;</w:t>
      </w:r>
      <w:r w:rsidRPr="006F1A16">
        <w:t>Idoia Mendia, Isilda Gomes, Alicia Homs Ginel, Marc Angel, Romana Jerković, Estelle Ceulemans</w:t>
      </w:r>
      <w:r w:rsidRPr="00295F62">
        <w:rPr>
          <w:rStyle w:val="HideTWBExt"/>
          <w:b w:val="0"/>
        </w:rPr>
        <w:t>&lt;/Members&gt;</w:t>
      </w:r>
    </w:p>
    <w:p w14:paraId="3D384305" w14:textId="77777777" w:rsidR="003371C1" w:rsidRPr="006F1A16" w:rsidRDefault="003371C1" w:rsidP="003371C1">
      <w:pPr>
        <w:pStyle w:val="NormalBold"/>
      </w:pPr>
      <w:r w:rsidRPr="00295F62">
        <w:rPr>
          <w:rStyle w:val="HideTWBExt"/>
          <w:b w:val="0"/>
        </w:rPr>
        <w:t>&lt;/RepeatBlock-By&gt;</w:t>
      </w:r>
    </w:p>
    <w:p w14:paraId="326FE844"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0A2E3D31" w14:textId="77777777" w:rsidR="003371C1" w:rsidRPr="006F1A16" w:rsidRDefault="003371C1" w:rsidP="003371C1">
      <w:pPr>
        <w:pStyle w:val="NormalBold"/>
      </w:pPr>
      <w:r w:rsidRPr="00295F62">
        <w:rPr>
          <w:rStyle w:val="HideTWBExt"/>
          <w:b w:val="0"/>
        </w:rPr>
        <w:t>&lt;Article&gt;</w:t>
      </w:r>
      <w:r w:rsidRPr="006F1A16">
        <w:t>Visto 13 ter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0F75182D" w14:textId="77777777" w:rsidTr="00295F62">
        <w:trPr>
          <w:trHeight w:hRule="exact" w:val="240"/>
          <w:jc w:val="center"/>
        </w:trPr>
        <w:tc>
          <w:tcPr>
            <w:tcW w:w="9752" w:type="dxa"/>
            <w:gridSpan w:val="2"/>
            <w:tcBorders>
              <w:top w:val="nil"/>
              <w:left w:val="nil"/>
              <w:bottom w:val="nil"/>
              <w:right w:val="nil"/>
            </w:tcBorders>
          </w:tcPr>
          <w:p w14:paraId="2AEE3507" w14:textId="77777777" w:rsidR="003371C1" w:rsidRPr="006F1A16" w:rsidRDefault="003371C1" w:rsidP="00295F62"/>
        </w:tc>
      </w:tr>
      <w:tr w:rsidR="003371C1" w:rsidRPr="006F1A16" w14:paraId="1A7DF75B" w14:textId="77777777" w:rsidTr="00295F62">
        <w:trPr>
          <w:trHeight w:val="240"/>
          <w:jc w:val="center"/>
        </w:trPr>
        <w:tc>
          <w:tcPr>
            <w:tcW w:w="4876" w:type="dxa"/>
            <w:tcBorders>
              <w:top w:val="nil"/>
              <w:left w:val="nil"/>
              <w:bottom w:val="nil"/>
              <w:right w:val="nil"/>
            </w:tcBorders>
          </w:tcPr>
          <w:p w14:paraId="1A2D2687"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512BDB04" w14:textId="77777777" w:rsidR="003371C1" w:rsidRPr="006F1A16" w:rsidRDefault="003371C1" w:rsidP="00295F62">
            <w:pPr>
              <w:pStyle w:val="AmColumnHeading"/>
            </w:pPr>
            <w:r w:rsidRPr="006F1A16">
              <w:t>Emendamento</w:t>
            </w:r>
          </w:p>
        </w:tc>
      </w:tr>
      <w:tr w:rsidR="003371C1" w:rsidRPr="006F1A16" w14:paraId="52B92189" w14:textId="77777777" w:rsidTr="00295F62">
        <w:trPr>
          <w:jc w:val="center"/>
        </w:trPr>
        <w:tc>
          <w:tcPr>
            <w:tcW w:w="4876" w:type="dxa"/>
            <w:tcBorders>
              <w:top w:val="nil"/>
              <w:left w:val="nil"/>
              <w:bottom w:val="nil"/>
              <w:right w:val="nil"/>
            </w:tcBorders>
          </w:tcPr>
          <w:p w14:paraId="6D871BCC" w14:textId="77777777" w:rsidR="003371C1" w:rsidRPr="006F1A16" w:rsidRDefault="003371C1" w:rsidP="00295F62">
            <w:pPr>
              <w:pStyle w:val="Normal6a"/>
            </w:pPr>
          </w:p>
        </w:tc>
        <w:tc>
          <w:tcPr>
            <w:tcW w:w="4876" w:type="dxa"/>
            <w:tcBorders>
              <w:top w:val="nil"/>
              <w:left w:val="nil"/>
              <w:bottom w:val="nil"/>
              <w:right w:val="nil"/>
            </w:tcBorders>
          </w:tcPr>
          <w:p w14:paraId="734254B9" w14:textId="77777777" w:rsidR="003371C1" w:rsidRPr="006F1A16" w:rsidRDefault="003371C1" w:rsidP="00295F62">
            <w:pPr>
              <w:pStyle w:val="Normal6a"/>
            </w:pPr>
            <w:r w:rsidRPr="006F1A16">
              <w:rPr>
                <w:b/>
                <w:i/>
              </w:rPr>
              <w:t>–</w:t>
            </w:r>
            <w:r w:rsidRPr="006F1A16">
              <w:tab/>
            </w:r>
            <w:r w:rsidRPr="006F1A16">
              <w:rPr>
                <w:b/>
                <w:i/>
              </w:rPr>
              <w:t>vista la decisione del Consiglio sugli orientamenti per l'occupazione, adottata dal Consiglio EPSCO il 2 dicembre 2024, che stabilisce priorità occupazionali e sociali in linea con i principi del pilastro europeo dei diritti sociali,</w:t>
            </w:r>
          </w:p>
        </w:tc>
      </w:tr>
    </w:tbl>
    <w:p w14:paraId="23486701"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2BA449DC" w14:textId="77777777" w:rsidR="003371C1" w:rsidRPr="006F1A16" w:rsidRDefault="003371C1" w:rsidP="003371C1">
      <w:r w:rsidRPr="00295F62">
        <w:rPr>
          <w:rStyle w:val="HideTWBExt"/>
        </w:rPr>
        <w:t>&lt;/Amend&gt;</w:t>
      </w:r>
    </w:p>
    <w:p w14:paraId="0C2DD137"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25</w:t>
      </w:r>
      <w:r w:rsidRPr="00295F62">
        <w:rPr>
          <w:rStyle w:val="HideTWBExt"/>
          <w:b w:val="0"/>
        </w:rPr>
        <w:t>&lt;/NumAm&gt;</w:t>
      </w:r>
    </w:p>
    <w:p w14:paraId="54BFF54F" w14:textId="77777777" w:rsidR="003371C1" w:rsidRPr="006F1A16" w:rsidRDefault="003371C1" w:rsidP="003371C1">
      <w:pPr>
        <w:pStyle w:val="NormalBold"/>
      </w:pPr>
      <w:r w:rsidRPr="00295F62">
        <w:rPr>
          <w:rStyle w:val="HideTWBExt"/>
          <w:b w:val="0"/>
        </w:rPr>
        <w:t>&lt;RepeatBlock-By&gt;&lt;Members&gt;</w:t>
      </w:r>
      <w:r w:rsidRPr="006F1A16">
        <w:t>Pál Szekeres, Mélanie Disdier</w:t>
      </w:r>
      <w:r w:rsidRPr="00295F62">
        <w:rPr>
          <w:rStyle w:val="HideTWBExt"/>
          <w:b w:val="0"/>
        </w:rPr>
        <w:t>&lt;/Members&gt;</w:t>
      </w:r>
    </w:p>
    <w:p w14:paraId="6332B8BB" w14:textId="77777777" w:rsidR="003371C1" w:rsidRPr="006F1A16" w:rsidRDefault="003371C1" w:rsidP="003371C1">
      <w:pPr>
        <w:pStyle w:val="NormalBold"/>
      </w:pPr>
      <w:r w:rsidRPr="00295F62">
        <w:rPr>
          <w:rStyle w:val="HideTWBExt"/>
          <w:b w:val="0"/>
        </w:rPr>
        <w:t>&lt;/RepeatBlock-By&gt;</w:t>
      </w:r>
    </w:p>
    <w:p w14:paraId="2BE5C064"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281289BB" w14:textId="77777777" w:rsidR="003371C1" w:rsidRPr="006F1A16" w:rsidRDefault="003371C1" w:rsidP="003371C1">
      <w:pPr>
        <w:pStyle w:val="NormalBold"/>
      </w:pPr>
      <w:r w:rsidRPr="00295F62">
        <w:rPr>
          <w:rStyle w:val="HideTWBExt"/>
          <w:b w:val="0"/>
        </w:rPr>
        <w:t>&lt;Article&gt;</w:t>
      </w:r>
      <w:r w:rsidRPr="006F1A16">
        <w:t>Visto 13 ter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64B689C9" w14:textId="77777777" w:rsidTr="00295F62">
        <w:trPr>
          <w:trHeight w:hRule="exact" w:val="240"/>
          <w:jc w:val="center"/>
        </w:trPr>
        <w:tc>
          <w:tcPr>
            <w:tcW w:w="9752" w:type="dxa"/>
            <w:gridSpan w:val="2"/>
            <w:tcBorders>
              <w:top w:val="nil"/>
              <w:left w:val="nil"/>
              <w:bottom w:val="nil"/>
              <w:right w:val="nil"/>
            </w:tcBorders>
          </w:tcPr>
          <w:p w14:paraId="6A3A96C2" w14:textId="77777777" w:rsidR="003371C1" w:rsidRPr="006F1A16" w:rsidRDefault="003371C1" w:rsidP="00295F62"/>
        </w:tc>
      </w:tr>
      <w:tr w:rsidR="003371C1" w:rsidRPr="006F1A16" w14:paraId="26C32C59" w14:textId="77777777" w:rsidTr="00295F62">
        <w:trPr>
          <w:trHeight w:val="240"/>
          <w:jc w:val="center"/>
        </w:trPr>
        <w:tc>
          <w:tcPr>
            <w:tcW w:w="4876" w:type="dxa"/>
            <w:tcBorders>
              <w:top w:val="nil"/>
              <w:left w:val="nil"/>
              <w:bottom w:val="nil"/>
              <w:right w:val="nil"/>
            </w:tcBorders>
          </w:tcPr>
          <w:p w14:paraId="49D0C0C8"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68808D8C" w14:textId="77777777" w:rsidR="003371C1" w:rsidRPr="006F1A16" w:rsidRDefault="003371C1" w:rsidP="00295F62">
            <w:pPr>
              <w:pStyle w:val="AmColumnHeading"/>
            </w:pPr>
            <w:r w:rsidRPr="006F1A16">
              <w:t>Emendamento</w:t>
            </w:r>
          </w:p>
        </w:tc>
      </w:tr>
      <w:tr w:rsidR="003371C1" w:rsidRPr="006F1A16" w14:paraId="6E257B06" w14:textId="77777777" w:rsidTr="00295F62">
        <w:trPr>
          <w:jc w:val="center"/>
        </w:trPr>
        <w:tc>
          <w:tcPr>
            <w:tcW w:w="4876" w:type="dxa"/>
            <w:tcBorders>
              <w:top w:val="nil"/>
              <w:left w:val="nil"/>
              <w:bottom w:val="nil"/>
              <w:right w:val="nil"/>
            </w:tcBorders>
          </w:tcPr>
          <w:p w14:paraId="288908CF" w14:textId="77777777" w:rsidR="003371C1" w:rsidRPr="006F1A16" w:rsidRDefault="003371C1" w:rsidP="00295F62">
            <w:pPr>
              <w:pStyle w:val="Normal6a"/>
            </w:pPr>
          </w:p>
        </w:tc>
        <w:tc>
          <w:tcPr>
            <w:tcW w:w="4876" w:type="dxa"/>
            <w:tcBorders>
              <w:top w:val="nil"/>
              <w:left w:val="nil"/>
              <w:bottom w:val="nil"/>
              <w:right w:val="nil"/>
            </w:tcBorders>
          </w:tcPr>
          <w:p w14:paraId="2C23A2B3" w14:textId="77777777" w:rsidR="003371C1" w:rsidRPr="006F1A16" w:rsidRDefault="003371C1" w:rsidP="00295F62">
            <w:pPr>
              <w:pStyle w:val="Normal6a"/>
            </w:pPr>
            <w:r w:rsidRPr="006F1A16">
              <w:rPr>
                <w:b/>
                <w:i/>
              </w:rPr>
              <w:t>–</w:t>
            </w:r>
            <w:r w:rsidRPr="006F1A16">
              <w:tab/>
            </w:r>
            <w:r w:rsidRPr="006F1A16">
              <w:rPr>
                <w:b/>
                <w:i/>
              </w:rPr>
              <w:t>vista la relazione della Commissione dal titolo "Employment and Social Developments in Europe" (Occupazione e sviluppi sociali in Europa), pubblicata a settembre 2024,</w:t>
            </w:r>
          </w:p>
        </w:tc>
      </w:tr>
    </w:tbl>
    <w:p w14:paraId="2EED98C1"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6C09FC74" w14:textId="77777777" w:rsidR="003371C1" w:rsidRPr="006F1A16" w:rsidRDefault="003371C1" w:rsidP="003371C1">
      <w:r w:rsidRPr="00295F62">
        <w:rPr>
          <w:rStyle w:val="HideTWBExt"/>
        </w:rPr>
        <w:t>&lt;/Amend&gt;</w:t>
      </w:r>
    </w:p>
    <w:p w14:paraId="6A3951C8"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26</w:t>
      </w:r>
      <w:r w:rsidRPr="00295F62">
        <w:rPr>
          <w:rStyle w:val="HideTWBExt"/>
          <w:b w:val="0"/>
        </w:rPr>
        <w:t>&lt;/NumAm&gt;</w:t>
      </w:r>
    </w:p>
    <w:p w14:paraId="34035407" w14:textId="77777777" w:rsidR="003371C1" w:rsidRPr="006F1A16" w:rsidRDefault="003371C1" w:rsidP="003371C1">
      <w:pPr>
        <w:pStyle w:val="NormalBold"/>
      </w:pPr>
      <w:r w:rsidRPr="00295F62">
        <w:rPr>
          <w:rStyle w:val="HideTWBExt"/>
          <w:b w:val="0"/>
        </w:rPr>
        <w:t>&lt;RepeatBlock-By&gt;&lt;Members&gt;</w:t>
      </w:r>
      <w:r w:rsidRPr="006F1A16">
        <w:t>Idoia Mendia, Isilda Gomes, Alicia Homs Ginel, Marc Angel, Romana Jerković, Estelle Ceulemans</w:t>
      </w:r>
      <w:r w:rsidRPr="00295F62">
        <w:rPr>
          <w:rStyle w:val="HideTWBExt"/>
          <w:b w:val="0"/>
        </w:rPr>
        <w:t>&lt;/Members&gt;</w:t>
      </w:r>
    </w:p>
    <w:p w14:paraId="7EBB595F" w14:textId="77777777" w:rsidR="003371C1" w:rsidRPr="006F1A16" w:rsidRDefault="003371C1" w:rsidP="003371C1">
      <w:pPr>
        <w:pStyle w:val="NormalBold"/>
      </w:pPr>
      <w:r w:rsidRPr="00295F62">
        <w:rPr>
          <w:rStyle w:val="HideTWBExt"/>
          <w:b w:val="0"/>
        </w:rPr>
        <w:t>&lt;/RepeatBlock-By&gt;</w:t>
      </w:r>
    </w:p>
    <w:p w14:paraId="746080A1"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353388B7" w14:textId="77777777" w:rsidR="003371C1" w:rsidRPr="006F1A16" w:rsidRDefault="003371C1" w:rsidP="003371C1">
      <w:pPr>
        <w:pStyle w:val="NormalBold"/>
      </w:pPr>
      <w:r w:rsidRPr="00295F62">
        <w:rPr>
          <w:rStyle w:val="HideTWBExt"/>
          <w:b w:val="0"/>
        </w:rPr>
        <w:t>&lt;Article&gt;</w:t>
      </w:r>
      <w:r w:rsidRPr="006F1A16">
        <w:t>Visto 13 quater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3A0DE7B5" w14:textId="77777777" w:rsidTr="00295F62">
        <w:trPr>
          <w:trHeight w:hRule="exact" w:val="240"/>
          <w:jc w:val="center"/>
        </w:trPr>
        <w:tc>
          <w:tcPr>
            <w:tcW w:w="9752" w:type="dxa"/>
            <w:gridSpan w:val="2"/>
            <w:tcBorders>
              <w:top w:val="nil"/>
              <w:left w:val="nil"/>
              <w:bottom w:val="nil"/>
              <w:right w:val="nil"/>
            </w:tcBorders>
          </w:tcPr>
          <w:p w14:paraId="1510A16F" w14:textId="77777777" w:rsidR="003371C1" w:rsidRPr="006F1A16" w:rsidRDefault="003371C1" w:rsidP="00295F62"/>
        </w:tc>
      </w:tr>
      <w:tr w:rsidR="003371C1" w:rsidRPr="006F1A16" w14:paraId="3844EA2D" w14:textId="77777777" w:rsidTr="00295F62">
        <w:trPr>
          <w:trHeight w:val="240"/>
          <w:jc w:val="center"/>
        </w:trPr>
        <w:tc>
          <w:tcPr>
            <w:tcW w:w="4876" w:type="dxa"/>
            <w:tcBorders>
              <w:top w:val="nil"/>
              <w:left w:val="nil"/>
              <w:bottom w:val="nil"/>
              <w:right w:val="nil"/>
            </w:tcBorders>
          </w:tcPr>
          <w:p w14:paraId="427ED010"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1600D054" w14:textId="77777777" w:rsidR="003371C1" w:rsidRPr="006F1A16" w:rsidRDefault="003371C1" w:rsidP="00295F62">
            <w:pPr>
              <w:pStyle w:val="AmColumnHeading"/>
            </w:pPr>
            <w:r w:rsidRPr="006F1A16">
              <w:t>Emendamento</w:t>
            </w:r>
          </w:p>
        </w:tc>
      </w:tr>
      <w:tr w:rsidR="003371C1" w:rsidRPr="006F1A16" w14:paraId="1691995D" w14:textId="77777777" w:rsidTr="00295F62">
        <w:trPr>
          <w:jc w:val="center"/>
        </w:trPr>
        <w:tc>
          <w:tcPr>
            <w:tcW w:w="4876" w:type="dxa"/>
            <w:tcBorders>
              <w:top w:val="nil"/>
              <w:left w:val="nil"/>
              <w:bottom w:val="nil"/>
              <w:right w:val="nil"/>
            </w:tcBorders>
          </w:tcPr>
          <w:p w14:paraId="46D89B03" w14:textId="77777777" w:rsidR="003371C1" w:rsidRPr="006F1A16" w:rsidRDefault="003371C1" w:rsidP="00295F62">
            <w:pPr>
              <w:pStyle w:val="Normal6a"/>
            </w:pPr>
          </w:p>
        </w:tc>
        <w:tc>
          <w:tcPr>
            <w:tcW w:w="4876" w:type="dxa"/>
            <w:tcBorders>
              <w:top w:val="nil"/>
              <w:left w:val="nil"/>
              <w:bottom w:val="nil"/>
              <w:right w:val="nil"/>
            </w:tcBorders>
          </w:tcPr>
          <w:p w14:paraId="7EBF93AF" w14:textId="77777777" w:rsidR="003371C1" w:rsidRPr="006F1A16" w:rsidRDefault="003371C1" w:rsidP="00295F62">
            <w:pPr>
              <w:pStyle w:val="Normal6a"/>
            </w:pPr>
            <w:r w:rsidRPr="006F1A16">
              <w:rPr>
                <w:b/>
                <w:i/>
              </w:rPr>
              <w:t>–</w:t>
            </w:r>
            <w:r w:rsidRPr="006F1A16">
              <w:tab/>
            </w:r>
            <w:r w:rsidRPr="006F1A16">
              <w:rPr>
                <w:b/>
                <w:i/>
              </w:rPr>
              <w:t>vista la dichiarazione di La Hulpe sul futuro del pilastro europeo dei diritti sociali</w:t>
            </w:r>
            <w:r w:rsidRPr="006F1A16">
              <w:rPr>
                <w:b/>
                <w:i/>
                <w:vertAlign w:val="superscript"/>
              </w:rPr>
              <w:t>2 bis</w:t>
            </w:r>
            <w:r w:rsidRPr="006F1A16">
              <w:rPr>
                <w:b/>
                <w:i/>
              </w:rPr>
              <w:t>,</w:t>
            </w:r>
          </w:p>
        </w:tc>
      </w:tr>
      <w:tr w:rsidR="003371C1" w:rsidRPr="006F1A16" w14:paraId="1E22D36A" w14:textId="77777777" w:rsidTr="00295F62">
        <w:trPr>
          <w:jc w:val="center"/>
        </w:trPr>
        <w:tc>
          <w:tcPr>
            <w:tcW w:w="4876" w:type="dxa"/>
            <w:tcBorders>
              <w:top w:val="nil"/>
              <w:left w:val="nil"/>
              <w:bottom w:val="nil"/>
              <w:right w:val="nil"/>
            </w:tcBorders>
          </w:tcPr>
          <w:p w14:paraId="6AB530C4" w14:textId="77777777" w:rsidR="003371C1" w:rsidRPr="006F1A16" w:rsidRDefault="003371C1" w:rsidP="00295F62"/>
        </w:tc>
        <w:tc>
          <w:tcPr>
            <w:tcW w:w="4876" w:type="dxa"/>
            <w:tcBorders>
              <w:top w:val="nil"/>
              <w:left w:val="nil"/>
              <w:bottom w:val="nil"/>
              <w:right w:val="nil"/>
            </w:tcBorders>
          </w:tcPr>
          <w:p w14:paraId="441CC0F2" w14:textId="77777777" w:rsidR="003371C1" w:rsidRPr="006F1A16" w:rsidRDefault="003371C1" w:rsidP="00295F62">
            <w:pPr>
              <w:pStyle w:val="Normal6a"/>
            </w:pPr>
            <w:r w:rsidRPr="006F1A16">
              <w:rPr>
                <w:b/>
                <w:i/>
              </w:rPr>
              <w:t>_________________</w:t>
            </w:r>
          </w:p>
        </w:tc>
      </w:tr>
      <w:tr w:rsidR="003371C1" w:rsidRPr="006F1A16" w14:paraId="350A1C64" w14:textId="77777777" w:rsidTr="00295F62">
        <w:trPr>
          <w:jc w:val="center"/>
        </w:trPr>
        <w:tc>
          <w:tcPr>
            <w:tcW w:w="4876" w:type="dxa"/>
            <w:tcBorders>
              <w:top w:val="nil"/>
              <w:left w:val="nil"/>
              <w:bottom w:val="nil"/>
              <w:right w:val="nil"/>
            </w:tcBorders>
          </w:tcPr>
          <w:p w14:paraId="391558A2" w14:textId="77777777" w:rsidR="003371C1" w:rsidRPr="006F1A16" w:rsidRDefault="003371C1" w:rsidP="00295F62"/>
        </w:tc>
        <w:tc>
          <w:tcPr>
            <w:tcW w:w="4876" w:type="dxa"/>
            <w:tcBorders>
              <w:top w:val="nil"/>
              <w:left w:val="nil"/>
              <w:bottom w:val="nil"/>
              <w:right w:val="nil"/>
            </w:tcBorders>
          </w:tcPr>
          <w:p w14:paraId="02F61180" w14:textId="77777777" w:rsidR="003371C1" w:rsidRPr="006F1A16" w:rsidRDefault="003371C1" w:rsidP="00295F62">
            <w:pPr>
              <w:pStyle w:val="Normal6a"/>
            </w:pPr>
            <w:r w:rsidRPr="006F1A16">
              <w:rPr>
                <w:b/>
                <w:i/>
                <w:vertAlign w:val="superscript"/>
              </w:rPr>
              <w:t>2 bis</w:t>
            </w:r>
            <w:r w:rsidRPr="006F1A16">
              <w:t xml:space="preserve"> </w:t>
            </w:r>
            <w:r w:rsidRPr="006F1A16">
              <w:rPr>
                <w:b/>
                <w:i/>
              </w:rPr>
              <w:t>https://wayback.archive-it.org/12710/20240718201828/https://belgian-presidency.consilium.europa.eu/media/bj0adazv/declaration-finale.pdf</w:t>
            </w:r>
          </w:p>
        </w:tc>
      </w:tr>
    </w:tbl>
    <w:p w14:paraId="5FEFE758"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118B0299" w14:textId="77777777" w:rsidR="003371C1" w:rsidRPr="006F1A16" w:rsidRDefault="003371C1" w:rsidP="003371C1">
      <w:r w:rsidRPr="00295F62">
        <w:rPr>
          <w:rStyle w:val="HideTWBExt"/>
        </w:rPr>
        <w:t>&lt;/Amend&gt;</w:t>
      </w:r>
    </w:p>
    <w:p w14:paraId="656AB90C"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27</w:t>
      </w:r>
      <w:r w:rsidRPr="00295F62">
        <w:rPr>
          <w:rStyle w:val="HideTWBExt"/>
          <w:b w:val="0"/>
        </w:rPr>
        <w:t>&lt;/NumAm&gt;</w:t>
      </w:r>
    </w:p>
    <w:p w14:paraId="4A49FDBD" w14:textId="77777777" w:rsidR="003371C1" w:rsidRPr="006F1A16" w:rsidRDefault="003371C1" w:rsidP="003371C1">
      <w:pPr>
        <w:pStyle w:val="NormalBold"/>
      </w:pPr>
      <w:r w:rsidRPr="00295F62">
        <w:rPr>
          <w:rStyle w:val="HideTWBExt"/>
          <w:b w:val="0"/>
        </w:rPr>
        <w:t>&lt;RepeatBlock-By&gt;&lt;Members&gt;</w:t>
      </w:r>
      <w:r w:rsidRPr="006F1A16">
        <w:t>Idoia Mendia, Isilda Gomes, Alicia Homs Ginel, Marc Angel, Romana Jerković, Estelle Ceulemans</w:t>
      </w:r>
      <w:r w:rsidRPr="00295F62">
        <w:rPr>
          <w:rStyle w:val="HideTWBExt"/>
          <w:b w:val="0"/>
        </w:rPr>
        <w:t>&lt;/Members&gt;</w:t>
      </w:r>
    </w:p>
    <w:p w14:paraId="13982995" w14:textId="77777777" w:rsidR="003371C1" w:rsidRPr="006F1A16" w:rsidRDefault="003371C1" w:rsidP="003371C1">
      <w:pPr>
        <w:pStyle w:val="NormalBold"/>
      </w:pPr>
      <w:r w:rsidRPr="00295F62">
        <w:rPr>
          <w:rStyle w:val="HideTWBExt"/>
          <w:b w:val="0"/>
        </w:rPr>
        <w:t>&lt;/RepeatBlock-By&gt;</w:t>
      </w:r>
    </w:p>
    <w:p w14:paraId="4F7FFE83"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7C53C911" w14:textId="77777777" w:rsidR="003371C1" w:rsidRPr="006F1A16" w:rsidRDefault="003371C1" w:rsidP="003371C1">
      <w:pPr>
        <w:pStyle w:val="NormalBold"/>
      </w:pPr>
      <w:r w:rsidRPr="00295F62">
        <w:rPr>
          <w:rStyle w:val="HideTWBExt"/>
          <w:b w:val="0"/>
        </w:rPr>
        <w:t>&lt;Article&gt;</w:t>
      </w:r>
      <w:r w:rsidRPr="006F1A16">
        <w:t>Visto 13 quinquies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3085D317" w14:textId="77777777" w:rsidTr="00295F62">
        <w:trPr>
          <w:trHeight w:hRule="exact" w:val="240"/>
          <w:jc w:val="center"/>
        </w:trPr>
        <w:tc>
          <w:tcPr>
            <w:tcW w:w="9752" w:type="dxa"/>
            <w:gridSpan w:val="2"/>
            <w:tcBorders>
              <w:top w:val="nil"/>
              <w:left w:val="nil"/>
              <w:bottom w:val="nil"/>
              <w:right w:val="nil"/>
            </w:tcBorders>
          </w:tcPr>
          <w:p w14:paraId="35559D71" w14:textId="77777777" w:rsidR="003371C1" w:rsidRPr="006F1A16" w:rsidRDefault="003371C1" w:rsidP="00295F62"/>
        </w:tc>
      </w:tr>
      <w:tr w:rsidR="003371C1" w:rsidRPr="006F1A16" w14:paraId="3875784C" w14:textId="77777777" w:rsidTr="00295F62">
        <w:trPr>
          <w:trHeight w:val="240"/>
          <w:jc w:val="center"/>
        </w:trPr>
        <w:tc>
          <w:tcPr>
            <w:tcW w:w="4876" w:type="dxa"/>
            <w:tcBorders>
              <w:top w:val="nil"/>
              <w:left w:val="nil"/>
              <w:bottom w:val="nil"/>
              <w:right w:val="nil"/>
            </w:tcBorders>
          </w:tcPr>
          <w:p w14:paraId="18FFE76F"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2C5E4B24" w14:textId="77777777" w:rsidR="003371C1" w:rsidRPr="006F1A16" w:rsidRDefault="003371C1" w:rsidP="00295F62">
            <w:pPr>
              <w:pStyle w:val="AmColumnHeading"/>
            </w:pPr>
            <w:r w:rsidRPr="006F1A16">
              <w:t>Emendamento</w:t>
            </w:r>
          </w:p>
        </w:tc>
      </w:tr>
      <w:tr w:rsidR="003371C1" w:rsidRPr="006F1A16" w14:paraId="102DC9FC" w14:textId="77777777" w:rsidTr="00295F62">
        <w:trPr>
          <w:jc w:val="center"/>
        </w:trPr>
        <w:tc>
          <w:tcPr>
            <w:tcW w:w="4876" w:type="dxa"/>
            <w:tcBorders>
              <w:top w:val="nil"/>
              <w:left w:val="nil"/>
              <w:bottom w:val="nil"/>
              <w:right w:val="nil"/>
            </w:tcBorders>
          </w:tcPr>
          <w:p w14:paraId="0D94DBBF" w14:textId="77777777" w:rsidR="003371C1" w:rsidRPr="006F1A16" w:rsidRDefault="003371C1" w:rsidP="00295F62">
            <w:pPr>
              <w:pStyle w:val="Normal6a"/>
            </w:pPr>
          </w:p>
        </w:tc>
        <w:tc>
          <w:tcPr>
            <w:tcW w:w="4876" w:type="dxa"/>
            <w:tcBorders>
              <w:top w:val="nil"/>
              <w:left w:val="nil"/>
              <w:bottom w:val="nil"/>
              <w:right w:val="nil"/>
            </w:tcBorders>
          </w:tcPr>
          <w:p w14:paraId="22BEE397" w14:textId="77777777" w:rsidR="003371C1" w:rsidRPr="006F1A16" w:rsidRDefault="003371C1" w:rsidP="00295F62">
            <w:pPr>
              <w:pStyle w:val="Normal6a"/>
            </w:pPr>
            <w:r w:rsidRPr="006F1A16">
              <w:rPr>
                <w:b/>
                <w:i/>
              </w:rPr>
              <w:t>–</w:t>
            </w:r>
            <w:r w:rsidRPr="006F1A16">
              <w:tab/>
            </w:r>
            <w:r w:rsidRPr="006F1A16">
              <w:rPr>
                <w:b/>
                <w:i/>
              </w:rPr>
              <w:t>visti la dichiarazione tripartita a favore di uno prospero dialogo sociale europeo e il futuro patto per il dialogo sociale,</w:t>
            </w:r>
          </w:p>
        </w:tc>
      </w:tr>
    </w:tbl>
    <w:p w14:paraId="47AA8FE1"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755E8194" w14:textId="77777777" w:rsidR="003371C1" w:rsidRPr="006F1A16" w:rsidRDefault="003371C1" w:rsidP="003371C1">
      <w:r w:rsidRPr="00295F62">
        <w:rPr>
          <w:rStyle w:val="HideTWBExt"/>
        </w:rPr>
        <w:t>&lt;/Amend&gt;</w:t>
      </w:r>
    </w:p>
    <w:p w14:paraId="6548CDB7"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28</w:t>
      </w:r>
      <w:r w:rsidRPr="00295F62">
        <w:rPr>
          <w:rStyle w:val="HideTWBExt"/>
          <w:b w:val="0"/>
        </w:rPr>
        <w:t>&lt;/NumAm&gt;</w:t>
      </w:r>
    </w:p>
    <w:p w14:paraId="3508CB3C" w14:textId="77777777" w:rsidR="003371C1" w:rsidRPr="006F1A16" w:rsidRDefault="003371C1" w:rsidP="003371C1">
      <w:pPr>
        <w:pStyle w:val="NormalBold"/>
      </w:pPr>
      <w:r w:rsidRPr="00295F62">
        <w:rPr>
          <w:rStyle w:val="HideTWBExt"/>
          <w:b w:val="0"/>
        </w:rPr>
        <w:t>&lt;RepeatBlock-By&gt;&lt;Members&gt;</w:t>
      </w:r>
      <w:r w:rsidRPr="006F1A16">
        <w:t>Idoia Mendia, Isilda Gomes, Alicia Homs Ginel, Marc Angel, Romana Jerković, Estelle Ceulemans</w:t>
      </w:r>
      <w:r w:rsidRPr="00295F62">
        <w:rPr>
          <w:rStyle w:val="HideTWBExt"/>
          <w:b w:val="0"/>
        </w:rPr>
        <w:t>&lt;/Members&gt;</w:t>
      </w:r>
    </w:p>
    <w:p w14:paraId="2D6989E6" w14:textId="77777777" w:rsidR="003371C1" w:rsidRPr="006F1A16" w:rsidRDefault="003371C1" w:rsidP="003371C1">
      <w:pPr>
        <w:pStyle w:val="NormalBold"/>
      </w:pPr>
      <w:r w:rsidRPr="00295F62">
        <w:rPr>
          <w:rStyle w:val="HideTWBExt"/>
          <w:b w:val="0"/>
        </w:rPr>
        <w:t>&lt;/RepeatBlock-By&gt;</w:t>
      </w:r>
    </w:p>
    <w:p w14:paraId="44DC12DF"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49CCD871" w14:textId="77777777" w:rsidR="003371C1" w:rsidRPr="006F1A16" w:rsidRDefault="003371C1" w:rsidP="003371C1">
      <w:pPr>
        <w:pStyle w:val="NormalBold"/>
      </w:pPr>
      <w:r w:rsidRPr="00295F62">
        <w:rPr>
          <w:rStyle w:val="HideTWBExt"/>
          <w:b w:val="0"/>
        </w:rPr>
        <w:t>&lt;Article&gt;</w:t>
      </w:r>
      <w:r w:rsidRPr="006F1A16">
        <w:t>Visto 13 sexies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3634DA0B" w14:textId="77777777" w:rsidTr="00295F62">
        <w:trPr>
          <w:trHeight w:hRule="exact" w:val="240"/>
          <w:jc w:val="center"/>
        </w:trPr>
        <w:tc>
          <w:tcPr>
            <w:tcW w:w="9752" w:type="dxa"/>
            <w:gridSpan w:val="2"/>
            <w:tcBorders>
              <w:top w:val="nil"/>
              <w:left w:val="nil"/>
              <w:bottom w:val="nil"/>
              <w:right w:val="nil"/>
            </w:tcBorders>
          </w:tcPr>
          <w:p w14:paraId="52984250" w14:textId="77777777" w:rsidR="003371C1" w:rsidRPr="006F1A16" w:rsidRDefault="003371C1" w:rsidP="00295F62"/>
        </w:tc>
      </w:tr>
      <w:tr w:rsidR="003371C1" w:rsidRPr="006F1A16" w14:paraId="3D2D00DA" w14:textId="77777777" w:rsidTr="00295F62">
        <w:trPr>
          <w:trHeight w:val="240"/>
          <w:jc w:val="center"/>
        </w:trPr>
        <w:tc>
          <w:tcPr>
            <w:tcW w:w="4876" w:type="dxa"/>
            <w:tcBorders>
              <w:top w:val="nil"/>
              <w:left w:val="nil"/>
              <w:bottom w:val="nil"/>
              <w:right w:val="nil"/>
            </w:tcBorders>
          </w:tcPr>
          <w:p w14:paraId="249DAFD0"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506E93E8" w14:textId="77777777" w:rsidR="003371C1" w:rsidRPr="006F1A16" w:rsidRDefault="003371C1" w:rsidP="00295F62">
            <w:pPr>
              <w:pStyle w:val="AmColumnHeading"/>
            </w:pPr>
            <w:r w:rsidRPr="006F1A16">
              <w:t>Emendamento</w:t>
            </w:r>
          </w:p>
        </w:tc>
      </w:tr>
      <w:tr w:rsidR="003371C1" w:rsidRPr="006F1A16" w14:paraId="249DB1A7" w14:textId="77777777" w:rsidTr="00295F62">
        <w:trPr>
          <w:jc w:val="center"/>
        </w:trPr>
        <w:tc>
          <w:tcPr>
            <w:tcW w:w="4876" w:type="dxa"/>
            <w:tcBorders>
              <w:top w:val="nil"/>
              <w:left w:val="nil"/>
              <w:bottom w:val="nil"/>
              <w:right w:val="nil"/>
            </w:tcBorders>
          </w:tcPr>
          <w:p w14:paraId="02866F4F" w14:textId="77777777" w:rsidR="003371C1" w:rsidRPr="006F1A16" w:rsidRDefault="003371C1" w:rsidP="00295F62">
            <w:pPr>
              <w:pStyle w:val="Normal6a"/>
            </w:pPr>
          </w:p>
        </w:tc>
        <w:tc>
          <w:tcPr>
            <w:tcW w:w="4876" w:type="dxa"/>
            <w:tcBorders>
              <w:top w:val="nil"/>
              <w:left w:val="nil"/>
              <w:bottom w:val="nil"/>
              <w:right w:val="nil"/>
            </w:tcBorders>
          </w:tcPr>
          <w:p w14:paraId="7A68E171" w14:textId="77777777" w:rsidR="003371C1" w:rsidRPr="006F1A16" w:rsidRDefault="003371C1" w:rsidP="00295F62">
            <w:pPr>
              <w:pStyle w:val="Normal6a"/>
            </w:pPr>
            <w:r w:rsidRPr="006F1A16">
              <w:rPr>
                <w:b/>
                <w:i/>
              </w:rPr>
              <w:t>–</w:t>
            </w:r>
            <w:r w:rsidRPr="006F1A16">
              <w:tab/>
            </w:r>
            <w:r w:rsidRPr="006F1A16">
              <w:rPr>
                <w:b/>
                <w:i/>
              </w:rPr>
              <w:t>vista l'agenda per le competenze per l'Europa, del 2020,</w:t>
            </w:r>
          </w:p>
        </w:tc>
      </w:tr>
    </w:tbl>
    <w:p w14:paraId="50B518FA"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4E8C0955" w14:textId="77777777" w:rsidR="003371C1" w:rsidRPr="006F1A16" w:rsidRDefault="003371C1" w:rsidP="003371C1">
      <w:r w:rsidRPr="00295F62">
        <w:rPr>
          <w:rStyle w:val="HideTWBExt"/>
        </w:rPr>
        <w:t>&lt;/Amend&gt;</w:t>
      </w:r>
    </w:p>
    <w:p w14:paraId="50DFF295"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29</w:t>
      </w:r>
      <w:r w:rsidRPr="00295F62">
        <w:rPr>
          <w:rStyle w:val="HideTWBExt"/>
          <w:b w:val="0"/>
        </w:rPr>
        <w:t>&lt;/NumAm&gt;</w:t>
      </w:r>
    </w:p>
    <w:p w14:paraId="3A6A29BA" w14:textId="77777777" w:rsidR="003371C1" w:rsidRPr="006F1A16" w:rsidRDefault="003371C1" w:rsidP="003371C1">
      <w:pPr>
        <w:pStyle w:val="NormalBold"/>
      </w:pPr>
      <w:r w:rsidRPr="00295F62">
        <w:rPr>
          <w:rStyle w:val="HideTWBExt"/>
          <w:b w:val="0"/>
        </w:rPr>
        <w:t>&lt;RepeatBlock-By&gt;&lt;Members&gt;</w:t>
      </w:r>
      <w:r w:rsidRPr="006F1A16">
        <w:t>Idoia Mendia, Isilda Gomes, Alicia Homs Ginel, Marc Angel, Romana Jerković, Estelle Ceulemans</w:t>
      </w:r>
      <w:r w:rsidRPr="00295F62">
        <w:rPr>
          <w:rStyle w:val="HideTWBExt"/>
          <w:b w:val="0"/>
        </w:rPr>
        <w:t>&lt;/Members&gt;</w:t>
      </w:r>
    </w:p>
    <w:p w14:paraId="15CF981E" w14:textId="77777777" w:rsidR="003371C1" w:rsidRPr="006F1A16" w:rsidRDefault="003371C1" w:rsidP="003371C1">
      <w:pPr>
        <w:pStyle w:val="NormalBold"/>
      </w:pPr>
      <w:r w:rsidRPr="00295F62">
        <w:rPr>
          <w:rStyle w:val="HideTWBExt"/>
          <w:b w:val="0"/>
        </w:rPr>
        <w:t>&lt;/RepeatBlock-By&gt;</w:t>
      </w:r>
    </w:p>
    <w:p w14:paraId="580B7EAE"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4C07B380" w14:textId="77777777" w:rsidR="003371C1" w:rsidRPr="006F1A16" w:rsidRDefault="003371C1" w:rsidP="003371C1">
      <w:pPr>
        <w:pStyle w:val="NormalBold"/>
      </w:pPr>
      <w:r w:rsidRPr="00295F62">
        <w:rPr>
          <w:rStyle w:val="HideTWBExt"/>
          <w:b w:val="0"/>
        </w:rPr>
        <w:t>&lt;Article&gt;</w:t>
      </w:r>
      <w:r w:rsidRPr="006F1A16">
        <w:t>Visto 13 septies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246A366D" w14:textId="77777777" w:rsidTr="00295F62">
        <w:trPr>
          <w:trHeight w:hRule="exact" w:val="240"/>
          <w:jc w:val="center"/>
        </w:trPr>
        <w:tc>
          <w:tcPr>
            <w:tcW w:w="9752" w:type="dxa"/>
            <w:gridSpan w:val="2"/>
            <w:tcBorders>
              <w:top w:val="nil"/>
              <w:left w:val="nil"/>
              <w:bottom w:val="nil"/>
              <w:right w:val="nil"/>
            </w:tcBorders>
          </w:tcPr>
          <w:p w14:paraId="5E7E0A9E" w14:textId="77777777" w:rsidR="003371C1" w:rsidRPr="006F1A16" w:rsidRDefault="003371C1" w:rsidP="00295F62"/>
        </w:tc>
      </w:tr>
      <w:tr w:rsidR="003371C1" w:rsidRPr="006F1A16" w14:paraId="1A35D57B" w14:textId="77777777" w:rsidTr="00295F62">
        <w:trPr>
          <w:trHeight w:val="240"/>
          <w:jc w:val="center"/>
        </w:trPr>
        <w:tc>
          <w:tcPr>
            <w:tcW w:w="4876" w:type="dxa"/>
            <w:tcBorders>
              <w:top w:val="nil"/>
              <w:left w:val="nil"/>
              <w:bottom w:val="nil"/>
              <w:right w:val="nil"/>
            </w:tcBorders>
          </w:tcPr>
          <w:p w14:paraId="19B6C413"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138CC387" w14:textId="77777777" w:rsidR="003371C1" w:rsidRPr="006F1A16" w:rsidRDefault="003371C1" w:rsidP="00295F62">
            <w:pPr>
              <w:pStyle w:val="AmColumnHeading"/>
            </w:pPr>
            <w:r w:rsidRPr="006F1A16">
              <w:t>Emendamento</w:t>
            </w:r>
          </w:p>
        </w:tc>
      </w:tr>
      <w:tr w:rsidR="003371C1" w:rsidRPr="006F1A16" w14:paraId="22A7BA64" w14:textId="77777777" w:rsidTr="00295F62">
        <w:trPr>
          <w:jc w:val="center"/>
        </w:trPr>
        <w:tc>
          <w:tcPr>
            <w:tcW w:w="4876" w:type="dxa"/>
            <w:tcBorders>
              <w:top w:val="nil"/>
              <w:left w:val="nil"/>
              <w:bottom w:val="nil"/>
              <w:right w:val="nil"/>
            </w:tcBorders>
          </w:tcPr>
          <w:p w14:paraId="1E4B9572" w14:textId="77777777" w:rsidR="003371C1" w:rsidRPr="006F1A16" w:rsidRDefault="003371C1" w:rsidP="00295F62">
            <w:pPr>
              <w:pStyle w:val="Normal6a"/>
            </w:pPr>
          </w:p>
        </w:tc>
        <w:tc>
          <w:tcPr>
            <w:tcW w:w="4876" w:type="dxa"/>
            <w:tcBorders>
              <w:top w:val="nil"/>
              <w:left w:val="nil"/>
              <w:bottom w:val="nil"/>
              <w:right w:val="nil"/>
            </w:tcBorders>
          </w:tcPr>
          <w:p w14:paraId="54B0EE03" w14:textId="77777777" w:rsidR="003371C1" w:rsidRPr="006F1A16" w:rsidRDefault="003371C1" w:rsidP="00295F62">
            <w:pPr>
              <w:pStyle w:val="Normal6a"/>
            </w:pPr>
            <w:r w:rsidRPr="006F1A16">
              <w:rPr>
                <w:b/>
                <w:i/>
              </w:rPr>
              <w:t>–</w:t>
            </w:r>
            <w:r w:rsidRPr="006F1A16">
              <w:tab/>
            </w:r>
            <w:r w:rsidRPr="006F1A16">
              <w:rPr>
                <w:b/>
                <w:i/>
              </w:rPr>
              <w:t>vista la comunicazione della Commissione del 7 settembre 2022 sulla strategia europea per l'assistenza (COM(2022)0440 final),</w:t>
            </w:r>
          </w:p>
        </w:tc>
      </w:tr>
    </w:tbl>
    <w:p w14:paraId="17A644E1"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60AD2834" w14:textId="77777777" w:rsidR="003371C1" w:rsidRPr="006F1A16" w:rsidRDefault="003371C1" w:rsidP="003371C1">
      <w:r w:rsidRPr="00295F62">
        <w:rPr>
          <w:rStyle w:val="HideTWBExt"/>
        </w:rPr>
        <w:t>&lt;/Amend&gt;</w:t>
      </w:r>
    </w:p>
    <w:p w14:paraId="0CF19F49"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30</w:t>
      </w:r>
      <w:r w:rsidRPr="00295F62">
        <w:rPr>
          <w:rStyle w:val="HideTWBExt"/>
          <w:b w:val="0"/>
        </w:rPr>
        <w:t>&lt;/NumAm&gt;</w:t>
      </w:r>
    </w:p>
    <w:p w14:paraId="2C785D1C" w14:textId="77777777" w:rsidR="003371C1" w:rsidRPr="006F1A16" w:rsidRDefault="003371C1" w:rsidP="003371C1">
      <w:pPr>
        <w:pStyle w:val="NormalBold"/>
      </w:pPr>
      <w:r w:rsidRPr="00295F62">
        <w:rPr>
          <w:rStyle w:val="HideTWBExt"/>
          <w:b w:val="0"/>
        </w:rPr>
        <w:t>&lt;RepeatBlock-By&gt;&lt;Members&gt;</w:t>
      </w:r>
      <w:r w:rsidRPr="006F1A16">
        <w:t>Idoia Mendia, Isilda Gomes, Alicia Homs Ginel, Marc Angel, Romana Jerković, Estelle Ceulemans</w:t>
      </w:r>
      <w:r w:rsidRPr="00295F62">
        <w:rPr>
          <w:rStyle w:val="HideTWBExt"/>
          <w:b w:val="0"/>
        </w:rPr>
        <w:t>&lt;/Members&gt;</w:t>
      </w:r>
    </w:p>
    <w:p w14:paraId="2098B2E2" w14:textId="77777777" w:rsidR="003371C1" w:rsidRPr="006F1A16" w:rsidRDefault="003371C1" w:rsidP="003371C1">
      <w:pPr>
        <w:pStyle w:val="NormalBold"/>
      </w:pPr>
      <w:r w:rsidRPr="00295F62">
        <w:rPr>
          <w:rStyle w:val="HideTWBExt"/>
          <w:b w:val="0"/>
        </w:rPr>
        <w:t>&lt;/RepeatBlock-By&gt;</w:t>
      </w:r>
    </w:p>
    <w:p w14:paraId="1D1350AC"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090A9A09" w14:textId="77777777" w:rsidR="003371C1" w:rsidRPr="006F1A16" w:rsidRDefault="003371C1" w:rsidP="003371C1">
      <w:pPr>
        <w:pStyle w:val="NormalBold"/>
      </w:pPr>
      <w:r w:rsidRPr="00295F62">
        <w:rPr>
          <w:rStyle w:val="HideTWBExt"/>
          <w:b w:val="0"/>
        </w:rPr>
        <w:t>&lt;Article&gt;</w:t>
      </w:r>
      <w:r w:rsidRPr="006F1A16">
        <w:t>Visto 13 octies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597F3691" w14:textId="77777777" w:rsidTr="00295F62">
        <w:trPr>
          <w:trHeight w:hRule="exact" w:val="240"/>
          <w:jc w:val="center"/>
        </w:trPr>
        <w:tc>
          <w:tcPr>
            <w:tcW w:w="9752" w:type="dxa"/>
            <w:gridSpan w:val="2"/>
            <w:tcBorders>
              <w:top w:val="nil"/>
              <w:left w:val="nil"/>
              <w:bottom w:val="nil"/>
              <w:right w:val="nil"/>
            </w:tcBorders>
          </w:tcPr>
          <w:p w14:paraId="76C4084C" w14:textId="77777777" w:rsidR="003371C1" w:rsidRPr="006F1A16" w:rsidRDefault="003371C1" w:rsidP="00295F62"/>
        </w:tc>
      </w:tr>
      <w:tr w:rsidR="003371C1" w:rsidRPr="006F1A16" w14:paraId="15749A21" w14:textId="77777777" w:rsidTr="00295F62">
        <w:trPr>
          <w:trHeight w:val="240"/>
          <w:jc w:val="center"/>
        </w:trPr>
        <w:tc>
          <w:tcPr>
            <w:tcW w:w="4876" w:type="dxa"/>
            <w:tcBorders>
              <w:top w:val="nil"/>
              <w:left w:val="nil"/>
              <w:bottom w:val="nil"/>
              <w:right w:val="nil"/>
            </w:tcBorders>
          </w:tcPr>
          <w:p w14:paraId="005D50F1"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16F6CF1F" w14:textId="77777777" w:rsidR="003371C1" w:rsidRPr="006F1A16" w:rsidRDefault="003371C1" w:rsidP="00295F62">
            <w:pPr>
              <w:pStyle w:val="AmColumnHeading"/>
            </w:pPr>
            <w:r w:rsidRPr="006F1A16">
              <w:t>Emendamento</w:t>
            </w:r>
          </w:p>
        </w:tc>
      </w:tr>
      <w:tr w:rsidR="003371C1" w:rsidRPr="006F1A16" w14:paraId="69E095C6" w14:textId="77777777" w:rsidTr="00295F62">
        <w:trPr>
          <w:jc w:val="center"/>
        </w:trPr>
        <w:tc>
          <w:tcPr>
            <w:tcW w:w="4876" w:type="dxa"/>
            <w:tcBorders>
              <w:top w:val="nil"/>
              <w:left w:val="nil"/>
              <w:bottom w:val="nil"/>
              <w:right w:val="nil"/>
            </w:tcBorders>
          </w:tcPr>
          <w:p w14:paraId="354998DF" w14:textId="77777777" w:rsidR="003371C1" w:rsidRPr="006F1A16" w:rsidRDefault="003371C1" w:rsidP="00295F62">
            <w:pPr>
              <w:pStyle w:val="Normal6a"/>
            </w:pPr>
          </w:p>
        </w:tc>
        <w:tc>
          <w:tcPr>
            <w:tcW w:w="4876" w:type="dxa"/>
            <w:tcBorders>
              <w:top w:val="nil"/>
              <w:left w:val="nil"/>
              <w:bottom w:val="nil"/>
              <w:right w:val="nil"/>
            </w:tcBorders>
          </w:tcPr>
          <w:p w14:paraId="637A677A" w14:textId="77777777" w:rsidR="003371C1" w:rsidRPr="006F1A16" w:rsidRDefault="003371C1" w:rsidP="00295F62">
            <w:pPr>
              <w:pStyle w:val="Normal6a"/>
            </w:pPr>
            <w:r w:rsidRPr="006F1A16">
              <w:rPr>
                <w:b/>
                <w:i/>
              </w:rPr>
              <w:t>–</w:t>
            </w:r>
            <w:r w:rsidRPr="006F1A16">
              <w:tab/>
            </w:r>
            <w:r w:rsidRPr="006F1A16">
              <w:rPr>
                <w:b/>
                <w:i/>
              </w:rPr>
              <w:t>visti il pilastro europeo dei diritti sociali, proclamato dal Consiglio, dal Parlamento europeo e dalla Commissione nel novembre 2017 e il relativo piano d'azione adottato nel 2021,</w:t>
            </w:r>
          </w:p>
        </w:tc>
      </w:tr>
    </w:tbl>
    <w:p w14:paraId="67DEC0B1"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6793387D" w14:textId="77777777" w:rsidR="003371C1" w:rsidRPr="006F1A16" w:rsidRDefault="003371C1" w:rsidP="003371C1">
      <w:r w:rsidRPr="00295F62">
        <w:rPr>
          <w:rStyle w:val="HideTWBExt"/>
        </w:rPr>
        <w:t>&lt;/Amend&gt;</w:t>
      </w:r>
    </w:p>
    <w:p w14:paraId="4CB03CEC"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31</w:t>
      </w:r>
      <w:r w:rsidRPr="00295F62">
        <w:rPr>
          <w:rStyle w:val="HideTWBExt"/>
          <w:b w:val="0"/>
        </w:rPr>
        <w:t>&lt;/NumAm&gt;</w:t>
      </w:r>
    </w:p>
    <w:p w14:paraId="201E103D" w14:textId="77777777" w:rsidR="003371C1" w:rsidRPr="006F1A16" w:rsidRDefault="003371C1" w:rsidP="003371C1">
      <w:pPr>
        <w:pStyle w:val="NormalBold"/>
      </w:pPr>
      <w:r w:rsidRPr="00295F62">
        <w:rPr>
          <w:rStyle w:val="HideTWBExt"/>
          <w:b w:val="0"/>
        </w:rPr>
        <w:t>&lt;RepeatBlock-By&gt;&lt;Members&gt;</w:t>
      </w:r>
      <w:r w:rsidRPr="006F1A16">
        <w:t>Idoia Mendia, Isilda Gomes, Alicia Homs Ginel, Marc Angel, Romana Jerković, Estelle Ceulemans</w:t>
      </w:r>
      <w:r w:rsidRPr="00295F62">
        <w:rPr>
          <w:rStyle w:val="HideTWBExt"/>
          <w:b w:val="0"/>
        </w:rPr>
        <w:t>&lt;/Members&gt;</w:t>
      </w:r>
    </w:p>
    <w:p w14:paraId="3C61BA38" w14:textId="77777777" w:rsidR="003371C1" w:rsidRPr="006F1A16" w:rsidRDefault="003371C1" w:rsidP="003371C1">
      <w:pPr>
        <w:pStyle w:val="NormalBold"/>
      </w:pPr>
      <w:r w:rsidRPr="00295F62">
        <w:rPr>
          <w:rStyle w:val="HideTWBExt"/>
          <w:b w:val="0"/>
        </w:rPr>
        <w:t>&lt;/RepeatBlock-By&gt;</w:t>
      </w:r>
    </w:p>
    <w:p w14:paraId="0C31C9D1"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6D1817BD" w14:textId="77777777" w:rsidR="003371C1" w:rsidRPr="006F1A16" w:rsidRDefault="003371C1" w:rsidP="003371C1">
      <w:pPr>
        <w:pStyle w:val="NormalBold"/>
      </w:pPr>
      <w:r w:rsidRPr="00295F62">
        <w:rPr>
          <w:rStyle w:val="HideTWBExt"/>
          <w:b w:val="0"/>
        </w:rPr>
        <w:t>&lt;Article&gt;</w:t>
      </w:r>
      <w:r w:rsidRPr="006F1A16">
        <w:t>Visto 13 nonies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30316349" w14:textId="77777777" w:rsidTr="00295F62">
        <w:trPr>
          <w:trHeight w:hRule="exact" w:val="240"/>
          <w:jc w:val="center"/>
        </w:trPr>
        <w:tc>
          <w:tcPr>
            <w:tcW w:w="9752" w:type="dxa"/>
            <w:gridSpan w:val="2"/>
            <w:tcBorders>
              <w:top w:val="nil"/>
              <w:left w:val="nil"/>
              <w:bottom w:val="nil"/>
              <w:right w:val="nil"/>
            </w:tcBorders>
          </w:tcPr>
          <w:p w14:paraId="50538C12" w14:textId="77777777" w:rsidR="003371C1" w:rsidRPr="006F1A16" w:rsidRDefault="003371C1" w:rsidP="00295F62"/>
        </w:tc>
      </w:tr>
      <w:tr w:rsidR="003371C1" w:rsidRPr="006F1A16" w14:paraId="145DBFC9" w14:textId="77777777" w:rsidTr="00295F62">
        <w:trPr>
          <w:trHeight w:val="240"/>
          <w:jc w:val="center"/>
        </w:trPr>
        <w:tc>
          <w:tcPr>
            <w:tcW w:w="4876" w:type="dxa"/>
            <w:tcBorders>
              <w:top w:val="nil"/>
              <w:left w:val="nil"/>
              <w:bottom w:val="nil"/>
              <w:right w:val="nil"/>
            </w:tcBorders>
          </w:tcPr>
          <w:p w14:paraId="71BAABB4"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2159FD79" w14:textId="77777777" w:rsidR="003371C1" w:rsidRPr="006F1A16" w:rsidRDefault="003371C1" w:rsidP="00295F62">
            <w:pPr>
              <w:pStyle w:val="AmColumnHeading"/>
            </w:pPr>
            <w:r w:rsidRPr="006F1A16">
              <w:t>Emendamento</w:t>
            </w:r>
          </w:p>
        </w:tc>
      </w:tr>
      <w:tr w:rsidR="003371C1" w:rsidRPr="006F1A16" w14:paraId="5DA34F7E" w14:textId="77777777" w:rsidTr="00295F62">
        <w:trPr>
          <w:jc w:val="center"/>
        </w:trPr>
        <w:tc>
          <w:tcPr>
            <w:tcW w:w="4876" w:type="dxa"/>
            <w:tcBorders>
              <w:top w:val="nil"/>
              <w:left w:val="nil"/>
              <w:bottom w:val="nil"/>
              <w:right w:val="nil"/>
            </w:tcBorders>
          </w:tcPr>
          <w:p w14:paraId="6B9337AA" w14:textId="77777777" w:rsidR="003371C1" w:rsidRPr="006F1A16" w:rsidRDefault="003371C1" w:rsidP="00295F62">
            <w:pPr>
              <w:pStyle w:val="Normal6a"/>
            </w:pPr>
          </w:p>
        </w:tc>
        <w:tc>
          <w:tcPr>
            <w:tcW w:w="4876" w:type="dxa"/>
            <w:tcBorders>
              <w:top w:val="nil"/>
              <w:left w:val="nil"/>
              <w:bottom w:val="nil"/>
              <w:right w:val="nil"/>
            </w:tcBorders>
          </w:tcPr>
          <w:p w14:paraId="09CB7710" w14:textId="77777777" w:rsidR="003371C1" w:rsidRPr="006F1A16" w:rsidRDefault="003371C1" w:rsidP="00295F62">
            <w:pPr>
              <w:pStyle w:val="Normal6a"/>
            </w:pPr>
            <w:r w:rsidRPr="006F1A16">
              <w:rPr>
                <w:b/>
                <w:i/>
              </w:rPr>
              <w:t>–</w:t>
            </w:r>
            <w:r w:rsidRPr="006F1A16">
              <w:tab/>
            </w:r>
            <w:r w:rsidRPr="006F1A16">
              <w:rPr>
                <w:b/>
                <w:i/>
              </w:rPr>
              <w:t>vista la comunicazione della Commissione, del 17 dicembre 2024, dal titolo "Semestre europeo 2025 - Pacchetto d'autunno" (COM(2024)0700),</w:t>
            </w:r>
          </w:p>
        </w:tc>
      </w:tr>
    </w:tbl>
    <w:p w14:paraId="5D2D74D4"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33E7E3F9" w14:textId="77777777" w:rsidR="003371C1" w:rsidRPr="006F1A16" w:rsidRDefault="003371C1" w:rsidP="003371C1">
      <w:r w:rsidRPr="00295F62">
        <w:rPr>
          <w:rStyle w:val="HideTWBExt"/>
        </w:rPr>
        <w:t>&lt;/Amend&gt;</w:t>
      </w:r>
    </w:p>
    <w:p w14:paraId="0584A031"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32</w:t>
      </w:r>
      <w:r w:rsidRPr="00295F62">
        <w:rPr>
          <w:rStyle w:val="HideTWBExt"/>
          <w:b w:val="0"/>
        </w:rPr>
        <w:t>&lt;/NumAm&gt;</w:t>
      </w:r>
    </w:p>
    <w:p w14:paraId="4C02364A" w14:textId="77777777" w:rsidR="003371C1" w:rsidRPr="006F1A16" w:rsidRDefault="003371C1" w:rsidP="003371C1">
      <w:pPr>
        <w:pStyle w:val="NormalBold"/>
      </w:pPr>
      <w:r w:rsidRPr="00295F62">
        <w:rPr>
          <w:rStyle w:val="HideTWBExt"/>
          <w:b w:val="0"/>
        </w:rPr>
        <w:t>&lt;RepeatBlock-By&gt;&lt;Members&gt;</w:t>
      </w:r>
      <w:r w:rsidRPr="006F1A16">
        <w:t>Idoia Mendia, Isilda Gomes, Alicia Homs Ginel, Marc Angel, Romana Jerković, Estelle Ceulemans</w:t>
      </w:r>
      <w:r w:rsidRPr="00295F62">
        <w:rPr>
          <w:rStyle w:val="HideTWBExt"/>
          <w:b w:val="0"/>
        </w:rPr>
        <w:t>&lt;/Members&gt;</w:t>
      </w:r>
    </w:p>
    <w:p w14:paraId="0BE9A175" w14:textId="77777777" w:rsidR="003371C1" w:rsidRPr="006F1A16" w:rsidRDefault="003371C1" w:rsidP="003371C1">
      <w:pPr>
        <w:pStyle w:val="NormalBold"/>
      </w:pPr>
      <w:r w:rsidRPr="00295F62">
        <w:rPr>
          <w:rStyle w:val="HideTWBExt"/>
          <w:b w:val="0"/>
        </w:rPr>
        <w:t>&lt;/RepeatBlock-By&gt;</w:t>
      </w:r>
    </w:p>
    <w:p w14:paraId="1CE3C08D"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685E99CB" w14:textId="77777777" w:rsidR="003371C1" w:rsidRPr="006F1A16" w:rsidRDefault="003371C1" w:rsidP="003371C1">
      <w:pPr>
        <w:pStyle w:val="NormalBold"/>
      </w:pPr>
      <w:r w:rsidRPr="00295F62">
        <w:rPr>
          <w:rStyle w:val="HideTWBExt"/>
          <w:b w:val="0"/>
        </w:rPr>
        <w:t>&lt;Article&gt;</w:t>
      </w:r>
      <w:r w:rsidRPr="006F1A16">
        <w:t>Visto 13 decies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572094FB" w14:textId="77777777" w:rsidTr="00295F62">
        <w:trPr>
          <w:trHeight w:hRule="exact" w:val="240"/>
          <w:jc w:val="center"/>
        </w:trPr>
        <w:tc>
          <w:tcPr>
            <w:tcW w:w="9752" w:type="dxa"/>
            <w:gridSpan w:val="2"/>
            <w:tcBorders>
              <w:top w:val="nil"/>
              <w:left w:val="nil"/>
              <w:bottom w:val="nil"/>
              <w:right w:val="nil"/>
            </w:tcBorders>
          </w:tcPr>
          <w:p w14:paraId="103EDFE9" w14:textId="77777777" w:rsidR="003371C1" w:rsidRPr="006F1A16" w:rsidRDefault="003371C1" w:rsidP="00295F62"/>
        </w:tc>
      </w:tr>
      <w:tr w:rsidR="003371C1" w:rsidRPr="006F1A16" w14:paraId="31F2D85C" w14:textId="77777777" w:rsidTr="00295F62">
        <w:trPr>
          <w:trHeight w:val="240"/>
          <w:jc w:val="center"/>
        </w:trPr>
        <w:tc>
          <w:tcPr>
            <w:tcW w:w="4876" w:type="dxa"/>
            <w:tcBorders>
              <w:top w:val="nil"/>
              <w:left w:val="nil"/>
              <w:bottom w:val="nil"/>
              <w:right w:val="nil"/>
            </w:tcBorders>
          </w:tcPr>
          <w:p w14:paraId="180048E3"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5DF8EEED" w14:textId="77777777" w:rsidR="003371C1" w:rsidRPr="006F1A16" w:rsidRDefault="003371C1" w:rsidP="00295F62">
            <w:pPr>
              <w:pStyle w:val="AmColumnHeading"/>
            </w:pPr>
            <w:r w:rsidRPr="006F1A16">
              <w:t>Emendamento</w:t>
            </w:r>
          </w:p>
        </w:tc>
      </w:tr>
      <w:tr w:rsidR="003371C1" w:rsidRPr="006F1A16" w14:paraId="36E55B40" w14:textId="77777777" w:rsidTr="00295F62">
        <w:trPr>
          <w:jc w:val="center"/>
        </w:trPr>
        <w:tc>
          <w:tcPr>
            <w:tcW w:w="4876" w:type="dxa"/>
            <w:tcBorders>
              <w:top w:val="nil"/>
              <w:left w:val="nil"/>
              <w:bottom w:val="nil"/>
              <w:right w:val="nil"/>
            </w:tcBorders>
          </w:tcPr>
          <w:p w14:paraId="4C63083B" w14:textId="77777777" w:rsidR="003371C1" w:rsidRPr="006F1A16" w:rsidRDefault="003371C1" w:rsidP="00295F62">
            <w:pPr>
              <w:pStyle w:val="Normal6a"/>
            </w:pPr>
          </w:p>
        </w:tc>
        <w:tc>
          <w:tcPr>
            <w:tcW w:w="4876" w:type="dxa"/>
            <w:tcBorders>
              <w:top w:val="nil"/>
              <w:left w:val="nil"/>
              <w:bottom w:val="nil"/>
              <w:right w:val="nil"/>
            </w:tcBorders>
          </w:tcPr>
          <w:p w14:paraId="0E3F8BDD" w14:textId="77777777" w:rsidR="003371C1" w:rsidRPr="006F1A16" w:rsidRDefault="003371C1" w:rsidP="00295F62">
            <w:pPr>
              <w:pStyle w:val="Normal6a"/>
            </w:pPr>
            <w:r w:rsidRPr="006F1A16">
              <w:rPr>
                <w:b/>
                <w:i/>
              </w:rPr>
              <w:t>–</w:t>
            </w:r>
            <w:r w:rsidRPr="006F1A16">
              <w:tab/>
            </w:r>
            <w:r w:rsidRPr="006F1A16">
              <w:rPr>
                <w:b/>
                <w:i/>
              </w:rPr>
              <w:t>vista la proposta di relazione comune sull'occupazione 2025, presentata il 17 dicembre 2024 dalla Commissione (COM(2024)0701),</w:t>
            </w:r>
          </w:p>
        </w:tc>
      </w:tr>
    </w:tbl>
    <w:p w14:paraId="17EA8869"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1B7FD5AD" w14:textId="77777777" w:rsidR="003371C1" w:rsidRPr="006F1A16" w:rsidRDefault="003371C1" w:rsidP="003371C1">
      <w:r w:rsidRPr="00295F62">
        <w:rPr>
          <w:rStyle w:val="HideTWBExt"/>
        </w:rPr>
        <w:t>&lt;/Amend&gt;</w:t>
      </w:r>
    </w:p>
    <w:p w14:paraId="0A614027"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33</w:t>
      </w:r>
      <w:r w:rsidRPr="00295F62">
        <w:rPr>
          <w:rStyle w:val="HideTWBExt"/>
          <w:b w:val="0"/>
        </w:rPr>
        <w:t>&lt;/NumAm&gt;</w:t>
      </w:r>
    </w:p>
    <w:p w14:paraId="4FE6DBE7" w14:textId="77777777" w:rsidR="003371C1" w:rsidRPr="006F1A16" w:rsidRDefault="003371C1" w:rsidP="003371C1">
      <w:pPr>
        <w:pStyle w:val="NormalBold"/>
      </w:pPr>
      <w:r w:rsidRPr="00295F62">
        <w:rPr>
          <w:rStyle w:val="HideTWBExt"/>
          <w:b w:val="0"/>
        </w:rPr>
        <w:t>&lt;RepeatBlock-By&gt;&lt;Members&gt;</w:t>
      </w:r>
      <w:r w:rsidRPr="006F1A16">
        <w:t>Idoia Mendia, Isilda Gomes, Alicia Homs Ginel, Marc Angel, Romana Jerković, Estelle Ceulemans</w:t>
      </w:r>
      <w:r w:rsidRPr="00295F62">
        <w:rPr>
          <w:rStyle w:val="HideTWBExt"/>
          <w:b w:val="0"/>
        </w:rPr>
        <w:t>&lt;/Members&gt;</w:t>
      </w:r>
    </w:p>
    <w:p w14:paraId="668F0E8C" w14:textId="77777777" w:rsidR="003371C1" w:rsidRPr="006F1A16" w:rsidRDefault="003371C1" w:rsidP="003371C1">
      <w:pPr>
        <w:pStyle w:val="NormalBold"/>
      </w:pPr>
      <w:r w:rsidRPr="00295F62">
        <w:rPr>
          <w:rStyle w:val="HideTWBExt"/>
          <w:b w:val="0"/>
        </w:rPr>
        <w:t>&lt;/RepeatBlock-By&gt;</w:t>
      </w:r>
    </w:p>
    <w:p w14:paraId="192E04B4"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157719D3" w14:textId="77777777" w:rsidR="003371C1" w:rsidRPr="006F1A16" w:rsidRDefault="003371C1" w:rsidP="003371C1">
      <w:pPr>
        <w:pStyle w:val="NormalBold"/>
      </w:pPr>
      <w:r w:rsidRPr="00295F62">
        <w:rPr>
          <w:rStyle w:val="HideTWBExt"/>
          <w:b w:val="0"/>
        </w:rPr>
        <w:t>&lt;Article&gt;</w:t>
      </w:r>
      <w:r w:rsidRPr="006F1A16">
        <w:t>Visto 13 undecies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01685F76" w14:textId="77777777" w:rsidTr="00295F62">
        <w:trPr>
          <w:trHeight w:hRule="exact" w:val="240"/>
          <w:jc w:val="center"/>
        </w:trPr>
        <w:tc>
          <w:tcPr>
            <w:tcW w:w="9752" w:type="dxa"/>
            <w:gridSpan w:val="2"/>
            <w:tcBorders>
              <w:top w:val="nil"/>
              <w:left w:val="nil"/>
              <w:bottom w:val="nil"/>
              <w:right w:val="nil"/>
            </w:tcBorders>
          </w:tcPr>
          <w:p w14:paraId="1526827B" w14:textId="77777777" w:rsidR="003371C1" w:rsidRPr="006F1A16" w:rsidRDefault="003371C1" w:rsidP="00295F62"/>
        </w:tc>
      </w:tr>
      <w:tr w:rsidR="003371C1" w:rsidRPr="006F1A16" w14:paraId="581FE4D3" w14:textId="77777777" w:rsidTr="00295F62">
        <w:trPr>
          <w:trHeight w:val="240"/>
          <w:jc w:val="center"/>
        </w:trPr>
        <w:tc>
          <w:tcPr>
            <w:tcW w:w="4876" w:type="dxa"/>
            <w:tcBorders>
              <w:top w:val="nil"/>
              <w:left w:val="nil"/>
              <w:bottom w:val="nil"/>
              <w:right w:val="nil"/>
            </w:tcBorders>
          </w:tcPr>
          <w:p w14:paraId="1C22DCE1"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00806143" w14:textId="77777777" w:rsidR="003371C1" w:rsidRPr="006F1A16" w:rsidRDefault="003371C1" w:rsidP="00295F62">
            <w:pPr>
              <w:pStyle w:val="AmColumnHeading"/>
            </w:pPr>
            <w:r w:rsidRPr="006F1A16">
              <w:t>Emendamento</w:t>
            </w:r>
          </w:p>
        </w:tc>
      </w:tr>
      <w:tr w:rsidR="003371C1" w:rsidRPr="006F1A16" w14:paraId="0ABEB253" w14:textId="77777777" w:rsidTr="00295F62">
        <w:trPr>
          <w:jc w:val="center"/>
        </w:trPr>
        <w:tc>
          <w:tcPr>
            <w:tcW w:w="4876" w:type="dxa"/>
            <w:tcBorders>
              <w:top w:val="nil"/>
              <w:left w:val="nil"/>
              <w:bottom w:val="nil"/>
              <w:right w:val="nil"/>
            </w:tcBorders>
          </w:tcPr>
          <w:p w14:paraId="5A9A4B8E" w14:textId="77777777" w:rsidR="003371C1" w:rsidRPr="006F1A16" w:rsidRDefault="003371C1" w:rsidP="00295F62">
            <w:pPr>
              <w:pStyle w:val="Normal6a"/>
            </w:pPr>
          </w:p>
        </w:tc>
        <w:tc>
          <w:tcPr>
            <w:tcW w:w="4876" w:type="dxa"/>
            <w:tcBorders>
              <w:top w:val="nil"/>
              <w:left w:val="nil"/>
              <w:bottom w:val="nil"/>
              <w:right w:val="nil"/>
            </w:tcBorders>
          </w:tcPr>
          <w:p w14:paraId="6C516C90" w14:textId="77777777" w:rsidR="003371C1" w:rsidRPr="006F1A16" w:rsidRDefault="003371C1" w:rsidP="00295F62">
            <w:pPr>
              <w:pStyle w:val="Normal6a"/>
            </w:pPr>
            <w:r w:rsidRPr="006F1A16">
              <w:rPr>
                <w:b/>
                <w:i/>
              </w:rPr>
              <w:t>–</w:t>
            </w:r>
            <w:r w:rsidRPr="006F1A16">
              <w:tab/>
            </w:r>
            <w:r w:rsidRPr="006F1A16">
              <w:rPr>
                <w:b/>
                <w:i/>
              </w:rPr>
              <w:t>vista la direttiva (UE) 2022/2041 del Parlamento europeo e del Consiglio del 19 ottobre 2022 relativa a salari minimi adeguati nell'Unione europea,</w:t>
            </w:r>
          </w:p>
        </w:tc>
      </w:tr>
    </w:tbl>
    <w:p w14:paraId="50CBBDBE"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333B0694" w14:textId="77777777" w:rsidR="003371C1" w:rsidRPr="006F1A16" w:rsidRDefault="003371C1" w:rsidP="003371C1">
      <w:r w:rsidRPr="00295F62">
        <w:rPr>
          <w:rStyle w:val="HideTWBExt"/>
        </w:rPr>
        <w:t>&lt;/Amend&gt;</w:t>
      </w:r>
    </w:p>
    <w:p w14:paraId="75EBAF08"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34</w:t>
      </w:r>
      <w:r w:rsidRPr="00295F62">
        <w:rPr>
          <w:rStyle w:val="HideTWBExt"/>
          <w:b w:val="0"/>
        </w:rPr>
        <w:t>&lt;/NumAm&gt;</w:t>
      </w:r>
    </w:p>
    <w:p w14:paraId="6DA6CFEC" w14:textId="77777777" w:rsidR="003371C1" w:rsidRPr="006F1A16" w:rsidRDefault="003371C1" w:rsidP="003371C1">
      <w:pPr>
        <w:pStyle w:val="NormalBold"/>
      </w:pPr>
      <w:r w:rsidRPr="00295F62">
        <w:rPr>
          <w:rStyle w:val="HideTWBExt"/>
          <w:b w:val="0"/>
        </w:rPr>
        <w:t>&lt;RepeatBlock-By&gt;&lt;Members&gt;</w:t>
      </w:r>
      <w:r w:rsidRPr="006F1A16">
        <w:t>Idoia Mendia, Isilda Gomes, Alicia Homs Ginel, Marc Angel, Romana Jerković, Estelle Ceulemans</w:t>
      </w:r>
      <w:r w:rsidRPr="00295F62">
        <w:rPr>
          <w:rStyle w:val="HideTWBExt"/>
          <w:b w:val="0"/>
        </w:rPr>
        <w:t>&lt;/Members&gt;</w:t>
      </w:r>
    </w:p>
    <w:p w14:paraId="3383810E" w14:textId="77777777" w:rsidR="003371C1" w:rsidRPr="006F1A16" w:rsidRDefault="003371C1" w:rsidP="003371C1">
      <w:pPr>
        <w:pStyle w:val="NormalBold"/>
      </w:pPr>
      <w:r w:rsidRPr="00295F62">
        <w:rPr>
          <w:rStyle w:val="HideTWBExt"/>
          <w:b w:val="0"/>
        </w:rPr>
        <w:t>&lt;/RepeatBlock-By&gt;</w:t>
      </w:r>
    </w:p>
    <w:p w14:paraId="56FAB45A"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6AE5B85C" w14:textId="77777777" w:rsidR="003371C1" w:rsidRPr="006F1A16" w:rsidRDefault="003371C1" w:rsidP="003371C1">
      <w:pPr>
        <w:pStyle w:val="NormalBold"/>
      </w:pPr>
      <w:r w:rsidRPr="00295F62">
        <w:rPr>
          <w:rStyle w:val="HideTWBExt"/>
          <w:b w:val="0"/>
        </w:rPr>
        <w:t>&lt;Article&gt;</w:t>
      </w:r>
      <w:r w:rsidRPr="006F1A16">
        <w:t>Visto 13 duodecies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3A2828B0" w14:textId="77777777" w:rsidTr="00295F62">
        <w:trPr>
          <w:trHeight w:hRule="exact" w:val="240"/>
          <w:jc w:val="center"/>
        </w:trPr>
        <w:tc>
          <w:tcPr>
            <w:tcW w:w="9752" w:type="dxa"/>
            <w:gridSpan w:val="2"/>
            <w:tcBorders>
              <w:top w:val="nil"/>
              <w:left w:val="nil"/>
              <w:bottom w:val="nil"/>
              <w:right w:val="nil"/>
            </w:tcBorders>
          </w:tcPr>
          <w:p w14:paraId="09DE8F32" w14:textId="77777777" w:rsidR="003371C1" w:rsidRPr="006F1A16" w:rsidRDefault="003371C1" w:rsidP="00295F62"/>
        </w:tc>
      </w:tr>
      <w:tr w:rsidR="003371C1" w:rsidRPr="006F1A16" w14:paraId="6ADAFDC0" w14:textId="77777777" w:rsidTr="00295F62">
        <w:trPr>
          <w:trHeight w:val="240"/>
          <w:jc w:val="center"/>
        </w:trPr>
        <w:tc>
          <w:tcPr>
            <w:tcW w:w="4876" w:type="dxa"/>
            <w:tcBorders>
              <w:top w:val="nil"/>
              <w:left w:val="nil"/>
              <w:bottom w:val="nil"/>
              <w:right w:val="nil"/>
            </w:tcBorders>
          </w:tcPr>
          <w:p w14:paraId="31ADB244"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6F9CBBBC" w14:textId="77777777" w:rsidR="003371C1" w:rsidRPr="006F1A16" w:rsidRDefault="003371C1" w:rsidP="00295F62">
            <w:pPr>
              <w:pStyle w:val="AmColumnHeading"/>
            </w:pPr>
            <w:r w:rsidRPr="006F1A16">
              <w:t>Emendamento</w:t>
            </w:r>
          </w:p>
        </w:tc>
      </w:tr>
      <w:tr w:rsidR="003371C1" w:rsidRPr="006F1A16" w14:paraId="03A81855" w14:textId="77777777" w:rsidTr="00295F62">
        <w:trPr>
          <w:jc w:val="center"/>
        </w:trPr>
        <w:tc>
          <w:tcPr>
            <w:tcW w:w="4876" w:type="dxa"/>
            <w:tcBorders>
              <w:top w:val="nil"/>
              <w:left w:val="nil"/>
              <w:bottom w:val="nil"/>
              <w:right w:val="nil"/>
            </w:tcBorders>
          </w:tcPr>
          <w:p w14:paraId="6E45A2A9" w14:textId="77777777" w:rsidR="003371C1" w:rsidRPr="006F1A16" w:rsidRDefault="003371C1" w:rsidP="00295F62">
            <w:pPr>
              <w:pStyle w:val="Normal6a"/>
            </w:pPr>
          </w:p>
        </w:tc>
        <w:tc>
          <w:tcPr>
            <w:tcW w:w="4876" w:type="dxa"/>
            <w:tcBorders>
              <w:top w:val="nil"/>
              <w:left w:val="nil"/>
              <w:bottom w:val="nil"/>
              <w:right w:val="nil"/>
            </w:tcBorders>
          </w:tcPr>
          <w:p w14:paraId="007E2D9A" w14:textId="77777777" w:rsidR="003371C1" w:rsidRPr="006F1A16" w:rsidRDefault="003371C1" w:rsidP="00295F62">
            <w:pPr>
              <w:pStyle w:val="Normal6a"/>
            </w:pPr>
            <w:r w:rsidRPr="006F1A16">
              <w:rPr>
                <w:b/>
                <w:i/>
              </w:rPr>
              <w:t>–</w:t>
            </w:r>
            <w:r w:rsidRPr="006F1A16">
              <w:tab/>
            </w:r>
            <w:r w:rsidRPr="006F1A16">
              <w:rPr>
                <w:b/>
                <w:i/>
              </w:rPr>
              <w:t>vista la Carta sociale europea, menzionata nel preambolo del pilastro europeo dei diritti sociali,</w:t>
            </w:r>
          </w:p>
        </w:tc>
      </w:tr>
    </w:tbl>
    <w:p w14:paraId="62BA2EDF"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1BA51CFA" w14:textId="77777777" w:rsidR="003371C1" w:rsidRPr="006F1A16" w:rsidRDefault="003371C1" w:rsidP="003371C1">
      <w:r w:rsidRPr="00295F62">
        <w:rPr>
          <w:rStyle w:val="HideTWBExt"/>
        </w:rPr>
        <w:t>&lt;/Amend&gt;</w:t>
      </w:r>
    </w:p>
    <w:p w14:paraId="51B71E0D"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35</w:t>
      </w:r>
      <w:r w:rsidRPr="00295F62">
        <w:rPr>
          <w:rStyle w:val="HideTWBExt"/>
          <w:b w:val="0"/>
        </w:rPr>
        <w:t>&lt;/NumAm&gt;</w:t>
      </w:r>
    </w:p>
    <w:p w14:paraId="7908CB96" w14:textId="77777777" w:rsidR="003371C1" w:rsidRPr="006F1A16" w:rsidRDefault="003371C1" w:rsidP="003371C1">
      <w:pPr>
        <w:pStyle w:val="NormalBold"/>
      </w:pPr>
      <w:r w:rsidRPr="00295F62">
        <w:rPr>
          <w:rStyle w:val="HideTWBExt"/>
          <w:b w:val="0"/>
        </w:rPr>
        <w:t>&lt;RepeatBlock-By&gt;&lt;Members&gt;</w:t>
      </w:r>
      <w:r w:rsidRPr="006F1A16">
        <w:t>Idoia Mendia, Isilda Gomes, Alicia Homs Ginel, Marc Angel, Romana Jerković, Estelle Ceulemans</w:t>
      </w:r>
      <w:r w:rsidRPr="00295F62">
        <w:rPr>
          <w:rStyle w:val="HideTWBExt"/>
          <w:b w:val="0"/>
        </w:rPr>
        <w:t>&lt;/Members&gt;</w:t>
      </w:r>
    </w:p>
    <w:p w14:paraId="617724CA" w14:textId="77777777" w:rsidR="003371C1" w:rsidRPr="006F1A16" w:rsidRDefault="003371C1" w:rsidP="003371C1">
      <w:pPr>
        <w:pStyle w:val="NormalBold"/>
      </w:pPr>
      <w:r w:rsidRPr="00295F62">
        <w:rPr>
          <w:rStyle w:val="HideTWBExt"/>
          <w:b w:val="0"/>
        </w:rPr>
        <w:t>&lt;/RepeatBlock-By&gt;</w:t>
      </w:r>
    </w:p>
    <w:p w14:paraId="32CB376B"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3919DC23" w14:textId="77777777" w:rsidR="003371C1" w:rsidRPr="006F1A16" w:rsidRDefault="003371C1" w:rsidP="003371C1">
      <w:pPr>
        <w:pStyle w:val="NormalBold"/>
      </w:pPr>
      <w:r w:rsidRPr="00295F62">
        <w:rPr>
          <w:rStyle w:val="HideTWBExt"/>
          <w:b w:val="0"/>
        </w:rPr>
        <w:t>&lt;Article&gt;</w:t>
      </w:r>
      <w:r w:rsidRPr="006F1A16">
        <w:t>Visto 13 terdecies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30D64F12" w14:textId="77777777" w:rsidTr="00295F62">
        <w:trPr>
          <w:trHeight w:hRule="exact" w:val="240"/>
          <w:jc w:val="center"/>
        </w:trPr>
        <w:tc>
          <w:tcPr>
            <w:tcW w:w="9752" w:type="dxa"/>
            <w:gridSpan w:val="2"/>
            <w:tcBorders>
              <w:top w:val="nil"/>
              <w:left w:val="nil"/>
              <w:bottom w:val="nil"/>
              <w:right w:val="nil"/>
            </w:tcBorders>
          </w:tcPr>
          <w:p w14:paraId="301F0382" w14:textId="77777777" w:rsidR="003371C1" w:rsidRPr="006F1A16" w:rsidRDefault="003371C1" w:rsidP="00295F62"/>
        </w:tc>
      </w:tr>
      <w:tr w:rsidR="003371C1" w:rsidRPr="006F1A16" w14:paraId="30706176" w14:textId="77777777" w:rsidTr="00295F62">
        <w:trPr>
          <w:trHeight w:val="240"/>
          <w:jc w:val="center"/>
        </w:trPr>
        <w:tc>
          <w:tcPr>
            <w:tcW w:w="4876" w:type="dxa"/>
            <w:tcBorders>
              <w:top w:val="nil"/>
              <w:left w:val="nil"/>
              <w:bottom w:val="nil"/>
              <w:right w:val="nil"/>
            </w:tcBorders>
          </w:tcPr>
          <w:p w14:paraId="28A42BE6"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3D34DF89" w14:textId="77777777" w:rsidR="003371C1" w:rsidRPr="006F1A16" w:rsidRDefault="003371C1" w:rsidP="00295F62">
            <w:pPr>
              <w:pStyle w:val="AmColumnHeading"/>
            </w:pPr>
            <w:r w:rsidRPr="006F1A16">
              <w:t>Emendamento</w:t>
            </w:r>
          </w:p>
        </w:tc>
      </w:tr>
      <w:tr w:rsidR="003371C1" w:rsidRPr="006F1A16" w14:paraId="4907EA21" w14:textId="77777777" w:rsidTr="00295F62">
        <w:trPr>
          <w:jc w:val="center"/>
        </w:trPr>
        <w:tc>
          <w:tcPr>
            <w:tcW w:w="4876" w:type="dxa"/>
            <w:tcBorders>
              <w:top w:val="nil"/>
              <w:left w:val="nil"/>
              <w:bottom w:val="nil"/>
              <w:right w:val="nil"/>
            </w:tcBorders>
          </w:tcPr>
          <w:p w14:paraId="6257CBC6" w14:textId="77777777" w:rsidR="003371C1" w:rsidRPr="006F1A16" w:rsidRDefault="003371C1" w:rsidP="00295F62">
            <w:pPr>
              <w:pStyle w:val="Normal6a"/>
            </w:pPr>
          </w:p>
        </w:tc>
        <w:tc>
          <w:tcPr>
            <w:tcW w:w="4876" w:type="dxa"/>
            <w:tcBorders>
              <w:top w:val="nil"/>
              <w:left w:val="nil"/>
              <w:bottom w:val="nil"/>
              <w:right w:val="nil"/>
            </w:tcBorders>
          </w:tcPr>
          <w:p w14:paraId="5D3157F3" w14:textId="77777777" w:rsidR="003371C1" w:rsidRPr="006F1A16" w:rsidRDefault="003371C1" w:rsidP="00295F62">
            <w:pPr>
              <w:pStyle w:val="Normal6a"/>
            </w:pPr>
            <w:r w:rsidRPr="006F1A16">
              <w:rPr>
                <w:b/>
                <w:i/>
              </w:rPr>
              <w:t>–</w:t>
            </w:r>
            <w:r w:rsidRPr="006F1A16">
              <w:tab/>
            </w:r>
            <w:r w:rsidRPr="006F1A16">
              <w:rPr>
                <w:b/>
                <w:i/>
              </w:rPr>
              <w:t>vista la raccomandazione del Consiglio relativa all'accesso a un'assistenza a lungo termine di alta qualità e a prezzi accessibili,</w:t>
            </w:r>
          </w:p>
        </w:tc>
      </w:tr>
    </w:tbl>
    <w:p w14:paraId="4FADE08F"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5C8CAF5B" w14:textId="77777777" w:rsidR="003371C1" w:rsidRPr="006F1A16" w:rsidRDefault="003371C1" w:rsidP="003371C1">
      <w:r w:rsidRPr="00295F62">
        <w:rPr>
          <w:rStyle w:val="HideTWBExt"/>
        </w:rPr>
        <w:t>&lt;/Amend&gt;</w:t>
      </w:r>
    </w:p>
    <w:p w14:paraId="247282F4"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36</w:t>
      </w:r>
      <w:r w:rsidRPr="00295F62">
        <w:rPr>
          <w:rStyle w:val="HideTWBExt"/>
          <w:b w:val="0"/>
        </w:rPr>
        <w:t>&lt;/NumAm&gt;</w:t>
      </w:r>
    </w:p>
    <w:p w14:paraId="58169D96" w14:textId="77777777" w:rsidR="003371C1" w:rsidRPr="006F1A16" w:rsidRDefault="003371C1" w:rsidP="003371C1">
      <w:pPr>
        <w:pStyle w:val="NormalBold"/>
      </w:pPr>
      <w:r w:rsidRPr="00295F62">
        <w:rPr>
          <w:rStyle w:val="HideTWBExt"/>
          <w:b w:val="0"/>
        </w:rPr>
        <w:t>&lt;RepeatBlock-By&gt;&lt;Members&gt;</w:t>
      </w:r>
      <w:r w:rsidRPr="006F1A16">
        <w:t>Idoia Mendia, Isilda Gomes, Alicia Homs Ginel, Marc Angel, Romana Jerković, Estelle Ceulemans</w:t>
      </w:r>
      <w:r w:rsidRPr="00295F62">
        <w:rPr>
          <w:rStyle w:val="HideTWBExt"/>
          <w:b w:val="0"/>
        </w:rPr>
        <w:t>&lt;/Members&gt;</w:t>
      </w:r>
    </w:p>
    <w:p w14:paraId="76A86040" w14:textId="77777777" w:rsidR="003371C1" w:rsidRPr="006F1A16" w:rsidRDefault="003371C1" w:rsidP="003371C1">
      <w:pPr>
        <w:pStyle w:val="NormalBold"/>
      </w:pPr>
      <w:r w:rsidRPr="00295F62">
        <w:rPr>
          <w:rStyle w:val="HideTWBExt"/>
          <w:b w:val="0"/>
        </w:rPr>
        <w:t>&lt;/RepeatBlock-By&gt;</w:t>
      </w:r>
    </w:p>
    <w:p w14:paraId="34817282"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6512B76C" w14:textId="77777777" w:rsidR="003371C1" w:rsidRPr="006F1A16" w:rsidRDefault="003371C1" w:rsidP="003371C1">
      <w:pPr>
        <w:pStyle w:val="NormalBold"/>
      </w:pPr>
      <w:r w:rsidRPr="00295F62">
        <w:rPr>
          <w:rStyle w:val="HideTWBExt"/>
          <w:b w:val="0"/>
        </w:rPr>
        <w:t>&lt;Article&gt;</w:t>
      </w:r>
      <w:r w:rsidRPr="006F1A16">
        <w:t>Visto 13 quaterdecies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7B3CED5F" w14:textId="77777777" w:rsidTr="00295F62">
        <w:trPr>
          <w:trHeight w:hRule="exact" w:val="240"/>
          <w:jc w:val="center"/>
        </w:trPr>
        <w:tc>
          <w:tcPr>
            <w:tcW w:w="9752" w:type="dxa"/>
            <w:gridSpan w:val="2"/>
            <w:tcBorders>
              <w:top w:val="nil"/>
              <w:left w:val="nil"/>
              <w:bottom w:val="nil"/>
              <w:right w:val="nil"/>
            </w:tcBorders>
          </w:tcPr>
          <w:p w14:paraId="1A138E0B" w14:textId="77777777" w:rsidR="003371C1" w:rsidRPr="006F1A16" w:rsidRDefault="003371C1" w:rsidP="00295F62"/>
        </w:tc>
      </w:tr>
      <w:tr w:rsidR="003371C1" w:rsidRPr="006F1A16" w14:paraId="09DC6B1B" w14:textId="77777777" w:rsidTr="00295F62">
        <w:trPr>
          <w:trHeight w:val="240"/>
          <w:jc w:val="center"/>
        </w:trPr>
        <w:tc>
          <w:tcPr>
            <w:tcW w:w="4876" w:type="dxa"/>
            <w:tcBorders>
              <w:top w:val="nil"/>
              <w:left w:val="nil"/>
              <w:bottom w:val="nil"/>
              <w:right w:val="nil"/>
            </w:tcBorders>
          </w:tcPr>
          <w:p w14:paraId="6B6B4A3F"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0E0C5318" w14:textId="77777777" w:rsidR="003371C1" w:rsidRPr="006F1A16" w:rsidRDefault="003371C1" w:rsidP="00295F62">
            <w:pPr>
              <w:pStyle w:val="AmColumnHeading"/>
            </w:pPr>
            <w:r w:rsidRPr="006F1A16">
              <w:t>Emendamento</w:t>
            </w:r>
          </w:p>
        </w:tc>
      </w:tr>
      <w:tr w:rsidR="003371C1" w:rsidRPr="006F1A16" w14:paraId="277EB5AE" w14:textId="77777777" w:rsidTr="00295F62">
        <w:trPr>
          <w:jc w:val="center"/>
        </w:trPr>
        <w:tc>
          <w:tcPr>
            <w:tcW w:w="4876" w:type="dxa"/>
            <w:tcBorders>
              <w:top w:val="nil"/>
              <w:left w:val="nil"/>
              <w:bottom w:val="nil"/>
              <w:right w:val="nil"/>
            </w:tcBorders>
          </w:tcPr>
          <w:p w14:paraId="6805A4CD" w14:textId="77777777" w:rsidR="003371C1" w:rsidRPr="006F1A16" w:rsidRDefault="003371C1" w:rsidP="00295F62">
            <w:pPr>
              <w:pStyle w:val="Normal6a"/>
            </w:pPr>
          </w:p>
        </w:tc>
        <w:tc>
          <w:tcPr>
            <w:tcW w:w="4876" w:type="dxa"/>
            <w:tcBorders>
              <w:top w:val="nil"/>
              <w:left w:val="nil"/>
              <w:bottom w:val="nil"/>
              <w:right w:val="nil"/>
            </w:tcBorders>
          </w:tcPr>
          <w:p w14:paraId="3B903CF1" w14:textId="77777777" w:rsidR="003371C1" w:rsidRPr="006F1A16" w:rsidRDefault="003371C1" w:rsidP="00295F62">
            <w:pPr>
              <w:pStyle w:val="Normal6a"/>
            </w:pPr>
            <w:r w:rsidRPr="006F1A16">
              <w:rPr>
                <w:b/>
                <w:i/>
              </w:rPr>
              <w:t>–</w:t>
            </w:r>
            <w:r w:rsidRPr="006F1A16">
              <w:tab/>
            </w:r>
            <w:r w:rsidRPr="006F1A16">
              <w:rPr>
                <w:b/>
                <w:i/>
              </w:rPr>
              <w:t>visti gli obiettivi di sviluppo sostenibile delle Nazioni Unite (OSS),</w:t>
            </w:r>
          </w:p>
        </w:tc>
      </w:tr>
    </w:tbl>
    <w:p w14:paraId="430C9CAB"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55E31866" w14:textId="77777777" w:rsidR="003371C1" w:rsidRPr="006F1A16" w:rsidRDefault="003371C1" w:rsidP="003371C1">
      <w:r w:rsidRPr="00295F62">
        <w:rPr>
          <w:rStyle w:val="HideTWBExt"/>
        </w:rPr>
        <w:t>&lt;/Amend&gt;</w:t>
      </w:r>
    </w:p>
    <w:p w14:paraId="204DA07E"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37</w:t>
      </w:r>
      <w:r w:rsidRPr="00295F62">
        <w:rPr>
          <w:rStyle w:val="HideTWBExt"/>
          <w:b w:val="0"/>
        </w:rPr>
        <w:t>&lt;/NumAm&gt;</w:t>
      </w:r>
    </w:p>
    <w:p w14:paraId="5D12B519" w14:textId="77777777" w:rsidR="003371C1" w:rsidRPr="006F1A16" w:rsidRDefault="003371C1" w:rsidP="003371C1">
      <w:pPr>
        <w:pStyle w:val="NormalBold"/>
      </w:pPr>
      <w:r w:rsidRPr="00295F62">
        <w:rPr>
          <w:rStyle w:val="HideTWBExt"/>
          <w:b w:val="0"/>
        </w:rPr>
        <w:t>&lt;RepeatBlock-By&gt;&lt;Members&gt;</w:t>
      </w:r>
      <w:r w:rsidRPr="006F1A16">
        <w:t>Idoia Mendia, Isilda Gomes, Alicia Homs Ginel, Marc Angel, Romana Jerković, Estelle Ceulemans</w:t>
      </w:r>
      <w:r w:rsidRPr="00295F62">
        <w:rPr>
          <w:rStyle w:val="HideTWBExt"/>
          <w:b w:val="0"/>
        </w:rPr>
        <w:t>&lt;/Members&gt;</w:t>
      </w:r>
    </w:p>
    <w:p w14:paraId="31BA6A2F" w14:textId="77777777" w:rsidR="003371C1" w:rsidRPr="006F1A16" w:rsidRDefault="003371C1" w:rsidP="003371C1">
      <w:pPr>
        <w:pStyle w:val="NormalBold"/>
      </w:pPr>
      <w:r w:rsidRPr="00295F62">
        <w:rPr>
          <w:rStyle w:val="HideTWBExt"/>
          <w:b w:val="0"/>
        </w:rPr>
        <w:t>&lt;/RepeatBlock-By&gt;</w:t>
      </w:r>
    </w:p>
    <w:p w14:paraId="57884857"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224C2572" w14:textId="77777777" w:rsidR="003371C1" w:rsidRPr="006F1A16" w:rsidRDefault="003371C1" w:rsidP="003371C1">
      <w:pPr>
        <w:pStyle w:val="NormalBold"/>
      </w:pPr>
      <w:r w:rsidRPr="00295F62">
        <w:rPr>
          <w:rStyle w:val="HideTWBExt"/>
          <w:b w:val="0"/>
        </w:rPr>
        <w:t>&lt;Article&gt;</w:t>
      </w:r>
      <w:r w:rsidRPr="006F1A16">
        <w:t>Visto 13 quindecies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257C3B72" w14:textId="77777777" w:rsidTr="00295F62">
        <w:trPr>
          <w:trHeight w:hRule="exact" w:val="240"/>
          <w:jc w:val="center"/>
        </w:trPr>
        <w:tc>
          <w:tcPr>
            <w:tcW w:w="9752" w:type="dxa"/>
            <w:gridSpan w:val="2"/>
            <w:tcBorders>
              <w:top w:val="nil"/>
              <w:left w:val="nil"/>
              <w:bottom w:val="nil"/>
              <w:right w:val="nil"/>
            </w:tcBorders>
          </w:tcPr>
          <w:p w14:paraId="5E455935" w14:textId="77777777" w:rsidR="003371C1" w:rsidRPr="006F1A16" w:rsidRDefault="003371C1" w:rsidP="00295F62"/>
        </w:tc>
      </w:tr>
      <w:tr w:rsidR="003371C1" w:rsidRPr="006F1A16" w14:paraId="5242F614" w14:textId="77777777" w:rsidTr="00295F62">
        <w:trPr>
          <w:trHeight w:val="240"/>
          <w:jc w:val="center"/>
        </w:trPr>
        <w:tc>
          <w:tcPr>
            <w:tcW w:w="4876" w:type="dxa"/>
            <w:tcBorders>
              <w:top w:val="nil"/>
              <w:left w:val="nil"/>
              <w:bottom w:val="nil"/>
              <w:right w:val="nil"/>
            </w:tcBorders>
          </w:tcPr>
          <w:p w14:paraId="2A013B30"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0C4871D0" w14:textId="77777777" w:rsidR="003371C1" w:rsidRPr="006F1A16" w:rsidRDefault="003371C1" w:rsidP="00295F62">
            <w:pPr>
              <w:pStyle w:val="AmColumnHeading"/>
            </w:pPr>
            <w:r w:rsidRPr="006F1A16">
              <w:t>Emendamento</w:t>
            </w:r>
          </w:p>
        </w:tc>
      </w:tr>
      <w:tr w:rsidR="003371C1" w:rsidRPr="006F1A16" w14:paraId="7813A30A" w14:textId="77777777" w:rsidTr="00295F62">
        <w:trPr>
          <w:jc w:val="center"/>
        </w:trPr>
        <w:tc>
          <w:tcPr>
            <w:tcW w:w="4876" w:type="dxa"/>
            <w:tcBorders>
              <w:top w:val="nil"/>
              <w:left w:val="nil"/>
              <w:bottom w:val="nil"/>
              <w:right w:val="nil"/>
            </w:tcBorders>
          </w:tcPr>
          <w:p w14:paraId="6DE73BF9" w14:textId="77777777" w:rsidR="003371C1" w:rsidRPr="006F1A16" w:rsidRDefault="003371C1" w:rsidP="00295F62">
            <w:pPr>
              <w:pStyle w:val="Normal6a"/>
            </w:pPr>
          </w:p>
        </w:tc>
        <w:tc>
          <w:tcPr>
            <w:tcW w:w="4876" w:type="dxa"/>
            <w:tcBorders>
              <w:top w:val="nil"/>
              <w:left w:val="nil"/>
              <w:bottom w:val="nil"/>
              <w:right w:val="nil"/>
            </w:tcBorders>
          </w:tcPr>
          <w:p w14:paraId="5AF4B013" w14:textId="77777777" w:rsidR="003371C1" w:rsidRPr="006F1A16" w:rsidRDefault="003371C1" w:rsidP="00295F62">
            <w:pPr>
              <w:pStyle w:val="Normal6a"/>
            </w:pPr>
            <w:r w:rsidRPr="006F1A16">
              <w:rPr>
                <w:b/>
                <w:i/>
              </w:rPr>
              <w:t>–</w:t>
            </w:r>
            <w:r w:rsidRPr="006F1A16">
              <w:tab/>
            </w:r>
            <w:r w:rsidRPr="006F1A16">
              <w:rPr>
                <w:b/>
                <w:i/>
              </w:rPr>
              <w:t>vista la strategia per la parità di genere 2020-2025,</w:t>
            </w:r>
          </w:p>
        </w:tc>
      </w:tr>
    </w:tbl>
    <w:p w14:paraId="2462A42E"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774141C3" w14:textId="77777777" w:rsidR="003371C1" w:rsidRPr="006F1A16" w:rsidRDefault="003371C1" w:rsidP="003371C1">
      <w:r w:rsidRPr="00295F62">
        <w:rPr>
          <w:rStyle w:val="HideTWBExt"/>
        </w:rPr>
        <w:t>&lt;/Amend&gt;</w:t>
      </w:r>
    </w:p>
    <w:p w14:paraId="43CD8E4E"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38</w:t>
      </w:r>
      <w:r w:rsidRPr="00295F62">
        <w:rPr>
          <w:rStyle w:val="HideTWBExt"/>
          <w:b w:val="0"/>
        </w:rPr>
        <w:t>&lt;/NumAm&gt;</w:t>
      </w:r>
    </w:p>
    <w:p w14:paraId="3FD91CCE" w14:textId="77777777" w:rsidR="003371C1" w:rsidRPr="006F1A16" w:rsidRDefault="003371C1" w:rsidP="003371C1">
      <w:pPr>
        <w:pStyle w:val="NormalBold"/>
      </w:pPr>
      <w:r w:rsidRPr="00295F62">
        <w:rPr>
          <w:rStyle w:val="HideTWBExt"/>
          <w:b w:val="0"/>
        </w:rPr>
        <w:t>&lt;RepeatBlock-By&gt;&lt;Members&gt;</w:t>
      </w:r>
      <w:r w:rsidRPr="006F1A16">
        <w:t>Idoia Mendia, Isilda Gomes, Alicia Homs Ginel, Marc Angel, Romana Jerković, Estelle Ceulemans</w:t>
      </w:r>
      <w:r w:rsidRPr="00295F62">
        <w:rPr>
          <w:rStyle w:val="HideTWBExt"/>
          <w:b w:val="0"/>
        </w:rPr>
        <w:t>&lt;/Members&gt;</w:t>
      </w:r>
    </w:p>
    <w:p w14:paraId="0732D5D8" w14:textId="77777777" w:rsidR="003371C1" w:rsidRPr="006F1A16" w:rsidRDefault="003371C1" w:rsidP="003371C1">
      <w:pPr>
        <w:pStyle w:val="NormalBold"/>
      </w:pPr>
      <w:r w:rsidRPr="00295F62">
        <w:rPr>
          <w:rStyle w:val="HideTWBExt"/>
          <w:b w:val="0"/>
        </w:rPr>
        <w:t>&lt;/RepeatBlock-By&gt;</w:t>
      </w:r>
    </w:p>
    <w:p w14:paraId="44426C20"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433AEB5B" w14:textId="77777777" w:rsidR="003371C1" w:rsidRPr="006F1A16" w:rsidRDefault="003371C1" w:rsidP="003371C1">
      <w:pPr>
        <w:pStyle w:val="NormalBold"/>
      </w:pPr>
      <w:r w:rsidRPr="00295F62">
        <w:rPr>
          <w:rStyle w:val="HideTWBExt"/>
          <w:b w:val="0"/>
        </w:rPr>
        <w:t>&lt;Article&gt;</w:t>
      </w:r>
      <w:r w:rsidRPr="006F1A16">
        <w:t>Visto 13 sexdecies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7E9C07DF" w14:textId="77777777" w:rsidTr="00295F62">
        <w:trPr>
          <w:trHeight w:hRule="exact" w:val="240"/>
          <w:jc w:val="center"/>
        </w:trPr>
        <w:tc>
          <w:tcPr>
            <w:tcW w:w="9752" w:type="dxa"/>
            <w:gridSpan w:val="2"/>
            <w:tcBorders>
              <w:top w:val="nil"/>
              <w:left w:val="nil"/>
              <w:bottom w:val="nil"/>
              <w:right w:val="nil"/>
            </w:tcBorders>
          </w:tcPr>
          <w:p w14:paraId="4663D2D5" w14:textId="77777777" w:rsidR="003371C1" w:rsidRPr="006F1A16" w:rsidRDefault="003371C1" w:rsidP="00295F62"/>
        </w:tc>
      </w:tr>
      <w:tr w:rsidR="003371C1" w:rsidRPr="006F1A16" w14:paraId="230E93D3" w14:textId="77777777" w:rsidTr="00295F62">
        <w:trPr>
          <w:trHeight w:val="240"/>
          <w:jc w:val="center"/>
        </w:trPr>
        <w:tc>
          <w:tcPr>
            <w:tcW w:w="4876" w:type="dxa"/>
            <w:tcBorders>
              <w:top w:val="nil"/>
              <w:left w:val="nil"/>
              <w:bottom w:val="nil"/>
              <w:right w:val="nil"/>
            </w:tcBorders>
          </w:tcPr>
          <w:p w14:paraId="42E6F5B1"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316C4E8F" w14:textId="77777777" w:rsidR="003371C1" w:rsidRPr="006F1A16" w:rsidRDefault="003371C1" w:rsidP="00295F62">
            <w:pPr>
              <w:pStyle w:val="AmColumnHeading"/>
            </w:pPr>
            <w:r w:rsidRPr="006F1A16">
              <w:t>Emendamento</w:t>
            </w:r>
          </w:p>
        </w:tc>
      </w:tr>
      <w:tr w:rsidR="003371C1" w:rsidRPr="006F1A16" w14:paraId="3F947594" w14:textId="77777777" w:rsidTr="00295F62">
        <w:trPr>
          <w:jc w:val="center"/>
        </w:trPr>
        <w:tc>
          <w:tcPr>
            <w:tcW w:w="4876" w:type="dxa"/>
            <w:tcBorders>
              <w:top w:val="nil"/>
              <w:left w:val="nil"/>
              <w:bottom w:val="nil"/>
              <w:right w:val="nil"/>
            </w:tcBorders>
          </w:tcPr>
          <w:p w14:paraId="0149D142" w14:textId="77777777" w:rsidR="003371C1" w:rsidRPr="006F1A16" w:rsidRDefault="003371C1" w:rsidP="00295F62">
            <w:pPr>
              <w:pStyle w:val="Normal6a"/>
            </w:pPr>
          </w:p>
        </w:tc>
        <w:tc>
          <w:tcPr>
            <w:tcW w:w="4876" w:type="dxa"/>
            <w:tcBorders>
              <w:top w:val="nil"/>
              <w:left w:val="nil"/>
              <w:bottom w:val="nil"/>
              <w:right w:val="nil"/>
            </w:tcBorders>
          </w:tcPr>
          <w:p w14:paraId="07ED8F05" w14:textId="77777777" w:rsidR="003371C1" w:rsidRPr="006F1A16" w:rsidRDefault="003371C1" w:rsidP="00295F62">
            <w:pPr>
              <w:pStyle w:val="Normal6a"/>
            </w:pPr>
            <w:r w:rsidRPr="006F1A16">
              <w:rPr>
                <w:b/>
                <w:i/>
              </w:rPr>
              <w:t>–</w:t>
            </w:r>
            <w:r w:rsidRPr="006F1A16">
              <w:tab/>
            </w:r>
            <w:r w:rsidRPr="006F1A16">
              <w:rPr>
                <w:b/>
                <w:i/>
              </w:rPr>
              <w:t>visto il piano d'azione dell'UE contro il razzismo 2020-2025,</w:t>
            </w:r>
          </w:p>
        </w:tc>
      </w:tr>
    </w:tbl>
    <w:p w14:paraId="3D6F8E0A"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7BA8DA90" w14:textId="77777777" w:rsidR="003371C1" w:rsidRPr="006F1A16" w:rsidRDefault="003371C1" w:rsidP="003371C1">
      <w:r w:rsidRPr="00295F62">
        <w:rPr>
          <w:rStyle w:val="HideTWBExt"/>
        </w:rPr>
        <w:t>&lt;/Amend&gt;</w:t>
      </w:r>
    </w:p>
    <w:p w14:paraId="007D836A"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39</w:t>
      </w:r>
      <w:r w:rsidRPr="00295F62">
        <w:rPr>
          <w:rStyle w:val="HideTWBExt"/>
          <w:b w:val="0"/>
        </w:rPr>
        <w:t>&lt;/NumAm&gt;</w:t>
      </w:r>
    </w:p>
    <w:p w14:paraId="6A272065" w14:textId="77777777" w:rsidR="003371C1" w:rsidRPr="006F1A16" w:rsidRDefault="003371C1" w:rsidP="003371C1">
      <w:pPr>
        <w:pStyle w:val="NormalBold"/>
      </w:pPr>
      <w:r w:rsidRPr="00295F62">
        <w:rPr>
          <w:rStyle w:val="HideTWBExt"/>
          <w:b w:val="0"/>
        </w:rPr>
        <w:t>&lt;RepeatBlock-By&gt;&lt;Members&gt;</w:t>
      </w:r>
      <w:r w:rsidRPr="006F1A16">
        <w:t>Idoia Mendia, Isilda Gomes, Alicia Homs Ginel, Marc Angel, Romana Jerković, Estelle Ceulemans</w:t>
      </w:r>
      <w:r w:rsidRPr="00295F62">
        <w:rPr>
          <w:rStyle w:val="HideTWBExt"/>
          <w:b w:val="0"/>
        </w:rPr>
        <w:t>&lt;/Members&gt;</w:t>
      </w:r>
    </w:p>
    <w:p w14:paraId="7A12A6F2" w14:textId="77777777" w:rsidR="003371C1" w:rsidRPr="006F1A16" w:rsidRDefault="003371C1" w:rsidP="003371C1">
      <w:pPr>
        <w:pStyle w:val="NormalBold"/>
      </w:pPr>
      <w:r w:rsidRPr="00295F62">
        <w:rPr>
          <w:rStyle w:val="HideTWBExt"/>
          <w:b w:val="0"/>
        </w:rPr>
        <w:t>&lt;/RepeatBlock-By&gt;</w:t>
      </w:r>
    </w:p>
    <w:p w14:paraId="389B7891"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3F6D26D2" w14:textId="77777777" w:rsidR="003371C1" w:rsidRPr="006F1A16" w:rsidRDefault="003371C1" w:rsidP="003371C1">
      <w:pPr>
        <w:pStyle w:val="NormalBold"/>
      </w:pPr>
      <w:r w:rsidRPr="00295F62">
        <w:rPr>
          <w:rStyle w:val="HideTWBExt"/>
          <w:b w:val="0"/>
        </w:rPr>
        <w:t>&lt;Article&gt;</w:t>
      </w:r>
      <w:r w:rsidRPr="006F1A16">
        <w:t>Visto 13 septdecies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49FE84D3" w14:textId="77777777" w:rsidTr="00295F62">
        <w:trPr>
          <w:trHeight w:hRule="exact" w:val="240"/>
          <w:jc w:val="center"/>
        </w:trPr>
        <w:tc>
          <w:tcPr>
            <w:tcW w:w="9752" w:type="dxa"/>
            <w:gridSpan w:val="2"/>
            <w:tcBorders>
              <w:top w:val="nil"/>
              <w:left w:val="nil"/>
              <w:bottom w:val="nil"/>
              <w:right w:val="nil"/>
            </w:tcBorders>
          </w:tcPr>
          <w:p w14:paraId="59771F74" w14:textId="77777777" w:rsidR="003371C1" w:rsidRPr="006F1A16" w:rsidRDefault="003371C1" w:rsidP="00295F62"/>
        </w:tc>
      </w:tr>
      <w:tr w:rsidR="003371C1" w:rsidRPr="006F1A16" w14:paraId="097B3E52" w14:textId="77777777" w:rsidTr="00295F62">
        <w:trPr>
          <w:trHeight w:val="240"/>
          <w:jc w:val="center"/>
        </w:trPr>
        <w:tc>
          <w:tcPr>
            <w:tcW w:w="4876" w:type="dxa"/>
            <w:tcBorders>
              <w:top w:val="nil"/>
              <w:left w:val="nil"/>
              <w:bottom w:val="nil"/>
              <w:right w:val="nil"/>
            </w:tcBorders>
          </w:tcPr>
          <w:p w14:paraId="443A6AC5"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101ED26C" w14:textId="77777777" w:rsidR="003371C1" w:rsidRPr="006F1A16" w:rsidRDefault="003371C1" w:rsidP="00295F62">
            <w:pPr>
              <w:pStyle w:val="AmColumnHeading"/>
            </w:pPr>
            <w:r w:rsidRPr="006F1A16">
              <w:t>Emendamento</w:t>
            </w:r>
          </w:p>
        </w:tc>
      </w:tr>
      <w:tr w:rsidR="003371C1" w:rsidRPr="006F1A16" w14:paraId="2992EACE" w14:textId="77777777" w:rsidTr="00295F62">
        <w:trPr>
          <w:jc w:val="center"/>
        </w:trPr>
        <w:tc>
          <w:tcPr>
            <w:tcW w:w="4876" w:type="dxa"/>
            <w:tcBorders>
              <w:top w:val="nil"/>
              <w:left w:val="nil"/>
              <w:bottom w:val="nil"/>
              <w:right w:val="nil"/>
            </w:tcBorders>
          </w:tcPr>
          <w:p w14:paraId="58129565" w14:textId="77777777" w:rsidR="003371C1" w:rsidRPr="006F1A16" w:rsidRDefault="003371C1" w:rsidP="00295F62">
            <w:pPr>
              <w:pStyle w:val="Normal6a"/>
            </w:pPr>
          </w:p>
        </w:tc>
        <w:tc>
          <w:tcPr>
            <w:tcW w:w="4876" w:type="dxa"/>
            <w:tcBorders>
              <w:top w:val="nil"/>
              <w:left w:val="nil"/>
              <w:bottom w:val="nil"/>
              <w:right w:val="nil"/>
            </w:tcBorders>
          </w:tcPr>
          <w:p w14:paraId="5BFA3A14" w14:textId="77777777" w:rsidR="003371C1" w:rsidRPr="006F1A16" w:rsidRDefault="003371C1" w:rsidP="00295F62">
            <w:pPr>
              <w:pStyle w:val="Normal6a"/>
            </w:pPr>
            <w:r w:rsidRPr="006F1A16">
              <w:rPr>
                <w:b/>
                <w:i/>
              </w:rPr>
              <w:t>–</w:t>
            </w:r>
            <w:r w:rsidRPr="006F1A16">
              <w:tab/>
            </w:r>
            <w:r w:rsidRPr="006F1A16">
              <w:rPr>
                <w:b/>
                <w:i/>
              </w:rPr>
              <w:t>visto il quadro strategico dell'UE per l'uguaglianza, l'inclusione e la partecipazione dei Rom 2020-2030,</w:t>
            </w:r>
          </w:p>
        </w:tc>
      </w:tr>
    </w:tbl>
    <w:p w14:paraId="0446BD00"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28CD6C83" w14:textId="77777777" w:rsidR="003371C1" w:rsidRPr="006F1A16" w:rsidRDefault="003371C1" w:rsidP="003371C1">
      <w:r w:rsidRPr="00295F62">
        <w:rPr>
          <w:rStyle w:val="HideTWBExt"/>
        </w:rPr>
        <w:t>&lt;/Amend&gt;</w:t>
      </w:r>
    </w:p>
    <w:p w14:paraId="71482BC4"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40</w:t>
      </w:r>
      <w:r w:rsidRPr="00295F62">
        <w:rPr>
          <w:rStyle w:val="HideTWBExt"/>
          <w:b w:val="0"/>
        </w:rPr>
        <w:t>&lt;/NumAm&gt;</w:t>
      </w:r>
    </w:p>
    <w:p w14:paraId="78C4037F" w14:textId="77777777" w:rsidR="003371C1" w:rsidRPr="006F1A16" w:rsidRDefault="003371C1" w:rsidP="003371C1">
      <w:pPr>
        <w:pStyle w:val="NormalBold"/>
      </w:pPr>
      <w:r w:rsidRPr="00295F62">
        <w:rPr>
          <w:rStyle w:val="HideTWBExt"/>
          <w:b w:val="0"/>
        </w:rPr>
        <w:t>&lt;RepeatBlock-By&gt;&lt;Members&gt;</w:t>
      </w:r>
      <w:r w:rsidRPr="006F1A16">
        <w:t>Idoia Mendia, Isilda Gomes, Alicia Homs Ginel, Marc Angel, Romana Jerković, Estelle Ceulemans</w:t>
      </w:r>
      <w:r w:rsidRPr="00295F62">
        <w:rPr>
          <w:rStyle w:val="HideTWBExt"/>
          <w:b w:val="0"/>
        </w:rPr>
        <w:t>&lt;/Members&gt;</w:t>
      </w:r>
    </w:p>
    <w:p w14:paraId="12C724BD" w14:textId="77777777" w:rsidR="003371C1" w:rsidRPr="006F1A16" w:rsidRDefault="003371C1" w:rsidP="003371C1">
      <w:pPr>
        <w:pStyle w:val="NormalBold"/>
      </w:pPr>
      <w:r w:rsidRPr="00295F62">
        <w:rPr>
          <w:rStyle w:val="HideTWBExt"/>
          <w:b w:val="0"/>
        </w:rPr>
        <w:t>&lt;/RepeatBlock-By&gt;</w:t>
      </w:r>
    </w:p>
    <w:p w14:paraId="7CD9150A"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2F090B2F" w14:textId="77777777" w:rsidR="003371C1" w:rsidRPr="006F1A16" w:rsidRDefault="003371C1" w:rsidP="003371C1">
      <w:pPr>
        <w:pStyle w:val="NormalBold"/>
      </w:pPr>
      <w:r w:rsidRPr="00295F62">
        <w:rPr>
          <w:rStyle w:val="HideTWBExt"/>
          <w:b w:val="0"/>
        </w:rPr>
        <w:t>&lt;Article&gt;</w:t>
      </w:r>
      <w:r w:rsidRPr="006F1A16">
        <w:t>Visto 13 octodecies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316F883D" w14:textId="77777777" w:rsidTr="00295F62">
        <w:trPr>
          <w:trHeight w:hRule="exact" w:val="240"/>
          <w:jc w:val="center"/>
        </w:trPr>
        <w:tc>
          <w:tcPr>
            <w:tcW w:w="9752" w:type="dxa"/>
            <w:gridSpan w:val="2"/>
            <w:tcBorders>
              <w:top w:val="nil"/>
              <w:left w:val="nil"/>
              <w:bottom w:val="nil"/>
              <w:right w:val="nil"/>
            </w:tcBorders>
          </w:tcPr>
          <w:p w14:paraId="08FEC8F1" w14:textId="77777777" w:rsidR="003371C1" w:rsidRPr="006F1A16" w:rsidRDefault="003371C1" w:rsidP="00295F62"/>
        </w:tc>
      </w:tr>
      <w:tr w:rsidR="003371C1" w:rsidRPr="006F1A16" w14:paraId="1630A9E7" w14:textId="77777777" w:rsidTr="00295F62">
        <w:trPr>
          <w:trHeight w:val="240"/>
          <w:jc w:val="center"/>
        </w:trPr>
        <w:tc>
          <w:tcPr>
            <w:tcW w:w="4876" w:type="dxa"/>
            <w:tcBorders>
              <w:top w:val="nil"/>
              <w:left w:val="nil"/>
              <w:bottom w:val="nil"/>
              <w:right w:val="nil"/>
            </w:tcBorders>
          </w:tcPr>
          <w:p w14:paraId="1ECA58F7"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53C3B62C" w14:textId="77777777" w:rsidR="003371C1" w:rsidRPr="006F1A16" w:rsidRDefault="003371C1" w:rsidP="00295F62">
            <w:pPr>
              <w:pStyle w:val="AmColumnHeading"/>
            </w:pPr>
            <w:r w:rsidRPr="006F1A16">
              <w:t>Emendamento</w:t>
            </w:r>
          </w:p>
        </w:tc>
      </w:tr>
      <w:tr w:rsidR="003371C1" w:rsidRPr="006F1A16" w14:paraId="2022E949" w14:textId="77777777" w:rsidTr="00295F62">
        <w:trPr>
          <w:jc w:val="center"/>
        </w:trPr>
        <w:tc>
          <w:tcPr>
            <w:tcW w:w="4876" w:type="dxa"/>
            <w:tcBorders>
              <w:top w:val="nil"/>
              <w:left w:val="nil"/>
              <w:bottom w:val="nil"/>
              <w:right w:val="nil"/>
            </w:tcBorders>
          </w:tcPr>
          <w:p w14:paraId="63F2B651" w14:textId="77777777" w:rsidR="003371C1" w:rsidRPr="006F1A16" w:rsidRDefault="003371C1" w:rsidP="00295F62">
            <w:pPr>
              <w:pStyle w:val="Normal6a"/>
            </w:pPr>
          </w:p>
        </w:tc>
        <w:tc>
          <w:tcPr>
            <w:tcW w:w="4876" w:type="dxa"/>
            <w:tcBorders>
              <w:top w:val="nil"/>
              <w:left w:val="nil"/>
              <w:bottom w:val="nil"/>
              <w:right w:val="nil"/>
            </w:tcBorders>
          </w:tcPr>
          <w:p w14:paraId="7149327D" w14:textId="77777777" w:rsidR="003371C1" w:rsidRPr="006F1A16" w:rsidRDefault="003371C1" w:rsidP="00295F62">
            <w:pPr>
              <w:pStyle w:val="Normal6a"/>
            </w:pPr>
            <w:r w:rsidRPr="006F1A16">
              <w:rPr>
                <w:b/>
                <w:i/>
              </w:rPr>
              <w:t>–</w:t>
            </w:r>
            <w:r w:rsidRPr="006F1A16">
              <w:tab/>
            </w:r>
            <w:r w:rsidRPr="006F1A16">
              <w:rPr>
                <w:b/>
                <w:i/>
              </w:rPr>
              <w:t>vista la strategia per l'uguaglianza LGBTIQ 2020-2025,</w:t>
            </w:r>
          </w:p>
        </w:tc>
      </w:tr>
    </w:tbl>
    <w:p w14:paraId="765C635E"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515D02C9" w14:textId="77777777" w:rsidR="003371C1" w:rsidRPr="006F1A16" w:rsidRDefault="003371C1" w:rsidP="003371C1">
      <w:r w:rsidRPr="00295F62">
        <w:rPr>
          <w:rStyle w:val="HideTWBExt"/>
        </w:rPr>
        <w:t>&lt;/Amend&gt;</w:t>
      </w:r>
    </w:p>
    <w:p w14:paraId="41E21EF3"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41</w:t>
      </w:r>
      <w:r w:rsidRPr="00295F62">
        <w:rPr>
          <w:rStyle w:val="HideTWBExt"/>
          <w:b w:val="0"/>
        </w:rPr>
        <w:t>&lt;/NumAm&gt;</w:t>
      </w:r>
    </w:p>
    <w:p w14:paraId="1ACA1D28" w14:textId="77777777" w:rsidR="003371C1" w:rsidRPr="006F1A16" w:rsidRDefault="003371C1" w:rsidP="003371C1">
      <w:pPr>
        <w:pStyle w:val="NormalBold"/>
      </w:pPr>
      <w:r w:rsidRPr="00295F62">
        <w:rPr>
          <w:rStyle w:val="HideTWBExt"/>
          <w:b w:val="0"/>
        </w:rPr>
        <w:t>&lt;RepeatBlock-By&gt;&lt;Members&gt;</w:t>
      </w:r>
      <w:r w:rsidRPr="006F1A16">
        <w:t>Idoia Mendia, Isilda Gomes, Alicia Homs Ginel, Marc Angel, Romana Jerković, Estelle Ceulemans</w:t>
      </w:r>
      <w:r w:rsidRPr="00295F62">
        <w:rPr>
          <w:rStyle w:val="HideTWBExt"/>
          <w:b w:val="0"/>
        </w:rPr>
        <w:t>&lt;/Members&gt;</w:t>
      </w:r>
    </w:p>
    <w:p w14:paraId="56CD48F1" w14:textId="77777777" w:rsidR="003371C1" w:rsidRPr="006F1A16" w:rsidRDefault="003371C1" w:rsidP="003371C1">
      <w:pPr>
        <w:pStyle w:val="NormalBold"/>
      </w:pPr>
      <w:r w:rsidRPr="00295F62">
        <w:rPr>
          <w:rStyle w:val="HideTWBExt"/>
          <w:b w:val="0"/>
        </w:rPr>
        <w:t>&lt;/RepeatBlock-By&gt;</w:t>
      </w:r>
    </w:p>
    <w:p w14:paraId="1C743559"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312F4B1C" w14:textId="77777777" w:rsidR="003371C1" w:rsidRPr="006F1A16" w:rsidRDefault="003371C1" w:rsidP="003371C1">
      <w:pPr>
        <w:pStyle w:val="NormalBold"/>
      </w:pPr>
      <w:r w:rsidRPr="00295F62">
        <w:rPr>
          <w:rStyle w:val="HideTWBExt"/>
          <w:b w:val="0"/>
        </w:rPr>
        <w:t>&lt;Article&gt;</w:t>
      </w:r>
      <w:r w:rsidRPr="006F1A16">
        <w:t>Visto 13 novodecies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72BBC3F6" w14:textId="77777777" w:rsidTr="00295F62">
        <w:trPr>
          <w:trHeight w:hRule="exact" w:val="240"/>
          <w:jc w:val="center"/>
        </w:trPr>
        <w:tc>
          <w:tcPr>
            <w:tcW w:w="9752" w:type="dxa"/>
            <w:gridSpan w:val="2"/>
            <w:tcBorders>
              <w:top w:val="nil"/>
              <w:left w:val="nil"/>
              <w:bottom w:val="nil"/>
              <w:right w:val="nil"/>
            </w:tcBorders>
          </w:tcPr>
          <w:p w14:paraId="7E61385A" w14:textId="77777777" w:rsidR="003371C1" w:rsidRPr="006F1A16" w:rsidRDefault="003371C1" w:rsidP="00295F62"/>
        </w:tc>
      </w:tr>
      <w:tr w:rsidR="003371C1" w:rsidRPr="006F1A16" w14:paraId="18A89008" w14:textId="77777777" w:rsidTr="00295F62">
        <w:trPr>
          <w:trHeight w:val="240"/>
          <w:jc w:val="center"/>
        </w:trPr>
        <w:tc>
          <w:tcPr>
            <w:tcW w:w="4876" w:type="dxa"/>
            <w:tcBorders>
              <w:top w:val="nil"/>
              <w:left w:val="nil"/>
              <w:bottom w:val="nil"/>
              <w:right w:val="nil"/>
            </w:tcBorders>
          </w:tcPr>
          <w:p w14:paraId="2859AA88"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12EFE81E" w14:textId="77777777" w:rsidR="003371C1" w:rsidRPr="006F1A16" w:rsidRDefault="003371C1" w:rsidP="00295F62">
            <w:pPr>
              <w:pStyle w:val="AmColumnHeading"/>
            </w:pPr>
            <w:r w:rsidRPr="006F1A16">
              <w:t>Emendamento</w:t>
            </w:r>
          </w:p>
        </w:tc>
      </w:tr>
      <w:tr w:rsidR="003371C1" w:rsidRPr="006F1A16" w14:paraId="07592A14" w14:textId="77777777" w:rsidTr="00295F62">
        <w:trPr>
          <w:jc w:val="center"/>
        </w:trPr>
        <w:tc>
          <w:tcPr>
            <w:tcW w:w="4876" w:type="dxa"/>
            <w:tcBorders>
              <w:top w:val="nil"/>
              <w:left w:val="nil"/>
              <w:bottom w:val="nil"/>
              <w:right w:val="nil"/>
            </w:tcBorders>
          </w:tcPr>
          <w:p w14:paraId="15AA412D" w14:textId="77777777" w:rsidR="003371C1" w:rsidRPr="006F1A16" w:rsidRDefault="003371C1" w:rsidP="00295F62">
            <w:pPr>
              <w:pStyle w:val="Normal6a"/>
            </w:pPr>
          </w:p>
        </w:tc>
        <w:tc>
          <w:tcPr>
            <w:tcW w:w="4876" w:type="dxa"/>
            <w:tcBorders>
              <w:top w:val="nil"/>
              <w:left w:val="nil"/>
              <w:bottom w:val="nil"/>
              <w:right w:val="nil"/>
            </w:tcBorders>
          </w:tcPr>
          <w:p w14:paraId="3F930CA7" w14:textId="77777777" w:rsidR="003371C1" w:rsidRPr="006F1A16" w:rsidRDefault="003371C1" w:rsidP="00295F62">
            <w:pPr>
              <w:pStyle w:val="Normal6a"/>
            </w:pPr>
            <w:r w:rsidRPr="006F1A16">
              <w:rPr>
                <w:b/>
                <w:i/>
              </w:rPr>
              <w:t>–</w:t>
            </w:r>
            <w:r w:rsidRPr="006F1A16">
              <w:tab/>
            </w:r>
            <w:r w:rsidRPr="006F1A16">
              <w:rPr>
                <w:b/>
                <w:i/>
              </w:rPr>
              <w:t>vista la strategia per i diritti delle persone con disabilità 2021-2030,</w:t>
            </w:r>
          </w:p>
        </w:tc>
      </w:tr>
    </w:tbl>
    <w:p w14:paraId="02AFF8B7"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33E547D8" w14:textId="77777777" w:rsidR="003371C1" w:rsidRPr="006F1A16" w:rsidRDefault="003371C1" w:rsidP="003371C1">
      <w:r w:rsidRPr="00295F62">
        <w:rPr>
          <w:rStyle w:val="HideTWBExt"/>
        </w:rPr>
        <w:t>&lt;/Amend&gt;</w:t>
      </w:r>
    </w:p>
    <w:p w14:paraId="432EE41C"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42</w:t>
      </w:r>
      <w:r w:rsidRPr="00295F62">
        <w:rPr>
          <w:rStyle w:val="HideTWBExt"/>
          <w:b w:val="0"/>
        </w:rPr>
        <w:t>&lt;/NumAm&gt;</w:t>
      </w:r>
    </w:p>
    <w:p w14:paraId="78F1D093" w14:textId="77777777" w:rsidR="003371C1" w:rsidRPr="006F1A16" w:rsidRDefault="003371C1" w:rsidP="003371C1">
      <w:pPr>
        <w:pStyle w:val="NormalBold"/>
      </w:pPr>
      <w:r w:rsidRPr="00295F62">
        <w:rPr>
          <w:rStyle w:val="HideTWBExt"/>
          <w:b w:val="0"/>
        </w:rPr>
        <w:t>&lt;RepeatBlock-By&gt;&lt;Members&gt;</w:t>
      </w:r>
      <w:r w:rsidRPr="006F1A16">
        <w:t>Idoia Mendia</w:t>
      </w:r>
      <w:r w:rsidRPr="00295F62">
        <w:rPr>
          <w:rStyle w:val="HideTWBExt"/>
          <w:b w:val="0"/>
        </w:rPr>
        <w:t>&lt;/Members&gt;</w:t>
      </w:r>
    </w:p>
    <w:p w14:paraId="6FDB7F66" w14:textId="77777777" w:rsidR="003371C1" w:rsidRPr="006F1A16" w:rsidRDefault="003371C1" w:rsidP="003371C1">
      <w:pPr>
        <w:pStyle w:val="NormalBold"/>
      </w:pPr>
      <w:r w:rsidRPr="00295F62">
        <w:rPr>
          <w:rStyle w:val="HideTWBExt"/>
          <w:b w:val="0"/>
        </w:rPr>
        <w:t>&lt;/RepeatBlock-By&gt;</w:t>
      </w:r>
    </w:p>
    <w:p w14:paraId="52B370C0"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48F969F7" w14:textId="77777777" w:rsidR="003371C1" w:rsidRPr="006F1A16" w:rsidRDefault="003371C1" w:rsidP="003371C1">
      <w:pPr>
        <w:pStyle w:val="NormalBold"/>
      </w:pPr>
      <w:r w:rsidRPr="00295F62">
        <w:rPr>
          <w:rStyle w:val="HideTWBExt"/>
          <w:b w:val="0"/>
        </w:rPr>
        <w:t>&lt;Article&gt;</w:t>
      </w:r>
      <w:r w:rsidRPr="006F1A16">
        <w:t>Visto 13 vicies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26D11EF3" w14:textId="77777777" w:rsidTr="00295F62">
        <w:trPr>
          <w:trHeight w:hRule="exact" w:val="240"/>
          <w:jc w:val="center"/>
        </w:trPr>
        <w:tc>
          <w:tcPr>
            <w:tcW w:w="9752" w:type="dxa"/>
            <w:gridSpan w:val="2"/>
            <w:tcBorders>
              <w:top w:val="nil"/>
              <w:left w:val="nil"/>
              <w:bottom w:val="nil"/>
              <w:right w:val="nil"/>
            </w:tcBorders>
          </w:tcPr>
          <w:p w14:paraId="2362F802" w14:textId="77777777" w:rsidR="003371C1" w:rsidRPr="006F1A16" w:rsidRDefault="003371C1" w:rsidP="00295F62"/>
        </w:tc>
      </w:tr>
      <w:tr w:rsidR="003371C1" w:rsidRPr="006F1A16" w14:paraId="7EDB86DC" w14:textId="77777777" w:rsidTr="00295F62">
        <w:trPr>
          <w:trHeight w:val="240"/>
          <w:jc w:val="center"/>
        </w:trPr>
        <w:tc>
          <w:tcPr>
            <w:tcW w:w="4876" w:type="dxa"/>
            <w:tcBorders>
              <w:top w:val="nil"/>
              <w:left w:val="nil"/>
              <w:bottom w:val="nil"/>
              <w:right w:val="nil"/>
            </w:tcBorders>
          </w:tcPr>
          <w:p w14:paraId="3F9D08EC"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066C2BDE" w14:textId="77777777" w:rsidR="003371C1" w:rsidRPr="006F1A16" w:rsidRDefault="003371C1" w:rsidP="00295F62">
            <w:pPr>
              <w:pStyle w:val="AmColumnHeading"/>
            </w:pPr>
            <w:r w:rsidRPr="006F1A16">
              <w:t>Emendamento</w:t>
            </w:r>
          </w:p>
        </w:tc>
      </w:tr>
      <w:tr w:rsidR="003371C1" w:rsidRPr="006F1A16" w14:paraId="223B1319" w14:textId="77777777" w:rsidTr="00295F62">
        <w:trPr>
          <w:jc w:val="center"/>
        </w:trPr>
        <w:tc>
          <w:tcPr>
            <w:tcW w:w="4876" w:type="dxa"/>
            <w:tcBorders>
              <w:top w:val="nil"/>
              <w:left w:val="nil"/>
              <w:bottom w:val="nil"/>
              <w:right w:val="nil"/>
            </w:tcBorders>
          </w:tcPr>
          <w:p w14:paraId="46D1B45C" w14:textId="77777777" w:rsidR="003371C1" w:rsidRPr="006F1A16" w:rsidRDefault="003371C1" w:rsidP="00295F62">
            <w:pPr>
              <w:pStyle w:val="Normal6a"/>
            </w:pPr>
          </w:p>
        </w:tc>
        <w:tc>
          <w:tcPr>
            <w:tcW w:w="4876" w:type="dxa"/>
            <w:tcBorders>
              <w:top w:val="nil"/>
              <w:left w:val="nil"/>
              <w:bottom w:val="nil"/>
              <w:right w:val="nil"/>
            </w:tcBorders>
          </w:tcPr>
          <w:p w14:paraId="760112CC" w14:textId="77777777" w:rsidR="003371C1" w:rsidRPr="006F1A16" w:rsidRDefault="003371C1" w:rsidP="00295F62">
            <w:pPr>
              <w:pStyle w:val="Normal6a"/>
            </w:pPr>
            <w:r w:rsidRPr="006F1A16">
              <w:rPr>
                <w:b/>
                <w:i/>
              </w:rPr>
              <w:t>–</w:t>
            </w:r>
            <w:r w:rsidRPr="006F1A16">
              <w:tab/>
            </w:r>
            <w:r w:rsidRPr="006F1A16">
              <w:rPr>
                <w:b/>
                <w:i/>
              </w:rPr>
              <w:t>visto il regolamento (UE) 2024/1263 del Parlamento europeo e del Consiglio, del 29 aprile 2024, relativo al coordinamento efficace delle politiche economiche e alla sorveglianza di bilancio multilaterale e che abroga il regolamento (CE) n. 1466/97 del Consiglio,</w:t>
            </w:r>
          </w:p>
        </w:tc>
      </w:tr>
    </w:tbl>
    <w:p w14:paraId="4F586AA4"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0DFFF723" w14:textId="77777777" w:rsidR="003371C1" w:rsidRPr="006F1A16" w:rsidRDefault="003371C1" w:rsidP="003371C1">
      <w:r w:rsidRPr="00295F62">
        <w:rPr>
          <w:rStyle w:val="HideTWBExt"/>
        </w:rPr>
        <w:t>&lt;/Amend&gt;</w:t>
      </w:r>
    </w:p>
    <w:p w14:paraId="0F5D73B9"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43</w:t>
      </w:r>
      <w:r w:rsidRPr="00295F62">
        <w:rPr>
          <w:rStyle w:val="HideTWBExt"/>
          <w:b w:val="0"/>
        </w:rPr>
        <w:t>&lt;/NumAm&gt;</w:t>
      </w:r>
    </w:p>
    <w:p w14:paraId="0F2D2A52" w14:textId="77777777" w:rsidR="003371C1" w:rsidRPr="006F1A16" w:rsidRDefault="003371C1" w:rsidP="003371C1">
      <w:pPr>
        <w:pStyle w:val="NormalBold"/>
      </w:pPr>
      <w:r w:rsidRPr="00295F62">
        <w:rPr>
          <w:rStyle w:val="HideTWBExt"/>
          <w:b w:val="0"/>
        </w:rPr>
        <w:t>&lt;RepeatBlock-By&gt;&lt;Members&gt;</w:t>
      </w:r>
      <w:r w:rsidRPr="006F1A16">
        <w:t>Idoia Mendia, Isilda Gomes, Alicia Homs Ginel, Marc Angel, Romana Jerković, Estelle Ceulemans</w:t>
      </w:r>
      <w:r w:rsidRPr="00295F62">
        <w:rPr>
          <w:rStyle w:val="HideTWBExt"/>
          <w:b w:val="0"/>
        </w:rPr>
        <w:t>&lt;/Members&gt;</w:t>
      </w:r>
    </w:p>
    <w:p w14:paraId="52BD4269" w14:textId="77777777" w:rsidR="003371C1" w:rsidRPr="006F1A16" w:rsidRDefault="003371C1" w:rsidP="003371C1">
      <w:pPr>
        <w:pStyle w:val="NormalBold"/>
      </w:pPr>
      <w:r w:rsidRPr="00295F62">
        <w:rPr>
          <w:rStyle w:val="HideTWBExt"/>
          <w:b w:val="0"/>
        </w:rPr>
        <w:t>&lt;/RepeatBlock-By&gt;</w:t>
      </w:r>
    </w:p>
    <w:p w14:paraId="41A99FF2"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2369CCAD" w14:textId="77777777" w:rsidR="003371C1" w:rsidRPr="006F1A16" w:rsidRDefault="003371C1" w:rsidP="003371C1">
      <w:pPr>
        <w:pStyle w:val="NormalBold"/>
      </w:pPr>
      <w:r w:rsidRPr="00295F62">
        <w:rPr>
          <w:rStyle w:val="HideTWBExt"/>
          <w:b w:val="0"/>
        </w:rPr>
        <w:t>&lt;Article&gt;</w:t>
      </w:r>
      <w:r w:rsidRPr="006F1A16">
        <w:t>Considerando A</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522CA6B6" w14:textId="77777777" w:rsidTr="00295F62">
        <w:trPr>
          <w:trHeight w:hRule="exact" w:val="240"/>
          <w:jc w:val="center"/>
        </w:trPr>
        <w:tc>
          <w:tcPr>
            <w:tcW w:w="9752" w:type="dxa"/>
            <w:gridSpan w:val="2"/>
            <w:tcBorders>
              <w:top w:val="nil"/>
              <w:left w:val="nil"/>
              <w:bottom w:val="nil"/>
              <w:right w:val="nil"/>
            </w:tcBorders>
          </w:tcPr>
          <w:p w14:paraId="2CDDC072" w14:textId="77777777" w:rsidR="003371C1" w:rsidRPr="006F1A16" w:rsidRDefault="003371C1" w:rsidP="00295F62"/>
        </w:tc>
      </w:tr>
      <w:tr w:rsidR="003371C1" w:rsidRPr="006F1A16" w14:paraId="608EB8C1" w14:textId="77777777" w:rsidTr="00295F62">
        <w:trPr>
          <w:trHeight w:val="240"/>
          <w:jc w:val="center"/>
        </w:trPr>
        <w:tc>
          <w:tcPr>
            <w:tcW w:w="4876" w:type="dxa"/>
            <w:tcBorders>
              <w:top w:val="nil"/>
              <w:left w:val="nil"/>
              <w:bottom w:val="nil"/>
              <w:right w:val="nil"/>
            </w:tcBorders>
          </w:tcPr>
          <w:p w14:paraId="16047108"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4370FC60" w14:textId="77777777" w:rsidR="003371C1" w:rsidRPr="006F1A16" w:rsidRDefault="003371C1" w:rsidP="00295F62">
            <w:pPr>
              <w:pStyle w:val="AmColumnHeading"/>
            </w:pPr>
            <w:r w:rsidRPr="006F1A16">
              <w:t>Emendamento</w:t>
            </w:r>
          </w:p>
        </w:tc>
      </w:tr>
      <w:tr w:rsidR="003371C1" w:rsidRPr="006F1A16" w14:paraId="0A1C63FD" w14:textId="77777777" w:rsidTr="00295F62">
        <w:trPr>
          <w:jc w:val="center"/>
        </w:trPr>
        <w:tc>
          <w:tcPr>
            <w:tcW w:w="4876" w:type="dxa"/>
            <w:tcBorders>
              <w:top w:val="nil"/>
              <w:left w:val="nil"/>
              <w:bottom w:val="nil"/>
              <w:right w:val="nil"/>
            </w:tcBorders>
          </w:tcPr>
          <w:p w14:paraId="5E52A1B2" w14:textId="77777777" w:rsidR="003371C1" w:rsidRPr="006F1A16" w:rsidRDefault="003371C1" w:rsidP="00295F62">
            <w:pPr>
              <w:pStyle w:val="Normal6a"/>
            </w:pPr>
            <w:r w:rsidRPr="006F1A16">
              <w:t>A.</w:t>
            </w:r>
            <w:r w:rsidRPr="006F1A16">
              <w:tab/>
              <w:t>considerando che</w:t>
            </w:r>
            <w:r w:rsidRPr="006F1A16">
              <w:rPr>
                <w:b/>
                <w:i/>
              </w:rPr>
              <w:t xml:space="preserve"> sono stati compiuti progressi verso il conseguimento degli obiettivi dell'UE in materia</w:t>
            </w:r>
            <w:r w:rsidRPr="006F1A16">
              <w:t xml:space="preserve"> di occupazione, nonostante l'incertezza creata dalla guerra di aggressione della Russia contro l'Ucraina e </w:t>
            </w:r>
            <w:r w:rsidRPr="006F1A16">
              <w:rPr>
                <w:b/>
                <w:i/>
              </w:rPr>
              <w:t>l'impatto</w:t>
            </w:r>
            <w:r w:rsidRPr="006F1A16">
              <w:t xml:space="preserve"> dell'elevata inflazione</w:t>
            </w:r>
            <w:r w:rsidRPr="006F1A16">
              <w:rPr>
                <w:b/>
                <w:i/>
              </w:rPr>
              <w:t>, e</w:t>
            </w:r>
            <w:r w:rsidRPr="006F1A16">
              <w:t xml:space="preserve"> che </w:t>
            </w:r>
            <w:r w:rsidRPr="006F1A16">
              <w:rPr>
                <w:b/>
                <w:i/>
              </w:rPr>
              <w:t>la crescita dell'occupazione nell'UE è rimasta vigorosa nel 2023, sebbene in alcuni Stati membri persistano</w:t>
            </w:r>
            <w:r w:rsidRPr="006F1A16">
              <w:t xml:space="preserve"> elevati tassi di disoccupazione</w:t>
            </w:r>
            <w:r w:rsidRPr="006F1A16">
              <w:rPr>
                <w:b/>
                <w:i/>
              </w:rPr>
              <w:t>, in particolare i tassi di disoccupazione</w:t>
            </w:r>
            <w:r w:rsidRPr="006F1A16">
              <w:t xml:space="preserve"> giovanile, </w:t>
            </w:r>
            <w:r w:rsidRPr="006F1A16">
              <w:rPr>
                <w:b/>
                <w:i/>
              </w:rPr>
              <w:t>così come notevoli</w:t>
            </w:r>
            <w:r w:rsidRPr="006F1A16">
              <w:t xml:space="preserve"> disuguaglianze tra settori </w:t>
            </w:r>
            <w:r w:rsidRPr="006F1A16">
              <w:rPr>
                <w:b/>
                <w:i/>
              </w:rPr>
              <w:t>e</w:t>
            </w:r>
            <w:r w:rsidRPr="006F1A16">
              <w:t xml:space="preserve"> regioni, che potrebbero incidere negativamente sulla coesione sociale e sul benessere dei cittadini europei nel lungo periodo;</w:t>
            </w:r>
          </w:p>
        </w:tc>
        <w:tc>
          <w:tcPr>
            <w:tcW w:w="4876" w:type="dxa"/>
            <w:tcBorders>
              <w:top w:val="nil"/>
              <w:left w:val="nil"/>
              <w:bottom w:val="nil"/>
              <w:right w:val="nil"/>
            </w:tcBorders>
          </w:tcPr>
          <w:p w14:paraId="231224D9" w14:textId="77777777" w:rsidR="003371C1" w:rsidRPr="006F1A16" w:rsidRDefault="003371C1" w:rsidP="00295F62">
            <w:pPr>
              <w:pStyle w:val="Normal6a"/>
            </w:pPr>
            <w:r w:rsidRPr="006F1A16">
              <w:t>A.</w:t>
            </w:r>
            <w:r w:rsidRPr="006F1A16">
              <w:tab/>
              <w:t>considerando che</w:t>
            </w:r>
            <w:r w:rsidRPr="006F1A16">
              <w:rPr>
                <w:b/>
                <w:i/>
              </w:rPr>
              <w:t>, secondo le previsioni economiche d'autunno della Commissione per il 2025, il tasso</w:t>
            </w:r>
            <w:r w:rsidRPr="006F1A16">
              <w:t xml:space="preserve"> di occupazione</w:t>
            </w:r>
            <w:r w:rsidRPr="006F1A16">
              <w:rPr>
                <w:b/>
                <w:i/>
              </w:rPr>
              <w:t xml:space="preserve"> dell'UE ha raggiunto il 75,3 %; che occorre dare valore al ritorno economico degli investimenti nel settore sociale, che non solo migliorano il tenore di vita, ma si traducono in crescita economica e tassi di occupazione più elevati; che taluni Stati membri stanno raggiungendo livelli di occupazione senza precedenti e registrano una crescita dei tassi di occupazione</w:t>
            </w:r>
            <w:r w:rsidRPr="006F1A16">
              <w:t xml:space="preserve">, nonostante l'incertezza creata dalla guerra di aggressione della Russia contro l'Ucraina e </w:t>
            </w:r>
            <w:r w:rsidRPr="006F1A16">
              <w:rPr>
                <w:b/>
                <w:i/>
              </w:rPr>
              <w:t>le ripercussioni</w:t>
            </w:r>
            <w:r w:rsidRPr="006F1A16">
              <w:t xml:space="preserve"> dell'elevata inflazione</w:t>
            </w:r>
            <w:r w:rsidRPr="006F1A16">
              <w:rPr>
                <w:b/>
                <w:i/>
              </w:rPr>
              <w:t xml:space="preserve">; </w:t>
            </w:r>
            <w:r w:rsidRPr="006F1A16">
              <w:t>che</w:t>
            </w:r>
            <w:r w:rsidRPr="006F1A16">
              <w:rPr>
                <w:b/>
                <w:i/>
              </w:rPr>
              <w:t>, tuttavia, nell'UE permangono sfide significative, tra cui</w:t>
            </w:r>
            <w:r w:rsidRPr="006F1A16">
              <w:t xml:space="preserve"> elevati tassi di disoccupazione giovanile, </w:t>
            </w:r>
            <w:r w:rsidRPr="006F1A16">
              <w:rPr>
                <w:b/>
                <w:i/>
              </w:rPr>
              <w:t>femminile, degli anziani, delle persone con qualifiche medio-basse, dei migranti e delle persone con disabilità, unitamente a condizioni di lavoro precarie,</w:t>
            </w:r>
            <w:r w:rsidRPr="006F1A16">
              <w:t xml:space="preserve"> disuguaglianze </w:t>
            </w:r>
            <w:r w:rsidRPr="006F1A16">
              <w:rPr>
                <w:b/>
                <w:i/>
              </w:rPr>
              <w:t>strutturali e divari nella protezione sociale</w:t>
            </w:r>
            <w:r w:rsidRPr="006F1A16">
              <w:t xml:space="preserve"> tra settori</w:t>
            </w:r>
            <w:r w:rsidRPr="006F1A16">
              <w:rPr>
                <w:b/>
                <w:i/>
              </w:rPr>
              <w:t>,</w:t>
            </w:r>
            <w:r w:rsidRPr="006F1A16">
              <w:t xml:space="preserve"> regioni </w:t>
            </w:r>
            <w:r w:rsidRPr="006F1A16">
              <w:rPr>
                <w:b/>
                <w:i/>
              </w:rPr>
              <w:t>e gruppi sociali</w:t>
            </w:r>
            <w:r w:rsidRPr="006F1A16">
              <w:t>, che potrebbero incidere negativamente sulla coesione sociale e sul benessere dei cittadini europei nel lungo periodo;</w:t>
            </w:r>
          </w:p>
        </w:tc>
      </w:tr>
    </w:tbl>
    <w:p w14:paraId="7E349B80"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433E7F5A" w14:textId="77777777" w:rsidR="003371C1" w:rsidRPr="006F1A16" w:rsidRDefault="003371C1" w:rsidP="003371C1">
      <w:r w:rsidRPr="00295F62">
        <w:rPr>
          <w:rStyle w:val="HideTWBExt"/>
        </w:rPr>
        <w:t>&lt;/Amend&gt;</w:t>
      </w:r>
    </w:p>
    <w:p w14:paraId="6353CB9B"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44</w:t>
      </w:r>
      <w:r w:rsidRPr="00295F62">
        <w:rPr>
          <w:rStyle w:val="HideTWBExt"/>
          <w:b w:val="0"/>
        </w:rPr>
        <w:t>&lt;/NumAm&gt;</w:t>
      </w:r>
    </w:p>
    <w:p w14:paraId="20B6F099" w14:textId="77777777" w:rsidR="003371C1" w:rsidRPr="006F1A16" w:rsidRDefault="003371C1" w:rsidP="003371C1">
      <w:pPr>
        <w:pStyle w:val="NormalBold"/>
      </w:pPr>
      <w:r w:rsidRPr="00295F62">
        <w:rPr>
          <w:rStyle w:val="HideTWBExt"/>
          <w:b w:val="0"/>
        </w:rPr>
        <w:t>&lt;RepeatBlock-By&gt;&lt;Members&gt;</w:t>
      </w:r>
      <w:r w:rsidRPr="006F1A16">
        <w:t>Hristo Petrov</w:t>
      </w:r>
      <w:r w:rsidRPr="00295F62">
        <w:rPr>
          <w:rStyle w:val="HideTWBExt"/>
          <w:b w:val="0"/>
        </w:rPr>
        <w:t>&lt;/Members&gt;</w:t>
      </w:r>
    </w:p>
    <w:p w14:paraId="2538D7A7" w14:textId="77777777" w:rsidR="003371C1" w:rsidRPr="006F1A16" w:rsidRDefault="003371C1" w:rsidP="003371C1">
      <w:pPr>
        <w:pStyle w:val="NormalBold"/>
      </w:pPr>
      <w:r w:rsidRPr="00295F62">
        <w:rPr>
          <w:rStyle w:val="HideTWBExt"/>
          <w:b w:val="0"/>
        </w:rPr>
        <w:t>&lt;/RepeatBlock-By&gt;</w:t>
      </w:r>
    </w:p>
    <w:p w14:paraId="10B5F2BE"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2F2E2B08" w14:textId="77777777" w:rsidR="003371C1" w:rsidRPr="006F1A16" w:rsidRDefault="003371C1" w:rsidP="003371C1">
      <w:pPr>
        <w:pStyle w:val="NormalBold"/>
      </w:pPr>
      <w:r w:rsidRPr="00295F62">
        <w:rPr>
          <w:rStyle w:val="HideTWBExt"/>
          <w:b w:val="0"/>
        </w:rPr>
        <w:t>&lt;Article&gt;</w:t>
      </w:r>
      <w:r w:rsidRPr="006F1A16">
        <w:t>Considerando A</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387E0D6B" w14:textId="77777777" w:rsidTr="00295F62">
        <w:trPr>
          <w:trHeight w:hRule="exact" w:val="240"/>
          <w:jc w:val="center"/>
        </w:trPr>
        <w:tc>
          <w:tcPr>
            <w:tcW w:w="9752" w:type="dxa"/>
            <w:gridSpan w:val="2"/>
            <w:tcBorders>
              <w:top w:val="nil"/>
              <w:left w:val="nil"/>
              <w:bottom w:val="nil"/>
              <w:right w:val="nil"/>
            </w:tcBorders>
          </w:tcPr>
          <w:p w14:paraId="19359ABD" w14:textId="77777777" w:rsidR="003371C1" w:rsidRPr="006F1A16" w:rsidRDefault="003371C1" w:rsidP="00295F62"/>
        </w:tc>
      </w:tr>
      <w:tr w:rsidR="003371C1" w:rsidRPr="006F1A16" w14:paraId="2C0065DF" w14:textId="77777777" w:rsidTr="00295F62">
        <w:trPr>
          <w:trHeight w:val="240"/>
          <w:jc w:val="center"/>
        </w:trPr>
        <w:tc>
          <w:tcPr>
            <w:tcW w:w="4876" w:type="dxa"/>
            <w:tcBorders>
              <w:top w:val="nil"/>
              <w:left w:val="nil"/>
              <w:bottom w:val="nil"/>
              <w:right w:val="nil"/>
            </w:tcBorders>
          </w:tcPr>
          <w:p w14:paraId="56D583A8"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5828B04D" w14:textId="77777777" w:rsidR="003371C1" w:rsidRPr="006F1A16" w:rsidRDefault="003371C1" w:rsidP="00295F62">
            <w:pPr>
              <w:pStyle w:val="AmColumnHeading"/>
            </w:pPr>
            <w:r w:rsidRPr="006F1A16">
              <w:t>Emendamento</w:t>
            </w:r>
          </w:p>
        </w:tc>
      </w:tr>
      <w:tr w:rsidR="003371C1" w:rsidRPr="006F1A16" w14:paraId="62F0DF87" w14:textId="77777777" w:rsidTr="00295F62">
        <w:trPr>
          <w:jc w:val="center"/>
        </w:trPr>
        <w:tc>
          <w:tcPr>
            <w:tcW w:w="4876" w:type="dxa"/>
            <w:tcBorders>
              <w:top w:val="nil"/>
              <w:left w:val="nil"/>
              <w:bottom w:val="nil"/>
              <w:right w:val="nil"/>
            </w:tcBorders>
          </w:tcPr>
          <w:p w14:paraId="2650E512" w14:textId="77777777" w:rsidR="003371C1" w:rsidRPr="006F1A16" w:rsidRDefault="003371C1" w:rsidP="00295F62">
            <w:pPr>
              <w:pStyle w:val="Normal6a"/>
            </w:pPr>
            <w:r w:rsidRPr="006F1A16">
              <w:t>A.</w:t>
            </w:r>
            <w:r w:rsidRPr="006F1A16">
              <w:tab/>
              <w:t xml:space="preserve">considerando che sono stati compiuti progressi verso il conseguimento degli obiettivi dell'UE in materia di occupazione, nonostante l'incertezza creata dalla guerra di aggressione della Russia contro l'Ucraina e l'impatto dell'elevata inflazione, e che la crescita dell'occupazione nell'UE è rimasta vigorosa nel 2023, </w:t>
            </w:r>
            <w:r w:rsidRPr="006F1A16">
              <w:rPr>
                <w:b/>
                <w:i/>
              </w:rPr>
              <w:t>sebbene</w:t>
            </w:r>
            <w:r w:rsidRPr="006F1A16">
              <w:t xml:space="preserve"> in alcuni Stati membri </w:t>
            </w:r>
            <w:r w:rsidRPr="006F1A16">
              <w:rPr>
                <w:b/>
                <w:i/>
              </w:rPr>
              <w:t>persistano</w:t>
            </w:r>
            <w:r w:rsidRPr="006F1A16">
              <w:t xml:space="preserve"> elevati tassi di disoccupazione, in particolare </w:t>
            </w:r>
            <w:r w:rsidRPr="006F1A16">
              <w:rPr>
                <w:b/>
                <w:i/>
              </w:rPr>
              <w:t>i tassi di disoccupazione giovanile</w:t>
            </w:r>
            <w:r w:rsidRPr="006F1A16">
              <w:t xml:space="preserve">, così come notevoli </w:t>
            </w:r>
            <w:r w:rsidRPr="006F1A16">
              <w:rPr>
                <w:b/>
                <w:i/>
              </w:rPr>
              <w:t>disuguaglianze</w:t>
            </w:r>
            <w:r w:rsidRPr="006F1A16">
              <w:t xml:space="preserve"> tra settori e regioni, che </w:t>
            </w:r>
            <w:r w:rsidRPr="006F1A16">
              <w:rPr>
                <w:b/>
                <w:i/>
              </w:rPr>
              <w:t>potrebbero</w:t>
            </w:r>
            <w:r w:rsidRPr="006F1A16">
              <w:t xml:space="preserve"> incidere negativamente sulla coesione sociale e sul benessere dei cittadini europei nel lungo periodo;</w:t>
            </w:r>
          </w:p>
        </w:tc>
        <w:tc>
          <w:tcPr>
            <w:tcW w:w="4876" w:type="dxa"/>
            <w:tcBorders>
              <w:top w:val="nil"/>
              <w:left w:val="nil"/>
              <w:bottom w:val="nil"/>
              <w:right w:val="nil"/>
            </w:tcBorders>
          </w:tcPr>
          <w:p w14:paraId="08709AD7" w14:textId="77777777" w:rsidR="003371C1" w:rsidRPr="006F1A16" w:rsidRDefault="003371C1" w:rsidP="00295F62">
            <w:pPr>
              <w:pStyle w:val="Normal6a"/>
            </w:pPr>
            <w:r w:rsidRPr="006F1A16">
              <w:t>A.</w:t>
            </w:r>
            <w:r w:rsidRPr="006F1A16">
              <w:tab/>
              <w:t xml:space="preserve">considerando che sono stati compiuti progressi verso il conseguimento degli obiettivi dell'UE in materia di occupazione, </w:t>
            </w:r>
            <w:r w:rsidRPr="006F1A16">
              <w:rPr>
                <w:b/>
                <w:i/>
              </w:rPr>
              <w:t xml:space="preserve">secondo cui almeno il 78 % della popolazione di età compresa tra i 20 e i 64 anni dovrebbe avere un lavoro entro il 2030, </w:t>
            </w:r>
            <w:r w:rsidRPr="006F1A16">
              <w:t>nonostante l'incertezza creata dalla guerra di aggressione della Russia contro l'Ucraina</w:t>
            </w:r>
            <w:r w:rsidRPr="006F1A16">
              <w:rPr>
                <w:b/>
                <w:i/>
              </w:rPr>
              <w:t>, la stagnazione economica</w:t>
            </w:r>
            <w:r w:rsidRPr="006F1A16">
              <w:t xml:space="preserve"> e l'impatto dell'elevata inflazione, e che la crescita dell'occupazione nell'UE è rimasta vigorosa nel 2023</w:t>
            </w:r>
            <w:r w:rsidRPr="006F1A16">
              <w:rPr>
                <w:b/>
                <w:i/>
              </w:rPr>
              <w:t>, raggiungendo un livello record pari al 75,3 %; che gli Stati membri si sono impegnati a perseguire obiettivi nazionali ai fini del conseguimento di tale obiettivo primario e che nel 2023 in due terzi degli Stati membri la crescita dell'occupazione era sulla buona strada per conseguire l'obiettivo nazionale fissato per il 2030; che, tuttavia</w:t>
            </w:r>
            <w:r w:rsidRPr="006F1A16">
              <w:t xml:space="preserve">, in alcuni Stati membri </w:t>
            </w:r>
            <w:r w:rsidRPr="006F1A16">
              <w:rPr>
                <w:b/>
                <w:i/>
              </w:rPr>
              <w:t>persistono</w:t>
            </w:r>
            <w:r w:rsidRPr="006F1A16">
              <w:t xml:space="preserve"> elevati tassi di disoccupazione, in particolare </w:t>
            </w:r>
            <w:r w:rsidRPr="006F1A16">
              <w:rPr>
                <w:b/>
                <w:i/>
              </w:rPr>
              <w:t>tra i giovani, le persone con disabilità, i lavoratori più anziani e le donne</w:t>
            </w:r>
            <w:r w:rsidRPr="006F1A16">
              <w:t xml:space="preserve">, così come notevoli </w:t>
            </w:r>
            <w:r w:rsidRPr="006F1A16">
              <w:rPr>
                <w:b/>
                <w:i/>
              </w:rPr>
              <w:t>disparità</w:t>
            </w:r>
            <w:r w:rsidRPr="006F1A16">
              <w:t xml:space="preserve"> tra settori e regioni, che </w:t>
            </w:r>
            <w:r w:rsidRPr="006F1A16">
              <w:rPr>
                <w:b/>
                <w:i/>
              </w:rPr>
              <w:t>possono</w:t>
            </w:r>
            <w:r w:rsidRPr="006F1A16">
              <w:t xml:space="preserve"> incidere negativamente sulla coesione sociale e sul benessere dei cittadini europei nel lungo periodo;</w:t>
            </w:r>
          </w:p>
        </w:tc>
      </w:tr>
    </w:tbl>
    <w:p w14:paraId="4DBC2B70"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46DB4905" w14:textId="77777777" w:rsidR="003371C1" w:rsidRPr="006F1A16" w:rsidRDefault="003371C1" w:rsidP="003371C1">
      <w:r w:rsidRPr="00295F62">
        <w:rPr>
          <w:rStyle w:val="HideTWBExt"/>
        </w:rPr>
        <w:t>&lt;/Amend&gt;</w:t>
      </w:r>
    </w:p>
    <w:p w14:paraId="2C13B832"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45</w:t>
      </w:r>
      <w:r w:rsidRPr="00295F62">
        <w:rPr>
          <w:rStyle w:val="HideTWBExt"/>
          <w:b w:val="0"/>
        </w:rPr>
        <w:t>&lt;/NumAm&gt;</w:t>
      </w:r>
    </w:p>
    <w:p w14:paraId="0B8E2BF6" w14:textId="77777777" w:rsidR="003371C1" w:rsidRPr="006F1A16" w:rsidRDefault="003371C1" w:rsidP="003371C1">
      <w:pPr>
        <w:pStyle w:val="NormalBold"/>
      </w:pPr>
      <w:r w:rsidRPr="00295F62">
        <w:rPr>
          <w:rStyle w:val="HideTWBExt"/>
          <w:b w:val="0"/>
        </w:rPr>
        <w:t>&lt;RepeatBlock-By&gt;&lt;Members&gt;</w:t>
      </w:r>
      <w:r w:rsidRPr="006F1A16">
        <w:t>Pál Szekeres, Mélanie Disdier</w:t>
      </w:r>
      <w:r w:rsidRPr="00295F62">
        <w:rPr>
          <w:rStyle w:val="HideTWBExt"/>
          <w:b w:val="0"/>
        </w:rPr>
        <w:t>&lt;/Members&gt;</w:t>
      </w:r>
    </w:p>
    <w:p w14:paraId="68392F04" w14:textId="77777777" w:rsidR="003371C1" w:rsidRPr="006F1A16" w:rsidRDefault="003371C1" w:rsidP="003371C1">
      <w:pPr>
        <w:pStyle w:val="NormalBold"/>
      </w:pPr>
      <w:r w:rsidRPr="00295F62">
        <w:rPr>
          <w:rStyle w:val="HideTWBExt"/>
          <w:b w:val="0"/>
        </w:rPr>
        <w:t>&lt;/RepeatBlock-By&gt;</w:t>
      </w:r>
    </w:p>
    <w:p w14:paraId="74CDA48F"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102F08AC" w14:textId="77777777" w:rsidR="003371C1" w:rsidRPr="006F1A16" w:rsidRDefault="003371C1" w:rsidP="003371C1">
      <w:pPr>
        <w:pStyle w:val="NormalBold"/>
      </w:pPr>
      <w:r w:rsidRPr="00295F62">
        <w:rPr>
          <w:rStyle w:val="HideTWBExt"/>
          <w:b w:val="0"/>
        </w:rPr>
        <w:t>&lt;Article&gt;</w:t>
      </w:r>
      <w:r w:rsidRPr="006F1A16">
        <w:t>Considerando A</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1760C4BA" w14:textId="77777777" w:rsidTr="00295F62">
        <w:trPr>
          <w:trHeight w:hRule="exact" w:val="240"/>
          <w:jc w:val="center"/>
        </w:trPr>
        <w:tc>
          <w:tcPr>
            <w:tcW w:w="9752" w:type="dxa"/>
            <w:gridSpan w:val="2"/>
            <w:tcBorders>
              <w:top w:val="nil"/>
              <w:left w:val="nil"/>
              <w:bottom w:val="nil"/>
              <w:right w:val="nil"/>
            </w:tcBorders>
          </w:tcPr>
          <w:p w14:paraId="776C78BC" w14:textId="77777777" w:rsidR="003371C1" w:rsidRPr="006F1A16" w:rsidRDefault="003371C1" w:rsidP="00295F62"/>
        </w:tc>
      </w:tr>
      <w:tr w:rsidR="003371C1" w:rsidRPr="006F1A16" w14:paraId="4086D6A4" w14:textId="77777777" w:rsidTr="00295F62">
        <w:trPr>
          <w:trHeight w:val="240"/>
          <w:jc w:val="center"/>
        </w:trPr>
        <w:tc>
          <w:tcPr>
            <w:tcW w:w="4876" w:type="dxa"/>
            <w:tcBorders>
              <w:top w:val="nil"/>
              <w:left w:val="nil"/>
              <w:bottom w:val="nil"/>
              <w:right w:val="nil"/>
            </w:tcBorders>
          </w:tcPr>
          <w:p w14:paraId="7667D3EE"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083A52CA" w14:textId="77777777" w:rsidR="003371C1" w:rsidRPr="006F1A16" w:rsidRDefault="003371C1" w:rsidP="00295F62">
            <w:pPr>
              <w:pStyle w:val="AmColumnHeading"/>
            </w:pPr>
            <w:r w:rsidRPr="006F1A16">
              <w:t>Emendamento</w:t>
            </w:r>
          </w:p>
        </w:tc>
      </w:tr>
      <w:tr w:rsidR="003371C1" w:rsidRPr="006F1A16" w14:paraId="33119F6E" w14:textId="77777777" w:rsidTr="00295F62">
        <w:trPr>
          <w:jc w:val="center"/>
        </w:trPr>
        <w:tc>
          <w:tcPr>
            <w:tcW w:w="4876" w:type="dxa"/>
            <w:tcBorders>
              <w:top w:val="nil"/>
              <w:left w:val="nil"/>
              <w:bottom w:val="nil"/>
              <w:right w:val="nil"/>
            </w:tcBorders>
          </w:tcPr>
          <w:p w14:paraId="0FE52174" w14:textId="77777777" w:rsidR="003371C1" w:rsidRPr="006F1A16" w:rsidRDefault="003371C1" w:rsidP="00295F62">
            <w:pPr>
              <w:pStyle w:val="Normal6a"/>
            </w:pPr>
            <w:r w:rsidRPr="006F1A16">
              <w:t>A.</w:t>
            </w:r>
            <w:r w:rsidRPr="006F1A16">
              <w:tab/>
              <w:t>considerando che sono stati compiuti progressi verso il conseguimento degli obiettivi dell'UE in materia di occupazione, nonostante l'incertezza creata dalla guerra di aggressione della Russia contro l'Ucraina e l'impatto dell'elevata inflazione, e che la crescita dell'occupazione nell'UE è rimasta vigorosa nel 2023</w:t>
            </w:r>
            <w:r w:rsidRPr="006F1A16">
              <w:rPr>
                <w:b/>
                <w:i/>
              </w:rPr>
              <w:t>, sebbene in alcuni Stati membri persistano elevati tassi</w:t>
            </w:r>
            <w:r w:rsidRPr="006F1A16">
              <w:t xml:space="preserve"> di disoccupazione</w:t>
            </w:r>
            <w:r w:rsidRPr="006F1A16">
              <w:rPr>
                <w:b/>
                <w:i/>
              </w:rPr>
              <w:t>, in particolare i tassi</w:t>
            </w:r>
            <w:r w:rsidRPr="006F1A16">
              <w:t xml:space="preserve"> di disoccupazione giovanile</w:t>
            </w:r>
            <w:r w:rsidRPr="006F1A16">
              <w:rPr>
                <w:b/>
                <w:i/>
              </w:rPr>
              <w:t>, così come</w:t>
            </w:r>
            <w:r w:rsidRPr="006F1A16">
              <w:t xml:space="preserve"> notevoli disuguaglianze tra settori e regioni, che potrebbero incidere negativamente sulla coesione sociale e sul benessere dei cittadini europei nel lungo periodo;</w:t>
            </w:r>
          </w:p>
        </w:tc>
        <w:tc>
          <w:tcPr>
            <w:tcW w:w="4876" w:type="dxa"/>
            <w:tcBorders>
              <w:top w:val="nil"/>
              <w:left w:val="nil"/>
              <w:bottom w:val="nil"/>
              <w:right w:val="nil"/>
            </w:tcBorders>
          </w:tcPr>
          <w:p w14:paraId="64412ABE" w14:textId="77777777" w:rsidR="003371C1" w:rsidRPr="006F1A16" w:rsidRDefault="003371C1" w:rsidP="00295F62">
            <w:pPr>
              <w:pStyle w:val="Normal6a"/>
            </w:pPr>
            <w:r w:rsidRPr="006F1A16">
              <w:t>A.</w:t>
            </w:r>
            <w:r w:rsidRPr="006F1A16">
              <w:tab/>
              <w:t xml:space="preserve">considerando che sono stati compiuti progressi verso il conseguimento degli obiettivi dell'UE in materia di occupazione, nonostante l'incertezza creata dalla guerra di aggressione della Russia contro l'Ucraina e l'impatto dell'elevata inflazione, e che la crescita dell'occupazione nell'UE è rimasta vigorosa nel 2023 </w:t>
            </w:r>
            <w:r w:rsidRPr="006F1A16">
              <w:rPr>
                <w:b/>
                <w:i/>
              </w:rPr>
              <w:t>e ora, secondo Eurostat, supera il 75 %; che dal 2009 il tasso</w:t>
            </w:r>
            <w:r w:rsidRPr="006F1A16">
              <w:t xml:space="preserve"> di disoccupazione </w:t>
            </w:r>
            <w:r w:rsidRPr="006F1A16">
              <w:rPr>
                <w:b/>
                <w:i/>
              </w:rPr>
              <w:t>di lunga durata nell'UE ha raggiunto il minimo storico, attestandosi nel 2023 al 2,1 %, mentre il tasso</w:t>
            </w:r>
            <w:r w:rsidRPr="006F1A16">
              <w:t xml:space="preserve"> di disoccupazione giovanile </w:t>
            </w:r>
            <w:r w:rsidRPr="006F1A16">
              <w:rPr>
                <w:b/>
                <w:i/>
              </w:rPr>
              <w:t>nell'UE è risultato pari al 6,3 %, ovvero il più basso dall'inizio delle rilevazioni; che i mercati del lavoro hanno continuato a essere notevolmente resilienti e i risultati conseguiti sul piano sociale hanno evidenziato alcuni segni di miglioramento, ma che nel 2024 la crescita economica nell'UE ha perso terreno rispetto alle altre economie avanzate e hanno continuato a perdurare</w:t>
            </w:r>
            <w:r w:rsidRPr="006F1A16">
              <w:t xml:space="preserve"> notevoli disuguaglianze tra settori e regioni, che potrebbero incidere negativamente sulla coesione sociale e sul benessere dei cittadini europei nel lungo periodo;</w:t>
            </w:r>
          </w:p>
        </w:tc>
      </w:tr>
    </w:tbl>
    <w:p w14:paraId="461E01B9"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0834E9FB" w14:textId="77777777" w:rsidR="003371C1" w:rsidRPr="006F1A16" w:rsidRDefault="003371C1" w:rsidP="003371C1">
      <w:r w:rsidRPr="00295F62">
        <w:rPr>
          <w:rStyle w:val="HideTWBExt"/>
        </w:rPr>
        <w:t>&lt;/Amend&gt;</w:t>
      </w:r>
    </w:p>
    <w:p w14:paraId="2648472E"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46</w:t>
      </w:r>
      <w:r w:rsidRPr="00295F62">
        <w:rPr>
          <w:rStyle w:val="HideTWBExt"/>
          <w:b w:val="0"/>
        </w:rPr>
        <w:t>&lt;/NumAm&gt;</w:t>
      </w:r>
    </w:p>
    <w:p w14:paraId="3DDF703A" w14:textId="77777777" w:rsidR="003371C1" w:rsidRPr="006F1A16" w:rsidRDefault="003371C1" w:rsidP="003371C1">
      <w:pPr>
        <w:pStyle w:val="NormalBold"/>
      </w:pPr>
      <w:r w:rsidRPr="00295F62">
        <w:rPr>
          <w:rStyle w:val="HideTWBExt"/>
          <w:b w:val="0"/>
        </w:rPr>
        <w:t>&lt;RepeatBlock-By&gt;&lt;Members&gt;</w:t>
      </w:r>
      <w:r w:rsidRPr="006F1A16">
        <w:t>Miriam Lexmann</w:t>
      </w:r>
      <w:r w:rsidRPr="00295F62">
        <w:rPr>
          <w:rStyle w:val="HideTWBExt"/>
          <w:b w:val="0"/>
        </w:rPr>
        <w:t>&lt;/Members&gt;</w:t>
      </w:r>
    </w:p>
    <w:p w14:paraId="3FE1239B" w14:textId="77777777" w:rsidR="003371C1" w:rsidRPr="006F1A16" w:rsidRDefault="003371C1" w:rsidP="003371C1">
      <w:pPr>
        <w:pStyle w:val="NormalBold"/>
      </w:pPr>
      <w:r w:rsidRPr="00295F62">
        <w:rPr>
          <w:rStyle w:val="HideTWBExt"/>
          <w:b w:val="0"/>
        </w:rPr>
        <w:t>&lt;/RepeatBlock-By&gt;</w:t>
      </w:r>
    </w:p>
    <w:p w14:paraId="3B1FD68A"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4F762ED2" w14:textId="77777777" w:rsidR="003371C1" w:rsidRPr="006F1A16" w:rsidRDefault="003371C1" w:rsidP="003371C1">
      <w:pPr>
        <w:pStyle w:val="NormalBold"/>
      </w:pPr>
      <w:r w:rsidRPr="00295F62">
        <w:rPr>
          <w:rStyle w:val="HideTWBExt"/>
          <w:b w:val="0"/>
        </w:rPr>
        <w:t>&lt;Article&gt;</w:t>
      </w:r>
      <w:r w:rsidRPr="006F1A16">
        <w:t>Considerando A</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0223822B" w14:textId="77777777" w:rsidTr="00295F62">
        <w:trPr>
          <w:trHeight w:hRule="exact" w:val="240"/>
          <w:jc w:val="center"/>
        </w:trPr>
        <w:tc>
          <w:tcPr>
            <w:tcW w:w="9752" w:type="dxa"/>
            <w:gridSpan w:val="2"/>
            <w:tcBorders>
              <w:top w:val="nil"/>
              <w:left w:val="nil"/>
              <w:bottom w:val="nil"/>
              <w:right w:val="nil"/>
            </w:tcBorders>
          </w:tcPr>
          <w:p w14:paraId="03EEFB18" w14:textId="77777777" w:rsidR="003371C1" w:rsidRPr="006F1A16" w:rsidRDefault="003371C1" w:rsidP="00295F62"/>
        </w:tc>
      </w:tr>
      <w:tr w:rsidR="003371C1" w:rsidRPr="006F1A16" w14:paraId="2E0CED70" w14:textId="77777777" w:rsidTr="00295F62">
        <w:trPr>
          <w:trHeight w:val="240"/>
          <w:jc w:val="center"/>
        </w:trPr>
        <w:tc>
          <w:tcPr>
            <w:tcW w:w="4876" w:type="dxa"/>
            <w:tcBorders>
              <w:top w:val="nil"/>
              <w:left w:val="nil"/>
              <w:bottom w:val="nil"/>
              <w:right w:val="nil"/>
            </w:tcBorders>
          </w:tcPr>
          <w:p w14:paraId="274552CF"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2986A8F8" w14:textId="77777777" w:rsidR="003371C1" w:rsidRPr="006F1A16" w:rsidRDefault="003371C1" w:rsidP="00295F62">
            <w:pPr>
              <w:pStyle w:val="AmColumnHeading"/>
            </w:pPr>
            <w:r w:rsidRPr="006F1A16">
              <w:t>Emendamento</w:t>
            </w:r>
          </w:p>
        </w:tc>
      </w:tr>
      <w:tr w:rsidR="003371C1" w:rsidRPr="006F1A16" w14:paraId="396AACBE" w14:textId="77777777" w:rsidTr="00295F62">
        <w:trPr>
          <w:jc w:val="center"/>
        </w:trPr>
        <w:tc>
          <w:tcPr>
            <w:tcW w:w="4876" w:type="dxa"/>
            <w:tcBorders>
              <w:top w:val="nil"/>
              <w:left w:val="nil"/>
              <w:bottom w:val="nil"/>
              <w:right w:val="nil"/>
            </w:tcBorders>
          </w:tcPr>
          <w:p w14:paraId="40FDB622" w14:textId="77777777" w:rsidR="003371C1" w:rsidRPr="006F1A16" w:rsidRDefault="003371C1" w:rsidP="00295F62">
            <w:pPr>
              <w:pStyle w:val="Normal6a"/>
            </w:pPr>
            <w:r w:rsidRPr="006F1A16">
              <w:t>A.</w:t>
            </w:r>
            <w:r w:rsidRPr="006F1A16">
              <w:tab/>
              <w:t>considerando che sono stati compiuti progressi verso il conseguimento degli obiettivi dell'UE in materia di occupazione, nonostante l'incertezza creata dalla guerra di aggressione della Russia contro l'Ucraina e l'impatto dell'elevata inflazione, e che la crescita dell'occupazione nell'UE è rimasta vigorosa nel 2023, sebbene in alcuni Stati membri persistano elevati tassi di disoccupazione, in particolare i tassi di disoccupazione giovanile, così come notevoli disuguaglianze tra settori e regioni, che potrebbero incidere negativamente sulla coesione sociale e sul benessere dei cittadini europei nel lungo periodo;</w:t>
            </w:r>
          </w:p>
        </w:tc>
        <w:tc>
          <w:tcPr>
            <w:tcW w:w="4876" w:type="dxa"/>
            <w:tcBorders>
              <w:top w:val="nil"/>
              <w:left w:val="nil"/>
              <w:bottom w:val="nil"/>
              <w:right w:val="nil"/>
            </w:tcBorders>
          </w:tcPr>
          <w:p w14:paraId="60410506" w14:textId="77777777" w:rsidR="003371C1" w:rsidRPr="006F1A16" w:rsidRDefault="003371C1" w:rsidP="00295F62">
            <w:pPr>
              <w:pStyle w:val="Normal6a"/>
            </w:pPr>
            <w:r w:rsidRPr="006F1A16">
              <w:t>A.</w:t>
            </w:r>
            <w:r w:rsidRPr="006F1A16">
              <w:tab/>
              <w:t xml:space="preserve">considerando che sono stati compiuti progressi verso il conseguimento degli obiettivi dell'UE in materia di occupazione, nonostante l'incertezza creata dalla guerra di aggressione della Russia contro l'Ucraina e l'impatto dell'elevata inflazione, e che la crescita dell'occupazione nell'UE è rimasta vigorosa nel 2023, sebbene in alcuni Stati membri persistano elevati tassi di disoccupazione, in particolare i tassi di disoccupazione giovanile </w:t>
            </w:r>
            <w:r w:rsidRPr="006F1A16">
              <w:rPr>
                <w:b/>
                <w:i/>
              </w:rPr>
              <w:t>e i tassi di disoccupazione delle persone con disabilità</w:t>
            </w:r>
            <w:r w:rsidRPr="006F1A16">
              <w:t>, così come notevoli disuguaglianze tra settori e regioni, che potrebbero incidere negativamente sulla coesione sociale e sul benessere dei cittadini europei nel lungo periodo;</w:t>
            </w:r>
          </w:p>
        </w:tc>
      </w:tr>
    </w:tbl>
    <w:p w14:paraId="4C71CEA3"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45112658" w14:textId="77777777" w:rsidR="003371C1" w:rsidRPr="006F1A16" w:rsidRDefault="003371C1" w:rsidP="003371C1">
      <w:r w:rsidRPr="00295F62">
        <w:rPr>
          <w:rStyle w:val="HideTWBExt"/>
        </w:rPr>
        <w:t>&lt;/Amend&gt;</w:t>
      </w:r>
    </w:p>
    <w:p w14:paraId="1EE66CED"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47</w:t>
      </w:r>
      <w:r w:rsidRPr="00295F62">
        <w:rPr>
          <w:rStyle w:val="HideTWBExt"/>
          <w:b w:val="0"/>
        </w:rPr>
        <w:t>&lt;/NumAm&gt;</w:t>
      </w:r>
    </w:p>
    <w:p w14:paraId="08ED8E7A" w14:textId="77777777" w:rsidR="003371C1" w:rsidRPr="006F1A16" w:rsidRDefault="003371C1" w:rsidP="003371C1">
      <w:pPr>
        <w:pStyle w:val="NormalBold"/>
      </w:pPr>
      <w:r w:rsidRPr="00295F62">
        <w:rPr>
          <w:rStyle w:val="HideTWBExt"/>
          <w:b w:val="0"/>
        </w:rPr>
        <w:t>&lt;RepeatBlock-By&gt;&lt;Members&gt;</w:t>
      </w:r>
      <w:r w:rsidRPr="006F1A16">
        <w:t>Branislav Ondruš</w:t>
      </w:r>
      <w:r w:rsidRPr="00295F62">
        <w:rPr>
          <w:rStyle w:val="HideTWBExt"/>
          <w:b w:val="0"/>
        </w:rPr>
        <w:t>&lt;/Members&gt;</w:t>
      </w:r>
    </w:p>
    <w:p w14:paraId="1C7F91A6" w14:textId="77777777" w:rsidR="003371C1" w:rsidRPr="006F1A16" w:rsidRDefault="003371C1" w:rsidP="003371C1">
      <w:pPr>
        <w:pStyle w:val="NormalBold"/>
      </w:pPr>
      <w:r w:rsidRPr="00295F62">
        <w:rPr>
          <w:rStyle w:val="HideTWBExt"/>
          <w:b w:val="0"/>
        </w:rPr>
        <w:t>&lt;/RepeatBlock-By&gt;</w:t>
      </w:r>
    </w:p>
    <w:p w14:paraId="6503510A"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4B48CE44" w14:textId="77777777" w:rsidR="003371C1" w:rsidRPr="006F1A16" w:rsidRDefault="003371C1" w:rsidP="003371C1">
      <w:pPr>
        <w:pStyle w:val="NormalBold"/>
      </w:pPr>
      <w:r w:rsidRPr="00295F62">
        <w:rPr>
          <w:rStyle w:val="HideTWBExt"/>
          <w:b w:val="0"/>
        </w:rPr>
        <w:t>&lt;Article&gt;</w:t>
      </w:r>
      <w:r w:rsidRPr="006F1A16">
        <w:t>Considerando A</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6A61BB81" w14:textId="77777777" w:rsidTr="00295F62">
        <w:trPr>
          <w:trHeight w:hRule="exact" w:val="240"/>
          <w:jc w:val="center"/>
        </w:trPr>
        <w:tc>
          <w:tcPr>
            <w:tcW w:w="9752" w:type="dxa"/>
            <w:gridSpan w:val="2"/>
            <w:tcBorders>
              <w:top w:val="nil"/>
              <w:left w:val="nil"/>
              <w:bottom w:val="nil"/>
              <w:right w:val="nil"/>
            </w:tcBorders>
          </w:tcPr>
          <w:p w14:paraId="431DD42E" w14:textId="77777777" w:rsidR="003371C1" w:rsidRPr="006F1A16" w:rsidRDefault="003371C1" w:rsidP="00295F62"/>
        </w:tc>
      </w:tr>
      <w:tr w:rsidR="003371C1" w:rsidRPr="006F1A16" w14:paraId="0A45BD4C" w14:textId="77777777" w:rsidTr="00295F62">
        <w:trPr>
          <w:trHeight w:val="240"/>
          <w:jc w:val="center"/>
        </w:trPr>
        <w:tc>
          <w:tcPr>
            <w:tcW w:w="4876" w:type="dxa"/>
            <w:tcBorders>
              <w:top w:val="nil"/>
              <w:left w:val="nil"/>
              <w:bottom w:val="nil"/>
              <w:right w:val="nil"/>
            </w:tcBorders>
          </w:tcPr>
          <w:p w14:paraId="4263390D"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739084DB" w14:textId="77777777" w:rsidR="003371C1" w:rsidRPr="006F1A16" w:rsidRDefault="003371C1" w:rsidP="00295F62">
            <w:pPr>
              <w:pStyle w:val="AmColumnHeading"/>
            </w:pPr>
            <w:r w:rsidRPr="006F1A16">
              <w:t>Emendamento</w:t>
            </w:r>
          </w:p>
        </w:tc>
      </w:tr>
      <w:tr w:rsidR="003371C1" w:rsidRPr="006F1A16" w14:paraId="17A0DD48" w14:textId="77777777" w:rsidTr="00295F62">
        <w:trPr>
          <w:jc w:val="center"/>
        </w:trPr>
        <w:tc>
          <w:tcPr>
            <w:tcW w:w="4876" w:type="dxa"/>
            <w:tcBorders>
              <w:top w:val="nil"/>
              <w:left w:val="nil"/>
              <w:bottom w:val="nil"/>
              <w:right w:val="nil"/>
            </w:tcBorders>
          </w:tcPr>
          <w:p w14:paraId="307BCA47" w14:textId="77777777" w:rsidR="003371C1" w:rsidRPr="006F1A16" w:rsidRDefault="003371C1" w:rsidP="00295F62">
            <w:pPr>
              <w:pStyle w:val="Normal6a"/>
            </w:pPr>
            <w:r w:rsidRPr="006F1A16">
              <w:t>A.</w:t>
            </w:r>
            <w:r w:rsidRPr="006F1A16">
              <w:tab/>
              <w:t>considerando che sono stati compiuti progressi verso il conseguimento degli obiettivi dell'UE in materia di occupazione, nonostante l'incertezza creata dalla guerra di aggressione della Russia contro l'Ucraina e l'impatto dell'elevata inflazione, e che la crescita dell'occupazione nell'UE è rimasta vigorosa nel 2023, sebbene in alcuni Stati membri persistano elevati tassi di disoccupazione, in particolare i tassi di disoccupazione giovanile, così come notevoli disuguaglianze tra settori e regioni, che potrebbero incidere negativamente sulla coesione sociale e sul benessere dei cittadini europei nel lungo periodo;</w:t>
            </w:r>
          </w:p>
        </w:tc>
        <w:tc>
          <w:tcPr>
            <w:tcW w:w="4876" w:type="dxa"/>
            <w:tcBorders>
              <w:top w:val="nil"/>
              <w:left w:val="nil"/>
              <w:bottom w:val="nil"/>
              <w:right w:val="nil"/>
            </w:tcBorders>
          </w:tcPr>
          <w:p w14:paraId="180BCC14" w14:textId="77777777" w:rsidR="003371C1" w:rsidRPr="006F1A16" w:rsidRDefault="003371C1" w:rsidP="00295F62">
            <w:pPr>
              <w:pStyle w:val="Normal6a"/>
            </w:pPr>
            <w:r w:rsidRPr="006F1A16">
              <w:t>A.</w:t>
            </w:r>
            <w:r w:rsidRPr="006F1A16">
              <w:tab/>
              <w:t xml:space="preserve">considerando che sono stati compiuti </w:t>
            </w:r>
            <w:r w:rsidRPr="006F1A16">
              <w:rPr>
                <w:b/>
                <w:i/>
              </w:rPr>
              <w:t>alcuni</w:t>
            </w:r>
            <w:r w:rsidRPr="006F1A16">
              <w:t xml:space="preserve"> progressi verso il conseguimento degli obiettivi dell'UE in materia di occupazione, nonostante l'incertezza creata dalla guerra di aggressione della Russia contro l'Ucraina e l'impatto dell'elevata inflazione, e che la crescita dell'occupazione nell'UE è rimasta vigorosa nel 2023, sebbene in alcuni Stati membri persistano elevati tassi di disoccupazione, in particolare i tassi di disoccupazione giovanile, così come notevoli disuguaglianze tra settori e regioni, che potrebbero incidere negativamente sulla coesione sociale e sul benessere dei cittadini europei nel lungo periodo;</w:t>
            </w:r>
          </w:p>
        </w:tc>
      </w:tr>
    </w:tbl>
    <w:p w14:paraId="1155C79C"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22D764D8" w14:textId="77777777" w:rsidR="003371C1" w:rsidRPr="006F1A16" w:rsidRDefault="003371C1" w:rsidP="003371C1">
      <w:r w:rsidRPr="00295F62">
        <w:rPr>
          <w:rStyle w:val="HideTWBExt"/>
        </w:rPr>
        <w:t>&lt;/Amend&gt;</w:t>
      </w:r>
    </w:p>
    <w:p w14:paraId="14A09ABF"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48</w:t>
      </w:r>
      <w:r w:rsidRPr="00295F62">
        <w:rPr>
          <w:rStyle w:val="HideTWBExt"/>
          <w:b w:val="0"/>
        </w:rPr>
        <w:t>&lt;/NumAm&gt;</w:t>
      </w:r>
    </w:p>
    <w:p w14:paraId="705D5040" w14:textId="77777777" w:rsidR="003371C1" w:rsidRPr="006F1A16" w:rsidRDefault="003371C1" w:rsidP="003371C1">
      <w:pPr>
        <w:pStyle w:val="NormalBold"/>
      </w:pPr>
      <w:r w:rsidRPr="00295F62">
        <w:rPr>
          <w:rStyle w:val="HideTWBExt"/>
          <w:b w:val="0"/>
        </w:rPr>
        <w:t>&lt;RepeatBlock-By&gt;&lt;Members&gt;</w:t>
      </w:r>
      <w:r w:rsidRPr="006F1A16">
        <w:t>Marie Dauchy</w:t>
      </w:r>
      <w:r w:rsidRPr="00295F62">
        <w:rPr>
          <w:rStyle w:val="HideTWBExt"/>
          <w:b w:val="0"/>
        </w:rPr>
        <w:t>&lt;/Members&gt;</w:t>
      </w:r>
    </w:p>
    <w:p w14:paraId="46DC904D" w14:textId="77777777" w:rsidR="003371C1" w:rsidRPr="006F1A16" w:rsidRDefault="003371C1" w:rsidP="003371C1">
      <w:pPr>
        <w:pStyle w:val="NormalBold"/>
      </w:pPr>
      <w:r w:rsidRPr="00295F62">
        <w:rPr>
          <w:rStyle w:val="HideTWBExt"/>
          <w:b w:val="0"/>
        </w:rPr>
        <w:t>&lt;/RepeatBlock-By&gt;</w:t>
      </w:r>
    </w:p>
    <w:p w14:paraId="1698A6ED"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79489A7A" w14:textId="77777777" w:rsidR="003371C1" w:rsidRPr="006F1A16" w:rsidRDefault="003371C1" w:rsidP="003371C1">
      <w:pPr>
        <w:pStyle w:val="NormalBold"/>
      </w:pPr>
      <w:r w:rsidRPr="00295F62">
        <w:rPr>
          <w:rStyle w:val="HideTWBExt"/>
          <w:b w:val="0"/>
        </w:rPr>
        <w:t>&lt;Article&gt;</w:t>
      </w:r>
      <w:r w:rsidRPr="006F1A16">
        <w:t>Considerando A</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50CD5BDC" w14:textId="77777777" w:rsidTr="00295F62">
        <w:trPr>
          <w:trHeight w:hRule="exact" w:val="240"/>
          <w:jc w:val="center"/>
        </w:trPr>
        <w:tc>
          <w:tcPr>
            <w:tcW w:w="9752" w:type="dxa"/>
            <w:gridSpan w:val="2"/>
            <w:tcBorders>
              <w:top w:val="nil"/>
              <w:left w:val="nil"/>
              <w:bottom w:val="nil"/>
              <w:right w:val="nil"/>
            </w:tcBorders>
          </w:tcPr>
          <w:p w14:paraId="715B25FD" w14:textId="77777777" w:rsidR="003371C1" w:rsidRPr="006F1A16" w:rsidRDefault="003371C1" w:rsidP="00295F62"/>
        </w:tc>
      </w:tr>
      <w:tr w:rsidR="003371C1" w:rsidRPr="006F1A16" w14:paraId="5D873715" w14:textId="77777777" w:rsidTr="00295F62">
        <w:trPr>
          <w:trHeight w:val="240"/>
          <w:jc w:val="center"/>
        </w:trPr>
        <w:tc>
          <w:tcPr>
            <w:tcW w:w="4876" w:type="dxa"/>
            <w:tcBorders>
              <w:top w:val="nil"/>
              <w:left w:val="nil"/>
              <w:bottom w:val="nil"/>
              <w:right w:val="nil"/>
            </w:tcBorders>
          </w:tcPr>
          <w:p w14:paraId="7149F7FC"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3DBB826C" w14:textId="77777777" w:rsidR="003371C1" w:rsidRPr="006F1A16" w:rsidRDefault="003371C1" w:rsidP="00295F62">
            <w:pPr>
              <w:pStyle w:val="AmColumnHeading"/>
            </w:pPr>
            <w:r w:rsidRPr="006F1A16">
              <w:t>Emendamento</w:t>
            </w:r>
          </w:p>
        </w:tc>
      </w:tr>
      <w:tr w:rsidR="003371C1" w:rsidRPr="006F1A16" w14:paraId="732F4287" w14:textId="77777777" w:rsidTr="00295F62">
        <w:trPr>
          <w:jc w:val="center"/>
        </w:trPr>
        <w:tc>
          <w:tcPr>
            <w:tcW w:w="4876" w:type="dxa"/>
            <w:tcBorders>
              <w:top w:val="nil"/>
              <w:left w:val="nil"/>
              <w:bottom w:val="nil"/>
              <w:right w:val="nil"/>
            </w:tcBorders>
          </w:tcPr>
          <w:p w14:paraId="27591645" w14:textId="77777777" w:rsidR="003371C1" w:rsidRPr="006F1A16" w:rsidRDefault="003371C1" w:rsidP="00295F62">
            <w:pPr>
              <w:pStyle w:val="Normal6a"/>
            </w:pPr>
            <w:r w:rsidRPr="006F1A16">
              <w:t>A.</w:t>
            </w:r>
            <w:r w:rsidRPr="006F1A16">
              <w:tab/>
              <w:t xml:space="preserve">considerando che sono stati compiuti progressi verso il conseguimento degli obiettivi dell'UE in materia di occupazione, nonostante </w:t>
            </w:r>
            <w:r w:rsidRPr="006F1A16">
              <w:rPr>
                <w:b/>
                <w:i/>
              </w:rPr>
              <w:t>l'incertezza creata</w:t>
            </w:r>
            <w:r w:rsidRPr="006F1A16">
              <w:t xml:space="preserve"> dalla guerra di aggressione della Russia contro l'Ucraina </w:t>
            </w:r>
            <w:r w:rsidRPr="006F1A16">
              <w:rPr>
                <w:b/>
                <w:i/>
              </w:rPr>
              <w:t>e l'impatto dell'elevata inflazione</w:t>
            </w:r>
            <w:r w:rsidRPr="006F1A16">
              <w:t>, e che la crescita dell'occupazione nell'UE è rimasta vigorosa nel 2023, sebbene in alcuni Stati membri persistano elevati tassi di disoccupazione, in particolare i tassi di disoccupazione giovanile, così come notevoli disuguaglianze tra settori e regioni, che potrebbero incidere negativamente sulla coesione sociale e sul benessere dei cittadini europei nel lungo periodo;</w:t>
            </w:r>
          </w:p>
        </w:tc>
        <w:tc>
          <w:tcPr>
            <w:tcW w:w="4876" w:type="dxa"/>
            <w:tcBorders>
              <w:top w:val="nil"/>
              <w:left w:val="nil"/>
              <w:bottom w:val="nil"/>
              <w:right w:val="nil"/>
            </w:tcBorders>
          </w:tcPr>
          <w:p w14:paraId="1FB80F4A" w14:textId="77777777" w:rsidR="003371C1" w:rsidRPr="006F1A16" w:rsidRDefault="003371C1" w:rsidP="00295F62">
            <w:pPr>
              <w:pStyle w:val="Normal6a"/>
            </w:pPr>
            <w:r w:rsidRPr="006F1A16">
              <w:t>A.</w:t>
            </w:r>
            <w:r w:rsidRPr="006F1A16">
              <w:tab/>
              <w:t xml:space="preserve">considerando che sono stati compiuti progressi verso il conseguimento degli obiettivi dell'UE in materia di occupazione, nonostante </w:t>
            </w:r>
            <w:r w:rsidRPr="006F1A16">
              <w:rPr>
                <w:b/>
                <w:i/>
              </w:rPr>
              <w:t>una grave crisi inflazionistica causata, tra gli altri fattori,</w:t>
            </w:r>
            <w:r w:rsidRPr="006F1A16">
              <w:t xml:space="preserve"> dalla guerra di aggressione della Russia contro l'Ucraina, e che la crescita dell'occupazione nell'UE è rimasta vigorosa nel 2023, sebbene in alcuni Stati membri persistano elevati tassi di disoccupazione, in particolare i tassi di disoccupazione giovanile, così come notevoli disuguaglianze tra settori e regioni, che potrebbero incidere negativamente sulla coesione sociale e sul benessere dei cittadini europei nel lungo periodo;</w:t>
            </w:r>
          </w:p>
        </w:tc>
      </w:tr>
    </w:tbl>
    <w:p w14:paraId="77181B2B"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{FR}</w:t>
      </w:r>
      <w:r w:rsidRPr="006F1A16">
        <w:t>fr</w:t>
      </w:r>
      <w:r w:rsidRPr="00295F62">
        <w:rPr>
          <w:rStyle w:val="HideTWBExt"/>
        </w:rPr>
        <w:t>&lt;/Original&gt;</w:t>
      </w:r>
    </w:p>
    <w:p w14:paraId="72D730A3" w14:textId="77777777" w:rsidR="003371C1" w:rsidRPr="006F1A16" w:rsidRDefault="003371C1" w:rsidP="003371C1">
      <w:r w:rsidRPr="00295F62">
        <w:rPr>
          <w:rStyle w:val="HideTWBExt"/>
        </w:rPr>
        <w:t>&lt;/Amend&gt;</w:t>
      </w:r>
    </w:p>
    <w:p w14:paraId="571A8349"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49</w:t>
      </w:r>
      <w:r w:rsidRPr="00295F62">
        <w:rPr>
          <w:rStyle w:val="HideTWBExt"/>
          <w:b w:val="0"/>
        </w:rPr>
        <w:t>&lt;/NumAm&gt;</w:t>
      </w:r>
    </w:p>
    <w:p w14:paraId="2F2B72AB" w14:textId="77777777" w:rsidR="003371C1" w:rsidRPr="006F1A16" w:rsidRDefault="003371C1" w:rsidP="003371C1">
      <w:pPr>
        <w:pStyle w:val="NormalBold"/>
      </w:pPr>
      <w:r w:rsidRPr="00295F62">
        <w:rPr>
          <w:rStyle w:val="HideTWBExt"/>
          <w:b w:val="0"/>
        </w:rPr>
        <w:t>&lt;RepeatBlock-By&gt;&lt;Members&gt;</w:t>
      </w:r>
      <w:r w:rsidRPr="006F1A16">
        <w:t>Idoia Mendia, Isilda Gomes, Alicia Homs Ginel, Marc Angel, Romana Jerković, Estelle Ceulemans</w:t>
      </w:r>
      <w:r w:rsidRPr="00295F62">
        <w:rPr>
          <w:rStyle w:val="HideTWBExt"/>
          <w:b w:val="0"/>
        </w:rPr>
        <w:t>&lt;/Members&gt;</w:t>
      </w:r>
    </w:p>
    <w:p w14:paraId="30DADA38" w14:textId="77777777" w:rsidR="003371C1" w:rsidRPr="006F1A16" w:rsidRDefault="003371C1" w:rsidP="003371C1">
      <w:pPr>
        <w:pStyle w:val="NormalBold"/>
      </w:pPr>
      <w:r w:rsidRPr="00295F62">
        <w:rPr>
          <w:rStyle w:val="HideTWBExt"/>
          <w:b w:val="0"/>
        </w:rPr>
        <w:t>&lt;/RepeatBlock-By&gt;</w:t>
      </w:r>
    </w:p>
    <w:p w14:paraId="56F276DA"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2EC6613D" w14:textId="77777777" w:rsidR="003371C1" w:rsidRPr="006F1A16" w:rsidRDefault="003371C1" w:rsidP="003371C1">
      <w:pPr>
        <w:pStyle w:val="NormalBold"/>
      </w:pPr>
      <w:r w:rsidRPr="00295F62">
        <w:rPr>
          <w:rStyle w:val="HideTWBExt"/>
          <w:b w:val="0"/>
        </w:rPr>
        <w:t>&lt;Article&gt;</w:t>
      </w:r>
      <w:r w:rsidRPr="006F1A16">
        <w:t>Considerando A bis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40D30691" w14:textId="77777777" w:rsidTr="00295F62">
        <w:trPr>
          <w:trHeight w:hRule="exact" w:val="240"/>
          <w:jc w:val="center"/>
        </w:trPr>
        <w:tc>
          <w:tcPr>
            <w:tcW w:w="9752" w:type="dxa"/>
            <w:gridSpan w:val="2"/>
            <w:tcBorders>
              <w:top w:val="nil"/>
              <w:left w:val="nil"/>
              <w:bottom w:val="nil"/>
              <w:right w:val="nil"/>
            </w:tcBorders>
          </w:tcPr>
          <w:p w14:paraId="0B8D250C" w14:textId="77777777" w:rsidR="003371C1" w:rsidRPr="006F1A16" w:rsidRDefault="003371C1" w:rsidP="00295F62"/>
        </w:tc>
      </w:tr>
      <w:tr w:rsidR="003371C1" w:rsidRPr="006F1A16" w14:paraId="2B47FAA9" w14:textId="77777777" w:rsidTr="00295F62">
        <w:trPr>
          <w:trHeight w:val="240"/>
          <w:jc w:val="center"/>
        </w:trPr>
        <w:tc>
          <w:tcPr>
            <w:tcW w:w="4876" w:type="dxa"/>
            <w:tcBorders>
              <w:top w:val="nil"/>
              <w:left w:val="nil"/>
              <w:bottom w:val="nil"/>
              <w:right w:val="nil"/>
            </w:tcBorders>
          </w:tcPr>
          <w:p w14:paraId="7AAFADE8"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40AF9731" w14:textId="77777777" w:rsidR="003371C1" w:rsidRPr="006F1A16" w:rsidRDefault="003371C1" w:rsidP="00295F62">
            <w:pPr>
              <w:pStyle w:val="AmColumnHeading"/>
            </w:pPr>
            <w:r w:rsidRPr="006F1A16">
              <w:t>Emendamento</w:t>
            </w:r>
          </w:p>
        </w:tc>
      </w:tr>
      <w:tr w:rsidR="003371C1" w:rsidRPr="006F1A16" w14:paraId="7C166A23" w14:textId="77777777" w:rsidTr="00295F62">
        <w:trPr>
          <w:jc w:val="center"/>
        </w:trPr>
        <w:tc>
          <w:tcPr>
            <w:tcW w:w="4876" w:type="dxa"/>
            <w:tcBorders>
              <w:top w:val="nil"/>
              <w:left w:val="nil"/>
              <w:bottom w:val="nil"/>
              <w:right w:val="nil"/>
            </w:tcBorders>
          </w:tcPr>
          <w:p w14:paraId="0367E04B" w14:textId="77777777" w:rsidR="003371C1" w:rsidRPr="006F1A16" w:rsidRDefault="003371C1" w:rsidP="00295F62">
            <w:pPr>
              <w:pStyle w:val="Normal6a"/>
            </w:pPr>
          </w:p>
        </w:tc>
        <w:tc>
          <w:tcPr>
            <w:tcW w:w="4876" w:type="dxa"/>
            <w:tcBorders>
              <w:top w:val="nil"/>
              <w:left w:val="nil"/>
              <w:bottom w:val="nil"/>
              <w:right w:val="nil"/>
            </w:tcBorders>
          </w:tcPr>
          <w:p w14:paraId="431447E1" w14:textId="77777777" w:rsidR="003371C1" w:rsidRPr="006F1A16" w:rsidRDefault="003371C1" w:rsidP="00295F62">
            <w:pPr>
              <w:pStyle w:val="Normal6a"/>
            </w:pPr>
            <w:r w:rsidRPr="006F1A16">
              <w:rPr>
                <w:b/>
                <w:i/>
              </w:rPr>
              <w:t>A bis.</w:t>
            </w:r>
            <w:r w:rsidRPr="006F1A16">
              <w:tab/>
            </w:r>
            <w:r w:rsidRPr="006F1A16">
              <w:rPr>
                <w:b/>
                <w:i/>
              </w:rPr>
              <w:t>considerando che il semestre europeo combina diversi strumenti in un quadro integrato per il coordinamento e la sorveglianza multilaterali delle politiche economiche, occupazionali, sociali e ambientali all'interno dell'UE e deve divenire uno strumento fondamentale per promuovere la convergenza sociale verso l'alto, garantendo che le politiche economiche e di bilancio non solo guidino la crescita, ma contribuiscano anche a un'Unione sociale e sostenibile; che nell'ambito dell'analisi integrata dell'occupazione e degli sviluppi sociali nel quadro del semestre europeo, è opportuno valutare i rischi per la convergenza sociale verso l'alto negli Stati membri, nonché monitorare i progressi compiuti nell'attuazione dei principi del pilastro europeo dei diritti sociali, sulla base del quadro di valutazione della situazione sociale e dei principi del quadro di convergenza sociale;</w:t>
            </w:r>
          </w:p>
        </w:tc>
      </w:tr>
    </w:tbl>
    <w:p w14:paraId="02F2B409"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33F15F5D" w14:textId="77777777" w:rsidR="003371C1" w:rsidRPr="006F1A16" w:rsidRDefault="003371C1" w:rsidP="003371C1">
      <w:r w:rsidRPr="00295F62">
        <w:rPr>
          <w:rStyle w:val="HideTWBExt"/>
        </w:rPr>
        <w:t>&lt;/Amend&gt;</w:t>
      </w:r>
    </w:p>
    <w:p w14:paraId="30DF299E"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50</w:t>
      </w:r>
      <w:r w:rsidRPr="00295F62">
        <w:rPr>
          <w:rStyle w:val="HideTWBExt"/>
          <w:b w:val="0"/>
        </w:rPr>
        <w:t>&lt;/NumAm&gt;</w:t>
      </w:r>
    </w:p>
    <w:p w14:paraId="7C4C6318" w14:textId="77777777" w:rsidR="003371C1" w:rsidRPr="006F1A16" w:rsidRDefault="003371C1" w:rsidP="003371C1">
      <w:pPr>
        <w:pStyle w:val="NormalBold"/>
      </w:pPr>
      <w:r w:rsidRPr="00295F62">
        <w:rPr>
          <w:rStyle w:val="HideTWBExt"/>
          <w:b w:val="0"/>
        </w:rPr>
        <w:t>&lt;RepeatBlock-By&gt;&lt;Members&gt;</w:t>
      </w:r>
      <w:r w:rsidRPr="006F1A16">
        <w:t>Hristo Petrov</w:t>
      </w:r>
      <w:r w:rsidRPr="00295F62">
        <w:rPr>
          <w:rStyle w:val="HideTWBExt"/>
          <w:b w:val="0"/>
        </w:rPr>
        <w:t>&lt;/Members&gt;</w:t>
      </w:r>
    </w:p>
    <w:p w14:paraId="1982819D" w14:textId="77777777" w:rsidR="003371C1" w:rsidRPr="006F1A16" w:rsidRDefault="003371C1" w:rsidP="003371C1">
      <w:pPr>
        <w:pStyle w:val="NormalBold"/>
      </w:pPr>
      <w:r w:rsidRPr="00295F62">
        <w:rPr>
          <w:rStyle w:val="HideTWBExt"/>
          <w:b w:val="0"/>
        </w:rPr>
        <w:t>&lt;/RepeatBlock-By&gt;</w:t>
      </w:r>
    </w:p>
    <w:p w14:paraId="3EB31B1C"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7823C80D" w14:textId="77777777" w:rsidR="003371C1" w:rsidRPr="006F1A16" w:rsidRDefault="003371C1" w:rsidP="003371C1">
      <w:pPr>
        <w:pStyle w:val="NormalBold"/>
      </w:pPr>
      <w:r w:rsidRPr="00295F62">
        <w:rPr>
          <w:rStyle w:val="HideTWBExt"/>
          <w:b w:val="0"/>
        </w:rPr>
        <w:t>&lt;Article&gt;</w:t>
      </w:r>
      <w:r w:rsidRPr="006F1A16">
        <w:t>Considerando A bis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1D5312F8" w14:textId="77777777" w:rsidTr="00295F62">
        <w:trPr>
          <w:trHeight w:hRule="exact" w:val="240"/>
          <w:jc w:val="center"/>
        </w:trPr>
        <w:tc>
          <w:tcPr>
            <w:tcW w:w="9752" w:type="dxa"/>
            <w:gridSpan w:val="2"/>
            <w:tcBorders>
              <w:top w:val="nil"/>
              <w:left w:val="nil"/>
              <w:bottom w:val="nil"/>
              <w:right w:val="nil"/>
            </w:tcBorders>
          </w:tcPr>
          <w:p w14:paraId="0FBE947C" w14:textId="77777777" w:rsidR="003371C1" w:rsidRPr="006F1A16" w:rsidRDefault="003371C1" w:rsidP="00295F62"/>
        </w:tc>
      </w:tr>
      <w:tr w:rsidR="003371C1" w:rsidRPr="006F1A16" w14:paraId="00AA1BA9" w14:textId="77777777" w:rsidTr="00295F62">
        <w:trPr>
          <w:trHeight w:val="240"/>
          <w:jc w:val="center"/>
        </w:trPr>
        <w:tc>
          <w:tcPr>
            <w:tcW w:w="4876" w:type="dxa"/>
            <w:tcBorders>
              <w:top w:val="nil"/>
              <w:left w:val="nil"/>
              <w:bottom w:val="nil"/>
              <w:right w:val="nil"/>
            </w:tcBorders>
          </w:tcPr>
          <w:p w14:paraId="170B773B"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2DE9E2AF" w14:textId="77777777" w:rsidR="003371C1" w:rsidRPr="006F1A16" w:rsidRDefault="003371C1" w:rsidP="00295F62">
            <w:pPr>
              <w:pStyle w:val="AmColumnHeading"/>
            </w:pPr>
            <w:r w:rsidRPr="006F1A16">
              <w:t>Emendamento</w:t>
            </w:r>
          </w:p>
        </w:tc>
      </w:tr>
      <w:tr w:rsidR="003371C1" w:rsidRPr="006F1A16" w14:paraId="25B2BA1E" w14:textId="77777777" w:rsidTr="00295F62">
        <w:trPr>
          <w:jc w:val="center"/>
        </w:trPr>
        <w:tc>
          <w:tcPr>
            <w:tcW w:w="4876" w:type="dxa"/>
            <w:tcBorders>
              <w:top w:val="nil"/>
              <w:left w:val="nil"/>
              <w:bottom w:val="nil"/>
              <w:right w:val="nil"/>
            </w:tcBorders>
          </w:tcPr>
          <w:p w14:paraId="18F3CBD5" w14:textId="77777777" w:rsidR="003371C1" w:rsidRPr="006F1A16" w:rsidRDefault="003371C1" w:rsidP="00295F62">
            <w:pPr>
              <w:pStyle w:val="Normal6a"/>
            </w:pPr>
          </w:p>
        </w:tc>
        <w:tc>
          <w:tcPr>
            <w:tcW w:w="4876" w:type="dxa"/>
            <w:tcBorders>
              <w:top w:val="nil"/>
              <w:left w:val="nil"/>
              <w:bottom w:val="nil"/>
              <w:right w:val="nil"/>
            </w:tcBorders>
          </w:tcPr>
          <w:p w14:paraId="5BDF6F03" w14:textId="77777777" w:rsidR="003371C1" w:rsidRPr="006F1A16" w:rsidRDefault="003371C1" w:rsidP="00295F62">
            <w:pPr>
              <w:pStyle w:val="Normal6a"/>
            </w:pPr>
            <w:r w:rsidRPr="006F1A16">
              <w:rPr>
                <w:b/>
                <w:i/>
              </w:rPr>
              <w:t>A bis.</w:t>
            </w:r>
            <w:r w:rsidRPr="006F1A16">
              <w:tab/>
            </w:r>
            <w:r w:rsidRPr="006F1A16">
              <w:rPr>
                <w:b/>
                <w:i/>
              </w:rPr>
              <w:t>considerando che l'Unione europea ha stabilito l'obiettivo secondo cui entro il 2030 almeno il 60 % degli adulti dovrebbe partecipare ogni anno ad attività di formazione; che gli Stati membri si sono impegnati a perseguire obiettivi nazionali ai fini del conseguimento di tale obiettivo primario e che la maggior parte degli Stati membri ha perso terreno nel perseguimento di tali obiettivi nazionali; che nel 2022 il tasso di partecipazione degli adulti all'apprendimento si è attestato al 39,5 %, ancora ben al di sotto dell'obiettivo dell'UE fissato per il 2030; che sono necessari ulteriori sforzi sostanziali per garantire l'offerta di politiche di formazione di qualità che promuovano l'apprendimento permanente e rafforzino la competitività dell'Unione, la resilienza e l'inclusività della forza lavoro dell'UE, nonché l'accesso a dette politiche;</w:t>
            </w:r>
          </w:p>
        </w:tc>
      </w:tr>
    </w:tbl>
    <w:p w14:paraId="549AE1F8"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54DBD576" w14:textId="77777777" w:rsidR="003371C1" w:rsidRPr="006F1A16" w:rsidRDefault="003371C1" w:rsidP="003371C1">
      <w:r w:rsidRPr="00295F62">
        <w:rPr>
          <w:rStyle w:val="HideTWBExt"/>
        </w:rPr>
        <w:t>&lt;/Amend&gt;</w:t>
      </w:r>
    </w:p>
    <w:p w14:paraId="605F8AD3"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51</w:t>
      </w:r>
      <w:r w:rsidRPr="00295F62">
        <w:rPr>
          <w:rStyle w:val="HideTWBExt"/>
          <w:b w:val="0"/>
        </w:rPr>
        <w:t>&lt;/NumAm&gt;</w:t>
      </w:r>
    </w:p>
    <w:p w14:paraId="4C5DA2BC" w14:textId="77777777" w:rsidR="003371C1" w:rsidRPr="006F1A16" w:rsidRDefault="003371C1" w:rsidP="003371C1">
      <w:pPr>
        <w:pStyle w:val="NormalBold"/>
      </w:pPr>
      <w:r w:rsidRPr="00295F62">
        <w:rPr>
          <w:rStyle w:val="HideTWBExt"/>
          <w:b w:val="0"/>
        </w:rPr>
        <w:t>&lt;RepeatBlock-By&gt;&lt;Members&gt;</w:t>
      </w:r>
      <w:r w:rsidRPr="006F1A16">
        <w:t>Hristo Petrov</w:t>
      </w:r>
      <w:r w:rsidRPr="00295F62">
        <w:rPr>
          <w:rStyle w:val="HideTWBExt"/>
          <w:b w:val="0"/>
        </w:rPr>
        <w:t>&lt;/Members&gt;</w:t>
      </w:r>
    </w:p>
    <w:p w14:paraId="3F38D738" w14:textId="77777777" w:rsidR="003371C1" w:rsidRPr="006F1A16" w:rsidRDefault="003371C1" w:rsidP="003371C1">
      <w:pPr>
        <w:pStyle w:val="NormalBold"/>
      </w:pPr>
      <w:r w:rsidRPr="00295F62">
        <w:rPr>
          <w:rStyle w:val="HideTWBExt"/>
          <w:b w:val="0"/>
        </w:rPr>
        <w:t>&lt;/RepeatBlock-By&gt;</w:t>
      </w:r>
    </w:p>
    <w:p w14:paraId="02A55FC8"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1D58265E" w14:textId="77777777" w:rsidR="003371C1" w:rsidRPr="006F1A16" w:rsidRDefault="003371C1" w:rsidP="003371C1">
      <w:pPr>
        <w:pStyle w:val="NormalBold"/>
      </w:pPr>
      <w:r w:rsidRPr="00295F62">
        <w:rPr>
          <w:rStyle w:val="HideTWBExt"/>
          <w:b w:val="0"/>
        </w:rPr>
        <w:t>&lt;Article&gt;</w:t>
      </w:r>
      <w:r w:rsidRPr="006F1A16">
        <w:t>Considerando A ter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690D5A5D" w14:textId="77777777" w:rsidTr="00295F62">
        <w:trPr>
          <w:trHeight w:hRule="exact" w:val="240"/>
          <w:jc w:val="center"/>
        </w:trPr>
        <w:tc>
          <w:tcPr>
            <w:tcW w:w="9752" w:type="dxa"/>
            <w:gridSpan w:val="2"/>
            <w:tcBorders>
              <w:top w:val="nil"/>
              <w:left w:val="nil"/>
              <w:bottom w:val="nil"/>
              <w:right w:val="nil"/>
            </w:tcBorders>
          </w:tcPr>
          <w:p w14:paraId="59C4AC28" w14:textId="77777777" w:rsidR="003371C1" w:rsidRPr="006F1A16" w:rsidRDefault="003371C1" w:rsidP="00295F62"/>
        </w:tc>
      </w:tr>
      <w:tr w:rsidR="003371C1" w:rsidRPr="006F1A16" w14:paraId="538029AD" w14:textId="77777777" w:rsidTr="00295F62">
        <w:trPr>
          <w:trHeight w:val="240"/>
          <w:jc w:val="center"/>
        </w:trPr>
        <w:tc>
          <w:tcPr>
            <w:tcW w:w="4876" w:type="dxa"/>
            <w:tcBorders>
              <w:top w:val="nil"/>
              <w:left w:val="nil"/>
              <w:bottom w:val="nil"/>
              <w:right w:val="nil"/>
            </w:tcBorders>
          </w:tcPr>
          <w:p w14:paraId="405087D6"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6C7805B7" w14:textId="77777777" w:rsidR="003371C1" w:rsidRPr="006F1A16" w:rsidRDefault="003371C1" w:rsidP="00295F62">
            <w:pPr>
              <w:pStyle w:val="AmColumnHeading"/>
            </w:pPr>
            <w:r w:rsidRPr="006F1A16">
              <w:t>Emendamento</w:t>
            </w:r>
          </w:p>
        </w:tc>
      </w:tr>
      <w:tr w:rsidR="003371C1" w:rsidRPr="006F1A16" w14:paraId="42848208" w14:textId="77777777" w:rsidTr="00295F62">
        <w:trPr>
          <w:jc w:val="center"/>
        </w:trPr>
        <w:tc>
          <w:tcPr>
            <w:tcW w:w="4876" w:type="dxa"/>
            <w:tcBorders>
              <w:top w:val="nil"/>
              <w:left w:val="nil"/>
              <w:bottom w:val="nil"/>
              <w:right w:val="nil"/>
            </w:tcBorders>
          </w:tcPr>
          <w:p w14:paraId="76CBB6C6" w14:textId="77777777" w:rsidR="003371C1" w:rsidRPr="006F1A16" w:rsidRDefault="003371C1" w:rsidP="00295F62">
            <w:pPr>
              <w:pStyle w:val="Normal6a"/>
            </w:pPr>
          </w:p>
        </w:tc>
        <w:tc>
          <w:tcPr>
            <w:tcW w:w="4876" w:type="dxa"/>
            <w:tcBorders>
              <w:top w:val="nil"/>
              <w:left w:val="nil"/>
              <w:bottom w:val="nil"/>
              <w:right w:val="nil"/>
            </w:tcBorders>
          </w:tcPr>
          <w:p w14:paraId="002FBD79" w14:textId="77777777" w:rsidR="003371C1" w:rsidRPr="006F1A16" w:rsidRDefault="003371C1" w:rsidP="00295F62">
            <w:pPr>
              <w:pStyle w:val="Normal6a"/>
            </w:pPr>
            <w:r w:rsidRPr="006F1A16">
              <w:rPr>
                <w:b/>
                <w:i/>
              </w:rPr>
              <w:t>A ter.</w:t>
            </w:r>
            <w:r w:rsidRPr="006F1A16">
              <w:tab/>
            </w:r>
            <w:r w:rsidRPr="006F1A16">
              <w:rPr>
                <w:b/>
                <w:i/>
              </w:rPr>
              <w:t>considerando che l'Unione europea ha stabilito l'obiettivo per il 2030 di ridurre il numero di persone a rischio di povertà ed esclusione sociale di almeno 15 milioni rispetto al 2019, tra cui almeno cinque milioni di bambini; che gli Stati membri si sono impegnati a perseguire obiettivi nazionali ai fini del conseguimento di tale obiettivo primario e che la tendenza si dirige nella direzione opposta per quasi la metà degli Stati membri; che nel 2023 94,6 milioni di persone nell'UE (il 21,4 % della popolazione)</w:t>
            </w:r>
            <w:r w:rsidRPr="006F1A16">
              <w:rPr>
                <w:b/>
                <w:i/>
                <w:vertAlign w:val="superscript"/>
              </w:rPr>
              <w:t>3 bis</w:t>
            </w:r>
            <w:r w:rsidRPr="006F1A16">
              <w:rPr>
                <w:b/>
                <w:i/>
              </w:rPr>
              <w:t xml:space="preserve"> erano a rischio di povertà o di esclusione sociale, dato soltanto leggermente inferiore rispetto al livello registrato nel 2019; che in assenza di un cambiamento di approccio nella lotta alla povertà a livello europeo, non sarà possibile invertire la tendenza e garantire che ogni cittadino abbia pari opportunità di partecipazione nella società;</w:t>
            </w:r>
          </w:p>
        </w:tc>
      </w:tr>
      <w:tr w:rsidR="003371C1" w:rsidRPr="006F1A16" w14:paraId="2F7E5CBF" w14:textId="77777777" w:rsidTr="00295F62">
        <w:trPr>
          <w:jc w:val="center"/>
        </w:trPr>
        <w:tc>
          <w:tcPr>
            <w:tcW w:w="4876" w:type="dxa"/>
            <w:tcBorders>
              <w:top w:val="nil"/>
              <w:left w:val="nil"/>
              <w:bottom w:val="nil"/>
              <w:right w:val="nil"/>
            </w:tcBorders>
          </w:tcPr>
          <w:p w14:paraId="707D33CA" w14:textId="77777777" w:rsidR="003371C1" w:rsidRPr="006F1A16" w:rsidRDefault="003371C1" w:rsidP="00295F62"/>
        </w:tc>
        <w:tc>
          <w:tcPr>
            <w:tcW w:w="4876" w:type="dxa"/>
            <w:tcBorders>
              <w:top w:val="nil"/>
              <w:left w:val="nil"/>
              <w:bottom w:val="nil"/>
              <w:right w:val="nil"/>
            </w:tcBorders>
          </w:tcPr>
          <w:p w14:paraId="0E38AE2B" w14:textId="77777777" w:rsidR="003371C1" w:rsidRPr="006F1A16" w:rsidRDefault="003371C1" w:rsidP="00295F62">
            <w:pPr>
              <w:pStyle w:val="Normal6a"/>
            </w:pPr>
            <w:r w:rsidRPr="006F1A16">
              <w:rPr>
                <w:b/>
                <w:i/>
              </w:rPr>
              <w:t>_________________</w:t>
            </w:r>
          </w:p>
        </w:tc>
      </w:tr>
      <w:tr w:rsidR="003371C1" w:rsidRPr="006F1A16" w14:paraId="04FA6F8E" w14:textId="77777777" w:rsidTr="00295F62">
        <w:trPr>
          <w:jc w:val="center"/>
        </w:trPr>
        <w:tc>
          <w:tcPr>
            <w:tcW w:w="4876" w:type="dxa"/>
            <w:tcBorders>
              <w:top w:val="nil"/>
              <w:left w:val="nil"/>
              <w:bottom w:val="nil"/>
              <w:right w:val="nil"/>
            </w:tcBorders>
          </w:tcPr>
          <w:p w14:paraId="1DB8DCE9" w14:textId="77777777" w:rsidR="003371C1" w:rsidRPr="006F1A16" w:rsidRDefault="003371C1" w:rsidP="00295F62"/>
        </w:tc>
        <w:tc>
          <w:tcPr>
            <w:tcW w:w="4876" w:type="dxa"/>
            <w:tcBorders>
              <w:top w:val="nil"/>
              <w:left w:val="nil"/>
              <w:bottom w:val="nil"/>
              <w:right w:val="nil"/>
            </w:tcBorders>
          </w:tcPr>
          <w:p w14:paraId="57FFA219" w14:textId="77777777" w:rsidR="003371C1" w:rsidRPr="006F1A16" w:rsidRDefault="003371C1" w:rsidP="00295F62">
            <w:pPr>
              <w:pStyle w:val="Normal6a"/>
            </w:pPr>
            <w:r w:rsidRPr="006F1A16">
              <w:rPr>
                <w:b/>
                <w:i/>
                <w:vertAlign w:val="superscript"/>
              </w:rPr>
              <w:t>3 bis</w:t>
            </w:r>
            <w:r w:rsidRPr="006F1A16">
              <w:t xml:space="preserve"> </w:t>
            </w:r>
            <w:r w:rsidRPr="006F1A16">
              <w:rPr>
                <w:b/>
                <w:i/>
              </w:rPr>
              <w:t>People at risk of poverty or social exclusion in 2023, Eurostat, https://ec.europa.eu/eurostat/web/products-eurostat-news/w/ddn-20240612-1#:~:text=In%202023%2C%2094.6%20million%20people,household%20with%20very%20low%20work.</w:t>
            </w:r>
          </w:p>
        </w:tc>
      </w:tr>
    </w:tbl>
    <w:p w14:paraId="16963F3B"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1D046718" w14:textId="77777777" w:rsidR="003371C1" w:rsidRPr="006F1A16" w:rsidRDefault="003371C1" w:rsidP="003371C1">
      <w:r w:rsidRPr="00295F62">
        <w:rPr>
          <w:rStyle w:val="HideTWBExt"/>
        </w:rPr>
        <w:t>&lt;/Amend&gt;</w:t>
      </w:r>
    </w:p>
    <w:p w14:paraId="652B9A66"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52</w:t>
      </w:r>
      <w:r w:rsidRPr="00295F62">
        <w:rPr>
          <w:rStyle w:val="HideTWBExt"/>
          <w:b w:val="0"/>
        </w:rPr>
        <w:t>&lt;/NumAm&gt;</w:t>
      </w:r>
    </w:p>
    <w:p w14:paraId="54CF1B6A" w14:textId="77777777" w:rsidR="003371C1" w:rsidRPr="006F1A16" w:rsidRDefault="003371C1" w:rsidP="003371C1">
      <w:pPr>
        <w:pStyle w:val="NormalBold"/>
      </w:pPr>
      <w:r w:rsidRPr="00295F62">
        <w:rPr>
          <w:rStyle w:val="HideTWBExt"/>
          <w:b w:val="0"/>
        </w:rPr>
        <w:t>&lt;RepeatBlock-By&gt;&lt;Members&gt;</w:t>
      </w:r>
      <w:r w:rsidRPr="006F1A16">
        <w:t>Idoia Mendia, Isilda Gomes, Alicia Homs Ginel, Marc Angel, Romana Jerković, Estelle Ceulemans</w:t>
      </w:r>
      <w:r w:rsidRPr="00295F62">
        <w:rPr>
          <w:rStyle w:val="HideTWBExt"/>
          <w:b w:val="0"/>
        </w:rPr>
        <w:t>&lt;/Members&gt;</w:t>
      </w:r>
    </w:p>
    <w:p w14:paraId="285B929E" w14:textId="77777777" w:rsidR="003371C1" w:rsidRPr="006F1A16" w:rsidRDefault="003371C1" w:rsidP="003371C1">
      <w:pPr>
        <w:pStyle w:val="NormalBold"/>
      </w:pPr>
      <w:r w:rsidRPr="00295F62">
        <w:rPr>
          <w:rStyle w:val="HideTWBExt"/>
          <w:b w:val="0"/>
        </w:rPr>
        <w:t>&lt;/RepeatBlock-By&gt;</w:t>
      </w:r>
    </w:p>
    <w:p w14:paraId="5C147A75"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18AACA26" w14:textId="77777777" w:rsidR="003371C1" w:rsidRPr="006F1A16" w:rsidRDefault="003371C1" w:rsidP="003371C1">
      <w:pPr>
        <w:pStyle w:val="NormalBold"/>
      </w:pPr>
      <w:r w:rsidRPr="00295F62">
        <w:rPr>
          <w:rStyle w:val="HideTWBExt"/>
          <w:b w:val="0"/>
        </w:rPr>
        <w:t>&lt;Article&gt;</w:t>
      </w:r>
      <w:r w:rsidRPr="006F1A16">
        <w:t>Considerando A ter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5AB37C26" w14:textId="77777777" w:rsidTr="00295F62">
        <w:trPr>
          <w:trHeight w:hRule="exact" w:val="240"/>
          <w:jc w:val="center"/>
        </w:trPr>
        <w:tc>
          <w:tcPr>
            <w:tcW w:w="9752" w:type="dxa"/>
            <w:gridSpan w:val="2"/>
            <w:tcBorders>
              <w:top w:val="nil"/>
              <w:left w:val="nil"/>
              <w:bottom w:val="nil"/>
              <w:right w:val="nil"/>
            </w:tcBorders>
          </w:tcPr>
          <w:p w14:paraId="6B19E001" w14:textId="77777777" w:rsidR="003371C1" w:rsidRPr="006F1A16" w:rsidRDefault="003371C1" w:rsidP="00295F62"/>
        </w:tc>
      </w:tr>
      <w:tr w:rsidR="003371C1" w:rsidRPr="006F1A16" w14:paraId="47E3983F" w14:textId="77777777" w:rsidTr="00295F62">
        <w:trPr>
          <w:trHeight w:val="240"/>
          <w:jc w:val="center"/>
        </w:trPr>
        <w:tc>
          <w:tcPr>
            <w:tcW w:w="4876" w:type="dxa"/>
            <w:tcBorders>
              <w:top w:val="nil"/>
              <w:left w:val="nil"/>
              <w:bottom w:val="nil"/>
              <w:right w:val="nil"/>
            </w:tcBorders>
          </w:tcPr>
          <w:p w14:paraId="32AEAC53"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7215C2EB" w14:textId="77777777" w:rsidR="003371C1" w:rsidRPr="006F1A16" w:rsidRDefault="003371C1" w:rsidP="00295F62">
            <w:pPr>
              <w:pStyle w:val="AmColumnHeading"/>
            </w:pPr>
            <w:r w:rsidRPr="006F1A16">
              <w:t>Emendamento</w:t>
            </w:r>
          </w:p>
        </w:tc>
      </w:tr>
      <w:tr w:rsidR="003371C1" w:rsidRPr="006F1A16" w14:paraId="740810D3" w14:textId="77777777" w:rsidTr="00295F62">
        <w:trPr>
          <w:jc w:val="center"/>
        </w:trPr>
        <w:tc>
          <w:tcPr>
            <w:tcW w:w="4876" w:type="dxa"/>
            <w:tcBorders>
              <w:top w:val="nil"/>
              <w:left w:val="nil"/>
              <w:bottom w:val="nil"/>
              <w:right w:val="nil"/>
            </w:tcBorders>
          </w:tcPr>
          <w:p w14:paraId="015491DE" w14:textId="77777777" w:rsidR="003371C1" w:rsidRPr="006F1A16" w:rsidRDefault="003371C1" w:rsidP="00295F62">
            <w:pPr>
              <w:pStyle w:val="Normal6a"/>
            </w:pPr>
          </w:p>
        </w:tc>
        <w:tc>
          <w:tcPr>
            <w:tcW w:w="4876" w:type="dxa"/>
            <w:tcBorders>
              <w:top w:val="nil"/>
              <w:left w:val="nil"/>
              <w:bottom w:val="nil"/>
              <w:right w:val="nil"/>
            </w:tcBorders>
          </w:tcPr>
          <w:p w14:paraId="246C911F" w14:textId="77777777" w:rsidR="003371C1" w:rsidRPr="006F1A16" w:rsidRDefault="003371C1" w:rsidP="00295F62">
            <w:pPr>
              <w:pStyle w:val="Normal6a"/>
            </w:pPr>
            <w:r w:rsidRPr="006F1A16">
              <w:rPr>
                <w:b/>
                <w:i/>
              </w:rPr>
              <w:t>A ter.</w:t>
            </w:r>
            <w:r w:rsidRPr="006F1A16">
              <w:tab/>
            </w:r>
            <w:r w:rsidRPr="006F1A16">
              <w:rPr>
                <w:b/>
                <w:i/>
              </w:rPr>
              <w:t>considerando che il pilastro europeo dei diritti sociali deve essere la bussola per guidare le politiche sociali ed economiche dell'UE, garantendo che l'Unione assuma un ruolo di primo piano nella promozione del progresso sociale; che la Commissione deve valutare i rischi per la convergenza sociale verso l'alto negli Stati membri e monitorare i progressi compiuti nell'attuazione del pilastro europeo dei diritti sociali avvalendosi del quadro di valutazione della situazione sociale e del quadro di convergenza sociale;</w:t>
            </w:r>
          </w:p>
        </w:tc>
      </w:tr>
    </w:tbl>
    <w:p w14:paraId="747A6DB1"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17CF0B46" w14:textId="77777777" w:rsidR="003371C1" w:rsidRPr="006F1A16" w:rsidRDefault="003371C1" w:rsidP="003371C1">
      <w:r w:rsidRPr="00295F62">
        <w:rPr>
          <w:rStyle w:val="HideTWBExt"/>
        </w:rPr>
        <w:t>&lt;/Amend&gt;</w:t>
      </w:r>
    </w:p>
    <w:p w14:paraId="320F9DA1"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53</w:t>
      </w:r>
      <w:r w:rsidRPr="00295F62">
        <w:rPr>
          <w:rStyle w:val="HideTWBExt"/>
          <w:b w:val="0"/>
        </w:rPr>
        <w:t>&lt;/NumAm&gt;</w:t>
      </w:r>
    </w:p>
    <w:p w14:paraId="1C1EF791" w14:textId="77777777" w:rsidR="003371C1" w:rsidRPr="006F1A16" w:rsidRDefault="003371C1" w:rsidP="003371C1">
      <w:pPr>
        <w:pStyle w:val="NormalBold"/>
      </w:pPr>
      <w:r w:rsidRPr="00295F62">
        <w:rPr>
          <w:rStyle w:val="HideTWBExt"/>
          <w:b w:val="0"/>
        </w:rPr>
        <w:t>&lt;RepeatBlock-By&gt;&lt;Members&gt;</w:t>
      </w:r>
      <w:r w:rsidRPr="006F1A16">
        <w:t>Hristo Petrov</w:t>
      </w:r>
      <w:r w:rsidRPr="00295F62">
        <w:rPr>
          <w:rStyle w:val="HideTWBExt"/>
          <w:b w:val="0"/>
        </w:rPr>
        <w:t>&lt;/Members&gt;</w:t>
      </w:r>
    </w:p>
    <w:p w14:paraId="6B0C337D" w14:textId="77777777" w:rsidR="003371C1" w:rsidRPr="006F1A16" w:rsidRDefault="003371C1" w:rsidP="003371C1">
      <w:pPr>
        <w:pStyle w:val="NormalBold"/>
      </w:pPr>
      <w:r w:rsidRPr="00295F62">
        <w:rPr>
          <w:rStyle w:val="HideTWBExt"/>
          <w:b w:val="0"/>
        </w:rPr>
        <w:t>&lt;/RepeatBlock-By&gt;</w:t>
      </w:r>
    </w:p>
    <w:p w14:paraId="4E203CFE"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45D0BC68" w14:textId="77777777" w:rsidR="003371C1" w:rsidRPr="006F1A16" w:rsidRDefault="003371C1" w:rsidP="003371C1">
      <w:pPr>
        <w:pStyle w:val="NormalBold"/>
      </w:pPr>
      <w:r w:rsidRPr="00295F62">
        <w:rPr>
          <w:rStyle w:val="HideTWBExt"/>
          <w:b w:val="0"/>
        </w:rPr>
        <w:t>&lt;Article&gt;</w:t>
      </w:r>
      <w:r w:rsidRPr="006F1A16">
        <w:t>Considerando A quater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5CE4B175" w14:textId="77777777" w:rsidTr="00295F62">
        <w:trPr>
          <w:trHeight w:hRule="exact" w:val="240"/>
          <w:jc w:val="center"/>
        </w:trPr>
        <w:tc>
          <w:tcPr>
            <w:tcW w:w="9752" w:type="dxa"/>
            <w:gridSpan w:val="2"/>
            <w:tcBorders>
              <w:top w:val="nil"/>
              <w:left w:val="nil"/>
              <w:bottom w:val="nil"/>
              <w:right w:val="nil"/>
            </w:tcBorders>
          </w:tcPr>
          <w:p w14:paraId="73D8BD57" w14:textId="77777777" w:rsidR="003371C1" w:rsidRPr="006F1A16" w:rsidRDefault="003371C1" w:rsidP="00295F62"/>
        </w:tc>
      </w:tr>
      <w:tr w:rsidR="003371C1" w:rsidRPr="006F1A16" w14:paraId="19DC37E3" w14:textId="77777777" w:rsidTr="00295F62">
        <w:trPr>
          <w:trHeight w:val="240"/>
          <w:jc w:val="center"/>
        </w:trPr>
        <w:tc>
          <w:tcPr>
            <w:tcW w:w="4876" w:type="dxa"/>
            <w:tcBorders>
              <w:top w:val="nil"/>
              <w:left w:val="nil"/>
              <w:bottom w:val="nil"/>
              <w:right w:val="nil"/>
            </w:tcBorders>
          </w:tcPr>
          <w:p w14:paraId="4C78C346"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4FE8323D" w14:textId="77777777" w:rsidR="003371C1" w:rsidRPr="006F1A16" w:rsidRDefault="003371C1" w:rsidP="00295F62">
            <w:pPr>
              <w:pStyle w:val="AmColumnHeading"/>
            </w:pPr>
            <w:r w:rsidRPr="006F1A16">
              <w:t>Emendamento</w:t>
            </w:r>
          </w:p>
        </w:tc>
      </w:tr>
      <w:tr w:rsidR="003371C1" w:rsidRPr="006F1A16" w14:paraId="09EC6E97" w14:textId="77777777" w:rsidTr="00295F62">
        <w:trPr>
          <w:jc w:val="center"/>
        </w:trPr>
        <w:tc>
          <w:tcPr>
            <w:tcW w:w="4876" w:type="dxa"/>
            <w:tcBorders>
              <w:top w:val="nil"/>
              <w:left w:val="nil"/>
              <w:bottom w:val="nil"/>
              <w:right w:val="nil"/>
            </w:tcBorders>
          </w:tcPr>
          <w:p w14:paraId="3058BE42" w14:textId="77777777" w:rsidR="003371C1" w:rsidRPr="006F1A16" w:rsidRDefault="003371C1" w:rsidP="00295F62">
            <w:pPr>
              <w:pStyle w:val="Normal6a"/>
            </w:pPr>
          </w:p>
        </w:tc>
        <w:tc>
          <w:tcPr>
            <w:tcW w:w="4876" w:type="dxa"/>
            <w:tcBorders>
              <w:top w:val="nil"/>
              <w:left w:val="nil"/>
              <w:bottom w:val="nil"/>
              <w:right w:val="nil"/>
            </w:tcBorders>
          </w:tcPr>
          <w:p w14:paraId="5787A5B1" w14:textId="77777777" w:rsidR="003371C1" w:rsidRPr="006F1A16" w:rsidRDefault="003371C1" w:rsidP="00295F62">
            <w:pPr>
              <w:pStyle w:val="Normal6a"/>
            </w:pPr>
            <w:r w:rsidRPr="006F1A16">
              <w:rPr>
                <w:b/>
                <w:i/>
              </w:rPr>
              <w:t>A quater.</w:t>
            </w:r>
            <w:r w:rsidRPr="006F1A16">
              <w:tab/>
            </w:r>
            <w:r w:rsidRPr="006F1A16">
              <w:rPr>
                <w:b/>
                <w:i/>
              </w:rPr>
              <w:t>considerando che nell'Unione europea un bambino su quattro è ancora a rischio di povertà ed esclusione sociale e che l'attuale tendenza non consentirà di conseguire l'obiettivo di ridurre il numero di bambini in condizioni di povertà di almeno 5 milioni entro il 2030; che si osservano notevoli disparità tra i bambini provenienti da contesti etnici o migratori e i bambini con disabilità; che l'83 % dei bambini Rom vive in famiglie a rischio di povertà; che le risorse nazionali e dell'UE attualmente impiegate non sono in alcun modo sufficienti per far fronte alla sfida della povertà infantile nell'Unione e che, pertanto, uno strumento di finanziamento specifico per la garanzia europea per l'infanzia, nonché le sinergie con altri fondi europei e nazionali rivestono la massima importanza sia nell'attuale quadro finanziario pluriennale che nel prossimo;</w:t>
            </w:r>
          </w:p>
        </w:tc>
      </w:tr>
    </w:tbl>
    <w:p w14:paraId="4E5B50ED"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203C652C" w14:textId="77777777" w:rsidR="003371C1" w:rsidRPr="006F1A16" w:rsidRDefault="003371C1" w:rsidP="003371C1">
      <w:r w:rsidRPr="00295F62">
        <w:rPr>
          <w:rStyle w:val="HideTWBExt"/>
        </w:rPr>
        <w:t>&lt;/Amend&gt;</w:t>
      </w:r>
    </w:p>
    <w:p w14:paraId="349EF78D"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54</w:t>
      </w:r>
      <w:r w:rsidRPr="00295F62">
        <w:rPr>
          <w:rStyle w:val="HideTWBExt"/>
          <w:b w:val="0"/>
        </w:rPr>
        <w:t>&lt;/NumAm&gt;</w:t>
      </w:r>
    </w:p>
    <w:p w14:paraId="518BB0D1" w14:textId="77777777" w:rsidR="003371C1" w:rsidRPr="006F1A16" w:rsidRDefault="003371C1" w:rsidP="003371C1">
      <w:pPr>
        <w:pStyle w:val="NormalBold"/>
      </w:pPr>
      <w:r w:rsidRPr="00295F62">
        <w:rPr>
          <w:rStyle w:val="HideTWBExt"/>
          <w:b w:val="0"/>
        </w:rPr>
        <w:t>&lt;RepeatBlock-By&gt;&lt;Members&gt;</w:t>
      </w:r>
      <w:r w:rsidRPr="006F1A16">
        <w:t>Idoia Mendia, Isilda Gomes, Alicia Homs Ginel, Marc Angel, Romana Jerković, Estelle Ceulemans</w:t>
      </w:r>
      <w:r w:rsidRPr="00295F62">
        <w:rPr>
          <w:rStyle w:val="HideTWBExt"/>
          <w:b w:val="0"/>
        </w:rPr>
        <w:t>&lt;/Members&gt;</w:t>
      </w:r>
    </w:p>
    <w:p w14:paraId="770B1E89" w14:textId="77777777" w:rsidR="003371C1" w:rsidRPr="006F1A16" w:rsidRDefault="003371C1" w:rsidP="003371C1">
      <w:pPr>
        <w:pStyle w:val="NormalBold"/>
      </w:pPr>
      <w:r w:rsidRPr="00295F62">
        <w:rPr>
          <w:rStyle w:val="HideTWBExt"/>
          <w:b w:val="0"/>
        </w:rPr>
        <w:t>&lt;/RepeatBlock-By&gt;</w:t>
      </w:r>
    </w:p>
    <w:p w14:paraId="009F5B18"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7C765BCA" w14:textId="77777777" w:rsidR="003371C1" w:rsidRPr="006F1A16" w:rsidRDefault="003371C1" w:rsidP="003371C1">
      <w:pPr>
        <w:pStyle w:val="NormalBold"/>
      </w:pPr>
      <w:r w:rsidRPr="00295F62">
        <w:rPr>
          <w:rStyle w:val="HideTWBExt"/>
          <w:b w:val="0"/>
        </w:rPr>
        <w:t>&lt;Article&gt;</w:t>
      </w:r>
      <w:r w:rsidRPr="006F1A16">
        <w:t>Considerando A quater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66976BCB" w14:textId="77777777" w:rsidTr="00295F62">
        <w:trPr>
          <w:trHeight w:hRule="exact" w:val="240"/>
          <w:jc w:val="center"/>
        </w:trPr>
        <w:tc>
          <w:tcPr>
            <w:tcW w:w="9752" w:type="dxa"/>
            <w:gridSpan w:val="2"/>
            <w:tcBorders>
              <w:top w:val="nil"/>
              <w:left w:val="nil"/>
              <w:bottom w:val="nil"/>
              <w:right w:val="nil"/>
            </w:tcBorders>
          </w:tcPr>
          <w:p w14:paraId="63AC5DCD" w14:textId="77777777" w:rsidR="003371C1" w:rsidRPr="006F1A16" w:rsidRDefault="003371C1" w:rsidP="00295F62"/>
        </w:tc>
      </w:tr>
      <w:tr w:rsidR="003371C1" w:rsidRPr="006F1A16" w14:paraId="6EFD70C5" w14:textId="77777777" w:rsidTr="00295F62">
        <w:trPr>
          <w:trHeight w:val="240"/>
          <w:jc w:val="center"/>
        </w:trPr>
        <w:tc>
          <w:tcPr>
            <w:tcW w:w="4876" w:type="dxa"/>
            <w:tcBorders>
              <w:top w:val="nil"/>
              <w:left w:val="nil"/>
              <w:bottom w:val="nil"/>
              <w:right w:val="nil"/>
            </w:tcBorders>
          </w:tcPr>
          <w:p w14:paraId="5A0F4148"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16484EA3" w14:textId="77777777" w:rsidR="003371C1" w:rsidRPr="006F1A16" w:rsidRDefault="003371C1" w:rsidP="00295F62">
            <w:pPr>
              <w:pStyle w:val="AmColumnHeading"/>
            </w:pPr>
            <w:r w:rsidRPr="006F1A16">
              <w:t>Emendamento</w:t>
            </w:r>
          </w:p>
        </w:tc>
      </w:tr>
      <w:tr w:rsidR="003371C1" w:rsidRPr="006F1A16" w14:paraId="2133F4E9" w14:textId="77777777" w:rsidTr="00295F62">
        <w:trPr>
          <w:jc w:val="center"/>
        </w:trPr>
        <w:tc>
          <w:tcPr>
            <w:tcW w:w="4876" w:type="dxa"/>
            <w:tcBorders>
              <w:top w:val="nil"/>
              <w:left w:val="nil"/>
              <w:bottom w:val="nil"/>
              <w:right w:val="nil"/>
            </w:tcBorders>
          </w:tcPr>
          <w:p w14:paraId="0BDC2031" w14:textId="77777777" w:rsidR="003371C1" w:rsidRPr="006F1A16" w:rsidRDefault="003371C1" w:rsidP="00295F62">
            <w:pPr>
              <w:pStyle w:val="Normal6a"/>
            </w:pPr>
          </w:p>
        </w:tc>
        <w:tc>
          <w:tcPr>
            <w:tcW w:w="4876" w:type="dxa"/>
            <w:tcBorders>
              <w:top w:val="nil"/>
              <w:left w:val="nil"/>
              <w:bottom w:val="nil"/>
              <w:right w:val="nil"/>
            </w:tcBorders>
          </w:tcPr>
          <w:p w14:paraId="16CBBD90" w14:textId="77777777" w:rsidR="003371C1" w:rsidRPr="006F1A16" w:rsidRDefault="003371C1" w:rsidP="00295F62">
            <w:pPr>
              <w:pStyle w:val="Normal6a"/>
            </w:pPr>
            <w:r w:rsidRPr="006F1A16">
              <w:rPr>
                <w:b/>
                <w:i/>
              </w:rPr>
              <w:t>A quater.</w:t>
            </w:r>
            <w:r w:rsidRPr="006F1A16">
              <w:tab/>
            </w:r>
            <w:r w:rsidRPr="006F1A16">
              <w:rPr>
                <w:b/>
                <w:i/>
              </w:rPr>
              <w:t>considerando che il quadro di convergenza sociale offre uno strumento fondamentale per valutare le sfide sociali e la convergenza verso l'alto nell'ambito del semestre europeo e per monitorare le disparità sociali in tutti gli Stati membri;</w:t>
            </w:r>
          </w:p>
        </w:tc>
      </w:tr>
    </w:tbl>
    <w:p w14:paraId="61475FF1"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0A387D77" w14:textId="77777777" w:rsidR="003371C1" w:rsidRPr="006F1A16" w:rsidRDefault="003371C1" w:rsidP="003371C1">
      <w:r w:rsidRPr="00295F62">
        <w:rPr>
          <w:rStyle w:val="HideTWBExt"/>
        </w:rPr>
        <w:t>&lt;/Amend&gt;</w:t>
      </w:r>
    </w:p>
    <w:p w14:paraId="61CB06E4"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55</w:t>
      </w:r>
      <w:r w:rsidRPr="00295F62">
        <w:rPr>
          <w:rStyle w:val="HideTWBExt"/>
          <w:b w:val="0"/>
        </w:rPr>
        <w:t>&lt;/NumAm&gt;</w:t>
      </w:r>
    </w:p>
    <w:p w14:paraId="44D437B0" w14:textId="77777777" w:rsidR="003371C1" w:rsidRPr="006F1A16" w:rsidRDefault="003371C1" w:rsidP="003371C1">
      <w:pPr>
        <w:pStyle w:val="NormalBold"/>
      </w:pPr>
      <w:r w:rsidRPr="00295F62">
        <w:rPr>
          <w:rStyle w:val="HideTWBExt"/>
          <w:b w:val="0"/>
        </w:rPr>
        <w:t>&lt;RepeatBlock-By&gt;&lt;Members&gt;</w:t>
      </w:r>
      <w:r w:rsidRPr="006F1A16">
        <w:t>Hristo Petrov</w:t>
      </w:r>
      <w:r w:rsidRPr="00295F62">
        <w:rPr>
          <w:rStyle w:val="HideTWBExt"/>
          <w:b w:val="0"/>
        </w:rPr>
        <w:t>&lt;/Members&gt;</w:t>
      </w:r>
    </w:p>
    <w:p w14:paraId="1C693321" w14:textId="77777777" w:rsidR="003371C1" w:rsidRPr="006F1A16" w:rsidRDefault="003371C1" w:rsidP="003371C1">
      <w:pPr>
        <w:pStyle w:val="NormalBold"/>
      </w:pPr>
      <w:r w:rsidRPr="00295F62">
        <w:rPr>
          <w:rStyle w:val="HideTWBExt"/>
          <w:b w:val="0"/>
        </w:rPr>
        <w:t>&lt;/RepeatBlock-By&gt;</w:t>
      </w:r>
    </w:p>
    <w:p w14:paraId="0ADB4AD0"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19D1CE87" w14:textId="77777777" w:rsidR="003371C1" w:rsidRPr="006F1A16" w:rsidRDefault="003371C1" w:rsidP="003371C1">
      <w:pPr>
        <w:pStyle w:val="NormalBold"/>
      </w:pPr>
      <w:r w:rsidRPr="00295F62">
        <w:rPr>
          <w:rStyle w:val="HideTWBExt"/>
          <w:b w:val="0"/>
        </w:rPr>
        <w:t>&lt;Article&gt;</w:t>
      </w:r>
      <w:r w:rsidRPr="006F1A16">
        <w:t>Considerando A quinquies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3901F40C" w14:textId="77777777" w:rsidTr="00295F62">
        <w:trPr>
          <w:trHeight w:hRule="exact" w:val="240"/>
          <w:jc w:val="center"/>
        </w:trPr>
        <w:tc>
          <w:tcPr>
            <w:tcW w:w="9752" w:type="dxa"/>
            <w:gridSpan w:val="2"/>
            <w:tcBorders>
              <w:top w:val="nil"/>
              <w:left w:val="nil"/>
              <w:bottom w:val="nil"/>
              <w:right w:val="nil"/>
            </w:tcBorders>
          </w:tcPr>
          <w:p w14:paraId="20ECD707" w14:textId="77777777" w:rsidR="003371C1" w:rsidRPr="006F1A16" w:rsidRDefault="003371C1" w:rsidP="00295F62"/>
        </w:tc>
      </w:tr>
      <w:tr w:rsidR="003371C1" w:rsidRPr="006F1A16" w14:paraId="75020E6B" w14:textId="77777777" w:rsidTr="00295F62">
        <w:trPr>
          <w:trHeight w:val="240"/>
          <w:jc w:val="center"/>
        </w:trPr>
        <w:tc>
          <w:tcPr>
            <w:tcW w:w="4876" w:type="dxa"/>
            <w:tcBorders>
              <w:top w:val="nil"/>
              <w:left w:val="nil"/>
              <w:bottom w:val="nil"/>
              <w:right w:val="nil"/>
            </w:tcBorders>
          </w:tcPr>
          <w:p w14:paraId="1AFC354C"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58955C48" w14:textId="77777777" w:rsidR="003371C1" w:rsidRPr="006F1A16" w:rsidRDefault="003371C1" w:rsidP="00295F62">
            <w:pPr>
              <w:pStyle w:val="AmColumnHeading"/>
            </w:pPr>
            <w:r w:rsidRPr="006F1A16">
              <w:t>Emendamento</w:t>
            </w:r>
          </w:p>
        </w:tc>
      </w:tr>
      <w:tr w:rsidR="003371C1" w:rsidRPr="006F1A16" w14:paraId="19A40F45" w14:textId="77777777" w:rsidTr="00295F62">
        <w:trPr>
          <w:jc w:val="center"/>
        </w:trPr>
        <w:tc>
          <w:tcPr>
            <w:tcW w:w="4876" w:type="dxa"/>
            <w:tcBorders>
              <w:top w:val="nil"/>
              <w:left w:val="nil"/>
              <w:bottom w:val="nil"/>
              <w:right w:val="nil"/>
            </w:tcBorders>
          </w:tcPr>
          <w:p w14:paraId="6AF01E06" w14:textId="77777777" w:rsidR="003371C1" w:rsidRPr="006F1A16" w:rsidRDefault="003371C1" w:rsidP="00295F62">
            <w:pPr>
              <w:pStyle w:val="Normal6a"/>
            </w:pPr>
          </w:p>
        </w:tc>
        <w:tc>
          <w:tcPr>
            <w:tcW w:w="4876" w:type="dxa"/>
            <w:tcBorders>
              <w:top w:val="nil"/>
              <w:left w:val="nil"/>
              <w:bottom w:val="nil"/>
              <w:right w:val="nil"/>
            </w:tcBorders>
          </w:tcPr>
          <w:p w14:paraId="18BCAF76" w14:textId="77777777" w:rsidR="003371C1" w:rsidRPr="006F1A16" w:rsidRDefault="003371C1" w:rsidP="00295F62">
            <w:pPr>
              <w:pStyle w:val="Normal6a"/>
            </w:pPr>
            <w:r w:rsidRPr="006F1A16">
              <w:rPr>
                <w:b/>
                <w:i/>
              </w:rPr>
              <w:t>A quinquies.</w:t>
            </w:r>
            <w:r w:rsidRPr="006F1A16">
              <w:tab/>
            </w:r>
            <w:r w:rsidRPr="006F1A16">
              <w:rPr>
                <w:b/>
                <w:i/>
              </w:rPr>
              <w:t>considerando che la spesa pubblica per l'infanzia e la gioventù non dovrebbe essere considerata soltanto una spesa sociale, ma un investimento per il futuro; che nel caso dei minori gli investimenti sociali determinano un miglioramento in termini di istruzione e prospettive occupazionali, che a sua volta rafforza gli indicatori economici; che i minori che possono trarre i maggiori vantaggi dalla partecipazione all'educazione e cura della prima infanzia (ECEC), come ad esempio quelli provenienti da ambienti svantaggiati, tendono a essere quelli meno presenti e continuano a confrontarsi con ostacoli all'accesso; che, per conseguire gli obiettivi di Barcellona per il 2030 in materia di educazione e cura della prima infanzia, l'UE dovrebbe investire 11 miliardi di EUR in più l'anno</w:t>
            </w:r>
            <w:r w:rsidRPr="006F1A16">
              <w:rPr>
                <w:b/>
                <w:i/>
                <w:vertAlign w:val="superscript"/>
              </w:rPr>
              <w:t>4 bis</w:t>
            </w:r>
            <w:r w:rsidRPr="006F1A16">
              <w:rPr>
                <w:b/>
                <w:i/>
              </w:rPr>
              <w:t>;</w:t>
            </w:r>
          </w:p>
        </w:tc>
      </w:tr>
      <w:tr w:rsidR="003371C1" w:rsidRPr="006F1A16" w14:paraId="3ABA2C7A" w14:textId="77777777" w:rsidTr="00295F62">
        <w:trPr>
          <w:jc w:val="center"/>
        </w:trPr>
        <w:tc>
          <w:tcPr>
            <w:tcW w:w="4876" w:type="dxa"/>
            <w:tcBorders>
              <w:top w:val="nil"/>
              <w:left w:val="nil"/>
              <w:bottom w:val="nil"/>
              <w:right w:val="nil"/>
            </w:tcBorders>
          </w:tcPr>
          <w:p w14:paraId="45EA95E5" w14:textId="77777777" w:rsidR="003371C1" w:rsidRPr="006F1A16" w:rsidRDefault="003371C1" w:rsidP="00295F62"/>
        </w:tc>
        <w:tc>
          <w:tcPr>
            <w:tcW w:w="4876" w:type="dxa"/>
            <w:tcBorders>
              <w:top w:val="nil"/>
              <w:left w:val="nil"/>
              <w:bottom w:val="nil"/>
              <w:right w:val="nil"/>
            </w:tcBorders>
          </w:tcPr>
          <w:p w14:paraId="53854523" w14:textId="77777777" w:rsidR="003371C1" w:rsidRPr="006F1A16" w:rsidRDefault="003371C1" w:rsidP="00295F62">
            <w:pPr>
              <w:pStyle w:val="Normal6a"/>
            </w:pPr>
            <w:r w:rsidRPr="006F1A16">
              <w:rPr>
                <w:b/>
                <w:i/>
              </w:rPr>
              <w:t>_________________</w:t>
            </w:r>
          </w:p>
        </w:tc>
      </w:tr>
      <w:tr w:rsidR="003371C1" w:rsidRPr="006F1A16" w14:paraId="54F13348" w14:textId="77777777" w:rsidTr="00295F62">
        <w:trPr>
          <w:jc w:val="center"/>
        </w:trPr>
        <w:tc>
          <w:tcPr>
            <w:tcW w:w="4876" w:type="dxa"/>
            <w:tcBorders>
              <w:top w:val="nil"/>
              <w:left w:val="nil"/>
              <w:bottom w:val="nil"/>
              <w:right w:val="nil"/>
            </w:tcBorders>
          </w:tcPr>
          <w:p w14:paraId="13491938" w14:textId="77777777" w:rsidR="003371C1" w:rsidRPr="006F1A16" w:rsidRDefault="003371C1" w:rsidP="00295F62"/>
        </w:tc>
        <w:tc>
          <w:tcPr>
            <w:tcW w:w="4876" w:type="dxa"/>
            <w:tcBorders>
              <w:top w:val="nil"/>
              <w:left w:val="nil"/>
              <w:bottom w:val="nil"/>
              <w:right w:val="nil"/>
            </w:tcBorders>
          </w:tcPr>
          <w:p w14:paraId="76592519" w14:textId="77777777" w:rsidR="003371C1" w:rsidRPr="006F1A16" w:rsidRDefault="003371C1" w:rsidP="00295F62">
            <w:pPr>
              <w:pStyle w:val="Normal6a"/>
            </w:pPr>
            <w:r w:rsidRPr="006F1A16">
              <w:rPr>
                <w:b/>
                <w:i/>
                <w:vertAlign w:val="superscript"/>
              </w:rPr>
              <w:t>4 bis</w:t>
            </w:r>
            <w:r w:rsidRPr="006F1A16">
              <w:t xml:space="preserve"> </w:t>
            </w:r>
            <w:r w:rsidRPr="006F1A16">
              <w:rPr>
                <w:b/>
                <w:i/>
              </w:rPr>
              <w:t>Employment and Social Developments in Europe (ESDE) 2024, Commissione europea, settembre 2024.</w:t>
            </w:r>
          </w:p>
        </w:tc>
      </w:tr>
    </w:tbl>
    <w:p w14:paraId="44492D18"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4653C6B0" w14:textId="77777777" w:rsidR="003371C1" w:rsidRPr="006F1A16" w:rsidRDefault="003371C1" w:rsidP="003371C1">
      <w:r w:rsidRPr="00295F62">
        <w:rPr>
          <w:rStyle w:val="HideTWBExt"/>
        </w:rPr>
        <w:t>&lt;/Amend&gt;</w:t>
      </w:r>
    </w:p>
    <w:p w14:paraId="4F1E116D"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56</w:t>
      </w:r>
      <w:r w:rsidRPr="00295F62">
        <w:rPr>
          <w:rStyle w:val="HideTWBExt"/>
          <w:b w:val="0"/>
        </w:rPr>
        <w:t>&lt;/NumAm&gt;</w:t>
      </w:r>
    </w:p>
    <w:p w14:paraId="4F8F7097" w14:textId="77777777" w:rsidR="003371C1" w:rsidRPr="006F1A16" w:rsidRDefault="003371C1" w:rsidP="003371C1">
      <w:pPr>
        <w:pStyle w:val="NormalBold"/>
      </w:pPr>
      <w:r w:rsidRPr="00295F62">
        <w:rPr>
          <w:rStyle w:val="HideTWBExt"/>
          <w:b w:val="0"/>
        </w:rPr>
        <w:t>&lt;RepeatBlock-By&gt;&lt;Members&gt;</w:t>
      </w:r>
      <w:r w:rsidRPr="006F1A16">
        <w:t>Idoia Mendia, Isilda Gomes, Alicia Homs Ginel, Marc Angel, Romana Jerković, Estelle Ceulemans</w:t>
      </w:r>
      <w:r w:rsidRPr="00295F62">
        <w:rPr>
          <w:rStyle w:val="HideTWBExt"/>
          <w:b w:val="0"/>
        </w:rPr>
        <w:t>&lt;/Members&gt;</w:t>
      </w:r>
    </w:p>
    <w:p w14:paraId="4CDF4392" w14:textId="77777777" w:rsidR="003371C1" w:rsidRPr="006F1A16" w:rsidRDefault="003371C1" w:rsidP="003371C1">
      <w:pPr>
        <w:pStyle w:val="NormalBold"/>
      </w:pPr>
      <w:r w:rsidRPr="00295F62">
        <w:rPr>
          <w:rStyle w:val="HideTWBExt"/>
          <w:b w:val="0"/>
        </w:rPr>
        <w:t>&lt;/RepeatBlock-By&gt;</w:t>
      </w:r>
    </w:p>
    <w:p w14:paraId="2C301567"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4BB1D055" w14:textId="77777777" w:rsidR="003371C1" w:rsidRPr="006F1A16" w:rsidRDefault="003371C1" w:rsidP="003371C1">
      <w:pPr>
        <w:pStyle w:val="NormalBold"/>
      </w:pPr>
      <w:r w:rsidRPr="00295F62">
        <w:rPr>
          <w:rStyle w:val="HideTWBExt"/>
          <w:b w:val="0"/>
        </w:rPr>
        <w:t>&lt;Article&gt;</w:t>
      </w:r>
      <w:r w:rsidRPr="006F1A16">
        <w:t>Considerando A quinquies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248B1687" w14:textId="77777777" w:rsidTr="00295F62">
        <w:trPr>
          <w:trHeight w:hRule="exact" w:val="240"/>
          <w:jc w:val="center"/>
        </w:trPr>
        <w:tc>
          <w:tcPr>
            <w:tcW w:w="9752" w:type="dxa"/>
            <w:gridSpan w:val="2"/>
            <w:tcBorders>
              <w:top w:val="nil"/>
              <w:left w:val="nil"/>
              <w:bottom w:val="nil"/>
              <w:right w:val="nil"/>
            </w:tcBorders>
          </w:tcPr>
          <w:p w14:paraId="7F922464" w14:textId="77777777" w:rsidR="003371C1" w:rsidRPr="006F1A16" w:rsidRDefault="003371C1" w:rsidP="00295F62"/>
        </w:tc>
      </w:tr>
      <w:tr w:rsidR="003371C1" w:rsidRPr="006F1A16" w14:paraId="2806485F" w14:textId="77777777" w:rsidTr="00295F62">
        <w:trPr>
          <w:trHeight w:val="240"/>
          <w:jc w:val="center"/>
        </w:trPr>
        <w:tc>
          <w:tcPr>
            <w:tcW w:w="4876" w:type="dxa"/>
            <w:tcBorders>
              <w:top w:val="nil"/>
              <w:left w:val="nil"/>
              <w:bottom w:val="nil"/>
              <w:right w:val="nil"/>
            </w:tcBorders>
          </w:tcPr>
          <w:p w14:paraId="06EBF8D0"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25B4E6C8" w14:textId="77777777" w:rsidR="003371C1" w:rsidRPr="006F1A16" w:rsidRDefault="003371C1" w:rsidP="00295F62">
            <w:pPr>
              <w:pStyle w:val="AmColumnHeading"/>
            </w:pPr>
            <w:r w:rsidRPr="006F1A16">
              <w:t>Emendamento</w:t>
            </w:r>
          </w:p>
        </w:tc>
      </w:tr>
      <w:tr w:rsidR="003371C1" w:rsidRPr="006F1A16" w14:paraId="706074CA" w14:textId="77777777" w:rsidTr="00295F62">
        <w:trPr>
          <w:jc w:val="center"/>
        </w:trPr>
        <w:tc>
          <w:tcPr>
            <w:tcW w:w="4876" w:type="dxa"/>
            <w:tcBorders>
              <w:top w:val="nil"/>
              <w:left w:val="nil"/>
              <w:bottom w:val="nil"/>
              <w:right w:val="nil"/>
            </w:tcBorders>
          </w:tcPr>
          <w:p w14:paraId="14132374" w14:textId="77777777" w:rsidR="003371C1" w:rsidRPr="006F1A16" w:rsidRDefault="003371C1" w:rsidP="00295F62">
            <w:pPr>
              <w:pStyle w:val="Normal6a"/>
            </w:pPr>
          </w:p>
        </w:tc>
        <w:tc>
          <w:tcPr>
            <w:tcW w:w="4876" w:type="dxa"/>
            <w:tcBorders>
              <w:top w:val="nil"/>
              <w:left w:val="nil"/>
              <w:bottom w:val="nil"/>
              <w:right w:val="nil"/>
            </w:tcBorders>
          </w:tcPr>
          <w:p w14:paraId="3D43E2CC" w14:textId="77777777" w:rsidR="003371C1" w:rsidRPr="006F1A16" w:rsidRDefault="003371C1" w:rsidP="00295F62">
            <w:pPr>
              <w:pStyle w:val="Normal6a"/>
            </w:pPr>
            <w:r w:rsidRPr="006F1A16">
              <w:rPr>
                <w:b/>
                <w:i/>
              </w:rPr>
              <w:t>A quinquies.</w:t>
            </w:r>
            <w:r w:rsidRPr="006F1A16">
              <w:tab/>
            </w:r>
            <w:r w:rsidRPr="006F1A16">
              <w:rPr>
                <w:b/>
                <w:i/>
              </w:rPr>
              <w:t>considerando che la risposta alle sfide individuate nella relazione comune sull'occupazione contribuirà al raggiungimento della convergenza sociale verso l'alto, al sostegno a una transizione verde e digitale eque, alla lotta al cambiamento demografico e al conseguimento degli obiettivi di sviluppo sostenibile;</w:t>
            </w:r>
          </w:p>
        </w:tc>
      </w:tr>
    </w:tbl>
    <w:p w14:paraId="3F6D4A91"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5ED266C7" w14:textId="77777777" w:rsidR="003371C1" w:rsidRPr="006F1A16" w:rsidRDefault="003371C1" w:rsidP="003371C1">
      <w:r w:rsidRPr="00295F62">
        <w:rPr>
          <w:rStyle w:val="HideTWBExt"/>
        </w:rPr>
        <w:t>&lt;/Amend&gt;</w:t>
      </w:r>
    </w:p>
    <w:p w14:paraId="129BA767"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57</w:t>
      </w:r>
      <w:r w:rsidRPr="00295F62">
        <w:rPr>
          <w:rStyle w:val="HideTWBExt"/>
          <w:b w:val="0"/>
        </w:rPr>
        <w:t>&lt;/NumAm&gt;</w:t>
      </w:r>
    </w:p>
    <w:p w14:paraId="7871C473" w14:textId="77777777" w:rsidR="003371C1" w:rsidRPr="006F1A16" w:rsidRDefault="003371C1" w:rsidP="003371C1">
      <w:pPr>
        <w:pStyle w:val="NormalBold"/>
      </w:pPr>
      <w:r w:rsidRPr="00295F62">
        <w:rPr>
          <w:rStyle w:val="HideTWBExt"/>
          <w:b w:val="0"/>
        </w:rPr>
        <w:t>&lt;RepeatBlock-By&gt;&lt;Members&gt;</w:t>
      </w:r>
      <w:r w:rsidRPr="006F1A16">
        <w:t>Hristo Petrov</w:t>
      </w:r>
      <w:r w:rsidRPr="00295F62">
        <w:rPr>
          <w:rStyle w:val="HideTWBExt"/>
          <w:b w:val="0"/>
        </w:rPr>
        <w:t>&lt;/Members&gt;</w:t>
      </w:r>
    </w:p>
    <w:p w14:paraId="3F8A6C29" w14:textId="77777777" w:rsidR="003371C1" w:rsidRPr="006F1A16" w:rsidRDefault="003371C1" w:rsidP="003371C1">
      <w:pPr>
        <w:pStyle w:val="NormalBold"/>
      </w:pPr>
      <w:r w:rsidRPr="00295F62">
        <w:rPr>
          <w:rStyle w:val="HideTWBExt"/>
          <w:b w:val="0"/>
        </w:rPr>
        <w:t>&lt;/RepeatBlock-By&gt;</w:t>
      </w:r>
    </w:p>
    <w:p w14:paraId="3C642874"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6970AF86" w14:textId="77777777" w:rsidR="003371C1" w:rsidRPr="006F1A16" w:rsidRDefault="003371C1" w:rsidP="003371C1">
      <w:pPr>
        <w:pStyle w:val="NormalBold"/>
      </w:pPr>
      <w:r w:rsidRPr="00295F62">
        <w:rPr>
          <w:rStyle w:val="HideTWBExt"/>
          <w:b w:val="0"/>
        </w:rPr>
        <w:t>&lt;Article&gt;</w:t>
      </w:r>
      <w:r w:rsidRPr="006F1A16">
        <w:t>Considerando A sexies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663CCFCC" w14:textId="77777777" w:rsidTr="00295F62">
        <w:trPr>
          <w:trHeight w:hRule="exact" w:val="240"/>
          <w:jc w:val="center"/>
        </w:trPr>
        <w:tc>
          <w:tcPr>
            <w:tcW w:w="9752" w:type="dxa"/>
            <w:gridSpan w:val="2"/>
            <w:tcBorders>
              <w:top w:val="nil"/>
              <w:left w:val="nil"/>
              <w:bottom w:val="nil"/>
              <w:right w:val="nil"/>
            </w:tcBorders>
          </w:tcPr>
          <w:p w14:paraId="230A892A" w14:textId="77777777" w:rsidR="003371C1" w:rsidRPr="006F1A16" w:rsidRDefault="003371C1" w:rsidP="00295F62"/>
        </w:tc>
      </w:tr>
      <w:tr w:rsidR="003371C1" w:rsidRPr="006F1A16" w14:paraId="053A5EEC" w14:textId="77777777" w:rsidTr="00295F62">
        <w:trPr>
          <w:trHeight w:val="240"/>
          <w:jc w:val="center"/>
        </w:trPr>
        <w:tc>
          <w:tcPr>
            <w:tcW w:w="4876" w:type="dxa"/>
            <w:tcBorders>
              <w:top w:val="nil"/>
              <w:left w:val="nil"/>
              <w:bottom w:val="nil"/>
              <w:right w:val="nil"/>
            </w:tcBorders>
          </w:tcPr>
          <w:p w14:paraId="45FCA026"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07989FE2" w14:textId="77777777" w:rsidR="003371C1" w:rsidRPr="006F1A16" w:rsidRDefault="003371C1" w:rsidP="00295F62">
            <w:pPr>
              <w:pStyle w:val="AmColumnHeading"/>
            </w:pPr>
            <w:r w:rsidRPr="006F1A16">
              <w:t>Emendamento</w:t>
            </w:r>
          </w:p>
        </w:tc>
      </w:tr>
      <w:tr w:rsidR="003371C1" w:rsidRPr="006F1A16" w14:paraId="6F83BE78" w14:textId="77777777" w:rsidTr="00295F62">
        <w:trPr>
          <w:jc w:val="center"/>
        </w:trPr>
        <w:tc>
          <w:tcPr>
            <w:tcW w:w="4876" w:type="dxa"/>
            <w:tcBorders>
              <w:top w:val="nil"/>
              <w:left w:val="nil"/>
              <w:bottom w:val="nil"/>
              <w:right w:val="nil"/>
            </w:tcBorders>
          </w:tcPr>
          <w:p w14:paraId="2B583198" w14:textId="77777777" w:rsidR="003371C1" w:rsidRPr="006F1A16" w:rsidRDefault="003371C1" w:rsidP="00295F62">
            <w:pPr>
              <w:pStyle w:val="Normal6a"/>
            </w:pPr>
          </w:p>
        </w:tc>
        <w:tc>
          <w:tcPr>
            <w:tcW w:w="4876" w:type="dxa"/>
            <w:tcBorders>
              <w:top w:val="nil"/>
              <w:left w:val="nil"/>
              <w:bottom w:val="nil"/>
              <w:right w:val="nil"/>
            </w:tcBorders>
          </w:tcPr>
          <w:p w14:paraId="71734DFC" w14:textId="77777777" w:rsidR="003371C1" w:rsidRPr="006F1A16" w:rsidRDefault="003371C1" w:rsidP="00295F62">
            <w:pPr>
              <w:pStyle w:val="Normal6a"/>
            </w:pPr>
            <w:r w:rsidRPr="006F1A16">
              <w:rPr>
                <w:b/>
                <w:i/>
              </w:rPr>
              <w:t>A sexies.</w:t>
            </w:r>
            <w:r w:rsidRPr="006F1A16">
              <w:tab/>
            </w:r>
            <w:r w:rsidRPr="006F1A16">
              <w:rPr>
                <w:b/>
                <w:i/>
              </w:rPr>
              <w:t>considerando che nell'UE vi sono ancora 1,4 milioni di persone che risiedono negli istituti; che i residenti negli istituti sono isolati dalla comunità più ampia e non hanno un controllo sufficiente sulla loro vita e sulle decisioni che li riguardano; che, nonostante il fatto che l'Unione europea sia impegnata da tempo nel processo di deistituzionalizzazione, sono ancora necessari sforzi a livello europeo e nazionale per consentire ai gruppi vulnerabili di vivere in modo indipendente in un ambiente comunitario;</w:t>
            </w:r>
          </w:p>
        </w:tc>
      </w:tr>
    </w:tbl>
    <w:p w14:paraId="2C2F0099"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2236C2ED" w14:textId="77777777" w:rsidR="003371C1" w:rsidRPr="006F1A16" w:rsidRDefault="003371C1" w:rsidP="003371C1">
      <w:r w:rsidRPr="00295F62">
        <w:rPr>
          <w:rStyle w:val="HideTWBExt"/>
        </w:rPr>
        <w:t>&lt;/Amend&gt;</w:t>
      </w:r>
    </w:p>
    <w:p w14:paraId="752FA898"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58</w:t>
      </w:r>
      <w:r w:rsidRPr="00295F62">
        <w:rPr>
          <w:rStyle w:val="HideTWBExt"/>
          <w:b w:val="0"/>
        </w:rPr>
        <w:t>&lt;/NumAm&gt;</w:t>
      </w:r>
    </w:p>
    <w:p w14:paraId="4063CAC7" w14:textId="77777777" w:rsidR="003371C1" w:rsidRPr="006F1A16" w:rsidRDefault="003371C1" w:rsidP="003371C1">
      <w:pPr>
        <w:pStyle w:val="NormalBold"/>
      </w:pPr>
      <w:r w:rsidRPr="00295F62">
        <w:rPr>
          <w:rStyle w:val="HideTWBExt"/>
          <w:b w:val="0"/>
        </w:rPr>
        <w:t>&lt;RepeatBlock-By&gt;&lt;Members&gt;</w:t>
      </w:r>
      <w:r w:rsidRPr="006F1A16">
        <w:t>Idoia Mendia</w:t>
      </w:r>
      <w:r w:rsidRPr="00295F62">
        <w:rPr>
          <w:rStyle w:val="HideTWBExt"/>
          <w:b w:val="0"/>
        </w:rPr>
        <w:t>&lt;/Members&gt;</w:t>
      </w:r>
    </w:p>
    <w:p w14:paraId="4F66FC00" w14:textId="77777777" w:rsidR="003371C1" w:rsidRPr="006F1A16" w:rsidRDefault="003371C1" w:rsidP="003371C1">
      <w:pPr>
        <w:pStyle w:val="NormalBold"/>
      </w:pPr>
      <w:r w:rsidRPr="00295F62">
        <w:rPr>
          <w:rStyle w:val="HideTWBExt"/>
          <w:b w:val="0"/>
        </w:rPr>
        <w:t>&lt;/RepeatBlock-By&gt;</w:t>
      </w:r>
    </w:p>
    <w:p w14:paraId="3CDE5F52"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39FBA608" w14:textId="77777777" w:rsidR="003371C1" w:rsidRPr="006F1A16" w:rsidRDefault="003371C1" w:rsidP="003371C1">
      <w:pPr>
        <w:pStyle w:val="NormalBold"/>
      </w:pPr>
      <w:r w:rsidRPr="00295F62">
        <w:rPr>
          <w:rStyle w:val="HideTWBExt"/>
          <w:b w:val="0"/>
        </w:rPr>
        <w:t>&lt;Article&gt;</w:t>
      </w:r>
      <w:r w:rsidRPr="006F1A16">
        <w:t>Considerando A sexies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2B5AEF29" w14:textId="77777777" w:rsidTr="00295F62">
        <w:trPr>
          <w:trHeight w:hRule="exact" w:val="240"/>
          <w:jc w:val="center"/>
        </w:trPr>
        <w:tc>
          <w:tcPr>
            <w:tcW w:w="9752" w:type="dxa"/>
            <w:gridSpan w:val="2"/>
            <w:tcBorders>
              <w:top w:val="nil"/>
              <w:left w:val="nil"/>
              <w:bottom w:val="nil"/>
              <w:right w:val="nil"/>
            </w:tcBorders>
          </w:tcPr>
          <w:p w14:paraId="061D4133" w14:textId="77777777" w:rsidR="003371C1" w:rsidRPr="006F1A16" w:rsidRDefault="003371C1" w:rsidP="00295F62"/>
        </w:tc>
      </w:tr>
      <w:tr w:rsidR="003371C1" w:rsidRPr="006F1A16" w14:paraId="38EF5CCE" w14:textId="77777777" w:rsidTr="00295F62">
        <w:trPr>
          <w:trHeight w:val="240"/>
          <w:jc w:val="center"/>
        </w:trPr>
        <w:tc>
          <w:tcPr>
            <w:tcW w:w="4876" w:type="dxa"/>
            <w:tcBorders>
              <w:top w:val="nil"/>
              <w:left w:val="nil"/>
              <w:bottom w:val="nil"/>
              <w:right w:val="nil"/>
            </w:tcBorders>
          </w:tcPr>
          <w:p w14:paraId="5A95C31F"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3E6B6430" w14:textId="77777777" w:rsidR="003371C1" w:rsidRPr="006F1A16" w:rsidRDefault="003371C1" w:rsidP="00295F62">
            <w:pPr>
              <w:pStyle w:val="AmColumnHeading"/>
            </w:pPr>
            <w:r w:rsidRPr="006F1A16">
              <w:t>Emendamento</w:t>
            </w:r>
          </w:p>
        </w:tc>
      </w:tr>
      <w:tr w:rsidR="003371C1" w:rsidRPr="006F1A16" w14:paraId="63F8394B" w14:textId="77777777" w:rsidTr="00295F62">
        <w:trPr>
          <w:jc w:val="center"/>
        </w:trPr>
        <w:tc>
          <w:tcPr>
            <w:tcW w:w="4876" w:type="dxa"/>
            <w:tcBorders>
              <w:top w:val="nil"/>
              <w:left w:val="nil"/>
              <w:bottom w:val="nil"/>
              <w:right w:val="nil"/>
            </w:tcBorders>
          </w:tcPr>
          <w:p w14:paraId="51C81CBB" w14:textId="77777777" w:rsidR="003371C1" w:rsidRPr="006F1A16" w:rsidRDefault="003371C1" w:rsidP="00295F62">
            <w:pPr>
              <w:pStyle w:val="Normal6a"/>
            </w:pPr>
          </w:p>
        </w:tc>
        <w:tc>
          <w:tcPr>
            <w:tcW w:w="4876" w:type="dxa"/>
            <w:tcBorders>
              <w:top w:val="nil"/>
              <w:left w:val="nil"/>
              <w:bottom w:val="nil"/>
              <w:right w:val="nil"/>
            </w:tcBorders>
          </w:tcPr>
          <w:p w14:paraId="0503203B" w14:textId="77777777" w:rsidR="003371C1" w:rsidRPr="006F1A16" w:rsidRDefault="003371C1" w:rsidP="00295F62">
            <w:pPr>
              <w:pStyle w:val="Normal6a"/>
            </w:pPr>
            <w:r w:rsidRPr="006F1A16">
              <w:rPr>
                <w:b/>
                <w:i/>
              </w:rPr>
              <w:t>A sexies.</w:t>
            </w:r>
            <w:r w:rsidRPr="006F1A16">
              <w:tab/>
            </w:r>
            <w:r w:rsidRPr="006F1A16">
              <w:rPr>
                <w:b/>
                <w:i/>
              </w:rPr>
              <w:t>considerando che il tasso di lavoro autonomo è in calo, anche tra i giovani, e che i posti di lavoro di scarsa qualità sono diffusi in modo sproporzionato tra i lavoratori autonomi;</w:t>
            </w:r>
          </w:p>
        </w:tc>
      </w:tr>
    </w:tbl>
    <w:p w14:paraId="44BAE57C"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5102ADD2" w14:textId="77777777" w:rsidR="003371C1" w:rsidRPr="006F1A16" w:rsidRDefault="003371C1" w:rsidP="003371C1">
      <w:r w:rsidRPr="00295F62">
        <w:rPr>
          <w:rStyle w:val="HideTWBExt"/>
        </w:rPr>
        <w:t>&lt;/Amend&gt;</w:t>
      </w:r>
    </w:p>
    <w:p w14:paraId="524DAC3A"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59</w:t>
      </w:r>
      <w:r w:rsidRPr="00295F62">
        <w:rPr>
          <w:rStyle w:val="HideTWBExt"/>
          <w:b w:val="0"/>
        </w:rPr>
        <w:t>&lt;/NumAm&gt;</w:t>
      </w:r>
    </w:p>
    <w:p w14:paraId="08D51753" w14:textId="77777777" w:rsidR="003371C1" w:rsidRPr="006F1A16" w:rsidRDefault="003371C1" w:rsidP="003371C1">
      <w:pPr>
        <w:pStyle w:val="NormalBold"/>
      </w:pPr>
      <w:r w:rsidRPr="00295F62">
        <w:rPr>
          <w:rStyle w:val="HideTWBExt"/>
          <w:b w:val="0"/>
        </w:rPr>
        <w:t>&lt;RepeatBlock-By&gt;&lt;Members&gt;</w:t>
      </w:r>
      <w:r w:rsidRPr="006F1A16">
        <w:t>Hristo Petrov</w:t>
      </w:r>
      <w:r w:rsidRPr="00295F62">
        <w:rPr>
          <w:rStyle w:val="HideTWBExt"/>
          <w:b w:val="0"/>
        </w:rPr>
        <w:t>&lt;/Members&gt;</w:t>
      </w:r>
    </w:p>
    <w:p w14:paraId="71EC6DFE" w14:textId="77777777" w:rsidR="003371C1" w:rsidRPr="006F1A16" w:rsidRDefault="003371C1" w:rsidP="003371C1">
      <w:pPr>
        <w:pStyle w:val="NormalBold"/>
      </w:pPr>
      <w:r w:rsidRPr="00295F62">
        <w:rPr>
          <w:rStyle w:val="HideTWBExt"/>
          <w:b w:val="0"/>
        </w:rPr>
        <w:t>&lt;/RepeatBlock-By&gt;</w:t>
      </w:r>
    </w:p>
    <w:p w14:paraId="164494E0"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6010028E" w14:textId="77777777" w:rsidR="003371C1" w:rsidRPr="006F1A16" w:rsidRDefault="003371C1" w:rsidP="003371C1">
      <w:pPr>
        <w:pStyle w:val="NormalBold"/>
      </w:pPr>
      <w:r w:rsidRPr="00295F62">
        <w:rPr>
          <w:rStyle w:val="HideTWBExt"/>
          <w:b w:val="0"/>
        </w:rPr>
        <w:t>&lt;Article&gt;</w:t>
      </w:r>
      <w:r w:rsidRPr="006F1A16">
        <w:t>Considerando B</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467FB339" w14:textId="77777777" w:rsidTr="00295F62">
        <w:trPr>
          <w:trHeight w:hRule="exact" w:val="240"/>
          <w:jc w:val="center"/>
        </w:trPr>
        <w:tc>
          <w:tcPr>
            <w:tcW w:w="9752" w:type="dxa"/>
            <w:gridSpan w:val="2"/>
            <w:tcBorders>
              <w:top w:val="nil"/>
              <w:left w:val="nil"/>
              <w:bottom w:val="nil"/>
              <w:right w:val="nil"/>
            </w:tcBorders>
          </w:tcPr>
          <w:p w14:paraId="613EEFBB" w14:textId="77777777" w:rsidR="003371C1" w:rsidRPr="006F1A16" w:rsidRDefault="003371C1" w:rsidP="00295F62"/>
        </w:tc>
      </w:tr>
      <w:tr w:rsidR="003371C1" w:rsidRPr="006F1A16" w14:paraId="2F524AAF" w14:textId="77777777" w:rsidTr="00295F62">
        <w:trPr>
          <w:trHeight w:val="240"/>
          <w:jc w:val="center"/>
        </w:trPr>
        <w:tc>
          <w:tcPr>
            <w:tcW w:w="4876" w:type="dxa"/>
            <w:tcBorders>
              <w:top w:val="nil"/>
              <w:left w:val="nil"/>
              <w:bottom w:val="nil"/>
              <w:right w:val="nil"/>
            </w:tcBorders>
          </w:tcPr>
          <w:p w14:paraId="2C0B66D4"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4C7493AE" w14:textId="77777777" w:rsidR="003371C1" w:rsidRPr="006F1A16" w:rsidRDefault="003371C1" w:rsidP="00295F62">
            <w:pPr>
              <w:pStyle w:val="AmColumnHeading"/>
            </w:pPr>
            <w:r w:rsidRPr="006F1A16">
              <w:t>Emendamento</w:t>
            </w:r>
          </w:p>
        </w:tc>
      </w:tr>
      <w:tr w:rsidR="003371C1" w:rsidRPr="006F1A16" w14:paraId="5AE6DE82" w14:textId="77777777" w:rsidTr="00295F62">
        <w:trPr>
          <w:jc w:val="center"/>
        </w:trPr>
        <w:tc>
          <w:tcPr>
            <w:tcW w:w="4876" w:type="dxa"/>
            <w:tcBorders>
              <w:top w:val="nil"/>
              <w:left w:val="nil"/>
              <w:bottom w:val="nil"/>
              <w:right w:val="nil"/>
            </w:tcBorders>
          </w:tcPr>
          <w:p w14:paraId="0307F890" w14:textId="77777777" w:rsidR="003371C1" w:rsidRPr="006F1A16" w:rsidRDefault="003371C1" w:rsidP="00295F62">
            <w:pPr>
              <w:pStyle w:val="Normal6a"/>
            </w:pPr>
            <w:r w:rsidRPr="006F1A16">
              <w:t>B.</w:t>
            </w:r>
            <w:r w:rsidRPr="006F1A16">
              <w:tab/>
              <w:t xml:space="preserve">considerando che le sfide demografiche, tra cui l'invecchiamento della popolazione, i bassi tassi di natalità e lo spopolamento rurale, incidono profondamente sulla sostenibilità dei sistemi di protezione sociale </w:t>
            </w:r>
            <w:r w:rsidRPr="006F1A16">
              <w:rPr>
                <w:b/>
                <w:i/>
              </w:rPr>
              <w:t>e rappresentano pertanto</w:t>
            </w:r>
            <w:r w:rsidRPr="006F1A16">
              <w:t xml:space="preserve"> una sfida strutturale per l'economia dell'UE </w:t>
            </w:r>
            <w:r w:rsidRPr="006F1A16">
              <w:rPr>
                <w:b/>
                <w:i/>
              </w:rPr>
              <w:t>e</w:t>
            </w:r>
            <w:r w:rsidRPr="006F1A16">
              <w:t xml:space="preserve"> che, come sottolineato nella relazione di Draghi, la crescita sostenibile in Europa </w:t>
            </w:r>
            <w:r w:rsidRPr="006F1A16">
              <w:rPr>
                <w:b/>
                <w:i/>
              </w:rPr>
              <w:t>dipende</w:t>
            </w:r>
            <w:r w:rsidRPr="006F1A16">
              <w:t xml:space="preserve"> in larga misura dall'inclusione della popolazione attiva nel mercato del lavoro e da un solido sistema di protezione sociale;</w:t>
            </w:r>
          </w:p>
        </w:tc>
        <w:tc>
          <w:tcPr>
            <w:tcW w:w="4876" w:type="dxa"/>
            <w:tcBorders>
              <w:top w:val="nil"/>
              <w:left w:val="nil"/>
              <w:bottom w:val="nil"/>
              <w:right w:val="nil"/>
            </w:tcBorders>
          </w:tcPr>
          <w:p w14:paraId="63D76FBF" w14:textId="77777777" w:rsidR="003371C1" w:rsidRPr="006F1A16" w:rsidRDefault="003371C1" w:rsidP="00295F62">
            <w:pPr>
              <w:pStyle w:val="Normal6a"/>
            </w:pPr>
            <w:r w:rsidRPr="006F1A16">
              <w:t>B.</w:t>
            </w:r>
            <w:r w:rsidRPr="006F1A16">
              <w:tab/>
              <w:t xml:space="preserve">considerando che le sfide demografiche, tra cui l'invecchiamento della popolazione, i bassi tassi di natalità e lo spopolamento rurale, incidono profondamente </w:t>
            </w:r>
            <w:r w:rsidRPr="006F1A16">
              <w:rPr>
                <w:b/>
                <w:i/>
              </w:rPr>
              <w:t>sulle dimensioni della forza lavoro, sulla produttività dell'UE, sui mercati del lavoro con carenze di manodopera e di competenze che rimangono a livelli storicamente elevati e</w:t>
            </w:r>
            <w:r w:rsidRPr="006F1A16">
              <w:t xml:space="preserve"> sulla </w:t>
            </w:r>
            <w:r w:rsidRPr="006F1A16">
              <w:rPr>
                <w:b/>
                <w:i/>
              </w:rPr>
              <w:t>conseguente</w:t>
            </w:r>
            <w:r w:rsidRPr="006F1A16">
              <w:t xml:space="preserve"> sostenibilità dei sistemi di protezione sociale</w:t>
            </w:r>
            <w:r w:rsidRPr="006F1A16">
              <w:rPr>
                <w:b/>
                <w:i/>
              </w:rPr>
              <w:t>, rappresentando</w:t>
            </w:r>
            <w:r w:rsidRPr="006F1A16">
              <w:t xml:space="preserve"> una sfida strutturale per l'economia dell'UE</w:t>
            </w:r>
            <w:r w:rsidRPr="006F1A16">
              <w:rPr>
                <w:b/>
                <w:i/>
              </w:rPr>
              <w:t>;</w:t>
            </w:r>
            <w:r w:rsidRPr="006F1A16">
              <w:t xml:space="preserve"> che, come sottolineato nella relazione di Draghi, la crescita sostenibile </w:t>
            </w:r>
            <w:r w:rsidRPr="006F1A16">
              <w:rPr>
                <w:b/>
                <w:i/>
              </w:rPr>
              <w:t>e la competitività</w:t>
            </w:r>
            <w:r w:rsidRPr="006F1A16">
              <w:t xml:space="preserve"> in Europa </w:t>
            </w:r>
            <w:r w:rsidRPr="006F1A16">
              <w:rPr>
                <w:b/>
                <w:i/>
              </w:rPr>
              <w:t>dipendono</w:t>
            </w:r>
            <w:r w:rsidRPr="006F1A16">
              <w:t xml:space="preserve"> in larga misura </w:t>
            </w:r>
            <w:r w:rsidRPr="006F1A16">
              <w:rPr>
                <w:b/>
                <w:i/>
              </w:rPr>
              <w:t>dall'adattamento dei sistemi di istruzione e formazione al fabbisogno di competenze in costante evoluzione, dall'attribuzione di importanza prioritaria all'apprendimento degli adulti e all'istruzione e formazione professionale,</w:t>
            </w:r>
            <w:r w:rsidRPr="006F1A16">
              <w:t xml:space="preserve"> dall'inclusione della popolazione attiva nel mercato del lavoro e da un solido sistema di protezione sociale </w:t>
            </w:r>
            <w:r w:rsidRPr="006F1A16">
              <w:rPr>
                <w:b/>
                <w:i/>
              </w:rPr>
              <w:t>che offra servizi pubblici efficienti</w:t>
            </w:r>
            <w:r w:rsidRPr="006F1A16">
              <w:t xml:space="preserve">; </w:t>
            </w:r>
            <w:r w:rsidRPr="006F1A16">
              <w:rPr>
                <w:b/>
                <w:i/>
              </w:rPr>
              <w:t>che, secondo le proiezioni, gli investimenti del FSE+ nelle politiche attive del mercato del lavoro aumenteranno l'occupazione oltre il periodo di investimento, soprattutto per i gruppi a basso reddito</w:t>
            </w:r>
            <w:r w:rsidRPr="006F1A16">
              <w:rPr>
                <w:b/>
                <w:i/>
                <w:vertAlign w:val="superscript"/>
              </w:rPr>
              <w:t>5 bis</w:t>
            </w:r>
            <w:r w:rsidRPr="006F1A16">
              <w:rPr>
                <w:b/>
                <w:i/>
              </w:rPr>
              <w:t>; che, secondo le previsioni, entro il 2030 la popolazione attiva dell'UE si ridurrà di 7 milioni di lavoratori</w:t>
            </w:r>
            <w:r w:rsidRPr="006F1A16">
              <w:rPr>
                <w:b/>
                <w:i/>
                <w:vertAlign w:val="superscript"/>
              </w:rPr>
              <w:t>6 bis</w:t>
            </w:r>
            <w:r w:rsidRPr="006F1A16">
              <w:rPr>
                <w:b/>
                <w:i/>
              </w:rPr>
              <w:t xml:space="preserve"> e che poi seguirà una perdita di altri 35 milioni di persone entro il 2050</w:t>
            </w:r>
            <w:r w:rsidRPr="006F1A16">
              <w:rPr>
                <w:b/>
                <w:i/>
                <w:vertAlign w:val="superscript"/>
              </w:rPr>
              <w:t>7 bis</w:t>
            </w:r>
            <w:r w:rsidRPr="006F1A16">
              <w:rPr>
                <w:b/>
                <w:i/>
              </w:rPr>
              <w:t>, a dimostrazione della necessità della migrazione legale di manodopera per integrare la forza lavoro europea;</w:t>
            </w:r>
          </w:p>
        </w:tc>
      </w:tr>
      <w:tr w:rsidR="003371C1" w:rsidRPr="006F1A16" w14:paraId="5B37F6A4" w14:textId="77777777" w:rsidTr="00295F62">
        <w:trPr>
          <w:jc w:val="center"/>
        </w:trPr>
        <w:tc>
          <w:tcPr>
            <w:tcW w:w="4876" w:type="dxa"/>
            <w:tcBorders>
              <w:top w:val="nil"/>
              <w:left w:val="nil"/>
              <w:bottom w:val="nil"/>
              <w:right w:val="nil"/>
            </w:tcBorders>
          </w:tcPr>
          <w:p w14:paraId="65F31630" w14:textId="77777777" w:rsidR="003371C1" w:rsidRPr="006F1A16" w:rsidRDefault="003371C1" w:rsidP="00295F62"/>
        </w:tc>
        <w:tc>
          <w:tcPr>
            <w:tcW w:w="4876" w:type="dxa"/>
            <w:tcBorders>
              <w:top w:val="nil"/>
              <w:left w:val="nil"/>
              <w:bottom w:val="nil"/>
              <w:right w:val="nil"/>
            </w:tcBorders>
          </w:tcPr>
          <w:p w14:paraId="39A71E08" w14:textId="77777777" w:rsidR="003371C1" w:rsidRPr="006F1A16" w:rsidRDefault="003371C1" w:rsidP="00295F62">
            <w:pPr>
              <w:pStyle w:val="Normal6a"/>
            </w:pPr>
            <w:r w:rsidRPr="006F1A16">
              <w:rPr>
                <w:b/>
                <w:i/>
              </w:rPr>
              <w:t>_________________</w:t>
            </w:r>
          </w:p>
        </w:tc>
      </w:tr>
      <w:tr w:rsidR="003371C1" w:rsidRPr="006F1A16" w14:paraId="06D77BE1" w14:textId="77777777" w:rsidTr="00295F62">
        <w:trPr>
          <w:jc w:val="center"/>
        </w:trPr>
        <w:tc>
          <w:tcPr>
            <w:tcW w:w="4876" w:type="dxa"/>
            <w:tcBorders>
              <w:top w:val="nil"/>
              <w:left w:val="nil"/>
              <w:bottom w:val="nil"/>
              <w:right w:val="nil"/>
            </w:tcBorders>
          </w:tcPr>
          <w:p w14:paraId="0CFDD456" w14:textId="77777777" w:rsidR="003371C1" w:rsidRPr="006F1A16" w:rsidRDefault="003371C1" w:rsidP="00295F62"/>
        </w:tc>
        <w:tc>
          <w:tcPr>
            <w:tcW w:w="4876" w:type="dxa"/>
            <w:tcBorders>
              <w:top w:val="nil"/>
              <w:left w:val="nil"/>
              <w:bottom w:val="nil"/>
              <w:right w:val="nil"/>
            </w:tcBorders>
          </w:tcPr>
          <w:p w14:paraId="00C7AA28" w14:textId="77777777" w:rsidR="003371C1" w:rsidRPr="006F1A16" w:rsidRDefault="003371C1" w:rsidP="00295F62">
            <w:pPr>
              <w:pStyle w:val="Normal6a"/>
            </w:pPr>
            <w:r w:rsidRPr="006F1A16">
              <w:rPr>
                <w:b/>
                <w:i/>
                <w:vertAlign w:val="superscript"/>
              </w:rPr>
              <w:t>5 bis</w:t>
            </w:r>
            <w:r w:rsidRPr="006F1A16">
              <w:t xml:space="preserve"> </w:t>
            </w:r>
            <w:r w:rsidRPr="006F1A16">
              <w:rPr>
                <w:b/>
                <w:i/>
              </w:rPr>
              <w:t>Employment and Social Developments in Europe (ESDE) 2024, Commissione europea, settembre 2024.</w:t>
            </w:r>
          </w:p>
        </w:tc>
      </w:tr>
      <w:tr w:rsidR="003371C1" w:rsidRPr="006F1A16" w14:paraId="5CB03114" w14:textId="77777777" w:rsidTr="00295F62">
        <w:trPr>
          <w:jc w:val="center"/>
        </w:trPr>
        <w:tc>
          <w:tcPr>
            <w:tcW w:w="4876" w:type="dxa"/>
            <w:tcBorders>
              <w:top w:val="nil"/>
              <w:left w:val="nil"/>
              <w:bottom w:val="nil"/>
              <w:right w:val="nil"/>
            </w:tcBorders>
          </w:tcPr>
          <w:p w14:paraId="13B814D3" w14:textId="77777777" w:rsidR="003371C1" w:rsidRPr="006F1A16" w:rsidRDefault="003371C1" w:rsidP="00295F62"/>
        </w:tc>
        <w:tc>
          <w:tcPr>
            <w:tcW w:w="4876" w:type="dxa"/>
            <w:tcBorders>
              <w:top w:val="nil"/>
              <w:left w:val="nil"/>
              <w:bottom w:val="nil"/>
              <w:right w:val="nil"/>
            </w:tcBorders>
          </w:tcPr>
          <w:p w14:paraId="18039678" w14:textId="77777777" w:rsidR="003371C1" w:rsidRPr="006F1A16" w:rsidRDefault="003371C1" w:rsidP="00295F62">
            <w:pPr>
              <w:pStyle w:val="Normal6a"/>
            </w:pPr>
            <w:r w:rsidRPr="006F1A16">
              <w:rPr>
                <w:b/>
                <w:i/>
                <w:vertAlign w:val="superscript"/>
              </w:rPr>
              <w:t>6 bis</w:t>
            </w:r>
            <w:r w:rsidRPr="006F1A16">
              <w:t xml:space="preserve"> </w:t>
            </w:r>
            <w:r w:rsidRPr="006F1A16">
              <w:rPr>
                <w:b/>
                <w:i/>
              </w:rPr>
              <w:t>Employment and Social Developments in Europe (ESDE) 2023, Commissione europea, luglio 2023.</w:t>
            </w:r>
          </w:p>
        </w:tc>
      </w:tr>
      <w:tr w:rsidR="003371C1" w:rsidRPr="006F1A16" w14:paraId="371B8004" w14:textId="77777777" w:rsidTr="00295F62">
        <w:trPr>
          <w:jc w:val="center"/>
        </w:trPr>
        <w:tc>
          <w:tcPr>
            <w:tcW w:w="4876" w:type="dxa"/>
            <w:tcBorders>
              <w:top w:val="nil"/>
              <w:left w:val="nil"/>
              <w:bottom w:val="nil"/>
              <w:right w:val="nil"/>
            </w:tcBorders>
          </w:tcPr>
          <w:p w14:paraId="6E57A64A" w14:textId="77777777" w:rsidR="003371C1" w:rsidRPr="006F1A16" w:rsidRDefault="003371C1" w:rsidP="00295F62"/>
        </w:tc>
        <w:tc>
          <w:tcPr>
            <w:tcW w:w="4876" w:type="dxa"/>
            <w:tcBorders>
              <w:top w:val="nil"/>
              <w:left w:val="nil"/>
              <w:bottom w:val="nil"/>
              <w:right w:val="nil"/>
            </w:tcBorders>
          </w:tcPr>
          <w:p w14:paraId="33935B1F" w14:textId="77777777" w:rsidR="003371C1" w:rsidRPr="006F1A16" w:rsidRDefault="003371C1" w:rsidP="00295F62">
            <w:pPr>
              <w:pStyle w:val="Normal6a"/>
            </w:pPr>
            <w:r w:rsidRPr="006F1A16">
              <w:rPr>
                <w:b/>
                <w:i/>
                <w:vertAlign w:val="superscript"/>
              </w:rPr>
              <w:t>7 bis</w:t>
            </w:r>
            <w:r w:rsidRPr="006F1A16">
              <w:t xml:space="preserve"> </w:t>
            </w:r>
            <w:r w:rsidRPr="006F1A16">
              <w:rPr>
                <w:b/>
                <w:i/>
              </w:rPr>
              <w:t>Comunicazione della Commissione dal titolo "Utilizzo dei talenti nelle regioni d'Europa"(COM(2023)0032 final).</w:t>
            </w:r>
          </w:p>
        </w:tc>
      </w:tr>
    </w:tbl>
    <w:p w14:paraId="350AE56E"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7E108DD7" w14:textId="77777777" w:rsidR="003371C1" w:rsidRPr="006F1A16" w:rsidRDefault="003371C1" w:rsidP="003371C1">
      <w:r w:rsidRPr="00295F62">
        <w:rPr>
          <w:rStyle w:val="HideTWBExt"/>
        </w:rPr>
        <w:t>&lt;/Amend&gt;</w:t>
      </w:r>
    </w:p>
    <w:p w14:paraId="7716A9C8"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60</w:t>
      </w:r>
      <w:r w:rsidRPr="00295F62">
        <w:rPr>
          <w:rStyle w:val="HideTWBExt"/>
          <w:b w:val="0"/>
        </w:rPr>
        <w:t>&lt;/NumAm&gt;</w:t>
      </w:r>
    </w:p>
    <w:p w14:paraId="3B7C58EA" w14:textId="77777777" w:rsidR="003371C1" w:rsidRPr="006F1A16" w:rsidRDefault="003371C1" w:rsidP="003371C1">
      <w:pPr>
        <w:pStyle w:val="NormalBold"/>
      </w:pPr>
      <w:r w:rsidRPr="00295F62">
        <w:rPr>
          <w:rStyle w:val="HideTWBExt"/>
          <w:b w:val="0"/>
        </w:rPr>
        <w:t>&lt;RepeatBlock-By&gt;&lt;Members&gt;</w:t>
      </w:r>
      <w:r w:rsidRPr="006F1A16">
        <w:t>Benedetta Scuderi</w:t>
      </w:r>
      <w:r w:rsidRPr="00295F62">
        <w:rPr>
          <w:rStyle w:val="HideTWBExt"/>
          <w:b w:val="0"/>
        </w:rPr>
        <w:t>&lt;/Members&gt;</w:t>
      </w:r>
    </w:p>
    <w:p w14:paraId="2C6BDB35" w14:textId="77777777" w:rsidR="003371C1" w:rsidRPr="006F1A16" w:rsidRDefault="003371C1" w:rsidP="003371C1">
      <w:r w:rsidRPr="00295F62">
        <w:rPr>
          <w:rStyle w:val="HideTWBExt"/>
        </w:rPr>
        <w:t>&lt;AuNomDe&gt;</w:t>
      </w:r>
      <w:r w:rsidRPr="00295F62">
        <w:rPr>
          <w:rStyle w:val="HideTWBInt"/>
        </w:rPr>
        <w:t>{Greens/EFA}</w:t>
      </w:r>
      <w:r w:rsidRPr="006F1A16">
        <w:t>a nome del gruppo Verts/ALE</w:t>
      </w:r>
      <w:r w:rsidRPr="00295F62">
        <w:rPr>
          <w:rStyle w:val="HideTWBExt"/>
        </w:rPr>
        <w:t>&lt;/AuNomDe&gt;</w:t>
      </w:r>
    </w:p>
    <w:p w14:paraId="40C53DB2" w14:textId="77777777" w:rsidR="003371C1" w:rsidRPr="006F1A16" w:rsidRDefault="003371C1" w:rsidP="003371C1">
      <w:pPr>
        <w:pStyle w:val="NormalBold"/>
      </w:pPr>
      <w:r w:rsidRPr="00295F62">
        <w:rPr>
          <w:rStyle w:val="HideTWBExt"/>
          <w:b w:val="0"/>
        </w:rPr>
        <w:t>&lt;/RepeatBlock-By&gt;</w:t>
      </w:r>
    </w:p>
    <w:p w14:paraId="69DCAD67"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51F53D28" w14:textId="77777777" w:rsidR="003371C1" w:rsidRPr="006F1A16" w:rsidRDefault="003371C1" w:rsidP="003371C1">
      <w:pPr>
        <w:pStyle w:val="NormalBold"/>
      </w:pPr>
      <w:r w:rsidRPr="00295F62">
        <w:rPr>
          <w:rStyle w:val="HideTWBExt"/>
          <w:b w:val="0"/>
        </w:rPr>
        <w:t>&lt;Article&gt;</w:t>
      </w:r>
      <w:r w:rsidRPr="006F1A16">
        <w:t>Considerando B</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2793AB72" w14:textId="77777777" w:rsidTr="00295F62">
        <w:trPr>
          <w:trHeight w:hRule="exact" w:val="240"/>
          <w:jc w:val="center"/>
        </w:trPr>
        <w:tc>
          <w:tcPr>
            <w:tcW w:w="9752" w:type="dxa"/>
            <w:gridSpan w:val="2"/>
            <w:tcBorders>
              <w:top w:val="nil"/>
              <w:left w:val="nil"/>
              <w:bottom w:val="nil"/>
              <w:right w:val="nil"/>
            </w:tcBorders>
          </w:tcPr>
          <w:p w14:paraId="48380138" w14:textId="77777777" w:rsidR="003371C1" w:rsidRPr="006F1A16" w:rsidRDefault="003371C1" w:rsidP="00295F62"/>
        </w:tc>
      </w:tr>
      <w:tr w:rsidR="003371C1" w:rsidRPr="006F1A16" w14:paraId="54B8F784" w14:textId="77777777" w:rsidTr="00295F62">
        <w:trPr>
          <w:trHeight w:val="240"/>
          <w:jc w:val="center"/>
        </w:trPr>
        <w:tc>
          <w:tcPr>
            <w:tcW w:w="4876" w:type="dxa"/>
            <w:tcBorders>
              <w:top w:val="nil"/>
              <w:left w:val="nil"/>
              <w:bottom w:val="nil"/>
              <w:right w:val="nil"/>
            </w:tcBorders>
          </w:tcPr>
          <w:p w14:paraId="6724EFAE"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0F0BDA0E" w14:textId="77777777" w:rsidR="003371C1" w:rsidRPr="006F1A16" w:rsidRDefault="003371C1" w:rsidP="00295F62">
            <w:pPr>
              <w:pStyle w:val="AmColumnHeading"/>
            </w:pPr>
            <w:r w:rsidRPr="006F1A16">
              <w:t>Emendamento</w:t>
            </w:r>
          </w:p>
        </w:tc>
      </w:tr>
      <w:tr w:rsidR="003371C1" w:rsidRPr="006F1A16" w14:paraId="5F55415A" w14:textId="77777777" w:rsidTr="00295F62">
        <w:trPr>
          <w:jc w:val="center"/>
        </w:trPr>
        <w:tc>
          <w:tcPr>
            <w:tcW w:w="4876" w:type="dxa"/>
            <w:tcBorders>
              <w:top w:val="nil"/>
              <w:left w:val="nil"/>
              <w:bottom w:val="nil"/>
              <w:right w:val="nil"/>
            </w:tcBorders>
          </w:tcPr>
          <w:p w14:paraId="56FC7824" w14:textId="77777777" w:rsidR="003371C1" w:rsidRPr="006F1A16" w:rsidRDefault="003371C1" w:rsidP="00295F62">
            <w:pPr>
              <w:pStyle w:val="Normal6a"/>
            </w:pPr>
            <w:r w:rsidRPr="006F1A16">
              <w:t>B.</w:t>
            </w:r>
            <w:r w:rsidRPr="006F1A16">
              <w:tab/>
              <w:t xml:space="preserve">considerando che le sfide demografiche, tra cui l'invecchiamento della popolazione, i bassi tassi di natalità e lo spopolamento rurale, incidono profondamente sulla </w:t>
            </w:r>
            <w:r w:rsidRPr="006F1A16">
              <w:rPr>
                <w:b/>
                <w:i/>
              </w:rPr>
              <w:t>sostenibilità dei sistemi di protezione sociale</w:t>
            </w:r>
            <w:r w:rsidRPr="006F1A16">
              <w:t xml:space="preserve"> e rappresentano pertanto una sfida strutturale per l'economia dell'UE e che, come sottolineato nella relazione di Draghi, la crescita sostenibile in Europa dipende </w:t>
            </w:r>
            <w:r w:rsidRPr="006F1A16">
              <w:rPr>
                <w:b/>
                <w:i/>
              </w:rPr>
              <w:t>in larga misura</w:t>
            </w:r>
            <w:r w:rsidRPr="006F1A16">
              <w:t xml:space="preserve"> dall'inclusione della popolazione attiva nel mercato del lavoro e da un solido sistema di protezione sociale;</w:t>
            </w:r>
          </w:p>
        </w:tc>
        <w:tc>
          <w:tcPr>
            <w:tcW w:w="4876" w:type="dxa"/>
            <w:tcBorders>
              <w:top w:val="nil"/>
              <w:left w:val="nil"/>
              <w:bottom w:val="nil"/>
              <w:right w:val="nil"/>
            </w:tcBorders>
          </w:tcPr>
          <w:p w14:paraId="2E99DA37" w14:textId="77777777" w:rsidR="003371C1" w:rsidRPr="006F1A16" w:rsidRDefault="003371C1" w:rsidP="00295F62">
            <w:pPr>
              <w:pStyle w:val="Normal6a"/>
            </w:pPr>
            <w:r w:rsidRPr="006F1A16">
              <w:t>B.</w:t>
            </w:r>
            <w:r w:rsidRPr="006F1A16">
              <w:tab/>
              <w:t xml:space="preserve">considerando che le sfide demografiche, tra cui l'invecchiamento della popolazione, i bassi tassi di natalità e lo spopolamento rurale, </w:t>
            </w:r>
            <w:r w:rsidRPr="006F1A16">
              <w:rPr>
                <w:b/>
                <w:i/>
              </w:rPr>
              <w:t>soprattutto dei giovani che si spostano nelle zone urbane,</w:t>
            </w:r>
            <w:r w:rsidRPr="006F1A16">
              <w:t xml:space="preserve"> incidono profondamente sulla </w:t>
            </w:r>
            <w:r w:rsidRPr="006F1A16">
              <w:rPr>
                <w:b/>
                <w:i/>
              </w:rPr>
              <w:t>vitalità economica e sull'attrattiva dei territori dell'UE</w:t>
            </w:r>
            <w:r w:rsidRPr="006F1A16">
              <w:t xml:space="preserve"> e rappresentano pertanto una sfida strutturale per l'economia dell'UE e che, come sottolineato nella relazione di Draghi, la crescita sostenibile in Europa dipende </w:t>
            </w:r>
            <w:r w:rsidRPr="006F1A16">
              <w:rPr>
                <w:b/>
                <w:i/>
              </w:rPr>
              <w:t>dal mantenimento di un forte sistema di protezione sociale, dall'accessibilità dei servizi pubblici,</w:t>
            </w:r>
            <w:r w:rsidRPr="006F1A16">
              <w:t xml:space="preserve"> dall'inclusione della popolazione attiva nel mercato del lavoro e da un solido sistema di protezione sociale;</w:t>
            </w:r>
          </w:p>
        </w:tc>
      </w:tr>
    </w:tbl>
    <w:p w14:paraId="64B8FD93"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27E4CF1D" w14:textId="77777777" w:rsidR="003371C1" w:rsidRPr="006F1A16" w:rsidRDefault="003371C1" w:rsidP="003371C1">
      <w:r w:rsidRPr="00295F62">
        <w:rPr>
          <w:rStyle w:val="HideTWBExt"/>
        </w:rPr>
        <w:t>&lt;/Amend&gt;</w:t>
      </w:r>
    </w:p>
    <w:p w14:paraId="14DACD46"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61</w:t>
      </w:r>
      <w:r w:rsidRPr="00295F62">
        <w:rPr>
          <w:rStyle w:val="HideTWBExt"/>
          <w:b w:val="0"/>
        </w:rPr>
        <w:t>&lt;/NumAm&gt;</w:t>
      </w:r>
    </w:p>
    <w:p w14:paraId="2901A4AA" w14:textId="77777777" w:rsidR="003371C1" w:rsidRPr="006F1A16" w:rsidRDefault="003371C1" w:rsidP="003371C1">
      <w:pPr>
        <w:pStyle w:val="NormalBold"/>
      </w:pPr>
      <w:r w:rsidRPr="00295F62">
        <w:rPr>
          <w:rStyle w:val="HideTWBExt"/>
          <w:b w:val="0"/>
        </w:rPr>
        <w:t>&lt;RepeatBlock-By&gt;&lt;Members&gt;</w:t>
      </w:r>
      <w:r w:rsidRPr="006F1A16">
        <w:t>Pál Szekeres, Mélanie Disdier</w:t>
      </w:r>
      <w:r w:rsidRPr="00295F62">
        <w:rPr>
          <w:rStyle w:val="HideTWBExt"/>
          <w:b w:val="0"/>
        </w:rPr>
        <w:t>&lt;/Members&gt;</w:t>
      </w:r>
    </w:p>
    <w:p w14:paraId="3F16C402" w14:textId="77777777" w:rsidR="003371C1" w:rsidRPr="006F1A16" w:rsidRDefault="003371C1" w:rsidP="003371C1">
      <w:pPr>
        <w:pStyle w:val="NormalBold"/>
      </w:pPr>
      <w:r w:rsidRPr="00295F62">
        <w:rPr>
          <w:rStyle w:val="HideTWBExt"/>
          <w:b w:val="0"/>
        </w:rPr>
        <w:t>&lt;/RepeatBlock-By&gt;</w:t>
      </w:r>
    </w:p>
    <w:p w14:paraId="676A47AE"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734CDEEF" w14:textId="77777777" w:rsidR="003371C1" w:rsidRPr="006F1A16" w:rsidRDefault="003371C1" w:rsidP="003371C1">
      <w:pPr>
        <w:pStyle w:val="NormalBold"/>
      </w:pPr>
      <w:r w:rsidRPr="00295F62">
        <w:rPr>
          <w:rStyle w:val="HideTWBExt"/>
          <w:b w:val="0"/>
        </w:rPr>
        <w:t>&lt;Article&gt;</w:t>
      </w:r>
      <w:r w:rsidRPr="006F1A16">
        <w:t>Considerando B</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24665569" w14:textId="77777777" w:rsidTr="00295F62">
        <w:trPr>
          <w:trHeight w:hRule="exact" w:val="240"/>
          <w:jc w:val="center"/>
        </w:trPr>
        <w:tc>
          <w:tcPr>
            <w:tcW w:w="9752" w:type="dxa"/>
            <w:gridSpan w:val="2"/>
            <w:tcBorders>
              <w:top w:val="nil"/>
              <w:left w:val="nil"/>
              <w:bottom w:val="nil"/>
              <w:right w:val="nil"/>
            </w:tcBorders>
          </w:tcPr>
          <w:p w14:paraId="67117946" w14:textId="77777777" w:rsidR="003371C1" w:rsidRPr="006F1A16" w:rsidRDefault="003371C1" w:rsidP="00295F62"/>
        </w:tc>
      </w:tr>
      <w:tr w:rsidR="003371C1" w:rsidRPr="006F1A16" w14:paraId="22FFD9B0" w14:textId="77777777" w:rsidTr="00295F62">
        <w:trPr>
          <w:trHeight w:val="240"/>
          <w:jc w:val="center"/>
        </w:trPr>
        <w:tc>
          <w:tcPr>
            <w:tcW w:w="4876" w:type="dxa"/>
            <w:tcBorders>
              <w:top w:val="nil"/>
              <w:left w:val="nil"/>
              <w:bottom w:val="nil"/>
              <w:right w:val="nil"/>
            </w:tcBorders>
          </w:tcPr>
          <w:p w14:paraId="04E774F7"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3E7ED6B6" w14:textId="77777777" w:rsidR="003371C1" w:rsidRPr="006F1A16" w:rsidRDefault="003371C1" w:rsidP="00295F62">
            <w:pPr>
              <w:pStyle w:val="AmColumnHeading"/>
            </w:pPr>
            <w:r w:rsidRPr="006F1A16">
              <w:t>Emendamento</w:t>
            </w:r>
          </w:p>
        </w:tc>
      </w:tr>
      <w:tr w:rsidR="003371C1" w:rsidRPr="006F1A16" w14:paraId="1B851DD5" w14:textId="77777777" w:rsidTr="00295F62">
        <w:trPr>
          <w:jc w:val="center"/>
        </w:trPr>
        <w:tc>
          <w:tcPr>
            <w:tcW w:w="4876" w:type="dxa"/>
            <w:tcBorders>
              <w:top w:val="nil"/>
              <w:left w:val="nil"/>
              <w:bottom w:val="nil"/>
              <w:right w:val="nil"/>
            </w:tcBorders>
          </w:tcPr>
          <w:p w14:paraId="4C4EF90C" w14:textId="77777777" w:rsidR="003371C1" w:rsidRPr="006F1A16" w:rsidRDefault="003371C1" w:rsidP="00295F62">
            <w:pPr>
              <w:pStyle w:val="Normal6a"/>
            </w:pPr>
            <w:r w:rsidRPr="006F1A16">
              <w:t>B.</w:t>
            </w:r>
            <w:r w:rsidRPr="006F1A16">
              <w:tab/>
              <w:t>considerando che le sfide demografiche, tra cui l'invecchiamento della popolazione, i bassi tassi di natalità e lo spopolamento rurale, incidono profondamente sulla sostenibilità dei sistemi di protezione sociale e rappresentano pertanto una sfida strutturale per l'economia dell'UE e che, come sottolineato nella relazione di Draghi, la crescita sostenibile in Europa dipende in larga misura dall'inclusione della popolazione attiva nel mercato del lavoro e da un solido sistema di protezione sociale;</w:t>
            </w:r>
          </w:p>
        </w:tc>
        <w:tc>
          <w:tcPr>
            <w:tcW w:w="4876" w:type="dxa"/>
            <w:tcBorders>
              <w:top w:val="nil"/>
              <w:left w:val="nil"/>
              <w:bottom w:val="nil"/>
              <w:right w:val="nil"/>
            </w:tcBorders>
          </w:tcPr>
          <w:p w14:paraId="0CB51F79" w14:textId="77777777" w:rsidR="003371C1" w:rsidRPr="006F1A16" w:rsidRDefault="003371C1" w:rsidP="00295F62">
            <w:pPr>
              <w:pStyle w:val="Normal6a"/>
            </w:pPr>
            <w:r w:rsidRPr="006F1A16">
              <w:t>B.</w:t>
            </w:r>
            <w:r w:rsidRPr="006F1A16">
              <w:tab/>
              <w:t xml:space="preserve">considerando che le sfide demografiche, tra cui l'invecchiamento della popolazione, i bassi tassi di natalità e lo spopolamento rurale, incidono profondamente sulla sostenibilità dei sistemi di protezione sociale e rappresentano pertanto una sfida strutturale per l'economia dell'UE e che, come sottolineato nella relazione di Draghi, la crescita sostenibile in Europa dipende in larga misura dall'inclusione della popolazione attiva nel mercato del lavoro e da un solido sistema di protezione sociale; </w:t>
            </w:r>
            <w:r w:rsidRPr="006F1A16">
              <w:rPr>
                <w:b/>
                <w:i/>
              </w:rPr>
              <w:t>che in taluni settori è necessario accelerare l'automazione e la robotizzazione per evitare un drastico calo della produttività dovuto alla mancanza di lavoratori;</w:t>
            </w:r>
          </w:p>
        </w:tc>
      </w:tr>
    </w:tbl>
    <w:p w14:paraId="5CD622AF"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1DFD7728" w14:textId="77777777" w:rsidR="003371C1" w:rsidRPr="006F1A16" w:rsidRDefault="003371C1" w:rsidP="003371C1">
      <w:r w:rsidRPr="00295F62">
        <w:rPr>
          <w:rStyle w:val="HideTWBExt"/>
        </w:rPr>
        <w:t>&lt;/Amend&gt;</w:t>
      </w:r>
    </w:p>
    <w:p w14:paraId="701BCFF0"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62</w:t>
      </w:r>
      <w:r w:rsidRPr="00295F62">
        <w:rPr>
          <w:rStyle w:val="HideTWBExt"/>
          <w:b w:val="0"/>
        </w:rPr>
        <w:t>&lt;/NumAm&gt;</w:t>
      </w:r>
    </w:p>
    <w:p w14:paraId="7605236B" w14:textId="77777777" w:rsidR="003371C1" w:rsidRPr="006F1A16" w:rsidRDefault="003371C1" w:rsidP="003371C1">
      <w:pPr>
        <w:pStyle w:val="NormalBold"/>
      </w:pPr>
      <w:r w:rsidRPr="00295F62">
        <w:rPr>
          <w:rStyle w:val="HideTWBExt"/>
          <w:b w:val="0"/>
        </w:rPr>
        <w:t>&lt;RepeatBlock-By&gt;&lt;Members&gt;</w:t>
      </w:r>
      <w:r w:rsidRPr="006F1A16">
        <w:t>Marie Dauchy</w:t>
      </w:r>
      <w:r w:rsidRPr="00295F62">
        <w:rPr>
          <w:rStyle w:val="HideTWBExt"/>
          <w:b w:val="0"/>
        </w:rPr>
        <w:t>&lt;/Members&gt;</w:t>
      </w:r>
    </w:p>
    <w:p w14:paraId="3E2CBC2D" w14:textId="77777777" w:rsidR="003371C1" w:rsidRPr="006F1A16" w:rsidRDefault="003371C1" w:rsidP="003371C1">
      <w:pPr>
        <w:pStyle w:val="NormalBold"/>
      </w:pPr>
      <w:r w:rsidRPr="00295F62">
        <w:rPr>
          <w:rStyle w:val="HideTWBExt"/>
          <w:b w:val="0"/>
        </w:rPr>
        <w:t>&lt;/RepeatBlock-By&gt;</w:t>
      </w:r>
    </w:p>
    <w:p w14:paraId="553BF160"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77A7C058" w14:textId="77777777" w:rsidR="003371C1" w:rsidRPr="006F1A16" w:rsidRDefault="003371C1" w:rsidP="003371C1">
      <w:pPr>
        <w:pStyle w:val="NormalBold"/>
      </w:pPr>
      <w:r w:rsidRPr="00295F62">
        <w:rPr>
          <w:rStyle w:val="HideTWBExt"/>
          <w:b w:val="0"/>
        </w:rPr>
        <w:t>&lt;Article&gt;</w:t>
      </w:r>
      <w:r w:rsidRPr="006F1A16">
        <w:t>Considerando B</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62A5544C" w14:textId="77777777" w:rsidTr="00295F62">
        <w:trPr>
          <w:trHeight w:hRule="exact" w:val="240"/>
          <w:jc w:val="center"/>
        </w:trPr>
        <w:tc>
          <w:tcPr>
            <w:tcW w:w="9752" w:type="dxa"/>
            <w:gridSpan w:val="2"/>
            <w:tcBorders>
              <w:top w:val="nil"/>
              <w:left w:val="nil"/>
              <w:bottom w:val="nil"/>
              <w:right w:val="nil"/>
            </w:tcBorders>
          </w:tcPr>
          <w:p w14:paraId="798AF351" w14:textId="77777777" w:rsidR="003371C1" w:rsidRPr="006F1A16" w:rsidRDefault="003371C1" w:rsidP="00295F62"/>
        </w:tc>
      </w:tr>
      <w:tr w:rsidR="003371C1" w:rsidRPr="006F1A16" w14:paraId="04DA2637" w14:textId="77777777" w:rsidTr="00295F62">
        <w:trPr>
          <w:trHeight w:val="240"/>
          <w:jc w:val="center"/>
        </w:trPr>
        <w:tc>
          <w:tcPr>
            <w:tcW w:w="4876" w:type="dxa"/>
            <w:tcBorders>
              <w:top w:val="nil"/>
              <w:left w:val="nil"/>
              <w:bottom w:val="nil"/>
              <w:right w:val="nil"/>
            </w:tcBorders>
          </w:tcPr>
          <w:p w14:paraId="7B9FDAC5"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3E98BEBD" w14:textId="77777777" w:rsidR="003371C1" w:rsidRPr="006F1A16" w:rsidRDefault="003371C1" w:rsidP="00295F62">
            <w:pPr>
              <w:pStyle w:val="AmColumnHeading"/>
            </w:pPr>
            <w:r w:rsidRPr="006F1A16">
              <w:t>Emendamento</w:t>
            </w:r>
          </w:p>
        </w:tc>
      </w:tr>
      <w:tr w:rsidR="003371C1" w:rsidRPr="006F1A16" w14:paraId="6880D6D8" w14:textId="77777777" w:rsidTr="00295F62">
        <w:trPr>
          <w:jc w:val="center"/>
        </w:trPr>
        <w:tc>
          <w:tcPr>
            <w:tcW w:w="4876" w:type="dxa"/>
            <w:tcBorders>
              <w:top w:val="nil"/>
              <w:left w:val="nil"/>
              <w:bottom w:val="nil"/>
              <w:right w:val="nil"/>
            </w:tcBorders>
          </w:tcPr>
          <w:p w14:paraId="3FF8BF62" w14:textId="77777777" w:rsidR="003371C1" w:rsidRPr="006F1A16" w:rsidRDefault="003371C1" w:rsidP="00295F62">
            <w:pPr>
              <w:pStyle w:val="Normal6a"/>
            </w:pPr>
            <w:r w:rsidRPr="006F1A16">
              <w:t>B.</w:t>
            </w:r>
            <w:r w:rsidRPr="006F1A16">
              <w:tab/>
              <w:t xml:space="preserve">considerando che le sfide demografiche, tra cui l'invecchiamento della popolazione, i bassi tassi di natalità e lo spopolamento rurale, incidono profondamente sulla sostenibilità dei sistemi di protezione sociale e rappresentano pertanto una sfida strutturale per l'economia dell'UE e che, come sottolineato nella relazione di Draghi, la crescita sostenibile in Europa dipende in larga misura dall'inclusione </w:t>
            </w:r>
            <w:r w:rsidRPr="006F1A16">
              <w:rPr>
                <w:b/>
                <w:i/>
              </w:rPr>
              <w:t>della popolazione attiva</w:t>
            </w:r>
            <w:r w:rsidRPr="006F1A16">
              <w:t xml:space="preserve"> nel mercato del lavoro </w:t>
            </w:r>
            <w:r w:rsidRPr="006F1A16">
              <w:rPr>
                <w:b/>
                <w:i/>
              </w:rPr>
              <w:t>e</w:t>
            </w:r>
            <w:r w:rsidRPr="006F1A16">
              <w:t xml:space="preserve"> da un solido sistema di protezione sociale;</w:t>
            </w:r>
          </w:p>
        </w:tc>
        <w:tc>
          <w:tcPr>
            <w:tcW w:w="4876" w:type="dxa"/>
            <w:tcBorders>
              <w:top w:val="nil"/>
              <w:left w:val="nil"/>
              <w:bottom w:val="nil"/>
              <w:right w:val="nil"/>
            </w:tcBorders>
          </w:tcPr>
          <w:p w14:paraId="44D2DD4E" w14:textId="77777777" w:rsidR="003371C1" w:rsidRPr="006F1A16" w:rsidRDefault="003371C1" w:rsidP="00295F62">
            <w:pPr>
              <w:pStyle w:val="Normal6a"/>
            </w:pPr>
            <w:r w:rsidRPr="006F1A16">
              <w:t>B.</w:t>
            </w:r>
            <w:r w:rsidRPr="006F1A16">
              <w:tab/>
              <w:t>considerando che le sfide demografiche, tra cui l'invecchiamento della popolazione, i bassi tassi di natalità e lo spopolamento rurale, incidono profondamente sulla sostenibilità dei sistemi di protezione sociale e rappresentano pertanto una sfida strutturale per l'economia dell'UE e che, come sottolineato nella relazione di Draghi, la crescita sostenibile in Europa dipende in larga misura dall'inclusione nel mercato del lavoro</w:t>
            </w:r>
            <w:r w:rsidRPr="006F1A16">
              <w:rPr>
                <w:b/>
                <w:i/>
              </w:rPr>
              <w:t xml:space="preserve"> delle popolazioni nazionali attive, in prima istanza, e poi di quelle europee, in seconda battuta, nonché</w:t>
            </w:r>
            <w:r w:rsidRPr="006F1A16">
              <w:t xml:space="preserve"> da un solido sistema di protezione sociale</w:t>
            </w:r>
            <w:r w:rsidRPr="006F1A16">
              <w:rPr>
                <w:b/>
                <w:i/>
              </w:rPr>
              <w:t>, che non andrebbe in alcun modo a sostituirsi alle specificità nazionali</w:t>
            </w:r>
            <w:r w:rsidRPr="006F1A16">
              <w:t>;</w:t>
            </w:r>
          </w:p>
        </w:tc>
      </w:tr>
    </w:tbl>
    <w:p w14:paraId="31BF10AF"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{FR}</w:t>
      </w:r>
      <w:r w:rsidRPr="006F1A16">
        <w:t>fr</w:t>
      </w:r>
      <w:r w:rsidRPr="00295F62">
        <w:rPr>
          <w:rStyle w:val="HideTWBExt"/>
        </w:rPr>
        <w:t>&lt;/Original&gt;</w:t>
      </w:r>
    </w:p>
    <w:p w14:paraId="09EFD8DA" w14:textId="77777777" w:rsidR="003371C1" w:rsidRPr="006F1A16" w:rsidRDefault="003371C1" w:rsidP="003371C1">
      <w:r w:rsidRPr="00295F62">
        <w:rPr>
          <w:rStyle w:val="HideTWBExt"/>
        </w:rPr>
        <w:t>&lt;/Amend&gt;</w:t>
      </w:r>
    </w:p>
    <w:p w14:paraId="4F0EAE6B"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63</w:t>
      </w:r>
      <w:r w:rsidRPr="00295F62">
        <w:rPr>
          <w:rStyle w:val="HideTWBExt"/>
          <w:b w:val="0"/>
        </w:rPr>
        <w:t>&lt;/NumAm&gt;</w:t>
      </w:r>
    </w:p>
    <w:p w14:paraId="01461977" w14:textId="77777777" w:rsidR="003371C1" w:rsidRPr="006F1A16" w:rsidRDefault="003371C1" w:rsidP="003371C1">
      <w:pPr>
        <w:pStyle w:val="NormalBold"/>
      </w:pPr>
      <w:r w:rsidRPr="00295F62">
        <w:rPr>
          <w:rStyle w:val="HideTWBExt"/>
          <w:b w:val="0"/>
        </w:rPr>
        <w:t>&lt;RepeatBlock-By&gt;&lt;Members&gt;</w:t>
      </w:r>
      <w:r w:rsidRPr="006F1A16">
        <w:t>Marlena Maląg, Georgiana Teodorescu, Elena Donazzan</w:t>
      </w:r>
      <w:r w:rsidRPr="00295F62">
        <w:rPr>
          <w:rStyle w:val="HideTWBExt"/>
          <w:b w:val="0"/>
        </w:rPr>
        <w:t>&lt;/Members&gt;</w:t>
      </w:r>
    </w:p>
    <w:p w14:paraId="794B8E7E" w14:textId="77777777" w:rsidR="003371C1" w:rsidRPr="006F1A16" w:rsidRDefault="003371C1" w:rsidP="003371C1">
      <w:pPr>
        <w:pStyle w:val="NormalBold"/>
      </w:pPr>
      <w:r w:rsidRPr="00295F62">
        <w:rPr>
          <w:rStyle w:val="HideTWBExt"/>
          <w:b w:val="0"/>
        </w:rPr>
        <w:t>&lt;/RepeatBlock-By&gt;</w:t>
      </w:r>
    </w:p>
    <w:p w14:paraId="62A674AE"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26D714CC" w14:textId="77777777" w:rsidR="003371C1" w:rsidRPr="006F1A16" w:rsidRDefault="003371C1" w:rsidP="003371C1">
      <w:pPr>
        <w:pStyle w:val="NormalBold"/>
      </w:pPr>
      <w:r w:rsidRPr="00295F62">
        <w:rPr>
          <w:rStyle w:val="HideTWBExt"/>
          <w:b w:val="0"/>
        </w:rPr>
        <w:t>&lt;Article&gt;</w:t>
      </w:r>
      <w:r w:rsidRPr="006F1A16">
        <w:t>Considerando B</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1FBB379E" w14:textId="77777777" w:rsidTr="00295F62">
        <w:trPr>
          <w:trHeight w:hRule="exact" w:val="240"/>
          <w:jc w:val="center"/>
        </w:trPr>
        <w:tc>
          <w:tcPr>
            <w:tcW w:w="9752" w:type="dxa"/>
            <w:gridSpan w:val="2"/>
            <w:tcBorders>
              <w:top w:val="nil"/>
              <w:left w:val="nil"/>
              <w:bottom w:val="nil"/>
              <w:right w:val="nil"/>
            </w:tcBorders>
          </w:tcPr>
          <w:p w14:paraId="2445AAEE" w14:textId="77777777" w:rsidR="003371C1" w:rsidRPr="006F1A16" w:rsidRDefault="003371C1" w:rsidP="00295F62"/>
        </w:tc>
      </w:tr>
      <w:tr w:rsidR="003371C1" w:rsidRPr="006F1A16" w14:paraId="4ACB5B70" w14:textId="77777777" w:rsidTr="00295F62">
        <w:trPr>
          <w:trHeight w:val="240"/>
          <w:jc w:val="center"/>
        </w:trPr>
        <w:tc>
          <w:tcPr>
            <w:tcW w:w="4876" w:type="dxa"/>
            <w:tcBorders>
              <w:top w:val="nil"/>
              <w:left w:val="nil"/>
              <w:bottom w:val="nil"/>
              <w:right w:val="nil"/>
            </w:tcBorders>
          </w:tcPr>
          <w:p w14:paraId="6C5162FD"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094F85C4" w14:textId="77777777" w:rsidR="003371C1" w:rsidRPr="006F1A16" w:rsidRDefault="003371C1" w:rsidP="00295F62">
            <w:pPr>
              <w:pStyle w:val="AmColumnHeading"/>
            </w:pPr>
            <w:r w:rsidRPr="006F1A16">
              <w:t>Emendamento</w:t>
            </w:r>
          </w:p>
        </w:tc>
      </w:tr>
      <w:tr w:rsidR="003371C1" w:rsidRPr="006F1A16" w14:paraId="17A5A7C6" w14:textId="77777777" w:rsidTr="00295F62">
        <w:trPr>
          <w:jc w:val="center"/>
        </w:trPr>
        <w:tc>
          <w:tcPr>
            <w:tcW w:w="4876" w:type="dxa"/>
            <w:tcBorders>
              <w:top w:val="nil"/>
              <w:left w:val="nil"/>
              <w:bottom w:val="nil"/>
              <w:right w:val="nil"/>
            </w:tcBorders>
          </w:tcPr>
          <w:p w14:paraId="767FAA1B" w14:textId="77777777" w:rsidR="003371C1" w:rsidRPr="006F1A16" w:rsidRDefault="003371C1" w:rsidP="00295F62">
            <w:pPr>
              <w:pStyle w:val="Normal6a"/>
            </w:pPr>
            <w:r w:rsidRPr="006F1A16">
              <w:t>B.</w:t>
            </w:r>
            <w:r w:rsidRPr="006F1A16">
              <w:tab/>
              <w:t>considerando che le sfide demografiche, tra cui l'invecchiamento della popolazione, i bassi tassi di natalità e lo spopolamento rurale, incidono profondamente sulla sostenibilità dei sistemi di protezione sociale e rappresentano pertanto una sfida strutturale per l'economia dell'UE e che, come sottolineato nella relazione di Draghi, la crescita sostenibile in Europa dipende in larga misura dall'inclusione della popolazione attiva nel mercato del lavoro e da un solido sistema di protezione sociale;</w:t>
            </w:r>
          </w:p>
        </w:tc>
        <w:tc>
          <w:tcPr>
            <w:tcW w:w="4876" w:type="dxa"/>
            <w:tcBorders>
              <w:top w:val="nil"/>
              <w:left w:val="nil"/>
              <w:bottom w:val="nil"/>
              <w:right w:val="nil"/>
            </w:tcBorders>
          </w:tcPr>
          <w:p w14:paraId="1AADC685" w14:textId="77777777" w:rsidR="003371C1" w:rsidRPr="006F1A16" w:rsidRDefault="003371C1" w:rsidP="00295F62">
            <w:pPr>
              <w:pStyle w:val="Normal6a"/>
            </w:pPr>
            <w:r w:rsidRPr="006F1A16">
              <w:t>B.</w:t>
            </w:r>
            <w:r w:rsidRPr="006F1A16">
              <w:tab/>
              <w:t>considerando che le sfide demografiche, tra cui l'invecchiamento della popolazione, i bassi tassi di natalità e lo spopolamento rurale, incidono profondamente sulla sostenibilità dei sistemi di protezione sociale</w:t>
            </w:r>
            <w:r w:rsidRPr="006F1A16">
              <w:rPr>
                <w:b/>
                <w:i/>
              </w:rPr>
              <w:t>, aggravano ulteriormente le disparità regionali nell'UE</w:t>
            </w:r>
            <w:r w:rsidRPr="006F1A16">
              <w:t xml:space="preserve"> e rappresentano pertanto una sfida strutturale per l'economia dell'UE e che, come sottolineato nella relazione di Draghi, la crescita sostenibile in Europa dipende in larga misura dall'inclusione della popolazione attiva nel mercato del lavoro e da un solido sistema di protezione sociale;</w:t>
            </w:r>
          </w:p>
        </w:tc>
      </w:tr>
    </w:tbl>
    <w:p w14:paraId="49220709"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3974AF46" w14:textId="77777777" w:rsidR="003371C1" w:rsidRPr="006F1A16" w:rsidRDefault="003371C1" w:rsidP="003371C1">
      <w:r w:rsidRPr="00295F62">
        <w:rPr>
          <w:rStyle w:val="HideTWBExt"/>
        </w:rPr>
        <w:t>&lt;/Amend&gt;</w:t>
      </w:r>
    </w:p>
    <w:p w14:paraId="52111667"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64</w:t>
      </w:r>
      <w:r w:rsidRPr="00295F62">
        <w:rPr>
          <w:rStyle w:val="HideTWBExt"/>
          <w:b w:val="0"/>
        </w:rPr>
        <w:t>&lt;/NumAm&gt;</w:t>
      </w:r>
    </w:p>
    <w:p w14:paraId="74955544" w14:textId="77777777" w:rsidR="003371C1" w:rsidRPr="006F1A16" w:rsidRDefault="003371C1" w:rsidP="003371C1">
      <w:pPr>
        <w:pStyle w:val="NormalBold"/>
      </w:pPr>
      <w:r w:rsidRPr="00295F62">
        <w:rPr>
          <w:rStyle w:val="HideTWBExt"/>
          <w:b w:val="0"/>
        </w:rPr>
        <w:t>&lt;RepeatBlock-By&gt;&lt;Members&gt;</w:t>
      </w:r>
      <w:r w:rsidRPr="006F1A16">
        <w:t>Idoia Mendia, Isilda Gomes, Alicia Homs Ginel, Marc Angel, Romana Jerković, Estelle Ceulemans</w:t>
      </w:r>
      <w:r w:rsidRPr="00295F62">
        <w:rPr>
          <w:rStyle w:val="HideTWBExt"/>
          <w:b w:val="0"/>
        </w:rPr>
        <w:t>&lt;/Members&gt;</w:t>
      </w:r>
    </w:p>
    <w:p w14:paraId="1FF50877" w14:textId="77777777" w:rsidR="003371C1" w:rsidRPr="006F1A16" w:rsidRDefault="003371C1" w:rsidP="003371C1">
      <w:pPr>
        <w:pStyle w:val="NormalBold"/>
      </w:pPr>
      <w:r w:rsidRPr="00295F62">
        <w:rPr>
          <w:rStyle w:val="HideTWBExt"/>
          <w:b w:val="0"/>
        </w:rPr>
        <w:t>&lt;/RepeatBlock-By&gt;</w:t>
      </w:r>
    </w:p>
    <w:p w14:paraId="16529353"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78EAA5AD" w14:textId="77777777" w:rsidR="003371C1" w:rsidRPr="006F1A16" w:rsidRDefault="003371C1" w:rsidP="003371C1">
      <w:pPr>
        <w:pStyle w:val="NormalBold"/>
      </w:pPr>
      <w:r w:rsidRPr="00295F62">
        <w:rPr>
          <w:rStyle w:val="HideTWBExt"/>
          <w:b w:val="0"/>
        </w:rPr>
        <w:t>&lt;Article&gt;</w:t>
      </w:r>
      <w:r w:rsidRPr="006F1A16">
        <w:t>Considerando B</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02BE94E4" w14:textId="77777777" w:rsidTr="00295F62">
        <w:trPr>
          <w:trHeight w:hRule="exact" w:val="240"/>
          <w:jc w:val="center"/>
        </w:trPr>
        <w:tc>
          <w:tcPr>
            <w:tcW w:w="9752" w:type="dxa"/>
            <w:gridSpan w:val="2"/>
            <w:tcBorders>
              <w:top w:val="nil"/>
              <w:left w:val="nil"/>
              <w:bottom w:val="nil"/>
              <w:right w:val="nil"/>
            </w:tcBorders>
          </w:tcPr>
          <w:p w14:paraId="5CE2C579" w14:textId="77777777" w:rsidR="003371C1" w:rsidRPr="006F1A16" w:rsidRDefault="003371C1" w:rsidP="00295F62"/>
        </w:tc>
      </w:tr>
      <w:tr w:rsidR="003371C1" w:rsidRPr="006F1A16" w14:paraId="423B487D" w14:textId="77777777" w:rsidTr="00295F62">
        <w:trPr>
          <w:trHeight w:val="240"/>
          <w:jc w:val="center"/>
        </w:trPr>
        <w:tc>
          <w:tcPr>
            <w:tcW w:w="4876" w:type="dxa"/>
            <w:tcBorders>
              <w:top w:val="nil"/>
              <w:left w:val="nil"/>
              <w:bottom w:val="nil"/>
              <w:right w:val="nil"/>
            </w:tcBorders>
          </w:tcPr>
          <w:p w14:paraId="6462B1D0"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394C613E" w14:textId="77777777" w:rsidR="003371C1" w:rsidRPr="006F1A16" w:rsidRDefault="003371C1" w:rsidP="00295F62">
            <w:pPr>
              <w:pStyle w:val="AmColumnHeading"/>
            </w:pPr>
            <w:r w:rsidRPr="006F1A16">
              <w:t>Emendamento</w:t>
            </w:r>
          </w:p>
        </w:tc>
      </w:tr>
      <w:tr w:rsidR="003371C1" w:rsidRPr="006F1A16" w14:paraId="5A15C72C" w14:textId="77777777" w:rsidTr="00295F62">
        <w:trPr>
          <w:jc w:val="center"/>
        </w:trPr>
        <w:tc>
          <w:tcPr>
            <w:tcW w:w="4876" w:type="dxa"/>
            <w:tcBorders>
              <w:top w:val="nil"/>
              <w:left w:val="nil"/>
              <w:bottom w:val="nil"/>
              <w:right w:val="nil"/>
            </w:tcBorders>
          </w:tcPr>
          <w:p w14:paraId="7758A964" w14:textId="77777777" w:rsidR="003371C1" w:rsidRPr="006F1A16" w:rsidRDefault="003371C1" w:rsidP="00295F62">
            <w:pPr>
              <w:pStyle w:val="Normal6a"/>
            </w:pPr>
            <w:r w:rsidRPr="006F1A16">
              <w:t>B.</w:t>
            </w:r>
            <w:r w:rsidRPr="006F1A16">
              <w:tab/>
              <w:t xml:space="preserve">considerando che </w:t>
            </w:r>
            <w:r w:rsidRPr="006F1A16">
              <w:rPr>
                <w:b/>
                <w:i/>
              </w:rPr>
              <w:t>le sfide demografiche, tra cui l'invecchiamento della popolazione, i bassi tassi di natalità</w:t>
            </w:r>
            <w:r w:rsidRPr="006F1A16">
              <w:t xml:space="preserve"> e lo spopolamento rurale</w:t>
            </w:r>
            <w:r w:rsidRPr="006F1A16">
              <w:rPr>
                <w:b/>
                <w:i/>
              </w:rPr>
              <w:t>,</w:t>
            </w:r>
            <w:r w:rsidRPr="006F1A16">
              <w:t xml:space="preserve"> incidono </w:t>
            </w:r>
            <w:r w:rsidRPr="006F1A16">
              <w:rPr>
                <w:b/>
                <w:i/>
              </w:rPr>
              <w:t>profondamente</w:t>
            </w:r>
            <w:r w:rsidRPr="006F1A16">
              <w:t xml:space="preserve"> sulla sostenibilità dei sistemi di protezione sociale e rappresentano pertanto una sfida strutturale per l'</w:t>
            </w:r>
            <w:r w:rsidRPr="006F1A16">
              <w:rPr>
                <w:b/>
                <w:i/>
              </w:rPr>
              <w:t>economia dell'</w:t>
            </w:r>
            <w:r w:rsidRPr="006F1A16">
              <w:t xml:space="preserve">UE e che, come sottolineato nella relazione di Draghi, la crescita sostenibile in Europa dipende in larga misura dall'inclusione </w:t>
            </w:r>
            <w:r w:rsidRPr="006F1A16">
              <w:rPr>
                <w:b/>
                <w:i/>
              </w:rPr>
              <w:t>della popolazione attiva</w:t>
            </w:r>
            <w:r w:rsidRPr="006F1A16">
              <w:t xml:space="preserve"> nel mercato del lavoro </w:t>
            </w:r>
            <w:r w:rsidRPr="006F1A16">
              <w:rPr>
                <w:b/>
                <w:i/>
              </w:rPr>
              <w:t>e</w:t>
            </w:r>
            <w:r w:rsidRPr="006F1A16">
              <w:t xml:space="preserve"> da un solido sistema di protezione sociale;</w:t>
            </w:r>
          </w:p>
        </w:tc>
        <w:tc>
          <w:tcPr>
            <w:tcW w:w="4876" w:type="dxa"/>
            <w:tcBorders>
              <w:top w:val="nil"/>
              <w:left w:val="nil"/>
              <w:bottom w:val="nil"/>
              <w:right w:val="nil"/>
            </w:tcBorders>
          </w:tcPr>
          <w:p w14:paraId="1F675432" w14:textId="77777777" w:rsidR="003371C1" w:rsidRPr="006F1A16" w:rsidRDefault="003371C1" w:rsidP="00295F62">
            <w:pPr>
              <w:pStyle w:val="Normal6a"/>
            </w:pPr>
            <w:r w:rsidRPr="006F1A16">
              <w:t>B.</w:t>
            </w:r>
            <w:r w:rsidRPr="006F1A16">
              <w:tab/>
              <w:t xml:space="preserve">considerando che </w:t>
            </w:r>
            <w:r w:rsidRPr="006F1A16">
              <w:rPr>
                <w:b/>
                <w:i/>
              </w:rPr>
              <w:t>i cambiamenti demografici, l'aumento della longevità</w:t>
            </w:r>
            <w:r w:rsidRPr="006F1A16">
              <w:t xml:space="preserve"> e lo spopolamento rurale incidono sulla sostenibilità dei sistemi di protezione sociale </w:t>
            </w:r>
            <w:r w:rsidRPr="006F1A16">
              <w:rPr>
                <w:b/>
                <w:i/>
              </w:rPr>
              <w:t>e dei servizi sociali</w:t>
            </w:r>
            <w:r w:rsidRPr="006F1A16">
              <w:t xml:space="preserve"> e rappresentano pertanto una sfida strutturale per l'UE </w:t>
            </w:r>
            <w:r w:rsidRPr="006F1A16">
              <w:rPr>
                <w:b/>
                <w:i/>
              </w:rPr>
              <w:t>in termini economici</w:t>
            </w:r>
            <w:r w:rsidRPr="006F1A16">
              <w:t xml:space="preserve"> e che, come sottolineato nella relazione di Draghi, la crescita sostenibile in Europa dipende in larga misura dall'</w:t>
            </w:r>
            <w:r w:rsidRPr="006F1A16">
              <w:rPr>
                <w:b/>
                <w:i/>
              </w:rPr>
              <w:t>efficace ed equa</w:t>
            </w:r>
            <w:r w:rsidRPr="006F1A16">
              <w:t xml:space="preserve"> inclusione nel mercato del lavoro</w:t>
            </w:r>
            <w:r w:rsidRPr="006F1A16">
              <w:rPr>
                <w:b/>
                <w:i/>
              </w:rPr>
              <w:t>, come pure</w:t>
            </w:r>
            <w:r w:rsidRPr="006F1A16">
              <w:t xml:space="preserve"> da un solido sistema di protezione sociale;</w:t>
            </w:r>
          </w:p>
        </w:tc>
      </w:tr>
    </w:tbl>
    <w:p w14:paraId="1086C7FE"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1DB3090F" w14:textId="77777777" w:rsidR="003371C1" w:rsidRPr="006F1A16" w:rsidRDefault="003371C1" w:rsidP="003371C1">
      <w:r w:rsidRPr="00295F62">
        <w:rPr>
          <w:rStyle w:val="HideTWBExt"/>
        </w:rPr>
        <w:t>&lt;/Amend&gt;</w:t>
      </w:r>
    </w:p>
    <w:p w14:paraId="4385170A"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65</w:t>
      </w:r>
      <w:r w:rsidRPr="00295F62">
        <w:rPr>
          <w:rStyle w:val="HideTWBExt"/>
          <w:b w:val="0"/>
        </w:rPr>
        <w:t>&lt;/NumAm&gt;</w:t>
      </w:r>
    </w:p>
    <w:p w14:paraId="63D1A0D7" w14:textId="77777777" w:rsidR="003371C1" w:rsidRPr="006F1A16" w:rsidRDefault="003371C1" w:rsidP="003371C1">
      <w:pPr>
        <w:pStyle w:val="NormalBold"/>
      </w:pPr>
      <w:r w:rsidRPr="00295F62">
        <w:rPr>
          <w:rStyle w:val="HideTWBExt"/>
          <w:b w:val="0"/>
        </w:rPr>
        <w:t>&lt;RepeatBlock-By&gt;&lt;Members&gt;</w:t>
      </w:r>
      <w:r w:rsidRPr="006F1A16">
        <w:t>Idoia Mendia</w:t>
      </w:r>
      <w:r w:rsidRPr="00295F62">
        <w:rPr>
          <w:rStyle w:val="HideTWBExt"/>
          <w:b w:val="0"/>
        </w:rPr>
        <w:t>&lt;/Members&gt;</w:t>
      </w:r>
    </w:p>
    <w:p w14:paraId="7C143982" w14:textId="77777777" w:rsidR="003371C1" w:rsidRPr="006F1A16" w:rsidRDefault="003371C1" w:rsidP="003371C1">
      <w:pPr>
        <w:pStyle w:val="NormalBold"/>
      </w:pPr>
      <w:r w:rsidRPr="00295F62">
        <w:rPr>
          <w:rStyle w:val="HideTWBExt"/>
          <w:b w:val="0"/>
        </w:rPr>
        <w:t>&lt;/RepeatBlock-By&gt;</w:t>
      </w:r>
    </w:p>
    <w:p w14:paraId="2EEF3586"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29E534EA" w14:textId="77777777" w:rsidR="003371C1" w:rsidRPr="006F1A16" w:rsidRDefault="003371C1" w:rsidP="003371C1">
      <w:pPr>
        <w:pStyle w:val="NormalBold"/>
      </w:pPr>
      <w:r w:rsidRPr="00295F62">
        <w:rPr>
          <w:rStyle w:val="HideTWBExt"/>
          <w:b w:val="0"/>
        </w:rPr>
        <w:t>&lt;Article&gt;</w:t>
      </w:r>
      <w:r w:rsidRPr="006F1A16">
        <w:t>Considerando B bis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7FE4D56C" w14:textId="77777777" w:rsidTr="00295F62">
        <w:trPr>
          <w:trHeight w:hRule="exact" w:val="240"/>
          <w:jc w:val="center"/>
        </w:trPr>
        <w:tc>
          <w:tcPr>
            <w:tcW w:w="9752" w:type="dxa"/>
            <w:gridSpan w:val="2"/>
            <w:tcBorders>
              <w:top w:val="nil"/>
              <w:left w:val="nil"/>
              <w:bottom w:val="nil"/>
              <w:right w:val="nil"/>
            </w:tcBorders>
          </w:tcPr>
          <w:p w14:paraId="592BC9AD" w14:textId="77777777" w:rsidR="003371C1" w:rsidRPr="006F1A16" w:rsidRDefault="003371C1" w:rsidP="00295F62"/>
        </w:tc>
      </w:tr>
      <w:tr w:rsidR="003371C1" w:rsidRPr="006F1A16" w14:paraId="63977065" w14:textId="77777777" w:rsidTr="00295F62">
        <w:trPr>
          <w:trHeight w:val="240"/>
          <w:jc w:val="center"/>
        </w:trPr>
        <w:tc>
          <w:tcPr>
            <w:tcW w:w="4876" w:type="dxa"/>
            <w:tcBorders>
              <w:top w:val="nil"/>
              <w:left w:val="nil"/>
              <w:bottom w:val="nil"/>
              <w:right w:val="nil"/>
            </w:tcBorders>
          </w:tcPr>
          <w:p w14:paraId="08DC9FCD"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12EB2FDA" w14:textId="77777777" w:rsidR="003371C1" w:rsidRPr="006F1A16" w:rsidRDefault="003371C1" w:rsidP="00295F62">
            <w:pPr>
              <w:pStyle w:val="AmColumnHeading"/>
            </w:pPr>
            <w:r w:rsidRPr="006F1A16">
              <w:t>Emendamento</w:t>
            </w:r>
          </w:p>
        </w:tc>
      </w:tr>
      <w:tr w:rsidR="003371C1" w:rsidRPr="006F1A16" w14:paraId="21A38084" w14:textId="77777777" w:rsidTr="00295F62">
        <w:trPr>
          <w:jc w:val="center"/>
        </w:trPr>
        <w:tc>
          <w:tcPr>
            <w:tcW w:w="4876" w:type="dxa"/>
            <w:tcBorders>
              <w:top w:val="nil"/>
              <w:left w:val="nil"/>
              <w:bottom w:val="nil"/>
              <w:right w:val="nil"/>
            </w:tcBorders>
          </w:tcPr>
          <w:p w14:paraId="43BFC75B" w14:textId="77777777" w:rsidR="003371C1" w:rsidRPr="006F1A16" w:rsidRDefault="003371C1" w:rsidP="00295F62">
            <w:pPr>
              <w:pStyle w:val="Normal6a"/>
            </w:pPr>
          </w:p>
        </w:tc>
        <w:tc>
          <w:tcPr>
            <w:tcW w:w="4876" w:type="dxa"/>
            <w:tcBorders>
              <w:top w:val="nil"/>
              <w:left w:val="nil"/>
              <w:bottom w:val="nil"/>
              <w:right w:val="nil"/>
            </w:tcBorders>
          </w:tcPr>
          <w:p w14:paraId="2F4FC0C8" w14:textId="77777777" w:rsidR="003371C1" w:rsidRPr="006F1A16" w:rsidRDefault="003371C1" w:rsidP="00295F62">
            <w:pPr>
              <w:pStyle w:val="Normal6a"/>
            </w:pPr>
            <w:r w:rsidRPr="006F1A16">
              <w:rPr>
                <w:b/>
                <w:i/>
              </w:rPr>
              <w:t>B bis.</w:t>
            </w:r>
            <w:r w:rsidRPr="006F1A16">
              <w:tab/>
            </w:r>
            <w:r w:rsidRPr="006F1A16">
              <w:rPr>
                <w:b/>
                <w:i/>
              </w:rPr>
              <w:t>considerando che, come evidenziato nella relazione Draghi, i lavoratori migranti sono un fattore determinante nella riduzione delle carenze di manodopera e hanno maggiori probabilità, rispetto ai lavoratori nati nell'UE, di esercitare professioni in cui si registrano carenze persistenti;</w:t>
            </w:r>
          </w:p>
        </w:tc>
      </w:tr>
    </w:tbl>
    <w:p w14:paraId="188602D9"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68280FD4" w14:textId="77777777" w:rsidR="003371C1" w:rsidRPr="006F1A16" w:rsidRDefault="003371C1" w:rsidP="003371C1">
      <w:r w:rsidRPr="00295F62">
        <w:rPr>
          <w:rStyle w:val="HideTWBExt"/>
        </w:rPr>
        <w:t>&lt;/Amend&gt;</w:t>
      </w:r>
    </w:p>
    <w:p w14:paraId="3FC36F2B"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66</w:t>
      </w:r>
      <w:r w:rsidRPr="00295F62">
        <w:rPr>
          <w:rStyle w:val="HideTWBExt"/>
          <w:b w:val="0"/>
        </w:rPr>
        <w:t>&lt;/NumAm&gt;</w:t>
      </w:r>
    </w:p>
    <w:p w14:paraId="478CA62D" w14:textId="77777777" w:rsidR="003371C1" w:rsidRPr="006F1A16" w:rsidRDefault="003371C1" w:rsidP="003371C1">
      <w:pPr>
        <w:pStyle w:val="NormalBold"/>
      </w:pPr>
      <w:r w:rsidRPr="00295F62">
        <w:rPr>
          <w:rStyle w:val="HideTWBExt"/>
          <w:b w:val="0"/>
        </w:rPr>
        <w:t>&lt;RepeatBlock-By&gt;&lt;Members&gt;</w:t>
      </w:r>
      <w:r w:rsidRPr="006F1A16">
        <w:t>Idoia Mendia</w:t>
      </w:r>
      <w:r w:rsidRPr="00295F62">
        <w:rPr>
          <w:rStyle w:val="HideTWBExt"/>
          <w:b w:val="0"/>
        </w:rPr>
        <w:t>&lt;/Members&gt;</w:t>
      </w:r>
    </w:p>
    <w:p w14:paraId="79CFF937" w14:textId="77777777" w:rsidR="003371C1" w:rsidRPr="006F1A16" w:rsidRDefault="003371C1" w:rsidP="003371C1">
      <w:pPr>
        <w:pStyle w:val="NormalBold"/>
      </w:pPr>
      <w:r w:rsidRPr="00295F62">
        <w:rPr>
          <w:rStyle w:val="HideTWBExt"/>
          <w:b w:val="0"/>
        </w:rPr>
        <w:t>&lt;/RepeatBlock-By&gt;</w:t>
      </w:r>
    </w:p>
    <w:p w14:paraId="3A98B043"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0EAEC8CB" w14:textId="77777777" w:rsidR="003371C1" w:rsidRPr="006F1A16" w:rsidRDefault="003371C1" w:rsidP="003371C1">
      <w:pPr>
        <w:pStyle w:val="NormalBold"/>
      </w:pPr>
      <w:r w:rsidRPr="00295F62">
        <w:rPr>
          <w:rStyle w:val="HideTWBExt"/>
          <w:b w:val="0"/>
        </w:rPr>
        <w:t>&lt;Article&gt;</w:t>
      </w:r>
      <w:r w:rsidRPr="006F1A16">
        <w:t>Considerando B ter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2A423B9D" w14:textId="77777777" w:rsidTr="00295F62">
        <w:trPr>
          <w:trHeight w:hRule="exact" w:val="240"/>
          <w:jc w:val="center"/>
        </w:trPr>
        <w:tc>
          <w:tcPr>
            <w:tcW w:w="9752" w:type="dxa"/>
            <w:gridSpan w:val="2"/>
            <w:tcBorders>
              <w:top w:val="nil"/>
              <w:left w:val="nil"/>
              <w:bottom w:val="nil"/>
              <w:right w:val="nil"/>
            </w:tcBorders>
          </w:tcPr>
          <w:p w14:paraId="6259CE0A" w14:textId="77777777" w:rsidR="003371C1" w:rsidRPr="006F1A16" w:rsidRDefault="003371C1" w:rsidP="00295F62"/>
        </w:tc>
      </w:tr>
      <w:tr w:rsidR="003371C1" w:rsidRPr="006F1A16" w14:paraId="419471D0" w14:textId="77777777" w:rsidTr="00295F62">
        <w:trPr>
          <w:trHeight w:val="240"/>
          <w:jc w:val="center"/>
        </w:trPr>
        <w:tc>
          <w:tcPr>
            <w:tcW w:w="4876" w:type="dxa"/>
            <w:tcBorders>
              <w:top w:val="nil"/>
              <w:left w:val="nil"/>
              <w:bottom w:val="nil"/>
              <w:right w:val="nil"/>
            </w:tcBorders>
          </w:tcPr>
          <w:p w14:paraId="49F5B1AE"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71AE2A2A" w14:textId="77777777" w:rsidR="003371C1" w:rsidRPr="006F1A16" w:rsidRDefault="003371C1" w:rsidP="00295F62">
            <w:pPr>
              <w:pStyle w:val="AmColumnHeading"/>
            </w:pPr>
            <w:r w:rsidRPr="006F1A16">
              <w:t>Emendamento</w:t>
            </w:r>
          </w:p>
        </w:tc>
      </w:tr>
      <w:tr w:rsidR="003371C1" w:rsidRPr="006F1A16" w14:paraId="68676803" w14:textId="77777777" w:rsidTr="00295F62">
        <w:trPr>
          <w:jc w:val="center"/>
        </w:trPr>
        <w:tc>
          <w:tcPr>
            <w:tcW w:w="4876" w:type="dxa"/>
            <w:tcBorders>
              <w:top w:val="nil"/>
              <w:left w:val="nil"/>
              <w:bottom w:val="nil"/>
              <w:right w:val="nil"/>
            </w:tcBorders>
          </w:tcPr>
          <w:p w14:paraId="76DF0968" w14:textId="77777777" w:rsidR="003371C1" w:rsidRPr="006F1A16" w:rsidRDefault="003371C1" w:rsidP="00295F62">
            <w:pPr>
              <w:pStyle w:val="Normal6a"/>
            </w:pPr>
          </w:p>
        </w:tc>
        <w:tc>
          <w:tcPr>
            <w:tcW w:w="4876" w:type="dxa"/>
            <w:tcBorders>
              <w:top w:val="nil"/>
              <w:left w:val="nil"/>
              <w:bottom w:val="nil"/>
              <w:right w:val="nil"/>
            </w:tcBorders>
          </w:tcPr>
          <w:p w14:paraId="6578DA9B" w14:textId="77777777" w:rsidR="003371C1" w:rsidRPr="006F1A16" w:rsidRDefault="003371C1" w:rsidP="00295F62">
            <w:pPr>
              <w:pStyle w:val="Normal6a"/>
            </w:pPr>
            <w:r w:rsidRPr="006F1A16">
              <w:rPr>
                <w:b/>
                <w:i/>
              </w:rPr>
              <w:t>B ter.</w:t>
            </w:r>
            <w:r w:rsidRPr="006F1A16">
              <w:tab/>
            </w:r>
            <w:r w:rsidRPr="006F1A16">
              <w:rPr>
                <w:b/>
                <w:i/>
              </w:rPr>
              <w:t>considerando che il 70 % dei lavoratori in Europa occupa posti di lavoro di buona qualità, mentre il 30 % occupa posti di lavoro difficili in cui le richieste sono più numerose delle risorse disponibili per soddisfarle, determinando una scarsa qualità complessiva del lavoro; che nell'ambito di molte professioni in cui si registrano persistenti carenze di manodopera, la percentuale di posti di lavoro di bassa qualità è superiore al 30 %;</w:t>
            </w:r>
          </w:p>
        </w:tc>
      </w:tr>
    </w:tbl>
    <w:p w14:paraId="620E3705"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5661A54A" w14:textId="77777777" w:rsidR="003371C1" w:rsidRPr="006F1A16" w:rsidRDefault="003371C1" w:rsidP="003371C1">
      <w:r w:rsidRPr="00295F62">
        <w:rPr>
          <w:rStyle w:val="HideTWBExt"/>
        </w:rPr>
        <w:t>&lt;/Amend&gt;</w:t>
      </w:r>
    </w:p>
    <w:p w14:paraId="435360D2"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67</w:t>
      </w:r>
      <w:r w:rsidRPr="00295F62">
        <w:rPr>
          <w:rStyle w:val="HideTWBExt"/>
          <w:b w:val="0"/>
        </w:rPr>
        <w:t>&lt;/NumAm&gt;</w:t>
      </w:r>
    </w:p>
    <w:p w14:paraId="70B63665" w14:textId="77777777" w:rsidR="003371C1" w:rsidRPr="006F1A16" w:rsidRDefault="003371C1" w:rsidP="003371C1">
      <w:pPr>
        <w:pStyle w:val="NormalBold"/>
      </w:pPr>
      <w:r w:rsidRPr="00295F62">
        <w:rPr>
          <w:rStyle w:val="HideTWBExt"/>
          <w:b w:val="0"/>
        </w:rPr>
        <w:t>&lt;RepeatBlock-By&gt;&lt;Members&gt;</w:t>
      </w:r>
      <w:r w:rsidRPr="006F1A16">
        <w:t>Idoia Mendia, Isilda Gomes, Alicia Homs Ginel, Marc Angel, Romana Jerković, Estelle Ceulemans</w:t>
      </w:r>
      <w:r w:rsidRPr="00295F62">
        <w:rPr>
          <w:rStyle w:val="HideTWBExt"/>
          <w:b w:val="0"/>
        </w:rPr>
        <w:t>&lt;/Members&gt;</w:t>
      </w:r>
    </w:p>
    <w:p w14:paraId="1951C64B" w14:textId="77777777" w:rsidR="003371C1" w:rsidRPr="006F1A16" w:rsidRDefault="003371C1" w:rsidP="003371C1">
      <w:pPr>
        <w:pStyle w:val="NormalBold"/>
      </w:pPr>
      <w:r w:rsidRPr="00295F62">
        <w:rPr>
          <w:rStyle w:val="HideTWBExt"/>
          <w:b w:val="0"/>
        </w:rPr>
        <w:t>&lt;/RepeatBlock-By&gt;</w:t>
      </w:r>
    </w:p>
    <w:p w14:paraId="7130D9A0"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7A19B9AB" w14:textId="77777777" w:rsidR="003371C1" w:rsidRPr="006F1A16" w:rsidRDefault="003371C1" w:rsidP="003371C1">
      <w:pPr>
        <w:pStyle w:val="NormalBold"/>
      </w:pPr>
      <w:r w:rsidRPr="00295F62">
        <w:rPr>
          <w:rStyle w:val="HideTWBExt"/>
          <w:b w:val="0"/>
        </w:rPr>
        <w:t>&lt;Article&gt;</w:t>
      </w:r>
      <w:r w:rsidRPr="006F1A16">
        <w:t>Considerando C</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185D8F3F" w14:textId="77777777" w:rsidTr="00295F62">
        <w:trPr>
          <w:trHeight w:hRule="exact" w:val="240"/>
          <w:jc w:val="center"/>
        </w:trPr>
        <w:tc>
          <w:tcPr>
            <w:tcW w:w="9752" w:type="dxa"/>
            <w:gridSpan w:val="2"/>
            <w:tcBorders>
              <w:top w:val="nil"/>
              <w:left w:val="nil"/>
              <w:bottom w:val="nil"/>
              <w:right w:val="nil"/>
            </w:tcBorders>
          </w:tcPr>
          <w:p w14:paraId="47F4E0B6" w14:textId="77777777" w:rsidR="003371C1" w:rsidRPr="006F1A16" w:rsidRDefault="003371C1" w:rsidP="00295F62"/>
        </w:tc>
      </w:tr>
      <w:tr w:rsidR="003371C1" w:rsidRPr="006F1A16" w14:paraId="6FB70CBF" w14:textId="77777777" w:rsidTr="00295F62">
        <w:trPr>
          <w:trHeight w:val="240"/>
          <w:jc w:val="center"/>
        </w:trPr>
        <w:tc>
          <w:tcPr>
            <w:tcW w:w="4876" w:type="dxa"/>
            <w:tcBorders>
              <w:top w:val="nil"/>
              <w:left w:val="nil"/>
              <w:bottom w:val="nil"/>
              <w:right w:val="nil"/>
            </w:tcBorders>
          </w:tcPr>
          <w:p w14:paraId="584D114B"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1F9D46EF" w14:textId="77777777" w:rsidR="003371C1" w:rsidRPr="006F1A16" w:rsidRDefault="003371C1" w:rsidP="00295F62">
            <w:pPr>
              <w:pStyle w:val="AmColumnHeading"/>
            </w:pPr>
            <w:r w:rsidRPr="006F1A16">
              <w:t>Emendamento</w:t>
            </w:r>
          </w:p>
        </w:tc>
      </w:tr>
      <w:tr w:rsidR="003371C1" w:rsidRPr="006F1A16" w14:paraId="4FC0968D" w14:textId="77777777" w:rsidTr="00295F62">
        <w:trPr>
          <w:jc w:val="center"/>
        </w:trPr>
        <w:tc>
          <w:tcPr>
            <w:tcW w:w="4876" w:type="dxa"/>
            <w:tcBorders>
              <w:top w:val="nil"/>
              <w:left w:val="nil"/>
              <w:bottom w:val="nil"/>
              <w:right w:val="nil"/>
            </w:tcBorders>
          </w:tcPr>
          <w:p w14:paraId="5C70F7FE" w14:textId="77777777" w:rsidR="003371C1" w:rsidRPr="006F1A16" w:rsidRDefault="003371C1" w:rsidP="00295F62">
            <w:pPr>
              <w:pStyle w:val="Normal6a"/>
            </w:pPr>
            <w:r w:rsidRPr="006F1A16">
              <w:t>C.</w:t>
            </w:r>
            <w:r w:rsidRPr="006F1A16">
              <w:tab/>
              <w:t xml:space="preserve">considerando che la relazione Letta deplora il calo del tasso di natalità, rilevando l'importanza di creare un quadro </w:t>
            </w:r>
            <w:r w:rsidRPr="006F1A16">
              <w:rPr>
                <w:b/>
                <w:i/>
              </w:rPr>
              <w:t>a sostegno di tutte le</w:t>
            </w:r>
            <w:r w:rsidRPr="006F1A16">
              <w:t xml:space="preserve"> famiglie nell'ambito di una strategia di crescita inclusiva e sottolineando la necessità di promuovere politiche di conciliazione tra vita familiare e vita professionale;</w:t>
            </w:r>
          </w:p>
        </w:tc>
        <w:tc>
          <w:tcPr>
            <w:tcW w:w="4876" w:type="dxa"/>
            <w:tcBorders>
              <w:top w:val="nil"/>
              <w:left w:val="nil"/>
              <w:bottom w:val="nil"/>
              <w:right w:val="nil"/>
            </w:tcBorders>
          </w:tcPr>
          <w:p w14:paraId="74E6A7CF" w14:textId="77777777" w:rsidR="003371C1" w:rsidRPr="006F1A16" w:rsidRDefault="003371C1" w:rsidP="00295F62">
            <w:pPr>
              <w:pStyle w:val="Normal6a"/>
            </w:pPr>
            <w:r w:rsidRPr="006F1A16">
              <w:t>C.</w:t>
            </w:r>
            <w:r w:rsidRPr="006F1A16">
              <w:tab/>
              <w:t xml:space="preserve">considerando che la relazione Letta deplora il calo del tasso di natalità, rilevando l'importanza di creare un quadro </w:t>
            </w:r>
            <w:r w:rsidRPr="006F1A16">
              <w:rPr>
                <w:b/>
                <w:i/>
              </w:rPr>
              <w:t>per migliorare la parità di genere e sostenere tutti i tipi di</w:t>
            </w:r>
            <w:r w:rsidRPr="006F1A16">
              <w:t xml:space="preserve"> famiglie </w:t>
            </w:r>
            <w:r w:rsidRPr="006F1A16">
              <w:rPr>
                <w:b/>
                <w:i/>
              </w:rPr>
              <w:t>e di persone, comprese le famiglie monoparentali,</w:t>
            </w:r>
            <w:r w:rsidRPr="006F1A16">
              <w:t xml:space="preserve"> nell'ambito di una strategia di crescita inclusiva e sottolineando la necessità di promuovere politiche di conciliazione tra vita familiare e vita professionale </w:t>
            </w:r>
            <w:r w:rsidRPr="006F1A16">
              <w:rPr>
                <w:b/>
                <w:i/>
              </w:rPr>
              <w:t>che garantiscano sistemi di assistenza accessibili e professionali, nonché un'istruzione pubblica di qualità, congedi per motivi familiari e modalità di lavoro flessibili in linea con la strategia europea per l'assistenza</w:t>
            </w:r>
            <w:r w:rsidRPr="006F1A16">
              <w:t xml:space="preserve">; </w:t>
            </w:r>
            <w:r w:rsidRPr="006F1A16">
              <w:rPr>
                <w:b/>
                <w:i/>
              </w:rPr>
              <w:t>che Eurostat pone l'accento sull'aumento della popolazione dell'UE dovuto alla migrazione e sulla necessità di dedicare maggiori sforzi alla loro integrazione;</w:t>
            </w:r>
          </w:p>
        </w:tc>
      </w:tr>
    </w:tbl>
    <w:p w14:paraId="2A5C7DDC"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39552435" w14:textId="77777777" w:rsidR="003371C1" w:rsidRPr="006F1A16" w:rsidRDefault="003371C1" w:rsidP="003371C1">
      <w:r w:rsidRPr="00295F62">
        <w:rPr>
          <w:rStyle w:val="HideTWBExt"/>
        </w:rPr>
        <w:t>&lt;/Amend&gt;</w:t>
      </w:r>
    </w:p>
    <w:p w14:paraId="6E32FA61"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68</w:t>
      </w:r>
      <w:r w:rsidRPr="00295F62">
        <w:rPr>
          <w:rStyle w:val="HideTWBExt"/>
          <w:b w:val="0"/>
        </w:rPr>
        <w:t>&lt;/NumAm&gt;</w:t>
      </w:r>
    </w:p>
    <w:p w14:paraId="34BC47A9" w14:textId="77777777" w:rsidR="003371C1" w:rsidRPr="006F1A16" w:rsidRDefault="003371C1" w:rsidP="003371C1">
      <w:pPr>
        <w:pStyle w:val="NormalBold"/>
      </w:pPr>
      <w:r w:rsidRPr="00295F62">
        <w:rPr>
          <w:rStyle w:val="HideTWBExt"/>
          <w:b w:val="0"/>
        </w:rPr>
        <w:t>&lt;RepeatBlock-By&gt;&lt;Members&gt;</w:t>
      </w:r>
      <w:r w:rsidRPr="006F1A16">
        <w:t>Hristo Petrov</w:t>
      </w:r>
      <w:r w:rsidRPr="00295F62">
        <w:rPr>
          <w:rStyle w:val="HideTWBExt"/>
          <w:b w:val="0"/>
        </w:rPr>
        <w:t>&lt;/Members&gt;</w:t>
      </w:r>
    </w:p>
    <w:p w14:paraId="3615F1F1" w14:textId="77777777" w:rsidR="003371C1" w:rsidRPr="006F1A16" w:rsidRDefault="003371C1" w:rsidP="003371C1">
      <w:pPr>
        <w:pStyle w:val="NormalBold"/>
      </w:pPr>
      <w:r w:rsidRPr="00295F62">
        <w:rPr>
          <w:rStyle w:val="HideTWBExt"/>
          <w:b w:val="0"/>
        </w:rPr>
        <w:t>&lt;/RepeatBlock-By&gt;</w:t>
      </w:r>
    </w:p>
    <w:p w14:paraId="02EF7256"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3702012B" w14:textId="77777777" w:rsidR="003371C1" w:rsidRPr="006F1A16" w:rsidRDefault="003371C1" w:rsidP="003371C1">
      <w:pPr>
        <w:pStyle w:val="NormalBold"/>
      </w:pPr>
      <w:r w:rsidRPr="00295F62">
        <w:rPr>
          <w:rStyle w:val="HideTWBExt"/>
          <w:b w:val="0"/>
        </w:rPr>
        <w:t>&lt;Article&gt;</w:t>
      </w:r>
      <w:r w:rsidRPr="006F1A16">
        <w:t>Considerando C</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37DD87B1" w14:textId="77777777" w:rsidTr="00295F62">
        <w:trPr>
          <w:trHeight w:hRule="exact" w:val="240"/>
          <w:jc w:val="center"/>
        </w:trPr>
        <w:tc>
          <w:tcPr>
            <w:tcW w:w="9752" w:type="dxa"/>
            <w:gridSpan w:val="2"/>
            <w:tcBorders>
              <w:top w:val="nil"/>
              <w:left w:val="nil"/>
              <w:bottom w:val="nil"/>
              <w:right w:val="nil"/>
            </w:tcBorders>
          </w:tcPr>
          <w:p w14:paraId="62F3A3BD" w14:textId="77777777" w:rsidR="003371C1" w:rsidRPr="006F1A16" w:rsidRDefault="003371C1" w:rsidP="00295F62"/>
        </w:tc>
      </w:tr>
      <w:tr w:rsidR="003371C1" w:rsidRPr="006F1A16" w14:paraId="1EB77F0A" w14:textId="77777777" w:rsidTr="00295F62">
        <w:trPr>
          <w:trHeight w:val="240"/>
          <w:jc w:val="center"/>
        </w:trPr>
        <w:tc>
          <w:tcPr>
            <w:tcW w:w="4876" w:type="dxa"/>
            <w:tcBorders>
              <w:top w:val="nil"/>
              <w:left w:val="nil"/>
              <w:bottom w:val="nil"/>
              <w:right w:val="nil"/>
            </w:tcBorders>
          </w:tcPr>
          <w:p w14:paraId="48AB58B5"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7076F590" w14:textId="77777777" w:rsidR="003371C1" w:rsidRPr="006F1A16" w:rsidRDefault="003371C1" w:rsidP="00295F62">
            <w:pPr>
              <w:pStyle w:val="AmColumnHeading"/>
            </w:pPr>
            <w:r w:rsidRPr="006F1A16">
              <w:t>Emendamento</w:t>
            </w:r>
          </w:p>
        </w:tc>
      </w:tr>
      <w:tr w:rsidR="003371C1" w:rsidRPr="006F1A16" w14:paraId="5936B43D" w14:textId="77777777" w:rsidTr="00295F62">
        <w:trPr>
          <w:jc w:val="center"/>
        </w:trPr>
        <w:tc>
          <w:tcPr>
            <w:tcW w:w="4876" w:type="dxa"/>
            <w:tcBorders>
              <w:top w:val="nil"/>
              <w:left w:val="nil"/>
              <w:bottom w:val="nil"/>
              <w:right w:val="nil"/>
            </w:tcBorders>
          </w:tcPr>
          <w:p w14:paraId="00916180" w14:textId="77777777" w:rsidR="003371C1" w:rsidRPr="006F1A16" w:rsidRDefault="003371C1" w:rsidP="00295F62">
            <w:pPr>
              <w:pStyle w:val="Normal6a"/>
            </w:pPr>
            <w:r w:rsidRPr="006F1A16">
              <w:t>C.</w:t>
            </w:r>
            <w:r w:rsidRPr="006F1A16">
              <w:tab/>
              <w:t xml:space="preserve">considerando che la relazione Letta </w:t>
            </w:r>
            <w:r w:rsidRPr="006F1A16">
              <w:rPr>
                <w:b/>
                <w:i/>
              </w:rPr>
              <w:t xml:space="preserve">deplora il calo del tasso di natalità, rilevando l'importanza di creare un quadro a sostegno di tutte le famiglie nell'ambito di una strategia di </w:t>
            </w:r>
            <w:r w:rsidRPr="006F1A16">
              <w:t>crescita inclusiva e</w:t>
            </w:r>
            <w:r w:rsidRPr="006F1A16">
              <w:rPr>
                <w:b/>
                <w:i/>
              </w:rPr>
              <w:t xml:space="preserve"> sottolineando la necessità di promuovere politiche di conciliazione tra vita familiare e vita professionale</w:t>
            </w:r>
            <w:r w:rsidRPr="006F1A16">
              <w:t>;</w:t>
            </w:r>
          </w:p>
        </w:tc>
        <w:tc>
          <w:tcPr>
            <w:tcW w:w="4876" w:type="dxa"/>
            <w:tcBorders>
              <w:top w:val="nil"/>
              <w:left w:val="nil"/>
              <w:bottom w:val="nil"/>
              <w:right w:val="nil"/>
            </w:tcBorders>
          </w:tcPr>
          <w:p w14:paraId="64562E2F" w14:textId="77777777" w:rsidR="003371C1" w:rsidRPr="006F1A16" w:rsidRDefault="003371C1" w:rsidP="00295F62">
            <w:pPr>
              <w:pStyle w:val="Normal6a"/>
            </w:pPr>
            <w:r w:rsidRPr="006F1A16">
              <w:t>C.</w:t>
            </w:r>
            <w:r w:rsidRPr="006F1A16">
              <w:tab/>
              <w:t xml:space="preserve">considerando che la relazione Letta </w:t>
            </w:r>
            <w:r w:rsidRPr="006F1A16">
              <w:rPr>
                <w:b/>
                <w:i/>
              </w:rPr>
              <w:t xml:space="preserve">pone l'accento sulla necessità di una forte dimensione sociale del mercato unico dell'UE, al fine di prevenire gravi squilibri economici e sociali, promuovere la prosperità, garantire opportunità eque, diritti dei lavoratori e protezione sociale per tutti, contribuendo al contempo alla </w:t>
            </w:r>
            <w:r w:rsidRPr="006F1A16">
              <w:t xml:space="preserve">crescita inclusiva e </w:t>
            </w:r>
            <w:r w:rsidRPr="006F1A16">
              <w:rPr>
                <w:b/>
                <w:i/>
              </w:rPr>
              <w:t>alla competitività in linea con il pilastro europeo dei diritti sociali</w:t>
            </w:r>
            <w:r w:rsidRPr="006F1A16">
              <w:t>;</w:t>
            </w:r>
            <w:r w:rsidRPr="006F1A16">
              <w:rPr>
                <w:b/>
                <w:i/>
              </w:rPr>
              <w:t xml:space="preserve"> che la relazione rileva che la libera circolazione delle persone continua a essere quella meno avanzata tra le quattro libertà e sostiene la necessità di ridurre gli ostacoli alla mobilità professionale all'interno dell'UE;</w:t>
            </w:r>
          </w:p>
        </w:tc>
      </w:tr>
    </w:tbl>
    <w:p w14:paraId="22AD746F"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73588BDB" w14:textId="77777777" w:rsidR="003371C1" w:rsidRPr="006F1A16" w:rsidRDefault="003371C1" w:rsidP="003371C1">
      <w:r w:rsidRPr="00295F62">
        <w:rPr>
          <w:rStyle w:val="HideTWBExt"/>
        </w:rPr>
        <w:t>&lt;/Amend&gt;</w:t>
      </w:r>
    </w:p>
    <w:p w14:paraId="55AA99E8"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69</w:t>
      </w:r>
      <w:r w:rsidRPr="00295F62">
        <w:rPr>
          <w:rStyle w:val="HideTWBExt"/>
          <w:b w:val="0"/>
        </w:rPr>
        <w:t>&lt;/NumAm&gt;</w:t>
      </w:r>
    </w:p>
    <w:p w14:paraId="0CDF43C2" w14:textId="77777777" w:rsidR="003371C1" w:rsidRPr="006F1A16" w:rsidRDefault="003371C1" w:rsidP="003371C1">
      <w:pPr>
        <w:pStyle w:val="NormalBold"/>
      </w:pPr>
      <w:r w:rsidRPr="00295F62">
        <w:rPr>
          <w:rStyle w:val="HideTWBExt"/>
          <w:b w:val="0"/>
        </w:rPr>
        <w:t>&lt;RepeatBlock-By&gt;&lt;Members&gt;</w:t>
      </w:r>
      <w:r w:rsidRPr="006F1A16">
        <w:t>Benedetta Scuderi</w:t>
      </w:r>
      <w:r w:rsidRPr="00295F62">
        <w:rPr>
          <w:rStyle w:val="HideTWBExt"/>
          <w:b w:val="0"/>
        </w:rPr>
        <w:t>&lt;/Members&gt;</w:t>
      </w:r>
    </w:p>
    <w:p w14:paraId="6C372139" w14:textId="77777777" w:rsidR="003371C1" w:rsidRPr="006F1A16" w:rsidRDefault="003371C1" w:rsidP="003371C1">
      <w:r w:rsidRPr="00295F62">
        <w:rPr>
          <w:rStyle w:val="HideTWBExt"/>
        </w:rPr>
        <w:t>&lt;AuNomDe&gt;</w:t>
      </w:r>
      <w:r w:rsidRPr="00295F62">
        <w:rPr>
          <w:rStyle w:val="HideTWBInt"/>
        </w:rPr>
        <w:t>{Greens/EFA}</w:t>
      </w:r>
      <w:r w:rsidRPr="006F1A16">
        <w:t>a nome del gruppo Verts/ALE</w:t>
      </w:r>
      <w:r w:rsidRPr="00295F62">
        <w:rPr>
          <w:rStyle w:val="HideTWBExt"/>
        </w:rPr>
        <w:t>&lt;/AuNomDe&gt;</w:t>
      </w:r>
    </w:p>
    <w:p w14:paraId="1A0266F2" w14:textId="77777777" w:rsidR="003371C1" w:rsidRPr="006F1A16" w:rsidRDefault="003371C1" w:rsidP="003371C1">
      <w:pPr>
        <w:pStyle w:val="NormalBold"/>
      </w:pPr>
      <w:r w:rsidRPr="00295F62">
        <w:rPr>
          <w:rStyle w:val="HideTWBExt"/>
          <w:b w:val="0"/>
        </w:rPr>
        <w:t>&lt;/RepeatBlock-By&gt;</w:t>
      </w:r>
    </w:p>
    <w:p w14:paraId="6934004B"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0AFC27CC" w14:textId="77777777" w:rsidR="003371C1" w:rsidRPr="006F1A16" w:rsidRDefault="003371C1" w:rsidP="003371C1">
      <w:pPr>
        <w:pStyle w:val="NormalBold"/>
      </w:pPr>
      <w:r w:rsidRPr="00295F62">
        <w:rPr>
          <w:rStyle w:val="HideTWBExt"/>
          <w:b w:val="0"/>
        </w:rPr>
        <w:t>&lt;Article&gt;</w:t>
      </w:r>
      <w:r w:rsidRPr="006F1A16">
        <w:t>Considerando C</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498E28C4" w14:textId="77777777" w:rsidTr="00295F62">
        <w:trPr>
          <w:trHeight w:hRule="exact" w:val="240"/>
          <w:jc w:val="center"/>
        </w:trPr>
        <w:tc>
          <w:tcPr>
            <w:tcW w:w="9752" w:type="dxa"/>
            <w:gridSpan w:val="2"/>
            <w:tcBorders>
              <w:top w:val="nil"/>
              <w:left w:val="nil"/>
              <w:bottom w:val="nil"/>
              <w:right w:val="nil"/>
            </w:tcBorders>
          </w:tcPr>
          <w:p w14:paraId="068F7BD4" w14:textId="77777777" w:rsidR="003371C1" w:rsidRPr="006F1A16" w:rsidRDefault="003371C1" w:rsidP="00295F62"/>
        </w:tc>
      </w:tr>
      <w:tr w:rsidR="003371C1" w:rsidRPr="006F1A16" w14:paraId="01B9C4A9" w14:textId="77777777" w:rsidTr="00295F62">
        <w:trPr>
          <w:trHeight w:val="240"/>
          <w:jc w:val="center"/>
        </w:trPr>
        <w:tc>
          <w:tcPr>
            <w:tcW w:w="4876" w:type="dxa"/>
            <w:tcBorders>
              <w:top w:val="nil"/>
              <w:left w:val="nil"/>
              <w:bottom w:val="nil"/>
              <w:right w:val="nil"/>
            </w:tcBorders>
          </w:tcPr>
          <w:p w14:paraId="6DBEBC3F"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49489CF2" w14:textId="77777777" w:rsidR="003371C1" w:rsidRPr="006F1A16" w:rsidRDefault="003371C1" w:rsidP="00295F62">
            <w:pPr>
              <w:pStyle w:val="AmColumnHeading"/>
            </w:pPr>
            <w:r w:rsidRPr="006F1A16">
              <w:t>Emendamento</w:t>
            </w:r>
          </w:p>
        </w:tc>
      </w:tr>
      <w:tr w:rsidR="003371C1" w:rsidRPr="006F1A16" w14:paraId="7A3ABD95" w14:textId="77777777" w:rsidTr="00295F62">
        <w:trPr>
          <w:jc w:val="center"/>
        </w:trPr>
        <w:tc>
          <w:tcPr>
            <w:tcW w:w="4876" w:type="dxa"/>
            <w:tcBorders>
              <w:top w:val="nil"/>
              <w:left w:val="nil"/>
              <w:bottom w:val="nil"/>
              <w:right w:val="nil"/>
            </w:tcBorders>
          </w:tcPr>
          <w:p w14:paraId="4EBA4B94" w14:textId="77777777" w:rsidR="003371C1" w:rsidRPr="006F1A16" w:rsidRDefault="003371C1" w:rsidP="00295F62">
            <w:pPr>
              <w:pStyle w:val="Normal6a"/>
            </w:pPr>
            <w:r w:rsidRPr="006F1A16">
              <w:t>C.</w:t>
            </w:r>
            <w:r w:rsidRPr="006F1A16">
              <w:tab/>
              <w:t xml:space="preserve">considerando che la relazione Letta </w:t>
            </w:r>
            <w:r w:rsidRPr="006F1A16">
              <w:rPr>
                <w:b/>
                <w:i/>
              </w:rPr>
              <w:t>deplora il</w:t>
            </w:r>
            <w:r w:rsidRPr="006F1A16">
              <w:t xml:space="preserve"> calo del tasso di natalità, </w:t>
            </w:r>
            <w:r w:rsidRPr="006F1A16">
              <w:rPr>
                <w:b/>
                <w:i/>
              </w:rPr>
              <w:t>rilevando</w:t>
            </w:r>
            <w:r w:rsidRPr="006F1A16">
              <w:t xml:space="preserve"> l'importanza di creare un quadro a sostegno di </w:t>
            </w:r>
            <w:r w:rsidRPr="006F1A16">
              <w:rPr>
                <w:b/>
                <w:i/>
              </w:rPr>
              <w:t>tutte le famiglie</w:t>
            </w:r>
            <w:r w:rsidRPr="006F1A16">
              <w:t xml:space="preserve"> nell'ambito di una strategia di crescita inclusiva e sottolineando la necessità di promuovere politiche di conciliazione tra vita familiare e vita professionale;</w:t>
            </w:r>
          </w:p>
        </w:tc>
        <w:tc>
          <w:tcPr>
            <w:tcW w:w="4876" w:type="dxa"/>
            <w:tcBorders>
              <w:top w:val="nil"/>
              <w:left w:val="nil"/>
              <w:bottom w:val="nil"/>
              <w:right w:val="nil"/>
            </w:tcBorders>
          </w:tcPr>
          <w:p w14:paraId="5BF251D8" w14:textId="77777777" w:rsidR="003371C1" w:rsidRPr="006F1A16" w:rsidRDefault="003371C1" w:rsidP="00295F62">
            <w:pPr>
              <w:pStyle w:val="Normal6a"/>
            </w:pPr>
            <w:r w:rsidRPr="006F1A16">
              <w:t>C.</w:t>
            </w:r>
            <w:r w:rsidRPr="006F1A16">
              <w:tab/>
              <w:t xml:space="preserve">considerando che la relazione Letta </w:t>
            </w:r>
            <w:r w:rsidRPr="006F1A16">
              <w:rPr>
                <w:b/>
                <w:i/>
              </w:rPr>
              <w:t>prende atto del</w:t>
            </w:r>
            <w:r w:rsidRPr="006F1A16">
              <w:t xml:space="preserve"> calo del tasso di natalità, </w:t>
            </w:r>
            <w:r w:rsidRPr="006F1A16">
              <w:rPr>
                <w:b/>
                <w:i/>
              </w:rPr>
              <w:t>sottolineando</w:t>
            </w:r>
            <w:r w:rsidRPr="006F1A16">
              <w:t xml:space="preserve"> l'importanza di creare un quadro a sostegno di </w:t>
            </w:r>
            <w:r w:rsidRPr="006F1A16">
              <w:rPr>
                <w:b/>
                <w:i/>
              </w:rPr>
              <w:t>tutti nelle nostre società durante questa crisi del costo della vita senza precedenti,</w:t>
            </w:r>
            <w:r w:rsidRPr="006F1A16">
              <w:t xml:space="preserve"> nell'ambito di una strategia di crescita inclusiva e sottolineando la necessità di promuovere politiche di conciliazione tra vita familiare e vita professionale </w:t>
            </w:r>
            <w:r w:rsidRPr="006F1A16">
              <w:rPr>
                <w:b/>
                <w:i/>
              </w:rPr>
              <w:t>per tutti</w:t>
            </w:r>
            <w:r w:rsidRPr="006F1A16">
              <w:t>;</w:t>
            </w:r>
          </w:p>
        </w:tc>
      </w:tr>
    </w:tbl>
    <w:p w14:paraId="3A87EF78"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0BFAAFA1" w14:textId="77777777" w:rsidR="003371C1" w:rsidRPr="006F1A16" w:rsidRDefault="003371C1" w:rsidP="003371C1">
      <w:r w:rsidRPr="00295F62">
        <w:rPr>
          <w:rStyle w:val="HideTWBExt"/>
        </w:rPr>
        <w:t>&lt;/Amend&gt;</w:t>
      </w:r>
    </w:p>
    <w:p w14:paraId="30AE8306"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70</w:t>
      </w:r>
      <w:r w:rsidRPr="00295F62">
        <w:rPr>
          <w:rStyle w:val="HideTWBExt"/>
          <w:b w:val="0"/>
        </w:rPr>
        <w:t>&lt;/NumAm&gt;</w:t>
      </w:r>
    </w:p>
    <w:p w14:paraId="31E55705" w14:textId="77777777" w:rsidR="003371C1" w:rsidRPr="006F1A16" w:rsidRDefault="003371C1" w:rsidP="003371C1">
      <w:pPr>
        <w:pStyle w:val="NormalBold"/>
      </w:pPr>
      <w:r w:rsidRPr="00295F62">
        <w:rPr>
          <w:rStyle w:val="HideTWBExt"/>
          <w:b w:val="0"/>
        </w:rPr>
        <w:t>&lt;RepeatBlock-By&gt;&lt;Members&gt;</w:t>
      </w:r>
      <w:r w:rsidRPr="006F1A16">
        <w:t>Branislav Ondruš</w:t>
      </w:r>
      <w:r w:rsidRPr="00295F62">
        <w:rPr>
          <w:rStyle w:val="HideTWBExt"/>
          <w:b w:val="0"/>
        </w:rPr>
        <w:t>&lt;/Members&gt;</w:t>
      </w:r>
    </w:p>
    <w:p w14:paraId="46482C7D" w14:textId="77777777" w:rsidR="003371C1" w:rsidRPr="006F1A16" w:rsidRDefault="003371C1" w:rsidP="003371C1">
      <w:pPr>
        <w:pStyle w:val="NormalBold"/>
      </w:pPr>
      <w:r w:rsidRPr="00295F62">
        <w:rPr>
          <w:rStyle w:val="HideTWBExt"/>
          <w:b w:val="0"/>
        </w:rPr>
        <w:t>&lt;/RepeatBlock-By&gt;</w:t>
      </w:r>
    </w:p>
    <w:p w14:paraId="59DF90CC"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70C2D6B2" w14:textId="77777777" w:rsidR="003371C1" w:rsidRPr="006F1A16" w:rsidRDefault="003371C1" w:rsidP="003371C1">
      <w:pPr>
        <w:pStyle w:val="NormalBold"/>
      </w:pPr>
      <w:r w:rsidRPr="00295F62">
        <w:rPr>
          <w:rStyle w:val="HideTWBExt"/>
          <w:b w:val="0"/>
        </w:rPr>
        <w:t>&lt;Article&gt;</w:t>
      </w:r>
      <w:r w:rsidRPr="006F1A16">
        <w:t>Considerando C</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64FB30B5" w14:textId="77777777" w:rsidTr="00295F62">
        <w:trPr>
          <w:trHeight w:hRule="exact" w:val="240"/>
          <w:jc w:val="center"/>
        </w:trPr>
        <w:tc>
          <w:tcPr>
            <w:tcW w:w="9752" w:type="dxa"/>
            <w:gridSpan w:val="2"/>
            <w:tcBorders>
              <w:top w:val="nil"/>
              <w:left w:val="nil"/>
              <w:bottom w:val="nil"/>
              <w:right w:val="nil"/>
            </w:tcBorders>
          </w:tcPr>
          <w:p w14:paraId="7DB35CC7" w14:textId="77777777" w:rsidR="003371C1" w:rsidRPr="006F1A16" w:rsidRDefault="003371C1" w:rsidP="00295F62"/>
        </w:tc>
      </w:tr>
      <w:tr w:rsidR="003371C1" w:rsidRPr="006F1A16" w14:paraId="1E0270AA" w14:textId="77777777" w:rsidTr="00295F62">
        <w:trPr>
          <w:trHeight w:val="240"/>
          <w:jc w:val="center"/>
        </w:trPr>
        <w:tc>
          <w:tcPr>
            <w:tcW w:w="4876" w:type="dxa"/>
            <w:tcBorders>
              <w:top w:val="nil"/>
              <w:left w:val="nil"/>
              <w:bottom w:val="nil"/>
              <w:right w:val="nil"/>
            </w:tcBorders>
          </w:tcPr>
          <w:p w14:paraId="138877AF"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75642593" w14:textId="77777777" w:rsidR="003371C1" w:rsidRPr="006F1A16" w:rsidRDefault="003371C1" w:rsidP="00295F62">
            <w:pPr>
              <w:pStyle w:val="AmColumnHeading"/>
            </w:pPr>
            <w:r w:rsidRPr="006F1A16">
              <w:t>Emendamento</w:t>
            </w:r>
          </w:p>
        </w:tc>
      </w:tr>
      <w:tr w:rsidR="003371C1" w:rsidRPr="006F1A16" w14:paraId="16E0E307" w14:textId="77777777" w:rsidTr="00295F62">
        <w:trPr>
          <w:jc w:val="center"/>
        </w:trPr>
        <w:tc>
          <w:tcPr>
            <w:tcW w:w="4876" w:type="dxa"/>
            <w:tcBorders>
              <w:top w:val="nil"/>
              <w:left w:val="nil"/>
              <w:bottom w:val="nil"/>
              <w:right w:val="nil"/>
            </w:tcBorders>
          </w:tcPr>
          <w:p w14:paraId="5EA8F1C3" w14:textId="77777777" w:rsidR="003371C1" w:rsidRPr="006F1A16" w:rsidRDefault="003371C1" w:rsidP="00295F62">
            <w:pPr>
              <w:pStyle w:val="Normal6a"/>
            </w:pPr>
            <w:r w:rsidRPr="006F1A16">
              <w:t>C.</w:t>
            </w:r>
            <w:r w:rsidRPr="006F1A16">
              <w:tab/>
              <w:t>considerando che la relazione Letta deplora il calo del tasso di natalità, rilevando l'importanza di creare un quadro a sostegno di tutte le famiglie nell'ambito di una strategia di crescita inclusiva e sottolineando la necessità di promuovere politiche di conciliazione tra vita familiare e vita professionale;</w:t>
            </w:r>
          </w:p>
        </w:tc>
        <w:tc>
          <w:tcPr>
            <w:tcW w:w="4876" w:type="dxa"/>
            <w:tcBorders>
              <w:top w:val="nil"/>
              <w:left w:val="nil"/>
              <w:bottom w:val="nil"/>
              <w:right w:val="nil"/>
            </w:tcBorders>
          </w:tcPr>
          <w:p w14:paraId="124FB509" w14:textId="77777777" w:rsidR="003371C1" w:rsidRPr="006F1A16" w:rsidRDefault="003371C1" w:rsidP="00295F62">
            <w:pPr>
              <w:pStyle w:val="Normal6a"/>
            </w:pPr>
            <w:r w:rsidRPr="006F1A16">
              <w:t>C.</w:t>
            </w:r>
            <w:r w:rsidRPr="006F1A16">
              <w:tab/>
              <w:t xml:space="preserve">considerando che la relazione Letta deplora il calo del tasso di natalità, rilevando l'importanza di creare un quadro </w:t>
            </w:r>
            <w:r w:rsidRPr="006F1A16">
              <w:rPr>
                <w:b/>
                <w:i/>
              </w:rPr>
              <w:t>globale</w:t>
            </w:r>
            <w:r w:rsidRPr="006F1A16">
              <w:t xml:space="preserve"> a sostegno di tutte le famiglie nell'ambito di una strategia di crescita inclusiva e sottolineando la necessità di promuovere politiche di conciliazione tra vita familiare e vita professionale;</w:t>
            </w:r>
          </w:p>
        </w:tc>
      </w:tr>
    </w:tbl>
    <w:p w14:paraId="4C724554"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56DA93C9" w14:textId="77777777" w:rsidR="003371C1" w:rsidRPr="006F1A16" w:rsidRDefault="003371C1" w:rsidP="003371C1">
      <w:r w:rsidRPr="00295F62">
        <w:rPr>
          <w:rStyle w:val="HideTWBExt"/>
        </w:rPr>
        <w:t>&lt;/Amend&gt;</w:t>
      </w:r>
    </w:p>
    <w:p w14:paraId="536DDEAC"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71</w:t>
      </w:r>
      <w:r w:rsidRPr="00295F62">
        <w:rPr>
          <w:rStyle w:val="HideTWBExt"/>
          <w:b w:val="0"/>
        </w:rPr>
        <w:t>&lt;/NumAm&gt;</w:t>
      </w:r>
    </w:p>
    <w:p w14:paraId="390460EC" w14:textId="77777777" w:rsidR="003371C1" w:rsidRPr="006F1A16" w:rsidRDefault="003371C1" w:rsidP="003371C1">
      <w:pPr>
        <w:pStyle w:val="NormalBold"/>
      </w:pPr>
      <w:r w:rsidRPr="00295F62">
        <w:rPr>
          <w:rStyle w:val="HideTWBExt"/>
          <w:b w:val="0"/>
        </w:rPr>
        <w:t>&lt;RepeatBlock-By&gt;&lt;Members&gt;</w:t>
      </w:r>
      <w:r w:rsidRPr="006F1A16">
        <w:t>Marie Dauchy</w:t>
      </w:r>
      <w:r w:rsidRPr="00295F62">
        <w:rPr>
          <w:rStyle w:val="HideTWBExt"/>
          <w:b w:val="0"/>
        </w:rPr>
        <w:t>&lt;/Members&gt;</w:t>
      </w:r>
    </w:p>
    <w:p w14:paraId="780721E9" w14:textId="77777777" w:rsidR="003371C1" w:rsidRPr="006F1A16" w:rsidRDefault="003371C1" w:rsidP="003371C1">
      <w:pPr>
        <w:pStyle w:val="NormalBold"/>
      </w:pPr>
      <w:r w:rsidRPr="00295F62">
        <w:rPr>
          <w:rStyle w:val="HideTWBExt"/>
          <w:b w:val="0"/>
        </w:rPr>
        <w:t>&lt;/RepeatBlock-By&gt;</w:t>
      </w:r>
    </w:p>
    <w:p w14:paraId="44ACE23A"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376FAB34" w14:textId="77777777" w:rsidR="003371C1" w:rsidRPr="006F1A16" w:rsidRDefault="003371C1" w:rsidP="003371C1">
      <w:pPr>
        <w:pStyle w:val="NormalBold"/>
      </w:pPr>
      <w:r w:rsidRPr="00295F62">
        <w:rPr>
          <w:rStyle w:val="HideTWBExt"/>
          <w:b w:val="0"/>
        </w:rPr>
        <w:t>&lt;Article&gt;</w:t>
      </w:r>
      <w:r w:rsidRPr="006F1A16">
        <w:t>Considerando C</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0F2ECBA2" w14:textId="77777777" w:rsidTr="00295F62">
        <w:trPr>
          <w:trHeight w:hRule="exact" w:val="240"/>
          <w:jc w:val="center"/>
        </w:trPr>
        <w:tc>
          <w:tcPr>
            <w:tcW w:w="9752" w:type="dxa"/>
            <w:gridSpan w:val="2"/>
            <w:tcBorders>
              <w:top w:val="nil"/>
              <w:left w:val="nil"/>
              <w:bottom w:val="nil"/>
              <w:right w:val="nil"/>
            </w:tcBorders>
          </w:tcPr>
          <w:p w14:paraId="5207C574" w14:textId="77777777" w:rsidR="003371C1" w:rsidRPr="006F1A16" w:rsidRDefault="003371C1" w:rsidP="00295F62"/>
        </w:tc>
      </w:tr>
      <w:tr w:rsidR="003371C1" w:rsidRPr="006F1A16" w14:paraId="2DBEB0DB" w14:textId="77777777" w:rsidTr="00295F62">
        <w:trPr>
          <w:trHeight w:val="240"/>
          <w:jc w:val="center"/>
        </w:trPr>
        <w:tc>
          <w:tcPr>
            <w:tcW w:w="4876" w:type="dxa"/>
            <w:tcBorders>
              <w:top w:val="nil"/>
              <w:left w:val="nil"/>
              <w:bottom w:val="nil"/>
              <w:right w:val="nil"/>
            </w:tcBorders>
          </w:tcPr>
          <w:p w14:paraId="1146CD30"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643A5AEA" w14:textId="77777777" w:rsidR="003371C1" w:rsidRPr="006F1A16" w:rsidRDefault="003371C1" w:rsidP="00295F62">
            <w:pPr>
              <w:pStyle w:val="AmColumnHeading"/>
            </w:pPr>
            <w:r w:rsidRPr="006F1A16">
              <w:t>Emendamento</w:t>
            </w:r>
          </w:p>
        </w:tc>
      </w:tr>
      <w:tr w:rsidR="003371C1" w:rsidRPr="006F1A16" w14:paraId="08E279FB" w14:textId="77777777" w:rsidTr="00295F62">
        <w:trPr>
          <w:jc w:val="center"/>
        </w:trPr>
        <w:tc>
          <w:tcPr>
            <w:tcW w:w="4876" w:type="dxa"/>
            <w:tcBorders>
              <w:top w:val="nil"/>
              <w:left w:val="nil"/>
              <w:bottom w:val="nil"/>
              <w:right w:val="nil"/>
            </w:tcBorders>
          </w:tcPr>
          <w:p w14:paraId="07937FFA" w14:textId="77777777" w:rsidR="003371C1" w:rsidRPr="006F1A16" w:rsidRDefault="003371C1" w:rsidP="00295F62">
            <w:pPr>
              <w:pStyle w:val="Normal6a"/>
            </w:pPr>
            <w:r w:rsidRPr="006F1A16">
              <w:t>C.</w:t>
            </w:r>
            <w:r w:rsidRPr="006F1A16">
              <w:tab/>
              <w:t xml:space="preserve">considerando che la relazione Letta deplora il calo del tasso di natalità, rilevando l'importanza di creare un quadro a sostegno di tutte le famiglie nell'ambito di una strategia di crescita inclusiva e sottolineando la necessità di promuovere politiche </w:t>
            </w:r>
            <w:r w:rsidRPr="006F1A16">
              <w:rPr>
                <w:b/>
                <w:i/>
              </w:rPr>
              <w:t>di conciliazione tra vita familiare e vita professionale</w:t>
            </w:r>
            <w:r w:rsidRPr="006F1A16">
              <w:t>;</w:t>
            </w:r>
          </w:p>
        </w:tc>
        <w:tc>
          <w:tcPr>
            <w:tcW w:w="4876" w:type="dxa"/>
            <w:tcBorders>
              <w:top w:val="nil"/>
              <w:left w:val="nil"/>
              <w:bottom w:val="nil"/>
              <w:right w:val="nil"/>
            </w:tcBorders>
          </w:tcPr>
          <w:p w14:paraId="40A1590F" w14:textId="77777777" w:rsidR="003371C1" w:rsidRPr="006F1A16" w:rsidRDefault="003371C1" w:rsidP="00295F62">
            <w:pPr>
              <w:pStyle w:val="Normal6a"/>
            </w:pPr>
            <w:r w:rsidRPr="006F1A16">
              <w:t>C.</w:t>
            </w:r>
            <w:r w:rsidRPr="006F1A16">
              <w:tab/>
              <w:t xml:space="preserve">considerando che la relazione Letta deplora il calo del tasso di natalità, rilevando l'importanza di creare un quadro a sostegno di tutte le famiglie </w:t>
            </w:r>
            <w:r w:rsidRPr="006F1A16">
              <w:rPr>
                <w:b/>
                <w:i/>
              </w:rPr>
              <w:t>di cittadini europei</w:t>
            </w:r>
            <w:r w:rsidRPr="006F1A16">
              <w:t xml:space="preserve"> nell'ambito di una strategia di crescita inclusiva e sottolineando la necessità di promuovere politiche </w:t>
            </w:r>
            <w:r w:rsidRPr="006F1A16">
              <w:rPr>
                <w:b/>
                <w:i/>
              </w:rPr>
              <w:t>per la famiglia</w:t>
            </w:r>
            <w:r w:rsidRPr="006F1A16">
              <w:t>;</w:t>
            </w:r>
          </w:p>
        </w:tc>
      </w:tr>
    </w:tbl>
    <w:p w14:paraId="736E4A61"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{FR}</w:t>
      </w:r>
      <w:r w:rsidRPr="006F1A16">
        <w:t>fr</w:t>
      </w:r>
      <w:r w:rsidRPr="00295F62">
        <w:rPr>
          <w:rStyle w:val="HideTWBExt"/>
        </w:rPr>
        <w:t>&lt;/Original&gt;</w:t>
      </w:r>
    </w:p>
    <w:p w14:paraId="69284DEB" w14:textId="77777777" w:rsidR="003371C1" w:rsidRPr="006F1A16" w:rsidRDefault="003371C1" w:rsidP="003371C1">
      <w:r w:rsidRPr="00295F62">
        <w:rPr>
          <w:rStyle w:val="HideTWBExt"/>
        </w:rPr>
        <w:t>&lt;/Amend&gt;</w:t>
      </w:r>
    </w:p>
    <w:p w14:paraId="6FB2735F"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72</w:t>
      </w:r>
      <w:r w:rsidRPr="00295F62">
        <w:rPr>
          <w:rStyle w:val="HideTWBExt"/>
          <w:b w:val="0"/>
        </w:rPr>
        <w:t>&lt;/NumAm&gt;</w:t>
      </w:r>
    </w:p>
    <w:p w14:paraId="2C0108A9" w14:textId="77777777" w:rsidR="003371C1" w:rsidRPr="006F1A16" w:rsidRDefault="003371C1" w:rsidP="003371C1">
      <w:pPr>
        <w:pStyle w:val="NormalBold"/>
      </w:pPr>
      <w:r w:rsidRPr="00295F62">
        <w:rPr>
          <w:rStyle w:val="HideTWBExt"/>
          <w:b w:val="0"/>
        </w:rPr>
        <w:t>&lt;RepeatBlock-By&gt;&lt;Members&gt;</w:t>
      </w:r>
      <w:r w:rsidRPr="006F1A16">
        <w:t>Niels Geuking</w:t>
      </w:r>
      <w:r w:rsidRPr="00295F62">
        <w:rPr>
          <w:rStyle w:val="HideTWBExt"/>
          <w:b w:val="0"/>
        </w:rPr>
        <w:t>&lt;/Members&gt;</w:t>
      </w:r>
    </w:p>
    <w:p w14:paraId="3EB60CB1" w14:textId="77777777" w:rsidR="003371C1" w:rsidRPr="006F1A16" w:rsidRDefault="003371C1" w:rsidP="003371C1">
      <w:pPr>
        <w:pStyle w:val="NormalBold"/>
      </w:pPr>
      <w:r w:rsidRPr="00295F62">
        <w:rPr>
          <w:rStyle w:val="HideTWBExt"/>
          <w:b w:val="0"/>
        </w:rPr>
        <w:t>&lt;/RepeatBlock-By&gt;</w:t>
      </w:r>
    </w:p>
    <w:p w14:paraId="6911BF36"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68E15D72" w14:textId="77777777" w:rsidR="003371C1" w:rsidRPr="006F1A16" w:rsidRDefault="003371C1" w:rsidP="003371C1">
      <w:pPr>
        <w:pStyle w:val="NormalBold"/>
      </w:pPr>
      <w:r w:rsidRPr="00295F62">
        <w:rPr>
          <w:rStyle w:val="HideTWBExt"/>
          <w:b w:val="0"/>
        </w:rPr>
        <w:t>&lt;Article&gt;</w:t>
      </w:r>
      <w:r w:rsidRPr="006F1A16">
        <w:t>Considerando C bis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0766E09F" w14:textId="77777777" w:rsidTr="00295F62">
        <w:trPr>
          <w:trHeight w:hRule="exact" w:val="240"/>
          <w:jc w:val="center"/>
        </w:trPr>
        <w:tc>
          <w:tcPr>
            <w:tcW w:w="9752" w:type="dxa"/>
            <w:gridSpan w:val="2"/>
            <w:tcBorders>
              <w:top w:val="nil"/>
              <w:left w:val="nil"/>
              <w:bottom w:val="nil"/>
              <w:right w:val="nil"/>
            </w:tcBorders>
          </w:tcPr>
          <w:p w14:paraId="28CACEA9" w14:textId="77777777" w:rsidR="003371C1" w:rsidRPr="006F1A16" w:rsidRDefault="003371C1" w:rsidP="00295F62"/>
        </w:tc>
      </w:tr>
      <w:tr w:rsidR="003371C1" w:rsidRPr="006F1A16" w14:paraId="7C726E17" w14:textId="77777777" w:rsidTr="00295F62">
        <w:trPr>
          <w:trHeight w:val="240"/>
          <w:jc w:val="center"/>
        </w:trPr>
        <w:tc>
          <w:tcPr>
            <w:tcW w:w="4876" w:type="dxa"/>
            <w:tcBorders>
              <w:top w:val="nil"/>
              <w:left w:val="nil"/>
              <w:bottom w:val="nil"/>
              <w:right w:val="nil"/>
            </w:tcBorders>
          </w:tcPr>
          <w:p w14:paraId="10C3E238"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45CA497F" w14:textId="77777777" w:rsidR="003371C1" w:rsidRPr="006F1A16" w:rsidRDefault="003371C1" w:rsidP="00295F62">
            <w:pPr>
              <w:pStyle w:val="AmColumnHeading"/>
            </w:pPr>
            <w:r w:rsidRPr="006F1A16">
              <w:t>Emendamento</w:t>
            </w:r>
          </w:p>
        </w:tc>
      </w:tr>
      <w:tr w:rsidR="003371C1" w:rsidRPr="006F1A16" w14:paraId="763F319D" w14:textId="77777777" w:rsidTr="00295F62">
        <w:trPr>
          <w:jc w:val="center"/>
        </w:trPr>
        <w:tc>
          <w:tcPr>
            <w:tcW w:w="4876" w:type="dxa"/>
            <w:tcBorders>
              <w:top w:val="nil"/>
              <w:left w:val="nil"/>
              <w:bottom w:val="nil"/>
              <w:right w:val="nil"/>
            </w:tcBorders>
          </w:tcPr>
          <w:p w14:paraId="4CF66A35" w14:textId="77777777" w:rsidR="003371C1" w:rsidRPr="006F1A16" w:rsidRDefault="003371C1" w:rsidP="00295F62">
            <w:pPr>
              <w:pStyle w:val="Normal6a"/>
            </w:pPr>
          </w:p>
        </w:tc>
        <w:tc>
          <w:tcPr>
            <w:tcW w:w="4876" w:type="dxa"/>
            <w:tcBorders>
              <w:top w:val="nil"/>
              <w:left w:val="nil"/>
              <w:bottom w:val="nil"/>
              <w:right w:val="nil"/>
            </w:tcBorders>
          </w:tcPr>
          <w:p w14:paraId="245544DA" w14:textId="77777777" w:rsidR="003371C1" w:rsidRPr="006F1A16" w:rsidRDefault="003371C1" w:rsidP="00295F62">
            <w:pPr>
              <w:pStyle w:val="Normal6a"/>
            </w:pPr>
            <w:r w:rsidRPr="006F1A16">
              <w:rPr>
                <w:b/>
                <w:i/>
              </w:rPr>
              <w:t>C bis.</w:t>
            </w:r>
            <w:r w:rsidRPr="006F1A16">
              <w:tab/>
            </w:r>
            <w:r w:rsidRPr="006F1A16">
              <w:rPr>
                <w:b/>
                <w:i/>
              </w:rPr>
              <w:t>considerando che la promozione di una crescita economica forte, sostenibile e inclusiva, con la creazione di posti di lavoro, conformemente alle raccomandazioni del semestre europeo, può andare a buon fine soltanto se i minori possono crescere nell'autodeterminazione e realizzare il loro pieno potenziale (formativo), in modo da avere i giusti requisiti per il futuro mercato delle competenze, promuovendo al contempo le pari opportunità e la coesione sociale, nonché riducendo le disuguaglianze sanitarie e sociali e rafforzando l'inclusione sociale e il benessere dei minori;</w:t>
            </w:r>
          </w:p>
        </w:tc>
      </w:tr>
    </w:tbl>
    <w:p w14:paraId="715F4CBE"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{DE}</w:t>
      </w:r>
      <w:r w:rsidRPr="006F1A16">
        <w:t>de</w:t>
      </w:r>
      <w:r w:rsidRPr="00295F62">
        <w:rPr>
          <w:rStyle w:val="HideTWBExt"/>
        </w:rPr>
        <w:t>&lt;/Original&gt;</w:t>
      </w:r>
    </w:p>
    <w:p w14:paraId="701006D6" w14:textId="77777777" w:rsidR="003371C1" w:rsidRPr="006F1A16" w:rsidRDefault="003371C1" w:rsidP="003371C1">
      <w:r w:rsidRPr="00295F62">
        <w:rPr>
          <w:rStyle w:val="HideTWBExt"/>
        </w:rPr>
        <w:t>&lt;/Amend&gt;</w:t>
      </w:r>
    </w:p>
    <w:p w14:paraId="6590B08F"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73</w:t>
      </w:r>
      <w:r w:rsidRPr="00295F62">
        <w:rPr>
          <w:rStyle w:val="HideTWBExt"/>
          <w:b w:val="0"/>
        </w:rPr>
        <w:t>&lt;/NumAm&gt;</w:t>
      </w:r>
    </w:p>
    <w:p w14:paraId="7AD24054" w14:textId="77777777" w:rsidR="003371C1" w:rsidRPr="006F1A16" w:rsidRDefault="003371C1" w:rsidP="003371C1">
      <w:pPr>
        <w:pStyle w:val="NormalBold"/>
      </w:pPr>
      <w:r w:rsidRPr="00295F62">
        <w:rPr>
          <w:rStyle w:val="HideTWBExt"/>
          <w:b w:val="0"/>
        </w:rPr>
        <w:t>&lt;RepeatBlock-By&gt;&lt;Members&gt;</w:t>
      </w:r>
      <w:r w:rsidRPr="006F1A16">
        <w:t>Niels Geuking</w:t>
      </w:r>
      <w:r w:rsidRPr="00295F62">
        <w:rPr>
          <w:rStyle w:val="HideTWBExt"/>
          <w:b w:val="0"/>
        </w:rPr>
        <w:t>&lt;/Members&gt;</w:t>
      </w:r>
    </w:p>
    <w:p w14:paraId="6EFAC34F" w14:textId="77777777" w:rsidR="003371C1" w:rsidRPr="006F1A16" w:rsidRDefault="003371C1" w:rsidP="003371C1">
      <w:pPr>
        <w:pStyle w:val="NormalBold"/>
      </w:pPr>
      <w:r w:rsidRPr="00295F62">
        <w:rPr>
          <w:rStyle w:val="HideTWBExt"/>
          <w:b w:val="0"/>
        </w:rPr>
        <w:t>&lt;/RepeatBlock-By&gt;</w:t>
      </w:r>
    </w:p>
    <w:p w14:paraId="2523A403"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6357D9BC" w14:textId="77777777" w:rsidR="003371C1" w:rsidRPr="006F1A16" w:rsidRDefault="003371C1" w:rsidP="003371C1">
      <w:pPr>
        <w:pStyle w:val="NormalBold"/>
      </w:pPr>
      <w:r w:rsidRPr="00295F62">
        <w:rPr>
          <w:rStyle w:val="HideTWBExt"/>
          <w:b w:val="0"/>
        </w:rPr>
        <w:t>&lt;Article&gt;</w:t>
      </w:r>
      <w:r w:rsidRPr="006F1A16">
        <w:t>Considerando C ter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540E283D" w14:textId="77777777" w:rsidTr="00295F62">
        <w:trPr>
          <w:trHeight w:hRule="exact" w:val="240"/>
          <w:jc w:val="center"/>
        </w:trPr>
        <w:tc>
          <w:tcPr>
            <w:tcW w:w="9752" w:type="dxa"/>
            <w:gridSpan w:val="2"/>
            <w:tcBorders>
              <w:top w:val="nil"/>
              <w:left w:val="nil"/>
              <w:bottom w:val="nil"/>
              <w:right w:val="nil"/>
            </w:tcBorders>
          </w:tcPr>
          <w:p w14:paraId="3C48E88C" w14:textId="77777777" w:rsidR="003371C1" w:rsidRPr="006F1A16" w:rsidRDefault="003371C1" w:rsidP="00295F62"/>
        </w:tc>
      </w:tr>
      <w:tr w:rsidR="003371C1" w:rsidRPr="006F1A16" w14:paraId="0850E253" w14:textId="77777777" w:rsidTr="00295F62">
        <w:trPr>
          <w:trHeight w:val="240"/>
          <w:jc w:val="center"/>
        </w:trPr>
        <w:tc>
          <w:tcPr>
            <w:tcW w:w="4876" w:type="dxa"/>
            <w:tcBorders>
              <w:top w:val="nil"/>
              <w:left w:val="nil"/>
              <w:bottom w:val="nil"/>
              <w:right w:val="nil"/>
            </w:tcBorders>
          </w:tcPr>
          <w:p w14:paraId="3E2A7CC9"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7F01EF93" w14:textId="77777777" w:rsidR="003371C1" w:rsidRPr="006F1A16" w:rsidRDefault="003371C1" w:rsidP="00295F62">
            <w:pPr>
              <w:pStyle w:val="AmColumnHeading"/>
            </w:pPr>
            <w:r w:rsidRPr="006F1A16">
              <w:t>Emendamento</w:t>
            </w:r>
          </w:p>
        </w:tc>
      </w:tr>
      <w:tr w:rsidR="003371C1" w:rsidRPr="006F1A16" w14:paraId="4C8CB14B" w14:textId="77777777" w:rsidTr="00295F62">
        <w:trPr>
          <w:jc w:val="center"/>
        </w:trPr>
        <w:tc>
          <w:tcPr>
            <w:tcW w:w="4876" w:type="dxa"/>
            <w:tcBorders>
              <w:top w:val="nil"/>
              <w:left w:val="nil"/>
              <w:bottom w:val="nil"/>
              <w:right w:val="nil"/>
            </w:tcBorders>
          </w:tcPr>
          <w:p w14:paraId="220750D0" w14:textId="77777777" w:rsidR="003371C1" w:rsidRPr="006F1A16" w:rsidRDefault="003371C1" w:rsidP="00295F62">
            <w:pPr>
              <w:pStyle w:val="Normal6a"/>
            </w:pPr>
          </w:p>
        </w:tc>
        <w:tc>
          <w:tcPr>
            <w:tcW w:w="4876" w:type="dxa"/>
            <w:tcBorders>
              <w:top w:val="nil"/>
              <w:left w:val="nil"/>
              <w:bottom w:val="nil"/>
              <w:right w:val="nil"/>
            </w:tcBorders>
          </w:tcPr>
          <w:p w14:paraId="0DB3FA0E" w14:textId="77777777" w:rsidR="003371C1" w:rsidRPr="006F1A16" w:rsidRDefault="003371C1" w:rsidP="00295F62">
            <w:pPr>
              <w:pStyle w:val="Normal6a"/>
            </w:pPr>
            <w:r w:rsidRPr="006F1A16">
              <w:rPr>
                <w:b/>
                <w:i/>
              </w:rPr>
              <w:t>C ter.</w:t>
            </w:r>
            <w:r w:rsidRPr="006F1A16">
              <w:tab/>
            </w:r>
            <w:r w:rsidRPr="006F1A16">
              <w:rPr>
                <w:b/>
                <w:i/>
              </w:rPr>
              <w:t>considerando che a tal fine i minori devono avere un accesso effettivo ai servizi di assistenza di base, quali l'educazione e la cura della prima infanzia, le attività scolastiche e di formazione e, in particolare, l'assistenza sanitaria di base, tramite un adeguato accesso a un'alimentazione sana, che comprenda almeno un pasto sano per ogni giorno di scuola, per costruire la loro resilienza;</w:t>
            </w:r>
          </w:p>
        </w:tc>
      </w:tr>
    </w:tbl>
    <w:p w14:paraId="4C7A6BA7"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{DE}</w:t>
      </w:r>
      <w:r w:rsidRPr="006F1A16">
        <w:t>de</w:t>
      </w:r>
      <w:r w:rsidRPr="00295F62">
        <w:rPr>
          <w:rStyle w:val="HideTWBExt"/>
        </w:rPr>
        <w:t>&lt;/Original&gt;</w:t>
      </w:r>
    </w:p>
    <w:p w14:paraId="0F80C49B" w14:textId="77777777" w:rsidR="003371C1" w:rsidRPr="006F1A16" w:rsidRDefault="003371C1" w:rsidP="003371C1">
      <w:r w:rsidRPr="00295F62">
        <w:rPr>
          <w:rStyle w:val="HideTWBExt"/>
        </w:rPr>
        <w:t>&lt;/Amend&gt;</w:t>
      </w:r>
    </w:p>
    <w:p w14:paraId="63E6951A"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74</w:t>
      </w:r>
      <w:r w:rsidRPr="00295F62">
        <w:rPr>
          <w:rStyle w:val="HideTWBExt"/>
          <w:b w:val="0"/>
        </w:rPr>
        <w:t>&lt;/NumAm&gt;</w:t>
      </w:r>
    </w:p>
    <w:p w14:paraId="1FF2F87D" w14:textId="77777777" w:rsidR="003371C1" w:rsidRPr="006F1A16" w:rsidRDefault="003371C1" w:rsidP="003371C1">
      <w:pPr>
        <w:pStyle w:val="NormalBold"/>
      </w:pPr>
      <w:r w:rsidRPr="00295F62">
        <w:rPr>
          <w:rStyle w:val="HideTWBExt"/>
          <w:b w:val="0"/>
        </w:rPr>
        <w:t>&lt;RepeatBlock-By&gt;&lt;Members&gt;</w:t>
      </w:r>
      <w:r w:rsidRPr="006F1A16">
        <w:t>Niels Geuking</w:t>
      </w:r>
      <w:r w:rsidRPr="00295F62">
        <w:rPr>
          <w:rStyle w:val="HideTWBExt"/>
          <w:b w:val="0"/>
        </w:rPr>
        <w:t>&lt;/Members&gt;</w:t>
      </w:r>
    </w:p>
    <w:p w14:paraId="4733986B" w14:textId="77777777" w:rsidR="003371C1" w:rsidRPr="006F1A16" w:rsidRDefault="003371C1" w:rsidP="003371C1">
      <w:pPr>
        <w:pStyle w:val="NormalBold"/>
      </w:pPr>
      <w:r w:rsidRPr="00295F62">
        <w:rPr>
          <w:rStyle w:val="HideTWBExt"/>
          <w:b w:val="0"/>
        </w:rPr>
        <w:t>&lt;/RepeatBlock-By&gt;</w:t>
      </w:r>
    </w:p>
    <w:p w14:paraId="216B25E0"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2698D685" w14:textId="77777777" w:rsidR="003371C1" w:rsidRPr="006F1A16" w:rsidRDefault="003371C1" w:rsidP="003371C1">
      <w:pPr>
        <w:pStyle w:val="NormalBold"/>
      </w:pPr>
      <w:r w:rsidRPr="00295F62">
        <w:rPr>
          <w:rStyle w:val="HideTWBExt"/>
          <w:b w:val="0"/>
        </w:rPr>
        <w:t>&lt;Article&gt;</w:t>
      </w:r>
      <w:r w:rsidRPr="006F1A16">
        <w:t>Considerando C quater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218F9F5F" w14:textId="77777777" w:rsidTr="00295F62">
        <w:trPr>
          <w:trHeight w:hRule="exact" w:val="240"/>
          <w:jc w:val="center"/>
        </w:trPr>
        <w:tc>
          <w:tcPr>
            <w:tcW w:w="9752" w:type="dxa"/>
            <w:gridSpan w:val="2"/>
            <w:tcBorders>
              <w:top w:val="nil"/>
              <w:left w:val="nil"/>
              <w:bottom w:val="nil"/>
              <w:right w:val="nil"/>
            </w:tcBorders>
          </w:tcPr>
          <w:p w14:paraId="506A857B" w14:textId="77777777" w:rsidR="003371C1" w:rsidRPr="006F1A16" w:rsidRDefault="003371C1" w:rsidP="00295F62"/>
        </w:tc>
      </w:tr>
      <w:tr w:rsidR="003371C1" w:rsidRPr="006F1A16" w14:paraId="009E5B0A" w14:textId="77777777" w:rsidTr="00295F62">
        <w:trPr>
          <w:trHeight w:val="240"/>
          <w:jc w:val="center"/>
        </w:trPr>
        <w:tc>
          <w:tcPr>
            <w:tcW w:w="4876" w:type="dxa"/>
            <w:tcBorders>
              <w:top w:val="nil"/>
              <w:left w:val="nil"/>
              <w:bottom w:val="nil"/>
              <w:right w:val="nil"/>
            </w:tcBorders>
          </w:tcPr>
          <w:p w14:paraId="1DE1B144"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765A488E" w14:textId="77777777" w:rsidR="003371C1" w:rsidRPr="006F1A16" w:rsidRDefault="003371C1" w:rsidP="00295F62">
            <w:pPr>
              <w:pStyle w:val="AmColumnHeading"/>
            </w:pPr>
            <w:r w:rsidRPr="006F1A16">
              <w:t>Emendamento</w:t>
            </w:r>
          </w:p>
        </w:tc>
      </w:tr>
      <w:tr w:rsidR="003371C1" w:rsidRPr="006F1A16" w14:paraId="071351A1" w14:textId="77777777" w:rsidTr="00295F62">
        <w:trPr>
          <w:jc w:val="center"/>
        </w:trPr>
        <w:tc>
          <w:tcPr>
            <w:tcW w:w="4876" w:type="dxa"/>
            <w:tcBorders>
              <w:top w:val="nil"/>
              <w:left w:val="nil"/>
              <w:bottom w:val="nil"/>
              <w:right w:val="nil"/>
            </w:tcBorders>
          </w:tcPr>
          <w:p w14:paraId="56172E07" w14:textId="77777777" w:rsidR="003371C1" w:rsidRPr="006F1A16" w:rsidRDefault="003371C1" w:rsidP="00295F62">
            <w:pPr>
              <w:pStyle w:val="Normal6a"/>
            </w:pPr>
          </w:p>
        </w:tc>
        <w:tc>
          <w:tcPr>
            <w:tcW w:w="4876" w:type="dxa"/>
            <w:tcBorders>
              <w:top w:val="nil"/>
              <w:left w:val="nil"/>
              <w:bottom w:val="nil"/>
              <w:right w:val="nil"/>
            </w:tcBorders>
          </w:tcPr>
          <w:p w14:paraId="524DA081" w14:textId="77777777" w:rsidR="003371C1" w:rsidRPr="006F1A16" w:rsidRDefault="003371C1" w:rsidP="00295F62">
            <w:pPr>
              <w:pStyle w:val="Normal6a"/>
            </w:pPr>
            <w:r w:rsidRPr="006F1A16">
              <w:rPr>
                <w:b/>
                <w:i/>
              </w:rPr>
              <w:t>C quater.</w:t>
            </w:r>
            <w:r w:rsidRPr="006F1A16">
              <w:tab/>
            </w:r>
            <w:r w:rsidRPr="006F1A16">
              <w:rPr>
                <w:b/>
                <w:i/>
              </w:rPr>
              <w:t>considerando che è necessario rafforzare le famiglie in modo mirato per migliorare lo sviluppo delle future generazioni;</w:t>
            </w:r>
          </w:p>
        </w:tc>
      </w:tr>
    </w:tbl>
    <w:p w14:paraId="0B2F3C06"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{DE}</w:t>
      </w:r>
      <w:r w:rsidRPr="006F1A16">
        <w:t>de</w:t>
      </w:r>
      <w:r w:rsidRPr="00295F62">
        <w:rPr>
          <w:rStyle w:val="HideTWBExt"/>
        </w:rPr>
        <w:t>&lt;/Original&gt;</w:t>
      </w:r>
    </w:p>
    <w:p w14:paraId="2E1E5DF0" w14:textId="77777777" w:rsidR="003371C1" w:rsidRPr="006F1A16" w:rsidRDefault="003371C1" w:rsidP="003371C1">
      <w:r w:rsidRPr="00295F62">
        <w:rPr>
          <w:rStyle w:val="HideTWBExt"/>
        </w:rPr>
        <w:t>&lt;/Amend&gt;</w:t>
      </w:r>
    </w:p>
    <w:p w14:paraId="0BA31F97"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75</w:t>
      </w:r>
      <w:r w:rsidRPr="00295F62">
        <w:rPr>
          <w:rStyle w:val="HideTWBExt"/>
          <w:b w:val="0"/>
        </w:rPr>
        <w:t>&lt;/NumAm&gt;</w:t>
      </w:r>
    </w:p>
    <w:p w14:paraId="0BFFA3EC" w14:textId="77777777" w:rsidR="003371C1" w:rsidRPr="006F1A16" w:rsidRDefault="003371C1" w:rsidP="003371C1">
      <w:pPr>
        <w:pStyle w:val="NormalBold"/>
      </w:pPr>
      <w:r w:rsidRPr="00295F62">
        <w:rPr>
          <w:rStyle w:val="HideTWBExt"/>
          <w:b w:val="0"/>
        </w:rPr>
        <w:t>&lt;RepeatBlock-By&gt;&lt;Members&gt;</w:t>
      </w:r>
      <w:r w:rsidRPr="006F1A16">
        <w:t>Niels Geuking</w:t>
      </w:r>
      <w:r w:rsidRPr="00295F62">
        <w:rPr>
          <w:rStyle w:val="HideTWBExt"/>
          <w:b w:val="0"/>
        </w:rPr>
        <w:t>&lt;/Members&gt;</w:t>
      </w:r>
    </w:p>
    <w:p w14:paraId="694053D2" w14:textId="77777777" w:rsidR="003371C1" w:rsidRPr="006F1A16" w:rsidRDefault="003371C1" w:rsidP="003371C1">
      <w:pPr>
        <w:pStyle w:val="NormalBold"/>
      </w:pPr>
      <w:r w:rsidRPr="00295F62">
        <w:rPr>
          <w:rStyle w:val="HideTWBExt"/>
          <w:b w:val="0"/>
        </w:rPr>
        <w:t>&lt;/RepeatBlock-By&gt;</w:t>
      </w:r>
    </w:p>
    <w:p w14:paraId="63DC9D3E"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21893A54" w14:textId="77777777" w:rsidR="003371C1" w:rsidRPr="006F1A16" w:rsidRDefault="003371C1" w:rsidP="003371C1">
      <w:pPr>
        <w:pStyle w:val="NormalBold"/>
      </w:pPr>
      <w:r w:rsidRPr="00295F62">
        <w:rPr>
          <w:rStyle w:val="HideTWBExt"/>
          <w:b w:val="0"/>
        </w:rPr>
        <w:t>&lt;Article&gt;</w:t>
      </w:r>
      <w:r w:rsidRPr="006F1A16">
        <w:t>Considerando C quinquies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1FFF62FB" w14:textId="77777777" w:rsidTr="00295F62">
        <w:trPr>
          <w:trHeight w:hRule="exact" w:val="240"/>
          <w:jc w:val="center"/>
        </w:trPr>
        <w:tc>
          <w:tcPr>
            <w:tcW w:w="9752" w:type="dxa"/>
            <w:gridSpan w:val="2"/>
            <w:tcBorders>
              <w:top w:val="nil"/>
              <w:left w:val="nil"/>
              <w:bottom w:val="nil"/>
              <w:right w:val="nil"/>
            </w:tcBorders>
          </w:tcPr>
          <w:p w14:paraId="288F6416" w14:textId="77777777" w:rsidR="003371C1" w:rsidRPr="006F1A16" w:rsidRDefault="003371C1" w:rsidP="00295F62"/>
        </w:tc>
      </w:tr>
      <w:tr w:rsidR="003371C1" w:rsidRPr="006F1A16" w14:paraId="05FC76EC" w14:textId="77777777" w:rsidTr="00295F62">
        <w:trPr>
          <w:trHeight w:val="240"/>
          <w:jc w:val="center"/>
        </w:trPr>
        <w:tc>
          <w:tcPr>
            <w:tcW w:w="4876" w:type="dxa"/>
            <w:tcBorders>
              <w:top w:val="nil"/>
              <w:left w:val="nil"/>
              <w:bottom w:val="nil"/>
              <w:right w:val="nil"/>
            </w:tcBorders>
          </w:tcPr>
          <w:p w14:paraId="2384F97F"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3F644D76" w14:textId="77777777" w:rsidR="003371C1" w:rsidRPr="006F1A16" w:rsidRDefault="003371C1" w:rsidP="00295F62">
            <w:pPr>
              <w:pStyle w:val="AmColumnHeading"/>
            </w:pPr>
            <w:r w:rsidRPr="006F1A16">
              <w:t>Emendamento</w:t>
            </w:r>
          </w:p>
        </w:tc>
      </w:tr>
      <w:tr w:rsidR="003371C1" w:rsidRPr="006F1A16" w14:paraId="42B30EF0" w14:textId="77777777" w:rsidTr="00295F62">
        <w:trPr>
          <w:jc w:val="center"/>
        </w:trPr>
        <w:tc>
          <w:tcPr>
            <w:tcW w:w="4876" w:type="dxa"/>
            <w:tcBorders>
              <w:top w:val="nil"/>
              <w:left w:val="nil"/>
              <w:bottom w:val="nil"/>
              <w:right w:val="nil"/>
            </w:tcBorders>
          </w:tcPr>
          <w:p w14:paraId="416AE10D" w14:textId="77777777" w:rsidR="003371C1" w:rsidRPr="006F1A16" w:rsidRDefault="003371C1" w:rsidP="00295F62">
            <w:pPr>
              <w:pStyle w:val="Normal6a"/>
            </w:pPr>
          </w:p>
        </w:tc>
        <w:tc>
          <w:tcPr>
            <w:tcW w:w="4876" w:type="dxa"/>
            <w:tcBorders>
              <w:top w:val="nil"/>
              <w:left w:val="nil"/>
              <w:bottom w:val="nil"/>
              <w:right w:val="nil"/>
            </w:tcBorders>
          </w:tcPr>
          <w:p w14:paraId="3C4874BB" w14:textId="77777777" w:rsidR="003371C1" w:rsidRPr="006F1A16" w:rsidRDefault="003371C1" w:rsidP="00295F62">
            <w:pPr>
              <w:pStyle w:val="Normal6a"/>
            </w:pPr>
            <w:r w:rsidRPr="006F1A16">
              <w:rPr>
                <w:b/>
                <w:i/>
              </w:rPr>
              <w:t>C quinquies.</w:t>
            </w:r>
            <w:r w:rsidRPr="006F1A16">
              <w:tab/>
            </w:r>
            <w:r w:rsidRPr="006F1A16">
              <w:rPr>
                <w:b/>
                <w:i/>
              </w:rPr>
              <w:t>considerando che sono necessari progressi significativi per combattere la povertà dei minori e delle loro famiglie e contribuire all'obiettivo di ridurre in tutti gli Stati membri entro il 2030 il numero di persone che vivono in condizioni di povertà di almeno 15 milioni, compresi almeno 5 milioni di bambini;</w:t>
            </w:r>
          </w:p>
        </w:tc>
      </w:tr>
    </w:tbl>
    <w:p w14:paraId="6A50E154"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{DE}</w:t>
      </w:r>
      <w:r w:rsidRPr="006F1A16">
        <w:t>de</w:t>
      </w:r>
      <w:r w:rsidRPr="00295F62">
        <w:rPr>
          <w:rStyle w:val="HideTWBExt"/>
        </w:rPr>
        <w:t>&lt;/Original&gt;</w:t>
      </w:r>
    </w:p>
    <w:p w14:paraId="3BE1530B" w14:textId="77777777" w:rsidR="003371C1" w:rsidRPr="006F1A16" w:rsidRDefault="003371C1" w:rsidP="003371C1">
      <w:r w:rsidRPr="00295F62">
        <w:rPr>
          <w:rStyle w:val="HideTWBExt"/>
        </w:rPr>
        <w:t>&lt;/Amend&gt;</w:t>
      </w:r>
    </w:p>
    <w:p w14:paraId="28D90E77"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76</w:t>
      </w:r>
      <w:r w:rsidRPr="00295F62">
        <w:rPr>
          <w:rStyle w:val="HideTWBExt"/>
          <w:b w:val="0"/>
        </w:rPr>
        <w:t>&lt;/NumAm&gt;</w:t>
      </w:r>
    </w:p>
    <w:p w14:paraId="2A0CA886" w14:textId="77777777" w:rsidR="003371C1" w:rsidRPr="006F1A16" w:rsidRDefault="003371C1" w:rsidP="003371C1">
      <w:pPr>
        <w:pStyle w:val="NormalBold"/>
      </w:pPr>
      <w:r w:rsidRPr="00295F62">
        <w:rPr>
          <w:rStyle w:val="HideTWBExt"/>
          <w:b w:val="0"/>
        </w:rPr>
        <w:t>&lt;RepeatBlock-By&gt;&lt;Members&gt;</w:t>
      </w:r>
      <w:r w:rsidRPr="006F1A16">
        <w:t>Idoia Mendia, Isilda Gomes, Alicia Homs Ginel, Marc Angel, Romana Jerković, Estelle Ceulemans</w:t>
      </w:r>
      <w:r w:rsidRPr="00295F62">
        <w:rPr>
          <w:rStyle w:val="HideTWBExt"/>
          <w:b w:val="0"/>
        </w:rPr>
        <w:t>&lt;/Members&gt;</w:t>
      </w:r>
    </w:p>
    <w:p w14:paraId="42A9E67C" w14:textId="77777777" w:rsidR="003371C1" w:rsidRPr="006F1A16" w:rsidRDefault="003371C1" w:rsidP="003371C1">
      <w:pPr>
        <w:pStyle w:val="NormalBold"/>
      </w:pPr>
      <w:r w:rsidRPr="00295F62">
        <w:rPr>
          <w:rStyle w:val="HideTWBExt"/>
          <w:b w:val="0"/>
        </w:rPr>
        <w:t>&lt;/RepeatBlock-By&gt;</w:t>
      </w:r>
    </w:p>
    <w:p w14:paraId="0AFBF9AB"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7FA5C7B2" w14:textId="77777777" w:rsidR="003371C1" w:rsidRPr="006F1A16" w:rsidRDefault="003371C1" w:rsidP="003371C1">
      <w:pPr>
        <w:pStyle w:val="NormalBold"/>
      </w:pPr>
      <w:r w:rsidRPr="00295F62">
        <w:rPr>
          <w:rStyle w:val="HideTWBExt"/>
          <w:b w:val="0"/>
        </w:rPr>
        <w:t>&lt;Article&gt;</w:t>
      </w:r>
      <w:r w:rsidRPr="006F1A16">
        <w:t>Considerando D</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6FF20B76" w14:textId="77777777" w:rsidTr="00295F62">
        <w:trPr>
          <w:trHeight w:hRule="exact" w:val="240"/>
          <w:jc w:val="center"/>
        </w:trPr>
        <w:tc>
          <w:tcPr>
            <w:tcW w:w="9752" w:type="dxa"/>
            <w:gridSpan w:val="2"/>
            <w:tcBorders>
              <w:top w:val="nil"/>
              <w:left w:val="nil"/>
              <w:bottom w:val="nil"/>
              <w:right w:val="nil"/>
            </w:tcBorders>
          </w:tcPr>
          <w:p w14:paraId="15EAE8CF" w14:textId="77777777" w:rsidR="003371C1" w:rsidRPr="006F1A16" w:rsidRDefault="003371C1" w:rsidP="00295F62"/>
        </w:tc>
      </w:tr>
      <w:tr w:rsidR="003371C1" w:rsidRPr="006F1A16" w14:paraId="1BF843EC" w14:textId="77777777" w:rsidTr="00295F62">
        <w:trPr>
          <w:trHeight w:val="240"/>
          <w:jc w:val="center"/>
        </w:trPr>
        <w:tc>
          <w:tcPr>
            <w:tcW w:w="4876" w:type="dxa"/>
            <w:tcBorders>
              <w:top w:val="nil"/>
              <w:left w:val="nil"/>
              <w:bottom w:val="nil"/>
              <w:right w:val="nil"/>
            </w:tcBorders>
          </w:tcPr>
          <w:p w14:paraId="33AEABE6"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4F055E1C" w14:textId="77777777" w:rsidR="003371C1" w:rsidRPr="006F1A16" w:rsidRDefault="003371C1" w:rsidP="00295F62">
            <w:pPr>
              <w:pStyle w:val="AmColumnHeading"/>
            </w:pPr>
            <w:r w:rsidRPr="006F1A16">
              <w:t>Emendamento</w:t>
            </w:r>
          </w:p>
        </w:tc>
      </w:tr>
      <w:tr w:rsidR="003371C1" w:rsidRPr="006F1A16" w14:paraId="39D06E1F" w14:textId="77777777" w:rsidTr="00295F62">
        <w:trPr>
          <w:jc w:val="center"/>
        </w:trPr>
        <w:tc>
          <w:tcPr>
            <w:tcW w:w="4876" w:type="dxa"/>
            <w:tcBorders>
              <w:top w:val="nil"/>
              <w:left w:val="nil"/>
              <w:bottom w:val="nil"/>
              <w:right w:val="nil"/>
            </w:tcBorders>
          </w:tcPr>
          <w:p w14:paraId="1E526FDB" w14:textId="77777777" w:rsidR="003371C1" w:rsidRPr="006F1A16" w:rsidRDefault="003371C1" w:rsidP="00295F62">
            <w:pPr>
              <w:pStyle w:val="Normal6a"/>
            </w:pPr>
            <w:r w:rsidRPr="006F1A16">
              <w:t>D.</w:t>
            </w:r>
            <w:r w:rsidRPr="006F1A16">
              <w:tab/>
              <w:t xml:space="preserve">considerando che </w:t>
            </w:r>
            <w:r w:rsidRPr="006F1A16">
              <w:rPr>
                <w:b/>
                <w:i/>
              </w:rPr>
              <w:t>l'</w:t>
            </w:r>
            <w:r w:rsidRPr="006F1A16">
              <w:t xml:space="preserve">inflazione </w:t>
            </w:r>
            <w:r w:rsidRPr="006F1A16">
              <w:rPr>
                <w:b/>
                <w:i/>
              </w:rPr>
              <w:t>ha</w:t>
            </w:r>
            <w:r w:rsidRPr="006F1A16">
              <w:t xml:space="preserve"> aumentato l'onere per le famiglie </w:t>
            </w:r>
            <w:r w:rsidRPr="006F1A16">
              <w:rPr>
                <w:b/>
                <w:i/>
              </w:rPr>
              <w:t>e</w:t>
            </w:r>
            <w:r w:rsidRPr="006F1A16">
              <w:t xml:space="preserve"> che i costi abitativi </w:t>
            </w:r>
            <w:r w:rsidRPr="006F1A16">
              <w:rPr>
                <w:b/>
                <w:i/>
              </w:rPr>
              <w:t>e</w:t>
            </w:r>
            <w:r w:rsidRPr="006F1A16">
              <w:t xml:space="preserve"> la povertà energetica </w:t>
            </w:r>
            <w:r w:rsidRPr="006F1A16">
              <w:rPr>
                <w:b/>
                <w:i/>
              </w:rPr>
              <w:t>permangono problemi gravi</w:t>
            </w:r>
            <w:r w:rsidRPr="006F1A16">
              <w:t>;</w:t>
            </w:r>
          </w:p>
        </w:tc>
        <w:tc>
          <w:tcPr>
            <w:tcW w:w="4876" w:type="dxa"/>
            <w:tcBorders>
              <w:top w:val="nil"/>
              <w:left w:val="nil"/>
              <w:bottom w:val="nil"/>
              <w:right w:val="nil"/>
            </w:tcBorders>
          </w:tcPr>
          <w:p w14:paraId="5B99E419" w14:textId="77777777" w:rsidR="003371C1" w:rsidRPr="006F1A16" w:rsidRDefault="003371C1" w:rsidP="00295F62">
            <w:pPr>
              <w:pStyle w:val="Normal6a"/>
            </w:pPr>
            <w:r w:rsidRPr="006F1A16">
              <w:t>D.</w:t>
            </w:r>
            <w:r w:rsidRPr="006F1A16">
              <w:tab/>
              <w:t xml:space="preserve">considerando che </w:t>
            </w:r>
            <w:r w:rsidRPr="006F1A16">
              <w:rPr>
                <w:b/>
                <w:i/>
              </w:rPr>
              <w:t>gli elevati tassi di</w:t>
            </w:r>
            <w:r w:rsidRPr="006F1A16">
              <w:t xml:space="preserve"> inflazione </w:t>
            </w:r>
            <w:r w:rsidRPr="006F1A16">
              <w:rPr>
                <w:b/>
                <w:i/>
              </w:rPr>
              <w:t>hanno</w:t>
            </w:r>
            <w:r w:rsidRPr="006F1A16">
              <w:t xml:space="preserve"> aumentato </w:t>
            </w:r>
            <w:r w:rsidRPr="006F1A16">
              <w:rPr>
                <w:b/>
                <w:i/>
              </w:rPr>
              <w:t>il costo della vita e</w:t>
            </w:r>
            <w:r w:rsidRPr="006F1A16">
              <w:t xml:space="preserve"> l'onere per le famiglie</w:t>
            </w:r>
            <w:r w:rsidRPr="006F1A16">
              <w:rPr>
                <w:b/>
                <w:i/>
              </w:rPr>
              <w:t>,</w:t>
            </w:r>
            <w:r w:rsidRPr="006F1A16">
              <w:t xml:space="preserve"> che i costi abitativi</w:t>
            </w:r>
            <w:r w:rsidRPr="006F1A16">
              <w:rPr>
                <w:b/>
                <w:i/>
              </w:rPr>
              <w:t>,</w:t>
            </w:r>
            <w:r w:rsidRPr="006F1A16">
              <w:t xml:space="preserve"> la povertà energetica </w:t>
            </w:r>
            <w:r w:rsidRPr="006F1A16">
              <w:rPr>
                <w:b/>
                <w:i/>
              </w:rPr>
              <w:t>e l'esclusione sociale rimangono sfide cruciali nell'UE, che riguardano in particolare le donne, i giovani, i minori, le persone con disabilità, le persone LGTBI, le persone provenienti da contesti migratori e i Rom, con notevoli disparità sia tra gli Stati membri che all'interno degli stessi e tra i gruppi di popolazione</w:t>
            </w:r>
            <w:r w:rsidRPr="006F1A16">
              <w:t xml:space="preserve">; </w:t>
            </w:r>
            <w:r w:rsidRPr="006F1A16">
              <w:rPr>
                <w:b/>
                <w:i/>
              </w:rPr>
              <w:t>che i costi degli alloggi stanno diventando proibitivi per molti cittadini europei che vivono in famiglie in cui i costi abitativi rappresentano il 40 % del loro reddito disponibile totale; che alloggi dignitosi, di buona qualità e a prezzi accessibili, anche grazie all'edilizia sociale, sono una condizione fondamentale per garantire pari opportunità e combattere la povertà e/o l'esclusione sociale;</w:t>
            </w:r>
          </w:p>
        </w:tc>
      </w:tr>
    </w:tbl>
    <w:p w14:paraId="0C1D6957"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5F5EEC6B" w14:textId="77777777" w:rsidR="003371C1" w:rsidRPr="006F1A16" w:rsidRDefault="003371C1" w:rsidP="003371C1">
      <w:r w:rsidRPr="00295F62">
        <w:rPr>
          <w:rStyle w:val="HideTWBExt"/>
        </w:rPr>
        <w:t>&lt;/Amend&gt;</w:t>
      </w:r>
    </w:p>
    <w:p w14:paraId="624C5473"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77</w:t>
      </w:r>
      <w:r w:rsidRPr="00295F62">
        <w:rPr>
          <w:rStyle w:val="HideTWBExt"/>
          <w:b w:val="0"/>
        </w:rPr>
        <w:t>&lt;/NumAm&gt;</w:t>
      </w:r>
    </w:p>
    <w:p w14:paraId="2550A66E" w14:textId="77777777" w:rsidR="003371C1" w:rsidRPr="006F1A16" w:rsidRDefault="003371C1" w:rsidP="003371C1">
      <w:pPr>
        <w:pStyle w:val="NormalBold"/>
      </w:pPr>
      <w:r w:rsidRPr="00295F62">
        <w:rPr>
          <w:rStyle w:val="HideTWBExt"/>
          <w:b w:val="0"/>
        </w:rPr>
        <w:t>&lt;RepeatBlock-By&gt;&lt;Members&gt;</w:t>
      </w:r>
      <w:r w:rsidRPr="006F1A16">
        <w:t>Hristo Petrov</w:t>
      </w:r>
      <w:r w:rsidRPr="00295F62">
        <w:rPr>
          <w:rStyle w:val="HideTWBExt"/>
          <w:b w:val="0"/>
        </w:rPr>
        <w:t>&lt;/Members&gt;</w:t>
      </w:r>
    </w:p>
    <w:p w14:paraId="220D9DF5" w14:textId="77777777" w:rsidR="003371C1" w:rsidRPr="006F1A16" w:rsidRDefault="003371C1" w:rsidP="003371C1">
      <w:pPr>
        <w:pStyle w:val="NormalBold"/>
      </w:pPr>
      <w:r w:rsidRPr="00295F62">
        <w:rPr>
          <w:rStyle w:val="HideTWBExt"/>
          <w:b w:val="0"/>
        </w:rPr>
        <w:t>&lt;/RepeatBlock-By&gt;</w:t>
      </w:r>
    </w:p>
    <w:p w14:paraId="7F718B3A"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41F73E5C" w14:textId="77777777" w:rsidR="003371C1" w:rsidRPr="006F1A16" w:rsidRDefault="003371C1" w:rsidP="003371C1">
      <w:pPr>
        <w:pStyle w:val="NormalBold"/>
      </w:pPr>
      <w:r w:rsidRPr="00295F62">
        <w:rPr>
          <w:rStyle w:val="HideTWBExt"/>
          <w:b w:val="0"/>
        </w:rPr>
        <w:t>&lt;Article&gt;</w:t>
      </w:r>
      <w:r w:rsidRPr="006F1A16">
        <w:t>Considerando D</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7D7FC526" w14:textId="77777777" w:rsidTr="00295F62">
        <w:trPr>
          <w:trHeight w:hRule="exact" w:val="240"/>
          <w:jc w:val="center"/>
        </w:trPr>
        <w:tc>
          <w:tcPr>
            <w:tcW w:w="9752" w:type="dxa"/>
            <w:gridSpan w:val="2"/>
            <w:tcBorders>
              <w:top w:val="nil"/>
              <w:left w:val="nil"/>
              <w:bottom w:val="nil"/>
              <w:right w:val="nil"/>
            </w:tcBorders>
          </w:tcPr>
          <w:p w14:paraId="452026DD" w14:textId="77777777" w:rsidR="003371C1" w:rsidRPr="006F1A16" w:rsidRDefault="003371C1" w:rsidP="00295F62"/>
        </w:tc>
      </w:tr>
      <w:tr w:rsidR="003371C1" w:rsidRPr="006F1A16" w14:paraId="3DF7E776" w14:textId="77777777" w:rsidTr="00295F62">
        <w:trPr>
          <w:trHeight w:val="240"/>
          <w:jc w:val="center"/>
        </w:trPr>
        <w:tc>
          <w:tcPr>
            <w:tcW w:w="4876" w:type="dxa"/>
            <w:tcBorders>
              <w:top w:val="nil"/>
              <w:left w:val="nil"/>
              <w:bottom w:val="nil"/>
              <w:right w:val="nil"/>
            </w:tcBorders>
          </w:tcPr>
          <w:p w14:paraId="29BB2CFB"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0CB95B80" w14:textId="77777777" w:rsidR="003371C1" w:rsidRPr="006F1A16" w:rsidRDefault="003371C1" w:rsidP="00295F62">
            <w:pPr>
              <w:pStyle w:val="AmColumnHeading"/>
            </w:pPr>
            <w:r w:rsidRPr="006F1A16">
              <w:t>Emendamento</w:t>
            </w:r>
          </w:p>
        </w:tc>
      </w:tr>
      <w:tr w:rsidR="003371C1" w:rsidRPr="006F1A16" w14:paraId="737A76BB" w14:textId="77777777" w:rsidTr="00295F62">
        <w:trPr>
          <w:jc w:val="center"/>
        </w:trPr>
        <w:tc>
          <w:tcPr>
            <w:tcW w:w="4876" w:type="dxa"/>
            <w:tcBorders>
              <w:top w:val="nil"/>
              <w:left w:val="nil"/>
              <w:bottom w:val="nil"/>
              <w:right w:val="nil"/>
            </w:tcBorders>
          </w:tcPr>
          <w:p w14:paraId="6A7768EA" w14:textId="77777777" w:rsidR="003371C1" w:rsidRPr="006F1A16" w:rsidRDefault="003371C1" w:rsidP="00295F62">
            <w:pPr>
              <w:pStyle w:val="Normal6a"/>
            </w:pPr>
            <w:r w:rsidRPr="006F1A16">
              <w:t>D.</w:t>
            </w:r>
            <w:r w:rsidRPr="006F1A16">
              <w:tab/>
              <w:t xml:space="preserve">considerando che l'inflazione ha aumentato l'onere per le famiglie e che </w:t>
            </w:r>
            <w:r w:rsidRPr="006F1A16">
              <w:rPr>
                <w:b/>
                <w:i/>
              </w:rPr>
              <w:t>i costi abitativi</w:t>
            </w:r>
            <w:r w:rsidRPr="006F1A16">
              <w:t xml:space="preserve"> e la povertà energetica </w:t>
            </w:r>
            <w:r w:rsidRPr="006F1A16">
              <w:rPr>
                <w:b/>
                <w:i/>
              </w:rPr>
              <w:t>permangono</w:t>
            </w:r>
            <w:r w:rsidRPr="006F1A16">
              <w:t xml:space="preserve"> problemi gravi;</w:t>
            </w:r>
          </w:p>
        </w:tc>
        <w:tc>
          <w:tcPr>
            <w:tcW w:w="4876" w:type="dxa"/>
            <w:tcBorders>
              <w:top w:val="nil"/>
              <w:left w:val="nil"/>
              <w:bottom w:val="nil"/>
              <w:right w:val="nil"/>
            </w:tcBorders>
          </w:tcPr>
          <w:p w14:paraId="0200CB0E" w14:textId="77777777" w:rsidR="003371C1" w:rsidRPr="006F1A16" w:rsidRDefault="003371C1" w:rsidP="00295F62">
            <w:pPr>
              <w:pStyle w:val="Normal6a"/>
            </w:pPr>
            <w:r w:rsidRPr="006F1A16">
              <w:t>D.</w:t>
            </w:r>
            <w:r w:rsidRPr="006F1A16">
              <w:tab/>
              <w:t xml:space="preserve">considerando che l'inflazione ha aumentato l'onere per le famiglie e </w:t>
            </w:r>
            <w:r w:rsidRPr="006F1A16">
              <w:rPr>
                <w:b/>
                <w:i/>
              </w:rPr>
              <w:t xml:space="preserve">le PMI, aggravando i rischi di povertà ed esclusione sociale; </w:t>
            </w:r>
            <w:r w:rsidRPr="006F1A16">
              <w:t xml:space="preserve">che </w:t>
            </w:r>
            <w:r w:rsidRPr="006F1A16">
              <w:rPr>
                <w:b/>
                <w:i/>
              </w:rPr>
              <w:t>il costo della vita, la disponibilità</w:t>
            </w:r>
            <w:r w:rsidRPr="006F1A16">
              <w:t xml:space="preserve"> e </w:t>
            </w:r>
            <w:r w:rsidRPr="006F1A16">
              <w:rPr>
                <w:b/>
                <w:i/>
              </w:rPr>
              <w:t>l'accessibilità economica degli alloggi, nonché</w:t>
            </w:r>
            <w:r w:rsidRPr="006F1A16">
              <w:t xml:space="preserve"> la povertà energetica </w:t>
            </w:r>
            <w:r w:rsidRPr="006F1A16">
              <w:rPr>
                <w:b/>
                <w:i/>
              </w:rPr>
              <w:t>e dei trasporti rimangono</w:t>
            </w:r>
            <w:r w:rsidRPr="006F1A16">
              <w:t xml:space="preserve"> problemi gravi; </w:t>
            </w:r>
            <w:r w:rsidRPr="006F1A16">
              <w:rPr>
                <w:b/>
                <w:i/>
              </w:rPr>
              <w:t>che gli investimenti nei servizi sociali, l'aumento dell'offerta abitativa, anche tramite l'edilizia sociale, e le indennità di alloggio svolgono un ruolo fondamentale nel ridurre la povertà delle famiglie vulnerabili e migliorare l'accessibilità economica;</w:t>
            </w:r>
          </w:p>
        </w:tc>
      </w:tr>
    </w:tbl>
    <w:p w14:paraId="3C29C8F1"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2A0E8A69" w14:textId="77777777" w:rsidR="003371C1" w:rsidRPr="006F1A16" w:rsidRDefault="003371C1" w:rsidP="003371C1">
      <w:r w:rsidRPr="00295F62">
        <w:rPr>
          <w:rStyle w:val="HideTWBExt"/>
        </w:rPr>
        <w:t>&lt;/Amend&gt;</w:t>
      </w:r>
    </w:p>
    <w:p w14:paraId="2AC34835"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78</w:t>
      </w:r>
      <w:r w:rsidRPr="00295F62">
        <w:rPr>
          <w:rStyle w:val="HideTWBExt"/>
          <w:b w:val="0"/>
        </w:rPr>
        <w:t>&lt;/NumAm&gt;</w:t>
      </w:r>
    </w:p>
    <w:p w14:paraId="20B5F5F1" w14:textId="77777777" w:rsidR="003371C1" w:rsidRPr="006F1A16" w:rsidRDefault="003371C1" w:rsidP="003371C1">
      <w:pPr>
        <w:pStyle w:val="NormalBold"/>
      </w:pPr>
      <w:r w:rsidRPr="00295F62">
        <w:rPr>
          <w:rStyle w:val="HideTWBExt"/>
          <w:b w:val="0"/>
        </w:rPr>
        <w:t>&lt;RepeatBlock-By&gt;&lt;Members&gt;</w:t>
      </w:r>
      <w:r w:rsidRPr="006F1A16">
        <w:t>Pál Szekeres, Mélanie Disdier</w:t>
      </w:r>
      <w:r w:rsidRPr="00295F62">
        <w:rPr>
          <w:rStyle w:val="HideTWBExt"/>
          <w:b w:val="0"/>
        </w:rPr>
        <w:t>&lt;/Members&gt;</w:t>
      </w:r>
    </w:p>
    <w:p w14:paraId="7FA8EC79" w14:textId="77777777" w:rsidR="003371C1" w:rsidRPr="006F1A16" w:rsidRDefault="003371C1" w:rsidP="003371C1">
      <w:pPr>
        <w:pStyle w:val="NormalBold"/>
      </w:pPr>
      <w:r w:rsidRPr="00295F62">
        <w:rPr>
          <w:rStyle w:val="HideTWBExt"/>
          <w:b w:val="0"/>
        </w:rPr>
        <w:t>&lt;/RepeatBlock-By&gt;</w:t>
      </w:r>
    </w:p>
    <w:p w14:paraId="0E84DA91"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19C1A2DA" w14:textId="77777777" w:rsidR="003371C1" w:rsidRPr="006F1A16" w:rsidRDefault="003371C1" w:rsidP="003371C1">
      <w:pPr>
        <w:pStyle w:val="NormalBold"/>
      </w:pPr>
      <w:r w:rsidRPr="00295F62">
        <w:rPr>
          <w:rStyle w:val="HideTWBExt"/>
          <w:b w:val="0"/>
        </w:rPr>
        <w:t>&lt;Article&gt;</w:t>
      </w:r>
      <w:r w:rsidRPr="006F1A16">
        <w:t>Considerando D</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4417FA8F" w14:textId="77777777" w:rsidTr="00295F62">
        <w:trPr>
          <w:trHeight w:hRule="exact" w:val="240"/>
          <w:jc w:val="center"/>
        </w:trPr>
        <w:tc>
          <w:tcPr>
            <w:tcW w:w="9752" w:type="dxa"/>
            <w:gridSpan w:val="2"/>
            <w:tcBorders>
              <w:top w:val="nil"/>
              <w:left w:val="nil"/>
              <w:bottom w:val="nil"/>
              <w:right w:val="nil"/>
            </w:tcBorders>
          </w:tcPr>
          <w:p w14:paraId="3491452F" w14:textId="77777777" w:rsidR="003371C1" w:rsidRPr="006F1A16" w:rsidRDefault="003371C1" w:rsidP="00295F62"/>
        </w:tc>
      </w:tr>
      <w:tr w:rsidR="003371C1" w:rsidRPr="006F1A16" w14:paraId="571D45BE" w14:textId="77777777" w:rsidTr="00295F62">
        <w:trPr>
          <w:trHeight w:val="240"/>
          <w:jc w:val="center"/>
        </w:trPr>
        <w:tc>
          <w:tcPr>
            <w:tcW w:w="4876" w:type="dxa"/>
            <w:tcBorders>
              <w:top w:val="nil"/>
              <w:left w:val="nil"/>
              <w:bottom w:val="nil"/>
              <w:right w:val="nil"/>
            </w:tcBorders>
          </w:tcPr>
          <w:p w14:paraId="66F41BA9"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3DD608D2" w14:textId="77777777" w:rsidR="003371C1" w:rsidRPr="006F1A16" w:rsidRDefault="003371C1" w:rsidP="00295F62">
            <w:pPr>
              <w:pStyle w:val="AmColumnHeading"/>
            </w:pPr>
            <w:r w:rsidRPr="006F1A16">
              <w:t>Emendamento</w:t>
            </w:r>
          </w:p>
        </w:tc>
      </w:tr>
      <w:tr w:rsidR="003371C1" w:rsidRPr="006F1A16" w14:paraId="5390B5AC" w14:textId="77777777" w:rsidTr="00295F62">
        <w:trPr>
          <w:jc w:val="center"/>
        </w:trPr>
        <w:tc>
          <w:tcPr>
            <w:tcW w:w="4876" w:type="dxa"/>
            <w:tcBorders>
              <w:top w:val="nil"/>
              <w:left w:val="nil"/>
              <w:bottom w:val="nil"/>
              <w:right w:val="nil"/>
            </w:tcBorders>
          </w:tcPr>
          <w:p w14:paraId="1909619E" w14:textId="77777777" w:rsidR="003371C1" w:rsidRPr="006F1A16" w:rsidRDefault="003371C1" w:rsidP="00295F62">
            <w:pPr>
              <w:pStyle w:val="Normal6a"/>
            </w:pPr>
            <w:r w:rsidRPr="006F1A16">
              <w:t>D.</w:t>
            </w:r>
            <w:r w:rsidRPr="006F1A16">
              <w:tab/>
              <w:t xml:space="preserve">considerando che l'inflazione ha aumentato l'onere per le famiglie e che i costi abitativi e la povertà energetica </w:t>
            </w:r>
            <w:r w:rsidRPr="006F1A16">
              <w:rPr>
                <w:b/>
                <w:i/>
              </w:rPr>
              <w:t>permangono problemi gravi</w:t>
            </w:r>
            <w:r w:rsidRPr="006F1A16">
              <w:t>;</w:t>
            </w:r>
          </w:p>
        </w:tc>
        <w:tc>
          <w:tcPr>
            <w:tcW w:w="4876" w:type="dxa"/>
            <w:tcBorders>
              <w:top w:val="nil"/>
              <w:left w:val="nil"/>
              <w:bottom w:val="nil"/>
              <w:right w:val="nil"/>
            </w:tcBorders>
          </w:tcPr>
          <w:p w14:paraId="17F2AAD7" w14:textId="77777777" w:rsidR="003371C1" w:rsidRPr="006F1A16" w:rsidRDefault="003371C1" w:rsidP="00295F62">
            <w:pPr>
              <w:pStyle w:val="Normal6a"/>
            </w:pPr>
            <w:r w:rsidRPr="006F1A16">
              <w:t>D.</w:t>
            </w:r>
            <w:r w:rsidRPr="006F1A16">
              <w:tab/>
              <w:t xml:space="preserve">considerando che l'inflazione ha aumentato l'onere per le famiglie e che </w:t>
            </w:r>
            <w:r w:rsidRPr="006F1A16">
              <w:rPr>
                <w:b/>
                <w:i/>
              </w:rPr>
              <w:t>nel 2023</w:t>
            </w:r>
            <w:r w:rsidRPr="006F1A16">
              <w:t xml:space="preserve"> i costi abitativi e la povertà energetica </w:t>
            </w:r>
            <w:r w:rsidRPr="006F1A16">
              <w:rPr>
                <w:b/>
                <w:i/>
              </w:rPr>
              <w:t>nell'UE sono aumentati per il secondo anno consecutivo, riflettendo l'impatto degli elevati costi dell'energia, che impongono misure attive da parte degli Stati membri</w:t>
            </w:r>
            <w:r w:rsidRPr="006F1A16">
              <w:t>;</w:t>
            </w:r>
          </w:p>
        </w:tc>
      </w:tr>
    </w:tbl>
    <w:p w14:paraId="719670D5"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3373840E" w14:textId="77777777" w:rsidR="003371C1" w:rsidRPr="006F1A16" w:rsidRDefault="003371C1" w:rsidP="003371C1">
      <w:r w:rsidRPr="00295F62">
        <w:rPr>
          <w:rStyle w:val="HideTWBExt"/>
        </w:rPr>
        <w:t>&lt;/Amend&gt;</w:t>
      </w:r>
    </w:p>
    <w:p w14:paraId="73BAE119"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79</w:t>
      </w:r>
      <w:r w:rsidRPr="00295F62">
        <w:rPr>
          <w:rStyle w:val="HideTWBExt"/>
          <w:b w:val="0"/>
        </w:rPr>
        <w:t>&lt;/NumAm&gt;</w:t>
      </w:r>
    </w:p>
    <w:p w14:paraId="635A7B02" w14:textId="77777777" w:rsidR="003371C1" w:rsidRPr="006F1A16" w:rsidRDefault="003371C1" w:rsidP="003371C1">
      <w:pPr>
        <w:pStyle w:val="NormalBold"/>
      </w:pPr>
      <w:r w:rsidRPr="00295F62">
        <w:rPr>
          <w:rStyle w:val="HideTWBExt"/>
          <w:b w:val="0"/>
        </w:rPr>
        <w:t>&lt;RepeatBlock-By&gt;&lt;Members&gt;</w:t>
      </w:r>
      <w:r w:rsidRPr="006F1A16">
        <w:t>Miriam Lexmann</w:t>
      </w:r>
      <w:r w:rsidRPr="00295F62">
        <w:rPr>
          <w:rStyle w:val="HideTWBExt"/>
          <w:b w:val="0"/>
        </w:rPr>
        <w:t>&lt;/Members&gt;</w:t>
      </w:r>
    </w:p>
    <w:p w14:paraId="212DF08B" w14:textId="77777777" w:rsidR="003371C1" w:rsidRPr="006F1A16" w:rsidRDefault="003371C1" w:rsidP="003371C1">
      <w:pPr>
        <w:pStyle w:val="NormalBold"/>
      </w:pPr>
      <w:r w:rsidRPr="00295F62">
        <w:rPr>
          <w:rStyle w:val="HideTWBExt"/>
          <w:b w:val="0"/>
        </w:rPr>
        <w:t>&lt;/RepeatBlock-By&gt;</w:t>
      </w:r>
    </w:p>
    <w:p w14:paraId="7A71BEC9"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78B1315B" w14:textId="77777777" w:rsidR="003371C1" w:rsidRPr="006F1A16" w:rsidRDefault="003371C1" w:rsidP="003371C1">
      <w:pPr>
        <w:pStyle w:val="NormalBold"/>
      </w:pPr>
      <w:r w:rsidRPr="00295F62">
        <w:rPr>
          <w:rStyle w:val="HideTWBExt"/>
          <w:b w:val="0"/>
        </w:rPr>
        <w:t>&lt;Article&gt;</w:t>
      </w:r>
      <w:r w:rsidRPr="006F1A16">
        <w:t>Considerando D</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0C7EBDDD" w14:textId="77777777" w:rsidTr="00295F62">
        <w:trPr>
          <w:trHeight w:hRule="exact" w:val="240"/>
          <w:jc w:val="center"/>
        </w:trPr>
        <w:tc>
          <w:tcPr>
            <w:tcW w:w="9752" w:type="dxa"/>
            <w:gridSpan w:val="2"/>
            <w:tcBorders>
              <w:top w:val="nil"/>
              <w:left w:val="nil"/>
              <w:bottom w:val="nil"/>
              <w:right w:val="nil"/>
            </w:tcBorders>
          </w:tcPr>
          <w:p w14:paraId="40BF7881" w14:textId="77777777" w:rsidR="003371C1" w:rsidRPr="006F1A16" w:rsidRDefault="003371C1" w:rsidP="00295F62"/>
        </w:tc>
      </w:tr>
      <w:tr w:rsidR="003371C1" w:rsidRPr="006F1A16" w14:paraId="5112C543" w14:textId="77777777" w:rsidTr="00295F62">
        <w:trPr>
          <w:trHeight w:val="240"/>
          <w:jc w:val="center"/>
        </w:trPr>
        <w:tc>
          <w:tcPr>
            <w:tcW w:w="4876" w:type="dxa"/>
            <w:tcBorders>
              <w:top w:val="nil"/>
              <w:left w:val="nil"/>
              <w:bottom w:val="nil"/>
              <w:right w:val="nil"/>
            </w:tcBorders>
          </w:tcPr>
          <w:p w14:paraId="75468852"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2DE8A51B" w14:textId="77777777" w:rsidR="003371C1" w:rsidRPr="006F1A16" w:rsidRDefault="003371C1" w:rsidP="00295F62">
            <w:pPr>
              <w:pStyle w:val="AmColumnHeading"/>
            </w:pPr>
            <w:r w:rsidRPr="006F1A16">
              <w:t>Emendamento</w:t>
            </w:r>
          </w:p>
        </w:tc>
      </w:tr>
      <w:tr w:rsidR="003371C1" w:rsidRPr="006F1A16" w14:paraId="58E66DCD" w14:textId="77777777" w:rsidTr="00295F62">
        <w:trPr>
          <w:jc w:val="center"/>
        </w:trPr>
        <w:tc>
          <w:tcPr>
            <w:tcW w:w="4876" w:type="dxa"/>
            <w:tcBorders>
              <w:top w:val="nil"/>
              <w:left w:val="nil"/>
              <w:bottom w:val="nil"/>
              <w:right w:val="nil"/>
            </w:tcBorders>
          </w:tcPr>
          <w:p w14:paraId="58268DFB" w14:textId="77777777" w:rsidR="003371C1" w:rsidRPr="006F1A16" w:rsidRDefault="003371C1" w:rsidP="00295F62">
            <w:pPr>
              <w:pStyle w:val="Normal6a"/>
            </w:pPr>
            <w:r w:rsidRPr="006F1A16">
              <w:t>D.</w:t>
            </w:r>
            <w:r w:rsidRPr="006F1A16">
              <w:tab/>
              <w:t>considerando che l'inflazione ha aumentato l'onere per le famiglie e che i costi abitativi e la povertà energetica permangono problemi gravi;</w:t>
            </w:r>
          </w:p>
        </w:tc>
        <w:tc>
          <w:tcPr>
            <w:tcW w:w="4876" w:type="dxa"/>
            <w:tcBorders>
              <w:top w:val="nil"/>
              <w:left w:val="nil"/>
              <w:bottom w:val="nil"/>
              <w:right w:val="nil"/>
            </w:tcBorders>
          </w:tcPr>
          <w:p w14:paraId="5A21AC93" w14:textId="77777777" w:rsidR="003371C1" w:rsidRPr="006F1A16" w:rsidRDefault="003371C1" w:rsidP="00295F62">
            <w:pPr>
              <w:pStyle w:val="Normal6a"/>
            </w:pPr>
            <w:r w:rsidRPr="006F1A16">
              <w:t>D.</w:t>
            </w:r>
            <w:r w:rsidRPr="006F1A16">
              <w:tab/>
              <w:t>considerando che l'inflazione ha aumentato l'onere per le famiglie</w:t>
            </w:r>
            <w:r w:rsidRPr="006F1A16">
              <w:rPr>
                <w:b/>
                <w:i/>
              </w:rPr>
              <w:t>, con un impatto particolarmente negativo sulle famiglie monoparentali, le famiglie numerose, gli anziani o le persone con disabilità,</w:t>
            </w:r>
            <w:r w:rsidRPr="006F1A16">
              <w:t xml:space="preserve"> e che i costi abitativi e la povertà energetica permangono problemi gravi;</w:t>
            </w:r>
          </w:p>
        </w:tc>
      </w:tr>
    </w:tbl>
    <w:p w14:paraId="1B0F289E"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2F95F264" w14:textId="77777777" w:rsidR="003371C1" w:rsidRPr="006F1A16" w:rsidRDefault="003371C1" w:rsidP="003371C1">
      <w:r w:rsidRPr="00295F62">
        <w:rPr>
          <w:rStyle w:val="HideTWBExt"/>
        </w:rPr>
        <w:t>&lt;/Amend&gt;</w:t>
      </w:r>
    </w:p>
    <w:p w14:paraId="09D5F12B"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80</w:t>
      </w:r>
      <w:r w:rsidRPr="00295F62">
        <w:rPr>
          <w:rStyle w:val="HideTWBExt"/>
          <w:b w:val="0"/>
        </w:rPr>
        <w:t>&lt;/NumAm&gt;</w:t>
      </w:r>
    </w:p>
    <w:p w14:paraId="6F91B76A" w14:textId="77777777" w:rsidR="003371C1" w:rsidRPr="006F1A16" w:rsidRDefault="003371C1" w:rsidP="003371C1">
      <w:pPr>
        <w:pStyle w:val="NormalBold"/>
      </w:pPr>
      <w:r w:rsidRPr="00295F62">
        <w:rPr>
          <w:rStyle w:val="HideTWBExt"/>
          <w:b w:val="0"/>
        </w:rPr>
        <w:t>&lt;RepeatBlock-By&gt;&lt;Members&gt;</w:t>
      </w:r>
      <w:r w:rsidRPr="006F1A16">
        <w:t>Benedetta Scuderi</w:t>
      </w:r>
      <w:r w:rsidRPr="00295F62">
        <w:rPr>
          <w:rStyle w:val="HideTWBExt"/>
          <w:b w:val="0"/>
        </w:rPr>
        <w:t>&lt;/Members&gt;</w:t>
      </w:r>
    </w:p>
    <w:p w14:paraId="44365192" w14:textId="77777777" w:rsidR="003371C1" w:rsidRPr="006F1A16" w:rsidRDefault="003371C1" w:rsidP="003371C1">
      <w:r w:rsidRPr="00295F62">
        <w:rPr>
          <w:rStyle w:val="HideTWBExt"/>
        </w:rPr>
        <w:t>&lt;AuNomDe&gt;</w:t>
      </w:r>
      <w:r w:rsidRPr="00295F62">
        <w:rPr>
          <w:rStyle w:val="HideTWBInt"/>
        </w:rPr>
        <w:t>{Greens/EFA}</w:t>
      </w:r>
      <w:r w:rsidRPr="006F1A16">
        <w:t>a nome del gruppo Verts/ALE</w:t>
      </w:r>
      <w:r w:rsidRPr="00295F62">
        <w:rPr>
          <w:rStyle w:val="HideTWBExt"/>
        </w:rPr>
        <w:t>&lt;/AuNomDe&gt;</w:t>
      </w:r>
    </w:p>
    <w:p w14:paraId="72E435D0" w14:textId="77777777" w:rsidR="003371C1" w:rsidRPr="006F1A16" w:rsidRDefault="003371C1" w:rsidP="003371C1">
      <w:pPr>
        <w:pStyle w:val="NormalBold"/>
      </w:pPr>
      <w:r w:rsidRPr="00295F62">
        <w:rPr>
          <w:rStyle w:val="HideTWBExt"/>
          <w:b w:val="0"/>
        </w:rPr>
        <w:t>&lt;/RepeatBlock-By&gt;</w:t>
      </w:r>
    </w:p>
    <w:p w14:paraId="37F15C5B"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4170E933" w14:textId="77777777" w:rsidR="003371C1" w:rsidRPr="006F1A16" w:rsidRDefault="003371C1" w:rsidP="003371C1">
      <w:pPr>
        <w:pStyle w:val="NormalBold"/>
      </w:pPr>
      <w:r w:rsidRPr="00295F62">
        <w:rPr>
          <w:rStyle w:val="HideTWBExt"/>
          <w:b w:val="0"/>
        </w:rPr>
        <w:t>&lt;Article&gt;</w:t>
      </w:r>
      <w:r w:rsidRPr="006F1A16">
        <w:t>Considerando D</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0E20DF07" w14:textId="77777777" w:rsidTr="00295F62">
        <w:trPr>
          <w:trHeight w:hRule="exact" w:val="240"/>
          <w:jc w:val="center"/>
        </w:trPr>
        <w:tc>
          <w:tcPr>
            <w:tcW w:w="9752" w:type="dxa"/>
            <w:gridSpan w:val="2"/>
            <w:tcBorders>
              <w:top w:val="nil"/>
              <w:left w:val="nil"/>
              <w:bottom w:val="nil"/>
              <w:right w:val="nil"/>
            </w:tcBorders>
          </w:tcPr>
          <w:p w14:paraId="23AF10B6" w14:textId="77777777" w:rsidR="003371C1" w:rsidRPr="006F1A16" w:rsidRDefault="003371C1" w:rsidP="00295F62"/>
        </w:tc>
      </w:tr>
      <w:tr w:rsidR="003371C1" w:rsidRPr="006F1A16" w14:paraId="31D98590" w14:textId="77777777" w:rsidTr="00295F62">
        <w:trPr>
          <w:trHeight w:val="240"/>
          <w:jc w:val="center"/>
        </w:trPr>
        <w:tc>
          <w:tcPr>
            <w:tcW w:w="4876" w:type="dxa"/>
            <w:tcBorders>
              <w:top w:val="nil"/>
              <w:left w:val="nil"/>
              <w:bottom w:val="nil"/>
              <w:right w:val="nil"/>
            </w:tcBorders>
          </w:tcPr>
          <w:p w14:paraId="1E18B8E8"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357A59F3" w14:textId="77777777" w:rsidR="003371C1" w:rsidRPr="006F1A16" w:rsidRDefault="003371C1" w:rsidP="00295F62">
            <w:pPr>
              <w:pStyle w:val="AmColumnHeading"/>
            </w:pPr>
            <w:r w:rsidRPr="006F1A16">
              <w:t>Emendamento</w:t>
            </w:r>
          </w:p>
        </w:tc>
      </w:tr>
      <w:tr w:rsidR="003371C1" w:rsidRPr="006F1A16" w14:paraId="0DF8E445" w14:textId="77777777" w:rsidTr="00295F62">
        <w:trPr>
          <w:jc w:val="center"/>
        </w:trPr>
        <w:tc>
          <w:tcPr>
            <w:tcW w:w="4876" w:type="dxa"/>
            <w:tcBorders>
              <w:top w:val="nil"/>
              <w:left w:val="nil"/>
              <w:bottom w:val="nil"/>
              <w:right w:val="nil"/>
            </w:tcBorders>
          </w:tcPr>
          <w:p w14:paraId="00E5A754" w14:textId="77777777" w:rsidR="003371C1" w:rsidRPr="006F1A16" w:rsidRDefault="003371C1" w:rsidP="00295F62">
            <w:pPr>
              <w:pStyle w:val="Normal6a"/>
            </w:pPr>
            <w:r w:rsidRPr="006F1A16">
              <w:t>D.</w:t>
            </w:r>
            <w:r w:rsidRPr="006F1A16">
              <w:tab/>
              <w:t xml:space="preserve">considerando che l'inflazione </w:t>
            </w:r>
            <w:r w:rsidRPr="006F1A16">
              <w:rPr>
                <w:b/>
                <w:i/>
              </w:rPr>
              <w:t>ha</w:t>
            </w:r>
            <w:r w:rsidRPr="006F1A16">
              <w:t xml:space="preserve"> aumentato l'onere per le famiglie </w:t>
            </w:r>
            <w:r w:rsidRPr="006F1A16">
              <w:rPr>
                <w:b/>
                <w:i/>
              </w:rPr>
              <w:t>e</w:t>
            </w:r>
            <w:r w:rsidRPr="006F1A16">
              <w:t xml:space="preserve"> che i costi abitativi e la povertà energetica permangono problemi gravi;</w:t>
            </w:r>
          </w:p>
        </w:tc>
        <w:tc>
          <w:tcPr>
            <w:tcW w:w="4876" w:type="dxa"/>
            <w:tcBorders>
              <w:top w:val="nil"/>
              <w:left w:val="nil"/>
              <w:bottom w:val="nil"/>
              <w:right w:val="nil"/>
            </w:tcBorders>
          </w:tcPr>
          <w:p w14:paraId="0550F5F8" w14:textId="77777777" w:rsidR="003371C1" w:rsidRPr="006F1A16" w:rsidRDefault="003371C1" w:rsidP="00295F62">
            <w:pPr>
              <w:pStyle w:val="Normal6a"/>
            </w:pPr>
            <w:r w:rsidRPr="006F1A16">
              <w:t>D.</w:t>
            </w:r>
            <w:r w:rsidRPr="006F1A16">
              <w:tab/>
              <w:t xml:space="preserve">considerando che l'inflazione </w:t>
            </w:r>
            <w:r w:rsidRPr="006F1A16">
              <w:rPr>
                <w:b/>
                <w:i/>
              </w:rPr>
              <w:t>e la mancanza di politiche redistributive hanno</w:t>
            </w:r>
            <w:r w:rsidRPr="006F1A16">
              <w:t xml:space="preserve"> aumentato l'onere </w:t>
            </w:r>
            <w:r w:rsidRPr="006F1A16">
              <w:rPr>
                <w:b/>
                <w:i/>
              </w:rPr>
              <w:t>economico</w:t>
            </w:r>
            <w:r w:rsidRPr="006F1A16">
              <w:t xml:space="preserve"> per le famiglie</w:t>
            </w:r>
            <w:r w:rsidRPr="006F1A16">
              <w:rPr>
                <w:b/>
                <w:i/>
              </w:rPr>
              <w:t>, soprattutto per quelle più vulnerabili;</w:t>
            </w:r>
            <w:r w:rsidRPr="006F1A16">
              <w:t xml:space="preserve"> che i costi abitativi e la povertà energetica permangono problemi gravi </w:t>
            </w:r>
            <w:r w:rsidRPr="006F1A16">
              <w:rPr>
                <w:b/>
                <w:i/>
              </w:rPr>
              <w:t>in tutta l'UE</w:t>
            </w:r>
            <w:r w:rsidRPr="006F1A16">
              <w:t>;</w:t>
            </w:r>
          </w:p>
        </w:tc>
      </w:tr>
    </w:tbl>
    <w:p w14:paraId="2059DA62"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321B955C" w14:textId="77777777" w:rsidR="003371C1" w:rsidRPr="006F1A16" w:rsidRDefault="003371C1" w:rsidP="003371C1">
      <w:r w:rsidRPr="00295F62">
        <w:rPr>
          <w:rStyle w:val="HideTWBExt"/>
        </w:rPr>
        <w:t>&lt;/Amend&gt;</w:t>
      </w:r>
    </w:p>
    <w:p w14:paraId="08A79A97"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81</w:t>
      </w:r>
      <w:r w:rsidRPr="00295F62">
        <w:rPr>
          <w:rStyle w:val="HideTWBExt"/>
          <w:b w:val="0"/>
        </w:rPr>
        <w:t>&lt;/NumAm&gt;</w:t>
      </w:r>
    </w:p>
    <w:p w14:paraId="20E243DC" w14:textId="77777777" w:rsidR="003371C1" w:rsidRPr="006F1A16" w:rsidRDefault="003371C1" w:rsidP="003371C1">
      <w:pPr>
        <w:pStyle w:val="NormalBold"/>
      </w:pPr>
      <w:r w:rsidRPr="00295F62">
        <w:rPr>
          <w:rStyle w:val="HideTWBExt"/>
          <w:b w:val="0"/>
        </w:rPr>
        <w:t>&lt;RepeatBlock-By&gt;&lt;Members&gt;</w:t>
      </w:r>
      <w:r w:rsidRPr="006F1A16">
        <w:t>Marie Dauchy</w:t>
      </w:r>
      <w:r w:rsidRPr="00295F62">
        <w:rPr>
          <w:rStyle w:val="HideTWBExt"/>
          <w:b w:val="0"/>
        </w:rPr>
        <w:t>&lt;/Members&gt;</w:t>
      </w:r>
    </w:p>
    <w:p w14:paraId="235220D2" w14:textId="77777777" w:rsidR="003371C1" w:rsidRPr="006F1A16" w:rsidRDefault="003371C1" w:rsidP="003371C1">
      <w:pPr>
        <w:pStyle w:val="NormalBold"/>
      </w:pPr>
      <w:r w:rsidRPr="00295F62">
        <w:rPr>
          <w:rStyle w:val="HideTWBExt"/>
          <w:b w:val="0"/>
        </w:rPr>
        <w:t>&lt;/RepeatBlock-By&gt;</w:t>
      </w:r>
    </w:p>
    <w:p w14:paraId="20C1E039"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48C3AC92" w14:textId="77777777" w:rsidR="003371C1" w:rsidRPr="006F1A16" w:rsidRDefault="003371C1" w:rsidP="003371C1">
      <w:pPr>
        <w:pStyle w:val="NormalBold"/>
      </w:pPr>
      <w:r w:rsidRPr="00295F62">
        <w:rPr>
          <w:rStyle w:val="HideTWBExt"/>
          <w:b w:val="0"/>
        </w:rPr>
        <w:t>&lt;Article&gt;</w:t>
      </w:r>
      <w:r w:rsidRPr="006F1A16">
        <w:t>Considerando D</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0814DDCA" w14:textId="77777777" w:rsidTr="00295F62">
        <w:trPr>
          <w:trHeight w:hRule="exact" w:val="240"/>
          <w:jc w:val="center"/>
        </w:trPr>
        <w:tc>
          <w:tcPr>
            <w:tcW w:w="9752" w:type="dxa"/>
            <w:gridSpan w:val="2"/>
            <w:tcBorders>
              <w:top w:val="nil"/>
              <w:left w:val="nil"/>
              <w:bottom w:val="nil"/>
              <w:right w:val="nil"/>
            </w:tcBorders>
          </w:tcPr>
          <w:p w14:paraId="15C029EB" w14:textId="77777777" w:rsidR="003371C1" w:rsidRPr="006F1A16" w:rsidRDefault="003371C1" w:rsidP="00295F62"/>
        </w:tc>
      </w:tr>
      <w:tr w:rsidR="003371C1" w:rsidRPr="006F1A16" w14:paraId="2244188E" w14:textId="77777777" w:rsidTr="00295F62">
        <w:trPr>
          <w:trHeight w:val="240"/>
          <w:jc w:val="center"/>
        </w:trPr>
        <w:tc>
          <w:tcPr>
            <w:tcW w:w="4876" w:type="dxa"/>
            <w:tcBorders>
              <w:top w:val="nil"/>
              <w:left w:val="nil"/>
              <w:bottom w:val="nil"/>
              <w:right w:val="nil"/>
            </w:tcBorders>
          </w:tcPr>
          <w:p w14:paraId="238D3174"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7AAEE2EA" w14:textId="77777777" w:rsidR="003371C1" w:rsidRPr="006F1A16" w:rsidRDefault="003371C1" w:rsidP="00295F62">
            <w:pPr>
              <w:pStyle w:val="AmColumnHeading"/>
            </w:pPr>
            <w:r w:rsidRPr="006F1A16">
              <w:t>Emendamento</w:t>
            </w:r>
          </w:p>
        </w:tc>
      </w:tr>
      <w:tr w:rsidR="003371C1" w:rsidRPr="006F1A16" w14:paraId="101914F3" w14:textId="77777777" w:rsidTr="00295F62">
        <w:trPr>
          <w:jc w:val="center"/>
        </w:trPr>
        <w:tc>
          <w:tcPr>
            <w:tcW w:w="4876" w:type="dxa"/>
            <w:tcBorders>
              <w:top w:val="nil"/>
              <w:left w:val="nil"/>
              <w:bottom w:val="nil"/>
              <w:right w:val="nil"/>
            </w:tcBorders>
          </w:tcPr>
          <w:p w14:paraId="296EC8A5" w14:textId="77777777" w:rsidR="003371C1" w:rsidRPr="006F1A16" w:rsidRDefault="003371C1" w:rsidP="00295F62">
            <w:pPr>
              <w:pStyle w:val="Normal6a"/>
            </w:pPr>
            <w:r w:rsidRPr="006F1A16">
              <w:t>D.</w:t>
            </w:r>
            <w:r w:rsidRPr="006F1A16">
              <w:tab/>
              <w:t>considerando che l'inflazione ha aumentato l'onere per le famiglie e che i costi abitativi e la povertà energetica permangono problemi gravi;</w:t>
            </w:r>
          </w:p>
        </w:tc>
        <w:tc>
          <w:tcPr>
            <w:tcW w:w="4876" w:type="dxa"/>
            <w:tcBorders>
              <w:top w:val="nil"/>
              <w:left w:val="nil"/>
              <w:bottom w:val="nil"/>
              <w:right w:val="nil"/>
            </w:tcBorders>
          </w:tcPr>
          <w:p w14:paraId="1A14193E" w14:textId="77777777" w:rsidR="003371C1" w:rsidRPr="006F1A16" w:rsidRDefault="003371C1" w:rsidP="00295F62">
            <w:pPr>
              <w:pStyle w:val="Normal6a"/>
            </w:pPr>
            <w:r w:rsidRPr="006F1A16">
              <w:t>D.</w:t>
            </w:r>
            <w:r w:rsidRPr="006F1A16">
              <w:tab/>
              <w:t xml:space="preserve">considerando che l'inflazione ha aumentato l'onere per le famiglie e che i costi abitativi e la povertà energetica permangono problemi gravi </w:t>
            </w:r>
            <w:r w:rsidRPr="006F1A16">
              <w:rPr>
                <w:b/>
                <w:i/>
              </w:rPr>
              <w:t>se associati a un eccesso di norme in materia di edilizia abitativa e di energia</w:t>
            </w:r>
            <w:r w:rsidRPr="006F1A16">
              <w:t>;</w:t>
            </w:r>
          </w:p>
        </w:tc>
      </w:tr>
    </w:tbl>
    <w:p w14:paraId="2D457550"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{FR}</w:t>
      </w:r>
      <w:r w:rsidRPr="006F1A16">
        <w:t>fr</w:t>
      </w:r>
      <w:r w:rsidRPr="00295F62">
        <w:rPr>
          <w:rStyle w:val="HideTWBExt"/>
        </w:rPr>
        <w:t>&lt;/Original&gt;</w:t>
      </w:r>
    </w:p>
    <w:p w14:paraId="5CB23908" w14:textId="77777777" w:rsidR="003371C1" w:rsidRPr="006F1A16" w:rsidRDefault="003371C1" w:rsidP="003371C1">
      <w:r w:rsidRPr="00295F62">
        <w:rPr>
          <w:rStyle w:val="HideTWBExt"/>
        </w:rPr>
        <w:t>&lt;/Amend&gt;</w:t>
      </w:r>
    </w:p>
    <w:p w14:paraId="1D103F91"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82</w:t>
      </w:r>
      <w:r w:rsidRPr="00295F62">
        <w:rPr>
          <w:rStyle w:val="HideTWBExt"/>
          <w:b w:val="0"/>
        </w:rPr>
        <w:t>&lt;/NumAm&gt;</w:t>
      </w:r>
    </w:p>
    <w:p w14:paraId="1363568D" w14:textId="77777777" w:rsidR="003371C1" w:rsidRPr="006F1A16" w:rsidRDefault="003371C1" w:rsidP="003371C1">
      <w:pPr>
        <w:pStyle w:val="NormalBold"/>
      </w:pPr>
      <w:r w:rsidRPr="00295F62">
        <w:rPr>
          <w:rStyle w:val="HideTWBExt"/>
          <w:b w:val="0"/>
        </w:rPr>
        <w:t>&lt;RepeatBlock-By&gt;&lt;Members&gt;</w:t>
      </w:r>
      <w:r w:rsidRPr="006F1A16">
        <w:t>Benedetta Scuderi</w:t>
      </w:r>
      <w:r w:rsidRPr="00295F62">
        <w:rPr>
          <w:rStyle w:val="HideTWBExt"/>
          <w:b w:val="0"/>
        </w:rPr>
        <w:t>&lt;/Members&gt;</w:t>
      </w:r>
    </w:p>
    <w:p w14:paraId="64FC0D87" w14:textId="77777777" w:rsidR="003371C1" w:rsidRPr="006F1A16" w:rsidRDefault="003371C1" w:rsidP="003371C1">
      <w:r w:rsidRPr="00295F62">
        <w:rPr>
          <w:rStyle w:val="HideTWBExt"/>
        </w:rPr>
        <w:t>&lt;AuNomDe&gt;</w:t>
      </w:r>
      <w:r w:rsidRPr="00295F62">
        <w:rPr>
          <w:rStyle w:val="HideTWBInt"/>
        </w:rPr>
        <w:t>{Greens/EFA}</w:t>
      </w:r>
      <w:r w:rsidRPr="006F1A16">
        <w:t>a nome del gruppo Verts/ALE</w:t>
      </w:r>
      <w:r w:rsidRPr="00295F62">
        <w:rPr>
          <w:rStyle w:val="HideTWBExt"/>
        </w:rPr>
        <w:t>&lt;/AuNomDe&gt;</w:t>
      </w:r>
    </w:p>
    <w:p w14:paraId="349FD7A0" w14:textId="77777777" w:rsidR="003371C1" w:rsidRPr="006F1A16" w:rsidRDefault="003371C1" w:rsidP="003371C1">
      <w:pPr>
        <w:pStyle w:val="NormalBold"/>
      </w:pPr>
      <w:r w:rsidRPr="00295F62">
        <w:rPr>
          <w:rStyle w:val="HideTWBExt"/>
          <w:b w:val="0"/>
        </w:rPr>
        <w:t>&lt;/RepeatBlock-By&gt;</w:t>
      </w:r>
    </w:p>
    <w:p w14:paraId="731FD7F5"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27ACD31B" w14:textId="77777777" w:rsidR="003371C1" w:rsidRPr="006F1A16" w:rsidRDefault="003371C1" w:rsidP="003371C1">
      <w:pPr>
        <w:pStyle w:val="NormalBold"/>
      </w:pPr>
      <w:r w:rsidRPr="00295F62">
        <w:rPr>
          <w:rStyle w:val="HideTWBExt"/>
          <w:b w:val="0"/>
        </w:rPr>
        <w:t>&lt;Article&gt;</w:t>
      </w:r>
      <w:r w:rsidRPr="006F1A16">
        <w:t>Considerando D bis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1D91900C" w14:textId="77777777" w:rsidTr="00295F62">
        <w:trPr>
          <w:trHeight w:hRule="exact" w:val="240"/>
          <w:jc w:val="center"/>
        </w:trPr>
        <w:tc>
          <w:tcPr>
            <w:tcW w:w="9752" w:type="dxa"/>
            <w:gridSpan w:val="2"/>
            <w:tcBorders>
              <w:top w:val="nil"/>
              <w:left w:val="nil"/>
              <w:bottom w:val="nil"/>
              <w:right w:val="nil"/>
            </w:tcBorders>
          </w:tcPr>
          <w:p w14:paraId="2C2B8B73" w14:textId="77777777" w:rsidR="003371C1" w:rsidRPr="006F1A16" w:rsidRDefault="003371C1" w:rsidP="00295F62"/>
        </w:tc>
      </w:tr>
      <w:tr w:rsidR="003371C1" w:rsidRPr="006F1A16" w14:paraId="432B7651" w14:textId="77777777" w:rsidTr="00295F62">
        <w:trPr>
          <w:trHeight w:val="240"/>
          <w:jc w:val="center"/>
        </w:trPr>
        <w:tc>
          <w:tcPr>
            <w:tcW w:w="4876" w:type="dxa"/>
            <w:tcBorders>
              <w:top w:val="nil"/>
              <w:left w:val="nil"/>
              <w:bottom w:val="nil"/>
              <w:right w:val="nil"/>
            </w:tcBorders>
          </w:tcPr>
          <w:p w14:paraId="744FEAF5"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38F5A799" w14:textId="77777777" w:rsidR="003371C1" w:rsidRPr="006F1A16" w:rsidRDefault="003371C1" w:rsidP="00295F62">
            <w:pPr>
              <w:pStyle w:val="AmColumnHeading"/>
            </w:pPr>
            <w:r w:rsidRPr="006F1A16">
              <w:t>Emendamento</w:t>
            </w:r>
          </w:p>
        </w:tc>
      </w:tr>
      <w:tr w:rsidR="003371C1" w:rsidRPr="006F1A16" w14:paraId="21EF2255" w14:textId="77777777" w:rsidTr="00295F62">
        <w:trPr>
          <w:jc w:val="center"/>
        </w:trPr>
        <w:tc>
          <w:tcPr>
            <w:tcW w:w="4876" w:type="dxa"/>
            <w:tcBorders>
              <w:top w:val="nil"/>
              <w:left w:val="nil"/>
              <w:bottom w:val="nil"/>
              <w:right w:val="nil"/>
            </w:tcBorders>
          </w:tcPr>
          <w:p w14:paraId="7566E42E" w14:textId="77777777" w:rsidR="003371C1" w:rsidRPr="006F1A16" w:rsidRDefault="003371C1" w:rsidP="00295F62">
            <w:pPr>
              <w:pStyle w:val="Normal6a"/>
            </w:pPr>
          </w:p>
        </w:tc>
        <w:tc>
          <w:tcPr>
            <w:tcW w:w="4876" w:type="dxa"/>
            <w:tcBorders>
              <w:top w:val="nil"/>
              <w:left w:val="nil"/>
              <w:bottom w:val="nil"/>
              <w:right w:val="nil"/>
            </w:tcBorders>
          </w:tcPr>
          <w:p w14:paraId="074CA1FD" w14:textId="77777777" w:rsidR="003371C1" w:rsidRPr="006F1A16" w:rsidRDefault="003371C1" w:rsidP="00295F62">
            <w:pPr>
              <w:pStyle w:val="Normal6a"/>
            </w:pPr>
            <w:r w:rsidRPr="006F1A16">
              <w:rPr>
                <w:b/>
                <w:i/>
              </w:rPr>
              <w:t>D bis.</w:t>
            </w:r>
            <w:r w:rsidRPr="006F1A16">
              <w:tab/>
            </w:r>
            <w:r w:rsidRPr="006F1A16">
              <w:rPr>
                <w:b/>
                <w:i/>
              </w:rPr>
              <w:t>considerando che i piani strutturali di bilancio a medio termine presentano traiettorie di bilancio che confermano un'emergente scelta di compromesso tra l'aumento degli investimenti e livelli adeguati di spesa sociale; che tali piani mostrano una scarsa coerenza tra riforme e investimenti e investimenti pubblici e obiettivi in materia di finanze pubbliche;</w:t>
            </w:r>
          </w:p>
        </w:tc>
      </w:tr>
    </w:tbl>
    <w:p w14:paraId="6E04CBED"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49103404" w14:textId="77777777" w:rsidR="003371C1" w:rsidRPr="006F1A16" w:rsidRDefault="003371C1" w:rsidP="003371C1">
      <w:r w:rsidRPr="00295F62">
        <w:rPr>
          <w:rStyle w:val="HideTWBExt"/>
        </w:rPr>
        <w:t>&lt;/Amend&gt;</w:t>
      </w:r>
    </w:p>
    <w:p w14:paraId="2F5CA0BE"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83</w:t>
      </w:r>
      <w:r w:rsidRPr="00295F62">
        <w:rPr>
          <w:rStyle w:val="HideTWBExt"/>
          <w:b w:val="0"/>
        </w:rPr>
        <w:t>&lt;/NumAm&gt;</w:t>
      </w:r>
    </w:p>
    <w:p w14:paraId="0F8F66A7" w14:textId="77777777" w:rsidR="003371C1" w:rsidRPr="006F1A16" w:rsidRDefault="003371C1" w:rsidP="003371C1">
      <w:pPr>
        <w:pStyle w:val="NormalBold"/>
      </w:pPr>
      <w:r w:rsidRPr="00295F62">
        <w:rPr>
          <w:rStyle w:val="HideTWBExt"/>
          <w:b w:val="0"/>
        </w:rPr>
        <w:t>&lt;RepeatBlock-By&gt;&lt;Members&gt;</w:t>
      </w:r>
      <w:r w:rsidRPr="006F1A16">
        <w:t>Idoia Mendia, Isilda Gomes, Alicia Homs Ginel, Marc Angel, Romana Jerković, Estelle Ceulemans</w:t>
      </w:r>
      <w:r w:rsidRPr="00295F62">
        <w:rPr>
          <w:rStyle w:val="HideTWBExt"/>
          <w:b w:val="0"/>
        </w:rPr>
        <w:t>&lt;/Members&gt;</w:t>
      </w:r>
    </w:p>
    <w:p w14:paraId="0B61CF0A" w14:textId="77777777" w:rsidR="003371C1" w:rsidRPr="006F1A16" w:rsidRDefault="003371C1" w:rsidP="003371C1">
      <w:pPr>
        <w:pStyle w:val="NormalBold"/>
      </w:pPr>
      <w:r w:rsidRPr="00295F62">
        <w:rPr>
          <w:rStyle w:val="HideTWBExt"/>
          <w:b w:val="0"/>
        </w:rPr>
        <w:t>&lt;/RepeatBlock-By&gt;</w:t>
      </w:r>
    </w:p>
    <w:p w14:paraId="42507937"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244710DE" w14:textId="77777777" w:rsidR="003371C1" w:rsidRPr="006F1A16" w:rsidRDefault="003371C1" w:rsidP="003371C1">
      <w:pPr>
        <w:pStyle w:val="NormalBold"/>
      </w:pPr>
      <w:r w:rsidRPr="00295F62">
        <w:rPr>
          <w:rStyle w:val="HideTWBExt"/>
          <w:b w:val="0"/>
        </w:rPr>
        <w:t>&lt;Article&gt;</w:t>
      </w:r>
      <w:r w:rsidRPr="006F1A16">
        <w:t>Considerando D bis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339CFDDB" w14:textId="77777777" w:rsidTr="00295F62">
        <w:trPr>
          <w:trHeight w:hRule="exact" w:val="240"/>
          <w:jc w:val="center"/>
        </w:trPr>
        <w:tc>
          <w:tcPr>
            <w:tcW w:w="9752" w:type="dxa"/>
            <w:gridSpan w:val="2"/>
            <w:tcBorders>
              <w:top w:val="nil"/>
              <w:left w:val="nil"/>
              <w:bottom w:val="nil"/>
              <w:right w:val="nil"/>
            </w:tcBorders>
          </w:tcPr>
          <w:p w14:paraId="555EDEFA" w14:textId="77777777" w:rsidR="003371C1" w:rsidRPr="006F1A16" w:rsidRDefault="003371C1" w:rsidP="00295F62"/>
        </w:tc>
      </w:tr>
      <w:tr w:rsidR="003371C1" w:rsidRPr="006F1A16" w14:paraId="6EDB285D" w14:textId="77777777" w:rsidTr="00295F62">
        <w:trPr>
          <w:trHeight w:val="240"/>
          <w:jc w:val="center"/>
        </w:trPr>
        <w:tc>
          <w:tcPr>
            <w:tcW w:w="4876" w:type="dxa"/>
            <w:tcBorders>
              <w:top w:val="nil"/>
              <w:left w:val="nil"/>
              <w:bottom w:val="nil"/>
              <w:right w:val="nil"/>
            </w:tcBorders>
          </w:tcPr>
          <w:p w14:paraId="28C376A7"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6DABB211" w14:textId="77777777" w:rsidR="003371C1" w:rsidRPr="006F1A16" w:rsidRDefault="003371C1" w:rsidP="00295F62">
            <w:pPr>
              <w:pStyle w:val="AmColumnHeading"/>
            </w:pPr>
            <w:r w:rsidRPr="006F1A16">
              <w:t>Emendamento</w:t>
            </w:r>
          </w:p>
        </w:tc>
      </w:tr>
      <w:tr w:rsidR="003371C1" w:rsidRPr="006F1A16" w14:paraId="38285D73" w14:textId="77777777" w:rsidTr="00295F62">
        <w:trPr>
          <w:jc w:val="center"/>
        </w:trPr>
        <w:tc>
          <w:tcPr>
            <w:tcW w:w="4876" w:type="dxa"/>
            <w:tcBorders>
              <w:top w:val="nil"/>
              <w:left w:val="nil"/>
              <w:bottom w:val="nil"/>
              <w:right w:val="nil"/>
            </w:tcBorders>
          </w:tcPr>
          <w:p w14:paraId="68A87118" w14:textId="77777777" w:rsidR="003371C1" w:rsidRPr="006F1A16" w:rsidRDefault="003371C1" w:rsidP="00295F62">
            <w:pPr>
              <w:pStyle w:val="Normal6a"/>
            </w:pPr>
          </w:p>
        </w:tc>
        <w:tc>
          <w:tcPr>
            <w:tcW w:w="4876" w:type="dxa"/>
            <w:tcBorders>
              <w:top w:val="nil"/>
              <w:left w:val="nil"/>
              <w:bottom w:val="nil"/>
              <w:right w:val="nil"/>
            </w:tcBorders>
          </w:tcPr>
          <w:p w14:paraId="2107828F" w14:textId="77777777" w:rsidR="003371C1" w:rsidRPr="006F1A16" w:rsidRDefault="003371C1" w:rsidP="00295F62">
            <w:pPr>
              <w:pStyle w:val="Normal6a"/>
            </w:pPr>
            <w:r w:rsidRPr="006F1A16">
              <w:rPr>
                <w:b/>
                <w:i/>
              </w:rPr>
              <w:t>D bis.</w:t>
            </w:r>
            <w:r w:rsidRPr="006F1A16">
              <w:tab/>
            </w:r>
            <w:r w:rsidRPr="006F1A16">
              <w:rPr>
                <w:b/>
                <w:i/>
              </w:rPr>
              <w:t>considerando che, nonostante una riduzione minima del numero di persone a rischio di povertà o di esclusione sociale, nel 2023 nell'UE circa una persona su cinque ha continuato a confrontarsi con tale sfida e notevoli disparità hanno interessato i minori, i giovani, gli anziani, le persone con disabilità, le persone LGBTI, le persone nate al di fuori dell'UE e le comunità Rom;</w:t>
            </w:r>
          </w:p>
        </w:tc>
      </w:tr>
    </w:tbl>
    <w:p w14:paraId="7F95D2C6"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31C3F981" w14:textId="77777777" w:rsidR="003371C1" w:rsidRPr="006F1A16" w:rsidRDefault="003371C1" w:rsidP="003371C1">
      <w:r w:rsidRPr="00295F62">
        <w:rPr>
          <w:rStyle w:val="HideTWBExt"/>
        </w:rPr>
        <w:t>&lt;/Amend&gt;</w:t>
      </w:r>
    </w:p>
    <w:p w14:paraId="0A51BE23"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84</w:t>
      </w:r>
      <w:r w:rsidRPr="00295F62">
        <w:rPr>
          <w:rStyle w:val="HideTWBExt"/>
          <w:b w:val="0"/>
        </w:rPr>
        <w:t>&lt;/NumAm&gt;</w:t>
      </w:r>
    </w:p>
    <w:p w14:paraId="7CF80D51" w14:textId="77777777" w:rsidR="003371C1" w:rsidRPr="006F1A16" w:rsidRDefault="003371C1" w:rsidP="003371C1">
      <w:pPr>
        <w:pStyle w:val="NormalBold"/>
      </w:pPr>
      <w:r w:rsidRPr="00295F62">
        <w:rPr>
          <w:rStyle w:val="HideTWBExt"/>
          <w:b w:val="0"/>
        </w:rPr>
        <w:t>&lt;RepeatBlock-By&gt;&lt;Members&gt;</w:t>
      </w:r>
      <w:r w:rsidRPr="006F1A16">
        <w:t>Benedetta Scuderi</w:t>
      </w:r>
      <w:r w:rsidRPr="00295F62">
        <w:rPr>
          <w:rStyle w:val="HideTWBExt"/>
          <w:b w:val="0"/>
        </w:rPr>
        <w:t>&lt;/Members&gt;</w:t>
      </w:r>
    </w:p>
    <w:p w14:paraId="5323DD00" w14:textId="77777777" w:rsidR="003371C1" w:rsidRPr="006F1A16" w:rsidRDefault="003371C1" w:rsidP="003371C1">
      <w:r w:rsidRPr="00295F62">
        <w:rPr>
          <w:rStyle w:val="HideTWBExt"/>
        </w:rPr>
        <w:t>&lt;AuNomDe&gt;</w:t>
      </w:r>
      <w:r w:rsidRPr="00295F62">
        <w:rPr>
          <w:rStyle w:val="HideTWBInt"/>
        </w:rPr>
        <w:t>{Greens/EFA}</w:t>
      </w:r>
      <w:r w:rsidRPr="006F1A16">
        <w:t>a nome del gruppo Verts/ALE</w:t>
      </w:r>
      <w:r w:rsidRPr="00295F62">
        <w:rPr>
          <w:rStyle w:val="HideTWBExt"/>
        </w:rPr>
        <w:t>&lt;/AuNomDe&gt;</w:t>
      </w:r>
    </w:p>
    <w:p w14:paraId="21E23D84" w14:textId="77777777" w:rsidR="003371C1" w:rsidRPr="006F1A16" w:rsidRDefault="003371C1" w:rsidP="003371C1">
      <w:pPr>
        <w:pStyle w:val="NormalBold"/>
      </w:pPr>
      <w:r w:rsidRPr="00295F62">
        <w:rPr>
          <w:rStyle w:val="HideTWBExt"/>
          <w:b w:val="0"/>
        </w:rPr>
        <w:t>&lt;/RepeatBlock-By&gt;</w:t>
      </w:r>
    </w:p>
    <w:p w14:paraId="7F5EB5BC"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6F6EE3C2" w14:textId="77777777" w:rsidR="003371C1" w:rsidRPr="006F1A16" w:rsidRDefault="003371C1" w:rsidP="003371C1">
      <w:pPr>
        <w:pStyle w:val="NormalBold"/>
      </w:pPr>
      <w:r w:rsidRPr="00295F62">
        <w:rPr>
          <w:rStyle w:val="HideTWBExt"/>
          <w:b w:val="0"/>
        </w:rPr>
        <w:t>&lt;Article&gt;</w:t>
      </w:r>
      <w:r w:rsidRPr="006F1A16">
        <w:t>Considerando D ter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6C05A088" w14:textId="77777777" w:rsidTr="00295F62">
        <w:trPr>
          <w:trHeight w:hRule="exact" w:val="240"/>
          <w:jc w:val="center"/>
        </w:trPr>
        <w:tc>
          <w:tcPr>
            <w:tcW w:w="9752" w:type="dxa"/>
            <w:gridSpan w:val="2"/>
            <w:tcBorders>
              <w:top w:val="nil"/>
              <w:left w:val="nil"/>
              <w:bottom w:val="nil"/>
              <w:right w:val="nil"/>
            </w:tcBorders>
          </w:tcPr>
          <w:p w14:paraId="0C246A10" w14:textId="77777777" w:rsidR="003371C1" w:rsidRPr="006F1A16" w:rsidRDefault="003371C1" w:rsidP="00295F62"/>
        </w:tc>
      </w:tr>
      <w:tr w:rsidR="003371C1" w:rsidRPr="006F1A16" w14:paraId="3077023E" w14:textId="77777777" w:rsidTr="00295F62">
        <w:trPr>
          <w:trHeight w:val="240"/>
          <w:jc w:val="center"/>
        </w:trPr>
        <w:tc>
          <w:tcPr>
            <w:tcW w:w="4876" w:type="dxa"/>
            <w:tcBorders>
              <w:top w:val="nil"/>
              <w:left w:val="nil"/>
              <w:bottom w:val="nil"/>
              <w:right w:val="nil"/>
            </w:tcBorders>
          </w:tcPr>
          <w:p w14:paraId="2EEC6E81"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3F581052" w14:textId="77777777" w:rsidR="003371C1" w:rsidRPr="006F1A16" w:rsidRDefault="003371C1" w:rsidP="00295F62">
            <w:pPr>
              <w:pStyle w:val="AmColumnHeading"/>
            </w:pPr>
            <w:r w:rsidRPr="006F1A16">
              <w:t>Emendamento</w:t>
            </w:r>
          </w:p>
        </w:tc>
      </w:tr>
      <w:tr w:rsidR="003371C1" w:rsidRPr="006F1A16" w14:paraId="13A9DD4A" w14:textId="77777777" w:rsidTr="00295F62">
        <w:trPr>
          <w:jc w:val="center"/>
        </w:trPr>
        <w:tc>
          <w:tcPr>
            <w:tcW w:w="4876" w:type="dxa"/>
            <w:tcBorders>
              <w:top w:val="nil"/>
              <w:left w:val="nil"/>
              <w:bottom w:val="nil"/>
              <w:right w:val="nil"/>
            </w:tcBorders>
          </w:tcPr>
          <w:p w14:paraId="609DBFF1" w14:textId="77777777" w:rsidR="003371C1" w:rsidRPr="006F1A16" w:rsidRDefault="003371C1" w:rsidP="00295F62">
            <w:pPr>
              <w:pStyle w:val="Normal6a"/>
            </w:pPr>
          </w:p>
        </w:tc>
        <w:tc>
          <w:tcPr>
            <w:tcW w:w="4876" w:type="dxa"/>
            <w:tcBorders>
              <w:top w:val="nil"/>
              <w:left w:val="nil"/>
              <w:bottom w:val="nil"/>
              <w:right w:val="nil"/>
            </w:tcBorders>
          </w:tcPr>
          <w:p w14:paraId="1ED95BF7" w14:textId="77777777" w:rsidR="003371C1" w:rsidRPr="006F1A16" w:rsidRDefault="003371C1" w:rsidP="00295F62">
            <w:pPr>
              <w:pStyle w:val="Normal6a"/>
            </w:pPr>
            <w:r w:rsidRPr="006F1A16">
              <w:rPr>
                <w:b/>
                <w:i/>
              </w:rPr>
              <w:t>D ter.</w:t>
            </w:r>
            <w:r w:rsidRPr="006F1A16">
              <w:tab/>
            </w:r>
            <w:r w:rsidRPr="006F1A16">
              <w:rPr>
                <w:b/>
                <w:i/>
              </w:rPr>
              <w:t>considerando che le microimprese e le piccole e medie imprese europee si confrontano con sfide particolari, quali la necessità di rimanere competitive rispetto agli attori dei paesi terzi, mantenere i livelli di produzione a fronte di costi energetici sempre più elevati e trovare le competenze necessarie per la transizione verde e la transizione digitale; che tali imprese hanno bisogno di sostegno finanziario e tecnico per rispettare i requisiti normativi derivanti dalle opportunità offerte dalla duplice transizione;</w:t>
            </w:r>
          </w:p>
        </w:tc>
      </w:tr>
    </w:tbl>
    <w:p w14:paraId="769B0917"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34B8B3D0" w14:textId="77777777" w:rsidR="003371C1" w:rsidRPr="006F1A16" w:rsidRDefault="003371C1" w:rsidP="003371C1">
      <w:r w:rsidRPr="00295F62">
        <w:rPr>
          <w:rStyle w:val="HideTWBExt"/>
        </w:rPr>
        <w:t>&lt;/Amend&gt;</w:t>
      </w:r>
    </w:p>
    <w:p w14:paraId="05CF2B83"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85</w:t>
      </w:r>
      <w:r w:rsidRPr="00295F62">
        <w:rPr>
          <w:rStyle w:val="HideTWBExt"/>
          <w:b w:val="0"/>
        </w:rPr>
        <w:t>&lt;/NumAm&gt;</w:t>
      </w:r>
    </w:p>
    <w:p w14:paraId="77C502AC" w14:textId="77777777" w:rsidR="003371C1" w:rsidRPr="006F1A16" w:rsidRDefault="003371C1" w:rsidP="003371C1">
      <w:pPr>
        <w:pStyle w:val="NormalBold"/>
      </w:pPr>
      <w:r w:rsidRPr="00295F62">
        <w:rPr>
          <w:rStyle w:val="HideTWBExt"/>
          <w:b w:val="0"/>
        </w:rPr>
        <w:t>&lt;RepeatBlock-By&gt;&lt;Members&gt;</w:t>
      </w:r>
      <w:r w:rsidRPr="006F1A16">
        <w:t>Idoia Mendia, Isilda Gomes, Alicia Homs Ginel, Marc Angel, Romana Jerković, Estelle Ceulemans</w:t>
      </w:r>
      <w:r w:rsidRPr="00295F62">
        <w:rPr>
          <w:rStyle w:val="HideTWBExt"/>
          <w:b w:val="0"/>
        </w:rPr>
        <w:t>&lt;/Members&gt;</w:t>
      </w:r>
    </w:p>
    <w:p w14:paraId="5C0488A1" w14:textId="77777777" w:rsidR="003371C1" w:rsidRPr="006F1A16" w:rsidRDefault="003371C1" w:rsidP="003371C1">
      <w:pPr>
        <w:pStyle w:val="NormalBold"/>
      </w:pPr>
      <w:r w:rsidRPr="00295F62">
        <w:rPr>
          <w:rStyle w:val="HideTWBExt"/>
          <w:b w:val="0"/>
        </w:rPr>
        <w:t>&lt;/RepeatBlock-By&gt;</w:t>
      </w:r>
    </w:p>
    <w:p w14:paraId="34FA63FA"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04DA3F59" w14:textId="77777777" w:rsidR="003371C1" w:rsidRPr="006F1A16" w:rsidRDefault="003371C1" w:rsidP="003371C1">
      <w:pPr>
        <w:pStyle w:val="NormalBold"/>
      </w:pPr>
      <w:r w:rsidRPr="00295F62">
        <w:rPr>
          <w:rStyle w:val="HideTWBExt"/>
          <w:b w:val="0"/>
        </w:rPr>
        <w:t>&lt;Article&gt;</w:t>
      </w:r>
      <w:r w:rsidRPr="006F1A16">
        <w:t>Considerando E</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3FADABB4" w14:textId="77777777" w:rsidTr="00295F62">
        <w:trPr>
          <w:trHeight w:hRule="exact" w:val="240"/>
          <w:jc w:val="center"/>
        </w:trPr>
        <w:tc>
          <w:tcPr>
            <w:tcW w:w="9752" w:type="dxa"/>
            <w:gridSpan w:val="2"/>
            <w:tcBorders>
              <w:top w:val="nil"/>
              <w:left w:val="nil"/>
              <w:bottom w:val="nil"/>
              <w:right w:val="nil"/>
            </w:tcBorders>
          </w:tcPr>
          <w:p w14:paraId="43BCDE6C" w14:textId="77777777" w:rsidR="003371C1" w:rsidRPr="006F1A16" w:rsidRDefault="003371C1" w:rsidP="00295F62"/>
        </w:tc>
      </w:tr>
      <w:tr w:rsidR="003371C1" w:rsidRPr="006F1A16" w14:paraId="619765D8" w14:textId="77777777" w:rsidTr="00295F62">
        <w:trPr>
          <w:trHeight w:val="240"/>
          <w:jc w:val="center"/>
        </w:trPr>
        <w:tc>
          <w:tcPr>
            <w:tcW w:w="4876" w:type="dxa"/>
            <w:tcBorders>
              <w:top w:val="nil"/>
              <w:left w:val="nil"/>
              <w:bottom w:val="nil"/>
              <w:right w:val="nil"/>
            </w:tcBorders>
          </w:tcPr>
          <w:p w14:paraId="04A0E366"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2B406CB7" w14:textId="77777777" w:rsidR="003371C1" w:rsidRPr="006F1A16" w:rsidRDefault="003371C1" w:rsidP="00295F62">
            <w:pPr>
              <w:pStyle w:val="AmColumnHeading"/>
            </w:pPr>
            <w:r w:rsidRPr="006F1A16">
              <w:t>Emendamento</w:t>
            </w:r>
          </w:p>
        </w:tc>
      </w:tr>
      <w:tr w:rsidR="003371C1" w:rsidRPr="006F1A16" w14:paraId="7841CA26" w14:textId="77777777" w:rsidTr="00295F62">
        <w:trPr>
          <w:jc w:val="center"/>
        </w:trPr>
        <w:tc>
          <w:tcPr>
            <w:tcW w:w="4876" w:type="dxa"/>
            <w:tcBorders>
              <w:top w:val="nil"/>
              <w:left w:val="nil"/>
              <w:bottom w:val="nil"/>
              <w:right w:val="nil"/>
            </w:tcBorders>
          </w:tcPr>
          <w:p w14:paraId="082B069C" w14:textId="77777777" w:rsidR="003371C1" w:rsidRPr="006F1A16" w:rsidRDefault="003371C1" w:rsidP="00295F62">
            <w:pPr>
              <w:pStyle w:val="Normal6a"/>
            </w:pPr>
            <w:r w:rsidRPr="006F1A16">
              <w:t>E.</w:t>
            </w:r>
            <w:r w:rsidRPr="006F1A16">
              <w:tab/>
              <w:t xml:space="preserve">considerando che la </w:t>
            </w:r>
            <w:r w:rsidRPr="006F1A16">
              <w:rPr>
                <w:b/>
                <w:i/>
              </w:rPr>
              <w:t>carenza di manodopera e di competenze rimane</w:t>
            </w:r>
            <w:r w:rsidRPr="006F1A16">
              <w:t xml:space="preserve"> un problema a tutti i livelli, aggravato dalla mancanza di candidati per coprire posizioni critiche in settori chiave quali </w:t>
            </w:r>
            <w:r w:rsidRPr="006F1A16">
              <w:rPr>
                <w:b/>
                <w:i/>
              </w:rPr>
              <w:t>l'istruzione, la sanità e l'edilizia</w:t>
            </w:r>
            <w:r w:rsidRPr="006F1A16">
              <w:t>, in particolare nelle zone interessate dallo spopolamento;</w:t>
            </w:r>
          </w:p>
        </w:tc>
        <w:tc>
          <w:tcPr>
            <w:tcW w:w="4876" w:type="dxa"/>
            <w:tcBorders>
              <w:top w:val="nil"/>
              <w:left w:val="nil"/>
              <w:bottom w:val="nil"/>
              <w:right w:val="nil"/>
            </w:tcBorders>
          </w:tcPr>
          <w:p w14:paraId="75A93ACD" w14:textId="77777777" w:rsidR="003371C1" w:rsidRPr="006F1A16" w:rsidRDefault="003371C1" w:rsidP="00295F62">
            <w:pPr>
              <w:pStyle w:val="Normal6a"/>
            </w:pPr>
            <w:r w:rsidRPr="006F1A16">
              <w:t>E.</w:t>
            </w:r>
            <w:r w:rsidRPr="006F1A16">
              <w:tab/>
              <w:t xml:space="preserve">considerando che la </w:t>
            </w:r>
            <w:r w:rsidRPr="006F1A16">
              <w:rPr>
                <w:b/>
                <w:i/>
              </w:rPr>
              <w:t>mancanza di attrattiva e di investimenti in servizi pubblici di qualità, le cattive condizioni di lavoro e i bassi salari rimangono</w:t>
            </w:r>
            <w:r w:rsidRPr="006F1A16">
              <w:t xml:space="preserve"> un problema a tutti i livelli, aggravato dalla mancanza di candidati per coprire posizioni critiche in </w:t>
            </w:r>
            <w:r w:rsidRPr="006F1A16">
              <w:rPr>
                <w:b/>
                <w:i/>
              </w:rPr>
              <w:t>taluni</w:t>
            </w:r>
            <w:r w:rsidRPr="006F1A16">
              <w:t xml:space="preserve"> settori chiave quali </w:t>
            </w:r>
            <w:r w:rsidRPr="006F1A16">
              <w:rPr>
                <w:b/>
                <w:i/>
              </w:rPr>
              <w:t>quello scientifico e tecnologico</w:t>
            </w:r>
            <w:r w:rsidRPr="006F1A16">
              <w:t xml:space="preserve">, in particolare nelle zone interessate dallo spopolamento; </w:t>
            </w:r>
            <w:r w:rsidRPr="006F1A16">
              <w:rPr>
                <w:b/>
                <w:i/>
              </w:rPr>
              <w:t>che la capacità dell'UE di gestire in futuro gli shock, le crisi e le policrisi affrontando al contempo la transizione demografica, digitale e verde dipenderà in larga misura dalle condizioni in cui i lavoratori critici saranno in grado di svolgere il loro lavoro; che per affrontare le carenze e trattenere tutti i tipi di talenti occorrono condizioni di lavoro dignitose, l'accesso ai sistemi di protezione sociale e opportunità di sviluppo delle competenze adeguate alle esigenze; che la soluzione al problema delle carenze di competenze è fondamentale per realizzare la transizione digitale e la transizione verde, ottenere una crescita inclusiva e sostenibile e promuovere la competitività dell'UE;</w:t>
            </w:r>
          </w:p>
        </w:tc>
      </w:tr>
    </w:tbl>
    <w:p w14:paraId="0EF5016E"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6844828B" w14:textId="77777777" w:rsidR="003371C1" w:rsidRPr="006F1A16" w:rsidRDefault="003371C1" w:rsidP="003371C1">
      <w:r w:rsidRPr="00295F62">
        <w:rPr>
          <w:rStyle w:val="HideTWBExt"/>
        </w:rPr>
        <w:t>&lt;/Amend&gt;</w:t>
      </w:r>
    </w:p>
    <w:p w14:paraId="29C30D69"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86</w:t>
      </w:r>
      <w:r w:rsidRPr="00295F62">
        <w:rPr>
          <w:rStyle w:val="HideTWBExt"/>
          <w:b w:val="0"/>
        </w:rPr>
        <w:t>&lt;/NumAm&gt;</w:t>
      </w:r>
    </w:p>
    <w:p w14:paraId="3AE649D0" w14:textId="77777777" w:rsidR="003371C1" w:rsidRPr="006F1A16" w:rsidRDefault="003371C1" w:rsidP="003371C1">
      <w:pPr>
        <w:pStyle w:val="NormalBold"/>
      </w:pPr>
      <w:r w:rsidRPr="00295F62">
        <w:rPr>
          <w:rStyle w:val="HideTWBExt"/>
          <w:b w:val="0"/>
        </w:rPr>
        <w:t>&lt;RepeatBlock-By&gt;&lt;Members&gt;</w:t>
      </w:r>
      <w:r w:rsidRPr="006F1A16">
        <w:t>Hristo Petrov</w:t>
      </w:r>
      <w:r w:rsidRPr="00295F62">
        <w:rPr>
          <w:rStyle w:val="HideTWBExt"/>
          <w:b w:val="0"/>
        </w:rPr>
        <w:t>&lt;/Members&gt;</w:t>
      </w:r>
    </w:p>
    <w:p w14:paraId="2FAA9425" w14:textId="77777777" w:rsidR="003371C1" w:rsidRPr="006F1A16" w:rsidRDefault="003371C1" w:rsidP="003371C1">
      <w:pPr>
        <w:pStyle w:val="NormalBold"/>
      </w:pPr>
      <w:r w:rsidRPr="00295F62">
        <w:rPr>
          <w:rStyle w:val="HideTWBExt"/>
          <w:b w:val="0"/>
        </w:rPr>
        <w:t>&lt;/RepeatBlock-By&gt;</w:t>
      </w:r>
    </w:p>
    <w:p w14:paraId="3E021247"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70840887" w14:textId="77777777" w:rsidR="003371C1" w:rsidRPr="006F1A16" w:rsidRDefault="003371C1" w:rsidP="003371C1">
      <w:pPr>
        <w:pStyle w:val="NormalBold"/>
      </w:pPr>
      <w:r w:rsidRPr="00295F62">
        <w:rPr>
          <w:rStyle w:val="HideTWBExt"/>
          <w:b w:val="0"/>
        </w:rPr>
        <w:t>&lt;Article&gt;</w:t>
      </w:r>
      <w:r w:rsidRPr="006F1A16">
        <w:t>Considerando E</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2E4C1BE9" w14:textId="77777777" w:rsidTr="00295F62">
        <w:trPr>
          <w:trHeight w:hRule="exact" w:val="240"/>
          <w:jc w:val="center"/>
        </w:trPr>
        <w:tc>
          <w:tcPr>
            <w:tcW w:w="9752" w:type="dxa"/>
            <w:gridSpan w:val="2"/>
            <w:tcBorders>
              <w:top w:val="nil"/>
              <w:left w:val="nil"/>
              <w:bottom w:val="nil"/>
              <w:right w:val="nil"/>
            </w:tcBorders>
          </w:tcPr>
          <w:p w14:paraId="144821F9" w14:textId="77777777" w:rsidR="003371C1" w:rsidRPr="006F1A16" w:rsidRDefault="003371C1" w:rsidP="00295F62"/>
        </w:tc>
      </w:tr>
      <w:tr w:rsidR="003371C1" w:rsidRPr="006F1A16" w14:paraId="3AB1C144" w14:textId="77777777" w:rsidTr="00295F62">
        <w:trPr>
          <w:trHeight w:val="240"/>
          <w:jc w:val="center"/>
        </w:trPr>
        <w:tc>
          <w:tcPr>
            <w:tcW w:w="4876" w:type="dxa"/>
            <w:tcBorders>
              <w:top w:val="nil"/>
              <w:left w:val="nil"/>
              <w:bottom w:val="nil"/>
              <w:right w:val="nil"/>
            </w:tcBorders>
          </w:tcPr>
          <w:p w14:paraId="38D773F1"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3C87A42A" w14:textId="77777777" w:rsidR="003371C1" w:rsidRPr="006F1A16" w:rsidRDefault="003371C1" w:rsidP="00295F62">
            <w:pPr>
              <w:pStyle w:val="AmColumnHeading"/>
            </w:pPr>
            <w:r w:rsidRPr="006F1A16">
              <w:t>Emendamento</w:t>
            </w:r>
          </w:p>
        </w:tc>
      </w:tr>
      <w:tr w:rsidR="003371C1" w:rsidRPr="006F1A16" w14:paraId="775A8730" w14:textId="77777777" w:rsidTr="00295F62">
        <w:trPr>
          <w:jc w:val="center"/>
        </w:trPr>
        <w:tc>
          <w:tcPr>
            <w:tcW w:w="4876" w:type="dxa"/>
            <w:tcBorders>
              <w:top w:val="nil"/>
              <w:left w:val="nil"/>
              <w:bottom w:val="nil"/>
              <w:right w:val="nil"/>
            </w:tcBorders>
          </w:tcPr>
          <w:p w14:paraId="505017A8" w14:textId="77777777" w:rsidR="003371C1" w:rsidRPr="006F1A16" w:rsidRDefault="003371C1" w:rsidP="00295F62">
            <w:pPr>
              <w:pStyle w:val="Normal6a"/>
            </w:pPr>
            <w:r w:rsidRPr="006F1A16">
              <w:t>E.</w:t>
            </w:r>
            <w:r w:rsidRPr="006F1A16">
              <w:tab/>
              <w:t xml:space="preserve">considerando che la carenza di manodopera e di competenze </w:t>
            </w:r>
            <w:r w:rsidRPr="006F1A16">
              <w:rPr>
                <w:b/>
                <w:i/>
              </w:rPr>
              <w:t>rimane un problema a</w:t>
            </w:r>
            <w:r w:rsidRPr="006F1A16">
              <w:t xml:space="preserve"> tutti i </w:t>
            </w:r>
            <w:r w:rsidRPr="006F1A16">
              <w:rPr>
                <w:b/>
                <w:i/>
              </w:rPr>
              <w:t>livelli, aggravato</w:t>
            </w:r>
            <w:r w:rsidRPr="006F1A16">
              <w:t xml:space="preserve"> dalla mancanza di candidati per coprire posizioni critiche in settori chiave quali l'istruzione, la sanità </w:t>
            </w:r>
            <w:r w:rsidRPr="006F1A16">
              <w:rPr>
                <w:b/>
                <w:i/>
              </w:rPr>
              <w:t>e</w:t>
            </w:r>
            <w:r w:rsidRPr="006F1A16">
              <w:t xml:space="preserve"> l'edilizia, in particolare nelle zone interessate dallo spopolamento;</w:t>
            </w:r>
          </w:p>
        </w:tc>
        <w:tc>
          <w:tcPr>
            <w:tcW w:w="4876" w:type="dxa"/>
            <w:tcBorders>
              <w:top w:val="nil"/>
              <w:left w:val="nil"/>
              <w:bottom w:val="nil"/>
              <w:right w:val="nil"/>
            </w:tcBorders>
          </w:tcPr>
          <w:p w14:paraId="2BA86C96" w14:textId="77777777" w:rsidR="003371C1" w:rsidRPr="006F1A16" w:rsidRDefault="003371C1" w:rsidP="00295F62">
            <w:pPr>
              <w:pStyle w:val="Normal6a"/>
            </w:pPr>
            <w:r w:rsidRPr="006F1A16">
              <w:t>E.</w:t>
            </w:r>
            <w:r w:rsidRPr="006F1A16">
              <w:tab/>
              <w:t xml:space="preserve">considerando che la carenza di manodopera e di competenze </w:t>
            </w:r>
            <w:r w:rsidRPr="006F1A16">
              <w:rPr>
                <w:b/>
                <w:i/>
              </w:rPr>
              <w:t>è segnalata da aziende di tutte le dimensioni e di</w:t>
            </w:r>
            <w:r w:rsidRPr="006F1A16">
              <w:t xml:space="preserve"> tutti i </w:t>
            </w:r>
            <w:r w:rsidRPr="006F1A16">
              <w:rPr>
                <w:b/>
                <w:i/>
              </w:rPr>
              <w:t>settori ed è aggravata</w:t>
            </w:r>
            <w:r w:rsidRPr="006F1A16">
              <w:t xml:space="preserve"> dalla mancanza di candidati per coprire posizioni critiche in settori chiave quali l'istruzione, la sanità</w:t>
            </w:r>
            <w:r w:rsidRPr="006F1A16">
              <w:rPr>
                <w:b/>
                <w:i/>
              </w:rPr>
              <w:t>,</w:t>
            </w:r>
            <w:r w:rsidRPr="006F1A16">
              <w:t xml:space="preserve"> l'edilizia, </w:t>
            </w:r>
            <w:r w:rsidRPr="006F1A16">
              <w:rPr>
                <w:b/>
                <w:i/>
              </w:rPr>
              <w:t>l'ospitalità, l'assistenza, i trasporti, la scienza, la tecnologia e l'ingegneria,</w:t>
            </w:r>
            <w:r w:rsidRPr="006F1A16">
              <w:t xml:space="preserve"> in particolare nelle zone interessate dallo spopolamento; </w:t>
            </w:r>
            <w:r w:rsidRPr="006F1A16">
              <w:rPr>
                <w:b/>
                <w:i/>
              </w:rPr>
              <w:t>che l'UE ha varato numerose iniziative per far fronte alle carenze di competenze, quali l'agenda per le competenze per l'Europa, il patto per le competenze, ALMA e le accademie dell'industria a zero emissioni nette;</w:t>
            </w:r>
          </w:p>
        </w:tc>
      </w:tr>
    </w:tbl>
    <w:p w14:paraId="67012E54"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335B29F4" w14:textId="77777777" w:rsidR="003371C1" w:rsidRPr="006F1A16" w:rsidRDefault="003371C1" w:rsidP="003371C1">
      <w:r w:rsidRPr="00295F62">
        <w:rPr>
          <w:rStyle w:val="HideTWBExt"/>
        </w:rPr>
        <w:t>&lt;/Amend&gt;</w:t>
      </w:r>
    </w:p>
    <w:p w14:paraId="483C7898"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87</w:t>
      </w:r>
      <w:r w:rsidRPr="00295F62">
        <w:rPr>
          <w:rStyle w:val="HideTWBExt"/>
          <w:b w:val="0"/>
        </w:rPr>
        <w:t>&lt;/NumAm&gt;</w:t>
      </w:r>
    </w:p>
    <w:p w14:paraId="52EB2EA4" w14:textId="77777777" w:rsidR="003371C1" w:rsidRPr="006F1A16" w:rsidRDefault="003371C1" w:rsidP="003371C1">
      <w:pPr>
        <w:pStyle w:val="NormalBold"/>
      </w:pPr>
      <w:r w:rsidRPr="00295F62">
        <w:rPr>
          <w:rStyle w:val="HideTWBExt"/>
          <w:b w:val="0"/>
        </w:rPr>
        <w:t>&lt;RepeatBlock-By&gt;&lt;Members&gt;</w:t>
      </w:r>
      <w:r w:rsidRPr="006F1A16">
        <w:t>Benedetta Scuderi</w:t>
      </w:r>
      <w:r w:rsidRPr="00295F62">
        <w:rPr>
          <w:rStyle w:val="HideTWBExt"/>
          <w:b w:val="0"/>
        </w:rPr>
        <w:t>&lt;/Members&gt;</w:t>
      </w:r>
    </w:p>
    <w:p w14:paraId="23693819" w14:textId="77777777" w:rsidR="003371C1" w:rsidRPr="006F1A16" w:rsidRDefault="003371C1" w:rsidP="003371C1">
      <w:r w:rsidRPr="00295F62">
        <w:rPr>
          <w:rStyle w:val="HideTWBExt"/>
        </w:rPr>
        <w:t>&lt;AuNomDe&gt;</w:t>
      </w:r>
      <w:r w:rsidRPr="00295F62">
        <w:rPr>
          <w:rStyle w:val="HideTWBInt"/>
        </w:rPr>
        <w:t>{Greens/EFA}</w:t>
      </w:r>
      <w:r w:rsidRPr="006F1A16">
        <w:t>a nome del gruppo Verts/ALE</w:t>
      </w:r>
      <w:r w:rsidRPr="00295F62">
        <w:rPr>
          <w:rStyle w:val="HideTWBExt"/>
        </w:rPr>
        <w:t>&lt;/AuNomDe&gt;</w:t>
      </w:r>
    </w:p>
    <w:p w14:paraId="1699EDDA" w14:textId="77777777" w:rsidR="003371C1" w:rsidRPr="006F1A16" w:rsidRDefault="003371C1" w:rsidP="003371C1">
      <w:pPr>
        <w:pStyle w:val="NormalBold"/>
      </w:pPr>
      <w:r w:rsidRPr="00295F62">
        <w:rPr>
          <w:rStyle w:val="HideTWBExt"/>
          <w:b w:val="0"/>
        </w:rPr>
        <w:t>&lt;/RepeatBlock-By&gt;</w:t>
      </w:r>
    </w:p>
    <w:p w14:paraId="2A4684B6"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6E5DFCA7" w14:textId="77777777" w:rsidR="003371C1" w:rsidRPr="006F1A16" w:rsidRDefault="003371C1" w:rsidP="003371C1">
      <w:pPr>
        <w:pStyle w:val="NormalBold"/>
      </w:pPr>
      <w:r w:rsidRPr="00295F62">
        <w:rPr>
          <w:rStyle w:val="HideTWBExt"/>
          <w:b w:val="0"/>
        </w:rPr>
        <w:t>&lt;Article&gt;</w:t>
      </w:r>
      <w:r w:rsidRPr="006F1A16">
        <w:t>Considerando E</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27AE7551" w14:textId="77777777" w:rsidTr="00295F62">
        <w:trPr>
          <w:trHeight w:hRule="exact" w:val="240"/>
          <w:jc w:val="center"/>
        </w:trPr>
        <w:tc>
          <w:tcPr>
            <w:tcW w:w="9752" w:type="dxa"/>
            <w:gridSpan w:val="2"/>
            <w:tcBorders>
              <w:top w:val="nil"/>
              <w:left w:val="nil"/>
              <w:bottom w:val="nil"/>
              <w:right w:val="nil"/>
            </w:tcBorders>
          </w:tcPr>
          <w:p w14:paraId="26B277E6" w14:textId="77777777" w:rsidR="003371C1" w:rsidRPr="006F1A16" w:rsidRDefault="003371C1" w:rsidP="00295F62"/>
        </w:tc>
      </w:tr>
      <w:tr w:rsidR="003371C1" w:rsidRPr="006F1A16" w14:paraId="75B36331" w14:textId="77777777" w:rsidTr="00295F62">
        <w:trPr>
          <w:trHeight w:val="240"/>
          <w:jc w:val="center"/>
        </w:trPr>
        <w:tc>
          <w:tcPr>
            <w:tcW w:w="4876" w:type="dxa"/>
            <w:tcBorders>
              <w:top w:val="nil"/>
              <w:left w:val="nil"/>
              <w:bottom w:val="nil"/>
              <w:right w:val="nil"/>
            </w:tcBorders>
          </w:tcPr>
          <w:p w14:paraId="6AD77831"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672AF2D9" w14:textId="77777777" w:rsidR="003371C1" w:rsidRPr="006F1A16" w:rsidRDefault="003371C1" w:rsidP="00295F62">
            <w:pPr>
              <w:pStyle w:val="AmColumnHeading"/>
            </w:pPr>
            <w:r w:rsidRPr="006F1A16">
              <w:t>Emendamento</w:t>
            </w:r>
          </w:p>
        </w:tc>
      </w:tr>
      <w:tr w:rsidR="003371C1" w:rsidRPr="006F1A16" w14:paraId="38BEEED1" w14:textId="77777777" w:rsidTr="00295F62">
        <w:trPr>
          <w:jc w:val="center"/>
        </w:trPr>
        <w:tc>
          <w:tcPr>
            <w:tcW w:w="4876" w:type="dxa"/>
            <w:tcBorders>
              <w:top w:val="nil"/>
              <w:left w:val="nil"/>
              <w:bottom w:val="nil"/>
              <w:right w:val="nil"/>
            </w:tcBorders>
          </w:tcPr>
          <w:p w14:paraId="7DF1525F" w14:textId="77777777" w:rsidR="003371C1" w:rsidRPr="006F1A16" w:rsidRDefault="003371C1" w:rsidP="00295F62">
            <w:pPr>
              <w:pStyle w:val="Normal6a"/>
            </w:pPr>
            <w:r w:rsidRPr="006F1A16">
              <w:t>E.</w:t>
            </w:r>
            <w:r w:rsidRPr="006F1A16">
              <w:tab/>
              <w:t xml:space="preserve">considerando che la carenza di manodopera e di competenze rimane un problema a tutti i livelli, </w:t>
            </w:r>
            <w:r w:rsidRPr="006F1A16">
              <w:rPr>
                <w:b/>
                <w:i/>
              </w:rPr>
              <w:t>aggravato dalla</w:t>
            </w:r>
            <w:r w:rsidRPr="006F1A16">
              <w:t xml:space="preserve"> mancanza di candidati per coprire posizioni critiche in settori chiave quali l'istruzione, la sanità e l'edilizia, in particolare nelle zone interessate dallo spopolamento;</w:t>
            </w:r>
          </w:p>
        </w:tc>
        <w:tc>
          <w:tcPr>
            <w:tcW w:w="4876" w:type="dxa"/>
            <w:tcBorders>
              <w:top w:val="nil"/>
              <w:left w:val="nil"/>
              <w:bottom w:val="nil"/>
              <w:right w:val="nil"/>
            </w:tcBorders>
          </w:tcPr>
          <w:p w14:paraId="2DF20538" w14:textId="77777777" w:rsidR="003371C1" w:rsidRPr="006F1A16" w:rsidRDefault="003371C1" w:rsidP="00295F62">
            <w:pPr>
              <w:pStyle w:val="Normal6a"/>
            </w:pPr>
            <w:r w:rsidRPr="006F1A16">
              <w:t>E.</w:t>
            </w:r>
            <w:r w:rsidRPr="006F1A16">
              <w:tab/>
              <w:t>considerando che la carenza di manodopera e di competenze</w:t>
            </w:r>
            <w:r w:rsidRPr="006F1A16">
              <w:rPr>
                <w:b/>
                <w:i/>
              </w:rPr>
              <w:t>, dovuta a condizioni di lavoro difficili, retribuzioni poco interessanti, scarsità di attività di formazione, ostacoli all'accesso all'istruzione media e superiore e mancato riconoscimento delle competenze e dell'istruzione,</w:t>
            </w:r>
            <w:r w:rsidRPr="006F1A16">
              <w:t xml:space="preserve"> rimane un problema a tutti i livelli, </w:t>
            </w:r>
            <w:r w:rsidRPr="006F1A16">
              <w:rPr>
                <w:b/>
                <w:i/>
              </w:rPr>
              <w:t>da cui deriva la</w:t>
            </w:r>
            <w:r w:rsidRPr="006F1A16">
              <w:t xml:space="preserve"> mancanza di candidati per coprire posizioni critiche in settori chiave quali l'istruzione, la sanità e l'edilizia, in particolare nelle zone interessate dallo spopolamento;</w:t>
            </w:r>
          </w:p>
        </w:tc>
      </w:tr>
    </w:tbl>
    <w:p w14:paraId="0FDC879E"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1A4B7B03" w14:textId="77777777" w:rsidR="003371C1" w:rsidRPr="006F1A16" w:rsidRDefault="003371C1" w:rsidP="003371C1">
      <w:r w:rsidRPr="00295F62">
        <w:rPr>
          <w:rStyle w:val="HideTWBExt"/>
        </w:rPr>
        <w:t>&lt;/Amend&gt;</w:t>
      </w:r>
    </w:p>
    <w:p w14:paraId="74866EC0"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88</w:t>
      </w:r>
      <w:r w:rsidRPr="00295F62">
        <w:rPr>
          <w:rStyle w:val="HideTWBExt"/>
          <w:b w:val="0"/>
        </w:rPr>
        <w:t>&lt;/NumAm&gt;</w:t>
      </w:r>
    </w:p>
    <w:p w14:paraId="6453BA14" w14:textId="77777777" w:rsidR="003371C1" w:rsidRPr="006F1A16" w:rsidRDefault="003371C1" w:rsidP="003371C1">
      <w:pPr>
        <w:pStyle w:val="NormalBold"/>
      </w:pPr>
      <w:r w:rsidRPr="00295F62">
        <w:rPr>
          <w:rStyle w:val="HideTWBExt"/>
          <w:b w:val="0"/>
        </w:rPr>
        <w:t>&lt;RepeatBlock-By&gt;&lt;Members&gt;</w:t>
      </w:r>
      <w:r w:rsidRPr="006F1A16">
        <w:t>Pál Szekeres, Mélanie Disdier</w:t>
      </w:r>
      <w:r w:rsidRPr="00295F62">
        <w:rPr>
          <w:rStyle w:val="HideTWBExt"/>
          <w:b w:val="0"/>
        </w:rPr>
        <w:t>&lt;/Members&gt;</w:t>
      </w:r>
    </w:p>
    <w:p w14:paraId="7B1674B1" w14:textId="77777777" w:rsidR="003371C1" w:rsidRPr="006F1A16" w:rsidRDefault="003371C1" w:rsidP="003371C1">
      <w:pPr>
        <w:pStyle w:val="NormalBold"/>
      </w:pPr>
      <w:r w:rsidRPr="00295F62">
        <w:rPr>
          <w:rStyle w:val="HideTWBExt"/>
          <w:b w:val="0"/>
        </w:rPr>
        <w:t>&lt;/RepeatBlock-By&gt;</w:t>
      </w:r>
    </w:p>
    <w:p w14:paraId="2787ABEE"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1ADB863B" w14:textId="77777777" w:rsidR="003371C1" w:rsidRPr="006F1A16" w:rsidRDefault="003371C1" w:rsidP="003371C1">
      <w:pPr>
        <w:pStyle w:val="NormalBold"/>
      </w:pPr>
      <w:r w:rsidRPr="00295F62">
        <w:rPr>
          <w:rStyle w:val="HideTWBExt"/>
          <w:b w:val="0"/>
        </w:rPr>
        <w:t>&lt;Article&gt;</w:t>
      </w:r>
      <w:r w:rsidRPr="006F1A16">
        <w:t>Considerando E</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48921FC1" w14:textId="77777777" w:rsidTr="00295F62">
        <w:trPr>
          <w:trHeight w:hRule="exact" w:val="240"/>
          <w:jc w:val="center"/>
        </w:trPr>
        <w:tc>
          <w:tcPr>
            <w:tcW w:w="9752" w:type="dxa"/>
            <w:gridSpan w:val="2"/>
            <w:tcBorders>
              <w:top w:val="nil"/>
              <w:left w:val="nil"/>
              <w:bottom w:val="nil"/>
              <w:right w:val="nil"/>
            </w:tcBorders>
          </w:tcPr>
          <w:p w14:paraId="72B944D2" w14:textId="77777777" w:rsidR="003371C1" w:rsidRPr="006F1A16" w:rsidRDefault="003371C1" w:rsidP="00295F62"/>
        </w:tc>
      </w:tr>
      <w:tr w:rsidR="003371C1" w:rsidRPr="006F1A16" w14:paraId="453DB17B" w14:textId="77777777" w:rsidTr="00295F62">
        <w:trPr>
          <w:trHeight w:val="240"/>
          <w:jc w:val="center"/>
        </w:trPr>
        <w:tc>
          <w:tcPr>
            <w:tcW w:w="4876" w:type="dxa"/>
            <w:tcBorders>
              <w:top w:val="nil"/>
              <w:left w:val="nil"/>
              <w:bottom w:val="nil"/>
              <w:right w:val="nil"/>
            </w:tcBorders>
          </w:tcPr>
          <w:p w14:paraId="28D90582"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28B51043" w14:textId="77777777" w:rsidR="003371C1" w:rsidRPr="006F1A16" w:rsidRDefault="003371C1" w:rsidP="00295F62">
            <w:pPr>
              <w:pStyle w:val="AmColumnHeading"/>
            </w:pPr>
            <w:r w:rsidRPr="006F1A16">
              <w:t>Emendamento</w:t>
            </w:r>
          </w:p>
        </w:tc>
      </w:tr>
      <w:tr w:rsidR="003371C1" w:rsidRPr="006F1A16" w14:paraId="18546947" w14:textId="77777777" w:rsidTr="00295F62">
        <w:trPr>
          <w:jc w:val="center"/>
        </w:trPr>
        <w:tc>
          <w:tcPr>
            <w:tcW w:w="4876" w:type="dxa"/>
            <w:tcBorders>
              <w:top w:val="nil"/>
              <w:left w:val="nil"/>
              <w:bottom w:val="nil"/>
              <w:right w:val="nil"/>
            </w:tcBorders>
          </w:tcPr>
          <w:p w14:paraId="6ACE9F09" w14:textId="77777777" w:rsidR="003371C1" w:rsidRPr="006F1A16" w:rsidRDefault="003371C1" w:rsidP="00295F62">
            <w:pPr>
              <w:pStyle w:val="Normal6a"/>
            </w:pPr>
            <w:r w:rsidRPr="006F1A16">
              <w:t>E.</w:t>
            </w:r>
            <w:r w:rsidRPr="006F1A16">
              <w:tab/>
              <w:t xml:space="preserve">considerando che la carenza di manodopera e di competenze rimane un problema a tutti i livelli, </w:t>
            </w:r>
            <w:r w:rsidRPr="006F1A16">
              <w:rPr>
                <w:b/>
                <w:i/>
              </w:rPr>
              <w:t>aggravato dalla</w:t>
            </w:r>
            <w:r w:rsidRPr="006F1A16">
              <w:t xml:space="preserve"> mancanza di candidati per coprire posizioni critiche in settori</w:t>
            </w:r>
            <w:r w:rsidRPr="006F1A16">
              <w:rPr>
                <w:b/>
                <w:i/>
              </w:rPr>
              <w:t xml:space="preserve"> chiave</w:t>
            </w:r>
            <w:r w:rsidRPr="006F1A16">
              <w:t xml:space="preserve"> quali l'istruzione, la sanità e l'edilizia, in particolare nelle zone interessate dallo spopolamento;</w:t>
            </w:r>
          </w:p>
        </w:tc>
        <w:tc>
          <w:tcPr>
            <w:tcW w:w="4876" w:type="dxa"/>
            <w:tcBorders>
              <w:top w:val="nil"/>
              <w:left w:val="nil"/>
              <w:bottom w:val="nil"/>
              <w:right w:val="nil"/>
            </w:tcBorders>
          </w:tcPr>
          <w:p w14:paraId="13B816EE" w14:textId="77777777" w:rsidR="003371C1" w:rsidRPr="006F1A16" w:rsidRDefault="003371C1" w:rsidP="00295F62">
            <w:pPr>
              <w:pStyle w:val="Normal6a"/>
            </w:pPr>
            <w:r w:rsidRPr="006F1A16">
              <w:t>E.</w:t>
            </w:r>
            <w:r w:rsidRPr="006F1A16">
              <w:tab/>
              <w:t xml:space="preserve">considerando che la carenza di manodopera e di competenze rimane un problema a tutti i livelli, </w:t>
            </w:r>
            <w:r w:rsidRPr="006F1A16">
              <w:rPr>
                <w:b/>
                <w:i/>
              </w:rPr>
              <w:t>ma che la partecipazione degli adulti all'istruzione e alla formazione è rimasta ben al di sotto dell'obiettivo dell'UE, determinando la</w:t>
            </w:r>
            <w:r w:rsidRPr="006F1A16">
              <w:t xml:space="preserve"> mancanza di candidati per coprire posizioni critiche </w:t>
            </w:r>
            <w:r w:rsidRPr="006F1A16">
              <w:rPr>
                <w:b/>
                <w:i/>
              </w:rPr>
              <w:t>soprattutto</w:t>
            </w:r>
            <w:r w:rsidRPr="006F1A16">
              <w:t xml:space="preserve"> in settori</w:t>
            </w:r>
            <w:r w:rsidRPr="006F1A16">
              <w:rPr>
                <w:b/>
                <w:i/>
              </w:rPr>
              <w:t xml:space="preserve"> dove il lavoro in presenza è difficilmente sostituibile,</w:t>
            </w:r>
            <w:r w:rsidRPr="006F1A16">
              <w:t xml:space="preserve"> quali l'istruzione, la sanità e l'edilizia, in particolare nelle zone interessate dallo spopolamento;</w:t>
            </w:r>
          </w:p>
        </w:tc>
      </w:tr>
    </w:tbl>
    <w:p w14:paraId="795780D6"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2CF68CDA" w14:textId="77777777" w:rsidR="003371C1" w:rsidRPr="006F1A16" w:rsidRDefault="003371C1" w:rsidP="003371C1">
      <w:r w:rsidRPr="00295F62">
        <w:rPr>
          <w:rStyle w:val="HideTWBExt"/>
        </w:rPr>
        <w:t>&lt;/Amend&gt;</w:t>
      </w:r>
    </w:p>
    <w:p w14:paraId="0E371A24"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89</w:t>
      </w:r>
      <w:r w:rsidRPr="00295F62">
        <w:rPr>
          <w:rStyle w:val="HideTWBExt"/>
          <w:b w:val="0"/>
        </w:rPr>
        <w:t>&lt;/NumAm&gt;</w:t>
      </w:r>
    </w:p>
    <w:p w14:paraId="72F29411" w14:textId="77777777" w:rsidR="003371C1" w:rsidRPr="006F1A16" w:rsidRDefault="003371C1" w:rsidP="003371C1">
      <w:pPr>
        <w:pStyle w:val="NormalBold"/>
      </w:pPr>
      <w:r w:rsidRPr="00295F62">
        <w:rPr>
          <w:rStyle w:val="HideTWBExt"/>
          <w:b w:val="0"/>
        </w:rPr>
        <w:t>&lt;RepeatBlock-By&gt;&lt;Members&gt;</w:t>
      </w:r>
      <w:r w:rsidRPr="006F1A16">
        <w:t>Miriam Lexmann</w:t>
      </w:r>
      <w:r w:rsidRPr="00295F62">
        <w:rPr>
          <w:rStyle w:val="HideTWBExt"/>
          <w:b w:val="0"/>
        </w:rPr>
        <w:t>&lt;/Members&gt;</w:t>
      </w:r>
    </w:p>
    <w:p w14:paraId="5F274AD5" w14:textId="77777777" w:rsidR="003371C1" w:rsidRPr="006F1A16" w:rsidRDefault="003371C1" w:rsidP="003371C1">
      <w:pPr>
        <w:pStyle w:val="NormalBold"/>
      </w:pPr>
      <w:r w:rsidRPr="00295F62">
        <w:rPr>
          <w:rStyle w:val="HideTWBExt"/>
          <w:b w:val="0"/>
        </w:rPr>
        <w:t>&lt;/RepeatBlock-By&gt;</w:t>
      </w:r>
    </w:p>
    <w:p w14:paraId="016EB48F"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0F118A00" w14:textId="77777777" w:rsidR="003371C1" w:rsidRPr="006F1A16" w:rsidRDefault="003371C1" w:rsidP="003371C1">
      <w:pPr>
        <w:pStyle w:val="NormalBold"/>
      </w:pPr>
      <w:r w:rsidRPr="00295F62">
        <w:rPr>
          <w:rStyle w:val="HideTWBExt"/>
          <w:b w:val="0"/>
        </w:rPr>
        <w:t>&lt;Article&gt;</w:t>
      </w:r>
      <w:r w:rsidRPr="006F1A16">
        <w:t>Considerando E</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0E320F4B" w14:textId="77777777" w:rsidTr="00295F62">
        <w:trPr>
          <w:trHeight w:hRule="exact" w:val="240"/>
          <w:jc w:val="center"/>
        </w:trPr>
        <w:tc>
          <w:tcPr>
            <w:tcW w:w="9752" w:type="dxa"/>
            <w:gridSpan w:val="2"/>
            <w:tcBorders>
              <w:top w:val="nil"/>
              <w:left w:val="nil"/>
              <w:bottom w:val="nil"/>
              <w:right w:val="nil"/>
            </w:tcBorders>
          </w:tcPr>
          <w:p w14:paraId="2EE7D062" w14:textId="77777777" w:rsidR="003371C1" w:rsidRPr="006F1A16" w:rsidRDefault="003371C1" w:rsidP="00295F62"/>
        </w:tc>
      </w:tr>
      <w:tr w:rsidR="003371C1" w:rsidRPr="006F1A16" w14:paraId="06468F56" w14:textId="77777777" w:rsidTr="00295F62">
        <w:trPr>
          <w:trHeight w:val="240"/>
          <w:jc w:val="center"/>
        </w:trPr>
        <w:tc>
          <w:tcPr>
            <w:tcW w:w="4876" w:type="dxa"/>
            <w:tcBorders>
              <w:top w:val="nil"/>
              <w:left w:val="nil"/>
              <w:bottom w:val="nil"/>
              <w:right w:val="nil"/>
            </w:tcBorders>
          </w:tcPr>
          <w:p w14:paraId="3181573F"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49FCE769" w14:textId="77777777" w:rsidR="003371C1" w:rsidRPr="006F1A16" w:rsidRDefault="003371C1" w:rsidP="00295F62">
            <w:pPr>
              <w:pStyle w:val="AmColumnHeading"/>
            </w:pPr>
            <w:r w:rsidRPr="006F1A16">
              <w:t>Emendamento</w:t>
            </w:r>
          </w:p>
        </w:tc>
      </w:tr>
      <w:tr w:rsidR="003371C1" w:rsidRPr="006F1A16" w14:paraId="18BFD44D" w14:textId="77777777" w:rsidTr="00295F62">
        <w:trPr>
          <w:jc w:val="center"/>
        </w:trPr>
        <w:tc>
          <w:tcPr>
            <w:tcW w:w="4876" w:type="dxa"/>
            <w:tcBorders>
              <w:top w:val="nil"/>
              <w:left w:val="nil"/>
              <w:bottom w:val="nil"/>
              <w:right w:val="nil"/>
            </w:tcBorders>
          </w:tcPr>
          <w:p w14:paraId="5BF58C7D" w14:textId="77777777" w:rsidR="003371C1" w:rsidRPr="006F1A16" w:rsidRDefault="003371C1" w:rsidP="00295F62">
            <w:pPr>
              <w:pStyle w:val="Normal6a"/>
            </w:pPr>
            <w:r w:rsidRPr="006F1A16">
              <w:t>E.</w:t>
            </w:r>
            <w:r w:rsidRPr="006F1A16">
              <w:tab/>
              <w:t>considerando che la carenza di manodopera e di competenze rimane un problema a tutti i livelli, aggravato dalla mancanza di candidati per coprire posizioni critiche in settori chiave quali l'istruzione, la sanità e l'edilizia, in particolare nelle zone interessate dallo spopolamento;</w:t>
            </w:r>
          </w:p>
        </w:tc>
        <w:tc>
          <w:tcPr>
            <w:tcW w:w="4876" w:type="dxa"/>
            <w:tcBorders>
              <w:top w:val="nil"/>
              <w:left w:val="nil"/>
              <w:bottom w:val="nil"/>
              <w:right w:val="nil"/>
            </w:tcBorders>
          </w:tcPr>
          <w:p w14:paraId="761B84BA" w14:textId="77777777" w:rsidR="003371C1" w:rsidRPr="006F1A16" w:rsidRDefault="003371C1" w:rsidP="00295F62">
            <w:pPr>
              <w:pStyle w:val="Normal6a"/>
            </w:pPr>
            <w:r w:rsidRPr="006F1A16">
              <w:t>E.</w:t>
            </w:r>
            <w:r w:rsidRPr="006F1A16">
              <w:tab/>
              <w:t>considerando che la carenza di manodopera e di competenze rimane un problema a tutti i livelli, aggravato dalla mancanza di candidati per coprire posizioni critiche in settori chiave quali l'istruzione, la sanità</w:t>
            </w:r>
            <w:r w:rsidRPr="006F1A16">
              <w:rPr>
                <w:b/>
                <w:i/>
              </w:rPr>
              <w:t>, l'assistenza</w:t>
            </w:r>
            <w:r w:rsidRPr="006F1A16">
              <w:t xml:space="preserve"> e l'edilizia, in particolare nelle zone interessate dallo spopolamento;</w:t>
            </w:r>
          </w:p>
        </w:tc>
      </w:tr>
    </w:tbl>
    <w:p w14:paraId="124043D9"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4677A650" w14:textId="77777777" w:rsidR="003371C1" w:rsidRPr="006F1A16" w:rsidRDefault="003371C1" w:rsidP="003371C1">
      <w:r w:rsidRPr="00295F62">
        <w:rPr>
          <w:rStyle w:val="HideTWBExt"/>
        </w:rPr>
        <w:t>&lt;/Amend&gt;</w:t>
      </w:r>
    </w:p>
    <w:p w14:paraId="179E07A1"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90</w:t>
      </w:r>
      <w:r w:rsidRPr="00295F62">
        <w:rPr>
          <w:rStyle w:val="HideTWBExt"/>
          <w:b w:val="0"/>
        </w:rPr>
        <w:t>&lt;/NumAm&gt;</w:t>
      </w:r>
    </w:p>
    <w:p w14:paraId="24977140" w14:textId="77777777" w:rsidR="003371C1" w:rsidRPr="006F1A16" w:rsidRDefault="003371C1" w:rsidP="003371C1">
      <w:pPr>
        <w:pStyle w:val="NormalBold"/>
      </w:pPr>
      <w:r w:rsidRPr="00295F62">
        <w:rPr>
          <w:rStyle w:val="HideTWBExt"/>
          <w:b w:val="0"/>
        </w:rPr>
        <w:t>&lt;RepeatBlock-By&gt;&lt;Members&gt;</w:t>
      </w:r>
      <w:r w:rsidRPr="006F1A16">
        <w:t>Branislav Ondruš</w:t>
      </w:r>
      <w:r w:rsidRPr="00295F62">
        <w:rPr>
          <w:rStyle w:val="HideTWBExt"/>
          <w:b w:val="0"/>
        </w:rPr>
        <w:t>&lt;/Members&gt;</w:t>
      </w:r>
    </w:p>
    <w:p w14:paraId="60E05BD8" w14:textId="77777777" w:rsidR="003371C1" w:rsidRPr="006F1A16" w:rsidRDefault="003371C1" w:rsidP="003371C1">
      <w:pPr>
        <w:pStyle w:val="NormalBold"/>
      </w:pPr>
      <w:r w:rsidRPr="00295F62">
        <w:rPr>
          <w:rStyle w:val="HideTWBExt"/>
          <w:b w:val="0"/>
        </w:rPr>
        <w:t>&lt;/RepeatBlock-By&gt;</w:t>
      </w:r>
    </w:p>
    <w:p w14:paraId="1A306522"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4DA47FE6" w14:textId="77777777" w:rsidR="003371C1" w:rsidRPr="006F1A16" w:rsidRDefault="003371C1" w:rsidP="003371C1">
      <w:pPr>
        <w:pStyle w:val="NormalBold"/>
      </w:pPr>
      <w:r w:rsidRPr="00295F62">
        <w:rPr>
          <w:rStyle w:val="HideTWBExt"/>
          <w:b w:val="0"/>
        </w:rPr>
        <w:t>&lt;Article&gt;</w:t>
      </w:r>
      <w:r w:rsidRPr="006F1A16">
        <w:t>Considerando E</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2B9608D9" w14:textId="77777777" w:rsidTr="00295F62">
        <w:trPr>
          <w:trHeight w:hRule="exact" w:val="240"/>
          <w:jc w:val="center"/>
        </w:trPr>
        <w:tc>
          <w:tcPr>
            <w:tcW w:w="9752" w:type="dxa"/>
            <w:gridSpan w:val="2"/>
            <w:tcBorders>
              <w:top w:val="nil"/>
              <w:left w:val="nil"/>
              <w:bottom w:val="nil"/>
              <w:right w:val="nil"/>
            </w:tcBorders>
          </w:tcPr>
          <w:p w14:paraId="3ACB7D63" w14:textId="77777777" w:rsidR="003371C1" w:rsidRPr="006F1A16" w:rsidRDefault="003371C1" w:rsidP="00295F62"/>
        </w:tc>
      </w:tr>
      <w:tr w:rsidR="003371C1" w:rsidRPr="006F1A16" w14:paraId="4EC7EC6F" w14:textId="77777777" w:rsidTr="00295F62">
        <w:trPr>
          <w:trHeight w:val="240"/>
          <w:jc w:val="center"/>
        </w:trPr>
        <w:tc>
          <w:tcPr>
            <w:tcW w:w="4876" w:type="dxa"/>
            <w:tcBorders>
              <w:top w:val="nil"/>
              <w:left w:val="nil"/>
              <w:bottom w:val="nil"/>
              <w:right w:val="nil"/>
            </w:tcBorders>
          </w:tcPr>
          <w:p w14:paraId="35DE240E"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261A01E8" w14:textId="77777777" w:rsidR="003371C1" w:rsidRPr="006F1A16" w:rsidRDefault="003371C1" w:rsidP="00295F62">
            <w:pPr>
              <w:pStyle w:val="AmColumnHeading"/>
            </w:pPr>
            <w:r w:rsidRPr="006F1A16">
              <w:t>Emendamento</w:t>
            </w:r>
          </w:p>
        </w:tc>
      </w:tr>
      <w:tr w:rsidR="003371C1" w:rsidRPr="006F1A16" w14:paraId="0464F378" w14:textId="77777777" w:rsidTr="00295F62">
        <w:trPr>
          <w:jc w:val="center"/>
        </w:trPr>
        <w:tc>
          <w:tcPr>
            <w:tcW w:w="4876" w:type="dxa"/>
            <w:tcBorders>
              <w:top w:val="nil"/>
              <w:left w:val="nil"/>
              <w:bottom w:val="nil"/>
              <w:right w:val="nil"/>
            </w:tcBorders>
          </w:tcPr>
          <w:p w14:paraId="66C63F48" w14:textId="77777777" w:rsidR="003371C1" w:rsidRPr="006F1A16" w:rsidRDefault="003371C1" w:rsidP="00295F62">
            <w:pPr>
              <w:pStyle w:val="Normal6a"/>
            </w:pPr>
            <w:r w:rsidRPr="006F1A16">
              <w:t>E.</w:t>
            </w:r>
            <w:r w:rsidRPr="006F1A16">
              <w:tab/>
              <w:t xml:space="preserve">considerando che la carenza di manodopera e di competenze </w:t>
            </w:r>
            <w:r w:rsidRPr="006F1A16">
              <w:rPr>
                <w:b/>
                <w:i/>
              </w:rPr>
              <w:t>rimane un problema a tutti i livelli, aggravato dalla mancanza di candidati per coprire</w:t>
            </w:r>
            <w:r w:rsidRPr="006F1A16">
              <w:t xml:space="preserve"> posizioni critiche in settori chiave quali l'istruzione, la sanità e l'edilizia, in particolare nelle zone interessate dallo spopolamento;</w:t>
            </w:r>
          </w:p>
        </w:tc>
        <w:tc>
          <w:tcPr>
            <w:tcW w:w="4876" w:type="dxa"/>
            <w:tcBorders>
              <w:top w:val="nil"/>
              <w:left w:val="nil"/>
              <w:bottom w:val="nil"/>
              <w:right w:val="nil"/>
            </w:tcBorders>
          </w:tcPr>
          <w:p w14:paraId="5E7688A4" w14:textId="77777777" w:rsidR="003371C1" w:rsidRPr="006F1A16" w:rsidRDefault="003371C1" w:rsidP="00295F62">
            <w:pPr>
              <w:pStyle w:val="Normal6a"/>
            </w:pPr>
            <w:r w:rsidRPr="006F1A16">
              <w:t>E.</w:t>
            </w:r>
            <w:r w:rsidRPr="006F1A16">
              <w:tab/>
              <w:t xml:space="preserve">considerando che la </w:t>
            </w:r>
            <w:r w:rsidRPr="006F1A16">
              <w:rPr>
                <w:b/>
                <w:i/>
              </w:rPr>
              <w:t>mancanza di una retribuzione adeguata e di condizioni di lavoro dignitose contribuisce in modo significativo alla</w:t>
            </w:r>
            <w:r w:rsidRPr="006F1A16">
              <w:t xml:space="preserve"> carenza di manodopera e di competenze </w:t>
            </w:r>
            <w:r w:rsidRPr="006F1A16">
              <w:rPr>
                <w:b/>
                <w:i/>
              </w:rPr>
              <w:t>nelle</w:t>
            </w:r>
            <w:r w:rsidRPr="006F1A16">
              <w:t xml:space="preserve"> posizioni critiche in settori chiave quali l'istruzione, la sanità e l'edilizia, in particolare nelle zone interessate dallo spopolamento;</w:t>
            </w:r>
          </w:p>
        </w:tc>
      </w:tr>
    </w:tbl>
    <w:p w14:paraId="2FDCE7AF"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48B0FB0B" w14:textId="77777777" w:rsidR="003371C1" w:rsidRPr="006F1A16" w:rsidRDefault="003371C1" w:rsidP="003371C1">
      <w:r w:rsidRPr="00295F62">
        <w:rPr>
          <w:rStyle w:val="HideTWBExt"/>
        </w:rPr>
        <w:t>&lt;/Amend&gt;</w:t>
      </w:r>
    </w:p>
    <w:p w14:paraId="3204172F"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91</w:t>
      </w:r>
      <w:r w:rsidRPr="00295F62">
        <w:rPr>
          <w:rStyle w:val="HideTWBExt"/>
          <w:b w:val="0"/>
        </w:rPr>
        <w:t>&lt;/NumAm&gt;</w:t>
      </w:r>
    </w:p>
    <w:p w14:paraId="61FA2D41" w14:textId="77777777" w:rsidR="003371C1" w:rsidRPr="006F1A16" w:rsidRDefault="003371C1" w:rsidP="003371C1">
      <w:pPr>
        <w:pStyle w:val="NormalBold"/>
      </w:pPr>
      <w:r w:rsidRPr="00295F62">
        <w:rPr>
          <w:rStyle w:val="HideTWBExt"/>
          <w:b w:val="0"/>
        </w:rPr>
        <w:t>&lt;RepeatBlock-By&gt;&lt;Members&gt;</w:t>
      </w:r>
      <w:r w:rsidRPr="006F1A16">
        <w:t>Idoia Mendia, Isilda Gomes, Alicia Homs Ginel, Marc Angel, Romana Jerković, Estelle Ceulemans</w:t>
      </w:r>
      <w:r w:rsidRPr="00295F62">
        <w:rPr>
          <w:rStyle w:val="HideTWBExt"/>
          <w:b w:val="0"/>
        </w:rPr>
        <w:t>&lt;/Members&gt;</w:t>
      </w:r>
    </w:p>
    <w:p w14:paraId="55A705E1" w14:textId="77777777" w:rsidR="003371C1" w:rsidRPr="006F1A16" w:rsidRDefault="003371C1" w:rsidP="003371C1">
      <w:pPr>
        <w:pStyle w:val="NormalBold"/>
      </w:pPr>
      <w:r w:rsidRPr="00295F62">
        <w:rPr>
          <w:rStyle w:val="HideTWBExt"/>
          <w:b w:val="0"/>
        </w:rPr>
        <w:t>&lt;/RepeatBlock-By&gt;</w:t>
      </w:r>
    </w:p>
    <w:p w14:paraId="03997ED4"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32A348AF" w14:textId="77777777" w:rsidR="003371C1" w:rsidRPr="006F1A16" w:rsidRDefault="003371C1" w:rsidP="003371C1">
      <w:pPr>
        <w:pStyle w:val="NormalBold"/>
      </w:pPr>
      <w:r w:rsidRPr="00295F62">
        <w:rPr>
          <w:rStyle w:val="HideTWBExt"/>
          <w:b w:val="0"/>
        </w:rPr>
        <w:t>&lt;Article&gt;</w:t>
      </w:r>
      <w:r w:rsidRPr="006F1A16">
        <w:t>Considerando E bis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488DE4EF" w14:textId="77777777" w:rsidTr="00295F62">
        <w:trPr>
          <w:trHeight w:hRule="exact" w:val="240"/>
          <w:jc w:val="center"/>
        </w:trPr>
        <w:tc>
          <w:tcPr>
            <w:tcW w:w="9752" w:type="dxa"/>
            <w:gridSpan w:val="2"/>
            <w:tcBorders>
              <w:top w:val="nil"/>
              <w:left w:val="nil"/>
              <w:bottom w:val="nil"/>
              <w:right w:val="nil"/>
            </w:tcBorders>
          </w:tcPr>
          <w:p w14:paraId="3D2827DC" w14:textId="77777777" w:rsidR="003371C1" w:rsidRPr="006F1A16" w:rsidRDefault="003371C1" w:rsidP="00295F62"/>
        </w:tc>
      </w:tr>
      <w:tr w:rsidR="003371C1" w:rsidRPr="006F1A16" w14:paraId="0E58E2EF" w14:textId="77777777" w:rsidTr="00295F62">
        <w:trPr>
          <w:trHeight w:val="240"/>
          <w:jc w:val="center"/>
        </w:trPr>
        <w:tc>
          <w:tcPr>
            <w:tcW w:w="4876" w:type="dxa"/>
            <w:tcBorders>
              <w:top w:val="nil"/>
              <w:left w:val="nil"/>
              <w:bottom w:val="nil"/>
              <w:right w:val="nil"/>
            </w:tcBorders>
          </w:tcPr>
          <w:p w14:paraId="06947FA4"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09F16FC1" w14:textId="77777777" w:rsidR="003371C1" w:rsidRPr="006F1A16" w:rsidRDefault="003371C1" w:rsidP="00295F62">
            <w:pPr>
              <w:pStyle w:val="AmColumnHeading"/>
            </w:pPr>
            <w:r w:rsidRPr="006F1A16">
              <w:t>Emendamento</w:t>
            </w:r>
          </w:p>
        </w:tc>
      </w:tr>
      <w:tr w:rsidR="003371C1" w:rsidRPr="006F1A16" w14:paraId="7097762C" w14:textId="77777777" w:rsidTr="00295F62">
        <w:trPr>
          <w:jc w:val="center"/>
        </w:trPr>
        <w:tc>
          <w:tcPr>
            <w:tcW w:w="4876" w:type="dxa"/>
            <w:tcBorders>
              <w:top w:val="nil"/>
              <w:left w:val="nil"/>
              <w:bottom w:val="nil"/>
              <w:right w:val="nil"/>
            </w:tcBorders>
          </w:tcPr>
          <w:p w14:paraId="0306978F" w14:textId="77777777" w:rsidR="003371C1" w:rsidRPr="006F1A16" w:rsidRDefault="003371C1" w:rsidP="00295F62">
            <w:pPr>
              <w:pStyle w:val="Normal6a"/>
            </w:pPr>
          </w:p>
        </w:tc>
        <w:tc>
          <w:tcPr>
            <w:tcW w:w="4876" w:type="dxa"/>
            <w:tcBorders>
              <w:top w:val="nil"/>
              <w:left w:val="nil"/>
              <w:bottom w:val="nil"/>
              <w:right w:val="nil"/>
            </w:tcBorders>
          </w:tcPr>
          <w:p w14:paraId="2EF10D49" w14:textId="77777777" w:rsidR="003371C1" w:rsidRPr="006F1A16" w:rsidRDefault="003371C1" w:rsidP="00295F62">
            <w:pPr>
              <w:pStyle w:val="Normal6a"/>
            </w:pPr>
            <w:r w:rsidRPr="006F1A16">
              <w:rPr>
                <w:b/>
                <w:i/>
              </w:rPr>
              <w:t>E bis.</w:t>
            </w:r>
            <w:r w:rsidRPr="006F1A16">
              <w:tab/>
            </w:r>
            <w:r w:rsidRPr="006F1A16">
              <w:rPr>
                <w:b/>
                <w:i/>
              </w:rPr>
              <w:t>considerando che la promozione della mobilità all'interno dell'UE e la possibilità di attrarre lavoratori qualificati provenienti dai paesi terzi garantiscono, inoltre, il rispetto e l'applicazione dei diritti sociali e del lavoro e indirizzano i cittadini di paesi terzi che entrano nell'UE mediante percorsi di migrazione legale verso occupazioni in cui si registrano carenze, con il sostegno di un'efficace politica di integrazione, in piena complementarità con l'utilizzo dei talenti all'interno dell'Unione;</w:t>
            </w:r>
          </w:p>
        </w:tc>
      </w:tr>
    </w:tbl>
    <w:p w14:paraId="7D9D5FDB"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197347BA" w14:textId="77777777" w:rsidR="003371C1" w:rsidRPr="006F1A16" w:rsidRDefault="003371C1" w:rsidP="003371C1">
      <w:r w:rsidRPr="00295F62">
        <w:rPr>
          <w:rStyle w:val="HideTWBExt"/>
        </w:rPr>
        <w:t>&lt;/Amend&gt;</w:t>
      </w:r>
    </w:p>
    <w:p w14:paraId="7EA33AF8"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92</w:t>
      </w:r>
      <w:r w:rsidRPr="00295F62">
        <w:rPr>
          <w:rStyle w:val="HideTWBExt"/>
          <w:b w:val="0"/>
        </w:rPr>
        <w:t>&lt;/NumAm&gt;</w:t>
      </w:r>
    </w:p>
    <w:p w14:paraId="571A3148" w14:textId="77777777" w:rsidR="003371C1" w:rsidRPr="006F1A16" w:rsidRDefault="003371C1" w:rsidP="003371C1">
      <w:pPr>
        <w:pStyle w:val="NormalBold"/>
      </w:pPr>
      <w:r w:rsidRPr="00295F62">
        <w:rPr>
          <w:rStyle w:val="HideTWBExt"/>
          <w:b w:val="0"/>
        </w:rPr>
        <w:t>&lt;RepeatBlock-By&gt;&lt;Members&gt;</w:t>
      </w:r>
      <w:r w:rsidRPr="006F1A16">
        <w:t>Hristo Petrov</w:t>
      </w:r>
      <w:r w:rsidRPr="00295F62">
        <w:rPr>
          <w:rStyle w:val="HideTWBExt"/>
          <w:b w:val="0"/>
        </w:rPr>
        <w:t>&lt;/Members&gt;</w:t>
      </w:r>
    </w:p>
    <w:p w14:paraId="22E1744B" w14:textId="77777777" w:rsidR="003371C1" w:rsidRPr="006F1A16" w:rsidRDefault="003371C1" w:rsidP="003371C1">
      <w:pPr>
        <w:pStyle w:val="NormalBold"/>
      </w:pPr>
      <w:r w:rsidRPr="00295F62">
        <w:rPr>
          <w:rStyle w:val="HideTWBExt"/>
          <w:b w:val="0"/>
        </w:rPr>
        <w:t>&lt;/RepeatBlock-By&gt;</w:t>
      </w:r>
    </w:p>
    <w:p w14:paraId="3E37329E"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669DBB47" w14:textId="77777777" w:rsidR="003371C1" w:rsidRPr="006F1A16" w:rsidRDefault="003371C1" w:rsidP="003371C1">
      <w:pPr>
        <w:pStyle w:val="NormalBold"/>
      </w:pPr>
      <w:r w:rsidRPr="00295F62">
        <w:rPr>
          <w:rStyle w:val="HideTWBExt"/>
          <w:b w:val="0"/>
        </w:rPr>
        <w:t>&lt;Article&gt;</w:t>
      </w:r>
      <w:r w:rsidRPr="006F1A16">
        <w:t>Considerando E bis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79DD2C1D" w14:textId="77777777" w:rsidTr="00295F62">
        <w:trPr>
          <w:trHeight w:hRule="exact" w:val="240"/>
          <w:jc w:val="center"/>
        </w:trPr>
        <w:tc>
          <w:tcPr>
            <w:tcW w:w="9752" w:type="dxa"/>
            <w:gridSpan w:val="2"/>
            <w:tcBorders>
              <w:top w:val="nil"/>
              <w:left w:val="nil"/>
              <w:bottom w:val="nil"/>
              <w:right w:val="nil"/>
            </w:tcBorders>
          </w:tcPr>
          <w:p w14:paraId="4C267180" w14:textId="77777777" w:rsidR="003371C1" w:rsidRPr="006F1A16" w:rsidRDefault="003371C1" w:rsidP="00295F62"/>
        </w:tc>
      </w:tr>
      <w:tr w:rsidR="003371C1" w:rsidRPr="006F1A16" w14:paraId="05849BB0" w14:textId="77777777" w:rsidTr="00295F62">
        <w:trPr>
          <w:trHeight w:val="240"/>
          <w:jc w:val="center"/>
        </w:trPr>
        <w:tc>
          <w:tcPr>
            <w:tcW w:w="4876" w:type="dxa"/>
            <w:tcBorders>
              <w:top w:val="nil"/>
              <w:left w:val="nil"/>
              <w:bottom w:val="nil"/>
              <w:right w:val="nil"/>
            </w:tcBorders>
          </w:tcPr>
          <w:p w14:paraId="34F254F7"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4FB24818" w14:textId="77777777" w:rsidR="003371C1" w:rsidRPr="006F1A16" w:rsidRDefault="003371C1" w:rsidP="00295F62">
            <w:pPr>
              <w:pStyle w:val="AmColumnHeading"/>
            </w:pPr>
            <w:r w:rsidRPr="006F1A16">
              <w:t>Emendamento</w:t>
            </w:r>
          </w:p>
        </w:tc>
      </w:tr>
      <w:tr w:rsidR="003371C1" w:rsidRPr="006F1A16" w14:paraId="53D9AB6F" w14:textId="77777777" w:rsidTr="00295F62">
        <w:trPr>
          <w:jc w:val="center"/>
        </w:trPr>
        <w:tc>
          <w:tcPr>
            <w:tcW w:w="4876" w:type="dxa"/>
            <w:tcBorders>
              <w:top w:val="nil"/>
              <w:left w:val="nil"/>
              <w:bottom w:val="nil"/>
              <w:right w:val="nil"/>
            </w:tcBorders>
          </w:tcPr>
          <w:p w14:paraId="4B554FAE" w14:textId="77777777" w:rsidR="003371C1" w:rsidRPr="006F1A16" w:rsidRDefault="003371C1" w:rsidP="00295F62">
            <w:pPr>
              <w:pStyle w:val="Normal6a"/>
            </w:pPr>
          </w:p>
        </w:tc>
        <w:tc>
          <w:tcPr>
            <w:tcW w:w="4876" w:type="dxa"/>
            <w:tcBorders>
              <w:top w:val="nil"/>
              <w:left w:val="nil"/>
              <w:bottom w:val="nil"/>
              <w:right w:val="nil"/>
            </w:tcBorders>
          </w:tcPr>
          <w:p w14:paraId="22DEAE83" w14:textId="77777777" w:rsidR="003371C1" w:rsidRPr="006F1A16" w:rsidRDefault="003371C1" w:rsidP="00295F62">
            <w:pPr>
              <w:pStyle w:val="Normal6a"/>
            </w:pPr>
            <w:r w:rsidRPr="006F1A16">
              <w:rPr>
                <w:b/>
                <w:i/>
              </w:rPr>
              <w:t>E bis.</w:t>
            </w:r>
            <w:r w:rsidRPr="006F1A16">
              <w:tab/>
            </w:r>
            <w:r w:rsidRPr="006F1A16">
              <w:rPr>
                <w:b/>
                <w:i/>
              </w:rPr>
              <w:t>considerando che i lavoratori qualificati e l'accesso a un'istruzione di qualità, all'istruzione e alla formazione professionale e all'apprendimento permanente sono fondamentali per garantire una duplice transizione sostenibile e giusta dell'economia europea; che i programmi di miglioramento del livello delle competenze, riqualificazione e formazione devono essere disponibili per tutti i lavoratori, compresi quelli con disabilità, e dovrebbero essere inoltre adattati alle esigenze e alle capacità dei lavoratori;</w:t>
            </w:r>
          </w:p>
        </w:tc>
      </w:tr>
    </w:tbl>
    <w:p w14:paraId="6092A4FA"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74CFFAFC" w14:textId="77777777" w:rsidR="003371C1" w:rsidRPr="006F1A16" w:rsidRDefault="003371C1" w:rsidP="003371C1">
      <w:r w:rsidRPr="00295F62">
        <w:rPr>
          <w:rStyle w:val="HideTWBExt"/>
        </w:rPr>
        <w:t>&lt;/Amend&gt;</w:t>
      </w:r>
    </w:p>
    <w:p w14:paraId="342C10D7"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93</w:t>
      </w:r>
      <w:r w:rsidRPr="00295F62">
        <w:rPr>
          <w:rStyle w:val="HideTWBExt"/>
          <w:b w:val="0"/>
        </w:rPr>
        <w:t>&lt;/NumAm&gt;</w:t>
      </w:r>
    </w:p>
    <w:p w14:paraId="198ED476" w14:textId="77777777" w:rsidR="003371C1" w:rsidRPr="006F1A16" w:rsidRDefault="003371C1" w:rsidP="003371C1">
      <w:pPr>
        <w:pStyle w:val="NormalBold"/>
      </w:pPr>
      <w:r w:rsidRPr="00295F62">
        <w:rPr>
          <w:rStyle w:val="HideTWBExt"/>
          <w:b w:val="0"/>
        </w:rPr>
        <w:t>&lt;RepeatBlock-By&gt;&lt;Members&gt;</w:t>
      </w:r>
      <w:r w:rsidRPr="006F1A16">
        <w:t>Hristo Petrov</w:t>
      </w:r>
      <w:r w:rsidRPr="00295F62">
        <w:rPr>
          <w:rStyle w:val="HideTWBExt"/>
          <w:b w:val="0"/>
        </w:rPr>
        <w:t>&lt;/Members&gt;</w:t>
      </w:r>
    </w:p>
    <w:p w14:paraId="177969DE" w14:textId="77777777" w:rsidR="003371C1" w:rsidRPr="006F1A16" w:rsidRDefault="003371C1" w:rsidP="003371C1">
      <w:pPr>
        <w:pStyle w:val="NormalBold"/>
      </w:pPr>
      <w:r w:rsidRPr="00295F62">
        <w:rPr>
          <w:rStyle w:val="HideTWBExt"/>
          <w:b w:val="0"/>
        </w:rPr>
        <w:t>&lt;/RepeatBlock-By&gt;</w:t>
      </w:r>
    </w:p>
    <w:p w14:paraId="27DF2990"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374A50D4" w14:textId="77777777" w:rsidR="003371C1" w:rsidRPr="006F1A16" w:rsidRDefault="003371C1" w:rsidP="003371C1">
      <w:pPr>
        <w:pStyle w:val="NormalBold"/>
      </w:pPr>
      <w:r w:rsidRPr="00295F62">
        <w:rPr>
          <w:rStyle w:val="HideTWBExt"/>
          <w:b w:val="0"/>
        </w:rPr>
        <w:t>&lt;Article&gt;</w:t>
      </w:r>
      <w:r w:rsidRPr="006F1A16">
        <w:t>Considerando E ter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1125CEE3" w14:textId="77777777" w:rsidTr="00295F62">
        <w:trPr>
          <w:trHeight w:hRule="exact" w:val="240"/>
          <w:jc w:val="center"/>
        </w:trPr>
        <w:tc>
          <w:tcPr>
            <w:tcW w:w="9752" w:type="dxa"/>
            <w:gridSpan w:val="2"/>
            <w:tcBorders>
              <w:top w:val="nil"/>
              <w:left w:val="nil"/>
              <w:bottom w:val="nil"/>
              <w:right w:val="nil"/>
            </w:tcBorders>
          </w:tcPr>
          <w:p w14:paraId="390BB4DA" w14:textId="77777777" w:rsidR="003371C1" w:rsidRPr="006F1A16" w:rsidRDefault="003371C1" w:rsidP="00295F62"/>
        </w:tc>
      </w:tr>
      <w:tr w:rsidR="003371C1" w:rsidRPr="006F1A16" w14:paraId="495B7A03" w14:textId="77777777" w:rsidTr="00295F62">
        <w:trPr>
          <w:trHeight w:val="240"/>
          <w:jc w:val="center"/>
        </w:trPr>
        <w:tc>
          <w:tcPr>
            <w:tcW w:w="4876" w:type="dxa"/>
            <w:tcBorders>
              <w:top w:val="nil"/>
              <w:left w:val="nil"/>
              <w:bottom w:val="nil"/>
              <w:right w:val="nil"/>
            </w:tcBorders>
          </w:tcPr>
          <w:p w14:paraId="727E9D13"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7E5CCE18" w14:textId="77777777" w:rsidR="003371C1" w:rsidRPr="006F1A16" w:rsidRDefault="003371C1" w:rsidP="00295F62">
            <w:pPr>
              <w:pStyle w:val="AmColumnHeading"/>
            </w:pPr>
            <w:r w:rsidRPr="006F1A16">
              <w:t>Emendamento</w:t>
            </w:r>
          </w:p>
        </w:tc>
      </w:tr>
      <w:tr w:rsidR="003371C1" w:rsidRPr="006F1A16" w14:paraId="06878E1D" w14:textId="77777777" w:rsidTr="00295F62">
        <w:trPr>
          <w:jc w:val="center"/>
        </w:trPr>
        <w:tc>
          <w:tcPr>
            <w:tcW w:w="4876" w:type="dxa"/>
            <w:tcBorders>
              <w:top w:val="nil"/>
              <w:left w:val="nil"/>
              <w:bottom w:val="nil"/>
              <w:right w:val="nil"/>
            </w:tcBorders>
          </w:tcPr>
          <w:p w14:paraId="55649257" w14:textId="77777777" w:rsidR="003371C1" w:rsidRPr="006F1A16" w:rsidRDefault="003371C1" w:rsidP="00295F62">
            <w:pPr>
              <w:pStyle w:val="Normal6a"/>
            </w:pPr>
          </w:p>
        </w:tc>
        <w:tc>
          <w:tcPr>
            <w:tcW w:w="4876" w:type="dxa"/>
            <w:tcBorders>
              <w:top w:val="nil"/>
              <w:left w:val="nil"/>
              <w:bottom w:val="nil"/>
              <w:right w:val="nil"/>
            </w:tcBorders>
          </w:tcPr>
          <w:p w14:paraId="0E4EF7DD" w14:textId="77777777" w:rsidR="003371C1" w:rsidRPr="006F1A16" w:rsidRDefault="003371C1" w:rsidP="00295F62">
            <w:pPr>
              <w:pStyle w:val="Normal6a"/>
            </w:pPr>
            <w:r w:rsidRPr="006F1A16">
              <w:rPr>
                <w:b/>
                <w:i/>
              </w:rPr>
              <w:t>E ter.</w:t>
            </w:r>
            <w:r w:rsidRPr="006F1A16">
              <w:tab/>
            </w:r>
            <w:r w:rsidRPr="006F1A16">
              <w:rPr>
                <w:b/>
                <w:i/>
              </w:rPr>
              <w:t>considerando che nel 2022 il punteggio medio ottenuto dai ragazzi di quindici anni nell'ambito del programma per la valutazione internazionale degli studenti (PISA) per la misurazione delle competenze di base (lettura, matematica e scienze) è diminuito di dieci punti rispetto all'ultima rilevazione del 2018; che i risultati insoddisfacenti sono prevalenti tra i discenti svantaggiati, a dimostrazione di un ampliamento delle disuguaglianze in materia di istruzione; che tale preoccupante peggioramento sollecita riforme e investimenti nell'istruzione e nella formazione;</w:t>
            </w:r>
          </w:p>
        </w:tc>
      </w:tr>
    </w:tbl>
    <w:p w14:paraId="1963A430"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1E9E7B03" w14:textId="77777777" w:rsidR="003371C1" w:rsidRPr="006F1A16" w:rsidRDefault="003371C1" w:rsidP="003371C1">
      <w:r w:rsidRPr="00295F62">
        <w:rPr>
          <w:rStyle w:val="HideTWBExt"/>
        </w:rPr>
        <w:t>&lt;/Amend&gt;</w:t>
      </w:r>
    </w:p>
    <w:p w14:paraId="246E197C"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94</w:t>
      </w:r>
      <w:r w:rsidRPr="00295F62">
        <w:rPr>
          <w:rStyle w:val="HideTWBExt"/>
          <w:b w:val="0"/>
        </w:rPr>
        <w:t>&lt;/NumAm&gt;</w:t>
      </w:r>
    </w:p>
    <w:p w14:paraId="2ED46804" w14:textId="77777777" w:rsidR="003371C1" w:rsidRPr="006F1A16" w:rsidRDefault="003371C1" w:rsidP="003371C1">
      <w:pPr>
        <w:pStyle w:val="NormalBold"/>
      </w:pPr>
      <w:r w:rsidRPr="00295F62">
        <w:rPr>
          <w:rStyle w:val="HideTWBExt"/>
          <w:b w:val="0"/>
        </w:rPr>
        <w:t>&lt;RepeatBlock-By&gt;&lt;Members&gt;</w:t>
      </w:r>
      <w:r w:rsidRPr="006F1A16">
        <w:t>Idoia Mendia, Isilda Gomes, Alicia Homs Ginel, Marc Angel, Romana Jerković, Estelle Ceulemans</w:t>
      </w:r>
      <w:r w:rsidRPr="00295F62">
        <w:rPr>
          <w:rStyle w:val="HideTWBExt"/>
          <w:b w:val="0"/>
        </w:rPr>
        <w:t>&lt;/Members&gt;</w:t>
      </w:r>
    </w:p>
    <w:p w14:paraId="25A71D3F" w14:textId="77777777" w:rsidR="003371C1" w:rsidRPr="006F1A16" w:rsidRDefault="003371C1" w:rsidP="003371C1">
      <w:pPr>
        <w:pStyle w:val="NormalBold"/>
      </w:pPr>
      <w:r w:rsidRPr="00295F62">
        <w:rPr>
          <w:rStyle w:val="HideTWBExt"/>
          <w:b w:val="0"/>
        </w:rPr>
        <w:t>&lt;/RepeatBlock-By&gt;</w:t>
      </w:r>
    </w:p>
    <w:p w14:paraId="1719D1C8"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54919B9B" w14:textId="77777777" w:rsidR="003371C1" w:rsidRPr="006F1A16" w:rsidRDefault="003371C1" w:rsidP="003371C1">
      <w:pPr>
        <w:pStyle w:val="NormalBold"/>
      </w:pPr>
      <w:r w:rsidRPr="00295F62">
        <w:rPr>
          <w:rStyle w:val="HideTWBExt"/>
          <w:b w:val="0"/>
        </w:rPr>
        <w:t>&lt;Article&gt;</w:t>
      </w:r>
      <w:r w:rsidRPr="006F1A16">
        <w:t>Considerando E ter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5BA588F6" w14:textId="77777777" w:rsidTr="00295F62">
        <w:trPr>
          <w:trHeight w:hRule="exact" w:val="240"/>
          <w:jc w:val="center"/>
        </w:trPr>
        <w:tc>
          <w:tcPr>
            <w:tcW w:w="9752" w:type="dxa"/>
            <w:gridSpan w:val="2"/>
            <w:tcBorders>
              <w:top w:val="nil"/>
              <w:left w:val="nil"/>
              <w:bottom w:val="nil"/>
              <w:right w:val="nil"/>
            </w:tcBorders>
          </w:tcPr>
          <w:p w14:paraId="710B5AC1" w14:textId="77777777" w:rsidR="003371C1" w:rsidRPr="006F1A16" w:rsidRDefault="003371C1" w:rsidP="00295F62"/>
        </w:tc>
      </w:tr>
      <w:tr w:rsidR="003371C1" w:rsidRPr="006F1A16" w14:paraId="7D732552" w14:textId="77777777" w:rsidTr="00295F62">
        <w:trPr>
          <w:trHeight w:val="240"/>
          <w:jc w:val="center"/>
        </w:trPr>
        <w:tc>
          <w:tcPr>
            <w:tcW w:w="4876" w:type="dxa"/>
            <w:tcBorders>
              <w:top w:val="nil"/>
              <w:left w:val="nil"/>
              <w:bottom w:val="nil"/>
              <w:right w:val="nil"/>
            </w:tcBorders>
          </w:tcPr>
          <w:p w14:paraId="7884201A"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7FD0845F" w14:textId="77777777" w:rsidR="003371C1" w:rsidRPr="006F1A16" w:rsidRDefault="003371C1" w:rsidP="00295F62">
            <w:pPr>
              <w:pStyle w:val="AmColumnHeading"/>
            </w:pPr>
            <w:r w:rsidRPr="006F1A16">
              <w:t>Emendamento</w:t>
            </w:r>
          </w:p>
        </w:tc>
      </w:tr>
      <w:tr w:rsidR="003371C1" w:rsidRPr="006F1A16" w14:paraId="7B4AD21D" w14:textId="77777777" w:rsidTr="00295F62">
        <w:trPr>
          <w:jc w:val="center"/>
        </w:trPr>
        <w:tc>
          <w:tcPr>
            <w:tcW w:w="4876" w:type="dxa"/>
            <w:tcBorders>
              <w:top w:val="nil"/>
              <w:left w:val="nil"/>
              <w:bottom w:val="nil"/>
              <w:right w:val="nil"/>
            </w:tcBorders>
          </w:tcPr>
          <w:p w14:paraId="456BC1E3" w14:textId="77777777" w:rsidR="003371C1" w:rsidRPr="006F1A16" w:rsidRDefault="003371C1" w:rsidP="00295F62">
            <w:pPr>
              <w:pStyle w:val="Normal6a"/>
            </w:pPr>
          </w:p>
        </w:tc>
        <w:tc>
          <w:tcPr>
            <w:tcW w:w="4876" w:type="dxa"/>
            <w:tcBorders>
              <w:top w:val="nil"/>
              <w:left w:val="nil"/>
              <w:bottom w:val="nil"/>
              <w:right w:val="nil"/>
            </w:tcBorders>
          </w:tcPr>
          <w:p w14:paraId="51F9E81F" w14:textId="77777777" w:rsidR="003371C1" w:rsidRPr="006F1A16" w:rsidRDefault="003371C1" w:rsidP="00295F62">
            <w:pPr>
              <w:pStyle w:val="Normal6a"/>
            </w:pPr>
            <w:r w:rsidRPr="006F1A16">
              <w:rPr>
                <w:b/>
                <w:i/>
              </w:rPr>
              <w:t>E ter.</w:t>
            </w:r>
            <w:r w:rsidRPr="006F1A16">
              <w:tab/>
            </w:r>
            <w:r w:rsidRPr="006F1A16">
              <w:rPr>
                <w:b/>
                <w:i/>
              </w:rPr>
              <w:t>considerando che permangono consistenti divari retributivi di genere nella maggior parte degli Stati membri dell'UE e che le responsabilità di assistenza sono un fattore importante che continua a costringere le donne a lavorare a tempo parziale o determina la loro esclusione dal mercato del lavoro, causando l'ulteriormente ampliamento del divario retributivo di genere;</w:t>
            </w:r>
          </w:p>
        </w:tc>
      </w:tr>
    </w:tbl>
    <w:p w14:paraId="006B8F1C"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395DE04B" w14:textId="77777777" w:rsidR="003371C1" w:rsidRPr="006F1A16" w:rsidRDefault="003371C1" w:rsidP="003371C1">
      <w:r w:rsidRPr="00295F62">
        <w:rPr>
          <w:rStyle w:val="HideTWBExt"/>
        </w:rPr>
        <w:t>&lt;/Amend&gt;</w:t>
      </w:r>
    </w:p>
    <w:p w14:paraId="7C25701E"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95</w:t>
      </w:r>
      <w:r w:rsidRPr="00295F62">
        <w:rPr>
          <w:rStyle w:val="HideTWBExt"/>
          <w:b w:val="0"/>
        </w:rPr>
        <w:t>&lt;/NumAm&gt;</w:t>
      </w:r>
    </w:p>
    <w:p w14:paraId="434B2EE0" w14:textId="77777777" w:rsidR="003371C1" w:rsidRPr="006F1A16" w:rsidRDefault="003371C1" w:rsidP="003371C1">
      <w:pPr>
        <w:pStyle w:val="NormalBold"/>
      </w:pPr>
      <w:r w:rsidRPr="00295F62">
        <w:rPr>
          <w:rStyle w:val="HideTWBExt"/>
          <w:b w:val="0"/>
        </w:rPr>
        <w:t>&lt;RepeatBlock-By&gt;&lt;Members&gt;</w:t>
      </w:r>
      <w:r w:rsidRPr="006F1A16">
        <w:t>Idoia Mendia, Isilda Gomes, Alicia Homs Ginel, Marc Angel, Romana Jerković, Estelle Ceulemans</w:t>
      </w:r>
      <w:r w:rsidRPr="00295F62">
        <w:rPr>
          <w:rStyle w:val="HideTWBExt"/>
          <w:b w:val="0"/>
        </w:rPr>
        <w:t>&lt;/Members&gt;</w:t>
      </w:r>
    </w:p>
    <w:p w14:paraId="36522A82" w14:textId="77777777" w:rsidR="003371C1" w:rsidRPr="006F1A16" w:rsidRDefault="003371C1" w:rsidP="003371C1">
      <w:pPr>
        <w:pStyle w:val="NormalBold"/>
      </w:pPr>
      <w:r w:rsidRPr="00295F62">
        <w:rPr>
          <w:rStyle w:val="HideTWBExt"/>
          <w:b w:val="0"/>
        </w:rPr>
        <w:t>&lt;/RepeatBlock-By&gt;</w:t>
      </w:r>
    </w:p>
    <w:p w14:paraId="09357C9F"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63FA867F" w14:textId="77777777" w:rsidR="003371C1" w:rsidRPr="006F1A16" w:rsidRDefault="003371C1" w:rsidP="003371C1">
      <w:pPr>
        <w:pStyle w:val="NormalBold"/>
      </w:pPr>
      <w:r w:rsidRPr="00295F62">
        <w:rPr>
          <w:rStyle w:val="HideTWBExt"/>
          <w:b w:val="0"/>
        </w:rPr>
        <w:t>&lt;Article&gt;</w:t>
      </w:r>
      <w:r w:rsidRPr="006F1A16">
        <w:t>Considerando E quater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2506DF5C" w14:textId="77777777" w:rsidTr="00295F62">
        <w:trPr>
          <w:trHeight w:hRule="exact" w:val="240"/>
          <w:jc w:val="center"/>
        </w:trPr>
        <w:tc>
          <w:tcPr>
            <w:tcW w:w="9752" w:type="dxa"/>
            <w:gridSpan w:val="2"/>
            <w:tcBorders>
              <w:top w:val="nil"/>
              <w:left w:val="nil"/>
              <w:bottom w:val="nil"/>
              <w:right w:val="nil"/>
            </w:tcBorders>
          </w:tcPr>
          <w:p w14:paraId="1D06B2D2" w14:textId="77777777" w:rsidR="003371C1" w:rsidRPr="006F1A16" w:rsidRDefault="003371C1" w:rsidP="00295F62"/>
        </w:tc>
      </w:tr>
      <w:tr w:rsidR="003371C1" w:rsidRPr="006F1A16" w14:paraId="6D04A261" w14:textId="77777777" w:rsidTr="00295F62">
        <w:trPr>
          <w:trHeight w:val="240"/>
          <w:jc w:val="center"/>
        </w:trPr>
        <w:tc>
          <w:tcPr>
            <w:tcW w:w="4876" w:type="dxa"/>
            <w:tcBorders>
              <w:top w:val="nil"/>
              <w:left w:val="nil"/>
              <w:bottom w:val="nil"/>
              <w:right w:val="nil"/>
            </w:tcBorders>
          </w:tcPr>
          <w:p w14:paraId="13B38153"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687509C4" w14:textId="77777777" w:rsidR="003371C1" w:rsidRPr="006F1A16" w:rsidRDefault="003371C1" w:rsidP="00295F62">
            <w:pPr>
              <w:pStyle w:val="AmColumnHeading"/>
            </w:pPr>
            <w:r w:rsidRPr="006F1A16">
              <w:t>Emendamento</w:t>
            </w:r>
          </w:p>
        </w:tc>
      </w:tr>
      <w:tr w:rsidR="003371C1" w:rsidRPr="006F1A16" w14:paraId="20641C08" w14:textId="77777777" w:rsidTr="00295F62">
        <w:trPr>
          <w:jc w:val="center"/>
        </w:trPr>
        <w:tc>
          <w:tcPr>
            <w:tcW w:w="4876" w:type="dxa"/>
            <w:tcBorders>
              <w:top w:val="nil"/>
              <w:left w:val="nil"/>
              <w:bottom w:val="nil"/>
              <w:right w:val="nil"/>
            </w:tcBorders>
          </w:tcPr>
          <w:p w14:paraId="65D65EF1" w14:textId="77777777" w:rsidR="003371C1" w:rsidRPr="006F1A16" w:rsidRDefault="003371C1" w:rsidP="00295F62">
            <w:pPr>
              <w:pStyle w:val="Normal6a"/>
            </w:pPr>
          </w:p>
        </w:tc>
        <w:tc>
          <w:tcPr>
            <w:tcW w:w="4876" w:type="dxa"/>
            <w:tcBorders>
              <w:top w:val="nil"/>
              <w:left w:val="nil"/>
              <w:bottom w:val="nil"/>
              <w:right w:val="nil"/>
            </w:tcBorders>
          </w:tcPr>
          <w:p w14:paraId="6C053F8E" w14:textId="77777777" w:rsidR="003371C1" w:rsidRPr="006F1A16" w:rsidRDefault="003371C1" w:rsidP="00295F62">
            <w:pPr>
              <w:pStyle w:val="Normal6a"/>
            </w:pPr>
            <w:r w:rsidRPr="006F1A16">
              <w:rPr>
                <w:b/>
                <w:i/>
              </w:rPr>
              <w:t>E quater.</w:t>
            </w:r>
            <w:r w:rsidRPr="006F1A16">
              <w:tab/>
            </w:r>
            <w:r w:rsidRPr="006F1A16">
              <w:rPr>
                <w:b/>
                <w:i/>
              </w:rPr>
              <w:t>considerando che la transizione verde e la transizione digitale devono essere socialmente giuste e inclusive per tutti, cogliendo l'opportunità di creare posti di lavoro di qualità, combattere la discriminazione sul lavoro, proteggere i diritti dei lavoratori e migliorare le norme del lavoro; che è essenziale promuovere la creazione di posti di lavoro di buona qualità, una solida protezione sociale e investimenti mirati nelle competenze che corrispondano alle opportunità di lavoro emergenti nei settori verde e digitale, unitamente a indennità per l'istruzione degli adulti, al fine di garantire a tutti l'accesso ad attività di qualità in materia di miglioramento del livello delle competenze e riqualificazione;</w:t>
            </w:r>
          </w:p>
        </w:tc>
      </w:tr>
    </w:tbl>
    <w:p w14:paraId="3B9412AF"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3A9D8AC2" w14:textId="77777777" w:rsidR="003371C1" w:rsidRPr="006F1A16" w:rsidRDefault="003371C1" w:rsidP="003371C1">
      <w:r w:rsidRPr="00295F62">
        <w:rPr>
          <w:rStyle w:val="HideTWBExt"/>
        </w:rPr>
        <w:t>&lt;/Amend&gt;</w:t>
      </w:r>
    </w:p>
    <w:p w14:paraId="0A9CE7B1"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96</w:t>
      </w:r>
      <w:r w:rsidRPr="00295F62">
        <w:rPr>
          <w:rStyle w:val="HideTWBExt"/>
          <w:b w:val="0"/>
        </w:rPr>
        <w:t>&lt;/NumAm&gt;</w:t>
      </w:r>
    </w:p>
    <w:p w14:paraId="4071326A" w14:textId="77777777" w:rsidR="003371C1" w:rsidRPr="006F1A16" w:rsidRDefault="003371C1" w:rsidP="003371C1">
      <w:pPr>
        <w:pStyle w:val="NormalBold"/>
      </w:pPr>
      <w:r w:rsidRPr="00295F62">
        <w:rPr>
          <w:rStyle w:val="HideTWBExt"/>
          <w:b w:val="0"/>
        </w:rPr>
        <w:t>&lt;RepeatBlock-By&gt;&lt;Members&gt;</w:t>
      </w:r>
      <w:r w:rsidRPr="006F1A16">
        <w:t>Idoia Mendia, Isilda Gomes, Alicia Homs Ginel, Marc Angel, Romana Jerković, Estelle Ceulemans</w:t>
      </w:r>
      <w:r w:rsidRPr="00295F62">
        <w:rPr>
          <w:rStyle w:val="HideTWBExt"/>
          <w:b w:val="0"/>
        </w:rPr>
        <w:t>&lt;/Members&gt;</w:t>
      </w:r>
    </w:p>
    <w:p w14:paraId="51A7E06D" w14:textId="77777777" w:rsidR="003371C1" w:rsidRPr="006F1A16" w:rsidRDefault="003371C1" w:rsidP="003371C1">
      <w:pPr>
        <w:pStyle w:val="NormalBold"/>
      </w:pPr>
      <w:r w:rsidRPr="00295F62">
        <w:rPr>
          <w:rStyle w:val="HideTWBExt"/>
          <w:b w:val="0"/>
        </w:rPr>
        <w:t>&lt;/RepeatBlock-By&gt;</w:t>
      </w:r>
    </w:p>
    <w:p w14:paraId="3059A039"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79647063" w14:textId="77777777" w:rsidR="003371C1" w:rsidRPr="006F1A16" w:rsidRDefault="003371C1" w:rsidP="003371C1">
      <w:pPr>
        <w:pStyle w:val="NormalBold"/>
      </w:pPr>
      <w:r w:rsidRPr="00295F62">
        <w:rPr>
          <w:rStyle w:val="HideTWBExt"/>
          <w:b w:val="0"/>
        </w:rPr>
        <w:t>&lt;Article&gt;</w:t>
      </w:r>
      <w:r w:rsidRPr="006F1A16">
        <w:t>Considerando E quinquies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1C12B649" w14:textId="77777777" w:rsidTr="00295F62">
        <w:trPr>
          <w:trHeight w:hRule="exact" w:val="240"/>
          <w:jc w:val="center"/>
        </w:trPr>
        <w:tc>
          <w:tcPr>
            <w:tcW w:w="9752" w:type="dxa"/>
            <w:gridSpan w:val="2"/>
            <w:tcBorders>
              <w:top w:val="nil"/>
              <w:left w:val="nil"/>
              <w:bottom w:val="nil"/>
              <w:right w:val="nil"/>
            </w:tcBorders>
          </w:tcPr>
          <w:p w14:paraId="1D388353" w14:textId="77777777" w:rsidR="003371C1" w:rsidRPr="006F1A16" w:rsidRDefault="003371C1" w:rsidP="00295F62"/>
        </w:tc>
      </w:tr>
      <w:tr w:rsidR="003371C1" w:rsidRPr="006F1A16" w14:paraId="23C17CFC" w14:textId="77777777" w:rsidTr="00295F62">
        <w:trPr>
          <w:trHeight w:val="240"/>
          <w:jc w:val="center"/>
        </w:trPr>
        <w:tc>
          <w:tcPr>
            <w:tcW w:w="4876" w:type="dxa"/>
            <w:tcBorders>
              <w:top w:val="nil"/>
              <w:left w:val="nil"/>
              <w:bottom w:val="nil"/>
              <w:right w:val="nil"/>
            </w:tcBorders>
          </w:tcPr>
          <w:p w14:paraId="14E7CBAA"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1B7CF4A1" w14:textId="77777777" w:rsidR="003371C1" w:rsidRPr="006F1A16" w:rsidRDefault="003371C1" w:rsidP="00295F62">
            <w:pPr>
              <w:pStyle w:val="AmColumnHeading"/>
            </w:pPr>
            <w:r w:rsidRPr="006F1A16">
              <w:t>Emendamento</w:t>
            </w:r>
          </w:p>
        </w:tc>
      </w:tr>
      <w:tr w:rsidR="003371C1" w:rsidRPr="006F1A16" w14:paraId="003B8904" w14:textId="77777777" w:rsidTr="00295F62">
        <w:trPr>
          <w:jc w:val="center"/>
        </w:trPr>
        <w:tc>
          <w:tcPr>
            <w:tcW w:w="4876" w:type="dxa"/>
            <w:tcBorders>
              <w:top w:val="nil"/>
              <w:left w:val="nil"/>
              <w:bottom w:val="nil"/>
              <w:right w:val="nil"/>
            </w:tcBorders>
          </w:tcPr>
          <w:p w14:paraId="50E4A7BD" w14:textId="77777777" w:rsidR="003371C1" w:rsidRPr="006F1A16" w:rsidRDefault="003371C1" w:rsidP="00295F62">
            <w:pPr>
              <w:pStyle w:val="Normal6a"/>
            </w:pPr>
          </w:p>
        </w:tc>
        <w:tc>
          <w:tcPr>
            <w:tcW w:w="4876" w:type="dxa"/>
            <w:tcBorders>
              <w:top w:val="nil"/>
              <w:left w:val="nil"/>
              <w:bottom w:val="nil"/>
              <w:right w:val="nil"/>
            </w:tcBorders>
          </w:tcPr>
          <w:p w14:paraId="6F03CF7B" w14:textId="77777777" w:rsidR="003371C1" w:rsidRPr="006F1A16" w:rsidRDefault="003371C1" w:rsidP="00295F62">
            <w:pPr>
              <w:pStyle w:val="Normal6a"/>
            </w:pPr>
            <w:r w:rsidRPr="006F1A16">
              <w:rPr>
                <w:b/>
                <w:i/>
              </w:rPr>
              <w:t>E quinquies.</w:t>
            </w:r>
            <w:r w:rsidRPr="006F1A16">
              <w:tab/>
            </w:r>
            <w:r w:rsidRPr="006F1A16">
              <w:rPr>
                <w:b/>
                <w:i/>
              </w:rPr>
              <w:t>considerando che la relazione comune sull'occupazione sottolinea il diritto alla disconnessione, in particolare nell'ambito del telelavoro, riconoscendo il ruolo fondamentale di tale diritto nel garantire l'equilibrio tra vita professionale e vita privata in un contesto di crescente digitalizzazione e lavoro a distanza;</w:t>
            </w:r>
          </w:p>
        </w:tc>
      </w:tr>
    </w:tbl>
    <w:p w14:paraId="0703FE27"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3F39CB47" w14:textId="77777777" w:rsidR="003371C1" w:rsidRPr="006F1A16" w:rsidRDefault="003371C1" w:rsidP="003371C1">
      <w:r w:rsidRPr="00295F62">
        <w:rPr>
          <w:rStyle w:val="HideTWBExt"/>
        </w:rPr>
        <w:t>&lt;/Amend&gt;</w:t>
      </w:r>
    </w:p>
    <w:p w14:paraId="1201F35F"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97</w:t>
      </w:r>
      <w:r w:rsidRPr="00295F62">
        <w:rPr>
          <w:rStyle w:val="HideTWBExt"/>
          <w:b w:val="0"/>
        </w:rPr>
        <w:t>&lt;/NumAm&gt;</w:t>
      </w:r>
    </w:p>
    <w:p w14:paraId="6FE2303E" w14:textId="77777777" w:rsidR="003371C1" w:rsidRPr="006F1A16" w:rsidRDefault="003371C1" w:rsidP="003371C1">
      <w:pPr>
        <w:pStyle w:val="NormalBold"/>
      </w:pPr>
      <w:r w:rsidRPr="00295F62">
        <w:rPr>
          <w:rStyle w:val="HideTWBExt"/>
          <w:b w:val="0"/>
        </w:rPr>
        <w:t>&lt;RepeatBlock-By&gt;&lt;Members&gt;</w:t>
      </w:r>
      <w:r w:rsidRPr="006F1A16">
        <w:t>Idoia Mendia</w:t>
      </w:r>
      <w:r w:rsidRPr="00295F62">
        <w:rPr>
          <w:rStyle w:val="HideTWBExt"/>
          <w:b w:val="0"/>
        </w:rPr>
        <w:t>&lt;/Members&gt;</w:t>
      </w:r>
    </w:p>
    <w:p w14:paraId="5361A538" w14:textId="77777777" w:rsidR="003371C1" w:rsidRPr="006F1A16" w:rsidRDefault="003371C1" w:rsidP="003371C1">
      <w:pPr>
        <w:pStyle w:val="NormalBold"/>
      </w:pPr>
      <w:r w:rsidRPr="00295F62">
        <w:rPr>
          <w:rStyle w:val="HideTWBExt"/>
          <w:b w:val="0"/>
        </w:rPr>
        <w:t>&lt;/RepeatBlock-By&gt;</w:t>
      </w:r>
    </w:p>
    <w:p w14:paraId="640C485B"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4640C44B" w14:textId="77777777" w:rsidR="003371C1" w:rsidRPr="006F1A16" w:rsidRDefault="003371C1" w:rsidP="003371C1">
      <w:pPr>
        <w:pStyle w:val="NormalBold"/>
      </w:pPr>
      <w:r w:rsidRPr="00295F62">
        <w:rPr>
          <w:rStyle w:val="HideTWBExt"/>
          <w:b w:val="0"/>
        </w:rPr>
        <w:t>&lt;Article&gt;</w:t>
      </w:r>
      <w:r w:rsidRPr="006F1A16">
        <w:t>Considerando E sexies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3B2D23A6" w14:textId="77777777" w:rsidTr="00295F62">
        <w:trPr>
          <w:trHeight w:hRule="exact" w:val="240"/>
          <w:jc w:val="center"/>
        </w:trPr>
        <w:tc>
          <w:tcPr>
            <w:tcW w:w="9752" w:type="dxa"/>
            <w:gridSpan w:val="2"/>
            <w:tcBorders>
              <w:top w:val="nil"/>
              <w:left w:val="nil"/>
              <w:bottom w:val="nil"/>
              <w:right w:val="nil"/>
            </w:tcBorders>
          </w:tcPr>
          <w:p w14:paraId="3DB7470A" w14:textId="77777777" w:rsidR="003371C1" w:rsidRPr="006F1A16" w:rsidRDefault="003371C1" w:rsidP="00295F62"/>
        </w:tc>
      </w:tr>
      <w:tr w:rsidR="003371C1" w:rsidRPr="006F1A16" w14:paraId="5A0107BB" w14:textId="77777777" w:rsidTr="00295F62">
        <w:trPr>
          <w:trHeight w:val="240"/>
          <w:jc w:val="center"/>
        </w:trPr>
        <w:tc>
          <w:tcPr>
            <w:tcW w:w="4876" w:type="dxa"/>
            <w:tcBorders>
              <w:top w:val="nil"/>
              <w:left w:val="nil"/>
              <w:bottom w:val="nil"/>
              <w:right w:val="nil"/>
            </w:tcBorders>
          </w:tcPr>
          <w:p w14:paraId="4DBD690D"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7673F814" w14:textId="77777777" w:rsidR="003371C1" w:rsidRPr="006F1A16" w:rsidRDefault="003371C1" w:rsidP="00295F62">
            <w:pPr>
              <w:pStyle w:val="AmColumnHeading"/>
            </w:pPr>
            <w:r w:rsidRPr="006F1A16">
              <w:t>Emendamento</w:t>
            </w:r>
          </w:p>
        </w:tc>
      </w:tr>
      <w:tr w:rsidR="003371C1" w:rsidRPr="006F1A16" w14:paraId="241D1041" w14:textId="77777777" w:rsidTr="00295F62">
        <w:trPr>
          <w:jc w:val="center"/>
        </w:trPr>
        <w:tc>
          <w:tcPr>
            <w:tcW w:w="4876" w:type="dxa"/>
            <w:tcBorders>
              <w:top w:val="nil"/>
              <w:left w:val="nil"/>
              <w:bottom w:val="nil"/>
              <w:right w:val="nil"/>
            </w:tcBorders>
          </w:tcPr>
          <w:p w14:paraId="7492837F" w14:textId="77777777" w:rsidR="003371C1" w:rsidRPr="006F1A16" w:rsidRDefault="003371C1" w:rsidP="00295F62">
            <w:pPr>
              <w:pStyle w:val="Normal6a"/>
            </w:pPr>
          </w:p>
        </w:tc>
        <w:tc>
          <w:tcPr>
            <w:tcW w:w="4876" w:type="dxa"/>
            <w:tcBorders>
              <w:top w:val="nil"/>
              <w:left w:val="nil"/>
              <w:bottom w:val="nil"/>
              <w:right w:val="nil"/>
            </w:tcBorders>
          </w:tcPr>
          <w:p w14:paraId="33CB94ED" w14:textId="77777777" w:rsidR="003371C1" w:rsidRPr="006F1A16" w:rsidRDefault="003371C1" w:rsidP="00295F62">
            <w:pPr>
              <w:pStyle w:val="Normal6a"/>
            </w:pPr>
            <w:r w:rsidRPr="006F1A16">
              <w:rPr>
                <w:b/>
                <w:i/>
              </w:rPr>
              <w:t>E sexies.</w:t>
            </w:r>
            <w:r w:rsidRPr="006F1A16">
              <w:tab/>
            </w:r>
            <w:r w:rsidRPr="006F1A16">
              <w:rPr>
                <w:b/>
                <w:i/>
              </w:rPr>
              <w:t>considerando che nel 2024 sono emerse chiaramente sfide che interessano diversi settori, quali la produzione automobilistica e le industrie ad alta intensità energetica, e che le imprese hanno annunciato ristrutturazioni su vasta scala;</w:t>
            </w:r>
          </w:p>
        </w:tc>
      </w:tr>
    </w:tbl>
    <w:p w14:paraId="0A056462"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0BE8C41E" w14:textId="77777777" w:rsidR="003371C1" w:rsidRPr="006F1A16" w:rsidRDefault="003371C1" w:rsidP="003371C1">
      <w:r w:rsidRPr="00295F62">
        <w:rPr>
          <w:rStyle w:val="HideTWBExt"/>
        </w:rPr>
        <w:t>&lt;/Amend&gt;</w:t>
      </w:r>
    </w:p>
    <w:p w14:paraId="78BD1AC0"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98</w:t>
      </w:r>
      <w:r w:rsidRPr="00295F62">
        <w:rPr>
          <w:rStyle w:val="HideTWBExt"/>
          <w:b w:val="0"/>
        </w:rPr>
        <w:t>&lt;/NumAm&gt;</w:t>
      </w:r>
    </w:p>
    <w:p w14:paraId="09B830C3" w14:textId="77777777" w:rsidR="003371C1" w:rsidRPr="006F1A16" w:rsidRDefault="003371C1" w:rsidP="003371C1">
      <w:pPr>
        <w:pStyle w:val="NormalBold"/>
      </w:pPr>
      <w:r w:rsidRPr="00295F62">
        <w:rPr>
          <w:rStyle w:val="HideTWBExt"/>
          <w:b w:val="0"/>
        </w:rPr>
        <w:t>&lt;RepeatBlock-By&gt;&lt;Members&gt;</w:t>
      </w:r>
      <w:r w:rsidRPr="006F1A16">
        <w:t>Idoia Mendia</w:t>
      </w:r>
      <w:r w:rsidRPr="00295F62">
        <w:rPr>
          <w:rStyle w:val="HideTWBExt"/>
          <w:b w:val="0"/>
        </w:rPr>
        <w:t>&lt;/Members&gt;</w:t>
      </w:r>
    </w:p>
    <w:p w14:paraId="7A3369CD" w14:textId="77777777" w:rsidR="003371C1" w:rsidRPr="006F1A16" w:rsidRDefault="003371C1" w:rsidP="003371C1">
      <w:pPr>
        <w:pStyle w:val="NormalBold"/>
      </w:pPr>
      <w:r w:rsidRPr="00295F62">
        <w:rPr>
          <w:rStyle w:val="HideTWBExt"/>
          <w:b w:val="0"/>
        </w:rPr>
        <w:t>&lt;/RepeatBlock-By&gt;</w:t>
      </w:r>
    </w:p>
    <w:p w14:paraId="216EC9D2"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324149F1" w14:textId="77777777" w:rsidR="003371C1" w:rsidRPr="006F1A16" w:rsidRDefault="003371C1" w:rsidP="003371C1">
      <w:pPr>
        <w:pStyle w:val="NormalBold"/>
      </w:pPr>
      <w:r w:rsidRPr="00295F62">
        <w:rPr>
          <w:rStyle w:val="HideTWBExt"/>
          <w:b w:val="0"/>
        </w:rPr>
        <w:t>&lt;Article&gt;</w:t>
      </w:r>
      <w:r w:rsidRPr="006F1A16">
        <w:t>Considerando E septies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5EAB8607" w14:textId="77777777" w:rsidTr="00295F62">
        <w:trPr>
          <w:trHeight w:hRule="exact" w:val="240"/>
          <w:jc w:val="center"/>
        </w:trPr>
        <w:tc>
          <w:tcPr>
            <w:tcW w:w="9752" w:type="dxa"/>
            <w:gridSpan w:val="2"/>
            <w:tcBorders>
              <w:top w:val="nil"/>
              <w:left w:val="nil"/>
              <w:bottom w:val="nil"/>
              <w:right w:val="nil"/>
            </w:tcBorders>
          </w:tcPr>
          <w:p w14:paraId="0DBE756D" w14:textId="77777777" w:rsidR="003371C1" w:rsidRPr="006F1A16" w:rsidRDefault="003371C1" w:rsidP="00295F62"/>
        </w:tc>
      </w:tr>
      <w:tr w:rsidR="003371C1" w:rsidRPr="006F1A16" w14:paraId="32F5DB19" w14:textId="77777777" w:rsidTr="00295F62">
        <w:trPr>
          <w:trHeight w:val="240"/>
          <w:jc w:val="center"/>
        </w:trPr>
        <w:tc>
          <w:tcPr>
            <w:tcW w:w="4876" w:type="dxa"/>
            <w:tcBorders>
              <w:top w:val="nil"/>
              <w:left w:val="nil"/>
              <w:bottom w:val="nil"/>
              <w:right w:val="nil"/>
            </w:tcBorders>
          </w:tcPr>
          <w:p w14:paraId="7541938E"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6FC6A6B2" w14:textId="77777777" w:rsidR="003371C1" w:rsidRPr="006F1A16" w:rsidRDefault="003371C1" w:rsidP="00295F62">
            <w:pPr>
              <w:pStyle w:val="AmColumnHeading"/>
            </w:pPr>
            <w:r w:rsidRPr="006F1A16">
              <w:t>Emendamento</w:t>
            </w:r>
          </w:p>
        </w:tc>
      </w:tr>
      <w:tr w:rsidR="003371C1" w:rsidRPr="006F1A16" w14:paraId="25D425DB" w14:textId="77777777" w:rsidTr="00295F62">
        <w:trPr>
          <w:jc w:val="center"/>
        </w:trPr>
        <w:tc>
          <w:tcPr>
            <w:tcW w:w="4876" w:type="dxa"/>
            <w:tcBorders>
              <w:top w:val="nil"/>
              <w:left w:val="nil"/>
              <w:bottom w:val="nil"/>
              <w:right w:val="nil"/>
            </w:tcBorders>
          </w:tcPr>
          <w:p w14:paraId="1CE31F3B" w14:textId="77777777" w:rsidR="003371C1" w:rsidRPr="006F1A16" w:rsidRDefault="003371C1" w:rsidP="00295F62">
            <w:pPr>
              <w:pStyle w:val="Normal6a"/>
            </w:pPr>
          </w:p>
        </w:tc>
        <w:tc>
          <w:tcPr>
            <w:tcW w:w="4876" w:type="dxa"/>
            <w:tcBorders>
              <w:top w:val="nil"/>
              <w:left w:val="nil"/>
              <w:bottom w:val="nil"/>
              <w:right w:val="nil"/>
            </w:tcBorders>
          </w:tcPr>
          <w:p w14:paraId="5031E968" w14:textId="77777777" w:rsidR="003371C1" w:rsidRPr="006F1A16" w:rsidRDefault="003371C1" w:rsidP="00295F62">
            <w:pPr>
              <w:pStyle w:val="Normal6a"/>
            </w:pPr>
            <w:r w:rsidRPr="006F1A16">
              <w:rPr>
                <w:b/>
                <w:i/>
              </w:rPr>
              <w:t>E septies.</w:t>
            </w:r>
            <w:r w:rsidRPr="006F1A16">
              <w:tab/>
            </w:r>
            <w:r w:rsidRPr="006F1A16">
              <w:rPr>
                <w:b/>
                <w:i/>
              </w:rPr>
              <w:t>considerando che attualmente non esiste una raccolta regolare di dati a livello dell'UE sugli investimenti e sulla copertura dei servizi sociali; che la raccolta di tali dati è fondamentale per un esame delle politiche sociali nazionali basato su dati concreti nell'ambito dell'analisi del semestre europeo; che tale aspetto andrebbe affrontato attraverso criteri e norme di raccolta dei dati concordati congiuntamente per gli investimenti e la copertura dei servizi sociali negli Stati membri dell'UE; che l'indice dei servizi sociali della rete sociale europea è un esempio di come tale raccolta di dati possa contribuire all'analisi del semestre europeo;</w:t>
            </w:r>
          </w:p>
        </w:tc>
      </w:tr>
    </w:tbl>
    <w:p w14:paraId="56BD0BB0"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2D764391" w14:textId="77777777" w:rsidR="003371C1" w:rsidRPr="006F1A16" w:rsidRDefault="003371C1" w:rsidP="003371C1">
      <w:r w:rsidRPr="00295F62">
        <w:rPr>
          <w:rStyle w:val="HideTWBExt"/>
        </w:rPr>
        <w:t>&lt;/Amend&gt;</w:t>
      </w:r>
    </w:p>
    <w:p w14:paraId="476167A0"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99</w:t>
      </w:r>
      <w:r w:rsidRPr="00295F62">
        <w:rPr>
          <w:rStyle w:val="HideTWBExt"/>
          <w:b w:val="0"/>
        </w:rPr>
        <w:t>&lt;/NumAm&gt;</w:t>
      </w:r>
    </w:p>
    <w:p w14:paraId="7ED146AE" w14:textId="77777777" w:rsidR="003371C1" w:rsidRPr="006F1A16" w:rsidRDefault="003371C1" w:rsidP="003371C1">
      <w:pPr>
        <w:pStyle w:val="NormalBold"/>
      </w:pPr>
      <w:r w:rsidRPr="00295F62">
        <w:rPr>
          <w:rStyle w:val="HideTWBExt"/>
          <w:b w:val="0"/>
        </w:rPr>
        <w:t>&lt;RepeatBlock-By&gt;&lt;Members&gt;</w:t>
      </w:r>
      <w:r w:rsidRPr="006F1A16">
        <w:t>Idoia Mendia</w:t>
      </w:r>
      <w:r w:rsidRPr="00295F62">
        <w:rPr>
          <w:rStyle w:val="HideTWBExt"/>
          <w:b w:val="0"/>
        </w:rPr>
        <w:t>&lt;/Members&gt;</w:t>
      </w:r>
    </w:p>
    <w:p w14:paraId="3D916E15" w14:textId="77777777" w:rsidR="003371C1" w:rsidRPr="006F1A16" w:rsidRDefault="003371C1" w:rsidP="003371C1">
      <w:pPr>
        <w:pStyle w:val="NormalBold"/>
      </w:pPr>
      <w:r w:rsidRPr="00295F62">
        <w:rPr>
          <w:rStyle w:val="HideTWBExt"/>
          <w:b w:val="0"/>
        </w:rPr>
        <w:t>&lt;/RepeatBlock-By&gt;</w:t>
      </w:r>
    </w:p>
    <w:p w14:paraId="0F38F2A0"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16C0932F" w14:textId="77777777" w:rsidR="003371C1" w:rsidRPr="006F1A16" w:rsidRDefault="003371C1" w:rsidP="003371C1">
      <w:pPr>
        <w:pStyle w:val="NormalBold"/>
      </w:pPr>
      <w:r w:rsidRPr="00295F62">
        <w:rPr>
          <w:rStyle w:val="HideTWBExt"/>
          <w:b w:val="0"/>
        </w:rPr>
        <w:t>&lt;Article&gt;</w:t>
      </w:r>
      <w:r w:rsidRPr="006F1A16">
        <w:t>Considerando E octies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16A3DF3E" w14:textId="77777777" w:rsidTr="00295F62">
        <w:trPr>
          <w:trHeight w:hRule="exact" w:val="240"/>
          <w:jc w:val="center"/>
        </w:trPr>
        <w:tc>
          <w:tcPr>
            <w:tcW w:w="9752" w:type="dxa"/>
            <w:gridSpan w:val="2"/>
            <w:tcBorders>
              <w:top w:val="nil"/>
              <w:left w:val="nil"/>
              <w:bottom w:val="nil"/>
              <w:right w:val="nil"/>
            </w:tcBorders>
          </w:tcPr>
          <w:p w14:paraId="74DB283F" w14:textId="77777777" w:rsidR="003371C1" w:rsidRPr="006F1A16" w:rsidRDefault="003371C1" w:rsidP="00295F62"/>
        </w:tc>
      </w:tr>
      <w:tr w:rsidR="003371C1" w:rsidRPr="006F1A16" w14:paraId="2EA4CEE1" w14:textId="77777777" w:rsidTr="00295F62">
        <w:trPr>
          <w:trHeight w:val="240"/>
          <w:jc w:val="center"/>
        </w:trPr>
        <w:tc>
          <w:tcPr>
            <w:tcW w:w="4876" w:type="dxa"/>
            <w:tcBorders>
              <w:top w:val="nil"/>
              <w:left w:val="nil"/>
              <w:bottom w:val="nil"/>
              <w:right w:val="nil"/>
            </w:tcBorders>
          </w:tcPr>
          <w:p w14:paraId="27B805CC"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59C32665" w14:textId="77777777" w:rsidR="003371C1" w:rsidRPr="006F1A16" w:rsidRDefault="003371C1" w:rsidP="00295F62">
            <w:pPr>
              <w:pStyle w:val="AmColumnHeading"/>
            </w:pPr>
            <w:r w:rsidRPr="006F1A16">
              <w:t>Emendamento</w:t>
            </w:r>
          </w:p>
        </w:tc>
      </w:tr>
      <w:tr w:rsidR="003371C1" w:rsidRPr="006F1A16" w14:paraId="0B019C05" w14:textId="77777777" w:rsidTr="00295F62">
        <w:trPr>
          <w:jc w:val="center"/>
        </w:trPr>
        <w:tc>
          <w:tcPr>
            <w:tcW w:w="4876" w:type="dxa"/>
            <w:tcBorders>
              <w:top w:val="nil"/>
              <w:left w:val="nil"/>
              <w:bottom w:val="nil"/>
              <w:right w:val="nil"/>
            </w:tcBorders>
          </w:tcPr>
          <w:p w14:paraId="03A14D95" w14:textId="77777777" w:rsidR="003371C1" w:rsidRPr="006F1A16" w:rsidRDefault="003371C1" w:rsidP="00295F62">
            <w:pPr>
              <w:pStyle w:val="Normal6a"/>
            </w:pPr>
          </w:p>
        </w:tc>
        <w:tc>
          <w:tcPr>
            <w:tcW w:w="4876" w:type="dxa"/>
            <w:tcBorders>
              <w:top w:val="nil"/>
              <w:left w:val="nil"/>
              <w:bottom w:val="nil"/>
              <w:right w:val="nil"/>
            </w:tcBorders>
          </w:tcPr>
          <w:p w14:paraId="5E29F750" w14:textId="77777777" w:rsidR="003371C1" w:rsidRPr="006F1A16" w:rsidRDefault="003371C1" w:rsidP="00295F62">
            <w:pPr>
              <w:pStyle w:val="Normal6a"/>
            </w:pPr>
            <w:r w:rsidRPr="006F1A16">
              <w:rPr>
                <w:b/>
                <w:i/>
              </w:rPr>
              <w:t>E octies.</w:t>
            </w:r>
            <w:r w:rsidRPr="006F1A16">
              <w:tab/>
            </w:r>
            <w:r w:rsidRPr="006F1A16">
              <w:rPr>
                <w:b/>
                <w:i/>
              </w:rPr>
              <w:t>considerando che esistono disparità nella copertura dei servizi sociali, che interessano anche l'assistenza a lungo termine, la protezione dei minori, il sostegno contro la violenza domestica e gli aiuti ai senza fissa dimora, che occorre affrontare nell'ambito del semestre europeo;</w:t>
            </w:r>
          </w:p>
        </w:tc>
      </w:tr>
    </w:tbl>
    <w:p w14:paraId="57CB2B21"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28427D7C" w14:textId="77777777" w:rsidR="003371C1" w:rsidRPr="006F1A16" w:rsidRDefault="003371C1" w:rsidP="003371C1">
      <w:r w:rsidRPr="00295F62">
        <w:rPr>
          <w:rStyle w:val="HideTWBExt"/>
        </w:rPr>
        <w:t>&lt;/Amend&gt;</w:t>
      </w:r>
    </w:p>
    <w:p w14:paraId="1F16029C"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100</w:t>
      </w:r>
      <w:r w:rsidRPr="00295F62">
        <w:rPr>
          <w:rStyle w:val="HideTWBExt"/>
          <w:b w:val="0"/>
        </w:rPr>
        <w:t>&lt;/NumAm&gt;</w:t>
      </w:r>
    </w:p>
    <w:p w14:paraId="2A6EE77A" w14:textId="77777777" w:rsidR="003371C1" w:rsidRPr="006F1A16" w:rsidRDefault="003371C1" w:rsidP="003371C1">
      <w:pPr>
        <w:pStyle w:val="NormalBold"/>
      </w:pPr>
      <w:r w:rsidRPr="00295F62">
        <w:rPr>
          <w:rStyle w:val="HideTWBExt"/>
          <w:b w:val="0"/>
        </w:rPr>
        <w:t>&lt;RepeatBlock-By&gt;&lt;Members&gt;</w:t>
      </w:r>
      <w:r w:rsidRPr="006F1A16">
        <w:t>Idoia Mendia, Alicia Homs Ginel, Isilda Gomes, Marc Angel, Romana Jerković, Estelle Ceulemans</w:t>
      </w:r>
      <w:r w:rsidRPr="00295F62">
        <w:rPr>
          <w:rStyle w:val="HideTWBExt"/>
          <w:b w:val="0"/>
        </w:rPr>
        <w:t>&lt;/Members&gt;</w:t>
      </w:r>
    </w:p>
    <w:p w14:paraId="7BB2EDC3" w14:textId="77777777" w:rsidR="003371C1" w:rsidRPr="006F1A16" w:rsidRDefault="003371C1" w:rsidP="003371C1">
      <w:pPr>
        <w:pStyle w:val="NormalBold"/>
      </w:pPr>
      <w:r w:rsidRPr="00295F62">
        <w:rPr>
          <w:rStyle w:val="HideTWBExt"/>
          <w:b w:val="0"/>
        </w:rPr>
        <w:t>&lt;/RepeatBlock-By&gt;</w:t>
      </w:r>
    </w:p>
    <w:p w14:paraId="1A5845C2"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4778D6F4" w14:textId="77777777" w:rsidR="003371C1" w:rsidRPr="006F1A16" w:rsidRDefault="003371C1" w:rsidP="003371C1">
      <w:pPr>
        <w:pStyle w:val="NormalBold"/>
      </w:pPr>
      <w:r w:rsidRPr="00295F62">
        <w:rPr>
          <w:rStyle w:val="HideTWBExt"/>
          <w:b w:val="0"/>
        </w:rPr>
        <w:t>&lt;Article&gt;</w:t>
      </w:r>
      <w:r w:rsidRPr="006F1A16">
        <w:t>Considerando F</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4E737674" w14:textId="77777777" w:rsidTr="00295F62">
        <w:trPr>
          <w:trHeight w:hRule="exact" w:val="240"/>
          <w:jc w:val="center"/>
        </w:trPr>
        <w:tc>
          <w:tcPr>
            <w:tcW w:w="9752" w:type="dxa"/>
            <w:gridSpan w:val="2"/>
            <w:tcBorders>
              <w:top w:val="nil"/>
              <w:left w:val="nil"/>
              <w:bottom w:val="nil"/>
              <w:right w:val="nil"/>
            </w:tcBorders>
          </w:tcPr>
          <w:p w14:paraId="01DB2051" w14:textId="77777777" w:rsidR="003371C1" w:rsidRPr="006F1A16" w:rsidRDefault="003371C1" w:rsidP="00295F62"/>
        </w:tc>
      </w:tr>
      <w:tr w:rsidR="003371C1" w:rsidRPr="006F1A16" w14:paraId="57609D31" w14:textId="77777777" w:rsidTr="00295F62">
        <w:trPr>
          <w:trHeight w:val="240"/>
          <w:jc w:val="center"/>
        </w:trPr>
        <w:tc>
          <w:tcPr>
            <w:tcW w:w="4876" w:type="dxa"/>
            <w:tcBorders>
              <w:top w:val="nil"/>
              <w:left w:val="nil"/>
              <w:bottom w:val="nil"/>
              <w:right w:val="nil"/>
            </w:tcBorders>
          </w:tcPr>
          <w:p w14:paraId="3E940E5E"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50F80EE7" w14:textId="77777777" w:rsidR="003371C1" w:rsidRPr="006F1A16" w:rsidRDefault="003371C1" w:rsidP="00295F62">
            <w:pPr>
              <w:pStyle w:val="AmColumnHeading"/>
            </w:pPr>
            <w:r w:rsidRPr="006F1A16">
              <w:t>Emendamento</w:t>
            </w:r>
          </w:p>
        </w:tc>
      </w:tr>
      <w:tr w:rsidR="003371C1" w:rsidRPr="006F1A16" w14:paraId="101E1A2A" w14:textId="77777777" w:rsidTr="00295F62">
        <w:trPr>
          <w:jc w:val="center"/>
        </w:trPr>
        <w:tc>
          <w:tcPr>
            <w:tcW w:w="4876" w:type="dxa"/>
            <w:tcBorders>
              <w:top w:val="nil"/>
              <w:left w:val="nil"/>
              <w:bottom w:val="nil"/>
              <w:right w:val="nil"/>
            </w:tcBorders>
          </w:tcPr>
          <w:p w14:paraId="307B4282" w14:textId="77777777" w:rsidR="003371C1" w:rsidRPr="006F1A16" w:rsidRDefault="003371C1" w:rsidP="00295F62">
            <w:pPr>
              <w:pStyle w:val="Normal6a"/>
            </w:pPr>
            <w:r w:rsidRPr="006F1A16">
              <w:t>F.</w:t>
            </w:r>
            <w:r w:rsidRPr="006F1A16">
              <w:tab/>
              <w:t xml:space="preserve">considerando che </w:t>
            </w:r>
            <w:r w:rsidRPr="006F1A16">
              <w:rPr>
                <w:b/>
                <w:i/>
              </w:rPr>
              <w:t>la crisi del ricambio generazionale e lo scarso</w:t>
            </w:r>
            <w:r w:rsidRPr="006F1A16">
              <w:t xml:space="preserve"> accesso ai servizi pubblici hanno </w:t>
            </w:r>
            <w:r w:rsidRPr="006F1A16">
              <w:rPr>
                <w:b/>
                <w:i/>
              </w:rPr>
              <w:t>determinato un aumento del</w:t>
            </w:r>
            <w:r w:rsidRPr="006F1A16">
              <w:t xml:space="preserve"> rischio di povertà ed esclusione sociale, che colpisce in particolare i bambini e gli anziani;</w:t>
            </w:r>
          </w:p>
        </w:tc>
        <w:tc>
          <w:tcPr>
            <w:tcW w:w="4876" w:type="dxa"/>
            <w:tcBorders>
              <w:top w:val="nil"/>
              <w:left w:val="nil"/>
              <w:bottom w:val="nil"/>
              <w:right w:val="nil"/>
            </w:tcBorders>
          </w:tcPr>
          <w:p w14:paraId="03B349AD" w14:textId="77777777" w:rsidR="003371C1" w:rsidRPr="006F1A16" w:rsidRDefault="003371C1" w:rsidP="00295F62">
            <w:pPr>
              <w:pStyle w:val="Normal6a"/>
            </w:pPr>
            <w:r w:rsidRPr="006F1A16">
              <w:t>F.</w:t>
            </w:r>
            <w:r w:rsidRPr="006F1A16">
              <w:tab/>
              <w:t xml:space="preserve">considerando che </w:t>
            </w:r>
            <w:r w:rsidRPr="006F1A16">
              <w:rPr>
                <w:b/>
                <w:i/>
              </w:rPr>
              <w:t>le disuguaglianze economiche e sociali, nonché l'</w:t>
            </w:r>
            <w:r w:rsidRPr="006F1A16">
              <w:t xml:space="preserve">accesso </w:t>
            </w:r>
            <w:r w:rsidRPr="006F1A16">
              <w:rPr>
                <w:b/>
                <w:i/>
              </w:rPr>
              <w:t>limitato ai finanziamenti e</w:t>
            </w:r>
            <w:r w:rsidRPr="006F1A16">
              <w:t xml:space="preserve"> ai servizi pubblici hanno </w:t>
            </w:r>
            <w:r w:rsidRPr="006F1A16">
              <w:rPr>
                <w:b/>
                <w:i/>
              </w:rPr>
              <w:t>incrementato il</w:t>
            </w:r>
            <w:r w:rsidRPr="006F1A16">
              <w:t xml:space="preserve"> rischio di povertà ed esclusione sociale, che colpisce in particolare i bambini</w:t>
            </w:r>
            <w:r w:rsidRPr="006F1A16">
              <w:rPr>
                <w:b/>
                <w:i/>
              </w:rPr>
              <w:t>, le famiglie monoparentali, i giovani</w:t>
            </w:r>
            <w:r w:rsidRPr="006F1A16">
              <w:t xml:space="preserve"> e gli anziani</w:t>
            </w:r>
            <w:r w:rsidRPr="006F1A16">
              <w:rPr>
                <w:b/>
                <w:i/>
              </w:rPr>
              <w:t>, nonché altri gruppi vulnerabili quali i migranti, i Rom, le persone che vivono in zone spopolate e le persone con disabilità</w:t>
            </w:r>
            <w:r w:rsidRPr="006F1A16">
              <w:t>;</w:t>
            </w:r>
          </w:p>
        </w:tc>
      </w:tr>
    </w:tbl>
    <w:p w14:paraId="6DDE6617"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07FF8056" w14:textId="77777777" w:rsidR="003371C1" w:rsidRPr="006F1A16" w:rsidRDefault="003371C1" w:rsidP="003371C1">
      <w:r w:rsidRPr="00295F62">
        <w:rPr>
          <w:rStyle w:val="HideTWBExt"/>
        </w:rPr>
        <w:t>&lt;/Amend&gt;</w:t>
      </w:r>
    </w:p>
    <w:p w14:paraId="1453B6D3"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101</w:t>
      </w:r>
      <w:r w:rsidRPr="00295F62">
        <w:rPr>
          <w:rStyle w:val="HideTWBExt"/>
          <w:b w:val="0"/>
        </w:rPr>
        <w:t>&lt;/NumAm&gt;</w:t>
      </w:r>
    </w:p>
    <w:p w14:paraId="6A996F27" w14:textId="77777777" w:rsidR="003371C1" w:rsidRPr="006F1A16" w:rsidRDefault="003371C1" w:rsidP="003371C1">
      <w:pPr>
        <w:pStyle w:val="NormalBold"/>
      </w:pPr>
      <w:r w:rsidRPr="00295F62">
        <w:rPr>
          <w:rStyle w:val="HideTWBExt"/>
          <w:b w:val="0"/>
        </w:rPr>
        <w:t>&lt;RepeatBlock-By&gt;&lt;Members&gt;</w:t>
      </w:r>
      <w:r w:rsidRPr="006F1A16">
        <w:t>Hristo Petrov</w:t>
      </w:r>
      <w:r w:rsidRPr="00295F62">
        <w:rPr>
          <w:rStyle w:val="HideTWBExt"/>
          <w:b w:val="0"/>
        </w:rPr>
        <w:t>&lt;/Members&gt;</w:t>
      </w:r>
    </w:p>
    <w:p w14:paraId="1B4A1558" w14:textId="77777777" w:rsidR="003371C1" w:rsidRPr="006F1A16" w:rsidRDefault="003371C1" w:rsidP="003371C1">
      <w:pPr>
        <w:pStyle w:val="NormalBold"/>
      </w:pPr>
      <w:r w:rsidRPr="00295F62">
        <w:rPr>
          <w:rStyle w:val="HideTWBExt"/>
          <w:b w:val="0"/>
        </w:rPr>
        <w:t>&lt;/RepeatBlock-By&gt;</w:t>
      </w:r>
    </w:p>
    <w:p w14:paraId="04219336"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1719219D" w14:textId="77777777" w:rsidR="003371C1" w:rsidRPr="006F1A16" w:rsidRDefault="003371C1" w:rsidP="003371C1">
      <w:pPr>
        <w:pStyle w:val="NormalBold"/>
      </w:pPr>
      <w:r w:rsidRPr="00295F62">
        <w:rPr>
          <w:rStyle w:val="HideTWBExt"/>
          <w:b w:val="0"/>
        </w:rPr>
        <w:t>&lt;Article&gt;</w:t>
      </w:r>
      <w:r w:rsidRPr="006F1A16">
        <w:t>Considerando F</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25FD99C6" w14:textId="77777777" w:rsidTr="00295F62">
        <w:trPr>
          <w:trHeight w:hRule="exact" w:val="240"/>
          <w:jc w:val="center"/>
        </w:trPr>
        <w:tc>
          <w:tcPr>
            <w:tcW w:w="9752" w:type="dxa"/>
            <w:gridSpan w:val="2"/>
            <w:tcBorders>
              <w:top w:val="nil"/>
              <w:left w:val="nil"/>
              <w:bottom w:val="nil"/>
              <w:right w:val="nil"/>
            </w:tcBorders>
          </w:tcPr>
          <w:p w14:paraId="3A2B30D8" w14:textId="77777777" w:rsidR="003371C1" w:rsidRPr="006F1A16" w:rsidRDefault="003371C1" w:rsidP="00295F62"/>
        </w:tc>
      </w:tr>
      <w:tr w:rsidR="003371C1" w:rsidRPr="006F1A16" w14:paraId="2CE775CF" w14:textId="77777777" w:rsidTr="00295F62">
        <w:trPr>
          <w:trHeight w:val="240"/>
          <w:jc w:val="center"/>
        </w:trPr>
        <w:tc>
          <w:tcPr>
            <w:tcW w:w="4876" w:type="dxa"/>
            <w:tcBorders>
              <w:top w:val="nil"/>
              <w:left w:val="nil"/>
              <w:bottom w:val="nil"/>
              <w:right w:val="nil"/>
            </w:tcBorders>
          </w:tcPr>
          <w:p w14:paraId="0D010977"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7BD4C71C" w14:textId="77777777" w:rsidR="003371C1" w:rsidRPr="006F1A16" w:rsidRDefault="003371C1" w:rsidP="00295F62">
            <w:pPr>
              <w:pStyle w:val="AmColumnHeading"/>
            </w:pPr>
            <w:r w:rsidRPr="006F1A16">
              <w:t>Emendamento</w:t>
            </w:r>
          </w:p>
        </w:tc>
      </w:tr>
      <w:tr w:rsidR="003371C1" w:rsidRPr="006F1A16" w14:paraId="7636DDC6" w14:textId="77777777" w:rsidTr="00295F62">
        <w:trPr>
          <w:jc w:val="center"/>
        </w:trPr>
        <w:tc>
          <w:tcPr>
            <w:tcW w:w="4876" w:type="dxa"/>
            <w:tcBorders>
              <w:top w:val="nil"/>
              <w:left w:val="nil"/>
              <w:bottom w:val="nil"/>
              <w:right w:val="nil"/>
            </w:tcBorders>
          </w:tcPr>
          <w:p w14:paraId="469F4AC2" w14:textId="77777777" w:rsidR="003371C1" w:rsidRPr="006F1A16" w:rsidRDefault="003371C1" w:rsidP="00295F62">
            <w:pPr>
              <w:pStyle w:val="Normal6a"/>
            </w:pPr>
            <w:r w:rsidRPr="006F1A16">
              <w:t>F.</w:t>
            </w:r>
            <w:r w:rsidRPr="006F1A16">
              <w:tab/>
              <w:t xml:space="preserve">considerando che la </w:t>
            </w:r>
            <w:r w:rsidRPr="006F1A16">
              <w:rPr>
                <w:b/>
                <w:i/>
              </w:rPr>
              <w:t>crisi del ricambio generazionale e lo scarso accesso ai servizi pubblici hanno determinato un aumento del</w:t>
            </w:r>
            <w:r w:rsidRPr="006F1A16">
              <w:t xml:space="preserve"> rischio di povertà ed esclusione sociale, che colpisce in particolare i bambini e gli anziani;</w:t>
            </w:r>
          </w:p>
        </w:tc>
        <w:tc>
          <w:tcPr>
            <w:tcW w:w="4876" w:type="dxa"/>
            <w:tcBorders>
              <w:top w:val="nil"/>
              <w:left w:val="nil"/>
              <w:bottom w:val="nil"/>
              <w:right w:val="nil"/>
            </w:tcBorders>
          </w:tcPr>
          <w:p w14:paraId="6803D608" w14:textId="77777777" w:rsidR="003371C1" w:rsidRPr="006F1A16" w:rsidRDefault="003371C1" w:rsidP="00295F62">
            <w:pPr>
              <w:pStyle w:val="Normal6a"/>
            </w:pPr>
            <w:r w:rsidRPr="006F1A16">
              <w:t>F.</w:t>
            </w:r>
            <w:r w:rsidRPr="006F1A16">
              <w:tab/>
              <w:t xml:space="preserve">considerando che la </w:t>
            </w:r>
            <w:r w:rsidRPr="006F1A16">
              <w:rPr>
                <w:b/>
                <w:i/>
              </w:rPr>
              <w:t>mancanza di adeguati investimenti sociali ha acuito il</w:t>
            </w:r>
            <w:r w:rsidRPr="006F1A16">
              <w:t xml:space="preserve"> rischio di povertà ed esclusione sociale, che colpisce in particolare i bambini</w:t>
            </w:r>
            <w:r w:rsidRPr="006F1A16">
              <w:rPr>
                <w:b/>
                <w:i/>
              </w:rPr>
              <w:t>, le famiglie monoparentali</w:t>
            </w:r>
            <w:r w:rsidRPr="006F1A16">
              <w:t xml:space="preserve"> e gli anziani; </w:t>
            </w:r>
            <w:r w:rsidRPr="006F1A16">
              <w:rPr>
                <w:b/>
                <w:i/>
              </w:rPr>
              <w:t>che tale fenomeno sta interessando anche un segmento della forza lavoro, visto che nel 2023 un lavoratore su dodici viveva in una famiglia a rischio di povertà; che un'ambiziosa strategia dell'UE contro la povertà sarà essenziale per invertire tale tendenza e fornire risposte al fenomeno multidimensionale della povertà;</w:t>
            </w:r>
          </w:p>
        </w:tc>
      </w:tr>
    </w:tbl>
    <w:p w14:paraId="31E6F236"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03E6D012" w14:textId="77777777" w:rsidR="003371C1" w:rsidRPr="006F1A16" w:rsidRDefault="003371C1" w:rsidP="003371C1">
      <w:r w:rsidRPr="00295F62">
        <w:rPr>
          <w:rStyle w:val="HideTWBExt"/>
        </w:rPr>
        <w:t>&lt;/Amend&gt;</w:t>
      </w:r>
    </w:p>
    <w:p w14:paraId="3638CED2"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102</w:t>
      </w:r>
      <w:r w:rsidRPr="00295F62">
        <w:rPr>
          <w:rStyle w:val="HideTWBExt"/>
          <w:b w:val="0"/>
        </w:rPr>
        <w:t>&lt;/NumAm&gt;</w:t>
      </w:r>
    </w:p>
    <w:p w14:paraId="3C6325BB" w14:textId="77777777" w:rsidR="003371C1" w:rsidRPr="006F1A16" w:rsidRDefault="003371C1" w:rsidP="003371C1">
      <w:pPr>
        <w:pStyle w:val="NormalBold"/>
      </w:pPr>
      <w:r w:rsidRPr="00295F62">
        <w:rPr>
          <w:rStyle w:val="HideTWBExt"/>
          <w:b w:val="0"/>
        </w:rPr>
        <w:t>&lt;RepeatBlock-By&gt;&lt;Members&gt;</w:t>
      </w:r>
      <w:r w:rsidRPr="006F1A16">
        <w:t>Kathleen Funchion, Leila Chaibi</w:t>
      </w:r>
      <w:r w:rsidRPr="00295F62">
        <w:rPr>
          <w:rStyle w:val="HideTWBExt"/>
          <w:b w:val="0"/>
        </w:rPr>
        <w:t>&lt;/Members&gt;</w:t>
      </w:r>
    </w:p>
    <w:p w14:paraId="42AB4FCC" w14:textId="77777777" w:rsidR="003371C1" w:rsidRPr="006F1A16" w:rsidRDefault="003371C1" w:rsidP="003371C1">
      <w:pPr>
        <w:pStyle w:val="NormalBold"/>
      </w:pPr>
      <w:r w:rsidRPr="00295F62">
        <w:rPr>
          <w:rStyle w:val="HideTWBExt"/>
          <w:b w:val="0"/>
        </w:rPr>
        <w:t>&lt;/RepeatBlock-By&gt;</w:t>
      </w:r>
    </w:p>
    <w:p w14:paraId="41212F48"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311FC5C2" w14:textId="77777777" w:rsidR="003371C1" w:rsidRPr="006F1A16" w:rsidRDefault="003371C1" w:rsidP="003371C1">
      <w:pPr>
        <w:pStyle w:val="NormalBold"/>
      </w:pPr>
      <w:r w:rsidRPr="00295F62">
        <w:rPr>
          <w:rStyle w:val="HideTWBExt"/>
          <w:b w:val="0"/>
        </w:rPr>
        <w:t>&lt;Article&gt;</w:t>
      </w:r>
      <w:r w:rsidRPr="006F1A16">
        <w:t>Considerando F</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3145FA8D" w14:textId="77777777" w:rsidTr="00295F62">
        <w:trPr>
          <w:trHeight w:hRule="exact" w:val="240"/>
          <w:jc w:val="center"/>
        </w:trPr>
        <w:tc>
          <w:tcPr>
            <w:tcW w:w="9752" w:type="dxa"/>
            <w:gridSpan w:val="2"/>
            <w:tcBorders>
              <w:top w:val="nil"/>
              <w:left w:val="nil"/>
              <w:bottom w:val="nil"/>
              <w:right w:val="nil"/>
            </w:tcBorders>
          </w:tcPr>
          <w:p w14:paraId="2AF26CD5" w14:textId="77777777" w:rsidR="003371C1" w:rsidRPr="006F1A16" w:rsidRDefault="003371C1" w:rsidP="00295F62"/>
        </w:tc>
      </w:tr>
      <w:tr w:rsidR="003371C1" w:rsidRPr="006F1A16" w14:paraId="791F1FA5" w14:textId="77777777" w:rsidTr="00295F62">
        <w:trPr>
          <w:trHeight w:val="240"/>
          <w:jc w:val="center"/>
        </w:trPr>
        <w:tc>
          <w:tcPr>
            <w:tcW w:w="4876" w:type="dxa"/>
            <w:tcBorders>
              <w:top w:val="nil"/>
              <w:left w:val="nil"/>
              <w:bottom w:val="nil"/>
              <w:right w:val="nil"/>
            </w:tcBorders>
          </w:tcPr>
          <w:p w14:paraId="64A9BE86"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5EFF0992" w14:textId="77777777" w:rsidR="003371C1" w:rsidRPr="006F1A16" w:rsidRDefault="003371C1" w:rsidP="00295F62">
            <w:pPr>
              <w:pStyle w:val="AmColumnHeading"/>
            </w:pPr>
            <w:r w:rsidRPr="006F1A16">
              <w:t>Emendamento</w:t>
            </w:r>
          </w:p>
        </w:tc>
      </w:tr>
      <w:tr w:rsidR="003371C1" w:rsidRPr="006F1A16" w14:paraId="548D98B5" w14:textId="77777777" w:rsidTr="00295F62">
        <w:trPr>
          <w:jc w:val="center"/>
        </w:trPr>
        <w:tc>
          <w:tcPr>
            <w:tcW w:w="4876" w:type="dxa"/>
            <w:tcBorders>
              <w:top w:val="nil"/>
              <w:left w:val="nil"/>
              <w:bottom w:val="nil"/>
              <w:right w:val="nil"/>
            </w:tcBorders>
          </w:tcPr>
          <w:p w14:paraId="3A0DF594" w14:textId="77777777" w:rsidR="003371C1" w:rsidRPr="006F1A16" w:rsidRDefault="003371C1" w:rsidP="00295F62">
            <w:pPr>
              <w:pStyle w:val="Normal6a"/>
            </w:pPr>
            <w:r w:rsidRPr="006F1A16">
              <w:t>F.</w:t>
            </w:r>
            <w:r w:rsidRPr="006F1A16">
              <w:tab/>
              <w:t xml:space="preserve">considerando che la crisi del ricambio generazionale e lo scarso accesso ai servizi pubblici hanno determinato un aumento del rischio di povertà ed esclusione sociale, che colpisce in particolare i bambini </w:t>
            </w:r>
            <w:r w:rsidRPr="006F1A16">
              <w:rPr>
                <w:b/>
                <w:i/>
              </w:rPr>
              <w:t>e</w:t>
            </w:r>
            <w:r w:rsidRPr="006F1A16">
              <w:t xml:space="preserve"> gli anziani;</w:t>
            </w:r>
          </w:p>
        </w:tc>
        <w:tc>
          <w:tcPr>
            <w:tcW w:w="4876" w:type="dxa"/>
            <w:tcBorders>
              <w:top w:val="nil"/>
              <w:left w:val="nil"/>
              <w:bottom w:val="nil"/>
              <w:right w:val="nil"/>
            </w:tcBorders>
          </w:tcPr>
          <w:p w14:paraId="4492F353" w14:textId="77777777" w:rsidR="003371C1" w:rsidRPr="006F1A16" w:rsidRDefault="003371C1" w:rsidP="00295F62">
            <w:pPr>
              <w:pStyle w:val="Normal6a"/>
            </w:pPr>
            <w:r w:rsidRPr="006F1A16">
              <w:t>F.</w:t>
            </w:r>
            <w:r w:rsidRPr="006F1A16">
              <w:tab/>
              <w:t>considerando che la crisi del ricambio generazionale e lo scarso accesso ai servizi pubblici</w:t>
            </w:r>
            <w:r w:rsidRPr="006F1A16">
              <w:rPr>
                <w:b/>
                <w:i/>
              </w:rPr>
              <w:t>, dovuti all'assenza di una pianificazione sostenibile e a lungo termine nei settori dell'edilizia abitativa, delle infrastrutture e dello sviluppo delle comunità,</w:t>
            </w:r>
            <w:r w:rsidRPr="006F1A16">
              <w:t xml:space="preserve"> hanno determinato un aumento del rischio di povertà ed esclusione sociale, che colpisce in particolare i bambini</w:t>
            </w:r>
            <w:r w:rsidRPr="006F1A16">
              <w:rPr>
                <w:b/>
                <w:i/>
              </w:rPr>
              <w:t>,</w:t>
            </w:r>
            <w:r w:rsidRPr="006F1A16">
              <w:t xml:space="preserve"> gli anziani </w:t>
            </w:r>
            <w:r w:rsidRPr="006F1A16">
              <w:rPr>
                <w:b/>
                <w:i/>
              </w:rPr>
              <w:t>e le persone provenienti da realtà di emarginazione</w:t>
            </w:r>
            <w:r w:rsidRPr="006F1A16">
              <w:t>;</w:t>
            </w:r>
          </w:p>
        </w:tc>
      </w:tr>
    </w:tbl>
    <w:p w14:paraId="572844A0"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3EDD850B" w14:textId="77777777" w:rsidR="003371C1" w:rsidRPr="006F1A16" w:rsidRDefault="003371C1" w:rsidP="003371C1">
      <w:r w:rsidRPr="00295F62">
        <w:rPr>
          <w:rStyle w:val="HideTWBExt"/>
        </w:rPr>
        <w:t>&lt;/Amend&gt;</w:t>
      </w:r>
    </w:p>
    <w:p w14:paraId="05837D75"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103</w:t>
      </w:r>
      <w:r w:rsidRPr="00295F62">
        <w:rPr>
          <w:rStyle w:val="HideTWBExt"/>
          <w:b w:val="0"/>
        </w:rPr>
        <w:t>&lt;/NumAm&gt;</w:t>
      </w:r>
    </w:p>
    <w:p w14:paraId="20709F96" w14:textId="77777777" w:rsidR="003371C1" w:rsidRPr="006F1A16" w:rsidRDefault="003371C1" w:rsidP="003371C1">
      <w:pPr>
        <w:pStyle w:val="NormalBold"/>
      </w:pPr>
      <w:r w:rsidRPr="00295F62">
        <w:rPr>
          <w:rStyle w:val="HideTWBExt"/>
          <w:b w:val="0"/>
        </w:rPr>
        <w:t>&lt;RepeatBlock-By&gt;&lt;Members&gt;</w:t>
      </w:r>
      <w:r w:rsidRPr="006F1A16">
        <w:t>Miriam Lexmann</w:t>
      </w:r>
      <w:r w:rsidRPr="00295F62">
        <w:rPr>
          <w:rStyle w:val="HideTWBExt"/>
          <w:b w:val="0"/>
        </w:rPr>
        <w:t>&lt;/Members&gt;</w:t>
      </w:r>
    </w:p>
    <w:p w14:paraId="1BA70C2B" w14:textId="77777777" w:rsidR="003371C1" w:rsidRPr="006F1A16" w:rsidRDefault="003371C1" w:rsidP="003371C1">
      <w:pPr>
        <w:pStyle w:val="NormalBold"/>
      </w:pPr>
      <w:r w:rsidRPr="00295F62">
        <w:rPr>
          <w:rStyle w:val="HideTWBExt"/>
          <w:b w:val="0"/>
        </w:rPr>
        <w:t>&lt;/RepeatBlock-By&gt;</w:t>
      </w:r>
    </w:p>
    <w:p w14:paraId="728A9CD1"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4AAEFDE7" w14:textId="77777777" w:rsidR="003371C1" w:rsidRPr="006F1A16" w:rsidRDefault="003371C1" w:rsidP="003371C1">
      <w:pPr>
        <w:pStyle w:val="NormalBold"/>
      </w:pPr>
      <w:r w:rsidRPr="00295F62">
        <w:rPr>
          <w:rStyle w:val="HideTWBExt"/>
          <w:b w:val="0"/>
        </w:rPr>
        <w:t>&lt;Article&gt;</w:t>
      </w:r>
      <w:r w:rsidRPr="006F1A16">
        <w:t>Considerando F</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1FA4341D" w14:textId="77777777" w:rsidTr="00295F62">
        <w:trPr>
          <w:trHeight w:hRule="exact" w:val="240"/>
          <w:jc w:val="center"/>
        </w:trPr>
        <w:tc>
          <w:tcPr>
            <w:tcW w:w="9752" w:type="dxa"/>
            <w:gridSpan w:val="2"/>
            <w:tcBorders>
              <w:top w:val="nil"/>
              <w:left w:val="nil"/>
              <w:bottom w:val="nil"/>
              <w:right w:val="nil"/>
            </w:tcBorders>
          </w:tcPr>
          <w:p w14:paraId="364F6A0D" w14:textId="77777777" w:rsidR="003371C1" w:rsidRPr="006F1A16" w:rsidRDefault="003371C1" w:rsidP="00295F62"/>
        </w:tc>
      </w:tr>
      <w:tr w:rsidR="003371C1" w:rsidRPr="006F1A16" w14:paraId="4638ACD6" w14:textId="77777777" w:rsidTr="00295F62">
        <w:trPr>
          <w:trHeight w:val="240"/>
          <w:jc w:val="center"/>
        </w:trPr>
        <w:tc>
          <w:tcPr>
            <w:tcW w:w="4876" w:type="dxa"/>
            <w:tcBorders>
              <w:top w:val="nil"/>
              <w:left w:val="nil"/>
              <w:bottom w:val="nil"/>
              <w:right w:val="nil"/>
            </w:tcBorders>
          </w:tcPr>
          <w:p w14:paraId="797009A2"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5A2E8888" w14:textId="77777777" w:rsidR="003371C1" w:rsidRPr="006F1A16" w:rsidRDefault="003371C1" w:rsidP="00295F62">
            <w:pPr>
              <w:pStyle w:val="AmColumnHeading"/>
            </w:pPr>
            <w:r w:rsidRPr="006F1A16">
              <w:t>Emendamento</w:t>
            </w:r>
          </w:p>
        </w:tc>
      </w:tr>
      <w:tr w:rsidR="003371C1" w:rsidRPr="006F1A16" w14:paraId="1BE6BDCA" w14:textId="77777777" w:rsidTr="00295F62">
        <w:trPr>
          <w:jc w:val="center"/>
        </w:trPr>
        <w:tc>
          <w:tcPr>
            <w:tcW w:w="4876" w:type="dxa"/>
            <w:tcBorders>
              <w:top w:val="nil"/>
              <w:left w:val="nil"/>
              <w:bottom w:val="nil"/>
              <w:right w:val="nil"/>
            </w:tcBorders>
          </w:tcPr>
          <w:p w14:paraId="074B6902" w14:textId="77777777" w:rsidR="003371C1" w:rsidRPr="006F1A16" w:rsidRDefault="003371C1" w:rsidP="00295F62">
            <w:pPr>
              <w:pStyle w:val="Normal6a"/>
            </w:pPr>
            <w:r w:rsidRPr="006F1A16">
              <w:t>F.</w:t>
            </w:r>
            <w:r w:rsidRPr="006F1A16">
              <w:tab/>
              <w:t xml:space="preserve">considerando che la crisi del ricambio generazionale e lo scarso accesso ai servizi pubblici hanno determinato un aumento del rischio di povertà ed esclusione sociale, che colpisce in particolare i bambini </w:t>
            </w:r>
            <w:r w:rsidRPr="006F1A16">
              <w:rPr>
                <w:b/>
                <w:i/>
              </w:rPr>
              <w:t>e</w:t>
            </w:r>
            <w:r w:rsidRPr="006F1A16">
              <w:t xml:space="preserve"> gli anziani;</w:t>
            </w:r>
          </w:p>
        </w:tc>
        <w:tc>
          <w:tcPr>
            <w:tcW w:w="4876" w:type="dxa"/>
            <w:tcBorders>
              <w:top w:val="nil"/>
              <w:left w:val="nil"/>
              <w:bottom w:val="nil"/>
              <w:right w:val="nil"/>
            </w:tcBorders>
          </w:tcPr>
          <w:p w14:paraId="73082E57" w14:textId="77777777" w:rsidR="003371C1" w:rsidRPr="006F1A16" w:rsidRDefault="003371C1" w:rsidP="00295F62">
            <w:pPr>
              <w:pStyle w:val="Normal6a"/>
            </w:pPr>
            <w:r w:rsidRPr="006F1A16">
              <w:t>F.</w:t>
            </w:r>
            <w:r w:rsidRPr="006F1A16">
              <w:tab/>
              <w:t>considerando che la crisi del ricambio generazionale e lo scarso accesso ai servizi pubblici hanno determinato un aumento del rischio di povertà ed esclusione sociale, che colpisce in particolare i bambini</w:t>
            </w:r>
            <w:r w:rsidRPr="006F1A16">
              <w:rPr>
                <w:b/>
                <w:i/>
              </w:rPr>
              <w:t>,</w:t>
            </w:r>
            <w:r w:rsidRPr="006F1A16">
              <w:t xml:space="preserve"> gli anziani</w:t>
            </w:r>
            <w:r w:rsidRPr="006F1A16">
              <w:rPr>
                <w:b/>
                <w:i/>
              </w:rPr>
              <w:t>, i nuclei familiari monoparentali e le famiglie numerose, nonché le persone con disabilità</w:t>
            </w:r>
            <w:r w:rsidRPr="006F1A16">
              <w:t>;</w:t>
            </w:r>
          </w:p>
        </w:tc>
      </w:tr>
    </w:tbl>
    <w:p w14:paraId="7E0B9D5C"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1EA0CE5B" w14:textId="77777777" w:rsidR="003371C1" w:rsidRPr="006F1A16" w:rsidRDefault="003371C1" w:rsidP="003371C1">
      <w:r w:rsidRPr="00295F62">
        <w:rPr>
          <w:rStyle w:val="HideTWBExt"/>
        </w:rPr>
        <w:t>&lt;/Amend&gt;</w:t>
      </w:r>
    </w:p>
    <w:p w14:paraId="2A96E88F"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104</w:t>
      </w:r>
      <w:r w:rsidRPr="00295F62">
        <w:rPr>
          <w:rStyle w:val="HideTWBExt"/>
          <w:b w:val="0"/>
        </w:rPr>
        <w:t>&lt;/NumAm&gt;</w:t>
      </w:r>
    </w:p>
    <w:p w14:paraId="7A647A81" w14:textId="77777777" w:rsidR="003371C1" w:rsidRPr="006F1A16" w:rsidRDefault="003371C1" w:rsidP="003371C1">
      <w:pPr>
        <w:pStyle w:val="NormalBold"/>
      </w:pPr>
      <w:r w:rsidRPr="00295F62">
        <w:rPr>
          <w:rStyle w:val="HideTWBExt"/>
          <w:b w:val="0"/>
        </w:rPr>
        <w:t>&lt;RepeatBlock-By&gt;&lt;Members&gt;</w:t>
      </w:r>
      <w:r w:rsidRPr="006F1A16">
        <w:t>Benedetta Scuderi</w:t>
      </w:r>
      <w:r w:rsidRPr="00295F62">
        <w:rPr>
          <w:rStyle w:val="HideTWBExt"/>
          <w:b w:val="0"/>
        </w:rPr>
        <w:t>&lt;/Members&gt;</w:t>
      </w:r>
    </w:p>
    <w:p w14:paraId="7BBCAEC8" w14:textId="77777777" w:rsidR="003371C1" w:rsidRPr="006F1A16" w:rsidRDefault="003371C1" w:rsidP="003371C1">
      <w:r w:rsidRPr="00295F62">
        <w:rPr>
          <w:rStyle w:val="HideTWBExt"/>
        </w:rPr>
        <w:t>&lt;AuNomDe&gt;</w:t>
      </w:r>
      <w:r w:rsidRPr="00295F62">
        <w:rPr>
          <w:rStyle w:val="HideTWBInt"/>
        </w:rPr>
        <w:t>{Greens/EFA}</w:t>
      </w:r>
      <w:r w:rsidRPr="006F1A16">
        <w:t>a nome del gruppo Verts/ALE</w:t>
      </w:r>
      <w:r w:rsidRPr="00295F62">
        <w:rPr>
          <w:rStyle w:val="HideTWBExt"/>
        </w:rPr>
        <w:t>&lt;/AuNomDe&gt;</w:t>
      </w:r>
    </w:p>
    <w:p w14:paraId="108A1BAE" w14:textId="77777777" w:rsidR="003371C1" w:rsidRPr="006F1A16" w:rsidRDefault="003371C1" w:rsidP="003371C1">
      <w:pPr>
        <w:pStyle w:val="NormalBold"/>
      </w:pPr>
      <w:r w:rsidRPr="00295F62">
        <w:rPr>
          <w:rStyle w:val="HideTWBExt"/>
          <w:b w:val="0"/>
        </w:rPr>
        <w:t>&lt;/RepeatBlock-By&gt;</w:t>
      </w:r>
    </w:p>
    <w:p w14:paraId="1D54A0C7"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52A8BF78" w14:textId="77777777" w:rsidR="003371C1" w:rsidRPr="006F1A16" w:rsidRDefault="003371C1" w:rsidP="003371C1">
      <w:pPr>
        <w:pStyle w:val="NormalBold"/>
      </w:pPr>
      <w:r w:rsidRPr="00295F62">
        <w:rPr>
          <w:rStyle w:val="HideTWBExt"/>
          <w:b w:val="0"/>
        </w:rPr>
        <w:t>&lt;Article&gt;</w:t>
      </w:r>
      <w:r w:rsidRPr="006F1A16">
        <w:t>Considerando F</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05F4060D" w14:textId="77777777" w:rsidTr="00295F62">
        <w:trPr>
          <w:trHeight w:hRule="exact" w:val="240"/>
          <w:jc w:val="center"/>
        </w:trPr>
        <w:tc>
          <w:tcPr>
            <w:tcW w:w="9752" w:type="dxa"/>
            <w:gridSpan w:val="2"/>
            <w:tcBorders>
              <w:top w:val="nil"/>
              <w:left w:val="nil"/>
              <w:bottom w:val="nil"/>
              <w:right w:val="nil"/>
            </w:tcBorders>
          </w:tcPr>
          <w:p w14:paraId="2EC63BE1" w14:textId="77777777" w:rsidR="003371C1" w:rsidRPr="006F1A16" w:rsidRDefault="003371C1" w:rsidP="00295F62"/>
        </w:tc>
      </w:tr>
      <w:tr w:rsidR="003371C1" w:rsidRPr="006F1A16" w14:paraId="6F23BD71" w14:textId="77777777" w:rsidTr="00295F62">
        <w:trPr>
          <w:trHeight w:val="240"/>
          <w:jc w:val="center"/>
        </w:trPr>
        <w:tc>
          <w:tcPr>
            <w:tcW w:w="4876" w:type="dxa"/>
            <w:tcBorders>
              <w:top w:val="nil"/>
              <w:left w:val="nil"/>
              <w:bottom w:val="nil"/>
              <w:right w:val="nil"/>
            </w:tcBorders>
          </w:tcPr>
          <w:p w14:paraId="7D98D5FE"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6B567718" w14:textId="77777777" w:rsidR="003371C1" w:rsidRPr="006F1A16" w:rsidRDefault="003371C1" w:rsidP="00295F62">
            <w:pPr>
              <w:pStyle w:val="AmColumnHeading"/>
            </w:pPr>
            <w:r w:rsidRPr="006F1A16">
              <w:t>Emendamento</w:t>
            </w:r>
          </w:p>
        </w:tc>
      </w:tr>
      <w:tr w:rsidR="003371C1" w:rsidRPr="006F1A16" w14:paraId="4BD00C24" w14:textId="77777777" w:rsidTr="00295F62">
        <w:trPr>
          <w:jc w:val="center"/>
        </w:trPr>
        <w:tc>
          <w:tcPr>
            <w:tcW w:w="4876" w:type="dxa"/>
            <w:tcBorders>
              <w:top w:val="nil"/>
              <w:left w:val="nil"/>
              <w:bottom w:val="nil"/>
              <w:right w:val="nil"/>
            </w:tcBorders>
          </w:tcPr>
          <w:p w14:paraId="49277D47" w14:textId="77777777" w:rsidR="003371C1" w:rsidRPr="006F1A16" w:rsidRDefault="003371C1" w:rsidP="00295F62">
            <w:pPr>
              <w:pStyle w:val="Normal6a"/>
            </w:pPr>
            <w:r w:rsidRPr="006F1A16">
              <w:t>F.</w:t>
            </w:r>
            <w:r w:rsidRPr="006F1A16">
              <w:tab/>
              <w:t xml:space="preserve">considerando che </w:t>
            </w:r>
            <w:r w:rsidRPr="006F1A16">
              <w:rPr>
                <w:b/>
                <w:i/>
              </w:rPr>
              <w:t>la crisi del ricambio generazionale e</w:t>
            </w:r>
            <w:r w:rsidRPr="006F1A16">
              <w:t xml:space="preserve"> lo scarso accesso ai servizi pubblici hanno determinato un aumento del rischio di povertà ed esclusione sociale, che colpisce in particolare i bambini </w:t>
            </w:r>
            <w:r w:rsidRPr="006F1A16">
              <w:rPr>
                <w:b/>
                <w:i/>
              </w:rPr>
              <w:t>e</w:t>
            </w:r>
            <w:r w:rsidRPr="006F1A16">
              <w:t xml:space="preserve"> gli anziani;</w:t>
            </w:r>
          </w:p>
        </w:tc>
        <w:tc>
          <w:tcPr>
            <w:tcW w:w="4876" w:type="dxa"/>
            <w:tcBorders>
              <w:top w:val="nil"/>
              <w:left w:val="nil"/>
              <w:bottom w:val="nil"/>
              <w:right w:val="nil"/>
            </w:tcBorders>
          </w:tcPr>
          <w:p w14:paraId="0AFDF5EC" w14:textId="77777777" w:rsidR="003371C1" w:rsidRPr="006F1A16" w:rsidRDefault="003371C1" w:rsidP="00295F62">
            <w:pPr>
              <w:pStyle w:val="Normal6a"/>
            </w:pPr>
            <w:r w:rsidRPr="006F1A16">
              <w:t>F.</w:t>
            </w:r>
            <w:r w:rsidRPr="006F1A16">
              <w:tab/>
              <w:t xml:space="preserve">considerando che </w:t>
            </w:r>
            <w:r w:rsidRPr="006F1A16">
              <w:rPr>
                <w:b/>
                <w:i/>
              </w:rPr>
              <w:t>i cambiamenti demografici,</w:t>
            </w:r>
            <w:r w:rsidRPr="006F1A16">
              <w:t xml:space="preserve"> lo scarso accesso ai servizi pubblici </w:t>
            </w:r>
            <w:r w:rsidRPr="006F1A16">
              <w:rPr>
                <w:b/>
                <w:i/>
              </w:rPr>
              <w:t>e l'insufficienza degli investimenti a loro favore</w:t>
            </w:r>
            <w:r w:rsidRPr="006F1A16">
              <w:t xml:space="preserve"> hanno determinato un aumento del rischio di povertà ed esclusione sociale, che colpisce in particolare i bambini</w:t>
            </w:r>
            <w:r w:rsidRPr="006F1A16">
              <w:rPr>
                <w:b/>
                <w:i/>
              </w:rPr>
              <w:t>,</w:t>
            </w:r>
            <w:r w:rsidRPr="006F1A16">
              <w:t xml:space="preserve"> gli anziani </w:t>
            </w:r>
            <w:r w:rsidRPr="006F1A16">
              <w:rPr>
                <w:b/>
                <w:i/>
              </w:rPr>
              <w:t>e i gruppi vulnerabili</w:t>
            </w:r>
            <w:r w:rsidRPr="006F1A16">
              <w:t>;</w:t>
            </w:r>
          </w:p>
        </w:tc>
      </w:tr>
    </w:tbl>
    <w:p w14:paraId="076E9DC5"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39A73621" w14:textId="77777777" w:rsidR="003371C1" w:rsidRPr="006F1A16" w:rsidRDefault="003371C1" w:rsidP="003371C1">
      <w:r w:rsidRPr="00295F62">
        <w:rPr>
          <w:rStyle w:val="HideTWBExt"/>
        </w:rPr>
        <w:t>&lt;/Amend&gt;</w:t>
      </w:r>
    </w:p>
    <w:p w14:paraId="43C74CCF"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105</w:t>
      </w:r>
      <w:r w:rsidRPr="00295F62">
        <w:rPr>
          <w:rStyle w:val="HideTWBExt"/>
          <w:b w:val="0"/>
        </w:rPr>
        <w:t>&lt;/NumAm&gt;</w:t>
      </w:r>
    </w:p>
    <w:p w14:paraId="4FDA8C0C" w14:textId="77777777" w:rsidR="003371C1" w:rsidRPr="006F1A16" w:rsidRDefault="003371C1" w:rsidP="003371C1">
      <w:pPr>
        <w:pStyle w:val="NormalBold"/>
      </w:pPr>
      <w:r w:rsidRPr="00295F62">
        <w:rPr>
          <w:rStyle w:val="HideTWBExt"/>
          <w:b w:val="0"/>
        </w:rPr>
        <w:t>&lt;RepeatBlock-By&gt;&lt;Members&gt;</w:t>
      </w:r>
      <w:r w:rsidRPr="006F1A16">
        <w:t>Hristo Petrov</w:t>
      </w:r>
      <w:r w:rsidRPr="00295F62">
        <w:rPr>
          <w:rStyle w:val="HideTWBExt"/>
          <w:b w:val="0"/>
        </w:rPr>
        <w:t>&lt;/Members&gt;</w:t>
      </w:r>
    </w:p>
    <w:p w14:paraId="0E3B82F3" w14:textId="77777777" w:rsidR="003371C1" w:rsidRPr="006F1A16" w:rsidRDefault="003371C1" w:rsidP="003371C1">
      <w:pPr>
        <w:pStyle w:val="NormalBold"/>
      </w:pPr>
      <w:r w:rsidRPr="00295F62">
        <w:rPr>
          <w:rStyle w:val="HideTWBExt"/>
          <w:b w:val="0"/>
        </w:rPr>
        <w:t>&lt;/RepeatBlock-By&gt;</w:t>
      </w:r>
    </w:p>
    <w:p w14:paraId="1C1B6EE9"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637A90D2" w14:textId="77777777" w:rsidR="003371C1" w:rsidRPr="006F1A16" w:rsidRDefault="003371C1" w:rsidP="003371C1">
      <w:pPr>
        <w:pStyle w:val="NormalBold"/>
      </w:pPr>
      <w:r w:rsidRPr="00295F62">
        <w:rPr>
          <w:rStyle w:val="HideTWBExt"/>
          <w:b w:val="0"/>
        </w:rPr>
        <w:t>&lt;Article&gt;</w:t>
      </w:r>
      <w:r w:rsidRPr="006F1A16">
        <w:t>Considerando F bis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1A748907" w14:textId="77777777" w:rsidTr="00295F62">
        <w:trPr>
          <w:trHeight w:hRule="exact" w:val="240"/>
          <w:jc w:val="center"/>
        </w:trPr>
        <w:tc>
          <w:tcPr>
            <w:tcW w:w="9752" w:type="dxa"/>
            <w:gridSpan w:val="2"/>
            <w:tcBorders>
              <w:top w:val="nil"/>
              <w:left w:val="nil"/>
              <w:bottom w:val="nil"/>
              <w:right w:val="nil"/>
            </w:tcBorders>
          </w:tcPr>
          <w:p w14:paraId="7012C09F" w14:textId="77777777" w:rsidR="003371C1" w:rsidRPr="006F1A16" w:rsidRDefault="003371C1" w:rsidP="00295F62"/>
        </w:tc>
      </w:tr>
      <w:tr w:rsidR="003371C1" w:rsidRPr="006F1A16" w14:paraId="0362C3B7" w14:textId="77777777" w:rsidTr="00295F62">
        <w:trPr>
          <w:trHeight w:val="240"/>
          <w:jc w:val="center"/>
        </w:trPr>
        <w:tc>
          <w:tcPr>
            <w:tcW w:w="4876" w:type="dxa"/>
            <w:tcBorders>
              <w:top w:val="nil"/>
              <w:left w:val="nil"/>
              <w:bottom w:val="nil"/>
              <w:right w:val="nil"/>
            </w:tcBorders>
          </w:tcPr>
          <w:p w14:paraId="03B98F5D"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00BD90A5" w14:textId="77777777" w:rsidR="003371C1" w:rsidRPr="006F1A16" w:rsidRDefault="003371C1" w:rsidP="00295F62">
            <w:pPr>
              <w:pStyle w:val="AmColumnHeading"/>
            </w:pPr>
            <w:r w:rsidRPr="006F1A16">
              <w:t>Emendamento</w:t>
            </w:r>
          </w:p>
        </w:tc>
      </w:tr>
      <w:tr w:rsidR="003371C1" w:rsidRPr="006F1A16" w14:paraId="450AE5FA" w14:textId="77777777" w:rsidTr="00295F62">
        <w:trPr>
          <w:jc w:val="center"/>
        </w:trPr>
        <w:tc>
          <w:tcPr>
            <w:tcW w:w="4876" w:type="dxa"/>
            <w:tcBorders>
              <w:top w:val="nil"/>
              <w:left w:val="nil"/>
              <w:bottom w:val="nil"/>
              <w:right w:val="nil"/>
            </w:tcBorders>
          </w:tcPr>
          <w:p w14:paraId="7EFAF8AD" w14:textId="77777777" w:rsidR="003371C1" w:rsidRPr="006F1A16" w:rsidRDefault="003371C1" w:rsidP="00295F62">
            <w:pPr>
              <w:pStyle w:val="Normal6a"/>
            </w:pPr>
          </w:p>
        </w:tc>
        <w:tc>
          <w:tcPr>
            <w:tcW w:w="4876" w:type="dxa"/>
            <w:tcBorders>
              <w:top w:val="nil"/>
              <w:left w:val="nil"/>
              <w:bottom w:val="nil"/>
              <w:right w:val="nil"/>
            </w:tcBorders>
          </w:tcPr>
          <w:p w14:paraId="7D230F32" w14:textId="77777777" w:rsidR="003371C1" w:rsidRPr="006F1A16" w:rsidRDefault="003371C1" w:rsidP="00295F62">
            <w:pPr>
              <w:pStyle w:val="Normal6a"/>
            </w:pPr>
            <w:r w:rsidRPr="006F1A16">
              <w:rPr>
                <w:b/>
                <w:i/>
              </w:rPr>
              <w:t>F bis.</w:t>
            </w:r>
            <w:r w:rsidRPr="006F1A16">
              <w:tab/>
            </w:r>
            <w:r w:rsidRPr="006F1A16">
              <w:rPr>
                <w:b/>
                <w:i/>
              </w:rPr>
              <w:t>considerando che il sondaggio Eurobarometro dell'aprile 2024 sottolinea che l'88 % dei cittadini europei ritiene che l'Europa sociale sia per loro importante a livello personale</w:t>
            </w:r>
            <w:r w:rsidRPr="006F1A16">
              <w:rPr>
                <w:b/>
                <w:i/>
                <w:vertAlign w:val="superscript"/>
              </w:rPr>
              <w:t>8 bis</w:t>
            </w:r>
            <w:r w:rsidRPr="006F1A16">
              <w:rPr>
                <w:b/>
                <w:i/>
              </w:rPr>
              <w:t>; che tale risultato è stato confermato dal sondaggio post-elettorale dell'UE del 2024, in cui i cittadini europei hanno indicato l'aumento dei prezzi e del costo della vita (42 %) e la situazione economica (41 %) come i principali temi che li hanno motivati ad andare a votare alle ultime elezioni europee</w:t>
            </w:r>
            <w:r w:rsidRPr="006F1A16">
              <w:rPr>
                <w:b/>
                <w:i/>
                <w:vertAlign w:val="superscript"/>
              </w:rPr>
              <w:t>9 bis</w:t>
            </w:r>
            <w:r w:rsidRPr="006F1A16">
              <w:rPr>
                <w:b/>
                <w:i/>
              </w:rPr>
              <w:t>;</w:t>
            </w:r>
          </w:p>
        </w:tc>
      </w:tr>
      <w:tr w:rsidR="003371C1" w:rsidRPr="006F1A16" w14:paraId="0D662D82" w14:textId="77777777" w:rsidTr="00295F62">
        <w:trPr>
          <w:jc w:val="center"/>
        </w:trPr>
        <w:tc>
          <w:tcPr>
            <w:tcW w:w="4876" w:type="dxa"/>
            <w:tcBorders>
              <w:top w:val="nil"/>
              <w:left w:val="nil"/>
              <w:bottom w:val="nil"/>
              <w:right w:val="nil"/>
            </w:tcBorders>
          </w:tcPr>
          <w:p w14:paraId="4E25888D" w14:textId="77777777" w:rsidR="003371C1" w:rsidRPr="006F1A16" w:rsidRDefault="003371C1" w:rsidP="00295F62"/>
        </w:tc>
        <w:tc>
          <w:tcPr>
            <w:tcW w:w="4876" w:type="dxa"/>
            <w:tcBorders>
              <w:top w:val="nil"/>
              <w:left w:val="nil"/>
              <w:bottom w:val="nil"/>
              <w:right w:val="nil"/>
            </w:tcBorders>
          </w:tcPr>
          <w:p w14:paraId="10F4762C" w14:textId="77777777" w:rsidR="003371C1" w:rsidRPr="006F1A16" w:rsidRDefault="003371C1" w:rsidP="00295F62">
            <w:pPr>
              <w:pStyle w:val="Normal6a"/>
            </w:pPr>
            <w:r w:rsidRPr="006F1A16">
              <w:rPr>
                <w:b/>
                <w:i/>
              </w:rPr>
              <w:t>_________________</w:t>
            </w:r>
          </w:p>
        </w:tc>
      </w:tr>
      <w:tr w:rsidR="003371C1" w:rsidRPr="006F1A16" w14:paraId="4FEB25DB" w14:textId="77777777" w:rsidTr="00295F62">
        <w:trPr>
          <w:jc w:val="center"/>
        </w:trPr>
        <w:tc>
          <w:tcPr>
            <w:tcW w:w="4876" w:type="dxa"/>
            <w:tcBorders>
              <w:top w:val="nil"/>
              <w:left w:val="nil"/>
              <w:bottom w:val="nil"/>
              <w:right w:val="nil"/>
            </w:tcBorders>
          </w:tcPr>
          <w:p w14:paraId="23EC9E8F" w14:textId="77777777" w:rsidR="003371C1" w:rsidRPr="006F1A16" w:rsidRDefault="003371C1" w:rsidP="00295F62"/>
        </w:tc>
        <w:tc>
          <w:tcPr>
            <w:tcW w:w="4876" w:type="dxa"/>
            <w:tcBorders>
              <w:top w:val="nil"/>
              <w:left w:val="nil"/>
              <w:bottom w:val="nil"/>
              <w:right w:val="nil"/>
            </w:tcBorders>
          </w:tcPr>
          <w:p w14:paraId="478B8E9E" w14:textId="77777777" w:rsidR="003371C1" w:rsidRPr="006F1A16" w:rsidRDefault="003371C1" w:rsidP="00295F62">
            <w:pPr>
              <w:pStyle w:val="Normal6a"/>
            </w:pPr>
            <w:r w:rsidRPr="006F1A16">
              <w:rPr>
                <w:b/>
                <w:i/>
                <w:vertAlign w:val="superscript"/>
              </w:rPr>
              <w:t>8 bis</w:t>
            </w:r>
            <w:r w:rsidRPr="006F1A16">
              <w:t xml:space="preserve"> </w:t>
            </w:r>
            <w:r w:rsidRPr="006F1A16">
              <w:rPr>
                <w:b/>
                <w:i/>
              </w:rPr>
              <w:t>https://europa.eu/eurobarometer/surveys/detail/3187.</w:t>
            </w:r>
          </w:p>
        </w:tc>
      </w:tr>
      <w:tr w:rsidR="003371C1" w:rsidRPr="006F1A16" w14:paraId="052B7D1D" w14:textId="77777777" w:rsidTr="00295F62">
        <w:trPr>
          <w:jc w:val="center"/>
        </w:trPr>
        <w:tc>
          <w:tcPr>
            <w:tcW w:w="4876" w:type="dxa"/>
            <w:tcBorders>
              <w:top w:val="nil"/>
              <w:left w:val="nil"/>
              <w:bottom w:val="nil"/>
              <w:right w:val="nil"/>
            </w:tcBorders>
          </w:tcPr>
          <w:p w14:paraId="0B180FF7" w14:textId="77777777" w:rsidR="003371C1" w:rsidRPr="006F1A16" w:rsidRDefault="003371C1" w:rsidP="00295F62"/>
        </w:tc>
        <w:tc>
          <w:tcPr>
            <w:tcW w:w="4876" w:type="dxa"/>
            <w:tcBorders>
              <w:top w:val="nil"/>
              <w:left w:val="nil"/>
              <w:bottom w:val="nil"/>
              <w:right w:val="nil"/>
            </w:tcBorders>
          </w:tcPr>
          <w:p w14:paraId="35291C32" w14:textId="77777777" w:rsidR="003371C1" w:rsidRPr="006F1A16" w:rsidRDefault="003371C1" w:rsidP="00295F62">
            <w:pPr>
              <w:pStyle w:val="Normal6a"/>
            </w:pPr>
            <w:r w:rsidRPr="006F1A16">
              <w:rPr>
                <w:b/>
                <w:i/>
                <w:vertAlign w:val="superscript"/>
              </w:rPr>
              <w:t>9 bis</w:t>
            </w:r>
            <w:r w:rsidRPr="006F1A16">
              <w:t xml:space="preserve"> </w:t>
            </w:r>
            <w:r w:rsidRPr="006F1A16">
              <w:rPr>
                <w:b/>
                <w:i/>
              </w:rPr>
              <w:t>https://europa.eu/eurobarometer/surveys/detail/3292.</w:t>
            </w:r>
          </w:p>
        </w:tc>
      </w:tr>
    </w:tbl>
    <w:p w14:paraId="706B77EE"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65E4E0B7" w14:textId="77777777" w:rsidR="003371C1" w:rsidRPr="006F1A16" w:rsidRDefault="003371C1" w:rsidP="003371C1">
      <w:r w:rsidRPr="00295F62">
        <w:rPr>
          <w:rStyle w:val="HideTWBExt"/>
        </w:rPr>
        <w:t>&lt;/Amend&gt;</w:t>
      </w:r>
    </w:p>
    <w:p w14:paraId="37691FB8"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106</w:t>
      </w:r>
      <w:r w:rsidRPr="00295F62">
        <w:rPr>
          <w:rStyle w:val="HideTWBExt"/>
          <w:b w:val="0"/>
        </w:rPr>
        <w:t>&lt;/NumAm&gt;</w:t>
      </w:r>
    </w:p>
    <w:p w14:paraId="56F2ACFC" w14:textId="77777777" w:rsidR="003371C1" w:rsidRPr="006F1A16" w:rsidRDefault="003371C1" w:rsidP="003371C1">
      <w:pPr>
        <w:pStyle w:val="NormalBold"/>
      </w:pPr>
      <w:r w:rsidRPr="00295F62">
        <w:rPr>
          <w:rStyle w:val="HideTWBExt"/>
          <w:b w:val="0"/>
        </w:rPr>
        <w:t>&lt;RepeatBlock-By&gt;&lt;Members&gt;</w:t>
      </w:r>
      <w:r w:rsidRPr="006F1A16">
        <w:t>Idoia Mendia, Isilda Gomes, Alicia Homs Ginel, Marc Angel, Romana Jerković, Estelle Ceulemans</w:t>
      </w:r>
      <w:r w:rsidRPr="00295F62">
        <w:rPr>
          <w:rStyle w:val="HideTWBExt"/>
          <w:b w:val="0"/>
        </w:rPr>
        <w:t>&lt;/Members&gt;</w:t>
      </w:r>
    </w:p>
    <w:p w14:paraId="36E322E7" w14:textId="77777777" w:rsidR="003371C1" w:rsidRPr="006F1A16" w:rsidRDefault="003371C1" w:rsidP="003371C1">
      <w:pPr>
        <w:pStyle w:val="NormalBold"/>
      </w:pPr>
      <w:r w:rsidRPr="00295F62">
        <w:rPr>
          <w:rStyle w:val="HideTWBExt"/>
          <w:b w:val="0"/>
        </w:rPr>
        <w:t>&lt;/RepeatBlock-By&gt;</w:t>
      </w:r>
    </w:p>
    <w:p w14:paraId="42BECC36"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2CAD1AB8" w14:textId="77777777" w:rsidR="003371C1" w:rsidRPr="006F1A16" w:rsidRDefault="003371C1" w:rsidP="003371C1">
      <w:pPr>
        <w:pStyle w:val="NormalBold"/>
      </w:pPr>
      <w:r w:rsidRPr="00295F62">
        <w:rPr>
          <w:rStyle w:val="HideTWBExt"/>
          <w:b w:val="0"/>
        </w:rPr>
        <w:t>&lt;Article&gt;</w:t>
      </w:r>
      <w:r w:rsidRPr="006F1A16">
        <w:t>Considerando G</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3E9DB563" w14:textId="77777777" w:rsidTr="00295F62">
        <w:trPr>
          <w:trHeight w:hRule="exact" w:val="240"/>
          <w:jc w:val="center"/>
        </w:trPr>
        <w:tc>
          <w:tcPr>
            <w:tcW w:w="9752" w:type="dxa"/>
            <w:gridSpan w:val="2"/>
            <w:tcBorders>
              <w:top w:val="nil"/>
              <w:left w:val="nil"/>
              <w:bottom w:val="nil"/>
              <w:right w:val="nil"/>
            </w:tcBorders>
          </w:tcPr>
          <w:p w14:paraId="07E6DC4A" w14:textId="77777777" w:rsidR="003371C1" w:rsidRPr="006F1A16" w:rsidRDefault="003371C1" w:rsidP="00295F62"/>
        </w:tc>
      </w:tr>
      <w:tr w:rsidR="003371C1" w:rsidRPr="006F1A16" w14:paraId="38AD98C3" w14:textId="77777777" w:rsidTr="00295F62">
        <w:trPr>
          <w:trHeight w:val="240"/>
          <w:jc w:val="center"/>
        </w:trPr>
        <w:tc>
          <w:tcPr>
            <w:tcW w:w="4876" w:type="dxa"/>
            <w:tcBorders>
              <w:top w:val="nil"/>
              <w:left w:val="nil"/>
              <w:bottom w:val="nil"/>
              <w:right w:val="nil"/>
            </w:tcBorders>
          </w:tcPr>
          <w:p w14:paraId="43445AC6"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305B4688" w14:textId="77777777" w:rsidR="003371C1" w:rsidRPr="006F1A16" w:rsidRDefault="003371C1" w:rsidP="00295F62">
            <w:pPr>
              <w:pStyle w:val="AmColumnHeading"/>
            </w:pPr>
            <w:r w:rsidRPr="006F1A16">
              <w:t>Emendamento</w:t>
            </w:r>
          </w:p>
        </w:tc>
      </w:tr>
      <w:tr w:rsidR="003371C1" w:rsidRPr="006F1A16" w14:paraId="3B22D54C" w14:textId="77777777" w:rsidTr="00295F62">
        <w:trPr>
          <w:jc w:val="center"/>
        </w:trPr>
        <w:tc>
          <w:tcPr>
            <w:tcW w:w="4876" w:type="dxa"/>
            <w:tcBorders>
              <w:top w:val="nil"/>
              <w:left w:val="nil"/>
              <w:bottom w:val="nil"/>
              <w:right w:val="nil"/>
            </w:tcBorders>
          </w:tcPr>
          <w:p w14:paraId="76CA4402" w14:textId="77777777" w:rsidR="003371C1" w:rsidRPr="006F1A16" w:rsidRDefault="003371C1" w:rsidP="00295F62">
            <w:pPr>
              <w:pStyle w:val="Normal6a"/>
            </w:pPr>
            <w:r w:rsidRPr="006F1A16">
              <w:t>G.</w:t>
            </w:r>
            <w:r w:rsidRPr="006F1A16">
              <w:tab/>
              <w:t xml:space="preserve">considerando che il progresso sociale nell'UE </w:t>
            </w:r>
            <w:r w:rsidRPr="006F1A16">
              <w:rPr>
                <w:b/>
                <w:i/>
              </w:rPr>
              <w:t>deve progredire in modo coerente con gli</w:t>
            </w:r>
            <w:r w:rsidRPr="006F1A16">
              <w:t xml:space="preserve"> obiettivi di </w:t>
            </w:r>
            <w:r w:rsidRPr="006F1A16">
              <w:rPr>
                <w:b/>
                <w:i/>
              </w:rPr>
              <w:t>stabilità dei criteri di Maastricht, garantendo che l'integrazione economica non aggravi le disuguaglianze</w:t>
            </w:r>
            <w:r w:rsidRPr="006F1A16">
              <w:t xml:space="preserve"> tra generazioni e </w:t>
            </w:r>
            <w:r w:rsidRPr="006F1A16">
              <w:rPr>
                <w:b/>
                <w:i/>
              </w:rPr>
              <w:t>regioni</w:t>
            </w:r>
            <w:r w:rsidRPr="006F1A16">
              <w:t>;</w:t>
            </w:r>
          </w:p>
        </w:tc>
        <w:tc>
          <w:tcPr>
            <w:tcW w:w="4876" w:type="dxa"/>
            <w:tcBorders>
              <w:top w:val="nil"/>
              <w:left w:val="nil"/>
              <w:bottom w:val="nil"/>
              <w:right w:val="nil"/>
            </w:tcBorders>
          </w:tcPr>
          <w:p w14:paraId="489FF265" w14:textId="77777777" w:rsidR="003371C1" w:rsidRPr="006F1A16" w:rsidRDefault="003371C1" w:rsidP="00295F62">
            <w:pPr>
              <w:pStyle w:val="Normal6a"/>
            </w:pPr>
            <w:r w:rsidRPr="006F1A16">
              <w:t>G.</w:t>
            </w:r>
            <w:r w:rsidRPr="006F1A16">
              <w:tab/>
              <w:t>considerando che</w:t>
            </w:r>
            <w:r w:rsidRPr="006F1A16">
              <w:rPr>
                <w:b/>
                <w:i/>
              </w:rPr>
              <w:t>, ai sensi dell'articolo 3 TUE,</w:t>
            </w:r>
            <w:r w:rsidRPr="006F1A16">
              <w:t xml:space="preserve"> il progresso sociale nell'UE </w:t>
            </w:r>
            <w:r w:rsidRPr="006F1A16">
              <w:rPr>
                <w:b/>
                <w:i/>
              </w:rPr>
              <w:t>è uno degli</w:t>
            </w:r>
            <w:r w:rsidRPr="006F1A16">
              <w:t xml:space="preserve"> obiettivi di </w:t>
            </w:r>
            <w:r w:rsidRPr="006F1A16">
              <w:rPr>
                <w:b/>
                <w:i/>
              </w:rPr>
              <w:t>un'economia sociale di mercato fortemente competitiva, accanto alla piena occupazione e a un elevato livello di tutela e di miglioramento della qualità dell'ambiente; che l'articolo 3 stabilisce inoltre che l'Unione combatte l'esclusione sociale e le discriminazioni e promuove la giustizia e la protezione sociali, la parità tra donne e uomini, la solidarietà</w:t>
            </w:r>
            <w:r w:rsidRPr="006F1A16">
              <w:t xml:space="preserve"> tra </w:t>
            </w:r>
            <w:r w:rsidRPr="006F1A16">
              <w:rPr>
                <w:b/>
                <w:i/>
              </w:rPr>
              <w:t>le</w:t>
            </w:r>
            <w:r w:rsidRPr="006F1A16">
              <w:t xml:space="preserve"> generazioni e </w:t>
            </w:r>
            <w:r w:rsidRPr="006F1A16">
              <w:rPr>
                <w:b/>
                <w:i/>
              </w:rPr>
              <w:t>la tutela dei diritti del minore</w:t>
            </w:r>
            <w:r w:rsidRPr="006F1A16">
              <w:t>;</w:t>
            </w:r>
          </w:p>
        </w:tc>
      </w:tr>
    </w:tbl>
    <w:p w14:paraId="425D9ED3"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1CA2D2CE" w14:textId="77777777" w:rsidR="003371C1" w:rsidRPr="006F1A16" w:rsidRDefault="003371C1" w:rsidP="003371C1">
      <w:r w:rsidRPr="00295F62">
        <w:rPr>
          <w:rStyle w:val="HideTWBExt"/>
        </w:rPr>
        <w:t>&lt;/Amend&gt;</w:t>
      </w:r>
    </w:p>
    <w:p w14:paraId="3C2E1F1A"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107</w:t>
      </w:r>
      <w:r w:rsidRPr="00295F62">
        <w:rPr>
          <w:rStyle w:val="HideTWBExt"/>
          <w:b w:val="0"/>
        </w:rPr>
        <w:t>&lt;/NumAm&gt;</w:t>
      </w:r>
    </w:p>
    <w:p w14:paraId="506BFC4B" w14:textId="77777777" w:rsidR="003371C1" w:rsidRPr="006F1A16" w:rsidRDefault="003371C1" w:rsidP="003371C1">
      <w:pPr>
        <w:pStyle w:val="NormalBold"/>
      </w:pPr>
      <w:r w:rsidRPr="00295F62">
        <w:rPr>
          <w:rStyle w:val="HideTWBExt"/>
          <w:b w:val="0"/>
        </w:rPr>
        <w:t>&lt;RepeatBlock-By&gt;&lt;Members&gt;</w:t>
      </w:r>
      <w:r w:rsidRPr="006F1A16">
        <w:t>Kathleen Funchion, Leila Chaibi</w:t>
      </w:r>
      <w:r w:rsidRPr="00295F62">
        <w:rPr>
          <w:rStyle w:val="HideTWBExt"/>
          <w:b w:val="0"/>
        </w:rPr>
        <w:t>&lt;/Members&gt;</w:t>
      </w:r>
    </w:p>
    <w:p w14:paraId="59BA9D8A" w14:textId="77777777" w:rsidR="003371C1" w:rsidRPr="006F1A16" w:rsidRDefault="003371C1" w:rsidP="003371C1">
      <w:pPr>
        <w:pStyle w:val="NormalBold"/>
      </w:pPr>
      <w:r w:rsidRPr="00295F62">
        <w:rPr>
          <w:rStyle w:val="HideTWBExt"/>
          <w:b w:val="0"/>
        </w:rPr>
        <w:t>&lt;/RepeatBlock-By&gt;</w:t>
      </w:r>
    </w:p>
    <w:p w14:paraId="673A9E3B"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4ED53B3D" w14:textId="77777777" w:rsidR="003371C1" w:rsidRPr="006F1A16" w:rsidRDefault="003371C1" w:rsidP="003371C1">
      <w:pPr>
        <w:pStyle w:val="NormalBold"/>
      </w:pPr>
      <w:r w:rsidRPr="00295F62">
        <w:rPr>
          <w:rStyle w:val="HideTWBExt"/>
          <w:b w:val="0"/>
        </w:rPr>
        <w:t>&lt;Article&gt;</w:t>
      </w:r>
      <w:r w:rsidRPr="006F1A16">
        <w:t>Considerando G</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0C930C5B" w14:textId="77777777" w:rsidTr="00295F62">
        <w:trPr>
          <w:trHeight w:hRule="exact" w:val="240"/>
          <w:jc w:val="center"/>
        </w:trPr>
        <w:tc>
          <w:tcPr>
            <w:tcW w:w="9752" w:type="dxa"/>
            <w:gridSpan w:val="2"/>
            <w:tcBorders>
              <w:top w:val="nil"/>
              <w:left w:val="nil"/>
              <w:bottom w:val="nil"/>
              <w:right w:val="nil"/>
            </w:tcBorders>
          </w:tcPr>
          <w:p w14:paraId="654E6C06" w14:textId="77777777" w:rsidR="003371C1" w:rsidRPr="006F1A16" w:rsidRDefault="003371C1" w:rsidP="00295F62"/>
        </w:tc>
      </w:tr>
      <w:tr w:rsidR="003371C1" w:rsidRPr="006F1A16" w14:paraId="2D0B5BE7" w14:textId="77777777" w:rsidTr="00295F62">
        <w:trPr>
          <w:trHeight w:val="240"/>
          <w:jc w:val="center"/>
        </w:trPr>
        <w:tc>
          <w:tcPr>
            <w:tcW w:w="4876" w:type="dxa"/>
            <w:tcBorders>
              <w:top w:val="nil"/>
              <w:left w:val="nil"/>
              <w:bottom w:val="nil"/>
              <w:right w:val="nil"/>
            </w:tcBorders>
          </w:tcPr>
          <w:p w14:paraId="004DC14D"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41FD49F7" w14:textId="77777777" w:rsidR="003371C1" w:rsidRPr="006F1A16" w:rsidRDefault="003371C1" w:rsidP="00295F62">
            <w:pPr>
              <w:pStyle w:val="AmColumnHeading"/>
            </w:pPr>
            <w:r w:rsidRPr="006F1A16">
              <w:t>Emendamento</w:t>
            </w:r>
          </w:p>
        </w:tc>
      </w:tr>
      <w:tr w:rsidR="003371C1" w:rsidRPr="006F1A16" w14:paraId="4205C16A" w14:textId="77777777" w:rsidTr="00295F62">
        <w:trPr>
          <w:jc w:val="center"/>
        </w:trPr>
        <w:tc>
          <w:tcPr>
            <w:tcW w:w="4876" w:type="dxa"/>
            <w:tcBorders>
              <w:top w:val="nil"/>
              <w:left w:val="nil"/>
              <w:bottom w:val="nil"/>
              <w:right w:val="nil"/>
            </w:tcBorders>
          </w:tcPr>
          <w:p w14:paraId="27D1869C" w14:textId="77777777" w:rsidR="003371C1" w:rsidRPr="006F1A16" w:rsidRDefault="003371C1" w:rsidP="00295F62">
            <w:pPr>
              <w:pStyle w:val="Normal6a"/>
            </w:pPr>
            <w:r w:rsidRPr="006F1A16">
              <w:t>G.</w:t>
            </w:r>
            <w:r w:rsidRPr="006F1A16">
              <w:tab/>
              <w:t xml:space="preserve">considerando che il progresso sociale nell'UE deve </w:t>
            </w:r>
            <w:r w:rsidRPr="006F1A16">
              <w:rPr>
                <w:b/>
                <w:i/>
              </w:rPr>
              <w:t>progredire in modo coerente con gli obiettivi di stabilità dei criteri di Maastricht, garantendo</w:t>
            </w:r>
            <w:r w:rsidRPr="006F1A16">
              <w:t xml:space="preserve"> che l'integrazione economica non aggravi le disuguaglianze tra generazioni e regioni;</w:t>
            </w:r>
          </w:p>
        </w:tc>
        <w:tc>
          <w:tcPr>
            <w:tcW w:w="4876" w:type="dxa"/>
            <w:tcBorders>
              <w:top w:val="nil"/>
              <w:left w:val="nil"/>
              <w:bottom w:val="nil"/>
              <w:right w:val="nil"/>
            </w:tcBorders>
          </w:tcPr>
          <w:p w14:paraId="2C25D269" w14:textId="77777777" w:rsidR="003371C1" w:rsidRPr="006F1A16" w:rsidRDefault="003371C1" w:rsidP="00295F62">
            <w:pPr>
              <w:pStyle w:val="Normal6a"/>
            </w:pPr>
            <w:r w:rsidRPr="006F1A16">
              <w:t>G.</w:t>
            </w:r>
            <w:r w:rsidRPr="006F1A16">
              <w:tab/>
              <w:t xml:space="preserve">considerando che il progresso sociale nell'UE deve </w:t>
            </w:r>
            <w:r w:rsidRPr="006F1A16">
              <w:rPr>
                <w:b/>
                <w:i/>
              </w:rPr>
              <w:t>garantire</w:t>
            </w:r>
            <w:r w:rsidRPr="006F1A16">
              <w:t xml:space="preserve"> che l'integrazione economica non aggravi le disuguaglianze tra generazioni e regioni;</w:t>
            </w:r>
          </w:p>
        </w:tc>
      </w:tr>
    </w:tbl>
    <w:p w14:paraId="71D9CCFB"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4B99B258" w14:textId="77777777" w:rsidR="003371C1" w:rsidRPr="006F1A16" w:rsidRDefault="003371C1" w:rsidP="003371C1">
      <w:r w:rsidRPr="00295F62">
        <w:rPr>
          <w:rStyle w:val="HideTWBExt"/>
        </w:rPr>
        <w:t>&lt;/Amend&gt;</w:t>
      </w:r>
    </w:p>
    <w:p w14:paraId="1C5D2BE2"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108</w:t>
      </w:r>
      <w:r w:rsidRPr="00295F62">
        <w:rPr>
          <w:rStyle w:val="HideTWBExt"/>
          <w:b w:val="0"/>
        </w:rPr>
        <w:t>&lt;/NumAm&gt;</w:t>
      </w:r>
    </w:p>
    <w:p w14:paraId="3D692D48" w14:textId="77777777" w:rsidR="003371C1" w:rsidRPr="006F1A16" w:rsidRDefault="003371C1" w:rsidP="003371C1">
      <w:pPr>
        <w:pStyle w:val="NormalBold"/>
      </w:pPr>
      <w:r w:rsidRPr="00295F62">
        <w:rPr>
          <w:rStyle w:val="HideTWBExt"/>
          <w:b w:val="0"/>
        </w:rPr>
        <w:t>&lt;RepeatBlock-By&gt;&lt;Members&gt;</w:t>
      </w:r>
      <w:r w:rsidRPr="006F1A16">
        <w:t>Benedetta Scuderi</w:t>
      </w:r>
      <w:r w:rsidRPr="00295F62">
        <w:rPr>
          <w:rStyle w:val="HideTWBExt"/>
          <w:b w:val="0"/>
        </w:rPr>
        <w:t>&lt;/Members&gt;</w:t>
      </w:r>
    </w:p>
    <w:p w14:paraId="06FAF522" w14:textId="77777777" w:rsidR="003371C1" w:rsidRPr="006F1A16" w:rsidRDefault="003371C1" w:rsidP="003371C1">
      <w:r w:rsidRPr="00295F62">
        <w:rPr>
          <w:rStyle w:val="HideTWBExt"/>
        </w:rPr>
        <w:t>&lt;AuNomDe&gt;</w:t>
      </w:r>
      <w:r w:rsidRPr="00295F62">
        <w:rPr>
          <w:rStyle w:val="HideTWBInt"/>
        </w:rPr>
        <w:t>{Greens/EFA}</w:t>
      </w:r>
      <w:r w:rsidRPr="006F1A16">
        <w:t>a nome del gruppo Verts/ALE</w:t>
      </w:r>
      <w:r w:rsidRPr="00295F62">
        <w:rPr>
          <w:rStyle w:val="HideTWBExt"/>
        </w:rPr>
        <w:t>&lt;/AuNomDe&gt;</w:t>
      </w:r>
    </w:p>
    <w:p w14:paraId="649AC1E3" w14:textId="77777777" w:rsidR="003371C1" w:rsidRPr="006F1A16" w:rsidRDefault="003371C1" w:rsidP="003371C1">
      <w:pPr>
        <w:pStyle w:val="NormalBold"/>
      </w:pPr>
      <w:r w:rsidRPr="00295F62">
        <w:rPr>
          <w:rStyle w:val="HideTWBExt"/>
          <w:b w:val="0"/>
        </w:rPr>
        <w:t>&lt;/RepeatBlock-By&gt;</w:t>
      </w:r>
    </w:p>
    <w:p w14:paraId="200D0592"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2E9B7F4B" w14:textId="77777777" w:rsidR="003371C1" w:rsidRPr="006F1A16" w:rsidRDefault="003371C1" w:rsidP="003371C1">
      <w:pPr>
        <w:pStyle w:val="NormalBold"/>
      </w:pPr>
      <w:r w:rsidRPr="00295F62">
        <w:rPr>
          <w:rStyle w:val="HideTWBExt"/>
          <w:b w:val="0"/>
        </w:rPr>
        <w:t>&lt;Article&gt;</w:t>
      </w:r>
      <w:r w:rsidRPr="006F1A16">
        <w:t>Considerando G</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27E3FFE8" w14:textId="77777777" w:rsidTr="00295F62">
        <w:trPr>
          <w:trHeight w:hRule="exact" w:val="240"/>
          <w:jc w:val="center"/>
        </w:trPr>
        <w:tc>
          <w:tcPr>
            <w:tcW w:w="9752" w:type="dxa"/>
            <w:gridSpan w:val="2"/>
            <w:tcBorders>
              <w:top w:val="nil"/>
              <w:left w:val="nil"/>
              <w:bottom w:val="nil"/>
              <w:right w:val="nil"/>
            </w:tcBorders>
          </w:tcPr>
          <w:p w14:paraId="1E6F1E24" w14:textId="77777777" w:rsidR="003371C1" w:rsidRPr="006F1A16" w:rsidRDefault="003371C1" w:rsidP="00295F62"/>
        </w:tc>
      </w:tr>
      <w:tr w:rsidR="003371C1" w:rsidRPr="006F1A16" w14:paraId="6EE7C819" w14:textId="77777777" w:rsidTr="00295F62">
        <w:trPr>
          <w:trHeight w:val="240"/>
          <w:jc w:val="center"/>
        </w:trPr>
        <w:tc>
          <w:tcPr>
            <w:tcW w:w="4876" w:type="dxa"/>
            <w:tcBorders>
              <w:top w:val="nil"/>
              <w:left w:val="nil"/>
              <w:bottom w:val="nil"/>
              <w:right w:val="nil"/>
            </w:tcBorders>
          </w:tcPr>
          <w:p w14:paraId="70DD1CED"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6DABB265" w14:textId="77777777" w:rsidR="003371C1" w:rsidRPr="006F1A16" w:rsidRDefault="003371C1" w:rsidP="00295F62">
            <w:pPr>
              <w:pStyle w:val="AmColumnHeading"/>
            </w:pPr>
            <w:r w:rsidRPr="006F1A16">
              <w:t>Emendamento</w:t>
            </w:r>
          </w:p>
        </w:tc>
      </w:tr>
      <w:tr w:rsidR="003371C1" w:rsidRPr="006F1A16" w14:paraId="50BB60DB" w14:textId="77777777" w:rsidTr="00295F62">
        <w:trPr>
          <w:jc w:val="center"/>
        </w:trPr>
        <w:tc>
          <w:tcPr>
            <w:tcW w:w="4876" w:type="dxa"/>
            <w:tcBorders>
              <w:top w:val="nil"/>
              <w:left w:val="nil"/>
              <w:bottom w:val="nil"/>
              <w:right w:val="nil"/>
            </w:tcBorders>
          </w:tcPr>
          <w:p w14:paraId="4CF44737" w14:textId="77777777" w:rsidR="003371C1" w:rsidRPr="006F1A16" w:rsidRDefault="003371C1" w:rsidP="00295F62">
            <w:pPr>
              <w:pStyle w:val="Normal6a"/>
            </w:pPr>
            <w:r w:rsidRPr="006F1A16">
              <w:t>G.</w:t>
            </w:r>
            <w:r w:rsidRPr="006F1A16">
              <w:tab/>
              <w:t xml:space="preserve">considerando che il progresso sociale nell'UE </w:t>
            </w:r>
            <w:r w:rsidRPr="006F1A16">
              <w:rPr>
                <w:b/>
                <w:i/>
              </w:rPr>
              <w:t>deve progredire in modo coerente con gli obiettivi di stabilità dei criteri di Maastricht, garantendo</w:t>
            </w:r>
            <w:r w:rsidRPr="006F1A16">
              <w:t xml:space="preserve"> che l'integrazione economica non aggravi le disuguaglianze tra generazioni e regioni;</w:t>
            </w:r>
          </w:p>
        </w:tc>
        <w:tc>
          <w:tcPr>
            <w:tcW w:w="4876" w:type="dxa"/>
            <w:tcBorders>
              <w:top w:val="nil"/>
              <w:left w:val="nil"/>
              <w:bottom w:val="nil"/>
              <w:right w:val="nil"/>
            </w:tcBorders>
          </w:tcPr>
          <w:p w14:paraId="525CE49E" w14:textId="77777777" w:rsidR="003371C1" w:rsidRPr="006F1A16" w:rsidRDefault="003371C1" w:rsidP="00295F62">
            <w:pPr>
              <w:pStyle w:val="Normal6a"/>
            </w:pPr>
            <w:r w:rsidRPr="006F1A16">
              <w:t>G.</w:t>
            </w:r>
            <w:r w:rsidRPr="006F1A16">
              <w:tab/>
              <w:t xml:space="preserve">considerando che il progresso sociale nell'UE </w:t>
            </w:r>
            <w:r w:rsidRPr="006F1A16">
              <w:rPr>
                <w:b/>
                <w:i/>
              </w:rPr>
              <w:t>rappresenta l'investimento più concreto ed efficace per la resilienza e la sostenibilità a lungo termine delle nostre società;</w:t>
            </w:r>
            <w:r w:rsidRPr="006F1A16">
              <w:t xml:space="preserve"> </w:t>
            </w:r>
            <w:r w:rsidRPr="006F1A16">
              <w:rPr>
                <w:b/>
                <w:i/>
              </w:rPr>
              <w:t>che occorre garantire</w:t>
            </w:r>
            <w:r w:rsidRPr="006F1A16">
              <w:t xml:space="preserve"> che l'</w:t>
            </w:r>
            <w:r w:rsidRPr="006F1A16">
              <w:rPr>
                <w:b/>
                <w:i/>
              </w:rPr>
              <w:t>ulteriore</w:t>
            </w:r>
            <w:r w:rsidRPr="006F1A16">
              <w:t xml:space="preserve"> integrazione economica non aggravi le disuguaglianze </w:t>
            </w:r>
            <w:r w:rsidRPr="006F1A16">
              <w:rPr>
                <w:b/>
                <w:i/>
              </w:rPr>
              <w:t>sociali</w:t>
            </w:r>
            <w:r w:rsidRPr="006F1A16">
              <w:t xml:space="preserve"> tra generazioni e regioni;</w:t>
            </w:r>
          </w:p>
        </w:tc>
      </w:tr>
    </w:tbl>
    <w:p w14:paraId="3F7F9B22"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1D6F3E92" w14:textId="77777777" w:rsidR="003371C1" w:rsidRPr="006F1A16" w:rsidRDefault="003371C1" w:rsidP="003371C1">
      <w:r w:rsidRPr="00295F62">
        <w:rPr>
          <w:rStyle w:val="HideTWBExt"/>
        </w:rPr>
        <w:t>&lt;/Amend&gt;</w:t>
      </w:r>
    </w:p>
    <w:p w14:paraId="5753B8FE"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109</w:t>
      </w:r>
      <w:r w:rsidRPr="00295F62">
        <w:rPr>
          <w:rStyle w:val="HideTWBExt"/>
          <w:b w:val="0"/>
        </w:rPr>
        <w:t>&lt;/NumAm&gt;</w:t>
      </w:r>
    </w:p>
    <w:p w14:paraId="41ECD0F3" w14:textId="77777777" w:rsidR="003371C1" w:rsidRPr="006F1A16" w:rsidRDefault="003371C1" w:rsidP="003371C1">
      <w:pPr>
        <w:pStyle w:val="NormalBold"/>
      </w:pPr>
      <w:r w:rsidRPr="00295F62">
        <w:rPr>
          <w:rStyle w:val="HideTWBExt"/>
          <w:b w:val="0"/>
        </w:rPr>
        <w:t>&lt;RepeatBlock-By&gt;&lt;Members&gt;</w:t>
      </w:r>
      <w:r w:rsidRPr="006F1A16">
        <w:t>Branislav Ondruš</w:t>
      </w:r>
      <w:r w:rsidRPr="00295F62">
        <w:rPr>
          <w:rStyle w:val="HideTWBExt"/>
          <w:b w:val="0"/>
        </w:rPr>
        <w:t>&lt;/Members&gt;</w:t>
      </w:r>
    </w:p>
    <w:p w14:paraId="3518CA9A" w14:textId="77777777" w:rsidR="003371C1" w:rsidRPr="006F1A16" w:rsidRDefault="003371C1" w:rsidP="003371C1">
      <w:pPr>
        <w:pStyle w:val="NormalBold"/>
      </w:pPr>
      <w:r w:rsidRPr="00295F62">
        <w:rPr>
          <w:rStyle w:val="HideTWBExt"/>
          <w:b w:val="0"/>
        </w:rPr>
        <w:t>&lt;/RepeatBlock-By&gt;</w:t>
      </w:r>
    </w:p>
    <w:p w14:paraId="132144FF"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7E60B650" w14:textId="77777777" w:rsidR="003371C1" w:rsidRPr="006F1A16" w:rsidRDefault="003371C1" w:rsidP="003371C1">
      <w:pPr>
        <w:pStyle w:val="NormalBold"/>
      </w:pPr>
      <w:r w:rsidRPr="00295F62">
        <w:rPr>
          <w:rStyle w:val="HideTWBExt"/>
          <w:b w:val="0"/>
        </w:rPr>
        <w:t>&lt;Article&gt;</w:t>
      </w:r>
      <w:r w:rsidRPr="006F1A16">
        <w:t>Considerando G</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0FE6B568" w14:textId="77777777" w:rsidTr="00295F62">
        <w:trPr>
          <w:trHeight w:hRule="exact" w:val="240"/>
          <w:jc w:val="center"/>
        </w:trPr>
        <w:tc>
          <w:tcPr>
            <w:tcW w:w="9752" w:type="dxa"/>
            <w:gridSpan w:val="2"/>
            <w:tcBorders>
              <w:top w:val="nil"/>
              <w:left w:val="nil"/>
              <w:bottom w:val="nil"/>
              <w:right w:val="nil"/>
            </w:tcBorders>
          </w:tcPr>
          <w:p w14:paraId="5F3F066F" w14:textId="77777777" w:rsidR="003371C1" w:rsidRPr="006F1A16" w:rsidRDefault="003371C1" w:rsidP="00295F62"/>
        </w:tc>
      </w:tr>
      <w:tr w:rsidR="003371C1" w:rsidRPr="006F1A16" w14:paraId="01F45CD7" w14:textId="77777777" w:rsidTr="00295F62">
        <w:trPr>
          <w:trHeight w:val="240"/>
          <w:jc w:val="center"/>
        </w:trPr>
        <w:tc>
          <w:tcPr>
            <w:tcW w:w="4876" w:type="dxa"/>
            <w:tcBorders>
              <w:top w:val="nil"/>
              <w:left w:val="nil"/>
              <w:bottom w:val="nil"/>
              <w:right w:val="nil"/>
            </w:tcBorders>
          </w:tcPr>
          <w:p w14:paraId="20CA0B88"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02293574" w14:textId="77777777" w:rsidR="003371C1" w:rsidRPr="006F1A16" w:rsidRDefault="003371C1" w:rsidP="00295F62">
            <w:pPr>
              <w:pStyle w:val="AmColumnHeading"/>
            </w:pPr>
            <w:r w:rsidRPr="006F1A16">
              <w:t>Emendamento</w:t>
            </w:r>
          </w:p>
        </w:tc>
      </w:tr>
      <w:tr w:rsidR="003371C1" w:rsidRPr="006F1A16" w14:paraId="2508A7D4" w14:textId="77777777" w:rsidTr="00295F62">
        <w:trPr>
          <w:jc w:val="center"/>
        </w:trPr>
        <w:tc>
          <w:tcPr>
            <w:tcW w:w="4876" w:type="dxa"/>
            <w:tcBorders>
              <w:top w:val="nil"/>
              <w:left w:val="nil"/>
              <w:bottom w:val="nil"/>
              <w:right w:val="nil"/>
            </w:tcBorders>
          </w:tcPr>
          <w:p w14:paraId="169A5257" w14:textId="77777777" w:rsidR="003371C1" w:rsidRPr="006F1A16" w:rsidRDefault="003371C1" w:rsidP="00295F62">
            <w:pPr>
              <w:pStyle w:val="Normal6a"/>
            </w:pPr>
            <w:r w:rsidRPr="006F1A16">
              <w:t>G.</w:t>
            </w:r>
            <w:r w:rsidRPr="006F1A16">
              <w:tab/>
              <w:t xml:space="preserve">considerando che il progresso sociale nell'UE deve </w:t>
            </w:r>
            <w:r w:rsidRPr="006F1A16">
              <w:rPr>
                <w:b/>
                <w:i/>
              </w:rPr>
              <w:t>progredire in modo coerente con gli</w:t>
            </w:r>
            <w:r w:rsidRPr="006F1A16">
              <w:t xml:space="preserve"> obiettivi di stabilità dei criteri di Maastricht, garantendo che l'integrazione economica non aggravi le disuguaglianze tra generazioni e regioni;</w:t>
            </w:r>
          </w:p>
        </w:tc>
        <w:tc>
          <w:tcPr>
            <w:tcW w:w="4876" w:type="dxa"/>
            <w:tcBorders>
              <w:top w:val="nil"/>
              <w:left w:val="nil"/>
              <w:bottom w:val="nil"/>
              <w:right w:val="nil"/>
            </w:tcBorders>
          </w:tcPr>
          <w:p w14:paraId="3955A0DA" w14:textId="77777777" w:rsidR="003371C1" w:rsidRPr="006F1A16" w:rsidRDefault="003371C1" w:rsidP="00295F62">
            <w:pPr>
              <w:pStyle w:val="Normal6a"/>
            </w:pPr>
            <w:r w:rsidRPr="006F1A16">
              <w:t>G.</w:t>
            </w:r>
            <w:r w:rsidRPr="006F1A16">
              <w:tab/>
              <w:t xml:space="preserve">considerando che il progresso sociale nell'UE </w:t>
            </w:r>
            <w:r w:rsidRPr="006F1A16">
              <w:rPr>
                <w:b/>
                <w:i/>
              </w:rPr>
              <w:t>non</w:t>
            </w:r>
            <w:r w:rsidRPr="006F1A16">
              <w:t xml:space="preserve"> deve </w:t>
            </w:r>
            <w:r w:rsidRPr="006F1A16">
              <w:rPr>
                <w:b/>
                <w:i/>
              </w:rPr>
              <w:t>essere compromesso dagli</w:t>
            </w:r>
            <w:r w:rsidRPr="006F1A16">
              <w:t xml:space="preserve"> obiettivi di stabilità dei criteri di Maastricht, garantendo che l'integrazione economica non aggravi le disuguaglianze tra generazioni e regioni;</w:t>
            </w:r>
          </w:p>
        </w:tc>
      </w:tr>
    </w:tbl>
    <w:p w14:paraId="581B2F1B"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25EAF667" w14:textId="77777777" w:rsidR="003371C1" w:rsidRPr="006F1A16" w:rsidRDefault="003371C1" w:rsidP="003371C1">
      <w:r w:rsidRPr="00295F62">
        <w:rPr>
          <w:rStyle w:val="HideTWBExt"/>
        </w:rPr>
        <w:t>&lt;/Amend&gt;</w:t>
      </w:r>
    </w:p>
    <w:p w14:paraId="794E60E2"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110</w:t>
      </w:r>
      <w:r w:rsidRPr="00295F62">
        <w:rPr>
          <w:rStyle w:val="HideTWBExt"/>
          <w:b w:val="0"/>
        </w:rPr>
        <w:t>&lt;/NumAm&gt;</w:t>
      </w:r>
    </w:p>
    <w:p w14:paraId="4EE7B7A2" w14:textId="77777777" w:rsidR="003371C1" w:rsidRPr="006F1A16" w:rsidRDefault="003371C1" w:rsidP="003371C1">
      <w:pPr>
        <w:pStyle w:val="NormalBold"/>
      </w:pPr>
      <w:r w:rsidRPr="00295F62">
        <w:rPr>
          <w:rStyle w:val="HideTWBExt"/>
          <w:b w:val="0"/>
        </w:rPr>
        <w:t>&lt;RepeatBlock-By&gt;&lt;Members&gt;</w:t>
      </w:r>
      <w:r w:rsidRPr="006F1A16">
        <w:t>Hristo Petrov</w:t>
      </w:r>
      <w:r w:rsidRPr="00295F62">
        <w:rPr>
          <w:rStyle w:val="HideTWBExt"/>
          <w:b w:val="0"/>
        </w:rPr>
        <w:t>&lt;/Members&gt;</w:t>
      </w:r>
    </w:p>
    <w:p w14:paraId="2A7CB3AB" w14:textId="77777777" w:rsidR="003371C1" w:rsidRPr="006F1A16" w:rsidRDefault="003371C1" w:rsidP="003371C1">
      <w:pPr>
        <w:pStyle w:val="NormalBold"/>
      </w:pPr>
      <w:r w:rsidRPr="00295F62">
        <w:rPr>
          <w:rStyle w:val="HideTWBExt"/>
          <w:b w:val="0"/>
        </w:rPr>
        <w:t>&lt;/RepeatBlock-By&gt;</w:t>
      </w:r>
    </w:p>
    <w:p w14:paraId="0D057D97"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26AFD4DC" w14:textId="77777777" w:rsidR="003371C1" w:rsidRPr="006F1A16" w:rsidRDefault="003371C1" w:rsidP="003371C1">
      <w:pPr>
        <w:pStyle w:val="NormalBold"/>
      </w:pPr>
      <w:r w:rsidRPr="00295F62">
        <w:rPr>
          <w:rStyle w:val="HideTWBExt"/>
          <w:b w:val="0"/>
        </w:rPr>
        <w:t>&lt;Article&gt;</w:t>
      </w:r>
      <w:r w:rsidRPr="006F1A16">
        <w:t>Considerando G bis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2260D748" w14:textId="77777777" w:rsidTr="00295F62">
        <w:trPr>
          <w:trHeight w:hRule="exact" w:val="240"/>
          <w:jc w:val="center"/>
        </w:trPr>
        <w:tc>
          <w:tcPr>
            <w:tcW w:w="9752" w:type="dxa"/>
            <w:gridSpan w:val="2"/>
            <w:tcBorders>
              <w:top w:val="nil"/>
              <w:left w:val="nil"/>
              <w:bottom w:val="nil"/>
              <w:right w:val="nil"/>
            </w:tcBorders>
          </w:tcPr>
          <w:p w14:paraId="4285CEF1" w14:textId="77777777" w:rsidR="003371C1" w:rsidRPr="006F1A16" w:rsidRDefault="003371C1" w:rsidP="00295F62"/>
        </w:tc>
      </w:tr>
      <w:tr w:rsidR="003371C1" w:rsidRPr="006F1A16" w14:paraId="4F4CB965" w14:textId="77777777" w:rsidTr="00295F62">
        <w:trPr>
          <w:trHeight w:val="240"/>
          <w:jc w:val="center"/>
        </w:trPr>
        <w:tc>
          <w:tcPr>
            <w:tcW w:w="4876" w:type="dxa"/>
            <w:tcBorders>
              <w:top w:val="nil"/>
              <w:left w:val="nil"/>
              <w:bottom w:val="nil"/>
              <w:right w:val="nil"/>
            </w:tcBorders>
          </w:tcPr>
          <w:p w14:paraId="782FB5ED"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59633DF5" w14:textId="77777777" w:rsidR="003371C1" w:rsidRPr="006F1A16" w:rsidRDefault="003371C1" w:rsidP="00295F62">
            <w:pPr>
              <w:pStyle w:val="AmColumnHeading"/>
            </w:pPr>
            <w:r w:rsidRPr="006F1A16">
              <w:t>Emendamento</w:t>
            </w:r>
          </w:p>
        </w:tc>
      </w:tr>
      <w:tr w:rsidR="003371C1" w:rsidRPr="006F1A16" w14:paraId="0D1BBB9B" w14:textId="77777777" w:rsidTr="00295F62">
        <w:trPr>
          <w:jc w:val="center"/>
        </w:trPr>
        <w:tc>
          <w:tcPr>
            <w:tcW w:w="4876" w:type="dxa"/>
            <w:tcBorders>
              <w:top w:val="nil"/>
              <w:left w:val="nil"/>
              <w:bottom w:val="nil"/>
              <w:right w:val="nil"/>
            </w:tcBorders>
          </w:tcPr>
          <w:p w14:paraId="4D7125EB" w14:textId="77777777" w:rsidR="003371C1" w:rsidRPr="006F1A16" w:rsidRDefault="003371C1" w:rsidP="00295F62">
            <w:pPr>
              <w:pStyle w:val="Normal6a"/>
            </w:pPr>
          </w:p>
        </w:tc>
        <w:tc>
          <w:tcPr>
            <w:tcW w:w="4876" w:type="dxa"/>
            <w:tcBorders>
              <w:top w:val="nil"/>
              <w:left w:val="nil"/>
              <w:bottom w:val="nil"/>
              <w:right w:val="nil"/>
            </w:tcBorders>
          </w:tcPr>
          <w:p w14:paraId="08C87421" w14:textId="77777777" w:rsidR="003371C1" w:rsidRPr="006F1A16" w:rsidRDefault="003371C1" w:rsidP="00295F62">
            <w:pPr>
              <w:pStyle w:val="Normal6a"/>
            </w:pPr>
            <w:r w:rsidRPr="006F1A16">
              <w:rPr>
                <w:b/>
                <w:i/>
              </w:rPr>
              <w:t>G bis.</w:t>
            </w:r>
            <w:r w:rsidRPr="006F1A16">
              <w:tab/>
            </w:r>
            <w:r w:rsidRPr="006F1A16">
              <w:rPr>
                <w:b/>
                <w:i/>
              </w:rPr>
              <w:t>considerando che il nuovo quadro di governance economica dell'UE è entrato in vigore nell'aprile 2024 e mira a promuovere una crescita sostenibile e inclusiva, nonché a dare più spazio agli investimenti sociali e al conseguimento degli obiettivi del pilastro europeo dei diritti sociali; che la revisione comprende per la prima volta un quadro di convergenza sociale quale parte integrante del semestre europeo;</w:t>
            </w:r>
          </w:p>
        </w:tc>
      </w:tr>
    </w:tbl>
    <w:p w14:paraId="7BF8E3D3"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1649108A" w14:textId="77777777" w:rsidR="003371C1" w:rsidRPr="006F1A16" w:rsidRDefault="003371C1" w:rsidP="003371C1">
      <w:r w:rsidRPr="00295F62">
        <w:rPr>
          <w:rStyle w:val="HideTWBExt"/>
        </w:rPr>
        <w:t>&lt;/Amend&gt;</w:t>
      </w:r>
    </w:p>
    <w:p w14:paraId="6482C491"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111</w:t>
      </w:r>
      <w:r w:rsidRPr="00295F62">
        <w:rPr>
          <w:rStyle w:val="HideTWBExt"/>
          <w:b w:val="0"/>
        </w:rPr>
        <w:t>&lt;/NumAm&gt;</w:t>
      </w:r>
    </w:p>
    <w:p w14:paraId="07BBD196" w14:textId="77777777" w:rsidR="003371C1" w:rsidRPr="006F1A16" w:rsidRDefault="003371C1" w:rsidP="003371C1">
      <w:pPr>
        <w:pStyle w:val="NormalBold"/>
      </w:pPr>
      <w:r w:rsidRPr="00295F62">
        <w:rPr>
          <w:rStyle w:val="HideTWBExt"/>
          <w:b w:val="0"/>
        </w:rPr>
        <w:t>&lt;RepeatBlock-By&gt;&lt;Members&gt;</w:t>
      </w:r>
      <w:r w:rsidRPr="006F1A16">
        <w:t>Benedetta Scuderi</w:t>
      </w:r>
      <w:r w:rsidRPr="00295F62">
        <w:rPr>
          <w:rStyle w:val="HideTWBExt"/>
          <w:b w:val="0"/>
        </w:rPr>
        <w:t>&lt;/Members&gt;</w:t>
      </w:r>
    </w:p>
    <w:p w14:paraId="4B6411FA" w14:textId="77777777" w:rsidR="003371C1" w:rsidRPr="006F1A16" w:rsidRDefault="003371C1" w:rsidP="003371C1">
      <w:r w:rsidRPr="00295F62">
        <w:rPr>
          <w:rStyle w:val="HideTWBExt"/>
        </w:rPr>
        <w:t>&lt;AuNomDe&gt;</w:t>
      </w:r>
      <w:r w:rsidRPr="00295F62">
        <w:rPr>
          <w:rStyle w:val="HideTWBInt"/>
        </w:rPr>
        <w:t>{Greens/EFA}</w:t>
      </w:r>
      <w:r w:rsidRPr="006F1A16">
        <w:t>a nome del gruppo Verts/ALE</w:t>
      </w:r>
      <w:r w:rsidRPr="00295F62">
        <w:rPr>
          <w:rStyle w:val="HideTWBExt"/>
        </w:rPr>
        <w:t>&lt;/AuNomDe&gt;</w:t>
      </w:r>
    </w:p>
    <w:p w14:paraId="59127D49" w14:textId="77777777" w:rsidR="003371C1" w:rsidRPr="006F1A16" w:rsidRDefault="003371C1" w:rsidP="003371C1">
      <w:pPr>
        <w:pStyle w:val="NormalBold"/>
      </w:pPr>
      <w:r w:rsidRPr="00295F62">
        <w:rPr>
          <w:rStyle w:val="HideTWBExt"/>
          <w:b w:val="0"/>
        </w:rPr>
        <w:t>&lt;/RepeatBlock-By&gt;</w:t>
      </w:r>
    </w:p>
    <w:p w14:paraId="355D2EB7"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52D5EA1C" w14:textId="77777777" w:rsidR="003371C1" w:rsidRPr="006F1A16" w:rsidRDefault="003371C1" w:rsidP="003371C1">
      <w:pPr>
        <w:pStyle w:val="NormalBold"/>
      </w:pPr>
      <w:r w:rsidRPr="00295F62">
        <w:rPr>
          <w:rStyle w:val="HideTWBExt"/>
          <w:b w:val="0"/>
        </w:rPr>
        <w:t>&lt;Article&gt;</w:t>
      </w:r>
      <w:r w:rsidRPr="006F1A16">
        <w:t>Considerando G bis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0977AFD4" w14:textId="77777777" w:rsidTr="00295F62">
        <w:trPr>
          <w:trHeight w:hRule="exact" w:val="240"/>
          <w:jc w:val="center"/>
        </w:trPr>
        <w:tc>
          <w:tcPr>
            <w:tcW w:w="9752" w:type="dxa"/>
            <w:gridSpan w:val="2"/>
            <w:tcBorders>
              <w:top w:val="nil"/>
              <w:left w:val="nil"/>
              <w:bottom w:val="nil"/>
              <w:right w:val="nil"/>
            </w:tcBorders>
          </w:tcPr>
          <w:p w14:paraId="738326E2" w14:textId="77777777" w:rsidR="003371C1" w:rsidRPr="006F1A16" w:rsidRDefault="003371C1" w:rsidP="00295F62"/>
        </w:tc>
      </w:tr>
      <w:tr w:rsidR="003371C1" w:rsidRPr="006F1A16" w14:paraId="27FA1670" w14:textId="77777777" w:rsidTr="00295F62">
        <w:trPr>
          <w:trHeight w:val="240"/>
          <w:jc w:val="center"/>
        </w:trPr>
        <w:tc>
          <w:tcPr>
            <w:tcW w:w="4876" w:type="dxa"/>
            <w:tcBorders>
              <w:top w:val="nil"/>
              <w:left w:val="nil"/>
              <w:bottom w:val="nil"/>
              <w:right w:val="nil"/>
            </w:tcBorders>
          </w:tcPr>
          <w:p w14:paraId="4FA11814"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72259CB7" w14:textId="77777777" w:rsidR="003371C1" w:rsidRPr="006F1A16" w:rsidRDefault="003371C1" w:rsidP="00295F62">
            <w:pPr>
              <w:pStyle w:val="AmColumnHeading"/>
            </w:pPr>
            <w:r w:rsidRPr="006F1A16">
              <w:t>Emendamento</w:t>
            </w:r>
          </w:p>
        </w:tc>
      </w:tr>
      <w:tr w:rsidR="003371C1" w:rsidRPr="006F1A16" w14:paraId="18EA72D4" w14:textId="77777777" w:rsidTr="00295F62">
        <w:trPr>
          <w:jc w:val="center"/>
        </w:trPr>
        <w:tc>
          <w:tcPr>
            <w:tcW w:w="4876" w:type="dxa"/>
            <w:tcBorders>
              <w:top w:val="nil"/>
              <w:left w:val="nil"/>
              <w:bottom w:val="nil"/>
              <w:right w:val="nil"/>
            </w:tcBorders>
          </w:tcPr>
          <w:p w14:paraId="403B8733" w14:textId="77777777" w:rsidR="003371C1" w:rsidRPr="006F1A16" w:rsidRDefault="003371C1" w:rsidP="00295F62">
            <w:pPr>
              <w:pStyle w:val="Normal6a"/>
            </w:pPr>
          </w:p>
        </w:tc>
        <w:tc>
          <w:tcPr>
            <w:tcW w:w="4876" w:type="dxa"/>
            <w:tcBorders>
              <w:top w:val="nil"/>
              <w:left w:val="nil"/>
              <w:bottom w:val="nil"/>
              <w:right w:val="nil"/>
            </w:tcBorders>
          </w:tcPr>
          <w:p w14:paraId="46BE986D" w14:textId="77777777" w:rsidR="003371C1" w:rsidRPr="006F1A16" w:rsidRDefault="003371C1" w:rsidP="00295F62">
            <w:pPr>
              <w:pStyle w:val="Normal6a"/>
            </w:pPr>
            <w:r w:rsidRPr="006F1A16">
              <w:rPr>
                <w:b/>
                <w:i/>
              </w:rPr>
              <w:t>G bis.</w:t>
            </w:r>
            <w:r w:rsidRPr="006F1A16">
              <w:tab/>
            </w:r>
            <w:r w:rsidRPr="006F1A16">
              <w:rPr>
                <w:b/>
                <w:i/>
              </w:rPr>
              <w:t>considerando che le parti sociali europee, durante il dialogo macroeconomico, hanno denunciato il mancato coinvolgimento delle parti sociali nell'elaborazione dei piani strutturali di bilancio a medio termine e che CES, SMEUnited e SGI Europe hanno firmato una dichiarazione congiunta per un coinvolgimento sostanziale e concreto delle parti sociali nella governance economica e nel semestre europeo;</w:t>
            </w:r>
          </w:p>
        </w:tc>
      </w:tr>
    </w:tbl>
    <w:p w14:paraId="7543F1B3"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4A9C5331" w14:textId="77777777" w:rsidR="003371C1" w:rsidRPr="006F1A16" w:rsidRDefault="003371C1" w:rsidP="003371C1">
      <w:r w:rsidRPr="00295F62">
        <w:rPr>
          <w:rStyle w:val="HideTWBExt"/>
        </w:rPr>
        <w:t>&lt;/Amend&gt;</w:t>
      </w:r>
    </w:p>
    <w:p w14:paraId="4FB83C8B"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112</w:t>
      </w:r>
      <w:r w:rsidRPr="00295F62">
        <w:rPr>
          <w:rStyle w:val="HideTWBExt"/>
          <w:b w:val="0"/>
        </w:rPr>
        <w:t>&lt;/NumAm&gt;</w:t>
      </w:r>
    </w:p>
    <w:p w14:paraId="69F782E0" w14:textId="77777777" w:rsidR="003371C1" w:rsidRPr="006F1A16" w:rsidRDefault="003371C1" w:rsidP="003371C1">
      <w:pPr>
        <w:pStyle w:val="NormalBold"/>
      </w:pPr>
      <w:r w:rsidRPr="00295F62">
        <w:rPr>
          <w:rStyle w:val="HideTWBExt"/>
          <w:b w:val="0"/>
        </w:rPr>
        <w:t>&lt;RepeatBlock-By&gt;&lt;Members&gt;</w:t>
      </w:r>
      <w:r w:rsidRPr="006F1A16">
        <w:t>Kathleen Funchion, Leila Chaibi</w:t>
      </w:r>
      <w:r w:rsidRPr="00295F62">
        <w:rPr>
          <w:rStyle w:val="HideTWBExt"/>
          <w:b w:val="0"/>
        </w:rPr>
        <w:t>&lt;/Members&gt;</w:t>
      </w:r>
    </w:p>
    <w:p w14:paraId="5764B82B" w14:textId="77777777" w:rsidR="003371C1" w:rsidRPr="006F1A16" w:rsidRDefault="003371C1" w:rsidP="003371C1">
      <w:pPr>
        <w:pStyle w:val="NormalBold"/>
      </w:pPr>
      <w:r w:rsidRPr="00295F62">
        <w:rPr>
          <w:rStyle w:val="HideTWBExt"/>
          <w:b w:val="0"/>
        </w:rPr>
        <w:t>&lt;/RepeatBlock-By&gt;</w:t>
      </w:r>
    </w:p>
    <w:p w14:paraId="4DFA3FEF"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14738666" w14:textId="77777777" w:rsidR="003371C1" w:rsidRPr="006F1A16" w:rsidRDefault="003371C1" w:rsidP="003371C1">
      <w:pPr>
        <w:pStyle w:val="NormalBold"/>
      </w:pPr>
      <w:r w:rsidRPr="00295F62">
        <w:rPr>
          <w:rStyle w:val="HideTWBExt"/>
          <w:b w:val="0"/>
        </w:rPr>
        <w:t>&lt;Article&gt;</w:t>
      </w:r>
      <w:r w:rsidRPr="006F1A16">
        <w:t>Considerando G bis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6F4D29F4" w14:textId="77777777" w:rsidTr="00295F62">
        <w:trPr>
          <w:trHeight w:hRule="exact" w:val="240"/>
          <w:jc w:val="center"/>
        </w:trPr>
        <w:tc>
          <w:tcPr>
            <w:tcW w:w="9752" w:type="dxa"/>
            <w:gridSpan w:val="2"/>
            <w:tcBorders>
              <w:top w:val="nil"/>
              <w:left w:val="nil"/>
              <w:bottom w:val="nil"/>
              <w:right w:val="nil"/>
            </w:tcBorders>
          </w:tcPr>
          <w:p w14:paraId="2EF7B0FA" w14:textId="77777777" w:rsidR="003371C1" w:rsidRPr="006F1A16" w:rsidRDefault="003371C1" w:rsidP="00295F62"/>
        </w:tc>
      </w:tr>
      <w:tr w:rsidR="003371C1" w:rsidRPr="006F1A16" w14:paraId="2D2E7969" w14:textId="77777777" w:rsidTr="00295F62">
        <w:trPr>
          <w:trHeight w:val="240"/>
          <w:jc w:val="center"/>
        </w:trPr>
        <w:tc>
          <w:tcPr>
            <w:tcW w:w="4876" w:type="dxa"/>
            <w:tcBorders>
              <w:top w:val="nil"/>
              <w:left w:val="nil"/>
              <w:bottom w:val="nil"/>
              <w:right w:val="nil"/>
            </w:tcBorders>
          </w:tcPr>
          <w:p w14:paraId="7E4F6C40"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47F8C1C5" w14:textId="77777777" w:rsidR="003371C1" w:rsidRPr="006F1A16" w:rsidRDefault="003371C1" w:rsidP="00295F62">
            <w:pPr>
              <w:pStyle w:val="AmColumnHeading"/>
            </w:pPr>
            <w:r w:rsidRPr="006F1A16">
              <w:t>Emendamento</w:t>
            </w:r>
          </w:p>
        </w:tc>
      </w:tr>
      <w:tr w:rsidR="003371C1" w:rsidRPr="006F1A16" w14:paraId="6F126198" w14:textId="77777777" w:rsidTr="00295F62">
        <w:trPr>
          <w:jc w:val="center"/>
        </w:trPr>
        <w:tc>
          <w:tcPr>
            <w:tcW w:w="4876" w:type="dxa"/>
            <w:tcBorders>
              <w:top w:val="nil"/>
              <w:left w:val="nil"/>
              <w:bottom w:val="nil"/>
              <w:right w:val="nil"/>
            </w:tcBorders>
          </w:tcPr>
          <w:p w14:paraId="6AF478A0" w14:textId="77777777" w:rsidR="003371C1" w:rsidRPr="006F1A16" w:rsidRDefault="003371C1" w:rsidP="00295F62">
            <w:pPr>
              <w:pStyle w:val="Normal6a"/>
            </w:pPr>
          </w:p>
        </w:tc>
        <w:tc>
          <w:tcPr>
            <w:tcW w:w="4876" w:type="dxa"/>
            <w:tcBorders>
              <w:top w:val="nil"/>
              <w:left w:val="nil"/>
              <w:bottom w:val="nil"/>
              <w:right w:val="nil"/>
            </w:tcBorders>
          </w:tcPr>
          <w:p w14:paraId="3FC476E7" w14:textId="77777777" w:rsidR="003371C1" w:rsidRPr="006F1A16" w:rsidRDefault="003371C1" w:rsidP="00295F62">
            <w:pPr>
              <w:pStyle w:val="Normal6a"/>
            </w:pPr>
            <w:r w:rsidRPr="006F1A16">
              <w:rPr>
                <w:b/>
                <w:i/>
              </w:rPr>
              <w:t>G bis.</w:t>
            </w:r>
            <w:r w:rsidRPr="006F1A16">
              <w:tab/>
            </w:r>
            <w:r w:rsidRPr="006F1A16">
              <w:rPr>
                <w:b/>
                <w:i/>
              </w:rPr>
              <w:t>considerando che il rischio di povertà o di esclusione sociale è maggiore per le donne, i giovani adulti, le persone con un basso livello di istruzione e i disoccupati; che permangono molte lacune nell'accesso all'indennità di disoccupazione e che il 66 % dei disoccupati dichiara di non ricevere indennità o assistenza</w:t>
            </w:r>
            <w:r w:rsidRPr="006F1A16">
              <w:rPr>
                <w:b/>
                <w:i/>
                <w:vertAlign w:val="superscript"/>
              </w:rPr>
              <w:t>1 bis</w:t>
            </w:r>
            <w:r w:rsidRPr="006F1A16">
              <w:rPr>
                <w:b/>
                <w:i/>
              </w:rPr>
              <w:t>;</w:t>
            </w:r>
          </w:p>
        </w:tc>
      </w:tr>
      <w:tr w:rsidR="003371C1" w:rsidRPr="006F1A16" w14:paraId="2487F86E" w14:textId="77777777" w:rsidTr="00295F62">
        <w:trPr>
          <w:jc w:val="center"/>
        </w:trPr>
        <w:tc>
          <w:tcPr>
            <w:tcW w:w="4876" w:type="dxa"/>
            <w:tcBorders>
              <w:top w:val="nil"/>
              <w:left w:val="nil"/>
              <w:bottom w:val="nil"/>
              <w:right w:val="nil"/>
            </w:tcBorders>
          </w:tcPr>
          <w:p w14:paraId="2F36F0B7" w14:textId="77777777" w:rsidR="003371C1" w:rsidRPr="006F1A16" w:rsidRDefault="003371C1" w:rsidP="00295F62"/>
        </w:tc>
        <w:tc>
          <w:tcPr>
            <w:tcW w:w="4876" w:type="dxa"/>
            <w:tcBorders>
              <w:top w:val="nil"/>
              <w:left w:val="nil"/>
              <w:bottom w:val="nil"/>
              <w:right w:val="nil"/>
            </w:tcBorders>
          </w:tcPr>
          <w:p w14:paraId="69BD76EB" w14:textId="77777777" w:rsidR="003371C1" w:rsidRPr="006F1A16" w:rsidRDefault="003371C1" w:rsidP="00295F62">
            <w:pPr>
              <w:pStyle w:val="Normal6a"/>
            </w:pPr>
            <w:r w:rsidRPr="006F1A16">
              <w:rPr>
                <w:b/>
                <w:i/>
              </w:rPr>
              <w:t>_________________</w:t>
            </w:r>
          </w:p>
        </w:tc>
      </w:tr>
      <w:tr w:rsidR="003371C1" w:rsidRPr="006F1A16" w14:paraId="06E3A099" w14:textId="77777777" w:rsidTr="00295F62">
        <w:trPr>
          <w:jc w:val="center"/>
        </w:trPr>
        <w:tc>
          <w:tcPr>
            <w:tcW w:w="4876" w:type="dxa"/>
            <w:tcBorders>
              <w:top w:val="nil"/>
              <w:left w:val="nil"/>
              <w:bottom w:val="nil"/>
              <w:right w:val="nil"/>
            </w:tcBorders>
          </w:tcPr>
          <w:p w14:paraId="0F524C63" w14:textId="77777777" w:rsidR="003371C1" w:rsidRPr="006F1A16" w:rsidRDefault="003371C1" w:rsidP="00295F62"/>
        </w:tc>
        <w:tc>
          <w:tcPr>
            <w:tcW w:w="4876" w:type="dxa"/>
            <w:tcBorders>
              <w:top w:val="nil"/>
              <w:left w:val="nil"/>
              <w:bottom w:val="nil"/>
              <w:right w:val="nil"/>
            </w:tcBorders>
          </w:tcPr>
          <w:p w14:paraId="63491CD2" w14:textId="77777777" w:rsidR="003371C1" w:rsidRPr="006F1A16" w:rsidRDefault="003371C1" w:rsidP="00295F62">
            <w:pPr>
              <w:pStyle w:val="Normal6a"/>
            </w:pPr>
            <w:r w:rsidRPr="006F1A16">
              <w:rPr>
                <w:b/>
                <w:i/>
                <w:vertAlign w:val="superscript"/>
              </w:rPr>
              <w:t>1 bis</w:t>
            </w:r>
            <w:r w:rsidRPr="006F1A16">
              <w:t xml:space="preserve"> </w:t>
            </w:r>
            <w:r w:rsidRPr="006F1A16">
              <w:rPr>
                <w:b/>
                <w:i/>
              </w:rPr>
              <w:t>Protezione sociale 2.0: indennità di disoccupazione e prestazioni di reddito minimo.</w:t>
            </w:r>
          </w:p>
        </w:tc>
      </w:tr>
    </w:tbl>
    <w:p w14:paraId="6594CE2B"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18B6377E" w14:textId="77777777" w:rsidR="003371C1" w:rsidRPr="006F1A16" w:rsidRDefault="003371C1" w:rsidP="003371C1">
      <w:r w:rsidRPr="00295F62">
        <w:rPr>
          <w:rStyle w:val="HideTWBExt"/>
        </w:rPr>
        <w:t>&lt;/Amend&gt;</w:t>
      </w:r>
    </w:p>
    <w:p w14:paraId="69C87CA9"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113</w:t>
      </w:r>
      <w:r w:rsidRPr="00295F62">
        <w:rPr>
          <w:rStyle w:val="HideTWBExt"/>
          <w:b w:val="0"/>
        </w:rPr>
        <w:t>&lt;/NumAm&gt;</w:t>
      </w:r>
    </w:p>
    <w:p w14:paraId="4B6360B8" w14:textId="77777777" w:rsidR="003371C1" w:rsidRPr="006F1A16" w:rsidRDefault="003371C1" w:rsidP="003371C1">
      <w:pPr>
        <w:pStyle w:val="NormalBold"/>
      </w:pPr>
      <w:r w:rsidRPr="00295F62">
        <w:rPr>
          <w:rStyle w:val="HideTWBExt"/>
          <w:b w:val="0"/>
        </w:rPr>
        <w:t>&lt;RepeatBlock-By&gt;&lt;Members&gt;</w:t>
      </w:r>
      <w:r w:rsidRPr="006F1A16">
        <w:t>Idoia Mendia, Isilda Gomes, Alicia Homs Ginel, Marc Angel, Romana Jerković, Estelle Ceulemans</w:t>
      </w:r>
      <w:r w:rsidRPr="00295F62">
        <w:rPr>
          <w:rStyle w:val="HideTWBExt"/>
          <w:b w:val="0"/>
        </w:rPr>
        <w:t>&lt;/Members&gt;</w:t>
      </w:r>
    </w:p>
    <w:p w14:paraId="3E826050" w14:textId="77777777" w:rsidR="003371C1" w:rsidRPr="006F1A16" w:rsidRDefault="003371C1" w:rsidP="003371C1">
      <w:pPr>
        <w:pStyle w:val="NormalBold"/>
      </w:pPr>
      <w:r w:rsidRPr="00295F62">
        <w:rPr>
          <w:rStyle w:val="HideTWBExt"/>
          <w:b w:val="0"/>
        </w:rPr>
        <w:t>&lt;/RepeatBlock-By&gt;</w:t>
      </w:r>
    </w:p>
    <w:p w14:paraId="2AB5C55D"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1A6154A2" w14:textId="77777777" w:rsidR="003371C1" w:rsidRPr="006F1A16" w:rsidRDefault="003371C1" w:rsidP="003371C1">
      <w:pPr>
        <w:pStyle w:val="NormalBold"/>
      </w:pPr>
      <w:r w:rsidRPr="00295F62">
        <w:rPr>
          <w:rStyle w:val="HideTWBExt"/>
          <w:b w:val="0"/>
        </w:rPr>
        <w:t>&lt;Article&gt;</w:t>
      </w:r>
      <w:r w:rsidRPr="006F1A16">
        <w:t>Considerando G bis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338BBD3F" w14:textId="77777777" w:rsidTr="00295F62">
        <w:trPr>
          <w:trHeight w:hRule="exact" w:val="240"/>
          <w:jc w:val="center"/>
        </w:trPr>
        <w:tc>
          <w:tcPr>
            <w:tcW w:w="9752" w:type="dxa"/>
            <w:gridSpan w:val="2"/>
            <w:tcBorders>
              <w:top w:val="nil"/>
              <w:left w:val="nil"/>
              <w:bottom w:val="nil"/>
              <w:right w:val="nil"/>
            </w:tcBorders>
          </w:tcPr>
          <w:p w14:paraId="22F88825" w14:textId="77777777" w:rsidR="003371C1" w:rsidRPr="006F1A16" w:rsidRDefault="003371C1" w:rsidP="00295F62"/>
        </w:tc>
      </w:tr>
      <w:tr w:rsidR="003371C1" w:rsidRPr="006F1A16" w14:paraId="60D5729D" w14:textId="77777777" w:rsidTr="00295F62">
        <w:trPr>
          <w:trHeight w:val="240"/>
          <w:jc w:val="center"/>
        </w:trPr>
        <w:tc>
          <w:tcPr>
            <w:tcW w:w="4876" w:type="dxa"/>
            <w:tcBorders>
              <w:top w:val="nil"/>
              <w:left w:val="nil"/>
              <w:bottom w:val="nil"/>
              <w:right w:val="nil"/>
            </w:tcBorders>
          </w:tcPr>
          <w:p w14:paraId="12E7F082"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67025DCD" w14:textId="77777777" w:rsidR="003371C1" w:rsidRPr="006F1A16" w:rsidRDefault="003371C1" w:rsidP="00295F62">
            <w:pPr>
              <w:pStyle w:val="AmColumnHeading"/>
            </w:pPr>
            <w:r w:rsidRPr="006F1A16">
              <w:t>Emendamento</w:t>
            </w:r>
          </w:p>
        </w:tc>
      </w:tr>
      <w:tr w:rsidR="003371C1" w:rsidRPr="006F1A16" w14:paraId="6E53F338" w14:textId="77777777" w:rsidTr="00295F62">
        <w:trPr>
          <w:jc w:val="center"/>
        </w:trPr>
        <w:tc>
          <w:tcPr>
            <w:tcW w:w="4876" w:type="dxa"/>
            <w:tcBorders>
              <w:top w:val="nil"/>
              <w:left w:val="nil"/>
              <w:bottom w:val="nil"/>
              <w:right w:val="nil"/>
            </w:tcBorders>
          </w:tcPr>
          <w:p w14:paraId="779AD583" w14:textId="77777777" w:rsidR="003371C1" w:rsidRPr="006F1A16" w:rsidRDefault="003371C1" w:rsidP="00295F62">
            <w:pPr>
              <w:pStyle w:val="Normal6a"/>
            </w:pPr>
          </w:p>
        </w:tc>
        <w:tc>
          <w:tcPr>
            <w:tcW w:w="4876" w:type="dxa"/>
            <w:tcBorders>
              <w:top w:val="nil"/>
              <w:left w:val="nil"/>
              <w:bottom w:val="nil"/>
              <w:right w:val="nil"/>
            </w:tcBorders>
          </w:tcPr>
          <w:p w14:paraId="09FDF2B0" w14:textId="77777777" w:rsidR="003371C1" w:rsidRPr="006F1A16" w:rsidRDefault="003371C1" w:rsidP="00295F62">
            <w:pPr>
              <w:pStyle w:val="Normal6a"/>
            </w:pPr>
            <w:r w:rsidRPr="006F1A16">
              <w:rPr>
                <w:b/>
                <w:i/>
              </w:rPr>
              <w:t>G bis.</w:t>
            </w:r>
            <w:r w:rsidRPr="006F1A16">
              <w:tab/>
            </w:r>
            <w:r w:rsidRPr="006F1A16">
              <w:rPr>
                <w:b/>
                <w:i/>
              </w:rPr>
              <w:t>considerando che le riforme strutturali devono dare priorità al progresso sociale, garantendo l'accesso a un'adeguata protezione sociale, ad alloggi dignitosi e a prezzi accessibili e a servizi essenziali per tutti i tipi di famiglie, compresi i gruppi vulnerabili come le famiglie monoparentali e le persone con disabilità;</w:t>
            </w:r>
          </w:p>
        </w:tc>
      </w:tr>
    </w:tbl>
    <w:p w14:paraId="25A6AEC5"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068B8620" w14:textId="77777777" w:rsidR="003371C1" w:rsidRPr="006F1A16" w:rsidRDefault="003371C1" w:rsidP="003371C1">
      <w:r w:rsidRPr="00295F62">
        <w:rPr>
          <w:rStyle w:val="HideTWBExt"/>
        </w:rPr>
        <w:t>&lt;/Amend&gt;</w:t>
      </w:r>
    </w:p>
    <w:p w14:paraId="478E5346"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114</w:t>
      </w:r>
      <w:r w:rsidRPr="00295F62">
        <w:rPr>
          <w:rStyle w:val="HideTWBExt"/>
          <w:b w:val="0"/>
        </w:rPr>
        <w:t>&lt;/NumAm&gt;</w:t>
      </w:r>
    </w:p>
    <w:p w14:paraId="3A1D8D8E" w14:textId="77777777" w:rsidR="003371C1" w:rsidRPr="006F1A16" w:rsidRDefault="003371C1" w:rsidP="003371C1">
      <w:pPr>
        <w:pStyle w:val="NormalBold"/>
      </w:pPr>
      <w:r w:rsidRPr="00295F62">
        <w:rPr>
          <w:rStyle w:val="HideTWBExt"/>
          <w:b w:val="0"/>
        </w:rPr>
        <w:t>&lt;RepeatBlock-By&gt;&lt;Members&gt;</w:t>
      </w:r>
      <w:r w:rsidRPr="006F1A16">
        <w:t>Pál Szekeres, Mélanie Disdier</w:t>
      </w:r>
      <w:r w:rsidRPr="00295F62">
        <w:rPr>
          <w:rStyle w:val="HideTWBExt"/>
          <w:b w:val="0"/>
        </w:rPr>
        <w:t>&lt;/Members&gt;</w:t>
      </w:r>
    </w:p>
    <w:p w14:paraId="1ACC545C" w14:textId="77777777" w:rsidR="003371C1" w:rsidRPr="006F1A16" w:rsidRDefault="003371C1" w:rsidP="003371C1">
      <w:pPr>
        <w:pStyle w:val="NormalBold"/>
      </w:pPr>
      <w:r w:rsidRPr="00295F62">
        <w:rPr>
          <w:rStyle w:val="HideTWBExt"/>
          <w:b w:val="0"/>
        </w:rPr>
        <w:t>&lt;/RepeatBlock-By&gt;</w:t>
      </w:r>
    </w:p>
    <w:p w14:paraId="2BCD03BF"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7315844F" w14:textId="77777777" w:rsidR="003371C1" w:rsidRPr="006F1A16" w:rsidRDefault="003371C1" w:rsidP="003371C1">
      <w:pPr>
        <w:pStyle w:val="NormalBold"/>
      </w:pPr>
      <w:r w:rsidRPr="00295F62">
        <w:rPr>
          <w:rStyle w:val="HideTWBExt"/>
          <w:b w:val="0"/>
        </w:rPr>
        <w:t>&lt;Article&gt;</w:t>
      </w:r>
      <w:r w:rsidRPr="006F1A16">
        <w:t>Considerando G bis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5CC7D7DF" w14:textId="77777777" w:rsidTr="00295F62">
        <w:trPr>
          <w:trHeight w:hRule="exact" w:val="240"/>
          <w:jc w:val="center"/>
        </w:trPr>
        <w:tc>
          <w:tcPr>
            <w:tcW w:w="9752" w:type="dxa"/>
            <w:gridSpan w:val="2"/>
            <w:tcBorders>
              <w:top w:val="nil"/>
              <w:left w:val="nil"/>
              <w:bottom w:val="nil"/>
              <w:right w:val="nil"/>
            </w:tcBorders>
          </w:tcPr>
          <w:p w14:paraId="1B81C74F" w14:textId="77777777" w:rsidR="003371C1" w:rsidRPr="006F1A16" w:rsidRDefault="003371C1" w:rsidP="00295F62"/>
        </w:tc>
      </w:tr>
      <w:tr w:rsidR="003371C1" w:rsidRPr="006F1A16" w14:paraId="0B71D4DB" w14:textId="77777777" w:rsidTr="00295F62">
        <w:trPr>
          <w:trHeight w:val="240"/>
          <w:jc w:val="center"/>
        </w:trPr>
        <w:tc>
          <w:tcPr>
            <w:tcW w:w="4876" w:type="dxa"/>
            <w:tcBorders>
              <w:top w:val="nil"/>
              <w:left w:val="nil"/>
              <w:bottom w:val="nil"/>
              <w:right w:val="nil"/>
            </w:tcBorders>
          </w:tcPr>
          <w:p w14:paraId="79B16C5C"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26970A46" w14:textId="77777777" w:rsidR="003371C1" w:rsidRPr="006F1A16" w:rsidRDefault="003371C1" w:rsidP="00295F62">
            <w:pPr>
              <w:pStyle w:val="AmColumnHeading"/>
            </w:pPr>
            <w:r w:rsidRPr="006F1A16">
              <w:t>Emendamento</w:t>
            </w:r>
          </w:p>
        </w:tc>
      </w:tr>
      <w:tr w:rsidR="003371C1" w:rsidRPr="006F1A16" w14:paraId="0723BF68" w14:textId="77777777" w:rsidTr="00295F62">
        <w:trPr>
          <w:jc w:val="center"/>
        </w:trPr>
        <w:tc>
          <w:tcPr>
            <w:tcW w:w="4876" w:type="dxa"/>
            <w:tcBorders>
              <w:top w:val="nil"/>
              <w:left w:val="nil"/>
              <w:bottom w:val="nil"/>
              <w:right w:val="nil"/>
            </w:tcBorders>
          </w:tcPr>
          <w:p w14:paraId="28FF9C98" w14:textId="77777777" w:rsidR="003371C1" w:rsidRPr="006F1A16" w:rsidRDefault="003371C1" w:rsidP="00295F62">
            <w:pPr>
              <w:pStyle w:val="Normal6a"/>
            </w:pPr>
          </w:p>
        </w:tc>
        <w:tc>
          <w:tcPr>
            <w:tcW w:w="4876" w:type="dxa"/>
            <w:tcBorders>
              <w:top w:val="nil"/>
              <w:left w:val="nil"/>
              <w:bottom w:val="nil"/>
              <w:right w:val="nil"/>
            </w:tcBorders>
          </w:tcPr>
          <w:p w14:paraId="71272E2F" w14:textId="77777777" w:rsidR="003371C1" w:rsidRPr="006F1A16" w:rsidRDefault="003371C1" w:rsidP="00295F62">
            <w:pPr>
              <w:pStyle w:val="Normal6a"/>
            </w:pPr>
            <w:r w:rsidRPr="006F1A16">
              <w:rPr>
                <w:b/>
                <w:i/>
              </w:rPr>
              <w:t>G bis.</w:t>
            </w:r>
            <w:r w:rsidRPr="006F1A16">
              <w:tab/>
            </w:r>
            <w:r w:rsidRPr="006F1A16">
              <w:rPr>
                <w:b/>
                <w:i/>
              </w:rPr>
              <w:t>considerando che occorre rendere l'UE più competitiva, produttiva, innovativa e sostenibile, basandosi sulla coesione economica, sociale e territoriale e garantendo la convergenza e parità di condizioni sia all'interno dell'Unione che a livello mondiale;</w:t>
            </w:r>
          </w:p>
        </w:tc>
      </w:tr>
    </w:tbl>
    <w:p w14:paraId="0172B5DA"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28B72119" w14:textId="77777777" w:rsidR="003371C1" w:rsidRPr="006F1A16" w:rsidRDefault="003371C1" w:rsidP="003371C1">
      <w:r w:rsidRPr="00295F62">
        <w:rPr>
          <w:rStyle w:val="HideTWBExt"/>
        </w:rPr>
        <w:t>&lt;/Amend&gt;</w:t>
      </w:r>
    </w:p>
    <w:p w14:paraId="5E335C35"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115</w:t>
      </w:r>
      <w:r w:rsidRPr="00295F62">
        <w:rPr>
          <w:rStyle w:val="HideTWBExt"/>
          <w:b w:val="0"/>
        </w:rPr>
        <w:t>&lt;/NumAm&gt;</w:t>
      </w:r>
    </w:p>
    <w:p w14:paraId="73653BD0" w14:textId="77777777" w:rsidR="003371C1" w:rsidRPr="006F1A16" w:rsidRDefault="003371C1" w:rsidP="003371C1">
      <w:pPr>
        <w:pStyle w:val="NormalBold"/>
      </w:pPr>
      <w:r w:rsidRPr="00295F62">
        <w:rPr>
          <w:rStyle w:val="HideTWBExt"/>
          <w:b w:val="0"/>
        </w:rPr>
        <w:t>&lt;RepeatBlock-By&gt;&lt;Members&gt;</w:t>
      </w:r>
      <w:r w:rsidRPr="006F1A16">
        <w:t>Kathleen Funchion, Leila Chaibi</w:t>
      </w:r>
      <w:r w:rsidRPr="00295F62">
        <w:rPr>
          <w:rStyle w:val="HideTWBExt"/>
          <w:b w:val="0"/>
        </w:rPr>
        <w:t>&lt;/Members&gt;</w:t>
      </w:r>
    </w:p>
    <w:p w14:paraId="0DB47D3F" w14:textId="77777777" w:rsidR="003371C1" w:rsidRPr="006F1A16" w:rsidRDefault="003371C1" w:rsidP="003371C1">
      <w:pPr>
        <w:pStyle w:val="NormalBold"/>
      </w:pPr>
      <w:r w:rsidRPr="00295F62">
        <w:rPr>
          <w:rStyle w:val="HideTWBExt"/>
          <w:b w:val="0"/>
        </w:rPr>
        <w:t>&lt;/RepeatBlock-By&gt;</w:t>
      </w:r>
    </w:p>
    <w:p w14:paraId="603595E7"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02C4ABB8" w14:textId="77777777" w:rsidR="003371C1" w:rsidRPr="006F1A16" w:rsidRDefault="003371C1" w:rsidP="003371C1">
      <w:pPr>
        <w:pStyle w:val="NormalBold"/>
      </w:pPr>
      <w:r w:rsidRPr="00295F62">
        <w:rPr>
          <w:rStyle w:val="HideTWBExt"/>
          <w:b w:val="0"/>
        </w:rPr>
        <w:t>&lt;Article&gt;</w:t>
      </w:r>
      <w:r w:rsidRPr="006F1A16">
        <w:t>Considerando G ter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654C5D88" w14:textId="77777777" w:rsidTr="00295F62">
        <w:trPr>
          <w:trHeight w:hRule="exact" w:val="240"/>
          <w:jc w:val="center"/>
        </w:trPr>
        <w:tc>
          <w:tcPr>
            <w:tcW w:w="9752" w:type="dxa"/>
            <w:gridSpan w:val="2"/>
            <w:tcBorders>
              <w:top w:val="nil"/>
              <w:left w:val="nil"/>
              <w:bottom w:val="nil"/>
              <w:right w:val="nil"/>
            </w:tcBorders>
          </w:tcPr>
          <w:p w14:paraId="4DFC5B6E" w14:textId="77777777" w:rsidR="003371C1" w:rsidRPr="006F1A16" w:rsidRDefault="003371C1" w:rsidP="00295F62"/>
        </w:tc>
      </w:tr>
      <w:tr w:rsidR="003371C1" w:rsidRPr="006F1A16" w14:paraId="2EE8F45F" w14:textId="77777777" w:rsidTr="00295F62">
        <w:trPr>
          <w:trHeight w:val="240"/>
          <w:jc w:val="center"/>
        </w:trPr>
        <w:tc>
          <w:tcPr>
            <w:tcW w:w="4876" w:type="dxa"/>
            <w:tcBorders>
              <w:top w:val="nil"/>
              <w:left w:val="nil"/>
              <w:bottom w:val="nil"/>
              <w:right w:val="nil"/>
            </w:tcBorders>
          </w:tcPr>
          <w:p w14:paraId="3DAD21B1"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35F263BC" w14:textId="77777777" w:rsidR="003371C1" w:rsidRPr="006F1A16" w:rsidRDefault="003371C1" w:rsidP="00295F62">
            <w:pPr>
              <w:pStyle w:val="AmColumnHeading"/>
            </w:pPr>
            <w:r w:rsidRPr="006F1A16">
              <w:t>Emendamento</w:t>
            </w:r>
          </w:p>
        </w:tc>
      </w:tr>
      <w:tr w:rsidR="003371C1" w:rsidRPr="006F1A16" w14:paraId="0C75DD90" w14:textId="77777777" w:rsidTr="00295F62">
        <w:trPr>
          <w:jc w:val="center"/>
        </w:trPr>
        <w:tc>
          <w:tcPr>
            <w:tcW w:w="4876" w:type="dxa"/>
            <w:tcBorders>
              <w:top w:val="nil"/>
              <w:left w:val="nil"/>
              <w:bottom w:val="nil"/>
              <w:right w:val="nil"/>
            </w:tcBorders>
          </w:tcPr>
          <w:p w14:paraId="39F3A885" w14:textId="77777777" w:rsidR="003371C1" w:rsidRPr="006F1A16" w:rsidRDefault="003371C1" w:rsidP="00295F62">
            <w:pPr>
              <w:pStyle w:val="Normal6a"/>
            </w:pPr>
          </w:p>
        </w:tc>
        <w:tc>
          <w:tcPr>
            <w:tcW w:w="4876" w:type="dxa"/>
            <w:tcBorders>
              <w:top w:val="nil"/>
              <w:left w:val="nil"/>
              <w:bottom w:val="nil"/>
              <w:right w:val="nil"/>
            </w:tcBorders>
          </w:tcPr>
          <w:p w14:paraId="5394BF25" w14:textId="77777777" w:rsidR="003371C1" w:rsidRPr="006F1A16" w:rsidRDefault="003371C1" w:rsidP="00295F62">
            <w:pPr>
              <w:pStyle w:val="Normal6a"/>
            </w:pPr>
            <w:r w:rsidRPr="006F1A16">
              <w:rPr>
                <w:b/>
                <w:i/>
              </w:rPr>
              <w:t>G ter.</w:t>
            </w:r>
            <w:r w:rsidRPr="006F1A16">
              <w:tab/>
            </w:r>
            <w:r w:rsidRPr="006F1A16">
              <w:rPr>
                <w:b/>
                <w:i/>
              </w:rPr>
              <w:t>considerando che, secondo l'OCSE, le professioni a più alto rischio di automazione rappresentano in media, nei paesi dell'OCSE, circa il 28 % degli impieghi</w:t>
            </w:r>
            <w:r w:rsidRPr="006F1A16">
              <w:rPr>
                <w:b/>
                <w:i/>
                <w:vertAlign w:val="superscript"/>
              </w:rPr>
              <w:t>2 bis</w:t>
            </w:r>
            <w:r w:rsidRPr="006F1A16">
              <w:rPr>
                <w:b/>
                <w:i/>
              </w:rPr>
              <w:t>; che il dialogo sociale e la contrattazione collettiva sono fondamentali in tale contesto per garantire un approccio partecipativo alla gestione dei cambiamenti dovuti agli sviluppi tecnologici, affrontando le potenziali preoccupazioni e promuovendo al contempo l'adattamento dei lavoratori (anche attraverso l'offerta di competenze); che la digitalizzazione, la robotizzazione, l'automazione e l'intelligenza artificiale devono portare benefici ai lavoratori e alla società, migliorando le condizioni di lavoro e la qualità della vita, garantendo un buon equilibrio tra vita professionale e vita privata, creando migliori opportunità di lavoro e contribuendo alla convergenza socioeconomica; che i lavoratori e i loro sindacati svolgeranno un ruolo fondamentale nell'anticipare e affrontare i rischi derivanti da tali sfide;</w:t>
            </w:r>
          </w:p>
        </w:tc>
      </w:tr>
      <w:tr w:rsidR="003371C1" w:rsidRPr="006F1A16" w14:paraId="34F35E98" w14:textId="77777777" w:rsidTr="00295F62">
        <w:trPr>
          <w:jc w:val="center"/>
        </w:trPr>
        <w:tc>
          <w:tcPr>
            <w:tcW w:w="4876" w:type="dxa"/>
            <w:tcBorders>
              <w:top w:val="nil"/>
              <w:left w:val="nil"/>
              <w:bottom w:val="nil"/>
              <w:right w:val="nil"/>
            </w:tcBorders>
          </w:tcPr>
          <w:p w14:paraId="20C19F1A" w14:textId="77777777" w:rsidR="003371C1" w:rsidRPr="006F1A16" w:rsidRDefault="003371C1" w:rsidP="00295F62"/>
        </w:tc>
        <w:tc>
          <w:tcPr>
            <w:tcW w:w="4876" w:type="dxa"/>
            <w:tcBorders>
              <w:top w:val="nil"/>
              <w:left w:val="nil"/>
              <w:bottom w:val="nil"/>
              <w:right w:val="nil"/>
            </w:tcBorders>
          </w:tcPr>
          <w:p w14:paraId="3F016E5B" w14:textId="77777777" w:rsidR="003371C1" w:rsidRPr="006F1A16" w:rsidRDefault="003371C1" w:rsidP="00295F62">
            <w:pPr>
              <w:pStyle w:val="Normal6a"/>
            </w:pPr>
            <w:r w:rsidRPr="006F1A16">
              <w:rPr>
                <w:b/>
                <w:i/>
              </w:rPr>
              <w:t>_________________</w:t>
            </w:r>
          </w:p>
        </w:tc>
      </w:tr>
      <w:tr w:rsidR="003371C1" w:rsidRPr="006F1A16" w14:paraId="0E7B434C" w14:textId="77777777" w:rsidTr="00295F62">
        <w:trPr>
          <w:jc w:val="center"/>
        </w:trPr>
        <w:tc>
          <w:tcPr>
            <w:tcW w:w="4876" w:type="dxa"/>
            <w:tcBorders>
              <w:top w:val="nil"/>
              <w:left w:val="nil"/>
              <w:bottom w:val="nil"/>
              <w:right w:val="nil"/>
            </w:tcBorders>
          </w:tcPr>
          <w:p w14:paraId="7780B645" w14:textId="77777777" w:rsidR="003371C1" w:rsidRPr="006F1A16" w:rsidRDefault="003371C1" w:rsidP="00295F62"/>
        </w:tc>
        <w:tc>
          <w:tcPr>
            <w:tcW w:w="4876" w:type="dxa"/>
            <w:tcBorders>
              <w:top w:val="nil"/>
              <w:left w:val="nil"/>
              <w:bottom w:val="nil"/>
              <w:right w:val="nil"/>
            </w:tcBorders>
          </w:tcPr>
          <w:p w14:paraId="1FDD7918" w14:textId="77777777" w:rsidR="003371C1" w:rsidRPr="006F1A16" w:rsidRDefault="003371C1" w:rsidP="00295F62">
            <w:pPr>
              <w:pStyle w:val="Normal6a"/>
            </w:pPr>
            <w:r w:rsidRPr="006F1A16">
              <w:rPr>
                <w:b/>
                <w:i/>
                <w:vertAlign w:val="superscript"/>
              </w:rPr>
              <w:t>2 bis</w:t>
            </w:r>
            <w:r w:rsidRPr="006F1A16">
              <w:t xml:space="preserve"> </w:t>
            </w:r>
            <w:r w:rsidRPr="006F1A16">
              <w:rPr>
                <w:b/>
                <w:i/>
              </w:rPr>
              <w:t>OECD Social, Employment and Migration Working Papers n. 282</w:t>
            </w:r>
            <w:r w:rsidRPr="006F1A16">
              <w:t>.</w:t>
            </w:r>
          </w:p>
        </w:tc>
      </w:tr>
    </w:tbl>
    <w:p w14:paraId="29D16937"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61BE3C12" w14:textId="77777777" w:rsidR="003371C1" w:rsidRPr="006F1A16" w:rsidRDefault="003371C1" w:rsidP="003371C1">
      <w:r w:rsidRPr="00295F62">
        <w:rPr>
          <w:rStyle w:val="HideTWBExt"/>
        </w:rPr>
        <w:t>&lt;/Amend&gt;</w:t>
      </w:r>
    </w:p>
    <w:p w14:paraId="7686F369"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116</w:t>
      </w:r>
      <w:r w:rsidRPr="00295F62">
        <w:rPr>
          <w:rStyle w:val="HideTWBExt"/>
          <w:b w:val="0"/>
        </w:rPr>
        <w:t>&lt;/NumAm&gt;</w:t>
      </w:r>
    </w:p>
    <w:p w14:paraId="3234F6FC" w14:textId="77777777" w:rsidR="003371C1" w:rsidRPr="006F1A16" w:rsidRDefault="003371C1" w:rsidP="003371C1">
      <w:pPr>
        <w:pStyle w:val="NormalBold"/>
      </w:pPr>
      <w:r w:rsidRPr="00295F62">
        <w:rPr>
          <w:rStyle w:val="HideTWBExt"/>
          <w:b w:val="0"/>
        </w:rPr>
        <w:t>&lt;RepeatBlock-By&gt;&lt;Members&gt;</w:t>
      </w:r>
      <w:r w:rsidRPr="006F1A16">
        <w:t>Hristo Petrov</w:t>
      </w:r>
      <w:r w:rsidRPr="00295F62">
        <w:rPr>
          <w:rStyle w:val="HideTWBExt"/>
          <w:b w:val="0"/>
        </w:rPr>
        <w:t>&lt;/Members&gt;</w:t>
      </w:r>
    </w:p>
    <w:p w14:paraId="34F3F47E" w14:textId="77777777" w:rsidR="003371C1" w:rsidRPr="006F1A16" w:rsidRDefault="003371C1" w:rsidP="003371C1">
      <w:pPr>
        <w:pStyle w:val="NormalBold"/>
      </w:pPr>
      <w:r w:rsidRPr="00295F62">
        <w:rPr>
          <w:rStyle w:val="HideTWBExt"/>
          <w:b w:val="0"/>
        </w:rPr>
        <w:t>&lt;/RepeatBlock-By&gt;</w:t>
      </w:r>
    </w:p>
    <w:p w14:paraId="0DF7628A"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668BF6A9" w14:textId="77777777" w:rsidR="003371C1" w:rsidRPr="006F1A16" w:rsidRDefault="003371C1" w:rsidP="003371C1">
      <w:pPr>
        <w:pStyle w:val="NormalBold"/>
      </w:pPr>
      <w:r w:rsidRPr="00295F62">
        <w:rPr>
          <w:rStyle w:val="HideTWBExt"/>
          <w:b w:val="0"/>
        </w:rPr>
        <w:t>&lt;Article&gt;</w:t>
      </w:r>
      <w:r w:rsidRPr="006F1A16">
        <w:t>Considerando G ter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09BBF994" w14:textId="77777777" w:rsidTr="00295F62">
        <w:trPr>
          <w:trHeight w:hRule="exact" w:val="240"/>
          <w:jc w:val="center"/>
        </w:trPr>
        <w:tc>
          <w:tcPr>
            <w:tcW w:w="9752" w:type="dxa"/>
            <w:gridSpan w:val="2"/>
            <w:tcBorders>
              <w:top w:val="nil"/>
              <w:left w:val="nil"/>
              <w:bottom w:val="nil"/>
              <w:right w:val="nil"/>
            </w:tcBorders>
          </w:tcPr>
          <w:p w14:paraId="2282A9E2" w14:textId="77777777" w:rsidR="003371C1" w:rsidRPr="006F1A16" w:rsidRDefault="003371C1" w:rsidP="00295F62"/>
        </w:tc>
      </w:tr>
      <w:tr w:rsidR="003371C1" w:rsidRPr="006F1A16" w14:paraId="0F65349B" w14:textId="77777777" w:rsidTr="00295F62">
        <w:trPr>
          <w:trHeight w:val="240"/>
          <w:jc w:val="center"/>
        </w:trPr>
        <w:tc>
          <w:tcPr>
            <w:tcW w:w="4876" w:type="dxa"/>
            <w:tcBorders>
              <w:top w:val="nil"/>
              <w:left w:val="nil"/>
              <w:bottom w:val="nil"/>
              <w:right w:val="nil"/>
            </w:tcBorders>
          </w:tcPr>
          <w:p w14:paraId="0B625845"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56E0F6B4" w14:textId="77777777" w:rsidR="003371C1" w:rsidRPr="006F1A16" w:rsidRDefault="003371C1" w:rsidP="00295F62">
            <w:pPr>
              <w:pStyle w:val="AmColumnHeading"/>
            </w:pPr>
            <w:r w:rsidRPr="006F1A16">
              <w:t>Emendamento</w:t>
            </w:r>
          </w:p>
        </w:tc>
      </w:tr>
      <w:tr w:rsidR="003371C1" w:rsidRPr="006F1A16" w14:paraId="1DA862E1" w14:textId="77777777" w:rsidTr="00295F62">
        <w:trPr>
          <w:jc w:val="center"/>
        </w:trPr>
        <w:tc>
          <w:tcPr>
            <w:tcW w:w="4876" w:type="dxa"/>
            <w:tcBorders>
              <w:top w:val="nil"/>
              <w:left w:val="nil"/>
              <w:bottom w:val="nil"/>
              <w:right w:val="nil"/>
            </w:tcBorders>
          </w:tcPr>
          <w:p w14:paraId="389FD049" w14:textId="77777777" w:rsidR="003371C1" w:rsidRPr="006F1A16" w:rsidRDefault="003371C1" w:rsidP="00295F62">
            <w:pPr>
              <w:pStyle w:val="Normal6a"/>
            </w:pPr>
          </w:p>
        </w:tc>
        <w:tc>
          <w:tcPr>
            <w:tcW w:w="4876" w:type="dxa"/>
            <w:tcBorders>
              <w:top w:val="nil"/>
              <w:left w:val="nil"/>
              <w:bottom w:val="nil"/>
              <w:right w:val="nil"/>
            </w:tcBorders>
          </w:tcPr>
          <w:p w14:paraId="66066047" w14:textId="77777777" w:rsidR="003371C1" w:rsidRPr="006F1A16" w:rsidRDefault="003371C1" w:rsidP="00295F62">
            <w:pPr>
              <w:pStyle w:val="Normal6a"/>
            </w:pPr>
            <w:r w:rsidRPr="006F1A16">
              <w:rPr>
                <w:b/>
                <w:i/>
              </w:rPr>
              <w:t>G ter.</w:t>
            </w:r>
            <w:r w:rsidRPr="006F1A16">
              <w:tab/>
            </w:r>
            <w:r w:rsidRPr="006F1A16">
              <w:rPr>
                <w:b/>
                <w:i/>
              </w:rPr>
              <w:t>considerando che, nell'ambito del nuovo quadro di governance economica dell'UE, tutti gli Stati membri devono includere nei loro piani a medio termine riforme e investimenti che affrontino le sfide e le priorità comuni dell'UE individuate nelle raccomandazioni specifiche per paese nel contesto del semestre europeo; che tra le priorità comuni dell'UE figurano la resilienza sociale ed economica, compreso il pilastro europeo dei diritti sociali;</w:t>
            </w:r>
          </w:p>
        </w:tc>
      </w:tr>
    </w:tbl>
    <w:p w14:paraId="5FE61878"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19459F6B" w14:textId="77777777" w:rsidR="003371C1" w:rsidRPr="006F1A16" w:rsidRDefault="003371C1" w:rsidP="003371C1">
      <w:r w:rsidRPr="00295F62">
        <w:rPr>
          <w:rStyle w:val="HideTWBExt"/>
        </w:rPr>
        <w:t>&lt;/Amend&gt;</w:t>
      </w:r>
    </w:p>
    <w:p w14:paraId="5E1927C5"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117</w:t>
      </w:r>
      <w:r w:rsidRPr="00295F62">
        <w:rPr>
          <w:rStyle w:val="HideTWBExt"/>
          <w:b w:val="0"/>
        </w:rPr>
        <w:t>&lt;/NumAm&gt;</w:t>
      </w:r>
    </w:p>
    <w:p w14:paraId="061787F0" w14:textId="77777777" w:rsidR="003371C1" w:rsidRPr="006F1A16" w:rsidRDefault="003371C1" w:rsidP="003371C1">
      <w:pPr>
        <w:pStyle w:val="NormalBold"/>
      </w:pPr>
      <w:r w:rsidRPr="00295F62">
        <w:rPr>
          <w:rStyle w:val="HideTWBExt"/>
          <w:b w:val="0"/>
        </w:rPr>
        <w:t>&lt;RepeatBlock-By&gt;&lt;Members&gt;</w:t>
      </w:r>
      <w:r w:rsidRPr="006F1A16">
        <w:t>Idoia Mendia, Isilda Gomes, Alicia Homs Ginel, Marc Angel, Romana Jerković, Estelle Ceulemans</w:t>
      </w:r>
      <w:r w:rsidRPr="00295F62">
        <w:rPr>
          <w:rStyle w:val="HideTWBExt"/>
          <w:b w:val="0"/>
        </w:rPr>
        <w:t>&lt;/Members&gt;</w:t>
      </w:r>
    </w:p>
    <w:p w14:paraId="4FC6ADB8" w14:textId="77777777" w:rsidR="003371C1" w:rsidRPr="006F1A16" w:rsidRDefault="003371C1" w:rsidP="003371C1">
      <w:pPr>
        <w:pStyle w:val="NormalBold"/>
      </w:pPr>
      <w:r w:rsidRPr="00295F62">
        <w:rPr>
          <w:rStyle w:val="HideTWBExt"/>
          <w:b w:val="0"/>
        </w:rPr>
        <w:t>&lt;/RepeatBlock-By&gt;</w:t>
      </w:r>
    </w:p>
    <w:p w14:paraId="14035A24"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5FA5D8F0" w14:textId="77777777" w:rsidR="003371C1" w:rsidRPr="006F1A16" w:rsidRDefault="003371C1" w:rsidP="003371C1">
      <w:pPr>
        <w:pStyle w:val="NormalBold"/>
      </w:pPr>
      <w:r w:rsidRPr="00295F62">
        <w:rPr>
          <w:rStyle w:val="HideTWBExt"/>
          <w:b w:val="0"/>
        </w:rPr>
        <w:t>&lt;Article&gt;</w:t>
      </w:r>
      <w:r w:rsidRPr="006F1A16">
        <w:t>Considerando G ter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704CD75F" w14:textId="77777777" w:rsidTr="00295F62">
        <w:trPr>
          <w:trHeight w:hRule="exact" w:val="240"/>
          <w:jc w:val="center"/>
        </w:trPr>
        <w:tc>
          <w:tcPr>
            <w:tcW w:w="9752" w:type="dxa"/>
            <w:gridSpan w:val="2"/>
            <w:tcBorders>
              <w:top w:val="nil"/>
              <w:left w:val="nil"/>
              <w:bottom w:val="nil"/>
              <w:right w:val="nil"/>
            </w:tcBorders>
          </w:tcPr>
          <w:p w14:paraId="7880626D" w14:textId="77777777" w:rsidR="003371C1" w:rsidRPr="006F1A16" w:rsidRDefault="003371C1" w:rsidP="00295F62"/>
        </w:tc>
      </w:tr>
      <w:tr w:rsidR="003371C1" w:rsidRPr="006F1A16" w14:paraId="20183A44" w14:textId="77777777" w:rsidTr="00295F62">
        <w:trPr>
          <w:trHeight w:val="240"/>
          <w:jc w:val="center"/>
        </w:trPr>
        <w:tc>
          <w:tcPr>
            <w:tcW w:w="4876" w:type="dxa"/>
            <w:tcBorders>
              <w:top w:val="nil"/>
              <w:left w:val="nil"/>
              <w:bottom w:val="nil"/>
              <w:right w:val="nil"/>
            </w:tcBorders>
          </w:tcPr>
          <w:p w14:paraId="4EEF4761"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4C92356B" w14:textId="77777777" w:rsidR="003371C1" w:rsidRPr="006F1A16" w:rsidRDefault="003371C1" w:rsidP="00295F62">
            <w:pPr>
              <w:pStyle w:val="AmColumnHeading"/>
            </w:pPr>
            <w:r w:rsidRPr="006F1A16">
              <w:t>Emendamento</w:t>
            </w:r>
          </w:p>
        </w:tc>
      </w:tr>
      <w:tr w:rsidR="003371C1" w:rsidRPr="006F1A16" w14:paraId="2A486B30" w14:textId="77777777" w:rsidTr="00295F62">
        <w:trPr>
          <w:jc w:val="center"/>
        </w:trPr>
        <w:tc>
          <w:tcPr>
            <w:tcW w:w="4876" w:type="dxa"/>
            <w:tcBorders>
              <w:top w:val="nil"/>
              <w:left w:val="nil"/>
              <w:bottom w:val="nil"/>
              <w:right w:val="nil"/>
            </w:tcBorders>
          </w:tcPr>
          <w:p w14:paraId="5C8007DC" w14:textId="77777777" w:rsidR="003371C1" w:rsidRPr="006F1A16" w:rsidRDefault="003371C1" w:rsidP="00295F62">
            <w:pPr>
              <w:pStyle w:val="Normal6a"/>
            </w:pPr>
          </w:p>
        </w:tc>
        <w:tc>
          <w:tcPr>
            <w:tcW w:w="4876" w:type="dxa"/>
            <w:tcBorders>
              <w:top w:val="nil"/>
              <w:left w:val="nil"/>
              <w:bottom w:val="nil"/>
              <w:right w:val="nil"/>
            </w:tcBorders>
          </w:tcPr>
          <w:p w14:paraId="36BA75DD" w14:textId="77777777" w:rsidR="003371C1" w:rsidRPr="006F1A16" w:rsidRDefault="003371C1" w:rsidP="00295F62">
            <w:pPr>
              <w:pStyle w:val="Normal6a"/>
            </w:pPr>
            <w:r w:rsidRPr="006F1A16">
              <w:rPr>
                <w:b/>
                <w:i/>
              </w:rPr>
              <w:t>G ter.</w:t>
            </w:r>
            <w:r w:rsidRPr="006F1A16">
              <w:tab/>
            </w:r>
            <w:r w:rsidRPr="006F1A16">
              <w:rPr>
                <w:b/>
                <w:i/>
              </w:rPr>
              <w:t>considerando che politiche dell'UE, quali NextGenerationEU e SURE, hanno garantito la crescita e la resilienza economica, riducendo le disuguaglianze;</w:t>
            </w:r>
          </w:p>
        </w:tc>
      </w:tr>
    </w:tbl>
    <w:p w14:paraId="3744EA5A"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69DF5755" w14:textId="77777777" w:rsidR="003371C1" w:rsidRPr="006F1A16" w:rsidRDefault="003371C1" w:rsidP="003371C1">
      <w:r w:rsidRPr="00295F62">
        <w:rPr>
          <w:rStyle w:val="HideTWBExt"/>
        </w:rPr>
        <w:t>&lt;/Amend&gt;</w:t>
      </w:r>
    </w:p>
    <w:p w14:paraId="031B1F47"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118</w:t>
      </w:r>
      <w:r w:rsidRPr="00295F62">
        <w:rPr>
          <w:rStyle w:val="HideTWBExt"/>
          <w:b w:val="0"/>
        </w:rPr>
        <w:t>&lt;/NumAm&gt;</w:t>
      </w:r>
    </w:p>
    <w:p w14:paraId="428BA50F" w14:textId="77777777" w:rsidR="003371C1" w:rsidRPr="006F1A16" w:rsidRDefault="003371C1" w:rsidP="003371C1">
      <w:pPr>
        <w:pStyle w:val="NormalBold"/>
      </w:pPr>
      <w:r w:rsidRPr="00295F62">
        <w:rPr>
          <w:rStyle w:val="HideTWBExt"/>
          <w:b w:val="0"/>
        </w:rPr>
        <w:t>&lt;RepeatBlock-By&gt;&lt;Members&gt;</w:t>
      </w:r>
      <w:r w:rsidRPr="006F1A16">
        <w:t>Pál Szekeres, Mélanie Disdier</w:t>
      </w:r>
      <w:r w:rsidRPr="00295F62">
        <w:rPr>
          <w:rStyle w:val="HideTWBExt"/>
          <w:b w:val="0"/>
        </w:rPr>
        <w:t>&lt;/Members&gt;</w:t>
      </w:r>
    </w:p>
    <w:p w14:paraId="0248081F" w14:textId="77777777" w:rsidR="003371C1" w:rsidRPr="006F1A16" w:rsidRDefault="003371C1" w:rsidP="003371C1">
      <w:pPr>
        <w:pStyle w:val="NormalBold"/>
      </w:pPr>
      <w:r w:rsidRPr="00295F62">
        <w:rPr>
          <w:rStyle w:val="HideTWBExt"/>
          <w:b w:val="0"/>
        </w:rPr>
        <w:t>&lt;/RepeatBlock-By&gt;</w:t>
      </w:r>
    </w:p>
    <w:p w14:paraId="206C454F"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74ABBC71" w14:textId="77777777" w:rsidR="003371C1" w:rsidRPr="006F1A16" w:rsidRDefault="003371C1" w:rsidP="003371C1">
      <w:pPr>
        <w:pStyle w:val="NormalBold"/>
      </w:pPr>
      <w:r w:rsidRPr="00295F62">
        <w:rPr>
          <w:rStyle w:val="HideTWBExt"/>
          <w:b w:val="0"/>
        </w:rPr>
        <w:t>&lt;Article&gt;</w:t>
      </w:r>
      <w:r w:rsidRPr="006F1A16">
        <w:t>Considerando G ter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0F46BC09" w14:textId="77777777" w:rsidTr="00295F62">
        <w:trPr>
          <w:trHeight w:hRule="exact" w:val="240"/>
          <w:jc w:val="center"/>
        </w:trPr>
        <w:tc>
          <w:tcPr>
            <w:tcW w:w="9752" w:type="dxa"/>
            <w:gridSpan w:val="2"/>
            <w:tcBorders>
              <w:top w:val="nil"/>
              <w:left w:val="nil"/>
              <w:bottom w:val="nil"/>
              <w:right w:val="nil"/>
            </w:tcBorders>
          </w:tcPr>
          <w:p w14:paraId="7B693C99" w14:textId="77777777" w:rsidR="003371C1" w:rsidRPr="006F1A16" w:rsidRDefault="003371C1" w:rsidP="00295F62"/>
        </w:tc>
      </w:tr>
      <w:tr w:rsidR="003371C1" w:rsidRPr="006F1A16" w14:paraId="4196B480" w14:textId="77777777" w:rsidTr="00295F62">
        <w:trPr>
          <w:trHeight w:val="240"/>
          <w:jc w:val="center"/>
        </w:trPr>
        <w:tc>
          <w:tcPr>
            <w:tcW w:w="4876" w:type="dxa"/>
            <w:tcBorders>
              <w:top w:val="nil"/>
              <w:left w:val="nil"/>
              <w:bottom w:val="nil"/>
              <w:right w:val="nil"/>
            </w:tcBorders>
          </w:tcPr>
          <w:p w14:paraId="27A861E3"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01C01949" w14:textId="77777777" w:rsidR="003371C1" w:rsidRPr="006F1A16" w:rsidRDefault="003371C1" w:rsidP="00295F62">
            <w:pPr>
              <w:pStyle w:val="AmColumnHeading"/>
            </w:pPr>
            <w:r w:rsidRPr="006F1A16">
              <w:t>Emendamento</w:t>
            </w:r>
          </w:p>
        </w:tc>
      </w:tr>
      <w:tr w:rsidR="003371C1" w:rsidRPr="006F1A16" w14:paraId="0A62BCB7" w14:textId="77777777" w:rsidTr="00295F62">
        <w:trPr>
          <w:jc w:val="center"/>
        </w:trPr>
        <w:tc>
          <w:tcPr>
            <w:tcW w:w="4876" w:type="dxa"/>
            <w:tcBorders>
              <w:top w:val="nil"/>
              <w:left w:val="nil"/>
              <w:bottom w:val="nil"/>
              <w:right w:val="nil"/>
            </w:tcBorders>
          </w:tcPr>
          <w:p w14:paraId="4D976812" w14:textId="77777777" w:rsidR="003371C1" w:rsidRPr="006F1A16" w:rsidRDefault="003371C1" w:rsidP="00295F62">
            <w:pPr>
              <w:pStyle w:val="Normal6a"/>
            </w:pPr>
          </w:p>
        </w:tc>
        <w:tc>
          <w:tcPr>
            <w:tcW w:w="4876" w:type="dxa"/>
            <w:tcBorders>
              <w:top w:val="nil"/>
              <w:left w:val="nil"/>
              <w:bottom w:val="nil"/>
              <w:right w:val="nil"/>
            </w:tcBorders>
          </w:tcPr>
          <w:p w14:paraId="448055A7" w14:textId="77777777" w:rsidR="003371C1" w:rsidRPr="006F1A16" w:rsidRDefault="003371C1" w:rsidP="00295F62">
            <w:pPr>
              <w:pStyle w:val="Normal6a"/>
            </w:pPr>
            <w:r w:rsidRPr="006F1A16">
              <w:rPr>
                <w:b/>
                <w:i/>
              </w:rPr>
              <w:t>G ter.</w:t>
            </w:r>
            <w:r w:rsidRPr="006F1A16">
              <w:tab/>
            </w:r>
            <w:r w:rsidRPr="006F1A16">
              <w:rPr>
                <w:b/>
                <w:i/>
              </w:rPr>
              <w:t>considerando che occorre lavorare all'insegna dell'unità e della solidarietà a vantaggio di tutti i cittadini, di tutte le imprese e di tutti gli Stati membri dell'UE;</w:t>
            </w:r>
          </w:p>
        </w:tc>
      </w:tr>
    </w:tbl>
    <w:p w14:paraId="08EE722E"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3E9EFCF1" w14:textId="77777777" w:rsidR="003371C1" w:rsidRPr="006F1A16" w:rsidRDefault="003371C1" w:rsidP="003371C1">
      <w:r w:rsidRPr="00295F62">
        <w:rPr>
          <w:rStyle w:val="HideTWBExt"/>
        </w:rPr>
        <w:t>&lt;/Amend&gt;</w:t>
      </w:r>
    </w:p>
    <w:p w14:paraId="3CE84F3E"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119</w:t>
      </w:r>
      <w:r w:rsidRPr="00295F62">
        <w:rPr>
          <w:rStyle w:val="HideTWBExt"/>
          <w:b w:val="0"/>
        </w:rPr>
        <w:t>&lt;/NumAm&gt;</w:t>
      </w:r>
    </w:p>
    <w:p w14:paraId="3734C9A7" w14:textId="77777777" w:rsidR="003371C1" w:rsidRPr="006F1A16" w:rsidRDefault="003371C1" w:rsidP="003371C1">
      <w:pPr>
        <w:pStyle w:val="NormalBold"/>
      </w:pPr>
      <w:r w:rsidRPr="00295F62">
        <w:rPr>
          <w:rStyle w:val="HideTWBExt"/>
          <w:b w:val="0"/>
        </w:rPr>
        <w:t>&lt;RepeatBlock-By&gt;&lt;Members&gt;</w:t>
      </w:r>
      <w:r w:rsidRPr="006F1A16">
        <w:t>Kathleen Funchion, Leila Chaibi</w:t>
      </w:r>
      <w:r w:rsidRPr="00295F62">
        <w:rPr>
          <w:rStyle w:val="HideTWBExt"/>
          <w:b w:val="0"/>
        </w:rPr>
        <w:t>&lt;/Members&gt;</w:t>
      </w:r>
    </w:p>
    <w:p w14:paraId="7F28D41F" w14:textId="77777777" w:rsidR="003371C1" w:rsidRPr="006F1A16" w:rsidRDefault="003371C1" w:rsidP="003371C1">
      <w:pPr>
        <w:pStyle w:val="NormalBold"/>
      </w:pPr>
      <w:r w:rsidRPr="00295F62">
        <w:rPr>
          <w:rStyle w:val="HideTWBExt"/>
          <w:b w:val="0"/>
        </w:rPr>
        <w:t>&lt;/RepeatBlock-By&gt;</w:t>
      </w:r>
    </w:p>
    <w:p w14:paraId="5C5E9BE7"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348FC376" w14:textId="77777777" w:rsidR="003371C1" w:rsidRPr="006F1A16" w:rsidRDefault="003371C1" w:rsidP="003371C1">
      <w:pPr>
        <w:pStyle w:val="NormalBold"/>
      </w:pPr>
      <w:r w:rsidRPr="00295F62">
        <w:rPr>
          <w:rStyle w:val="HideTWBExt"/>
          <w:b w:val="0"/>
        </w:rPr>
        <w:t>&lt;Article&gt;</w:t>
      </w:r>
      <w:r w:rsidRPr="006F1A16">
        <w:t>Considerando G quater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6118A201" w14:textId="77777777" w:rsidTr="00295F62">
        <w:trPr>
          <w:trHeight w:hRule="exact" w:val="240"/>
          <w:jc w:val="center"/>
        </w:trPr>
        <w:tc>
          <w:tcPr>
            <w:tcW w:w="9752" w:type="dxa"/>
            <w:gridSpan w:val="2"/>
            <w:tcBorders>
              <w:top w:val="nil"/>
              <w:left w:val="nil"/>
              <w:bottom w:val="nil"/>
              <w:right w:val="nil"/>
            </w:tcBorders>
          </w:tcPr>
          <w:p w14:paraId="0A4A57D8" w14:textId="77777777" w:rsidR="003371C1" w:rsidRPr="006F1A16" w:rsidRDefault="003371C1" w:rsidP="00295F62"/>
        </w:tc>
      </w:tr>
      <w:tr w:rsidR="003371C1" w:rsidRPr="006F1A16" w14:paraId="04B5EEBA" w14:textId="77777777" w:rsidTr="00295F62">
        <w:trPr>
          <w:trHeight w:val="240"/>
          <w:jc w:val="center"/>
        </w:trPr>
        <w:tc>
          <w:tcPr>
            <w:tcW w:w="4876" w:type="dxa"/>
            <w:tcBorders>
              <w:top w:val="nil"/>
              <w:left w:val="nil"/>
              <w:bottom w:val="nil"/>
              <w:right w:val="nil"/>
            </w:tcBorders>
          </w:tcPr>
          <w:p w14:paraId="090BE479"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28489CD9" w14:textId="77777777" w:rsidR="003371C1" w:rsidRPr="006F1A16" w:rsidRDefault="003371C1" w:rsidP="00295F62">
            <w:pPr>
              <w:pStyle w:val="AmColumnHeading"/>
            </w:pPr>
            <w:r w:rsidRPr="006F1A16">
              <w:t>Emendamento</w:t>
            </w:r>
          </w:p>
        </w:tc>
      </w:tr>
      <w:tr w:rsidR="003371C1" w:rsidRPr="006F1A16" w14:paraId="33A4F554" w14:textId="77777777" w:rsidTr="00295F62">
        <w:trPr>
          <w:jc w:val="center"/>
        </w:trPr>
        <w:tc>
          <w:tcPr>
            <w:tcW w:w="4876" w:type="dxa"/>
            <w:tcBorders>
              <w:top w:val="nil"/>
              <w:left w:val="nil"/>
              <w:bottom w:val="nil"/>
              <w:right w:val="nil"/>
            </w:tcBorders>
          </w:tcPr>
          <w:p w14:paraId="52940A65" w14:textId="77777777" w:rsidR="003371C1" w:rsidRPr="006F1A16" w:rsidRDefault="003371C1" w:rsidP="00295F62">
            <w:pPr>
              <w:pStyle w:val="Normal6a"/>
            </w:pPr>
          </w:p>
        </w:tc>
        <w:tc>
          <w:tcPr>
            <w:tcW w:w="4876" w:type="dxa"/>
            <w:tcBorders>
              <w:top w:val="nil"/>
              <w:left w:val="nil"/>
              <w:bottom w:val="nil"/>
              <w:right w:val="nil"/>
            </w:tcBorders>
          </w:tcPr>
          <w:p w14:paraId="145FA0B5" w14:textId="77777777" w:rsidR="003371C1" w:rsidRPr="006F1A16" w:rsidRDefault="003371C1" w:rsidP="00295F62">
            <w:pPr>
              <w:pStyle w:val="Normal6a"/>
            </w:pPr>
            <w:r w:rsidRPr="006F1A16">
              <w:rPr>
                <w:b/>
                <w:i/>
              </w:rPr>
              <w:t>G quater.</w:t>
            </w:r>
            <w:r w:rsidRPr="006F1A16">
              <w:tab/>
            </w:r>
            <w:r w:rsidRPr="006F1A16">
              <w:rPr>
                <w:b/>
                <w:i/>
              </w:rPr>
              <w:t>considerando che nel 2021 nell'UE-27 si sono verificati oltre 3 300 incidenti mortali e quasi 3 milioni di incidenti non mortali; che oltre 200 000 lavoratori perdono la vita ogni anno a causa di malattie professionali; che tali dati non includono tutti gli incidenti causati dal lavoro nero, rendendo plausibile l'ipotesi che i numeri reali siano di gran lunga superiori alle statistiche ufficiali; che nel 2017, secondo Eurofound, il 20 % dei posti di lavoro in Europa era di "scarsa qualità" ed esponeva i lavoratori a maggiori rischi per quanto riguarda la loro salute fisica o mentale; che il 14 % dei lavoratori è stato esposto a un elevato livello di rischi psicosociali; che il 23 % dei lavoratori europei ritiene che la propria sicurezza o la propria salute siano a rischio a causa del proprio lavoro;</w:t>
            </w:r>
          </w:p>
        </w:tc>
      </w:tr>
    </w:tbl>
    <w:p w14:paraId="5A646C7C"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59A2AA23" w14:textId="77777777" w:rsidR="003371C1" w:rsidRPr="006F1A16" w:rsidRDefault="003371C1" w:rsidP="003371C1">
      <w:r w:rsidRPr="00295F62">
        <w:rPr>
          <w:rStyle w:val="HideTWBExt"/>
        </w:rPr>
        <w:t>&lt;/Amend&gt;</w:t>
      </w:r>
    </w:p>
    <w:p w14:paraId="77F05D2B"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120</w:t>
      </w:r>
      <w:r w:rsidRPr="00295F62">
        <w:rPr>
          <w:rStyle w:val="HideTWBExt"/>
          <w:b w:val="0"/>
        </w:rPr>
        <w:t>&lt;/NumAm&gt;</w:t>
      </w:r>
    </w:p>
    <w:p w14:paraId="5B332FCF" w14:textId="77777777" w:rsidR="003371C1" w:rsidRPr="006F1A16" w:rsidRDefault="003371C1" w:rsidP="003371C1">
      <w:pPr>
        <w:pStyle w:val="NormalBold"/>
      </w:pPr>
      <w:r w:rsidRPr="00295F62">
        <w:rPr>
          <w:rStyle w:val="HideTWBExt"/>
          <w:b w:val="0"/>
        </w:rPr>
        <w:t>&lt;RepeatBlock-By&gt;&lt;Members&gt;</w:t>
      </w:r>
      <w:r w:rsidRPr="006F1A16">
        <w:t>Hristo Petrov</w:t>
      </w:r>
      <w:r w:rsidRPr="00295F62">
        <w:rPr>
          <w:rStyle w:val="HideTWBExt"/>
          <w:b w:val="0"/>
        </w:rPr>
        <w:t>&lt;/Members&gt;</w:t>
      </w:r>
    </w:p>
    <w:p w14:paraId="55BDF556" w14:textId="77777777" w:rsidR="003371C1" w:rsidRPr="006F1A16" w:rsidRDefault="003371C1" w:rsidP="003371C1">
      <w:pPr>
        <w:pStyle w:val="NormalBold"/>
      </w:pPr>
      <w:r w:rsidRPr="00295F62">
        <w:rPr>
          <w:rStyle w:val="HideTWBExt"/>
          <w:b w:val="0"/>
        </w:rPr>
        <w:t>&lt;/RepeatBlock-By&gt;</w:t>
      </w:r>
    </w:p>
    <w:p w14:paraId="7379B59D"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1F392BEB" w14:textId="77777777" w:rsidR="003371C1" w:rsidRPr="006F1A16" w:rsidRDefault="003371C1" w:rsidP="003371C1">
      <w:pPr>
        <w:pStyle w:val="NormalBold"/>
      </w:pPr>
      <w:r w:rsidRPr="00295F62">
        <w:rPr>
          <w:rStyle w:val="HideTWBExt"/>
          <w:b w:val="0"/>
        </w:rPr>
        <w:t>&lt;Article&gt;</w:t>
      </w:r>
      <w:r w:rsidRPr="006F1A16">
        <w:t>Considerando G quater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66B0D2F7" w14:textId="77777777" w:rsidTr="00295F62">
        <w:trPr>
          <w:trHeight w:hRule="exact" w:val="240"/>
          <w:jc w:val="center"/>
        </w:trPr>
        <w:tc>
          <w:tcPr>
            <w:tcW w:w="9752" w:type="dxa"/>
            <w:gridSpan w:val="2"/>
            <w:tcBorders>
              <w:top w:val="nil"/>
              <w:left w:val="nil"/>
              <w:bottom w:val="nil"/>
              <w:right w:val="nil"/>
            </w:tcBorders>
          </w:tcPr>
          <w:p w14:paraId="6F568ECA" w14:textId="77777777" w:rsidR="003371C1" w:rsidRPr="006F1A16" w:rsidRDefault="003371C1" w:rsidP="00295F62"/>
        </w:tc>
      </w:tr>
      <w:tr w:rsidR="003371C1" w:rsidRPr="006F1A16" w14:paraId="0C88AE37" w14:textId="77777777" w:rsidTr="00295F62">
        <w:trPr>
          <w:trHeight w:val="240"/>
          <w:jc w:val="center"/>
        </w:trPr>
        <w:tc>
          <w:tcPr>
            <w:tcW w:w="4876" w:type="dxa"/>
            <w:tcBorders>
              <w:top w:val="nil"/>
              <w:left w:val="nil"/>
              <w:bottom w:val="nil"/>
              <w:right w:val="nil"/>
            </w:tcBorders>
          </w:tcPr>
          <w:p w14:paraId="289A4A0A"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42172239" w14:textId="77777777" w:rsidR="003371C1" w:rsidRPr="006F1A16" w:rsidRDefault="003371C1" w:rsidP="00295F62">
            <w:pPr>
              <w:pStyle w:val="AmColumnHeading"/>
            </w:pPr>
            <w:r w:rsidRPr="006F1A16">
              <w:t>Emendamento</w:t>
            </w:r>
          </w:p>
        </w:tc>
      </w:tr>
      <w:tr w:rsidR="003371C1" w:rsidRPr="006F1A16" w14:paraId="381E0835" w14:textId="77777777" w:rsidTr="00295F62">
        <w:trPr>
          <w:jc w:val="center"/>
        </w:trPr>
        <w:tc>
          <w:tcPr>
            <w:tcW w:w="4876" w:type="dxa"/>
            <w:tcBorders>
              <w:top w:val="nil"/>
              <w:left w:val="nil"/>
              <w:bottom w:val="nil"/>
              <w:right w:val="nil"/>
            </w:tcBorders>
          </w:tcPr>
          <w:p w14:paraId="72902EB9" w14:textId="77777777" w:rsidR="003371C1" w:rsidRPr="006F1A16" w:rsidRDefault="003371C1" w:rsidP="00295F62">
            <w:pPr>
              <w:pStyle w:val="Normal6a"/>
            </w:pPr>
          </w:p>
        </w:tc>
        <w:tc>
          <w:tcPr>
            <w:tcW w:w="4876" w:type="dxa"/>
            <w:tcBorders>
              <w:top w:val="nil"/>
              <w:left w:val="nil"/>
              <w:bottom w:val="nil"/>
              <w:right w:val="nil"/>
            </w:tcBorders>
          </w:tcPr>
          <w:p w14:paraId="205D58A2" w14:textId="77777777" w:rsidR="003371C1" w:rsidRPr="006F1A16" w:rsidRDefault="003371C1" w:rsidP="00295F62">
            <w:pPr>
              <w:pStyle w:val="Normal6a"/>
            </w:pPr>
            <w:r w:rsidRPr="006F1A16">
              <w:rPr>
                <w:b/>
                <w:i/>
              </w:rPr>
              <w:t>G quater.</w:t>
            </w:r>
            <w:r w:rsidRPr="006F1A16">
              <w:tab/>
            </w:r>
            <w:r w:rsidRPr="006F1A16">
              <w:rPr>
                <w:b/>
                <w:i/>
              </w:rPr>
              <w:t>considerando che nel 2025 si prevede un aumento degli investimenti pubblici in quasi tutti gli Stati membri, con un contributo significativo del dispositivo per la ripresa e la resilienza (RFF) di NextGenerationEU e dei fondi dell'UE in diversi Stati membri; che circa 162,5 miliardi di EUR stanziati a favore degli Stati membri a titolo dell'RFF contribuiscono alla spesa sociale, che rappresenta circa il 25 % della spesa totale stimata</w:t>
            </w:r>
            <w:r w:rsidRPr="006F1A16">
              <w:rPr>
                <w:b/>
                <w:i/>
                <w:vertAlign w:val="superscript"/>
              </w:rPr>
              <w:t>10 bis</w:t>
            </w:r>
            <w:r w:rsidRPr="006F1A16">
              <w:rPr>
                <w:b/>
                <w:i/>
              </w:rPr>
              <w:t>; che le riforme e gli investimenti sociali in settori chiave possono stimolare l'occupazione, l'inclusione sociale, la competitività e la crescita economica</w:t>
            </w:r>
            <w:r w:rsidRPr="006F1A16">
              <w:rPr>
                <w:b/>
                <w:i/>
                <w:vertAlign w:val="superscript"/>
              </w:rPr>
              <w:t>11 bis</w:t>
            </w:r>
            <w:r w:rsidRPr="006F1A16">
              <w:rPr>
                <w:b/>
                <w:i/>
              </w:rPr>
              <w:t>; </w:t>
            </w:r>
          </w:p>
        </w:tc>
      </w:tr>
      <w:tr w:rsidR="003371C1" w:rsidRPr="006F1A16" w14:paraId="425C1286" w14:textId="77777777" w:rsidTr="00295F62">
        <w:trPr>
          <w:jc w:val="center"/>
        </w:trPr>
        <w:tc>
          <w:tcPr>
            <w:tcW w:w="4876" w:type="dxa"/>
            <w:tcBorders>
              <w:top w:val="nil"/>
              <w:left w:val="nil"/>
              <w:bottom w:val="nil"/>
              <w:right w:val="nil"/>
            </w:tcBorders>
          </w:tcPr>
          <w:p w14:paraId="732DAC6C" w14:textId="77777777" w:rsidR="003371C1" w:rsidRPr="006F1A16" w:rsidRDefault="003371C1" w:rsidP="00295F62"/>
        </w:tc>
        <w:tc>
          <w:tcPr>
            <w:tcW w:w="4876" w:type="dxa"/>
            <w:tcBorders>
              <w:top w:val="nil"/>
              <w:left w:val="nil"/>
              <w:bottom w:val="nil"/>
              <w:right w:val="nil"/>
            </w:tcBorders>
          </w:tcPr>
          <w:p w14:paraId="3A3C9CE7" w14:textId="77777777" w:rsidR="003371C1" w:rsidRPr="006F1A16" w:rsidRDefault="003371C1" w:rsidP="00295F62">
            <w:pPr>
              <w:pStyle w:val="Normal6a"/>
            </w:pPr>
            <w:r w:rsidRPr="006F1A16">
              <w:rPr>
                <w:b/>
                <w:i/>
              </w:rPr>
              <w:t>_________________</w:t>
            </w:r>
          </w:p>
        </w:tc>
      </w:tr>
      <w:tr w:rsidR="003371C1" w:rsidRPr="006F1A16" w14:paraId="383F6FC1" w14:textId="77777777" w:rsidTr="00295F62">
        <w:trPr>
          <w:jc w:val="center"/>
        </w:trPr>
        <w:tc>
          <w:tcPr>
            <w:tcW w:w="4876" w:type="dxa"/>
            <w:tcBorders>
              <w:top w:val="nil"/>
              <w:left w:val="nil"/>
              <w:bottom w:val="nil"/>
              <w:right w:val="nil"/>
            </w:tcBorders>
          </w:tcPr>
          <w:p w14:paraId="613F78E4" w14:textId="77777777" w:rsidR="003371C1" w:rsidRPr="006F1A16" w:rsidRDefault="003371C1" w:rsidP="00295F62"/>
        </w:tc>
        <w:tc>
          <w:tcPr>
            <w:tcW w:w="4876" w:type="dxa"/>
            <w:tcBorders>
              <w:top w:val="nil"/>
              <w:left w:val="nil"/>
              <w:bottom w:val="nil"/>
              <w:right w:val="nil"/>
            </w:tcBorders>
          </w:tcPr>
          <w:p w14:paraId="5B0DB757" w14:textId="77777777" w:rsidR="003371C1" w:rsidRPr="006F1A16" w:rsidRDefault="003371C1" w:rsidP="00295F62">
            <w:pPr>
              <w:pStyle w:val="Normal6a"/>
            </w:pPr>
            <w:r w:rsidRPr="006F1A16">
              <w:rPr>
                <w:b/>
                <w:i/>
                <w:vertAlign w:val="superscript"/>
              </w:rPr>
              <w:t>10 bis</w:t>
            </w:r>
            <w:r w:rsidRPr="006F1A16">
              <w:t xml:space="preserve"> </w:t>
            </w:r>
            <w:r w:rsidRPr="006F1A16">
              <w:rPr>
                <w:b/>
                <w:i/>
              </w:rPr>
              <w:t>Semestre europeo 2025: proposta di relazione comune sull'occupazione.</w:t>
            </w:r>
          </w:p>
        </w:tc>
      </w:tr>
      <w:tr w:rsidR="003371C1" w:rsidRPr="006F1A16" w14:paraId="1B0582AB" w14:textId="77777777" w:rsidTr="00295F62">
        <w:trPr>
          <w:jc w:val="center"/>
        </w:trPr>
        <w:tc>
          <w:tcPr>
            <w:tcW w:w="4876" w:type="dxa"/>
            <w:tcBorders>
              <w:top w:val="nil"/>
              <w:left w:val="nil"/>
              <w:bottom w:val="nil"/>
              <w:right w:val="nil"/>
            </w:tcBorders>
          </w:tcPr>
          <w:p w14:paraId="74AF0F35" w14:textId="77777777" w:rsidR="003371C1" w:rsidRPr="006F1A16" w:rsidRDefault="003371C1" w:rsidP="00295F62"/>
        </w:tc>
        <w:tc>
          <w:tcPr>
            <w:tcW w:w="4876" w:type="dxa"/>
            <w:tcBorders>
              <w:top w:val="nil"/>
              <w:left w:val="nil"/>
              <w:bottom w:val="nil"/>
              <w:right w:val="nil"/>
            </w:tcBorders>
          </w:tcPr>
          <w:p w14:paraId="7AE76B1F" w14:textId="77777777" w:rsidR="003371C1" w:rsidRPr="006F1A16" w:rsidRDefault="003371C1" w:rsidP="00295F62">
            <w:pPr>
              <w:pStyle w:val="Normal6a"/>
            </w:pPr>
            <w:r w:rsidRPr="006F1A16">
              <w:rPr>
                <w:b/>
                <w:i/>
                <w:vertAlign w:val="superscript"/>
              </w:rPr>
              <w:t>11 bis</w:t>
            </w:r>
            <w:r w:rsidRPr="006F1A16">
              <w:t xml:space="preserve"> </w:t>
            </w:r>
            <w:r w:rsidRPr="006F1A16">
              <w:rPr>
                <w:b/>
                <w:i/>
              </w:rPr>
              <w:t>Employment and Social Developments in Europe (ESDE) 2024, Commissione europea, settembre 2024.</w:t>
            </w:r>
          </w:p>
        </w:tc>
      </w:tr>
    </w:tbl>
    <w:p w14:paraId="3D729E15"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71275BCD" w14:textId="77777777" w:rsidR="003371C1" w:rsidRPr="006F1A16" w:rsidRDefault="003371C1" w:rsidP="003371C1">
      <w:r w:rsidRPr="00295F62">
        <w:rPr>
          <w:rStyle w:val="HideTWBExt"/>
        </w:rPr>
        <w:t>&lt;/Amend&gt;</w:t>
      </w:r>
    </w:p>
    <w:p w14:paraId="7FBE1B1F"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121</w:t>
      </w:r>
      <w:r w:rsidRPr="00295F62">
        <w:rPr>
          <w:rStyle w:val="HideTWBExt"/>
          <w:b w:val="0"/>
        </w:rPr>
        <w:t>&lt;/NumAm&gt;</w:t>
      </w:r>
    </w:p>
    <w:p w14:paraId="3B236674" w14:textId="77777777" w:rsidR="003371C1" w:rsidRPr="006F1A16" w:rsidRDefault="003371C1" w:rsidP="003371C1">
      <w:pPr>
        <w:pStyle w:val="NormalBold"/>
      </w:pPr>
      <w:r w:rsidRPr="00295F62">
        <w:rPr>
          <w:rStyle w:val="HideTWBExt"/>
          <w:b w:val="0"/>
        </w:rPr>
        <w:t>&lt;RepeatBlock-By&gt;&lt;Members&gt;</w:t>
      </w:r>
      <w:r w:rsidRPr="006F1A16">
        <w:t>Idoia Mendia, Isilda Gomes, Alicia Homs Ginel, Marc Angel, Romana Jerković, Estelle Ceulemans</w:t>
      </w:r>
      <w:r w:rsidRPr="00295F62">
        <w:rPr>
          <w:rStyle w:val="HideTWBExt"/>
          <w:b w:val="0"/>
        </w:rPr>
        <w:t>&lt;/Members&gt;</w:t>
      </w:r>
    </w:p>
    <w:p w14:paraId="581E4316" w14:textId="77777777" w:rsidR="003371C1" w:rsidRPr="006F1A16" w:rsidRDefault="003371C1" w:rsidP="003371C1">
      <w:pPr>
        <w:pStyle w:val="NormalBold"/>
      </w:pPr>
      <w:r w:rsidRPr="00295F62">
        <w:rPr>
          <w:rStyle w:val="HideTWBExt"/>
          <w:b w:val="0"/>
        </w:rPr>
        <w:t>&lt;/RepeatBlock-By&gt;</w:t>
      </w:r>
    </w:p>
    <w:p w14:paraId="1C007FC2"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5A31E401" w14:textId="77777777" w:rsidR="003371C1" w:rsidRPr="006F1A16" w:rsidRDefault="003371C1" w:rsidP="003371C1">
      <w:pPr>
        <w:pStyle w:val="NormalBold"/>
      </w:pPr>
      <w:r w:rsidRPr="00295F62">
        <w:rPr>
          <w:rStyle w:val="HideTWBExt"/>
          <w:b w:val="0"/>
        </w:rPr>
        <w:t>&lt;Article&gt;</w:t>
      </w:r>
      <w:r w:rsidRPr="006F1A16">
        <w:t>Considerando G quater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23E54BAC" w14:textId="77777777" w:rsidTr="00295F62">
        <w:trPr>
          <w:trHeight w:hRule="exact" w:val="240"/>
          <w:jc w:val="center"/>
        </w:trPr>
        <w:tc>
          <w:tcPr>
            <w:tcW w:w="9752" w:type="dxa"/>
            <w:gridSpan w:val="2"/>
            <w:tcBorders>
              <w:top w:val="nil"/>
              <w:left w:val="nil"/>
              <w:bottom w:val="nil"/>
              <w:right w:val="nil"/>
            </w:tcBorders>
          </w:tcPr>
          <w:p w14:paraId="4704F2D9" w14:textId="77777777" w:rsidR="003371C1" w:rsidRPr="006F1A16" w:rsidRDefault="003371C1" w:rsidP="00295F62"/>
        </w:tc>
      </w:tr>
      <w:tr w:rsidR="003371C1" w:rsidRPr="006F1A16" w14:paraId="241E8F12" w14:textId="77777777" w:rsidTr="00295F62">
        <w:trPr>
          <w:trHeight w:val="240"/>
          <w:jc w:val="center"/>
        </w:trPr>
        <w:tc>
          <w:tcPr>
            <w:tcW w:w="4876" w:type="dxa"/>
            <w:tcBorders>
              <w:top w:val="nil"/>
              <w:left w:val="nil"/>
              <w:bottom w:val="nil"/>
              <w:right w:val="nil"/>
            </w:tcBorders>
          </w:tcPr>
          <w:p w14:paraId="2E94BAFC"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1AD6238D" w14:textId="77777777" w:rsidR="003371C1" w:rsidRPr="006F1A16" w:rsidRDefault="003371C1" w:rsidP="00295F62">
            <w:pPr>
              <w:pStyle w:val="AmColumnHeading"/>
            </w:pPr>
            <w:r w:rsidRPr="006F1A16">
              <w:t>Emendamento</w:t>
            </w:r>
          </w:p>
        </w:tc>
      </w:tr>
      <w:tr w:rsidR="003371C1" w:rsidRPr="006F1A16" w14:paraId="04DCE73A" w14:textId="77777777" w:rsidTr="00295F62">
        <w:trPr>
          <w:jc w:val="center"/>
        </w:trPr>
        <w:tc>
          <w:tcPr>
            <w:tcW w:w="4876" w:type="dxa"/>
            <w:tcBorders>
              <w:top w:val="nil"/>
              <w:left w:val="nil"/>
              <w:bottom w:val="nil"/>
              <w:right w:val="nil"/>
            </w:tcBorders>
          </w:tcPr>
          <w:p w14:paraId="43637DE1" w14:textId="77777777" w:rsidR="003371C1" w:rsidRPr="006F1A16" w:rsidRDefault="003371C1" w:rsidP="00295F62">
            <w:pPr>
              <w:pStyle w:val="Normal6a"/>
            </w:pPr>
          </w:p>
        </w:tc>
        <w:tc>
          <w:tcPr>
            <w:tcW w:w="4876" w:type="dxa"/>
            <w:tcBorders>
              <w:top w:val="nil"/>
              <w:left w:val="nil"/>
              <w:bottom w:val="nil"/>
              <w:right w:val="nil"/>
            </w:tcBorders>
          </w:tcPr>
          <w:p w14:paraId="5AE1007F" w14:textId="77777777" w:rsidR="003371C1" w:rsidRPr="006F1A16" w:rsidRDefault="003371C1" w:rsidP="00295F62">
            <w:pPr>
              <w:pStyle w:val="Normal6a"/>
            </w:pPr>
            <w:r w:rsidRPr="006F1A16">
              <w:rPr>
                <w:b/>
                <w:i/>
              </w:rPr>
              <w:t>G quater.</w:t>
            </w:r>
            <w:r w:rsidRPr="006F1A16">
              <w:tab/>
            </w:r>
            <w:r w:rsidRPr="006F1A16">
              <w:rPr>
                <w:b/>
                <w:i/>
              </w:rPr>
              <w:t>considerando che il dialogo sociale e la contrattazione collettiva sono essenziali per la competitività, la produttività del lavoro e la coesione sociale dell'UE;</w:t>
            </w:r>
          </w:p>
        </w:tc>
      </w:tr>
    </w:tbl>
    <w:p w14:paraId="299F3C71"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5CDE8082" w14:textId="77777777" w:rsidR="003371C1" w:rsidRPr="006F1A16" w:rsidRDefault="003371C1" w:rsidP="003371C1">
      <w:r w:rsidRPr="00295F62">
        <w:rPr>
          <w:rStyle w:val="HideTWBExt"/>
        </w:rPr>
        <w:t>&lt;/Amend&gt;</w:t>
      </w:r>
    </w:p>
    <w:p w14:paraId="73411760"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122</w:t>
      </w:r>
      <w:r w:rsidRPr="00295F62">
        <w:rPr>
          <w:rStyle w:val="HideTWBExt"/>
          <w:b w:val="0"/>
        </w:rPr>
        <w:t>&lt;/NumAm&gt;</w:t>
      </w:r>
    </w:p>
    <w:p w14:paraId="232AAC3F" w14:textId="77777777" w:rsidR="003371C1" w:rsidRPr="006F1A16" w:rsidRDefault="003371C1" w:rsidP="003371C1">
      <w:pPr>
        <w:pStyle w:val="NormalBold"/>
      </w:pPr>
      <w:r w:rsidRPr="00295F62">
        <w:rPr>
          <w:rStyle w:val="HideTWBExt"/>
          <w:b w:val="0"/>
        </w:rPr>
        <w:t>&lt;RepeatBlock-By&gt;&lt;Members&gt;</w:t>
      </w:r>
      <w:r w:rsidRPr="006F1A16">
        <w:t>Pál Szekeres, Mélanie Disdier</w:t>
      </w:r>
      <w:r w:rsidRPr="00295F62">
        <w:rPr>
          <w:rStyle w:val="HideTWBExt"/>
          <w:b w:val="0"/>
        </w:rPr>
        <w:t>&lt;/Members&gt;</w:t>
      </w:r>
    </w:p>
    <w:p w14:paraId="371EB5CB" w14:textId="77777777" w:rsidR="003371C1" w:rsidRPr="006F1A16" w:rsidRDefault="003371C1" w:rsidP="003371C1">
      <w:pPr>
        <w:pStyle w:val="NormalBold"/>
      </w:pPr>
      <w:r w:rsidRPr="00295F62">
        <w:rPr>
          <w:rStyle w:val="HideTWBExt"/>
          <w:b w:val="0"/>
        </w:rPr>
        <w:t>&lt;/RepeatBlock-By&gt;</w:t>
      </w:r>
    </w:p>
    <w:p w14:paraId="3030FC79"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62526B9F" w14:textId="77777777" w:rsidR="003371C1" w:rsidRPr="006F1A16" w:rsidRDefault="003371C1" w:rsidP="003371C1">
      <w:pPr>
        <w:pStyle w:val="NormalBold"/>
      </w:pPr>
      <w:r w:rsidRPr="00295F62">
        <w:rPr>
          <w:rStyle w:val="HideTWBExt"/>
          <w:b w:val="0"/>
        </w:rPr>
        <w:t>&lt;Article&gt;</w:t>
      </w:r>
      <w:r w:rsidRPr="006F1A16">
        <w:t>Considerando G quater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4CAB4128" w14:textId="77777777" w:rsidTr="00295F62">
        <w:trPr>
          <w:trHeight w:hRule="exact" w:val="240"/>
          <w:jc w:val="center"/>
        </w:trPr>
        <w:tc>
          <w:tcPr>
            <w:tcW w:w="9752" w:type="dxa"/>
            <w:gridSpan w:val="2"/>
            <w:tcBorders>
              <w:top w:val="nil"/>
              <w:left w:val="nil"/>
              <w:bottom w:val="nil"/>
              <w:right w:val="nil"/>
            </w:tcBorders>
          </w:tcPr>
          <w:p w14:paraId="0EF79F69" w14:textId="77777777" w:rsidR="003371C1" w:rsidRPr="006F1A16" w:rsidRDefault="003371C1" w:rsidP="00295F62"/>
        </w:tc>
      </w:tr>
      <w:tr w:rsidR="003371C1" w:rsidRPr="006F1A16" w14:paraId="41F3380B" w14:textId="77777777" w:rsidTr="00295F62">
        <w:trPr>
          <w:trHeight w:val="240"/>
          <w:jc w:val="center"/>
        </w:trPr>
        <w:tc>
          <w:tcPr>
            <w:tcW w:w="4876" w:type="dxa"/>
            <w:tcBorders>
              <w:top w:val="nil"/>
              <w:left w:val="nil"/>
              <w:bottom w:val="nil"/>
              <w:right w:val="nil"/>
            </w:tcBorders>
          </w:tcPr>
          <w:p w14:paraId="60EF7658"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5D9BED80" w14:textId="77777777" w:rsidR="003371C1" w:rsidRPr="006F1A16" w:rsidRDefault="003371C1" w:rsidP="00295F62">
            <w:pPr>
              <w:pStyle w:val="AmColumnHeading"/>
            </w:pPr>
            <w:r w:rsidRPr="006F1A16">
              <w:t>Emendamento</w:t>
            </w:r>
          </w:p>
        </w:tc>
      </w:tr>
      <w:tr w:rsidR="003371C1" w:rsidRPr="006F1A16" w14:paraId="0800C7BE" w14:textId="77777777" w:rsidTr="00295F62">
        <w:trPr>
          <w:jc w:val="center"/>
        </w:trPr>
        <w:tc>
          <w:tcPr>
            <w:tcW w:w="4876" w:type="dxa"/>
            <w:tcBorders>
              <w:top w:val="nil"/>
              <w:left w:val="nil"/>
              <w:bottom w:val="nil"/>
              <w:right w:val="nil"/>
            </w:tcBorders>
          </w:tcPr>
          <w:p w14:paraId="2AB9D118" w14:textId="77777777" w:rsidR="003371C1" w:rsidRPr="006F1A16" w:rsidRDefault="003371C1" w:rsidP="00295F62">
            <w:pPr>
              <w:pStyle w:val="Normal6a"/>
            </w:pPr>
          </w:p>
        </w:tc>
        <w:tc>
          <w:tcPr>
            <w:tcW w:w="4876" w:type="dxa"/>
            <w:tcBorders>
              <w:top w:val="nil"/>
              <w:left w:val="nil"/>
              <w:bottom w:val="nil"/>
              <w:right w:val="nil"/>
            </w:tcBorders>
          </w:tcPr>
          <w:p w14:paraId="35974A0E" w14:textId="77777777" w:rsidR="003371C1" w:rsidRPr="006F1A16" w:rsidRDefault="003371C1" w:rsidP="00295F62">
            <w:pPr>
              <w:pStyle w:val="Normal6a"/>
            </w:pPr>
            <w:r w:rsidRPr="006F1A16">
              <w:rPr>
                <w:b/>
                <w:i/>
              </w:rPr>
              <w:t>G quater.</w:t>
            </w:r>
            <w:r w:rsidRPr="006F1A16">
              <w:tab/>
            </w:r>
            <w:r w:rsidRPr="006F1A16">
              <w:rPr>
                <w:b/>
                <w:i/>
              </w:rPr>
              <w:t>considerando che occorre perseguire il duplice obiettivo della sovranità energetica strategica e della neutralità climatica entro il 2050;</w:t>
            </w:r>
          </w:p>
        </w:tc>
      </w:tr>
    </w:tbl>
    <w:p w14:paraId="20FB7088"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6918E732" w14:textId="77777777" w:rsidR="003371C1" w:rsidRPr="006F1A16" w:rsidRDefault="003371C1" w:rsidP="003371C1">
      <w:r w:rsidRPr="00295F62">
        <w:rPr>
          <w:rStyle w:val="HideTWBExt"/>
        </w:rPr>
        <w:t>&lt;/Amend&gt;</w:t>
      </w:r>
    </w:p>
    <w:p w14:paraId="532D82F8"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123</w:t>
      </w:r>
      <w:r w:rsidRPr="00295F62">
        <w:rPr>
          <w:rStyle w:val="HideTWBExt"/>
          <w:b w:val="0"/>
        </w:rPr>
        <w:t>&lt;/NumAm&gt;</w:t>
      </w:r>
    </w:p>
    <w:p w14:paraId="14063A0A" w14:textId="77777777" w:rsidR="003371C1" w:rsidRPr="006F1A16" w:rsidRDefault="003371C1" w:rsidP="003371C1">
      <w:pPr>
        <w:pStyle w:val="NormalBold"/>
      </w:pPr>
      <w:r w:rsidRPr="00295F62">
        <w:rPr>
          <w:rStyle w:val="HideTWBExt"/>
          <w:b w:val="0"/>
        </w:rPr>
        <w:t>&lt;RepeatBlock-By&gt;&lt;Members&gt;</w:t>
      </w:r>
      <w:r w:rsidRPr="006F1A16">
        <w:t>Idoia Mendia</w:t>
      </w:r>
      <w:r w:rsidRPr="00295F62">
        <w:rPr>
          <w:rStyle w:val="HideTWBExt"/>
          <w:b w:val="0"/>
        </w:rPr>
        <w:t>&lt;/Members&gt;</w:t>
      </w:r>
    </w:p>
    <w:p w14:paraId="4DED5238" w14:textId="77777777" w:rsidR="003371C1" w:rsidRPr="006F1A16" w:rsidRDefault="003371C1" w:rsidP="003371C1">
      <w:pPr>
        <w:pStyle w:val="NormalBold"/>
      </w:pPr>
      <w:r w:rsidRPr="00295F62">
        <w:rPr>
          <w:rStyle w:val="HideTWBExt"/>
          <w:b w:val="0"/>
        </w:rPr>
        <w:t>&lt;/RepeatBlock-By&gt;</w:t>
      </w:r>
    </w:p>
    <w:p w14:paraId="24781E37"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2F2BDEBA" w14:textId="77777777" w:rsidR="003371C1" w:rsidRPr="006F1A16" w:rsidRDefault="003371C1" w:rsidP="003371C1">
      <w:pPr>
        <w:pStyle w:val="NormalBold"/>
      </w:pPr>
      <w:r w:rsidRPr="00295F62">
        <w:rPr>
          <w:rStyle w:val="HideTWBExt"/>
          <w:b w:val="0"/>
        </w:rPr>
        <w:t>&lt;Article&gt;</w:t>
      </w:r>
      <w:r w:rsidRPr="006F1A16">
        <w:t>Considerando G quinquies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0F4B3822" w14:textId="77777777" w:rsidTr="00295F62">
        <w:trPr>
          <w:trHeight w:hRule="exact" w:val="240"/>
          <w:jc w:val="center"/>
        </w:trPr>
        <w:tc>
          <w:tcPr>
            <w:tcW w:w="9752" w:type="dxa"/>
            <w:gridSpan w:val="2"/>
            <w:tcBorders>
              <w:top w:val="nil"/>
              <w:left w:val="nil"/>
              <w:bottom w:val="nil"/>
              <w:right w:val="nil"/>
            </w:tcBorders>
          </w:tcPr>
          <w:p w14:paraId="410C48A2" w14:textId="77777777" w:rsidR="003371C1" w:rsidRPr="006F1A16" w:rsidRDefault="003371C1" w:rsidP="00295F62"/>
        </w:tc>
      </w:tr>
      <w:tr w:rsidR="003371C1" w:rsidRPr="006F1A16" w14:paraId="5071B23F" w14:textId="77777777" w:rsidTr="00295F62">
        <w:trPr>
          <w:trHeight w:val="240"/>
          <w:jc w:val="center"/>
        </w:trPr>
        <w:tc>
          <w:tcPr>
            <w:tcW w:w="4876" w:type="dxa"/>
            <w:tcBorders>
              <w:top w:val="nil"/>
              <w:left w:val="nil"/>
              <w:bottom w:val="nil"/>
              <w:right w:val="nil"/>
            </w:tcBorders>
          </w:tcPr>
          <w:p w14:paraId="53B53C8E"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6AE0E302" w14:textId="77777777" w:rsidR="003371C1" w:rsidRPr="006F1A16" w:rsidRDefault="003371C1" w:rsidP="00295F62">
            <w:pPr>
              <w:pStyle w:val="AmColumnHeading"/>
            </w:pPr>
            <w:r w:rsidRPr="006F1A16">
              <w:t>Emendamento</w:t>
            </w:r>
          </w:p>
        </w:tc>
      </w:tr>
      <w:tr w:rsidR="003371C1" w:rsidRPr="006F1A16" w14:paraId="528E7949" w14:textId="77777777" w:rsidTr="00295F62">
        <w:trPr>
          <w:jc w:val="center"/>
        </w:trPr>
        <w:tc>
          <w:tcPr>
            <w:tcW w:w="4876" w:type="dxa"/>
            <w:tcBorders>
              <w:top w:val="nil"/>
              <w:left w:val="nil"/>
              <w:bottom w:val="nil"/>
              <w:right w:val="nil"/>
            </w:tcBorders>
          </w:tcPr>
          <w:p w14:paraId="34CFF1BB" w14:textId="77777777" w:rsidR="003371C1" w:rsidRPr="006F1A16" w:rsidRDefault="003371C1" w:rsidP="00295F62">
            <w:pPr>
              <w:pStyle w:val="Normal6a"/>
            </w:pPr>
          </w:p>
        </w:tc>
        <w:tc>
          <w:tcPr>
            <w:tcW w:w="4876" w:type="dxa"/>
            <w:tcBorders>
              <w:top w:val="nil"/>
              <w:left w:val="nil"/>
              <w:bottom w:val="nil"/>
              <w:right w:val="nil"/>
            </w:tcBorders>
          </w:tcPr>
          <w:p w14:paraId="28795A6B" w14:textId="77777777" w:rsidR="003371C1" w:rsidRPr="006F1A16" w:rsidRDefault="003371C1" w:rsidP="00295F62">
            <w:pPr>
              <w:pStyle w:val="Normal6a"/>
            </w:pPr>
            <w:r w:rsidRPr="006F1A16">
              <w:rPr>
                <w:b/>
                <w:i/>
              </w:rPr>
              <w:t>G quinquies.</w:t>
            </w:r>
            <w:r w:rsidRPr="006F1A16">
              <w:tab/>
            </w:r>
            <w:r w:rsidRPr="006F1A16">
              <w:rPr>
                <w:b/>
                <w:i/>
              </w:rPr>
              <w:t>considerando che le parti sociali sono essenziali per l'elaborazione e l'attuazione di politiche che promuovano una crescita sostenibile e inclusiva, un lavoro dignitoso e di qualità e transizioni eque e devono essere coinvolte a tutti i livelli di governance, conformemente al TFUE;</w:t>
            </w:r>
          </w:p>
        </w:tc>
      </w:tr>
    </w:tbl>
    <w:p w14:paraId="3ECFCB1F"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44B049CA" w14:textId="77777777" w:rsidR="003371C1" w:rsidRPr="006F1A16" w:rsidRDefault="003371C1" w:rsidP="003371C1">
      <w:r w:rsidRPr="00295F62">
        <w:rPr>
          <w:rStyle w:val="HideTWBExt"/>
        </w:rPr>
        <w:t>&lt;/Amend&gt;</w:t>
      </w:r>
    </w:p>
    <w:p w14:paraId="73109F8A"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124</w:t>
      </w:r>
      <w:r w:rsidRPr="00295F62">
        <w:rPr>
          <w:rStyle w:val="HideTWBExt"/>
          <w:b w:val="0"/>
        </w:rPr>
        <w:t>&lt;/NumAm&gt;</w:t>
      </w:r>
    </w:p>
    <w:p w14:paraId="5FC55DC7" w14:textId="77777777" w:rsidR="003371C1" w:rsidRPr="006F1A16" w:rsidRDefault="003371C1" w:rsidP="003371C1">
      <w:pPr>
        <w:pStyle w:val="NormalBold"/>
      </w:pPr>
      <w:r w:rsidRPr="00295F62">
        <w:rPr>
          <w:rStyle w:val="HideTWBExt"/>
          <w:b w:val="0"/>
        </w:rPr>
        <w:t>&lt;RepeatBlock-By&gt;&lt;Members&gt;</w:t>
      </w:r>
      <w:r w:rsidRPr="006F1A16">
        <w:t>Idoia Mendia</w:t>
      </w:r>
      <w:r w:rsidRPr="00295F62">
        <w:rPr>
          <w:rStyle w:val="HideTWBExt"/>
          <w:b w:val="0"/>
        </w:rPr>
        <w:t>&lt;/Members&gt;</w:t>
      </w:r>
    </w:p>
    <w:p w14:paraId="31AB83D2" w14:textId="77777777" w:rsidR="003371C1" w:rsidRPr="006F1A16" w:rsidRDefault="003371C1" w:rsidP="003371C1">
      <w:pPr>
        <w:pStyle w:val="NormalBold"/>
      </w:pPr>
      <w:r w:rsidRPr="00295F62">
        <w:rPr>
          <w:rStyle w:val="HideTWBExt"/>
          <w:b w:val="0"/>
        </w:rPr>
        <w:t>&lt;/RepeatBlock-By&gt;</w:t>
      </w:r>
    </w:p>
    <w:p w14:paraId="1BECD1AE"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6734B123" w14:textId="77777777" w:rsidR="003371C1" w:rsidRPr="006F1A16" w:rsidRDefault="003371C1" w:rsidP="003371C1">
      <w:pPr>
        <w:pStyle w:val="NormalBold"/>
      </w:pPr>
      <w:r w:rsidRPr="00295F62">
        <w:rPr>
          <w:rStyle w:val="HideTWBExt"/>
          <w:b w:val="0"/>
        </w:rPr>
        <w:t>&lt;Article&gt;</w:t>
      </w:r>
      <w:r w:rsidRPr="006F1A16">
        <w:t>Considerando G sexies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21D481C8" w14:textId="77777777" w:rsidTr="00295F62">
        <w:trPr>
          <w:trHeight w:hRule="exact" w:val="240"/>
          <w:jc w:val="center"/>
        </w:trPr>
        <w:tc>
          <w:tcPr>
            <w:tcW w:w="9752" w:type="dxa"/>
            <w:gridSpan w:val="2"/>
            <w:tcBorders>
              <w:top w:val="nil"/>
              <w:left w:val="nil"/>
              <w:bottom w:val="nil"/>
              <w:right w:val="nil"/>
            </w:tcBorders>
          </w:tcPr>
          <w:p w14:paraId="6B7C7D01" w14:textId="77777777" w:rsidR="003371C1" w:rsidRPr="006F1A16" w:rsidRDefault="003371C1" w:rsidP="00295F62"/>
        </w:tc>
      </w:tr>
      <w:tr w:rsidR="003371C1" w:rsidRPr="006F1A16" w14:paraId="3F6D162A" w14:textId="77777777" w:rsidTr="00295F62">
        <w:trPr>
          <w:trHeight w:val="240"/>
          <w:jc w:val="center"/>
        </w:trPr>
        <w:tc>
          <w:tcPr>
            <w:tcW w:w="4876" w:type="dxa"/>
            <w:tcBorders>
              <w:top w:val="nil"/>
              <w:left w:val="nil"/>
              <w:bottom w:val="nil"/>
              <w:right w:val="nil"/>
            </w:tcBorders>
          </w:tcPr>
          <w:p w14:paraId="70839737"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034D16B7" w14:textId="77777777" w:rsidR="003371C1" w:rsidRPr="006F1A16" w:rsidRDefault="003371C1" w:rsidP="00295F62">
            <w:pPr>
              <w:pStyle w:val="AmColumnHeading"/>
            </w:pPr>
            <w:r w:rsidRPr="006F1A16">
              <w:t>Emendamento</w:t>
            </w:r>
          </w:p>
        </w:tc>
      </w:tr>
      <w:tr w:rsidR="003371C1" w:rsidRPr="006F1A16" w14:paraId="2C171C99" w14:textId="77777777" w:rsidTr="00295F62">
        <w:trPr>
          <w:jc w:val="center"/>
        </w:trPr>
        <w:tc>
          <w:tcPr>
            <w:tcW w:w="4876" w:type="dxa"/>
            <w:tcBorders>
              <w:top w:val="nil"/>
              <w:left w:val="nil"/>
              <w:bottom w:val="nil"/>
              <w:right w:val="nil"/>
            </w:tcBorders>
          </w:tcPr>
          <w:p w14:paraId="56F81F20" w14:textId="77777777" w:rsidR="003371C1" w:rsidRPr="006F1A16" w:rsidRDefault="003371C1" w:rsidP="00295F62">
            <w:pPr>
              <w:pStyle w:val="Normal6a"/>
            </w:pPr>
          </w:p>
        </w:tc>
        <w:tc>
          <w:tcPr>
            <w:tcW w:w="4876" w:type="dxa"/>
            <w:tcBorders>
              <w:top w:val="nil"/>
              <w:left w:val="nil"/>
              <w:bottom w:val="nil"/>
              <w:right w:val="nil"/>
            </w:tcBorders>
          </w:tcPr>
          <w:p w14:paraId="07CF059D" w14:textId="77777777" w:rsidR="003371C1" w:rsidRPr="006F1A16" w:rsidRDefault="003371C1" w:rsidP="00295F62">
            <w:pPr>
              <w:pStyle w:val="Normal6a"/>
            </w:pPr>
            <w:r w:rsidRPr="006F1A16">
              <w:rPr>
                <w:b/>
                <w:i/>
              </w:rPr>
              <w:t>G sexies.</w:t>
            </w:r>
            <w:r w:rsidRPr="006F1A16">
              <w:tab/>
            </w:r>
            <w:r w:rsidRPr="006F1A16">
              <w:rPr>
                <w:b/>
                <w:i/>
              </w:rPr>
              <w:t>considerando che gli Stati membri dovrebbero attuare immediatamente la direttiva relativa a salari minimi adeguati e predisporre piani d'azione che aumentino la copertura della contrattazione collettiva conformemente alla direttiva, se del caso;</w:t>
            </w:r>
          </w:p>
        </w:tc>
      </w:tr>
    </w:tbl>
    <w:p w14:paraId="0DB0D4C7"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53DF9CCD" w14:textId="77777777" w:rsidR="003371C1" w:rsidRPr="006F1A16" w:rsidRDefault="003371C1" w:rsidP="003371C1">
      <w:r w:rsidRPr="00295F62">
        <w:rPr>
          <w:rStyle w:val="HideTWBExt"/>
        </w:rPr>
        <w:t>&lt;/Amend&gt;</w:t>
      </w:r>
    </w:p>
    <w:p w14:paraId="660802C0"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125</w:t>
      </w:r>
      <w:r w:rsidRPr="00295F62">
        <w:rPr>
          <w:rStyle w:val="HideTWBExt"/>
          <w:b w:val="0"/>
        </w:rPr>
        <w:t>&lt;/NumAm&gt;</w:t>
      </w:r>
    </w:p>
    <w:p w14:paraId="5C5E656D" w14:textId="77777777" w:rsidR="003371C1" w:rsidRPr="006F1A16" w:rsidRDefault="003371C1" w:rsidP="003371C1">
      <w:pPr>
        <w:pStyle w:val="NormalBold"/>
      </w:pPr>
      <w:r w:rsidRPr="00295F62">
        <w:rPr>
          <w:rStyle w:val="HideTWBExt"/>
          <w:b w:val="0"/>
        </w:rPr>
        <w:t>&lt;RepeatBlock-By&gt;&lt;Members&gt;</w:t>
      </w:r>
      <w:r w:rsidRPr="006F1A16">
        <w:t>Idoia Mendia</w:t>
      </w:r>
      <w:r w:rsidRPr="00295F62">
        <w:rPr>
          <w:rStyle w:val="HideTWBExt"/>
          <w:b w:val="0"/>
        </w:rPr>
        <w:t>&lt;/Members&gt;</w:t>
      </w:r>
    </w:p>
    <w:p w14:paraId="2C65F318" w14:textId="77777777" w:rsidR="003371C1" w:rsidRPr="006F1A16" w:rsidRDefault="003371C1" w:rsidP="003371C1">
      <w:pPr>
        <w:pStyle w:val="NormalBold"/>
      </w:pPr>
      <w:r w:rsidRPr="00295F62">
        <w:rPr>
          <w:rStyle w:val="HideTWBExt"/>
          <w:b w:val="0"/>
        </w:rPr>
        <w:t>&lt;/RepeatBlock-By&gt;</w:t>
      </w:r>
    </w:p>
    <w:p w14:paraId="5E2BBA28"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4E917396" w14:textId="77777777" w:rsidR="003371C1" w:rsidRPr="006F1A16" w:rsidRDefault="003371C1" w:rsidP="003371C1">
      <w:pPr>
        <w:pStyle w:val="NormalBold"/>
      </w:pPr>
      <w:r w:rsidRPr="00295F62">
        <w:rPr>
          <w:rStyle w:val="HideTWBExt"/>
          <w:b w:val="0"/>
        </w:rPr>
        <w:t>&lt;Article&gt;</w:t>
      </w:r>
      <w:r w:rsidRPr="006F1A16">
        <w:t>Considerando G septies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153F1505" w14:textId="77777777" w:rsidTr="00295F62">
        <w:trPr>
          <w:trHeight w:hRule="exact" w:val="240"/>
          <w:jc w:val="center"/>
        </w:trPr>
        <w:tc>
          <w:tcPr>
            <w:tcW w:w="9752" w:type="dxa"/>
            <w:gridSpan w:val="2"/>
            <w:tcBorders>
              <w:top w:val="nil"/>
              <w:left w:val="nil"/>
              <w:bottom w:val="nil"/>
              <w:right w:val="nil"/>
            </w:tcBorders>
          </w:tcPr>
          <w:p w14:paraId="3D0C2047" w14:textId="77777777" w:rsidR="003371C1" w:rsidRPr="006F1A16" w:rsidRDefault="003371C1" w:rsidP="00295F62"/>
        </w:tc>
      </w:tr>
      <w:tr w:rsidR="003371C1" w:rsidRPr="006F1A16" w14:paraId="18CD5873" w14:textId="77777777" w:rsidTr="00295F62">
        <w:trPr>
          <w:trHeight w:val="240"/>
          <w:jc w:val="center"/>
        </w:trPr>
        <w:tc>
          <w:tcPr>
            <w:tcW w:w="4876" w:type="dxa"/>
            <w:tcBorders>
              <w:top w:val="nil"/>
              <w:left w:val="nil"/>
              <w:bottom w:val="nil"/>
              <w:right w:val="nil"/>
            </w:tcBorders>
          </w:tcPr>
          <w:p w14:paraId="30161066"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597FD9A4" w14:textId="77777777" w:rsidR="003371C1" w:rsidRPr="006F1A16" w:rsidRDefault="003371C1" w:rsidP="00295F62">
            <w:pPr>
              <w:pStyle w:val="AmColumnHeading"/>
            </w:pPr>
            <w:r w:rsidRPr="006F1A16">
              <w:t>Emendamento</w:t>
            </w:r>
          </w:p>
        </w:tc>
      </w:tr>
      <w:tr w:rsidR="003371C1" w:rsidRPr="006F1A16" w14:paraId="39E83B4E" w14:textId="77777777" w:rsidTr="00295F62">
        <w:trPr>
          <w:jc w:val="center"/>
        </w:trPr>
        <w:tc>
          <w:tcPr>
            <w:tcW w:w="4876" w:type="dxa"/>
            <w:tcBorders>
              <w:top w:val="nil"/>
              <w:left w:val="nil"/>
              <w:bottom w:val="nil"/>
              <w:right w:val="nil"/>
            </w:tcBorders>
          </w:tcPr>
          <w:p w14:paraId="18C6EE86" w14:textId="77777777" w:rsidR="003371C1" w:rsidRPr="006F1A16" w:rsidRDefault="003371C1" w:rsidP="00295F62">
            <w:pPr>
              <w:pStyle w:val="Normal6a"/>
            </w:pPr>
          </w:p>
        </w:tc>
        <w:tc>
          <w:tcPr>
            <w:tcW w:w="4876" w:type="dxa"/>
            <w:tcBorders>
              <w:top w:val="nil"/>
              <w:left w:val="nil"/>
              <w:bottom w:val="nil"/>
              <w:right w:val="nil"/>
            </w:tcBorders>
          </w:tcPr>
          <w:p w14:paraId="22B94DBE" w14:textId="77777777" w:rsidR="003371C1" w:rsidRPr="006F1A16" w:rsidRDefault="003371C1" w:rsidP="00295F62">
            <w:pPr>
              <w:pStyle w:val="Normal6a"/>
            </w:pPr>
            <w:r w:rsidRPr="006F1A16">
              <w:rPr>
                <w:b/>
                <w:i/>
              </w:rPr>
              <w:t>G septies.</w:t>
            </w:r>
            <w:r w:rsidRPr="006F1A16">
              <w:tab/>
            </w:r>
            <w:r w:rsidRPr="006F1A16">
              <w:rPr>
                <w:b/>
                <w:i/>
              </w:rPr>
              <w:t>considerando che una ricerca condotta da Eurofound evidenzia che dal 2021 i tassi di suicidio sono in aumento, dopo decenni di calo, che occorre fare di più per affrontare le cause dei problemi di salute mentale nell'ambito delle condizioni di vita e di lavoro (con particolare attenzione all'inclusione sociale) e che l'accesso al sostegno per le persone con problemi di salute mentale continua a rappresentare un problema;</w:t>
            </w:r>
          </w:p>
        </w:tc>
      </w:tr>
    </w:tbl>
    <w:p w14:paraId="1D37EB8A"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0553DC90" w14:textId="77777777" w:rsidR="003371C1" w:rsidRPr="006F1A16" w:rsidRDefault="003371C1" w:rsidP="003371C1">
      <w:r w:rsidRPr="00295F62">
        <w:rPr>
          <w:rStyle w:val="HideTWBExt"/>
        </w:rPr>
        <w:t>&lt;/Amend&gt;</w:t>
      </w:r>
    </w:p>
    <w:p w14:paraId="1AEBBB15"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126</w:t>
      </w:r>
      <w:r w:rsidRPr="00295F62">
        <w:rPr>
          <w:rStyle w:val="HideTWBExt"/>
          <w:b w:val="0"/>
        </w:rPr>
        <w:t>&lt;/NumAm&gt;</w:t>
      </w:r>
    </w:p>
    <w:p w14:paraId="6074D896" w14:textId="77777777" w:rsidR="003371C1" w:rsidRPr="006F1A16" w:rsidRDefault="003371C1" w:rsidP="003371C1">
      <w:pPr>
        <w:pStyle w:val="NormalBold"/>
      </w:pPr>
      <w:r w:rsidRPr="00295F62">
        <w:rPr>
          <w:rStyle w:val="HideTWBExt"/>
          <w:b w:val="0"/>
        </w:rPr>
        <w:t>&lt;RepeatBlock-By&gt;&lt;Members&gt;</w:t>
      </w:r>
      <w:r w:rsidRPr="006F1A16">
        <w:t>Hristo Petrov</w:t>
      </w:r>
      <w:r w:rsidRPr="00295F62">
        <w:rPr>
          <w:rStyle w:val="HideTWBExt"/>
          <w:b w:val="0"/>
        </w:rPr>
        <w:t>&lt;/Members&gt;</w:t>
      </w:r>
    </w:p>
    <w:p w14:paraId="7DA5E906" w14:textId="77777777" w:rsidR="003371C1" w:rsidRPr="006F1A16" w:rsidRDefault="003371C1" w:rsidP="003371C1">
      <w:pPr>
        <w:pStyle w:val="NormalBold"/>
      </w:pPr>
      <w:r w:rsidRPr="00295F62">
        <w:rPr>
          <w:rStyle w:val="HideTWBExt"/>
          <w:b w:val="0"/>
        </w:rPr>
        <w:t>&lt;/RepeatBlock-By&gt;</w:t>
      </w:r>
    </w:p>
    <w:p w14:paraId="60E99904"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7CA028CF" w14:textId="77777777" w:rsidR="003371C1" w:rsidRPr="006F1A16" w:rsidRDefault="003371C1" w:rsidP="003371C1">
      <w:pPr>
        <w:pStyle w:val="NormalBold"/>
      </w:pPr>
      <w:r w:rsidRPr="00295F62">
        <w:rPr>
          <w:rStyle w:val="HideTWBExt"/>
          <w:b w:val="0"/>
        </w:rPr>
        <w:t>&lt;Article&gt;</w:t>
      </w:r>
      <w:r w:rsidRPr="006F1A16">
        <w:t>Paragrafo 1</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6FEEF34E" w14:textId="77777777" w:rsidTr="00295F62">
        <w:trPr>
          <w:trHeight w:hRule="exact" w:val="240"/>
          <w:jc w:val="center"/>
        </w:trPr>
        <w:tc>
          <w:tcPr>
            <w:tcW w:w="9752" w:type="dxa"/>
            <w:gridSpan w:val="2"/>
            <w:tcBorders>
              <w:top w:val="nil"/>
              <w:left w:val="nil"/>
              <w:bottom w:val="nil"/>
              <w:right w:val="nil"/>
            </w:tcBorders>
          </w:tcPr>
          <w:p w14:paraId="274A7ECB" w14:textId="77777777" w:rsidR="003371C1" w:rsidRPr="006F1A16" w:rsidRDefault="003371C1" w:rsidP="00295F62"/>
        </w:tc>
      </w:tr>
      <w:tr w:rsidR="003371C1" w:rsidRPr="006F1A16" w14:paraId="2EF7E394" w14:textId="77777777" w:rsidTr="00295F62">
        <w:trPr>
          <w:trHeight w:val="240"/>
          <w:jc w:val="center"/>
        </w:trPr>
        <w:tc>
          <w:tcPr>
            <w:tcW w:w="4876" w:type="dxa"/>
            <w:tcBorders>
              <w:top w:val="nil"/>
              <w:left w:val="nil"/>
              <w:bottom w:val="nil"/>
              <w:right w:val="nil"/>
            </w:tcBorders>
          </w:tcPr>
          <w:p w14:paraId="3CF8F511"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35DE5F39" w14:textId="77777777" w:rsidR="003371C1" w:rsidRPr="006F1A16" w:rsidRDefault="003371C1" w:rsidP="00295F62">
            <w:pPr>
              <w:pStyle w:val="AmColumnHeading"/>
            </w:pPr>
            <w:r w:rsidRPr="006F1A16">
              <w:t>Emendamento</w:t>
            </w:r>
          </w:p>
        </w:tc>
      </w:tr>
      <w:tr w:rsidR="003371C1" w:rsidRPr="006F1A16" w14:paraId="27818697" w14:textId="77777777" w:rsidTr="00295F62">
        <w:trPr>
          <w:jc w:val="center"/>
        </w:trPr>
        <w:tc>
          <w:tcPr>
            <w:tcW w:w="4876" w:type="dxa"/>
            <w:tcBorders>
              <w:top w:val="nil"/>
              <w:left w:val="nil"/>
              <w:bottom w:val="nil"/>
              <w:right w:val="nil"/>
            </w:tcBorders>
          </w:tcPr>
          <w:p w14:paraId="76E25E62" w14:textId="77777777" w:rsidR="003371C1" w:rsidRPr="006F1A16" w:rsidRDefault="003371C1" w:rsidP="00295F62">
            <w:pPr>
              <w:pStyle w:val="Normal6a"/>
            </w:pPr>
            <w:r w:rsidRPr="006F1A16">
              <w:t>1.</w:t>
            </w:r>
            <w:r w:rsidRPr="006F1A16">
              <w:tab/>
            </w:r>
            <w:r w:rsidRPr="006F1A16">
              <w:rPr>
                <w:b/>
                <w:i/>
              </w:rPr>
              <w:t>ritiene che</w:t>
            </w:r>
            <w:r w:rsidRPr="006F1A16">
              <w:t xml:space="preserve"> la Commissione e </w:t>
            </w:r>
            <w:r w:rsidRPr="006F1A16">
              <w:rPr>
                <w:b/>
                <w:i/>
              </w:rPr>
              <w:t>il Consiglio debbano</w:t>
            </w:r>
            <w:r w:rsidRPr="006F1A16">
              <w:t xml:space="preserve"> continuare ad attuare il pilastro europeo dei diritti sociali, in linea con il piano d'azione del marzo 2021;</w:t>
            </w:r>
          </w:p>
        </w:tc>
        <w:tc>
          <w:tcPr>
            <w:tcW w:w="4876" w:type="dxa"/>
            <w:tcBorders>
              <w:top w:val="nil"/>
              <w:left w:val="nil"/>
              <w:bottom w:val="nil"/>
              <w:right w:val="nil"/>
            </w:tcBorders>
          </w:tcPr>
          <w:p w14:paraId="654BC997" w14:textId="77777777" w:rsidR="003371C1" w:rsidRPr="006F1A16" w:rsidRDefault="003371C1" w:rsidP="00295F62">
            <w:pPr>
              <w:pStyle w:val="Normal6a"/>
            </w:pPr>
            <w:r w:rsidRPr="006F1A16">
              <w:t>1.</w:t>
            </w:r>
            <w:r w:rsidRPr="006F1A16">
              <w:tab/>
            </w:r>
            <w:r w:rsidRPr="006F1A16">
              <w:rPr>
                <w:b/>
                <w:i/>
              </w:rPr>
              <w:t>invita</w:t>
            </w:r>
            <w:r w:rsidRPr="006F1A16">
              <w:t xml:space="preserve"> la Commissione e </w:t>
            </w:r>
            <w:r w:rsidRPr="006F1A16">
              <w:rPr>
                <w:b/>
                <w:i/>
              </w:rPr>
              <w:t>gli Stati membri a</w:t>
            </w:r>
            <w:r w:rsidRPr="006F1A16">
              <w:t xml:space="preserve"> continuare ad attuare il pilastro europeo dei diritti sociali, in linea con il piano d'azione del marzo 2021 </w:t>
            </w:r>
            <w:r w:rsidRPr="006F1A16">
              <w:rPr>
                <w:b/>
                <w:i/>
              </w:rPr>
              <w:t>e con la dichiarazione di La Hulpe, al fine di conseguire gli obiettivi principali fissati per il 2030</w:t>
            </w:r>
            <w:r w:rsidRPr="006F1A16">
              <w:t xml:space="preserve">; </w:t>
            </w:r>
            <w:r w:rsidRPr="006F1A16">
              <w:rPr>
                <w:b/>
                <w:i/>
              </w:rPr>
              <w:t>si compiace, a tale proposito, dell'annuncio di un nuovo piano d'azione per l'attuazione del pilastro europeo dei diritti sociali</w:t>
            </w:r>
            <w:r w:rsidRPr="006F1A16">
              <w:rPr>
                <w:b/>
                <w:i/>
                <w:vertAlign w:val="superscript"/>
              </w:rPr>
              <w:t>12 bis</w:t>
            </w:r>
            <w:r w:rsidRPr="006F1A16">
              <w:rPr>
                <w:b/>
                <w:i/>
              </w:rPr>
              <w:t xml:space="preserve"> per il 2025, allo scopo di dare un nuovo impulso al progresso sociale; sottolinea la necessità che il piano d'azione aggiornato contenga proposte ambiziose per far fronte alla povertà e all'esclusione sociale e misure di sostegno per i lavoratori, al fine di gestire la duplice transizione, in particolare per quanto riguarda le competenze, l'istruzione e la formazione professionale e l'apprendimento permanente;</w:t>
            </w:r>
          </w:p>
        </w:tc>
      </w:tr>
      <w:tr w:rsidR="003371C1" w:rsidRPr="006F1A16" w14:paraId="0E9A9CBC" w14:textId="77777777" w:rsidTr="00295F62">
        <w:trPr>
          <w:jc w:val="center"/>
        </w:trPr>
        <w:tc>
          <w:tcPr>
            <w:tcW w:w="4876" w:type="dxa"/>
            <w:tcBorders>
              <w:top w:val="nil"/>
              <w:left w:val="nil"/>
              <w:bottom w:val="nil"/>
              <w:right w:val="nil"/>
            </w:tcBorders>
          </w:tcPr>
          <w:p w14:paraId="2F151570" w14:textId="77777777" w:rsidR="003371C1" w:rsidRPr="006F1A16" w:rsidRDefault="003371C1" w:rsidP="00295F62"/>
        </w:tc>
        <w:tc>
          <w:tcPr>
            <w:tcW w:w="4876" w:type="dxa"/>
            <w:tcBorders>
              <w:top w:val="nil"/>
              <w:left w:val="nil"/>
              <w:bottom w:val="nil"/>
              <w:right w:val="nil"/>
            </w:tcBorders>
          </w:tcPr>
          <w:p w14:paraId="56E44792" w14:textId="77777777" w:rsidR="003371C1" w:rsidRPr="006F1A16" w:rsidRDefault="003371C1" w:rsidP="00295F62">
            <w:pPr>
              <w:pStyle w:val="Normal6a"/>
            </w:pPr>
            <w:r w:rsidRPr="006F1A16">
              <w:rPr>
                <w:b/>
                <w:i/>
              </w:rPr>
              <w:t>_________________</w:t>
            </w:r>
          </w:p>
        </w:tc>
      </w:tr>
      <w:tr w:rsidR="003371C1" w:rsidRPr="006F1A16" w14:paraId="2A282ED7" w14:textId="77777777" w:rsidTr="00295F62">
        <w:trPr>
          <w:jc w:val="center"/>
        </w:trPr>
        <w:tc>
          <w:tcPr>
            <w:tcW w:w="4876" w:type="dxa"/>
            <w:tcBorders>
              <w:top w:val="nil"/>
              <w:left w:val="nil"/>
              <w:bottom w:val="nil"/>
              <w:right w:val="nil"/>
            </w:tcBorders>
          </w:tcPr>
          <w:p w14:paraId="5C7B92F7" w14:textId="77777777" w:rsidR="003371C1" w:rsidRPr="006F1A16" w:rsidRDefault="003371C1" w:rsidP="00295F62"/>
        </w:tc>
        <w:tc>
          <w:tcPr>
            <w:tcW w:w="4876" w:type="dxa"/>
            <w:tcBorders>
              <w:top w:val="nil"/>
              <w:left w:val="nil"/>
              <w:bottom w:val="nil"/>
              <w:right w:val="nil"/>
            </w:tcBorders>
          </w:tcPr>
          <w:p w14:paraId="0BC1F031" w14:textId="77777777" w:rsidR="003371C1" w:rsidRPr="006F1A16" w:rsidRDefault="003371C1" w:rsidP="00295F62">
            <w:pPr>
              <w:pStyle w:val="Normal6a"/>
            </w:pPr>
            <w:r w:rsidRPr="006F1A16">
              <w:rPr>
                <w:b/>
                <w:i/>
                <w:vertAlign w:val="superscript"/>
              </w:rPr>
              <w:t>12 bis</w:t>
            </w:r>
            <w:r w:rsidRPr="006F1A16">
              <w:t xml:space="preserve"> </w:t>
            </w:r>
            <w:r w:rsidRPr="006F1A16">
              <w:rPr>
                <w:b/>
                <w:i/>
              </w:rPr>
              <w:t xml:space="preserve">La scelta dell'Europa - Orientamenti politici per la prossima Commissione europea 2024-2029, Ursula von der Leyen (luglio 2024). </w:t>
            </w:r>
          </w:p>
        </w:tc>
      </w:tr>
    </w:tbl>
    <w:p w14:paraId="6299B9EE"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3E7ED8C5" w14:textId="77777777" w:rsidR="003371C1" w:rsidRPr="006F1A16" w:rsidRDefault="003371C1" w:rsidP="003371C1">
      <w:r w:rsidRPr="00295F62">
        <w:rPr>
          <w:rStyle w:val="HideTWBExt"/>
        </w:rPr>
        <w:t>&lt;/Amend&gt;</w:t>
      </w:r>
    </w:p>
    <w:p w14:paraId="74CB2EA6"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127</w:t>
      </w:r>
      <w:r w:rsidRPr="00295F62">
        <w:rPr>
          <w:rStyle w:val="HideTWBExt"/>
          <w:b w:val="0"/>
        </w:rPr>
        <w:t>&lt;/NumAm&gt;</w:t>
      </w:r>
    </w:p>
    <w:p w14:paraId="31C996A8" w14:textId="77777777" w:rsidR="003371C1" w:rsidRPr="006F1A16" w:rsidRDefault="003371C1" w:rsidP="003371C1">
      <w:pPr>
        <w:pStyle w:val="NormalBold"/>
      </w:pPr>
      <w:r w:rsidRPr="00295F62">
        <w:rPr>
          <w:rStyle w:val="HideTWBExt"/>
          <w:b w:val="0"/>
        </w:rPr>
        <w:t>&lt;RepeatBlock-By&gt;&lt;Members&gt;</w:t>
      </w:r>
      <w:r w:rsidRPr="006F1A16">
        <w:t>Idoia Mendia, Isilda Gomes, Alicia Homs Ginel, Marc Angel, Romana Jerković, Estelle Ceulemans</w:t>
      </w:r>
      <w:r w:rsidRPr="00295F62">
        <w:rPr>
          <w:rStyle w:val="HideTWBExt"/>
          <w:b w:val="0"/>
        </w:rPr>
        <w:t>&lt;/Members&gt;</w:t>
      </w:r>
    </w:p>
    <w:p w14:paraId="1DA58AB8" w14:textId="77777777" w:rsidR="003371C1" w:rsidRPr="006F1A16" w:rsidRDefault="003371C1" w:rsidP="003371C1">
      <w:pPr>
        <w:pStyle w:val="NormalBold"/>
      </w:pPr>
      <w:r w:rsidRPr="00295F62">
        <w:rPr>
          <w:rStyle w:val="HideTWBExt"/>
          <w:b w:val="0"/>
        </w:rPr>
        <w:t>&lt;/RepeatBlock-By&gt;</w:t>
      </w:r>
    </w:p>
    <w:p w14:paraId="72C76698"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66B7C66F" w14:textId="77777777" w:rsidR="003371C1" w:rsidRPr="006F1A16" w:rsidRDefault="003371C1" w:rsidP="003371C1">
      <w:pPr>
        <w:pStyle w:val="NormalBold"/>
      </w:pPr>
      <w:r w:rsidRPr="00295F62">
        <w:rPr>
          <w:rStyle w:val="HideTWBExt"/>
          <w:b w:val="0"/>
        </w:rPr>
        <w:t>&lt;Article&gt;</w:t>
      </w:r>
      <w:r w:rsidRPr="006F1A16">
        <w:t>Paragrafo 1</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65500068" w14:textId="77777777" w:rsidTr="00295F62">
        <w:trPr>
          <w:trHeight w:hRule="exact" w:val="240"/>
          <w:jc w:val="center"/>
        </w:trPr>
        <w:tc>
          <w:tcPr>
            <w:tcW w:w="9752" w:type="dxa"/>
            <w:gridSpan w:val="2"/>
            <w:tcBorders>
              <w:top w:val="nil"/>
              <w:left w:val="nil"/>
              <w:bottom w:val="nil"/>
              <w:right w:val="nil"/>
            </w:tcBorders>
          </w:tcPr>
          <w:p w14:paraId="33447BD9" w14:textId="77777777" w:rsidR="003371C1" w:rsidRPr="006F1A16" w:rsidRDefault="003371C1" w:rsidP="00295F62"/>
        </w:tc>
      </w:tr>
      <w:tr w:rsidR="003371C1" w:rsidRPr="006F1A16" w14:paraId="686C6C11" w14:textId="77777777" w:rsidTr="00295F62">
        <w:trPr>
          <w:trHeight w:val="240"/>
          <w:jc w:val="center"/>
        </w:trPr>
        <w:tc>
          <w:tcPr>
            <w:tcW w:w="4876" w:type="dxa"/>
            <w:tcBorders>
              <w:top w:val="nil"/>
              <w:left w:val="nil"/>
              <w:bottom w:val="nil"/>
              <w:right w:val="nil"/>
            </w:tcBorders>
          </w:tcPr>
          <w:p w14:paraId="492C880C"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4C6C0E46" w14:textId="77777777" w:rsidR="003371C1" w:rsidRPr="006F1A16" w:rsidRDefault="003371C1" w:rsidP="00295F62">
            <w:pPr>
              <w:pStyle w:val="AmColumnHeading"/>
            </w:pPr>
            <w:r w:rsidRPr="006F1A16">
              <w:t>Emendamento</w:t>
            </w:r>
          </w:p>
        </w:tc>
      </w:tr>
      <w:tr w:rsidR="003371C1" w:rsidRPr="006F1A16" w14:paraId="2CC342B4" w14:textId="77777777" w:rsidTr="00295F62">
        <w:trPr>
          <w:jc w:val="center"/>
        </w:trPr>
        <w:tc>
          <w:tcPr>
            <w:tcW w:w="4876" w:type="dxa"/>
            <w:tcBorders>
              <w:top w:val="nil"/>
              <w:left w:val="nil"/>
              <w:bottom w:val="nil"/>
              <w:right w:val="nil"/>
            </w:tcBorders>
          </w:tcPr>
          <w:p w14:paraId="227AC3CF" w14:textId="77777777" w:rsidR="003371C1" w:rsidRPr="006F1A16" w:rsidRDefault="003371C1" w:rsidP="00295F62">
            <w:pPr>
              <w:pStyle w:val="Normal6a"/>
            </w:pPr>
            <w:r w:rsidRPr="006F1A16">
              <w:t>1.</w:t>
            </w:r>
            <w:r w:rsidRPr="006F1A16">
              <w:tab/>
              <w:t xml:space="preserve">ritiene che la Commissione e il Consiglio debbano </w:t>
            </w:r>
            <w:r w:rsidRPr="006F1A16">
              <w:rPr>
                <w:b/>
                <w:i/>
              </w:rPr>
              <w:t>continuare ad attuare il</w:t>
            </w:r>
            <w:r w:rsidRPr="006F1A16">
              <w:t xml:space="preserve"> pilastro europeo dei diritti sociali, in linea con il piano d'azione del marzo 2021;</w:t>
            </w:r>
          </w:p>
        </w:tc>
        <w:tc>
          <w:tcPr>
            <w:tcW w:w="4876" w:type="dxa"/>
            <w:tcBorders>
              <w:top w:val="nil"/>
              <w:left w:val="nil"/>
              <w:bottom w:val="nil"/>
              <w:right w:val="nil"/>
            </w:tcBorders>
          </w:tcPr>
          <w:p w14:paraId="5AB6AACC" w14:textId="77777777" w:rsidR="003371C1" w:rsidRPr="006F1A16" w:rsidRDefault="003371C1" w:rsidP="00295F62">
            <w:pPr>
              <w:pStyle w:val="Normal6a"/>
            </w:pPr>
            <w:r w:rsidRPr="006F1A16">
              <w:t>1.</w:t>
            </w:r>
            <w:r w:rsidRPr="006F1A16">
              <w:tab/>
              <w:t xml:space="preserve">ritiene che la Commissione e il Consiglio debbano </w:t>
            </w:r>
            <w:r w:rsidRPr="006F1A16">
              <w:rPr>
                <w:b/>
                <w:i/>
              </w:rPr>
              <w:t>accelerare la piena attuazione del</w:t>
            </w:r>
            <w:r w:rsidRPr="006F1A16">
              <w:t xml:space="preserve"> pilastro europeo dei diritti sociali, in linea con il piano d'azione del marzo 2021; </w:t>
            </w:r>
            <w:r w:rsidRPr="006F1A16">
              <w:rPr>
                <w:b/>
                <w:i/>
              </w:rPr>
              <w:t>invita la Commissione a presentare un piano aggiornato per il pilastro europeo dei diritti sociali per il periodo 2025-2029, garantendo l'integrazione di nuove priorità; sottolinea l'importanza di avvalersi del quadro di valutazione della situazione sociale e del quadro di convergenza sociale per individuare i rischi e monitorare i progressi compiuti nella riduzione delle disuguaglianze, nel rafforzamento dei sistemi di protezione sociale e nella promozione di buone condizioni di lavoro;</w:t>
            </w:r>
          </w:p>
        </w:tc>
      </w:tr>
    </w:tbl>
    <w:p w14:paraId="59E2D120"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6D7D9B61" w14:textId="77777777" w:rsidR="003371C1" w:rsidRPr="006F1A16" w:rsidRDefault="003371C1" w:rsidP="003371C1">
      <w:r w:rsidRPr="00295F62">
        <w:rPr>
          <w:rStyle w:val="HideTWBExt"/>
        </w:rPr>
        <w:t>&lt;/Amend&gt;</w:t>
      </w:r>
    </w:p>
    <w:p w14:paraId="77141E42"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128</w:t>
      </w:r>
      <w:r w:rsidRPr="00295F62">
        <w:rPr>
          <w:rStyle w:val="HideTWBExt"/>
          <w:b w:val="0"/>
        </w:rPr>
        <w:t>&lt;/NumAm&gt;</w:t>
      </w:r>
    </w:p>
    <w:p w14:paraId="59D9B4F9" w14:textId="77777777" w:rsidR="003371C1" w:rsidRPr="006F1A16" w:rsidRDefault="003371C1" w:rsidP="003371C1">
      <w:pPr>
        <w:pStyle w:val="NormalBold"/>
      </w:pPr>
      <w:r w:rsidRPr="00295F62">
        <w:rPr>
          <w:rStyle w:val="HideTWBExt"/>
          <w:b w:val="0"/>
        </w:rPr>
        <w:t>&lt;RepeatBlock-By&gt;&lt;Members&gt;</w:t>
      </w:r>
      <w:r w:rsidRPr="006F1A16">
        <w:t>Pál Szekeres, Mélanie Disdier</w:t>
      </w:r>
      <w:r w:rsidRPr="00295F62">
        <w:rPr>
          <w:rStyle w:val="HideTWBExt"/>
          <w:b w:val="0"/>
        </w:rPr>
        <w:t>&lt;/Members&gt;</w:t>
      </w:r>
    </w:p>
    <w:p w14:paraId="10009CFC" w14:textId="77777777" w:rsidR="003371C1" w:rsidRPr="006F1A16" w:rsidRDefault="003371C1" w:rsidP="003371C1">
      <w:pPr>
        <w:pStyle w:val="NormalBold"/>
      </w:pPr>
      <w:r w:rsidRPr="00295F62">
        <w:rPr>
          <w:rStyle w:val="HideTWBExt"/>
          <w:b w:val="0"/>
        </w:rPr>
        <w:t>&lt;/RepeatBlock-By&gt;</w:t>
      </w:r>
    </w:p>
    <w:p w14:paraId="029331F0"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63EF751D" w14:textId="77777777" w:rsidR="003371C1" w:rsidRPr="006F1A16" w:rsidRDefault="003371C1" w:rsidP="003371C1">
      <w:pPr>
        <w:pStyle w:val="NormalBold"/>
      </w:pPr>
      <w:r w:rsidRPr="00295F62">
        <w:rPr>
          <w:rStyle w:val="HideTWBExt"/>
          <w:b w:val="0"/>
        </w:rPr>
        <w:t>&lt;Article&gt;</w:t>
      </w:r>
      <w:r w:rsidRPr="006F1A16">
        <w:t>Paragrafo 1</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0CAE0A13" w14:textId="77777777" w:rsidTr="00295F62">
        <w:trPr>
          <w:trHeight w:hRule="exact" w:val="240"/>
          <w:jc w:val="center"/>
        </w:trPr>
        <w:tc>
          <w:tcPr>
            <w:tcW w:w="9752" w:type="dxa"/>
            <w:gridSpan w:val="2"/>
            <w:tcBorders>
              <w:top w:val="nil"/>
              <w:left w:val="nil"/>
              <w:bottom w:val="nil"/>
              <w:right w:val="nil"/>
            </w:tcBorders>
          </w:tcPr>
          <w:p w14:paraId="746CCAD4" w14:textId="77777777" w:rsidR="003371C1" w:rsidRPr="006F1A16" w:rsidRDefault="003371C1" w:rsidP="00295F62"/>
        </w:tc>
      </w:tr>
      <w:tr w:rsidR="003371C1" w:rsidRPr="006F1A16" w14:paraId="70F6B499" w14:textId="77777777" w:rsidTr="00295F62">
        <w:trPr>
          <w:trHeight w:val="240"/>
          <w:jc w:val="center"/>
        </w:trPr>
        <w:tc>
          <w:tcPr>
            <w:tcW w:w="4876" w:type="dxa"/>
            <w:tcBorders>
              <w:top w:val="nil"/>
              <w:left w:val="nil"/>
              <w:bottom w:val="nil"/>
              <w:right w:val="nil"/>
            </w:tcBorders>
          </w:tcPr>
          <w:p w14:paraId="0BC5337A"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2754881E" w14:textId="77777777" w:rsidR="003371C1" w:rsidRPr="006F1A16" w:rsidRDefault="003371C1" w:rsidP="00295F62">
            <w:pPr>
              <w:pStyle w:val="AmColumnHeading"/>
            </w:pPr>
            <w:r w:rsidRPr="006F1A16">
              <w:t>Emendamento</w:t>
            </w:r>
          </w:p>
        </w:tc>
      </w:tr>
      <w:tr w:rsidR="003371C1" w:rsidRPr="006F1A16" w14:paraId="730EE671" w14:textId="77777777" w:rsidTr="00295F62">
        <w:trPr>
          <w:jc w:val="center"/>
        </w:trPr>
        <w:tc>
          <w:tcPr>
            <w:tcW w:w="4876" w:type="dxa"/>
            <w:tcBorders>
              <w:top w:val="nil"/>
              <w:left w:val="nil"/>
              <w:bottom w:val="nil"/>
              <w:right w:val="nil"/>
            </w:tcBorders>
          </w:tcPr>
          <w:p w14:paraId="437B3948" w14:textId="77777777" w:rsidR="003371C1" w:rsidRPr="006F1A16" w:rsidRDefault="003371C1" w:rsidP="00295F62">
            <w:pPr>
              <w:pStyle w:val="Normal6a"/>
            </w:pPr>
            <w:r w:rsidRPr="006F1A16">
              <w:t>1.</w:t>
            </w:r>
            <w:r w:rsidRPr="006F1A16">
              <w:tab/>
              <w:t>ritiene che la Commissione e il Consiglio debbano continuare ad attuare il pilastro europeo dei diritti sociali, in linea con il piano d'azione del marzo 2021;</w:t>
            </w:r>
          </w:p>
        </w:tc>
        <w:tc>
          <w:tcPr>
            <w:tcW w:w="4876" w:type="dxa"/>
            <w:tcBorders>
              <w:top w:val="nil"/>
              <w:left w:val="nil"/>
              <w:bottom w:val="nil"/>
              <w:right w:val="nil"/>
            </w:tcBorders>
          </w:tcPr>
          <w:p w14:paraId="695167FB" w14:textId="77777777" w:rsidR="003371C1" w:rsidRPr="006F1A16" w:rsidRDefault="003371C1" w:rsidP="00295F62">
            <w:pPr>
              <w:pStyle w:val="Normal6a"/>
            </w:pPr>
            <w:r w:rsidRPr="006F1A16">
              <w:t>1.</w:t>
            </w:r>
            <w:r w:rsidRPr="006F1A16">
              <w:tab/>
              <w:t xml:space="preserve">ritiene che la Commissione e il Consiglio debbano continuare ad attuare il pilastro europeo dei diritti sociali, in linea con il piano d'azione del marzo 2021; </w:t>
            </w:r>
            <w:r w:rsidRPr="006F1A16">
              <w:rPr>
                <w:b/>
                <w:i/>
              </w:rPr>
              <w:t>chiede il rafforzamento del dialogo sociale, sostenendo nel contempo le pari opportunità e riducendo le disuguaglianze in linea con il pilastro europeo dei diritti sociali, nel rispetto delle competenze degli Stati membri;</w:t>
            </w:r>
          </w:p>
        </w:tc>
      </w:tr>
    </w:tbl>
    <w:p w14:paraId="1DAB6A39"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5416D935" w14:textId="77777777" w:rsidR="003371C1" w:rsidRPr="006F1A16" w:rsidRDefault="003371C1" w:rsidP="003371C1">
      <w:r w:rsidRPr="00295F62">
        <w:rPr>
          <w:rStyle w:val="HideTWBExt"/>
        </w:rPr>
        <w:t>&lt;/Amend&gt;</w:t>
      </w:r>
    </w:p>
    <w:p w14:paraId="2D64F91E"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129</w:t>
      </w:r>
      <w:r w:rsidRPr="00295F62">
        <w:rPr>
          <w:rStyle w:val="HideTWBExt"/>
          <w:b w:val="0"/>
        </w:rPr>
        <w:t>&lt;/NumAm&gt;</w:t>
      </w:r>
    </w:p>
    <w:p w14:paraId="15B5C2CD" w14:textId="77777777" w:rsidR="003371C1" w:rsidRPr="006F1A16" w:rsidRDefault="003371C1" w:rsidP="003371C1">
      <w:pPr>
        <w:pStyle w:val="NormalBold"/>
      </w:pPr>
      <w:r w:rsidRPr="00295F62">
        <w:rPr>
          <w:rStyle w:val="HideTWBExt"/>
          <w:b w:val="0"/>
        </w:rPr>
        <w:t>&lt;RepeatBlock-By&gt;&lt;Members&gt;</w:t>
      </w:r>
      <w:r w:rsidRPr="006F1A16">
        <w:t>Marie Dauchy</w:t>
      </w:r>
      <w:r w:rsidRPr="00295F62">
        <w:rPr>
          <w:rStyle w:val="HideTWBExt"/>
          <w:b w:val="0"/>
        </w:rPr>
        <w:t>&lt;/Members&gt;</w:t>
      </w:r>
    </w:p>
    <w:p w14:paraId="78FEF036" w14:textId="77777777" w:rsidR="003371C1" w:rsidRPr="006F1A16" w:rsidRDefault="003371C1" w:rsidP="003371C1">
      <w:pPr>
        <w:pStyle w:val="NormalBold"/>
      </w:pPr>
      <w:r w:rsidRPr="00295F62">
        <w:rPr>
          <w:rStyle w:val="HideTWBExt"/>
          <w:b w:val="0"/>
        </w:rPr>
        <w:t>&lt;/RepeatBlock-By&gt;</w:t>
      </w:r>
    </w:p>
    <w:p w14:paraId="67523B3B"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58B72AC3" w14:textId="77777777" w:rsidR="003371C1" w:rsidRPr="006F1A16" w:rsidRDefault="003371C1" w:rsidP="003371C1">
      <w:pPr>
        <w:pStyle w:val="NormalBold"/>
      </w:pPr>
      <w:r w:rsidRPr="00295F62">
        <w:rPr>
          <w:rStyle w:val="HideTWBExt"/>
          <w:b w:val="0"/>
        </w:rPr>
        <w:t>&lt;Article&gt;</w:t>
      </w:r>
      <w:r w:rsidRPr="006F1A16">
        <w:t>Paragrafo 1</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712C7A86" w14:textId="77777777" w:rsidTr="00295F62">
        <w:trPr>
          <w:trHeight w:hRule="exact" w:val="240"/>
          <w:jc w:val="center"/>
        </w:trPr>
        <w:tc>
          <w:tcPr>
            <w:tcW w:w="9752" w:type="dxa"/>
            <w:gridSpan w:val="2"/>
            <w:tcBorders>
              <w:top w:val="nil"/>
              <w:left w:val="nil"/>
              <w:bottom w:val="nil"/>
              <w:right w:val="nil"/>
            </w:tcBorders>
          </w:tcPr>
          <w:p w14:paraId="05F05D00" w14:textId="77777777" w:rsidR="003371C1" w:rsidRPr="006F1A16" w:rsidRDefault="003371C1" w:rsidP="00295F62"/>
        </w:tc>
      </w:tr>
      <w:tr w:rsidR="003371C1" w:rsidRPr="006F1A16" w14:paraId="4818D4B6" w14:textId="77777777" w:rsidTr="00295F62">
        <w:trPr>
          <w:trHeight w:val="240"/>
          <w:jc w:val="center"/>
        </w:trPr>
        <w:tc>
          <w:tcPr>
            <w:tcW w:w="4876" w:type="dxa"/>
            <w:tcBorders>
              <w:top w:val="nil"/>
              <w:left w:val="nil"/>
              <w:bottom w:val="nil"/>
              <w:right w:val="nil"/>
            </w:tcBorders>
          </w:tcPr>
          <w:p w14:paraId="5265695B"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17879982" w14:textId="77777777" w:rsidR="003371C1" w:rsidRPr="006F1A16" w:rsidRDefault="003371C1" w:rsidP="00295F62">
            <w:pPr>
              <w:pStyle w:val="AmColumnHeading"/>
            </w:pPr>
            <w:r w:rsidRPr="006F1A16">
              <w:t>Emendamento</w:t>
            </w:r>
          </w:p>
        </w:tc>
      </w:tr>
      <w:tr w:rsidR="003371C1" w:rsidRPr="006F1A16" w14:paraId="4194CC25" w14:textId="77777777" w:rsidTr="00295F62">
        <w:trPr>
          <w:jc w:val="center"/>
        </w:trPr>
        <w:tc>
          <w:tcPr>
            <w:tcW w:w="4876" w:type="dxa"/>
            <w:tcBorders>
              <w:top w:val="nil"/>
              <w:left w:val="nil"/>
              <w:bottom w:val="nil"/>
              <w:right w:val="nil"/>
            </w:tcBorders>
          </w:tcPr>
          <w:p w14:paraId="7BA524B4" w14:textId="77777777" w:rsidR="003371C1" w:rsidRPr="006F1A16" w:rsidRDefault="003371C1" w:rsidP="00295F62">
            <w:pPr>
              <w:pStyle w:val="Normal6a"/>
            </w:pPr>
            <w:r w:rsidRPr="006F1A16">
              <w:t>1.</w:t>
            </w:r>
            <w:r w:rsidRPr="006F1A16">
              <w:tab/>
              <w:t>ritiene che la Commissione e il Consiglio debbano continuare ad attuare il pilastro europeo dei diritti sociali,</w:t>
            </w:r>
            <w:r w:rsidRPr="006F1A16">
              <w:rPr>
                <w:b/>
                <w:i/>
              </w:rPr>
              <w:t xml:space="preserve"> in linea con il piano d'azione del marzo 2021</w:t>
            </w:r>
            <w:r w:rsidRPr="006F1A16">
              <w:t>;</w:t>
            </w:r>
          </w:p>
        </w:tc>
        <w:tc>
          <w:tcPr>
            <w:tcW w:w="4876" w:type="dxa"/>
            <w:tcBorders>
              <w:top w:val="nil"/>
              <w:left w:val="nil"/>
              <w:bottom w:val="nil"/>
              <w:right w:val="nil"/>
            </w:tcBorders>
          </w:tcPr>
          <w:p w14:paraId="097DFE63" w14:textId="77777777" w:rsidR="003371C1" w:rsidRPr="006F1A16" w:rsidRDefault="003371C1" w:rsidP="00295F62">
            <w:pPr>
              <w:pStyle w:val="Normal6a"/>
            </w:pPr>
            <w:r w:rsidRPr="006F1A16">
              <w:t>1.</w:t>
            </w:r>
            <w:r w:rsidRPr="006F1A16">
              <w:tab/>
              <w:t xml:space="preserve">ritiene che la Commissione e il Consiglio debbano continuare ad attuare il pilastro europeo dei diritti sociali, </w:t>
            </w:r>
            <w:r w:rsidRPr="006F1A16">
              <w:rPr>
                <w:b/>
                <w:i/>
              </w:rPr>
              <w:t>nel più rigoroso rispetto del diritto nazionale, in modo complementare e non obbligatorio</w:t>
            </w:r>
            <w:r w:rsidRPr="006F1A16">
              <w:t>;</w:t>
            </w:r>
            <w:r w:rsidRPr="006F1A16">
              <w:rPr>
                <w:b/>
                <w:i/>
              </w:rPr>
              <w:t> </w:t>
            </w:r>
          </w:p>
        </w:tc>
      </w:tr>
    </w:tbl>
    <w:p w14:paraId="0468796B"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{FR}</w:t>
      </w:r>
      <w:r w:rsidRPr="006F1A16">
        <w:t>fr</w:t>
      </w:r>
      <w:r w:rsidRPr="00295F62">
        <w:rPr>
          <w:rStyle w:val="HideTWBExt"/>
        </w:rPr>
        <w:t>&lt;/Original&gt;</w:t>
      </w:r>
    </w:p>
    <w:p w14:paraId="3706A668" w14:textId="77777777" w:rsidR="003371C1" w:rsidRPr="006F1A16" w:rsidRDefault="003371C1" w:rsidP="003371C1">
      <w:r w:rsidRPr="00295F62">
        <w:rPr>
          <w:rStyle w:val="HideTWBExt"/>
        </w:rPr>
        <w:t>&lt;/Amend&gt;</w:t>
      </w:r>
    </w:p>
    <w:p w14:paraId="78396DA0"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130</w:t>
      </w:r>
      <w:r w:rsidRPr="00295F62">
        <w:rPr>
          <w:rStyle w:val="HideTWBExt"/>
          <w:b w:val="0"/>
        </w:rPr>
        <w:t>&lt;/NumAm&gt;</w:t>
      </w:r>
    </w:p>
    <w:p w14:paraId="4E2F9799" w14:textId="77777777" w:rsidR="003371C1" w:rsidRPr="006F1A16" w:rsidRDefault="003371C1" w:rsidP="003371C1">
      <w:pPr>
        <w:pStyle w:val="NormalBold"/>
      </w:pPr>
      <w:r w:rsidRPr="00295F62">
        <w:rPr>
          <w:rStyle w:val="HideTWBExt"/>
          <w:b w:val="0"/>
        </w:rPr>
        <w:t>&lt;RepeatBlock-By&gt;&lt;Members&gt;</w:t>
      </w:r>
      <w:r w:rsidRPr="006F1A16">
        <w:t>Benedetta Scuderi</w:t>
      </w:r>
      <w:r w:rsidRPr="00295F62">
        <w:rPr>
          <w:rStyle w:val="HideTWBExt"/>
          <w:b w:val="0"/>
        </w:rPr>
        <w:t>&lt;/Members&gt;</w:t>
      </w:r>
    </w:p>
    <w:p w14:paraId="12D7A7D2" w14:textId="77777777" w:rsidR="003371C1" w:rsidRPr="006F1A16" w:rsidRDefault="003371C1" w:rsidP="003371C1">
      <w:r w:rsidRPr="00295F62">
        <w:rPr>
          <w:rStyle w:val="HideTWBExt"/>
        </w:rPr>
        <w:t>&lt;AuNomDe&gt;</w:t>
      </w:r>
      <w:r w:rsidRPr="00295F62">
        <w:rPr>
          <w:rStyle w:val="HideTWBInt"/>
        </w:rPr>
        <w:t>{Greens/EFA}</w:t>
      </w:r>
      <w:r w:rsidRPr="006F1A16">
        <w:t>a nome del gruppo Verts/ALE</w:t>
      </w:r>
      <w:r w:rsidRPr="00295F62">
        <w:rPr>
          <w:rStyle w:val="HideTWBExt"/>
        </w:rPr>
        <w:t>&lt;/AuNomDe&gt;</w:t>
      </w:r>
    </w:p>
    <w:p w14:paraId="764DD197" w14:textId="77777777" w:rsidR="003371C1" w:rsidRPr="006F1A16" w:rsidRDefault="003371C1" w:rsidP="003371C1">
      <w:pPr>
        <w:pStyle w:val="NormalBold"/>
      </w:pPr>
      <w:r w:rsidRPr="00295F62">
        <w:rPr>
          <w:rStyle w:val="HideTWBExt"/>
          <w:b w:val="0"/>
        </w:rPr>
        <w:t>&lt;/RepeatBlock-By&gt;</w:t>
      </w:r>
    </w:p>
    <w:p w14:paraId="226E97CD"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07C25663" w14:textId="77777777" w:rsidR="003371C1" w:rsidRPr="006F1A16" w:rsidRDefault="003371C1" w:rsidP="003371C1">
      <w:pPr>
        <w:pStyle w:val="NormalBold"/>
      </w:pPr>
      <w:r w:rsidRPr="00295F62">
        <w:rPr>
          <w:rStyle w:val="HideTWBExt"/>
          <w:b w:val="0"/>
        </w:rPr>
        <w:t>&lt;Article&gt;</w:t>
      </w:r>
      <w:r w:rsidRPr="006F1A16">
        <w:t>Paragrafo 1</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46B5DE25" w14:textId="77777777" w:rsidTr="00295F62">
        <w:trPr>
          <w:trHeight w:hRule="exact" w:val="240"/>
          <w:jc w:val="center"/>
        </w:trPr>
        <w:tc>
          <w:tcPr>
            <w:tcW w:w="9752" w:type="dxa"/>
            <w:gridSpan w:val="2"/>
            <w:tcBorders>
              <w:top w:val="nil"/>
              <w:left w:val="nil"/>
              <w:bottom w:val="nil"/>
              <w:right w:val="nil"/>
            </w:tcBorders>
          </w:tcPr>
          <w:p w14:paraId="4578CF4F" w14:textId="77777777" w:rsidR="003371C1" w:rsidRPr="006F1A16" w:rsidRDefault="003371C1" w:rsidP="00295F62"/>
        </w:tc>
      </w:tr>
      <w:tr w:rsidR="003371C1" w:rsidRPr="006F1A16" w14:paraId="66C5EEB2" w14:textId="77777777" w:rsidTr="00295F62">
        <w:trPr>
          <w:trHeight w:val="240"/>
          <w:jc w:val="center"/>
        </w:trPr>
        <w:tc>
          <w:tcPr>
            <w:tcW w:w="4876" w:type="dxa"/>
            <w:tcBorders>
              <w:top w:val="nil"/>
              <w:left w:val="nil"/>
              <w:bottom w:val="nil"/>
              <w:right w:val="nil"/>
            </w:tcBorders>
          </w:tcPr>
          <w:p w14:paraId="4A18001E"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15C94E1A" w14:textId="77777777" w:rsidR="003371C1" w:rsidRPr="006F1A16" w:rsidRDefault="003371C1" w:rsidP="00295F62">
            <w:pPr>
              <w:pStyle w:val="AmColumnHeading"/>
            </w:pPr>
            <w:r w:rsidRPr="006F1A16">
              <w:t>Emendamento</w:t>
            </w:r>
          </w:p>
        </w:tc>
      </w:tr>
      <w:tr w:rsidR="003371C1" w:rsidRPr="006F1A16" w14:paraId="6D525599" w14:textId="77777777" w:rsidTr="00295F62">
        <w:trPr>
          <w:jc w:val="center"/>
        </w:trPr>
        <w:tc>
          <w:tcPr>
            <w:tcW w:w="4876" w:type="dxa"/>
            <w:tcBorders>
              <w:top w:val="nil"/>
              <w:left w:val="nil"/>
              <w:bottom w:val="nil"/>
              <w:right w:val="nil"/>
            </w:tcBorders>
          </w:tcPr>
          <w:p w14:paraId="526305CB" w14:textId="77777777" w:rsidR="003371C1" w:rsidRPr="006F1A16" w:rsidRDefault="003371C1" w:rsidP="00295F62">
            <w:pPr>
              <w:pStyle w:val="Normal6a"/>
            </w:pPr>
            <w:r w:rsidRPr="006F1A16">
              <w:t>1.</w:t>
            </w:r>
            <w:r w:rsidRPr="006F1A16">
              <w:tab/>
              <w:t xml:space="preserve">ritiene che la Commissione e il Consiglio debbano </w:t>
            </w:r>
            <w:r w:rsidRPr="006F1A16">
              <w:rPr>
                <w:b/>
                <w:i/>
              </w:rPr>
              <w:t>continuare ad attuare il</w:t>
            </w:r>
            <w:r w:rsidRPr="006F1A16">
              <w:t xml:space="preserve"> pilastro europeo dei diritti sociali, in</w:t>
            </w:r>
            <w:r w:rsidRPr="006F1A16">
              <w:rPr>
                <w:b/>
                <w:i/>
              </w:rPr>
              <w:t xml:space="preserve"> linea con il</w:t>
            </w:r>
            <w:r w:rsidRPr="006F1A16">
              <w:t xml:space="preserve"> piano d'azione </w:t>
            </w:r>
            <w:r w:rsidRPr="006F1A16">
              <w:rPr>
                <w:b/>
                <w:i/>
              </w:rPr>
              <w:t>del marzo 2021</w:t>
            </w:r>
            <w:r w:rsidRPr="006F1A16">
              <w:t>;</w:t>
            </w:r>
          </w:p>
        </w:tc>
        <w:tc>
          <w:tcPr>
            <w:tcW w:w="4876" w:type="dxa"/>
            <w:tcBorders>
              <w:top w:val="nil"/>
              <w:left w:val="nil"/>
              <w:bottom w:val="nil"/>
              <w:right w:val="nil"/>
            </w:tcBorders>
          </w:tcPr>
          <w:p w14:paraId="3BE22280" w14:textId="77777777" w:rsidR="003371C1" w:rsidRPr="006F1A16" w:rsidRDefault="003371C1" w:rsidP="00295F62">
            <w:pPr>
              <w:pStyle w:val="Normal6a"/>
            </w:pPr>
            <w:r w:rsidRPr="006F1A16">
              <w:t>1.</w:t>
            </w:r>
            <w:r w:rsidRPr="006F1A16">
              <w:tab/>
              <w:t xml:space="preserve">ritiene che la Commissione e il Consiglio debbano </w:t>
            </w:r>
            <w:r w:rsidRPr="006F1A16">
              <w:rPr>
                <w:b/>
                <w:i/>
              </w:rPr>
              <w:t>intensificare gli sforzi per l'attuazione del</w:t>
            </w:r>
            <w:r w:rsidRPr="006F1A16">
              <w:t xml:space="preserve"> pilastro europeo dei diritti sociali, in </w:t>
            </w:r>
            <w:r w:rsidRPr="006F1A16">
              <w:rPr>
                <w:b/>
                <w:i/>
              </w:rPr>
              <w:t>vista della prossima revisione del</w:t>
            </w:r>
            <w:r w:rsidRPr="006F1A16">
              <w:t xml:space="preserve"> piano d'azione </w:t>
            </w:r>
            <w:r w:rsidRPr="006F1A16">
              <w:rPr>
                <w:b/>
                <w:i/>
              </w:rPr>
              <w:t>nel 2025</w:t>
            </w:r>
            <w:r w:rsidRPr="006F1A16">
              <w:t>;</w:t>
            </w:r>
          </w:p>
        </w:tc>
      </w:tr>
    </w:tbl>
    <w:p w14:paraId="0AAACB44"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5544ACC5" w14:textId="77777777" w:rsidR="003371C1" w:rsidRPr="006F1A16" w:rsidRDefault="003371C1" w:rsidP="003371C1">
      <w:r w:rsidRPr="00295F62">
        <w:rPr>
          <w:rStyle w:val="HideTWBExt"/>
        </w:rPr>
        <w:t>&lt;/Amend&gt;</w:t>
      </w:r>
    </w:p>
    <w:p w14:paraId="16AA1325"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131</w:t>
      </w:r>
      <w:r w:rsidRPr="00295F62">
        <w:rPr>
          <w:rStyle w:val="HideTWBExt"/>
          <w:b w:val="0"/>
        </w:rPr>
        <w:t>&lt;/NumAm&gt;</w:t>
      </w:r>
    </w:p>
    <w:p w14:paraId="15AD2DB6" w14:textId="77777777" w:rsidR="003371C1" w:rsidRPr="006F1A16" w:rsidRDefault="003371C1" w:rsidP="003371C1">
      <w:pPr>
        <w:pStyle w:val="NormalBold"/>
      </w:pPr>
      <w:r w:rsidRPr="00295F62">
        <w:rPr>
          <w:rStyle w:val="HideTWBExt"/>
          <w:b w:val="0"/>
        </w:rPr>
        <w:t>&lt;RepeatBlock-By&gt;&lt;Members&gt;</w:t>
      </w:r>
      <w:r w:rsidRPr="006F1A16">
        <w:t>Hristo Petrov</w:t>
      </w:r>
      <w:r w:rsidRPr="00295F62">
        <w:rPr>
          <w:rStyle w:val="HideTWBExt"/>
          <w:b w:val="0"/>
        </w:rPr>
        <w:t>&lt;/Members&gt;</w:t>
      </w:r>
    </w:p>
    <w:p w14:paraId="2FBF6C98" w14:textId="77777777" w:rsidR="003371C1" w:rsidRPr="006F1A16" w:rsidRDefault="003371C1" w:rsidP="003371C1">
      <w:pPr>
        <w:pStyle w:val="NormalBold"/>
      </w:pPr>
      <w:r w:rsidRPr="00295F62">
        <w:rPr>
          <w:rStyle w:val="HideTWBExt"/>
          <w:b w:val="0"/>
        </w:rPr>
        <w:t>&lt;/RepeatBlock-By&gt;</w:t>
      </w:r>
    </w:p>
    <w:p w14:paraId="5DB5D603"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23E02648" w14:textId="77777777" w:rsidR="003371C1" w:rsidRPr="006F1A16" w:rsidRDefault="003371C1" w:rsidP="003371C1">
      <w:pPr>
        <w:pStyle w:val="NormalBold"/>
      </w:pPr>
      <w:r w:rsidRPr="00295F62">
        <w:rPr>
          <w:rStyle w:val="HideTWBExt"/>
          <w:b w:val="0"/>
        </w:rPr>
        <w:t>&lt;Article&gt;</w:t>
      </w:r>
      <w:r w:rsidRPr="006F1A16">
        <w:t>Paragrafo 1 bis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70C5D1D5" w14:textId="77777777" w:rsidTr="00295F62">
        <w:trPr>
          <w:trHeight w:hRule="exact" w:val="240"/>
          <w:jc w:val="center"/>
        </w:trPr>
        <w:tc>
          <w:tcPr>
            <w:tcW w:w="9752" w:type="dxa"/>
            <w:gridSpan w:val="2"/>
            <w:tcBorders>
              <w:top w:val="nil"/>
              <w:left w:val="nil"/>
              <w:bottom w:val="nil"/>
              <w:right w:val="nil"/>
            </w:tcBorders>
          </w:tcPr>
          <w:p w14:paraId="69294EED" w14:textId="77777777" w:rsidR="003371C1" w:rsidRPr="006F1A16" w:rsidRDefault="003371C1" w:rsidP="00295F62"/>
        </w:tc>
      </w:tr>
      <w:tr w:rsidR="003371C1" w:rsidRPr="006F1A16" w14:paraId="31612023" w14:textId="77777777" w:rsidTr="00295F62">
        <w:trPr>
          <w:trHeight w:val="240"/>
          <w:jc w:val="center"/>
        </w:trPr>
        <w:tc>
          <w:tcPr>
            <w:tcW w:w="4876" w:type="dxa"/>
            <w:tcBorders>
              <w:top w:val="nil"/>
              <w:left w:val="nil"/>
              <w:bottom w:val="nil"/>
              <w:right w:val="nil"/>
            </w:tcBorders>
          </w:tcPr>
          <w:p w14:paraId="700FBC41"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26B60EC3" w14:textId="77777777" w:rsidR="003371C1" w:rsidRPr="006F1A16" w:rsidRDefault="003371C1" w:rsidP="00295F62">
            <w:pPr>
              <w:pStyle w:val="AmColumnHeading"/>
            </w:pPr>
            <w:r w:rsidRPr="006F1A16">
              <w:t>Emendamento</w:t>
            </w:r>
          </w:p>
        </w:tc>
      </w:tr>
      <w:tr w:rsidR="003371C1" w:rsidRPr="006F1A16" w14:paraId="6C493FF5" w14:textId="77777777" w:rsidTr="00295F62">
        <w:trPr>
          <w:jc w:val="center"/>
        </w:trPr>
        <w:tc>
          <w:tcPr>
            <w:tcW w:w="4876" w:type="dxa"/>
            <w:tcBorders>
              <w:top w:val="nil"/>
              <w:left w:val="nil"/>
              <w:bottom w:val="nil"/>
              <w:right w:val="nil"/>
            </w:tcBorders>
          </w:tcPr>
          <w:p w14:paraId="761ABB9F" w14:textId="77777777" w:rsidR="003371C1" w:rsidRPr="006F1A16" w:rsidRDefault="003371C1" w:rsidP="00295F62">
            <w:pPr>
              <w:pStyle w:val="Normal6a"/>
            </w:pPr>
          </w:p>
        </w:tc>
        <w:tc>
          <w:tcPr>
            <w:tcW w:w="4876" w:type="dxa"/>
            <w:tcBorders>
              <w:top w:val="nil"/>
              <w:left w:val="nil"/>
              <w:bottom w:val="nil"/>
              <w:right w:val="nil"/>
            </w:tcBorders>
          </w:tcPr>
          <w:p w14:paraId="7A9CCBF4" w14:textId="77777777" w:rsidR="003371C1" w:rsidRPr="006F1A16" w:rsidRDefault="003371C1" w:rsidP="00295F62">
            <w:pPr>
              <w:pStyle w:val="Normal6a"/>
            </w:pPr>
            <w:r w:rsidRPr="006F1A16">
              <w:rPr>
                <w:b/>
                <w:i/>
              </w:rPr>
              <w:t>1 bis.</w:t>
            </w:r>
            <w:r w:rsidRPr="006F1A16">
              <w:tab/>
            </w:r>
            <w:r w:rsidRPr="006F1A16">
              <w:rPr>
                <w:b/>
                <w:i/>
              </w:rPr>
              <w:t>ricorda che gli obiettivi di un'Europa sociale sono spesso riconosciuti dai cittadini europei come priorità; sottolinea che per far sì che l'Europa sociale divenga realtà e per garantire un elevato livello di protezione sociale nelle transizioni, è necessario assicurare un'Europa sostenibile, equa e inclusiva, in cui i diritti sociali siano pienamente tutelati e garantiti allo stesso livello delle libertà economiche, e riflettere sui metodi per salvaguardare il contratto sociale europeo; ribadisce, a tale proposito, la richiesta di allegare ai trattati un protocollo sul progresso sociale</w:t>
            </w:r>
            <w:r w:rsidRPr="006F1A16">
              <w:rPr>
                <w:b/>
                <w:i/>
                <w:vertAlign w:val="superscript"/>
              </w:rPr>
              <w:t>13 bis</w:t>
            </w:r>
            <w:r w:rsidRPr="006F1A16">
              <w:rPr>
                <w:b/>
                <w:i/>
              </w:rPr>
              <w:t>;</w:t>
            </w:r>
          </w:p>
        </w:tc>
      </w:tr>
      <w:tr w:rsidR="003371C1" w:rsidRPr="006F1A16" w14:paraId="5C1B6998" w14:textId="77777777" w:rsidTr="00295F62">
        <w:trPr>
          <w:jc w:val="center"/>
        </w:trPr>
        <w:tc>
          <w:tcPr>
            <w:tcW w:w="4876" w:type="dxa"/>
            <w:tcBorders>
              <w:top w:val="nil"/>
              <w:left w:val="nil"/>
              <w:bottom w:val="nil"/>
              <w:right w:val="nil"/>
            </w:tcBorders>
          </w:tcPr>
          <w:p w14:paraId="51277EA2" w14:textId="77777777" w:rsidR="003371C1" w:rsidRPr="006F1A16" w:rsidRDefault="003371C1" w:rsidP="00295F62"/>
        </w:tc>
        <w:tc>
          <w:tcPr>
            <w:tcW w:w="4876" w:type="dxa"/>
            <w:tcBorders>
              <w:top w:val="nil"/>
              <w:left w:val="nil"/>
              <w:bottom w:val="nil"/>
              <w:right w:val="nil"/>
            </w:tcBorders>
          </w:tcPr>
          <w:p w14:paraId="7331E497" w14:textId="77777777" w:rsidR="003371C1" w:rsidRPr="006F1A16" w:rsidRDefault="003371C1" w:rsidP="00295F62">
            <w:pPr>
              <w:pStyle w:val="Normal6a"/>
            </w:pPr>
            <w:r w:rsidRPr="006F1A16">
              <w:rPr>
                <w:b/>
                <w:i/>
              </w:rPr>
              <w:t>_________________</w:t>
            </w:r>
          </w:p>
        </w:tc>
      </w:tr>
      <w:tr w:rsidR="003371C1" w:rsidRPr="006F1A16" w14:paraId="297821A7" w14:textId="77777777" w:rsidTr="00295F62">
        <w:trPr>
          <w:jc w:val="center"/>
        </w:trPr>
        <w:tc>
          <w:tcPr>
            <w:tcW w:w="4876" w:type="dxa"/>
            <w:tcBorders>
              <w:top w:val="nil"/>
              <w:left w:val="nil"/>
              <w:bottom w:val="nil"/>
              <w:right w:val="nil"/>
            </w:tcBorders>
          </w:tcPr>
          <w:p w14:paraId="22AEC60F" w14:textId="77777777" w:rsidR="003371C1" w:rsidRPr="006F1A16" w:rsidRDefault="003371C1" w:rsidP="00295F62"/>
        </w:tc>
        <w:tc>
          <w:tcPr>
            <w:tcW w:w="4876" w:type="dxa"/>
            <w:tcBorders>
              <w:top w:val="nil"/>
              <w:left w:val="nil"/>
              <w:bottom w:val="nil"/>
              <w:right w:val="nil"/>
            </w:tcBorders>
          </w:tcPr>
          <w:p w14:paraId="25F0FF1F" w14:textId="77777777" w:rsidR="003371C1" w:rsidRPr="006F1A16" w:rsidRDefault="003371C1" w:rsidP="00295F62">
            <w:pPr>
              <w:pStyle w:val="Normal6a"/>
            </w:pPr>
            <w:r w:rsidRPr="006F1A16">
              <w:rPr>
                <w:b/>
                <w:i/>
                <w:vertAlign w:val="superscript"/>
              </w:rPr>
              <w:t>13 bis</w:t>
            </w:r>
            <w:r w:rsidRPr="006F1A16">
              <w:t xml:space="preserve"> </w:t>
            </w:r>
            <w:r w:rsidRPr="006F1A16">
              <w:rPr>
                <w:b/>
                <w:i/>
              </w:rPr>
              <w:t>Risoluzione del Parlamento europeo del 22 novembre 2023 sui progetti del Parlamento europeo intesi a modificare i trattati (2022/2051(INL)).</w:t>
            </w:r>
          </w:p>
        </w:tc>
      </w:tr>
    </w:tbl>
    <w:p w14:paraId="00AFD1E6"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741409F1" w14:textId="77777777" w:rsidR="003371C1" w:rsidRPr="006F1A16" w:rsidRDefault="003371C1" w:rsidP="003371C1">
      <w:r w:rsidRPr="00295F62">
        <w:rPr>
          <w:rStyle w:val="HideTWBExt"/>
        </w:rPr>
        <w:t>&lt;/Amend&gt;</w:t>
      </w:r>
    </w:p>
    <w:p w14:paraId="1C5C4BFC"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132</w:t>
      </w:r>
      <w:r w:rsidRPr="00295F62">
        <w:rPr>
          <w:rStyle w:val="HideTWBExt"/>
          <w:b w:val="0"/>
        </w:rPr>
        <w:t>&lt;/NumAm&gt;</w:t>
      </w:r>
    </w:p>
    <w:p w14:paraId="1BDBC742" w14:textId="77777777" w:rsidR="003371C1" w:rsidRPr="006F1A16" w:rsidRDefault="003371C1" w:rsidP="003371C1">
      <w:pPr>
        <w:pStyle w:val="NormalBold"/>
      </w:pPr>
      <w:r w:rsidRPr="00295F62">
        <w:rPr>
          <w:rStyle w:val="HideTWBExt"/>
          <w:b w:val="0"/>
        </w:rPr>
        <w:t>&lt;RepeatBlock-By&gt;&lt;Members&gt;</w:t>
      </w:r>
      <w:r w:rsidRPr="006F1A16">
        <w:t>Niels Geuking</w:t>
      </w:r>
      <w:r w:rsidRPr="00295F62">
        <w:rPr>
          <w:rStyle w:val="HideTWBExt"/>
          <w:b w:val="0"/>
        </w:rPr>
        <w:t>&lt;/Members&gt;</w:t>
      </w:r>
    </w:p>
    <w:p w14:paraId="5977F81B" w14:textId="77777777" w:rsidR="003371C1" w:rsidRPr="006F1A16" w:rsidRDefault="003371C1" w:rsidP="003371C1">
      <w:pPr>
        <w:pStyle w:val="NormalBold"/>
      </w:pPr>
      <w:r w:rsidRPr="00295F62">
        <w:rPr>
          <w:rStyle w:val="HideTWBExt"/>
          <w:b w:val="0"/>
        </w:rPr>
        <w:t>&lt;/RepeatBlock-By&gt;</w:t>
      </w:r>
    </w:p>
    <w:p w14:paraId="6A76086F"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4D2E885A" w14:textId="77777777" w:rsidR="003371C1" w:rsidRPr="006F1A16" w:rsidRDefault="003371C1" w:rsidP="003371C1">
      <w:pPr>
        <w:pStyle w:val="NormalBold"/>
      </w:pPr>
      <w:r w:rsidRPr="00295F62">
        <w:rPr>
          <w:rStyle w:val="HideTWBExt"/>
          <w:b w:val="0"/>
        </w:rPr>
        <w:t>&lt;Article&gt;</w:t>
      </w:r>
      <w:r w:rsidRPr="006F1A16">
        <w:t>Paragrafo 1 bis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4B63FD0A" w14:textId="77777777" w:rsidTr="00295F62">
        <w:trPr>
          <w:trHeight w:hRule="exact" w:val="240"/>
          <w:jc w:val="center"/>
        </w:trPr>
        <w:tc>
          <w:tcPr>
            <w:tcW w:w="9752" w:type="dxa"/>
            <w:gridSpan w:val="2"/>
            <w:tcBorders>
              <w:top w:val="nil"/>
              <w:left w:val="nil"/>
              <w:bottom w:val="nil"/>
              <w:right w:val="nil"/>
            </w:tcBorders>
          </w:tcPr>
          <w:p w14:paraId="0D31D278" w14:textId="77777777" w:rsidR="003371C1" w:rsidRPr="006F1A16" w:rsidRDefault="003371C1" w:rsidP="00295F62"/>
        </w:tc>
      </w:tr>
      <w:tr w:rsidR="003371C1" w:rsidRPr="006F1A16" w14:paraId="3A59C3B3" w14:textId="77777777" w:rsidTr="00295F62">
        <w:trPr>
          <w:trHeight w:val="240"/>
          <w:jc w:val="center"/>
        </w:trPr>
        <w:tc>
          <w:tcPr>
            <w:tcW w:w="4876" w:type="dxa"/>
            <w:tcBorders>
              <w:top w:val="nil"/>
              <w:left w:val="nil"/>
              <w:bottom w:val="nil"/>
              <w:right w:val="nil"/>
            </w:tcBorders>
          </w:tcPr>
          <w:p w14:paraId="55EF525B"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59375236" w14:textId="77777777" w:rsidR="003371C1" w:rsidRPr="006F1A16" w:rsidRDefault="003371C1" w:rsidP="00295F62">
            <w:pPr>
              <w:pStyle w:val="AmColumnHeading"/>
            </w:pPr>
            <w:r w:rsidRPr="006F1A16">
              <w:t>Emendamento</w:t>
            </w:r>
          </w:p>
        </w:tc>
      </w:tr>
      <w:tr w:rsidR="003371C1" w:rsidRPr="006F1A16" w14:paraId="7C9AC330" w14:textId="77777777" w:rsidTr="00295F62">
        <w:trPr>
          <w:jc w:val="center"/>
        </w:trPr>
        <w:tc>
          <w:tcPr>
            <w:tcW w:w="4876" w:type="dxa"/>
            <w:tcBorders>
              <w:top w:val="nil"/>
              <w:left w:val="nil"/>
              <w:bottom w:val="nil"/>
              <w:right w:val="nil"/>
            </w:tcBorders>
          </w:tcPr>
          <w:p w14:paraId="20B57AF4" w14:textId="77777777" w:rsidR="003371C1" w:rsidRPr="006F1A16" w:rsidRDefault="003371C1" w:rsidP="00295F62">
            <w:pPr>
              <w:pStyle w:val="Normal6a"/>
            </w:pPr>
          </w:p>
        </w:tc>
        <w:tc>
          <w:tcPr>
            <w:tcW w:w="4876" w:type="dxa"/>
            <w:tcBorders>
              <w:top w:val="nil"/>
              <w:left w:val="nil"/>
              <w:bottom w:val="nil"/>
              <w:right w:val="nil"/>
            </w:tcBorders>
          </w:tcPr>
          <w:p w14:paraId="6D3A9CB5" w14:textId="77777777" w:rsidR="003371C1" w:rsidRPr="006F1A16" w:rsidRDefault="003371C1" w:rsidP="00295F62">
            <w:pPr>
              <w:pStyle w:val="Normal6a"/>
            </w:pPr>
            <w:r w:rsidRPr="006F1A16">
              <w:rPr>
                <w:b/>
                <w:i/>
              </w:rPr>
              <w:t>1 bis.</w:t>
            </w:r>
            <w:r w:rsidRPr="006F1A16">
              <w:tab/>
            </w:r>
            <w:r w:rsidRPr="006F1A16">
              <w:rPr>
                <w:b/>
                <w:i/>
              </w:rPr>
              <w:t>chiede di attuare la convergenza verso l'alto tramite un'azione immediata volta a garantire un'assistenza pubblica di alta qualità e l'istruzione e le competenze per la prossima generazione, in particolare attraverso ulteriori investimenti a favore dell'accesso effettivo a un'alimentazione sana mediante l'offerta di almeno un pasto caldo gratuito al giorno per ogni bambino nell'UE in tutte le strutture di assistenza all'infanzia e nelle scuole;</w:t>
            </w:r>
          </w:p>
        </w:tc>
      </w:tr>
    </w:tbl>
    <w:p w14:paraId="583EF6F5"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{DE}</w:t>
      </w:r>
      <w:r w:rsidRPr="006F1A16">
        <w:t>de</w:t>
      </w:r>
      <w:r w:rsidRPr="00295F62">
        <w:rPr>
          <w:rStyle w:val="HideTWBExt"/>
        </w:rPr>
        <w:t>&lt;/Original&gt;</w:t>
      </w:r>
    </w:p>
    <w:p w14:paraId="0294EBDA" w14:textId="77777777" w:rsidR="003371C1" w:rsidRPr="006F1A16" w:rsidRDefault="003371C1" w:rsidP="003371C1">
      <w:r w:rsidRPr="00295F62">
        <w:rPr>
          <w:rStyle w:val="HideTWBExt"/>
        </w:rPr>
        <w:t>&lt;/Amend&gt;</w:t>
      </w:r>
    </w:p>
    <w:p w14:paraId="15DB44EA"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133</w:t>
      </w:r>
      <w:r w:rsidRPr="00295F62">
        <w:rPr>
          <w:rStyle w:val="HideTWBExt"/>
          <w:b w:val="0"/>
        </w:rPr>
        <w:t>&lt;/NumAm&gt;</w:t>
      </w:r>
    </w:p>
    <w:p w14:paraId="17EF842D" w14:textId="77777777" w:rsidR="003371C1" w:rsidRPr="006F1A16" w:rsidRDefault="003371C1" w:rsidP="003371C1">
      <w:pPr>
        <w:pStyle w:val="NormalBold"/>
      </w:pPr>
      <w:r w:rsidRPr="00295F62">
        <w:rPr>
          <w:rStyle w:val="HideTWBExt"/>
          <w:b w:val="0"/>
        </w:rPr>
        <w:t>&lt;RepeatBlock-By&gt;&lt;Members&gt;</w:t>
      </w:r>
      <w:r w:rsidRPr="006F1A16">
        <w:t>Idoia Mendia, Isilda Gomes, Alicia Homs Ginel, Marc Angel, Romana Jerković, Estelle Ceulemans</w:t>
      </w:r>
      <w:r w:rsidRPr="00295F62">
        <w:rPr>
          <w:rStyle w:val="HideTWBExt"/>
          <w:b w:val="0"/>
        </w:rPr>
        <w:t>&lt;/Members&gt;</w:t>
      </w:r>
    </w:p>
    <w:p w14:paraId="5AAE6A8B" w14:textId="77777777" w:rsidR="003371C1" w:rsidRPr="006F1A16" w:rsidRDefault="003371C1" w:rsidP="003371C1">
      <w:pPr>
        <w:pStyle w:val="NormalBold"/>
      </w:pPr>
      <w:r w:rsidRPr="00295F62">
        <w:rPr>
          <w:rStyle w:val="HideTWBExt"/>
          <w:b w:val="0"/>
        </w:rPr>
        <w:t>&lt;/RepeatBlock-By&gt;</w:t>
      </w:r>
    </w:p>
    <w:p w14:paraId="703A392D"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04B055A8" w14:textId="77777777" w:rsidR="003371C1" w:rsidRPr="006F1A16" w:rsidRDefault="003371C1" w:rsidP="003371C1">
      <w:pPr>
        <w:pStyle w:val="NormalBold"/>
      </w:pPr>
      <w:r w:rsidRPr="00295F62">
        <w:rPr>
          <w:rStyle w:val="HideTWBExt"/>
          <w:b w:val="0"/>
        </w:rPr>
        <w:t>&lt;Article&gt;</w:t>
      </w:r>
      <w:r w:rsidRPr="006F1A16">
        <w:t>Paragrafo 1 bis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61225534" w14:textId="77777777" w:rsidTr="00295F62">
        <w:trPr>
          <w:trHeight w:hRule="exact" w:val="240"/>
          <w:jc w:val="center"/>
        </w:trPr>
        <w:tc>
          <w:tcPr>
            <w:tcW w:w="9752" w:type="dxa"/>
            <w:gridSpan w:val="2"/>
            <w:tcBorders>
              <w:top w:val="nil"/>
              <w:left w:val="nil"/>
              <w:bottom w:val="nil"/>
              <w:right w:val="nil"/>
            </w:tcBorders>
          </w:tcPr>
          <w:p w14:paraId="7BD2CD7E" w14:textId="77777777" w:rsidR="003371C1" w:rsidRPr="006F1A16" w:rsidRDefault="003371C1" w:rsidP="00295F62"/>
        </w:tc>
      </w:tr>
      <w:tr w:rsidR="003371C1" w:rsidRPr="006F1A16" w14:paraId="259306CE" w14:textId="77777777" w:rsidTr="00295F62">
        <w:trPr>
          <w:trHeight w:val="240"/>
          <w:jc w:val="center"/>
        </w:trPr>
        <w:tc>
          <w:tcPr>
            <w:tcW w:w="4876" w:type="dxa"/>
            <w:tcBorders>
              <w:top w:val="nil"/>
              <w:left w:val="nil"/>
              <w:bottom w:val="nil"/>
              <w:right w:val="nil"/>
            </w:tcBorders>
          </w:tcPr>
          <w:p w14:paraId="7D2BA499"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0E567354" w14:textId="77777777" w:rsidR="003371C1" w:rsidRPr="006F1A16" w:rsidRDefault="003371C1" w:rsidP="00295F62">
            <w:pPr>
              <w:pStyle w:val="AmColumnHeading"/>
            </w:pPr>
            <w:r w:rsidRPr="006F1A16">
              <w:t>Emendamento</w:t>
            </w:r>
          </w:p>
        </w:tc>
      </w:tr>
      <w:tr w:rsidR="003371C1" w:rsidRPr="006F1A16" w14:paraId="202264FD" w14:textId="77777777" w:rsidTr="00295F62">
        <w:trPr>
          <w:jc w:val="center"/>
        </w:trPr>
        <w:tc>
          <w:tcPr>
            <w:tcW w:w="4876" w:type="dxa"/>
            <w:tcBorders>
              <w:top w:val="nil"/>
              <w:left w:val="nil"/>
              <w:bottom w:val="nil"/>
              <w:right w:val="nil"/>
            </w:tcBorders>
          </w:tcPr>
          <w:p w14:paraId="1478C389" w14:textId="77777777" w:rsidR="003371C1" w:rsidRPr="006F1A16" w:rsidRDefault="003371C1" w:rsidP="00295F62">
            <w:pPr>
              <w:pStyle w:val="Normal6a"/>
            </w:pPr>
          </w:p>
        </w:tc>
        <w:tc>
          <w:tcPr>
            <w:tcW w:w="4876" w:type="dxa"/>
            <w:tcBorders>
              <w:top w:val="nil"/>
              <w:left w:val="nil"/>
              <w:bottom w:val="nil"/>
              <w:right w:val="nil"/>
            </w:tcBorders>
          </w:tcPr>
          <w:p w14:paraId="77F2292C" w14:textId="77777777" w:rsidR="003371C1" w:rsidRPr="006F1A16" w:rsidRDefault="003371C1" w:rsidP="00295F62">
            <w:pPr>
              <w:pStyle w:val="Normal6a"/>
            </w:pPr>
            <w:r w:rsidRPr="006F1A16">
              <w:rPr>
                <w:b/>
                <w:i/>
              </w:rPr>
              <w:t>1 bis.</w:t>
            </w:r>
            <w:r w:rsidRPr="006F1A16">
              <w:tab/>
            </w:r>
            <w:r w:rsidRPr="006F1A16">
              <w:rPr>
                <w:b/>
                <w:i/>
              </w:rPr>
              <w:t>invita la Commissione a garantire che la relazione comune sull'occupazione 2026 analizzi l'attuazione di tutti i principi del pilastro europeo dei diritti sociali, in linea con il regolamento (UE) 2024/1263, e a integrare in detta relazione l'analisi della dimensione sociale dei piani strutturali nazionali di bilancio a medio termine relativi alla resilienza sociale, compreso il pilastro europeo dei diritti sociali;</w:t>
            </w:r>
          </w:p>
        </w:tc>
      </w:tr>
    </w:tbl>
    <w:p w14:paraId="6288F5E1"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3B4DACE1" w14:textId="77777777" w:rsidR="003371C1" w:rsidRPr="006F1A16" w:rsidRDefault="003371C1" w:rsidP="003371C1">
      <w:r w:rsidRPr="00295F62">
        <w:rPr>
          <w:rStyle w:val="HideTWBExt"/>
        </w:rPr>
        <w:t>&lt;/Amend&gt;</w:t>
      </w:r>
    </w:p>
    <w:p w14:paraId="0F6FE00B"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134</w:t>
      </w:r>
      <w:r w:rsidRPr="00295F62">
        <w:rPr>
          <w:rStyle w:val="HideTWBExt"/>
          <w:b w:val="0"/>
        </w:rPr>
        <w:t>&lt;/NumAm&gt;</w:t>
      </w:r>
    </w:p>
    <w:p w14:paraId="51F2CE4D" w14:textId="77777777" w:rsidR="003371C1" w:rsidRPr="006F1A16" w:rsidRDefault="003371C1" w:rsidP="003371C1">
      <w:pPr>
        <w:pStyle w:val="NormalBold"/>
      </w:pPr>
      <w:r w:rsidRPr="00295F62">
        <w:rPr>
          <w:rStyle w:val="HideTWBExt"/>
          <w:b w:val="0"/>
        </w:rPr>
        <w:t>&lt;RepeatBlock-By&gt;&lt;Members&gt;</w:t>
      </w:r>
      <w:r w:rsidRPr="006F1A16">
        <w:t>Hristo Petrov</w:t>
      </w:r>
      <w:r w:rsidRPr="00295F62">
        <w:rPr>
          <w:rStyle w:val="HideTWBExt"/>
          <w:b w:val="0"/>
        </w:rPr>
        <w:t>&lt;/Members&gt;</w:t>
      </w:r>
    </w:p>
    <w:p w14:paraId="6AE144AD" w14:textId="77777777" w:rsidR="003371C1" w:rsidRPr="006F1A16" w:rsidRDefault="003371C1" w:rsidP="003371C1">
      <w:pPr>
        <w:pStyle w:val="NormalBold"/>
      </w:pPr>
      <w:r w:rsidRPr="00295F62">
        <w:rPr>
          <w:rStyle w:val="HideTWBExt"/>
          <w:b w:val="0"/>
        </w:rPr>
        <w:t>&lt;/RepeatBlock-By&gt;</w:t>
      </w:r>
    </w:p>
    <w:p w14:paraId="5F147F7B"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306B7B69" w14:textId="77777777" w:rsidR="003371C1" w:rsidRPr="006F1A16" w:rsidRDefault="003371C1" w:rsidP="003371C1">
      <w:pPr>
        <w:pStyle w:val="NormalBold"/>
      </w:pPr>
      <w:r w:rsidRPr="00295F62">
        <w:rPr>
          <w:rStyle w:val="HideTWBExt"/>
          <w:b w:val="0"/>
        </w:rPr>
        <w:t>&lt;Article&gt;</w:t>
      </w:r>
      <w:r w:rsidRPr="006F1A16">
        <w:t>Paragrafo 1 ter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51D797E8" w14:textId="77777777" w:rsidTr="00295F62">
        <w:trPr>
          <w:trHeight w:hRule="exact" w:val="240"/>
          <w:jc w:val="center"/>
        </w:trPr>
        <w:tc>
          <w:tcPr>
            <w:tcW w:w="9752" w:type="dxa"/>
            <w:gridSpan w:val="2"/>
            <w:tcBorders>
              <w:top w:val="nil"/>
              <w:left w:val="nil"/>
              <w:bottom w:val="nil"/>
              <w:right w:val="nil"/>
            </w:tcBorders>
          </w:tcPr>
          <w:p w14:paraId="266A29F0" w14:textId="77777777" w:rsidR="003371C1" w:rsidRPr="006F1A16" w:rsidRDefault="003371C1" w:rsidP="00295F62"/>
        </w:tc>
      </w:tr>
      <w:tr w:rsidR="003371C1" w:rsidRPr="006F1A16" w14:paraId="2388503A" w14:textId="77777777" w:rsidTr="00295F62">
        <w:trPr>
          <w:trHeight w:val="240"/>
          <w:jc w:val="center"/>
        </w:trPr>
        <w:tc>
          <w:tcPr>
            <w:tcW w:w="4876" w:type="dxa"/>
            <w:tcBorders>
              <w:top w:val="nil"/>
              <w:left w:val="nil"/>
              <w:bottom w:val="nil"/>
              <w:right w:val="nil"/>
            </w:tcBorders>
          </w:tcPr>
          <w:p w14:paraId="56EB7034"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213C5B53" w14:textId="77777777" w:rsidR="003371C1" w:rsidRPr="006F1A16" w:rsidRDefault="003371C1" w:rsidP="00295F62">
            <w:pPr>
              <w:pStyle w:val="AmColumnHeading"/>
            </w:pPr>
            <w:r w:rsidRPr="006F1A16">
              <w:t>Emendamento</w:t>
            </w:r>
          </w:p>
        </w:tc>
      </w:tr>
      <w:tr w:rsidR="003371C1" w:rsidRPr="006F1A16" w14:paraId="4CD6C0D6" w14:textId="77777777" w:rsidTr="00295F62">
        <w:trPr>
          <w:jc w:val="center"/>
        </w:trPr>
        <w:tc>
          <w:tcPr>
            <w:tcW w:w="4876" w:type="dxa"/>
            <w:tcBorders>
              <w:top w:val="nil"/>
              <w:left w:val="nil"/>
              <w:bottom w:val="nil"/>
              <w:right w:val="nil"/>
            </w:tcBorders>
          </w:tcPr>
          <w:p w14:paraId="3F7A8914" w14:textId="77777777" w:rsidR="003371C1" w:rsidRPr="006F1A16" w:rsidRDefault="003371C1" w:rsidP="00295F62">
            <w:pPr>
              <w:pStyle w:val="Normal6a"/>
            </w:pPr>
          </w:p>
        </w:tc>
        <w:tc>
          <w:tcPr>
            <w:tcW w:w="4876" w:type="dxa"/>
            <w:tcBorders>
              <w:top w:val="nil"/>
              <w:left w:val="nil"/>
              <w:bottom w:val="nil"/>
              <w:right w:val="nil"/>
            </w:tcBorders>
          </w:tcPr>
          <w:p w14:paraId="5AE98D18" w14:textId="77777777" w:rsidR="003371C1" w:rsidRPr="006F1A16" w:rsidRDefault="003371C1" w:rsidP="00295F62">
            <w:pPr>
              <w:pStyle w:val="Normal6a"/>
            </w:pPr>
            <w:r w:rsidRPr="006F1A16">
              <w:rPr>
                <w:b/>
                <w:i/>
              </w:rPr>
              <w:t>1 ter.</w:t>
            </w:r>
            <w:r w:rsidRPr="006F1A16">
              <w:tab/>
            </w:r>
            <w:r w:rsidRPr="006F1A16">
              <w:rPr>
                <w:b/>
                <w:i/>
              </w:rPr>
              <w:t>esprime preoccupazione per il fatto che nel 2023 94,6 milioni di persone nell'UE erano ancora a rischio di povertà o di esclusione sociale; sottolinea che senza un cambiamento di paradigma nell'approccio alla lotta contro la povertà, l'Unione europea e i suoi Stati membri non conseguiranno i loro obiettivi di riduzione della povertà; ritiene che l'annuncio della prima strategia dell'UE contro la povertà sia un passo nella giusta direzione verso l'inversione della tendenza, ma debba offrire un approccio globale per far fronte agli aspetti multidimensionali della povertà e dell'esclusione sociale tramite azioni concrete e un'attuazione e un monitoraggio rigorosi; chiede che tale strategia comprenda tutte le persone in condizioni di povertà ed esclusione sociale, in primo luogo le più svantaggiate, ma anche misure specifiche per diversi gruppi quali le persone che vivono in condizioni di povertà lavorativa, i senza fissa dimora, le persone con disabilità, le famiglie monoparentali e soprattutto i minori, al fine di spezzare in modo sostenibile il ciclo della povertà; sottolinea che il recepimento della direttiva relativa a salari minimi adeguati sarà fondamentale per prevenire e combattere i rischi di povertà tra i lavoratori, rafforzando nel contempo gli incentivi al lavoro, e accoglie con favore il fatto che diversi Stati membri abbiano modificato o prevedano di modificare i loro quadri in materia di salari minimi; fa presente che una direttiva quadro dell'UE su un reddito minimo adeguato e l'inclusione attiva, nel rispetto del principio di sussidiarietà, contribuirebbe agli obiettivi di riduzione della povertà e di promozione dell'integrazione delle persone assenti dal mercato del lavoro;</w:t>
            </w:r>
          </w:p>
        </w:tc>
      </w:tr>
    </w:tbl>
    <w:p w14:paraId="65B0B9E4"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47D84C19" w14:textId="77777777" w:rsidR="003371C1" w:rsidRPr="006F1A16" w:rsidRDefault="003371C1" w:rsidP="003371C1">
      <w:r w:rsidRPr="00295F62">
        <w:rPr>
          <w:rStyle w:val="HideTWBExt"/>
        </w:rPr>
        <w:t>&lt;/Amend&gt;</w:t>
      </w:r>
    </w:p>
    <w:p w14:paraId="346EDD21"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135</w:t>
      </w:r>
      <w:r w:rsidRPr="00295F62">
        <w:rPr>
          <w:rStyle w:val="HideTWBExt"/>
          <w:b w:val="0"/>
        </w:rPr>
        <w:t>&lt;/NumAm&gt;</w:t>
      </w:r>
    </w:p>
    <w:p w14:paraId="1C25FBBB" w14:textId="77777777" w:rsidR="003371C1" w:rsidRPr="006F1A16" w:rsidRDefault="003371C1" w:rsidP="003371C1">
      <w:pPr>
        <w:pStyle w:val="NormalBold"/>
      </w:pPr>
      <w:r w:rsidRPr="00295F62">
        <w:rPr>
          <w:rStyle w:val="HideTWBExt"/>
          <w:b w:val="0"/>
        </w:rPr>
        <w:t>&lt;RepeatBlock-By&gt;&lt;Members&gt;</w:t>
      </w:r>
      <w:r w:rsidRPr="006F1A16">
        <w:t>Idoia Mendia, Isilda Gomes, Alicia Homs Ginel, Marc Angel, Romana Jerković, Estelle Ceulemans</w:t>
      </w:r>
      <w:r w:rsidRPr="00295F62">
        <w:rPr>
          <w:rStyle w:val="HideTWBExt"/>
          <w:b w:val="0"/>
        </w:rPr>
        <w:t>&lt;/Members&gt;</w:t>
      </w:r>
    </w:p>
    <w:p w14:paraId="7836E602" w14:textId="77777777" w:rsidR="003371C1" w:rsidRPr="006F1A16" w:rsidRDefault="003371C1" w:rsidP="003371C1">
      <w:pPr>
        <w:pStyle w:val="NormalBold"/>
      </w:pPr>
      <w:r w:rsidRPr="00295F62">
        <w:rPr>
          <w:rStyle w:val="HideTWBExt"/>
          <w:b w:val="0"/>
        </w:rPr>
        <w:t>&lt;/RepeatBlock-By&gt;</w:t>
      </w:r>
    </w:p>
    <w:p w14:paraId="6D22D9F4"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6D104FF6" w14:textId="77777777" w:rsidR="003371C1" w:rsidRPr="006F1A16" w:rsidRDefault="003371C1" w:rsidP="003371C1">
      <w:pPr>
        <w:pStyle w:val="NormalBold"/>
      </w:pPr>
      <w:r w:rsidRPr="00295F62">
        <w:rPr>
          <w:rStyle w:val="HideTWBExt"/>
          <w:b w:val="0"/>
        </w:rPr>
        <w:t>&lt;Article&gt;</w:t>
      </w:r>
      <w:r w:rsidRPr="006F1A16">
        <w:t>Paragrafo 1 ter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7EBF1356" w14:textId="77777777" w:rsidTr="00295F62">
        <w:trPr>
          <w:trHeight w:hRule="exact" w:val="240"/>
          <w:jc w:val="center"/>
        </w:trPr>
        <w:tc>
          <w:tcPr>
            <w:tcW w:w="9752" w:type="dxa"/>
            <w:gridSpan w:val="2"/>
            <w:tcBorders>
              <w:top w:val="nil"/>
              <w:left w:val="nil"/>
              <w:bottom w:val="nil"/>
              <w:right w:val="nil"/>
            </w:tcBorders>
          </w:tcPr>
          <w:p w14:paraId="25D886FB" w14:textId="77777777" w:rsidR="003371C1" w:rsidRPr="006F1A16" w:rsidRDefault="003371C1" w:rsidP="00295F62"/>
        </w:tc>
      </w:tr>
      <w:tr w:rsidR="003371C1" w:rsidRPr="006F1A16" w14:paraId="6673749B" w14:textId="77777777" w:rsidTr="00295F62">
        <w:trPr>
          <w:trHeight w:val="240"/>
          <w:jc w:val="center"/>
        </w:trPr>
        <w:tc>
          <w:tcPr>
            <w:tcW w:w="4876" w:type="dxa"/>
            <w:tcBorders>
              <w:top w:val="nil"/>
              <w:left w:val="nil"/>
              <w:bottom w:val="nil"/>
              <w:right w:val="nil"/>
            </w:tcBorders>
          </w:tcPr>
          <w:p w14:paraId="0355C760"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0CCE6E8B" w14:textId="77777777" w:rsidR="003371C1" w:rsidRPr="006F1A16" w:rsidRDefault="003371C1" w:rsidP="00295F62">
            <w:pPr>
              <w:pStyle w:val="AmColumnHeading"/>
            </w:pPr>
            <w:r w:rsidRPr="006F1A16">
              <w:t>Emendamento</w:t>
            </w:r>
          </w:p>
        </w:tc>
      </w:tr>
      <w:tr w:rsidR="003371C1" w:rsidRPr="006F1A16" w14:paraId="74D1101D" w14:textId="77777777" w:rsidTr="00295F62">
        <w:trPr>
          <w:jc w:val="center"/>
        </w:trPr>
        <w:tc>
          <w:tcPr>
            <w:tcW w:w="4876" w:type="dxa"/>
            <w:tcBorders>
              <w:top w:val="nil"/>
              <w:left w:val="nil"/>
              <w:bottom w:val="nil"/>
              <w:right w:val="nil"/>
            </w:tcBorders>
          </w:tcPr>
          <w:p w14:paraId="764D3B4B" w14:textId="77777777" w:rsidR="003371C1" w:rsidRPr="006F1A16" w:rsidRDefault="003371C1" w:rsidP="00295F62">
            <w:pPr>
              <w:pStyle w:val="Normal6a"/>
            </w:pPr>
          </w:p>
        </w:tc>
        <w:tc>
          <w:tcPr>
            <w:tcW w:w="4876" w:type="dxa"/>
            <w:tcBorders>
              <w:top w:val="nil"/>
              <w:left w:val="nil"/>
              <w:bottom w:val="nil"/>
              <w:right w:val="nil"/>
            </w:tcBorders>
          </w:tcPr>
          <w:p w14:paraId="0BE8960C" w14:textId="77777777" w:rsidR="003371C1" w:rsidRPr="006F1A16" w:rsidRDefault="003371C1" w:rsidP="00295F62">
            <w:pPr>
              <w:pStyle w:val="Normal6a"/>
            </w:pPr>
            <w:r w:rsidRPr="006F1A16">
              <w:rPr>
                <w:b/>
                <w:i/>
              </w:rPr>
              <w:t>1 ter.</w:t>
            </w:r>
            <w:r w:rsidRPr="006F1A16">
              <w:tab/>
            </w:r>
            <w:r w:rsidRPr="006F1A16">
              <w:rPr>
                <w:b/>
                <w:i/>
              </w:rPr>
              <w:t>deplora la mancanza di dati e analisi sulla distribuzione ineguale della ricchezza e sulla sua concentrazione nell'UE, in quanto si tratta di uno dei principali determinanti della povertà; sottolinea che, secondo i conti distributivi sulla ricchezza (DWA), ossia una serie di dati messa a punto dal Sistema europeo di banche centrali (SEBC), nel quarto trimestre del 2023 la percentuale di ricchezza detenuta dal 10 % dei soggetti più ricchi era pari al 56 %, mentre la seconda metà deteneva soltanto il 5 %; invita la Commissione e gli Stati membri a valutare l'impatto socioeconomico della distribuzione ineguale della ricchezza e a proporre con urgenza misure che garantiscano una distribuzione più equa della ricchezza e delle risorse, al fine di consentire progressi verso l'obiettivo di ridurre il numero di persone che vivono in condizioni di povertà di almeno 15 milioni entro il 2030 e ampliare il ceto medio;</w:t>
            </w:r>
          </w:p>
        </w:tc>
      </w:tr>
    </w:tbl>
    <w:p w14:paraId="13642CDD"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0519C55F" w14:textId="77777777" w:rsidR="003371C1" w:rsidRPr="006F1A16" w:rsidRDefault="003371C1" w:rsidP="003371C1">
      <w:r w:rsidRPr="00295F62">
        <w:rPr>
          <w:rStyle w:val="HideTWBExt"/>
        </w:rPr>
        <w:t>&lt;/Amend&gt;</w:t>
      </w:r>
    </w:p>
    <w:p w14:paraId="3F17085A"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136</w:t>
      </w:r>
      <w:r w:rsidRPr="00295F62">
        <w:rPr>
          <w:rStyle w:val="HideTWBExt"/>
          <w:b w:val="0"/>
        </w:rPr>
        <w:t>&lt;/NumAm&gt;</w:t>
      </w:r>
    </w:p>
    <w:p w14:paraId="71A836E4" w14:textId="77777777" w:rsidR="003371C1" w:rsidRPr="006F1A16" w:rsidRDefault="003371C1" w:rsidP="003371C1">
      <w:pPr>
        <w:pStyle w:val="NormalBold"/>
      </w:pPr>
      <w:r w:rsidRPr="00295F62">
        <w:rPr>
          <w:rStyle w:val="HideTWBExt"/>
          <w:b w:val="0"/>
        </w:rPr>
        <w:t>&lt;RepeatBlock-By&gt;&lt;Members&gt;</w:t>
      </w:r>
      <w:r w:rsidRPr="006F1A16">
        <w:t>Hristo Petrov</w:t>
      </w:r>
      <w:r w:rsidRPr="00295F62">
        <w:rPr>
          <w:rStyle w:val="HideTWBExt"/>
          <w:b w:val="0"/>
        </w:rPr>
        <w:t>&lt;/Members&gt;</w:t>
      </w:r>
    </w:p>
    <w:p w14:paraId="5D4EACA2" w14:textId="77777777" w:rsidR="003371C1" w:rsidRPr="006F1A16" w:rsidRDefault="003371C1" w:rsidP="003371C1">
      <w:pPr>
        <w:pStyle w:val="NormalBold"/>
      </w:pPr>
      <w:r w:rsidRPr="00295F62">
        <w:rPr>
          <w:rStyle w:val="HideTWBExt"/>
          <w:b w:val="0"/>
        </w:rPr>
        <w:t>&lt;/RepeatBlock-By&gt;</w:t>
      </w:r>
    </w:p>
    <w:p w14:paraId="2E419A98"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25D48798" w14:textId="77777777" w:rsidR="003371C1" w:rsidRPr="006F1A16" w:rsidRDefault="003371C1" w:rsidP="003371C1">
      <w:pPr>
        <w:pStyle w:val="NormalBold"/>
      </w:pPr>
      <w:r w:rsidRPr="00295F62">
        <w:rPr>
          <w:rStyle w:val="HideTWBExt"/>
          <w:b w:val="0"/>
        </w:rPr>
        <w:t>&lt;Article&gt;</w:t>
      </w:r>
      <w:r w:rsidRPr="006F1A16">
        <w:t>Paragrafo 1 quater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1569CD62" w14:textId="77777777" w:rsidTr="00295F62">
        <w:trPr>
          <w:trHeight w:hRule="exact" w:val="240"/>
          <w:jc w:val="center"/>
        </w:trPr>
        <w:tc>
          <w:tcPr>
            <w:tcW w:w="9752" w:type="dxa"/>
            <w:gridSpan w:val="2"/>
            <w:tcBorders>
              <w:top w:val="nil"/>
              <w:left w:val="nil"/>
              <w:bottom w:val="nil"/>
              <w:right w:val="nil"/>
            </w:tcBorders>
          </w:tcPr>
          <w:p w14:paraId="6562ABE8" w14:textId="77777777" w:rsidR="003371C1" w:rsidRPr="006F1A16" w:rsidRDefault="003371C1" w:rsidP="00295F62"/>
        </w:tc>
      </w:tr>
      <w:tr w:rsidR="003371C1" w:rsidRPr="006F1A16" w14:paraId="7D3B2134" w14:textId="77777777" w:rsidTr="00295F62">
        <w:trPr>
          <w:trHeight w:val="240"/>
          <w:jc w:val="center"/>
        </w:trPr>
        <w:tc>
          <w:tcPr>
            <w:tcW w:w="4876" w:type="dxa"/>
            <w:tcBorders>
              <w:top w:val="nil"/>
              <w:left w:val="nil"/>
              <w:bottom w:val="nil"/>
              <w:right w:val="nil"/>
            </w:tcBorders>
          </w:tcPr>
          <w:p w14:paraId="16F8E3DF"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654AAF7C" w14:textId="77777777" w:rsidR="003371C1" w:rsidRPr="006F1A16" w:rsidRDefault="003371C1" w:rsidP="00295F62">
            <w:pPr>
              <w:pStyle w:val="AmColumnHeading"/>
            </w:pPr>
            <w:r w:rsidRPr="006F1A16">
              <w:t>Emendamento</w:t>
            </w:r>
          </w:p>
        </w:tc>
      </w:tr>
      <w:tr w:rsidR="003371C1" w:rsidRPr="006F1A16" w14:paraId="768191C9" w14:textId="77777777" w:rsidTr="00295F62">
        <w:trPr>
          <w:jc w:val="center"/>
        </w:trPr>
        <w:tc>
          <w:tcPr>
            <w:tcW w:w="4876" w:type="dxa"/>
            <w:tcBorders>
              <w:top w:val="nil"/>
              <w:left w:val="nil"/>
              <w:bottom w:val="nil"/>
              <w:right w:val="nil"/>
            </w:tcBorders>
          </w:tcPr>
          <w:p w14:paraId="6075BD14" w14:textId="77777777" w:rsidR="003371C1" w:rsidRPr="006F1A16" w:rsidRDefault="003371C1" w:rsidP="00295F62">
            <w:pPr>
              <w:pStyle w:val="Normal6a"/>
            </w:pPr>
          </w:p>
        </w:tc>
        <w:tc>
          <w:tcPr>
            <w:tcW w:w="4876" w:type="dxa"/>
            <w:tcBorders>
              <w:top w:val="nil"/>
              <w:left w:val="nil"/>
              <w:bottom w:val="nil"/>
              <w:right w:val="nil"/>
            </w:tcBorders>
          </w:tcPr>
          <w:p w14:paraId="1FE38567" w14:textId="77777777" w:rsidR="003371C1" w:rsidRPr="006F1A16" w:rsidRDefault="003371C1" w:rsidP="00295F62">
            <w:pPr>
              <w:pStyle w:val="Normal6a"/>
            </w:pPr>
            <w:r w:rsidRPr="006F1A16">
              <w:rPr>
                <w:b/>
                <w:i/>
              </w:rPr>
              <w:t>1 quater.</w:t>
            </w:r>
            <w:r w:rsidRPr="006F1A16">
              <w:tab/>
            </w:r>
            <w:r w:rsidRPr="006F1A16">
              <w:rPr>
                <w:b/>
                <w:i/>
              </w:rPr>
              <w:t>ribadisce il suo invito alla Commissione a monitorare attentamente l'attuazione della garanzia per l'infanzia in tutti gli Stati membri nell'ambito del semestre europeo e delle raccomandazioni specifiche per paese; ribadisce la sua richiesta di incrementare il finanziamento della garanzia europea per l'infanzia con un bilancio specifico di almeno 20 miliardi di EUR e chiede a tutti gli Stati membri di destinare almeno il 5 % dei fondi loro assegnati a titolo del FSE+ alla lotta contro la povertà infantile e alla promozione del benessere dei minori; ritiene che le raccomandazioni specifiche per paese dovrebbero riflettere la conformità di bilancio degli Stati membri al requisito minimo di dotazione per la lotta alla povertà infantile stabilito nel regolamento FSE+</w:t>
            </w:r>
            <w:r w:rsidRPr="006F1A16">
              <w:rPr>
                <w:b/>
                <w:i/>
                <w:vertAlign w:val="superscript"/>
              </w:rPr>
              <w:t>14 bis</w:t>
            </w:r>
            <w:r w:rsidRPr="006F1A16">
              <w:rPr>
                <w:b/>
                <w:i/>
              </w:rPr>
              <w:t>; invita la Commissione a prevedere una dotazione di bilancio ambiziosa per la garanzia per l'infanzia nel prossimo quadro finanziario pluriennale al fine di rispondere alla crescente sfida della povertà infantile e dell'esclusione sociale;</w:t>
            </w:r>
          </w:p>
        </w:tc>
      </w:tr>
      <w:tr w:rsidR="003371C1" w:rsidRPr="006F1A16" w14:paraId="2EF247D9" w14:textId="77777777" w:rsidTr="00295F62">
        <w:trPr>
          <w:jc w:val="center"/>
        </w:trPr>
        <w:tc>
          <w:tcPr>
            <w:tcW w:w="4876" w:type="dxa"/>
            <w:tcBorders>
              <w:top w:val="nil"/>
              <w:left w:val="nil"/>
              <w:bottom w:val="nil"/>
              <w:right w:val="nil"/>
            </w:tcBorders>
          </w:tcPr>
          <w:p w14:paraId="63C2D643" w14:textId="77777777" w:rsidR="003371C1" w:rsidRPr="006F1A16" w:rsidRDefault="003371C1" w:rsidP="00295F62"/>
        </w:tc>
        <w:tc>
          <w:tcPr>
            <w:tcW w:w="4876" w:type="dxa"/>
            <w:tcBorders>
              <w:top w:val="nil"/>
              <w:left w:val="nil"/>
              <w:bottom w:val="nil"/>
              <w:right w:val="nil"/>
            </w:tcBorders>
          </w:tcPr>
          <w:p w14:paraId="44A2A720" w14:textId="77777777" w:rsidR="003371C1" w:rsidRPr="006F1A16" w:rsidRDefault="003371C1" w:rsidP="00295F62">
            <w:pPr>
              <w:pStyle w:val="Normal6a"/>
            </w:pPr>
            <w:r w:rsidRPr="006F1A16">
              <w:rPr>
                <w:b/>
                <w:i/>
              </w:rPr>
              <w:t>_________________</w:t>
            </w:r>
          </w:p>
        </w:tc>
      </w:tr>
      <w:tr w:rsidR="003371C1" w:rsidRPr="006F1A16" w14:paraId="7A92BE9A" w14:textId="77777777" w:rsidTr="00295F62">
        <w:trPr>
          <w:jc w:val="center"/>
        </w:trPr>
        <w:tc>
          <w:tcPr>
            <w:tcW w:w="4876" w:type="dxa"/>
            <w:tcBorders>
              <w:top w:val="nil"/>
              <w:left w:val="nil"/>
              <w:bottom w:val="nil"/>
              <w:right w:val="nil"/>
            </w:tcBorders>
          </w:tcPr>
          <w:p w14:paraId="1FBB25C7" w14:textId="77777777" w:rsidR="003371C1" w:rsidRPr="006F1A16" w:rsidRDefault="003371C1" w:rsidP="00295F62"/>
        </w:tc>
        <w:tc>
          <w:tcPr>
            <w:tcW w:w="4876" w:type="dxa"/>
            <w:tcBorders>
              <w:top w:val="nil"/>
              <w:left w:val="nil"/>
              <w:bottom w:val="nil"/>
              <w:right w:val="nil"/>
            </w:tcBorders>
          </w:tcPr>
          <w:p w14:paraId="69A503E1" w14:textId="77777777" w:rsidR="003371C1" w:rsidRPr="006F1A16" w:rsidRDefault="003371C1" w:rsidP="00295F62">
            <w:pPr>
              <w:pStyle w:val="Normal6a"/>
            </w:pPr>
            <w:r w:rsidRPr="006F1A16">
              <w:rPr>
                <w:b/>
                <w:i/>
                <w:vertAlign w:val="superscript"/>
              </w:rPr>
              <w:t>14 bis</w:t>
            </w:r>
            <w:r w:rsidRPr="006F1A16">
              <w:t xml:space="preserve"> </w:t>
            </w:r>
            <w:r w:rsidRPr="006F1A16">
              <w:rPr>
                <w:b/>
                <w:i/>
              </w:rPr>
              <w:t>Regolamento (UE) 2021/1057 che istituisce il Fondo sociale europeo Plus, articolo 7, paragrafo 3.</w:t>
            </w:r>
          </w:p>
        </w:tc>
      </w:tr>
    </w:tbl>
    <w:p w14:paraId="6AA7216A"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28B9C8EF" w14:textId="77777777" w:rsidR="003371C1" w:rsidRPr="006F1A16" w:rsidRDefault="003371C1" w:rsidP="003371C1">
      <w:r w:rsidRPr="00295F62">
        <w:rPr>
          <w:rStyle w:val="HideTWBExt"/>
        </w:rPr>
        <w:t>&lt;/Amend&gt;</w:t>
      </w:r>
    </w:p>
    <w:p w14:paraId="56BCB8C3"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137</w:t>
      </w:r>
      <w:r w:rsidRPr="00295F62">
        <w:rPr>
          <w:rStyle w:val="HideTWBExt"/>
          <w:b w:val="0"/>
        </w:rPr>
        <w:t>&lt;/NumAm&gt;</w:t>
      </w:r>
    </w:p>
    <w:p w14:paraId="2108F027" w14:textId="77777777" w:rsidR="003371C1" w:rsidRPr="006F1A16" w:rsidRDefault="003371C1" w:rsidP="003371C1">
      <w:pPr>
        <w:pStyle w:val="NormalBold"/>
      </w:pPr>
      <w:r w:rsidRPr="00295F62">
        <w:rPr>
          <w:rStyle w:val="HideTWBExt"/>
          <w:b w:val="0"/>
        </w:rPr>
        <w:t>&lt;RepeatBlock-By&gt;&lt;Members&gt;</w:t>
      </w:r>
      <w:r w:rsidRPr="006F1A16">
        <w:t>Idoia Mendia, Isilda Gomes, Alicia Homs Ginel, Marc Angel, Romana Jerković, Estelle Ceulemans</w:t>
      </w:r>
      <w:r w:rsidRPr="00295F62">
        <w:rPr>
          <w:rStyle w:val="HideTWBExt"/>
          <w:b w:val="0"/>
        </w:rPr>
        <w:t>&lt;/Members&gt;</w:t>
      </w:r>
    </w:p>
    <w:p w14:paraId="6EF1BD70" w14:textId="77777777" w:rsidR="003371C1" w:rsidRPr="006F1A16" w:rsidRDefault="003371C1" w:rsidP="003371C1">
      <w:pPr>
        <w:pStyle w:val="NormalBold"/>
      </w:pPr>
      <w:r w:rsidRPr="00295F62">
        <w:rPr>
          <w:rStyle w:val="HideTWBExt"/>
          <w:b w:val="0"/>
        </w:rPr>
        <w:t>&lt;/RepeatBlock-By&gt;</w:t>
      </w:r>
    </w:p>
    <w:p w14:paraId="4AFD7782"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78DE9FF2" w14:textId="77777777" w:rsidR="003371C1" w:rsidRPr="006F1A16" w:rsidRDefault="003371C1" w:rsidP="003371C1">
      <w:pPr>
        <w:pStyle w:val="NormalBold"/>
      </w:pPr>
      <w:r w:rsidRPr="00295F62">
        <w:rPr>
          <w:rStyle w:val="HideTWBExt"/>
          <w:b w:val="0"/>
        </w:rPr>
        <w:t>&lt;Article&gt;</w:t>
      </w:r>
      <w:r w:rsidRPr="006F1A16">
        <w:t>Paragrafo 1 quater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30EEE831" w14:textId="77777777" w:rsidTr="00295F62">
        <w:trPr>
          <w:trHeight w:hRule="exact" w:val="240"/>
          <w:jc w:val="center"/>
        </w:trPr>
        <w:tc>
          <w:tcPr>
            <w:tcW w:w="9752" w:type="dxa"/>
            <w:gridSpan w:val="2"/>
            <w:tcBorders>
              <w:top w:val="nil"/>
              <w:left w:val="nil"/>
              <w:bottom w:val="nil"/>
              <w:right w:val="nil"/>
            </w:tcBorders>
          </w:tcPr>
          <w:p w14:paraId="0FAB126F" w14:textId="77777777" w:rsidR="003371C1" w:rsidRPr="006F1A16" w:rsidRDefault="003371C1" w:rsidP="00295F62"/>
        </w:tc>
      </w:tr>
      <w:tr w:rsidR="003371C1" w:rsidRPr="006F1A16" w14:paraId="6D09D950" w14:textId="77777777" w:rsidTr="00295F62">
        <w:trPr>
          <w:trHeight w:val="240"/>
          <w:jc w:val="center"/>
        </w:trPr>
        <w:tc>
          <w:tcPr>
            <w:tcW w:w="4876" w:type="dxa"/>
            <w:tcBorders>
              <w:top w:val="nil"/>
              <w:left w:val="nil"/>
              <w:bottom w:val="nil"/>
              <w:right w:val="nil"/>
            </w:tcBorders>
          </w:tcPr>
          <w:p w14:paraId="584E7EA9"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565DF196" w14:textId="77777777" w:rsidR="003371C1" w:rsidRPr="006F1A16" w:rsidRDefault="003371C1" w:rsidP="00295F62">
            <w:pPr>
              <w:pStyle w:val="AmColumnHeading"/>
            </w:pPr>
            <w:r w:rsidRPr="006F1A16">
              <w:t>Emendamento</w:t>
            </w:r>
          </w:p>
        </w:tc>
      </w:tr>
      <w:tr w:rsidR="003371C1" w:rsidRPr="006F1A16" w14:paraId="03956470" w14:textId="77777777" w:rsidTr="00295F62">
        <w:trPr>
          <w:jc w:val="center"/>
        </w:trPr>
        <w:tc>
          <w:tcPr>
            <w:tcW w:w="4876" w:type="dxa"/>
            <w:tcBorders>
              <w:top w:val="nil"/>
              <w:left w:val="nil"/>
              <w:bottom w:val="nil"/>
              <w:right w:val="nil"/>
            </w:tcBorders>
          </w:tcPr>
          <w:p w14:paraId="2DE2B964" w14:textId="77777777" w:rsidR="003371C1" w:rsidRPr="006F1A16" w:rsidRDefault="003371C1" w:rsidP="00295F62">
            <w:pPr>
              <w:pStyle w:val="Normal6a"/>
            </w:pPr>
          </w:p>
        </w:tc>
        <w:tc>
          <w:tcPr>
            <w:tcW w:w="4876" w:type="dxa"/>
            <w:tcBorders>
              <w:top w:val="nil"/>
              <w:left w:val="nil"/>
              <w:bottom w:val="nil"/>
              <w:right w:val="nil"/>
            </w:tcBorders>
          </w:tcPr>
          <w:p w14:paraId="6DEEF762" w14:textId="77777777" w:rsidR="003371C1" w:rsidRPr="006F1A16" w:rsidRDefault="003371C1" w:rsidP="00295F62">
            <w:pPr>
              <w:pStyle w:val="Normal6a"/>
            </w:pPr>
            <w:r w:rsidRPr="006F1A16">
              <w:rPr>
                <w:b/>
                <w:i/>
              </w:rPr>
              <w:t>1 quater.</w:t>
            </w:r>
            <w:r w:rsidRPr="006F1A16">
              <w:tab/>
            </w:r>
            <w:r w:rsidRPr="006F1A16">
              <w:rPr>
                <w:b/>
                <w:i/>
              </w:rPr>
              <w:t>si compiace dell'integrazione di un'analisi sul contributo positivo degli OSS e delle strategie europee per l'uguaglianza nella relazione comune sull'occupazione 2025 e invita la Commissione a provvedere affinché la relazione comune sull'occupazione 2026 contempli sia una sezione che analizzi i progressi compiuti verso il conseguimento degli OSS relativi all'occupazione e alla politica sociale, sia un'altra sezione sui progressi compiuti verso l'eliminazione della discriminazione sociale e lavorativa, in linea con la strategia per la parità di genere 2020-2025, il piano d'azione dell'UE contro il razzismo 2020-2025, il quadro strategico dell'UE per l'uguaglianza, l'inclusione e la partecipazione dei Rom 2020-2030, la strategia per l'uguaglianza LGBTIQ 2020-2025 e la strategia per i diritti delle persone con disabilità 2021-2030;</w:t>
            </w:r>
          </w:p>
        </w:tc>
      </w:tr>
    </w:tbl>
    <w:p w14:paraId="153ADDA7"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0E5615A8" w14:textId="77777777" w:rsidR="003371C1" w:rsidRPr="006F1A16" w:rsidRDefault="003371C1" w:rsidP="003371C1">
      <w:r w:rsidRPr="00295F62">
        <w:rPr>
          <w:rStyle w:val="HideTWBExt"/>
        </w:rPr>
        <w:t>&lt;/Amend&gt;</w:t>
      </w:r>
    </w:p>
    <w:p w14:paraId="5B619B5B"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138</w:t>
      </w:r>
      <w:r w:rsidRPr="00295F62">
        <w:rPr>
          <w:rStyle w:val="HideTWBExt"/>
          <w:b w:val="0"/>
        </w:rPr>
        <w:t>&lt;/NumAm&gt;</w:t>
      </w:r>
    </w:p>
    <w:p w14:paraId="4A91DB55" w14:textId="77777777" w:rsidR="003371C1" w:rsidRPr="006F1A16" w:rsidRDefault="003371C1" w:rsidP="003371C1">
      <w:pPr>
        <w:pStyle w:val="NormalBold"/>
      </w:pPr>
      <w:r w:rsidRPr="00295F62">
        <w:rPr>
          <w:rStyle w:val="HideTWBExt"/>
          <w:b w:val="0"/>
        </w:rPr>
        <w:t>&lt;RepeatBlock-By&gt;&lt;Members&gt;</w:t>
      </w:r>
      <w:r w:rsidRPr="006F1A16">
        <w:t>Hristo Petrov</w:t>
      </w:r>
      <w:r w:rsidRPr="00295F62">
        <w:rPr>
          <w:rStyle w:val="HideTWBExt"/>
          <w:b w:val="0"/>
        </w:rPr>
        <w:t>&lt;/Members&gt;</w:t>
      </w:r>
    </w:p>
    <w:p w14:paraId="58982D96" w14:textId="77777777" w:rsidR="003371C1" w:rsidRPr="006F1A16" w:rsidRDefault="003371C1" w:rsidP="003371C1">
      <w:pPr>
        <w:pStyle w:val="NormalBold"/>
      </w:pPr>
      <w:r w:rsidRPr="00295F62">
        <w:rPr>
          <w:rStyle w:val="HideTWBExt"/>
          <w:b w:val="0"/>
        </w:rPr>
        <w:t>&lt;/RepeatBlock-By&gt;</w:t>
      </w:r>
    </w:p>
    <w:p w14:paraId="6119A7EF"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304C70DD" w14:textId="77777777" w:rsidR="003371C1" w:rsidRPr="006F1A16" w:rsidRDefault="003371C1" w:rsidP="003371C1">
      <w:pPr>
        <w:pStyle w:val="NormalBold"/>
      </w:pPr>
      <w:r w:rsidRPr="00295F62">
        <w:rPr>
          <w:rStyle w:val="HideTWBExt"/>
          <w:b w:val="0"/>
        </w:rPr>
        <w:t>&lt;Article&gt;</w:t>
      </w:r>
      <w:r w:rsidRPr="006F1A16">
        <w:t>Paragrafo 1 quinquies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36B077A9" w14:textId="77777777" w:rsidTr="00295F62">
        <w:trPr>
          <w:trHeight w:hRule="exact" w:val="240"/>
          <w:jc w:val="center"/>
        </w:trPr>
        <w:tc>
          <w:tcPr>
            <w:tcW w:w="9752" w:type="dxa"/>
            <w:gridSpan w:val="2"/>
            <w:tcBorders>
              <w:top w:val="nil"/>
              <w:left w:val="nil"/>
              <w:bottom w:val="nil"/>
              <w:right w:val="nil"/>
            </w:tcBorders>
          </w:tcPr>
          <w:p w14:paraId="7F929D7B" w14:textId="77777777" w:rsidR="003371C1" w:rsidRPr="006F1A16" w:rsidRDefault="003371C1" w:rsidP="00295F62"/>
        </w:tc>
      </w:tr>
      <w:tr w:rsidR="003371C1" w:rsidRPr="006F1A16" w14:paraId="2F7CFA6D" w14:textId="77777777" w:rsidTr="00295F62">
        <w:trPr>
          <w:trHeight w:val="240"/>
          <w:jc w:val="center"/>
        </w:trPr>
        <w:tc>
          <w:tcPr>
            <w:tcW w:w="4876" w:type="dxa"/>
            <w:tcBorders>
              <w:top w:val="nil"/>
              <w:left w:val="nil"/>
              <w:bottom w:val="nil"/>
              <w:right w:val="nil"/>
            </w:tcBorders>
          </w:tcPr>
          <w:p w14:paraId="2AEB7187"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256F076F" w14:textId="77777777" w:rsidR="003371C1" w:rsidRPr="006F1A16" w:rsidRDefault="003371C1" w:rsidP="00295F62">
            <w:pPr>
              <w:pStyle w:val="AmColumnHeading"/>
            </w:pPr>
            <w:r w:rsidRPr="006F1A16">
              <w:t>Emendamento</w:t>
            </w:r>
          </w:p>
        </w:tc>
      </w:tr>
      <w:tr w:rsidR="003371C1" w:rsidRPr="006F1A16" w14:paraId="2027ECF4" w14:textId="77777777" w:rsidTr="00295F62">
        <w:trPr>
          <w:jc w:val="center"/>
        </w:trPr>
        <w:tc>
          <w:tcPr>
            <w:tcW w:w="4876" w:type="dxa"/>
            <w:tcBorders>
              <w:top w:val="nil"/>
              <w:left w:val="nil"/>
              <w:bottom w:val="nil"/>
              <w:right w:val="nil"/>
            </w:tcBorders>
          </w:tcPr>
          <w:p w14:paraId="689FFDEA" w14:textId="77777777" w:rsidR="003371C1" w:rsidRPr="006F1A16" w:rsidRDefault="003371C1" w:rsidP="00295F62">
            <w:pPr>
              <w:pStyle w:val="Normal6a"/>
            </w:pPr>
          </w:p>
        </w:tc>
        <w:tc>
          <w:tcPr>
            <w:tcW w:w="4876" w:type="dxa"/>
            <w:tcBorders>
              <w:top w:val="nil"/>
              <w:left w:val="nil"/>
              <w:bottom w:val="nil"/>
              <w:right w:val="nil"/>
            </w:tcBorders>
          </w:tcPr>
          <w:p w14:paraId="5CDCDD70" w14:textId="77777777" w:rsidR="003371C1" w:rsidRPr="006F1A16" w:rsidRDefault="003371C1" w:rsidP="00295F62">
            <w:pPr>
              <w:pStyle w:val="Normal6a"/>
            </w:pPr>
            <w:r w:rsidRPr="006F1A16">
              <w:rPr>
                <w:b/>
                <w:i/>
              </w:rPr>
              <w:t>1 quinquies.</w:t>
            </w:r>
            <w:r w:rsidRPr="006F1A16">
              <w:tab/>
            </w:r>
            <w:r w:rsidRPr="006F1A16">
              <w:rPr>
                <w:b/>
                <w:i/>
              </w:rPr>
              <w:t>esprime preoccupazione per le frequenti chiusure di fabbriche in diversi settori nell'Unione europea e per l'impatto sui lavoratori che si confrontano con la perdita del posto di lavoro; invita la Commissione a provvedere affinché le politiche in materia di qualificazione e formazione dei lavoratori e la creazione di posti di lavoro di qualità siano integrate nel prossimo patto per l'industria pulita, in linea con la relazione Draghi; ricorda l'importante ruolo che il Fondo europeo di adeguamento alla globalizzazione per i lavoratori espulsi dal lavoro (FEG) può svolgere nel sostenere e riqualificare i lavoratori collocati in esubero a seguito di importanti eventi di ristrutturazione legati, ad esempio, alla globalizzazione, alla transizione verso un'economia a basse emissioni di carbonio o a seguito della digitalizzazione o dell'automazione; invita gli Stati membri ad avvalersi del Fondo e a dare ampia diffusione alle informazioni sulle possibilità di sostegno ai lavoratori;</w:t>
            </w:r>
          </w:p>
        </w:tc>
      </w:tr>
    </w:tbl>
    <w:p w14:paraId="36BA0942"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1A0200CC" w14:textId="77777777" w:rsidR="003371C1" w:rsidRPr="006F1A16" w:rsidRDefault="003371C1" w:rsidP="003371C1">
      <w:r w:rsidRPr="00295F62">
        <w:rPr>
          <w:rStyle w:val="HideTWBExt"/>
        </w:rPr>
        <w:t>&lt;/Amend&gt;</w:t>
      </w:r>
    </w:p>
    <w:p w14:paraId="6E49F24B"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139</w:t>
      </w:r>
      <w:r w:rsidRPr="00295F62">
        <w:rPr>
          <w:rStyle w:val="HideTWBExt"/>
          <w:b w:val="0"/>
        </w:rPr>
        <w:t>&lt;/NumAm&gt;</w:t>
      </w:r>
    </w:p>
    <w:p w14:paraId="25E1134B" w14:textId="77777777" w:rsidR="003371C1" w:rsidRPr="006F1A16" w:rsidRDefault="003371C1" w:rsidP="003371C1">
      <w:pPr>
        <w:pStyle w:val="NormalBold"/>
      </w:pPr>
      <w:r w:rsidRPr="00295F62">
        <w:rPr>
          <w:rStyle w:val="HideTWBExt"/>
          <w:b w:val="0"/>
        </w:rPr>
        <w:t>&lt;RepeatBlock-By&gt;&lt;Members&gt;</w:t>
      </w:r>
      <w:r w:rsidRPr="006F1A16">
        <w:t>Idoia Mendia, Isilda Gomes, Alicia Homs Ginel, Marc Angel, Romana Jerković, Estelle Ceulemans</w:t>
      </w:r>
      <w:r w:rsidRPr="00295F62">
        <w:rPr>
          <w:rStyle w:val="HideTWBExt"/>
          <w:b w:val="0"/>
        </w:rPr>
        <w:t>&lt;/Members&gt;</w:t>
      </w:r>
    </w:p>
    <w:p w14:paraId="46ADFB63" w14:textId="77777777" w:rsidR="003371C1" w:rsidRPr="006F1A16" w:rsidRDefault="003371C1" w:rsidP="003371C1">
      <w:pPr>
        <w:pStyle w:val="NormalBold"/>
      </w:pPr>
      <w:r w:rsidRPr="00295F62">
        <w:rPr>
          <w:rStyle w:val="HideTWBExt"/>
          <w:b w:val="0"/>
        </w:rPr>
        <w:t>&lt;/RepeatBlock-By&gt;</w:t>
      </w:r>
    </w:p>
    <w:p w14:paraId="1B91E853"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478A6615" w14:textId="77777777" w:rsidR="003371C1" w:rsidRPr="006F1A16" w:rsidRDefault="003371C1" w:rsidP="003371C1">
      <w:pPr>
        <w:pStyle w:val="NormalBold"/>
      </w:pPr>
      <w:r w:rsidRPr="00295F62">
        <w:rPr>
          <w:rStyle w:val="HideTWBExt"/>
          <w:b w:val="0"/>
        </w:rPr>
        <w:t>&lt;Article&gt;</w:t>
      </w:r>
      <w:r w:rsidRPr="006F1A16">
        <w:t>Paragrafo 1 quinquies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44BD4F60" w14:textId="77777777" w:rsidTr="00295F62">
        <w:trPr>
          <w:trHeight w:hRule="exact" w:val="240"/>
          <w:jc w:val="center"/>
        </w:trPr>
        <w:tc>
          <w:tcPr>
            <w:tcW w:w="9752" w:type="dxa"/>
            <w:gridSpan w:val="2"/>
            <w:tcBorders>
              <w:top w:val="nil"/>
              <w:left w:val="nil"/>
              <w:bottom w:val="nil"/>
              <w:right w:val="nil"/>
            </w:tcBorders>
          </w:tcPr>
          <w:p w14:paraId="237B1ABB" w14:textId="77777777" w:rsidR="003371C1" w:rsidRPr="006F1A16" w:rsidRDefault="003371C1" w:rsidP="00295F62"/>
        </w:tc>
      </w:tr>
      <w:tr w:rsidR="003371C1" w:rsidRPr="006F1A16" w14:paraId="5A6A7DFA" w14:textId="77777777" w:rsidTr="00295F62">
        <w:trPr>
          <w:trHeight w:val="240"/>
          <w:jc w:val="center"/>
        </w:trPr>
        <w:tc>
          <w:tcPr>
            <w:tcW w:w="4876" w:type="dxa"/>
            <w:tcBorders>
              <w:top w:val="nil"/>
              <w:left w:val="nil"/>
              <w:bottom w:val="nil"/>
              <w:right w:val="nil"/>
            </w:tcBorders>
          </w:tcPr>
          <w:p w14:paraId="2D9AEEBE"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2BC5B2D6" w14:textId="77777777" w:rsidR="003371C1" w:rsidRPr="006F1A16" w:rsidRDefault="003371C1" w:rsidP="00295F62">
            <w:pPr>
              <w:pStyle w:val="AmColumnHeading"/>
            </w:pPr>
            <w:r w:rsidRPr="006F1A16">
              <w:t>Emendamento</w:t>
            </w:r>
          </w:p>
        </w:tc>
      </w:tr>
      <w:tr w:rsidR="003371C1" w:rsidRPr="006F1A16" w14:paraId="1606DFA4" w14:textId="77777777" w:rsidTr="00295F62">
        <w:trPr>
          <w:jc w:val="center"/>
        </w:trPr>
        <w:tc>
          <w:tcPr>
            <w:tcW w:w="4876" w:type="dxa"/>
            <w:tcBorders>
              <w:top w:val="nil"/>
              <w:left w:val="nil"/>
              <w:bottom w:val="nil"/>
              <w:right w:val="nil"/>
            </w:tcBorders>
          </w:tcPr>
          <w:p w14:paraId="426FCF8A" w14:textId="77777777" w:rsidR="003371C1" w:rsidRPr="006F1A16" w:rsidRDefault="003371C1" w:rsidP="00295F62">
            <w:pPr>
              <w:pStyle w:val="Normal6a"/>
            </w:pPr>
          </w:p>
        </w:tc>
        <w:tc>
          <w:tcPr>
            <w:tcW w:w="4876" w:type="dxa"/>
            <w:tcBorders>
              <w:top w:val="nil"/>
              <w:left w:val="nil"/>
              <w:bottom w:val="nil"/>
              <w:right w:val="nil"/>
            </w:tcBorders>
          </w:tcPr>
          <w:p w14:paraId="5679B44D" w14:textId="77777777" w:rsidR="003371C1" w:rsidRPr="006F1A16" w:rsidRDefault="003371C1" w:rsidP="00295F62">
            <w:pPr>
              <w:pStyle w:val="Normal6a"/>
            </w:pPr>
            <w:r w:rsidRPr="006F1A16">
              <w:rPr>
                <w:b/>
                <w:i/>
              </w:rPr>
              <w:t>1 quinquies.</w:t>
            </w:r>
            <w:r w:rsidRPr="006F1A16">
              <w:tab/>
            </w:r>
            <w:r w:rsidRPr="006F1A16">
              <w:rPr>
                <w:b/>
                <w:i/>
              </w:rPr>
              <w:t>invita gli Stati membri ad attuare gli orientamenti aggiornati in materia di occupazione, ponendo l'accento sull'istruzione e la formazione per tutti, sulle nuove tecnologie come l'intelligenza artificiale, nonché sulle recenti iniziative politiche in materia di lavoro mediante piattaforme digitali, alloggi dignitosi e a prezzi accessibili e lotta alla carenza di manodopera e di competenze, al fine di rafforzare il processo decisionale democratico;</w:t>
            </w:r>
          </w:p>
        </w:tc>
      </w:tr>
    </w:tbl>
    <w:p w14:paraId="20BE5F1C"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4253886B" w14:textId="77777777" w:rsidR="003371C1" w:rsidRPr="006F1A16" w:rsidRDefault="003371C1" w:rsidP="003371C1">
      <w:r w:rsidRPr="00295F62">
        <w:rPr>
          <w:rStyle w:val="HideTWBExt"/>
        </w:rPr>
        <w:t>&lt;/Amend&gt;</w:t>
      </w:r>
    </w:p>
    <w:p w14:paraId="5DE1DB40"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140</w:t>
      </w:r>
      <w:r w:rsidRPr="00295F62">
        <w:rPr>
          <w:rStyle w:val="HideTWBExt"/>
          <w:b w:val="0"/>
        </w:rPr>
        <w:t>&lt;/NumAm&gt;</w:t>
      </w:r>
    </w:p>
    <w:p w14:paraId="3CA503E9" w14:textId="77777777" w:rsidR="003371C1" w:rsidRPr="006F1A16" w:rsidRDefault="003371C1" w:rsidP="003371C1">
      <w:pPr>
        <w:pStyle w:val="NormalBold"/>
      </w:pPr>
      <w:r w:rsidRPr="00295F62">
        <w:rPr>
          <w:rStyle w:val="HideTWBExt"/>
          <w:b w:val="0"/>
        </w:rPr>
        <w:t>&lt;RepeatBlock-By&gt;&lt;Members&gt;</w:t>
      </w:r>
      <w:r w:rsidRPr="006F1A16">
        <w:t>Hristo Petrov</w:t>
      </w:r>
      <w:r w:rsidRPr="00295F62">
        <w:rPr>
          <w:rStyle w:val="HideTWBExt"/>
          <w:b w:val="0"/>
        </w:rPr>
        <w:t>&lt;/Members&gt;</w:t>
      </w:r>
    </w:p>
    <w:p w14:paraId="2193DD6F" w14:textId="77777777" w:rsidR="003371C1" w:rsidRPr="006F1A16" w:rsidRDefault="003371C1" w:rsidP="003371C1">
      <w:pPr>
        <w:pStyle w:val="NormalBold"/>
      </w:pPr>
      <w:r w:rsidRPr="00295F62">
        <w:rPr>
          <w:rStyle w:val="HideTWBExt"/>
          <w:b w:val="0"/>
        </w:rPr>
        <w:t>&lt;/RepeatBlock-By&gt;</w:t>
      </w:r>
    </w:p>
    <w:p w14:paraId="40A2B25B"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3CA12E64" w14:textId="77777777" w:rsidR="003371C1" w:rsidRPr="006F1A16" w:rsidRDefault="003371C1" w:rsidP="003371C1">
      <w:pPr>
        <w:pStyle w:val="NormalBold"/>
      </w:pPr>
      <w:r w:rsidRPr="00295F62">
        <w:rPr>
          <w:rStyle w:val="HideTWBExt"/>
          <w:b w:val="0"/>
        </w:rPr>
        <w:t>&lt;Article&gt;</w:t>
      </w:r>
      <w:r w:rsidRPr="006F1A16">
        <w:t>Paragrafo 1 sexies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012F4288" w14:textId="77777777" w:rsidTr="00295F62">
        <w:trPr>
          <w:trHeight w:hRule="exact" w:val="240"/>
          <w:jc w:val="center"/>
        </w:trPr>
        <w:tc>
          <w:tcPr>
            <w:tcW w:w="9752" w:type="dxa"/>
            <w:gridSpan w:val="2"/>
            <w:tcBorders>
              <w:top w:val="nil"/>
              <w:left w:val="nil"/>
              <w:bottom w:val="nil"/>
              <w:right w:val="nil"/>
            </w:tcBorders>
          </w:tcPr>
          <w:p w14:paraId="0E7D8A4C" w14:textId="77777777" w:rsidR="003371C1" w:rsidRPr="006F1A16" w:rsidRDefault="003371C1" w:rsidP="00295F62"/>
        </w:tc>
      </w:tr>
      <w:tr w:rsidR="003371C1" w:rsidRPr="006F1A16" w14:paraId="75640E14" w14:textId="77777777" w:rsidTr="00295F62">
        <w:trPr>
          <w:trHeight w:val="240"/>
          <w:jc w:val="center"/>
        </w:trPr>
        <w:tc>
          <w:tcPr>
            <w:tcW w:w="4876" w:type="dxa"/>
            <w:tcBorders>
              <w:top w:val="nil"/>
              <w:left w:val="nil"/>
              <w:bottom w:val="nil"/>
              <w:right w:val="nil"/>
            </w:tcBorders>
          </w:tcPr>
          <w:p w14:paraId="0D18025F"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6D1FBB5F" w14:textId="77777777" w:rsidR="003371C1" w:rsidRPr="006F1A16" w:rsidRDefault="003371C1" w:rsidP="00295F62">
            <w:pPr>
              <w:pStyle w:val="AmColumnHeading"/>
            </w:pPr>
            <w:r w:rsidRPr="006F1A16">
              <w:t>Emendamento</w:t>
            </w:r>
          </w:p>
        </w:tc>
      </w:tr>
      <w:tr w:rsidR="003371C1" w:rsidRPr="006F1A16" w14:paraId="5DDE3ACB" w14:textId="77777777" w:rsidTr="00295F62">
        <w:trPr>
          <w:jc w:val="center"/>
        </w:trPr>
        <w:tc>
          <w:tcPr>
            <w:tcW w:w="4876" w:type="dxa"/>
            <w:tcBorders>
              <w:top w:val="nil"/>
              <w:left w:val="nil"/>
              <w:bottom w:val="nil"/>
              <w:right w:val="nil"/>
            </w:tcBorders>
          </w:tcPr>
          <w:p w14:paraId="1A7D0057" w14:textId="77777777" w:rsidR="003371C1" w:rsidRPr="006F1A16" w:rsidRDefault="003371C1" w:rsidP="00295F62">
            <w:pPr>
              <w:pStyle w:val="Normal6a"/>
            </w:pPr>
          </w:p>
        </w:tc>
        <w:tc>
          <w:tcPr>
            <w:tcW w:w="4876" w:type="dxa"/>
            <w:tcBorders>
              <w:top w:val="nil"/>
              <w:left w:val="nil"/>
              <w:bottom w:val="nil"/>
              <w:right w:val="nil"/>
            </w:tcBorders>
          </w:tcPr>
          <w:p w14:paraId="4882D2CF" w14:textId="77777777" w:rsidR="003371C1" w:rsidRPr="006F1A16" w:rsidRDefault="003371C1" w:rsidP="00295F62">
            <w:pPr>
              <w:pStyle w:val="Normal6a"/>
            </w:pPr>
            <w:r w:rsidRPr="006F1A16">
              <w:rPr>
                <w:b/>
                <w:i/>
              </w:rPr>
              <w:t>1 sexies.</w:t>
            </w:r>
            <w:r w:rsidRPr="006F1A16">
              <w:tab/>
            </w:r>
            <w:r w:rsidRPr="006F1A16">
              <w:rPr>
                <w:b/>
                <w:i/>
              </w:rPr>
              <w:t>sottolinea la necessità di investire in misura significativa nelle competenze dei lavoratori e di stabilire un diritto individuale alla formazione e all'apprendimento permanente; invita gli Stati membri a mettere a punto misure di miglioramento del livello delle competenze e di riqualificazione in collaborazione con i portatori di interessi locali, compresi gli organismi di istruzione e formazione e le parti sociali, al fine di rafforzare il legame tra i sistemi di istruzione e formazione e il mercato del lavoro e anticipare le esigenze del mercato del lavoro;</w:t>
            </w:r>
          </w:p>
        </w:tc>
      </w:tr>
    </w:tbl>
    <w:p w14:paraId="318277A8"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75352FCF" w14:textId="77777777" w:rsidR="003371C1" w:rsidRPr="006F1A16" w:rsidRDefault="003371C1" w:rsidP="003371C1">
      <w:r w:rsidRPr="00295F62">
        <w:rPr>
          <w:rStyle w:val="HideTWBExt"/>
        </w:rPr>
        <w:t>&lt;/Amend&gt;</w:t>
      </w:r>
    </w:p>
    <w:p w14:paraId="03FAAAFB"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141</w:t>
      </w:r>
      <w:r w:rsidRPr="00295F62">
        <w:rPr>
          <w:rStyle w:val="HideTWBExt"/>
          <w:b w:val="0"/>
        </w:rPr>
        <w:t>&lt;/NumAm&gt;</w:t>
      </w:r>
    </w:p>
    <w:p w14:paraId="427E1CA0" w14:textId="77777777" w:rsidR="003371C1" w:rsidRPr="006F1A16" w:rsidRDefault="003371C1" w:rsidP="003371C1">
      <w:pPr>
        <w:pStyle w:val="NormalBold"/>
      </w:pPr>
      <w:r w:rsidRPr="00295F62">
        <w:rPr>
          <w:rStyle w:val="HideTWBExt"/>
          <w:b w:val="0"/>
        </w:rPr>
        <w:t>&lt;RepeatBlock-By&gt;&lt;Members&gt;</w:t>
      </w:r>
      <w:r w:rsidRPr="006F1A16">
        <w:t>Hristo Petrov</w:t>
      </w:r>
      <w:r w:rsidRPr="00295F62">
        <w:rPr>
          <w:rStyle w:val="HideTWBExt"/>
          <w:b w:val="0"/>
        </w:rPr>
        <w:t>&lt;/Members&gt;</w:t>
      </w:r>
    </w:p>
    <w:p w14:paraId="7B1CFDDD" w14:textId="77777777" w:rsidR="003371C1" w:rsidRPr="006F1A16" w:rsidRDefault="003371C1" w:rsidP="003371C1">
      <w:pPr>
        <w:pStyle w:val="NormalBold"/>
      </w:pPr>
      <w:r w:rsidRPr="00295F62">
        <w:rPr>
          <w:rStyle w:val="HideTWBExt"/>
          <w:b w:val="0"/>
        </w:rPr>
        <w:t>&lt;/RepeatBlock-By&gt;</w:t>
      </w:r>
    </w:p>
    <w:p w14:paraId="2243FC07"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25284C05" w14:textId="77777777" w:rsidR="003371C1" w:rsidRPr="006F1A16" w:rsidRDefault="003371C1" w:rsidP="003371C1">
      <w:pPr>
        <w:pStyle w:val="NormalBold"/>
      </w:pPr>
      <w:r w:rsidRPr="00295F62">
        <w:rPr>
          <w:rStyle w:val="HideTWBExt"/>
          <w:b w:val="0"/>
        </w:rPr>
        <w:t>&lt;Article&gt;</w:t>
      </w:r>
      <w:r w:rsidRPr="006F1A16">
        <w:t>Paragrafo 1 septies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1352EDCD" w14:textId="77777777" w:rsidTr="00295F62">
        <w:trPr>
          <w:trHeight w:hRule="exact" w:val="240"/>
          <w:jc w:val="center"/>
        </w:trPr>
        <w:tc>
          <w:tcPr>
            <w:tcW w:w="9752" w:type="dxa"/>
            <w:gridSpan w:val="2"/>
            <w:tcBorders>
              <w:top w:val="nil"/>
              <w:left w:val="nil"/>
              <w:bottom w:val="nil"/>
              <w:right w:val="nil"/>
            </w:tcBorders>
          </w:tcPr>
          <w:p w14:paraId="15F92D7E" w14:textId="77777777" w:rsidR="003371C1" w:rsidRPr="006F1A16" w:rsidRDefault="003371C1" w:rsidP="00295F62"/>
        </w:tc>
      </w:tr>
      <w:tr w:rsidR="003371C1" w:rsidRPr="006F1A16" w14:paraId="4BE401B5" w14:textId="77777777" w:rsidTr="00295F62">
        <w:trPr>
          <w:trHeight w:val="240"/>
          <w:jc w:val="center"/>
        </w:trPr>
        <w:tc>
          <w:tcPr>
            <w:tcW w:w="4876" w:type="dxa"/>
            <w:tcBorders>
              <w:top w:val="nil"/>
              <w:left w:val="nil"/>
              <w:bottom w:val="nil"/>
              <w:right w:val="nil"/>
            </w:tcBorders>
          </w:tcPr>
          <w:p w14:paraId="6F799FB2"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27F061C8" w14:textId="77777777" w:rsidR="003371C1" w:rsidRPr="006F1A16" w:rsidRDefault="003371C1" w:rsidP="00295F62">
            <w:pPr>
              <w:pStyle w:val="AmColumnHeading"/>
            </w:pPr>
            <w:r w:rsidRPr="006F1A16">
              <w:t>Emendamento</w:t>
            </w:r>
          </w:p>
        </w:tc>
      </w:tr>
      <w:tr w:rsidR="003371C1" w:rsidRPr="006F1A16" w14:paraId="58901BC5" w14:textId="77777777" w:rsidTr="00295F62">
        <w:trPr>
          <w:jc w:val="center"/>
        </w:trPr>
        <w:tc>
          <w:tcPr>
            <w:tcW w:w="4876" w:type="dxa"/>
            <w:tcBorders>
              <w:top w:val="nil"/>
              <w:left w:val="nil"/>
              <w:bottom w:val="nil"/>
              <w:right w:val="nil"/>
            </w:tcBorders>
          </w:tcPr>
          <w:p w14:paraId="0522649C" w14:textId="77777777" w:rsidR="003371C1" w:rsidRPr="006F1A16" w:rsidRDefault="003371C1" w:rsidP="00295F62">
            <w:pPr>
              <w:pStyle w:val="Normal6a"/>
            </w:pPr>
          </w:p>
        </w:tc>
        <w:tc>
          <w:tcPr>
            <w:tcW w:w="4876" w:type="dxa"/>
            <w:tcBorders>
              <w:top w:val="nil"/>
              <w:left w:val="nil"/>
              <w:bottom w:val="nil"/>
              <w:right w:val="nil"/>
            </w:tcBorders>
          </w:tcPr>
          <w:p w14:paraId="137A5EB6" w14:textId="77777777" w:rsidR="003371C1" w:rsidRPr="006F1A16" w:rsidRDefault="003371C1" w:rsidP="00295F62">
            <w:pPr>
              <w:pStyle w:val="Normal6a"/>
            </w:pPr>
            <w:r w:rsidRPr="006F1A16">
              <w:rPr>
                <w:b/>
                <w:i/>
              </w:rPr>
              <w:t>1 septies.</w:t>
            </w:r>
            <w:r w:rsidRPr="006F1A16">
              <w:tab/>
            </w:r>
            <w:r w:rsidRPr="006F1A16">
              <w:rPr>
                <w:b/>
                <w:i/>
              </w:rPr>
              <w:t>si compiace dell'annuncio di una tabella di marcia per posti di lavoro di qualità, al fine di garantire una transizione giusta per tutti tramite il sostegno a salari equi, buone condizioni di lavoro, formazione e transizioni occupazionali eque per i lavoratori subordinati e autonomi, in particolare aumentando la copertura della contrattazione collettiva; invita la Commissione a mettere a punto tale tabella di marcia in collaborazione con le parti sociali; invita inoltre la Commissione a includere nella suddetta tabella di marcia considerazioni riguardo a misure, tra cui anche proposte legislative, connesse all'uso dell'intelligenza artificiale e della gestione algoritmica nel mondo del lavoro, in modo da sfruttare le nuove tecnologie per migliorare le condizioni di lavoro e la produttività, rispettando nel contempo i diritti dei lavoratori e l'equilibrio tra vita professionale e vita privata;</w:t>
            </w:r>
          </w:p>
        </w:tc>
      </w:tr>
    </w:tbl>
    <w:p w14:paraId="2B86427D"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58B17ACB" w14:textId="77777777" w:rsidR="003371C1" w:rsidRPr="006F1A16" w:rsidRDefault="003371C1" w:rsidP="003371C1">
      <w:r w:rsidRPr="00295F62">
        <w:rPr>
          <w:rStyle w:val="HideTWBExt"/>
        </w:rPr>
        <w:t>&lt;/Amend&gt;</w:t>
      </w:r>
    </w:p>
    <w:p w14:paraId="43BE1547"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142</w:t>
      </w:r>
      <w:r w:rsidRPr="00295F62">
        <w:rPr>
          <w:rStyle w:val="HideTWBExt"/>
          <w:b w:val="0"/>
        </w:rPr>
        <w:t>&lt;/NumAm&gt;</w:t>
      </w:r>
    </w:p>
    <w:p w14:paraId="6E432C1E" w14:textId="77777777" w:rsidR="003371C1" w:rsidRPr="006F1A16" w:rsidRDefault="003371C1" w:rsidP="003371C1">
      <w:pPr>
        <w:pStyle w:val="NormalBold"/>
      </w:pPr>
      <w:r w:rsidRPr="00295F62">
        <w:rPr>
          <w:rStyle w:val="HideTWBExt"/>
          <w:b w:val="0"/>
        </w:rPr>
        <w:t>&lt;RepeatBlock-By&gt;&lt;Members&gt;</w:t>
      </w:r>
      <w:r w:rsidRPr="006F1A16">
        <w:t>Hristo Petrov</w:t>
      </w:r>
      <w:r w:rsidRPr="00295F62">
        <w:rPr>
          <w:rStyle w:val="HideTWBExt"/>
          <w:b w:val="0"/>
        </w:rPr>
        <w:t>&lt;/Members&gt;</w:t>
      </w:r>
    </w:p>
    <w:p w14:paraId="2200673F" w14:textId="77777777" w:rsidR="003371C1" w:rsidRPr="006F1A16" w:rsidRDefault="003371C1" w:rsidP="003371C1">
      <w:pPr>
        <w:pStyle w:val="NormalBold"/>
      </w:pPr>
      <w:r w:rsidRPr="00295F62">
        <w:rPr>
          <w:rStyle w:val="HideTWBExt"/>
          <w:b w:val="0"/>
        </w:rPr>
        <w:t>&lt;/RepeatBlock-By&gt;</w:t>
      </w:r>
    </w:p>
    <w:p w14:paraId="0485A88B"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169F8902" w14:textId="77777777" w:rsidR="003371C1" w:rsidRPr="006F1A16" w:rsidRDefault="003371C1" w:rsidP="003371C1">
      <w:pPr>
        <w:pStyle w:val="NormalBold"/>
      </w:pPr>
      <w:r w:rsidRPr="00295F62">
        <w:rPr>
          <w:rStyle w:val="HideTWBExt"/>
          <w:b w:val="0"/>
        </w:rPr>
        <w:t>&lt;Article&gt;</w:t>
      </w:r>
      <w:r w:rsidRPr="006F1A16">
        <w:t>Paragrafo 1 octies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1E99F48C" w14:textId="77777777" w:rsidTr="00295F62">
        <w:trPr>
          <w:trHeight w:hRule="exact" w:val="240"/>
          <w:jc w:val="center"/>
        </w:trPr>
        <w:tc>
          <w:tcPr>
            <w:tcW w:w="9752" w:type="dxa"/>
            <w:gridSpan w:val="2"/>
            <w:tcBorders>
              <w:top w:val="nil"/>
              <w:left w:val="nil"/>
              <w:bottom w:val="nil"/>
              <w:right w:val="nil"/>
            </w:tcBorders>
          </w:tcPr>
          <w:p w14:paraId="0157C129" w14:textId="77777777" w:rsidR="003371C1" w:rsidRPr="006F1A16" w:rsidRDefault="003371C1" w:rsidP="00295F62"/>
        </w:tc>
      </w:tr>
      <w:tr w:rsidR="003371C1" w:rsidRPr="006F1A16" w14:paraId="45A00860" w14:textId="77777777" w:rsidTr="00295F62">
        <w:trPr>
          <w:trHeight w:val="240"/>
          <w:jc w:val="center"/>
        </w:trPr>
        <w:tc>
          <w:tcPr>
            <w:tcW w:w="4876" w:type="dxa"/>
            <w:tcBorders>
              <w:top w:val="nil"/>
              <w:left w:val="nil"/>
              <w:bottom w:val="nil"/>
              <w:right w:val="nil"/>
            </w:tcBorders>
          </w:tcPr>
          <w:p w14:paraId="1347709C"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36B7D62B" w14:textId="77777777" w:rsidR="003371C1" w:rsidRPr="006F1A16" w:rsidRDefault="003371C1" w:rsidP="00295F62">
            <w:pPr>
              <w:pStyle w:val="AmColumnHeading"/>
            </w:pPr>
            <w:r w:rsidRPr="006F1A16">
              <w:t>Emendamento</w:t>
            </w:r>
          </w:p>
        </w:tc>
      </w:tr>
      <w:tr w:rsidR="003371C1" w:rsidRPr="006F1A16" w14:paraId="554444E9" w14:textId="77777777" w:rsidTr="00295F62">
        <w:trPr>
          <w:jc w:val="center"/>
        </w:trPr>
        <w:tc>
          <w:tcPr>
            <w:tcW w:w="4876" w:type="dxa"/>
            <w:tcBorders>
              <w:top w:val="nil"/>
              <w:left w:val="nil"/>
              <w:bottom w:val="nil"/>
              <w:right w:val="nil"/>
            </w:tcBorders>
          </w:tcPr>
          <w:p w14:paraId="276E1774" w14:textId="77777777" w:rsidR="003371C1" w:rsidRPr="006F1A16" w:rsidRDefault="003371C1" w:rsidP="00295F62">
            <w:pPr>
              <w:pStyle w:val="Normal6a"/>
            </w:pPr>
          </w:p>
        </w:tc>
        <w:tc>
          <w:tcPr>
            <w:tcW w:w="4876" w:type="dxa"/>
            <w:tcBorders>
              <w:top w:val="nil"/>
              <w:left w:val="nil"/>
              <w:bottom w:val="nil"/>
              <w:right w:val="nil"/>
            </w:tcBorders>
          </w:tcPr>
          <w:p w14:paraId="4586890B" w14:textId="77777777" w:rsidR="003371C1" w:rsidRPr="006F1A16" w:rsidRDefault="003371C1" w:rsidP="00295F62">
            <w:pPr>
              <w:pStyle w:val="Normal6a"/>
            </w:pPr>
            <w:r w:rsidRPr="006F1A16">
              <w:rPr>
                <w:b/>
                <w:i/>
              </w:rPr>
              <w:t>1 octies.</w:t>
            </w:r>
            <w:r w:rsidRPr="006F1A16">
              <w:tab/>
            </w:r>
            <w:r w:rsidRPr="006F1A16">
              <w:rPr>
                <w:b/>
                <w:i/>
              </w:rPr>
              <w:t>si compiace del fatto che nel 2025 si prevede un aumento degli investimenti pubblici da parte di quasi tutti gli Stati membri</w:t>
            </w:r>
            <w:r w:rsidRPr="006F1A16">
              <w:rPr>
                <w:b/>
                <w:i/>
                <w:vertAlign w:val="superscript"/>
              </w:rPr>
              <w:t>15 bis</w:t>
            </w:r>
            <w:r w:rsidRPr="006F1A16">
              <w:rPr>
                <w:b/>
                <w:i/>
              </w:rPr>
              <w:t>, il che è necessario per garantire l'accesso a servizi pubblici di qualità e conseguire gli obiettivi del pilastro europeo dei diritti sociali; ricorda che il dispositivo per la ripresa e la resilienza (RRF) può essere mobilitato dagli Stati membri fino al 31 dicembre 2026 e invita gli Stati membri ad avvalersi di tali fondi in modo esaustivo e mirato allo scopo di affrontare le sfide individuate nelle raccomandazioni specifiche per paese nell'ambito del semestre europeo e istituire politiche per una crescita intelligente, sostenibile e inclusiva e per la prossima generazione, l'infanzia e i giovani, come previsto dal regolamento sul dispositivo per la ripresa e la resilienza</w:t>
            </w:r>
            <w:r w:rsidRPr="006F1A16">
              <w:rPr>
                <w:b/>
                <w:i/>
                <w:vertAlign w:val="superscript"/>
              </w:rPr>
              <w:t>16 bis</w:t>
            </w:r>
            <w:r w:rsidRPr="006F1A16">
              <w:rPr>
                <w:b/>
                <w:i/>
              </w:rPr>
              <w:t>;</w:t>
            </w:r>
          </w:p>
        </w:tc>
      </w:tr>
      <w:tr w:rsidR="003371C1" w:rsidRPr="006F1A16" w14:paraId="1DF813FC" w14:textId="77777777" w:rsidTr="00295F62">
        <w:trPr>
          <w:jc w:val="center"/>
        </w:trPr>
        <w:tc>
          <w:tcPr>
            <w:tcW w:w="4876" w:type="dxa"/>
            <w:tcBorders>
              <w:top w:val="nil"/>
              <w:left w:val="nil"/>
              <w:bottom w:val="nil"/>
              <w:right w:val="nil"/>
            </w:tcBorders>
          </w:tcPr>
          <w:p w14:paraId="37147749" w14:textId="77777777" w:rsidR="003371C1" w:rsidRPr="006F1A16" w:rsidRDefault="003371C1" w:rsidP="00295F62"/>
        </w:tc>
        <w:tc>
          <w:tcPr>
            <w:tcW w:w="4876" w:type="dxa"/>
            <w:tcBorders>
              <w:top w:val="nil"/>
              <w:left w:val="nil"/>
              <w:bottom w:val="nil"/>
              <w:right w:val="nil"/>
            </w:tcBorders>
          </w:tcPr>
          <w:p w14:paraId="273100CA" w14:textId="77777777" w:rsidR="003371C1" w:rsidRPr="006F1A16" w:rsidRDefault="003371C1" w:rsidP="00295F62">
            <w:pPr>
              <w:pStyle w:val="Normal6a"/>
            </w:pPr>
            <w:r w:rsidRPr="006F1A16">
              <w:rPr>
                <w:b/>
                <w:i/>
              </w:rPr>
              <w:t>_________________</w:t>
            </w:r>
          </w:p>
        </w:tc>
      </w:tr>
      <w:tr w:rsidR="003371C1" w:rsidRPr="006F1A16" w14:paraId="3DAE614D" w14:textId="77777777" w:rsidTr="00295F62">
        <w:trPr>
          <w:jc w:val="center"/>
        </w:trPr>
        <w:tc>
          <w:tcPr>
            <w:tcW w:w="4876" w:type="dxa"/>
            <w:tcBorders>
              <w:top w:val="nil"/>
              <w:left w:val="nil"/>
              <w:bottom w:val="nil"/>
              <w:right w:val="nil"/>
            </w:tcBorders>
          </w:tcPr>
          <w:p w14:paraId="512372C7" w14:textId="77777777" w:rsidR="003371C1" w:rsidRPr="006F1A16" w:rsidRDefault="003371C1" w:rsidP="00295F62"/>
        </w:tc>
        <w:tc>
          <w:tcPr>
            <w:tcW w:w="4876" w:type="dxa"/>
            <w:tcBorders>
              <w:top w:val="nil"/>
              <w:left w:val="nil"/>
              <w:bottom w:val="nil"/>
              <w:right w:val="nil"/>
            </w:tcBorders>
          </w:tcPr>
          <w:p w14:paraId="57F71A07" w14:textId="77777777" w:rsidR="003371C1" w:rsidRPr="006F1A16" w:rsidRDefault="003371C1" w:rsidP="00295F62">
            <w:pPr>
              <w:pStyle w:val="Normal6a"/>
            </w:pPr>
            <w:r w:rsidRPr="006F1A16">
              <w:rPr>
                <w:b/>
                <w:i/>
                <w:vertAlign w:val="superscript"/>
              </w:rPr>
              <w:t>15 bis</w:t>
            </w:r>
            <w:r w:rsidRPr="006F1A16">
              <w:t xml:space="preserve"> </w:t>
            </w:r>
            <w:r w:rsidRPr="006F1A16">
              <w:rPr>
                <w:b/>
                <w:i/>
              </w:rPr>
              <w:t>Comunicazione della Commissione dal titolo: "Semestre europeo 2025: il nuovo quadro di governance economica prende vita" (COM(2024)0705 final).</w:t>
            </w:r>
          </w:p>
        </w:tc>
      </w:tr>
      <w:tr w:rsidR="003371C1" w:rsidRPr="006F1A16" w14:paraId="38E0CDA5" w14:textId="77777777" w:rsidTr="00295F62">
        <w:trPr>
          <w:jc w:val="center"/>
        </w:trPr>
        <w:tc>
          <w:tcPr>
            <w:tcW w:w="4876" w:type="dxa"/>
            <w:tcBorders>
              <w:top w:val="nil"/>
              <w:left w:val="nil"/>
              <w:bottom w:val="nil"/>
              <w:right w:val="nil"/>
            </w:tcBorders>
          </w:tcPr>
          <w:p w14:paraId="65D789E2" w14:textId="77777777" w:rsidR="003371C1" w:rsidRPr="006F1A16" w:rsidRDefault="003371C1" w:rsidP="00295F62"/>
        </w:tc>
        <w:tc>
          <w:tcPr>
            <w:tcW w:w="4876" w:type="dxa"/>
            <w:tcBorders>
              <w:top w:val="nil"/>
              <w:left w:val="nil"/>
              <w:bottom w:val="nil"/>
              <w:right w:val="nil"/>
            </w:tcBorders>
          </w:tcPr>
          <w:p w14:paraId="18D184D0" w14:textId="77777777" w:rsidR="003371C1" w:rsidRPr="006F1A16" w:rsidRDefault="003371C1" w:rsidP="00295F62">
            <w:pPr>
              <w:pStyle w:val="Normal6a"/>
            </w:pPr>
            <w:r w:rsidRPr="006F1A16">
              <w:rPr>
                <w:b/>
                <w:i/>
                <w:vertAlign w:val="superscript"/>
              </w:rPr>
              <w:t>16 bis</w:t>
            </w:r>
            <w:r w:rsidRPr="006F1A16">
              <w:t xml:space="preserve"> </w:t>
            </w:r>
            <w:r w:rsidRPr="006F1A16">
              <w:rPr>
                <w:b/>
                <w:i/>
              </w:rPr>
              <w:t>Regolamento (UE) 2021/241 che istituisce il dispositivo per la ripresa e la resilienza, articolo 3, pilastri c) e f).</w:t>
            </w:r>
          </w:p>
        </w:tc>
      </w:tr>
    </w:tbl>
    <w:p w14:paraId="233E019E"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1CD0D99A" w14:textId="77777777" w:rsidR="003371C1" w:rsidRPr="006F1A16" w:rsidRDefault="003371C1" w:rsidP="003371C1">
      <w:r w:rsidRPr="00295F62">
        <w:rPr>
          <w:rStyle w:val="HideTWBExt"/>
        </w:rPr>
        <w:t>&lt;/Amend&gt;</w:t>
      </w:r>
    </w:p>
    <w:p w14:paraId="236D76D7"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143</w:t>
      </w:r>
      <w:r w:rsidRPr="00295F62">
        <w:rPr>
          <w:rStyle w:val="HideTWBExt"/>
          <w:b w:val="0"/>
        </w:rPr>
        <w:t>&lt;/NumAm&gt;</w:t>
      </w:r>
    </w:p>
    <w:p w14:paraId="3974EB4D" w14:textId="77777777" w:rsidR="003371C1" w:rsidRPr="006F1A16" w:rsidRDefault="003371C1" w:rsidP="003371C1">
      <w:pPr>
        <w:pStyle w:val="NormalBold"/>
      </w:pPr>
      <w:r w:rsidRPr="00295F62">
        <w:rPr>
          <w:rStyle w:val="HideTWBExt"/>
          <w:b w:val="0"/>
        </w:rPr>
        <w:t>&lt;RepeatBlock-By&gt;&lt;Members&gt;</w:t>
      </w:r>
      <w:r w:rsidRPr="006F1A16">
        <w:t>Hristo Petrov</w:t>
      </w:r>
      <w:r w:rsidRPr="00295F62">
        <w:rPr>
          <w:rStyle w:val="HideTWBExt"/>
          <w:b w:val="0"/>
        </w:rPr>
        <w:t>&lt;/Members&gt;</w:t>
      </w:r>
    </w:p>
    <w:p w14:paraId="5573B09A" w14:textId="77777777" w:rsidR="003371C1" w:rsidRPr="006F1A16" w:rsidRDefault="003371C1" w:rsidP="003371C1">
      <w:pPr>
        <w:pStyle w:val="NormalBold"/>
      </w:pPr>
      <w:r w:rsidRPr="00295F62">
        <w:rPr>
          <w:rStyle w:val="HideTWBExt"/>
          <w:b w:val="0"/>
        </w:rPr>
        <w:t>&lt;/RepeatBlock-By&gt;</w:t>
      </w:r>
    </w:p>
    <w:p w14:paraId="524AF6A9"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20E58EC2" w14:textId="77777777" w:rsidR="003371C1" w:rsidRPr="006F1A16" w:rsidRDefault="003371C1" w:rsidP="003371C1">
      <w:pPr>
        <w:pStyle w:val="NormalBold"/>
      </w:pPr>
      <w:r w:rsidRPr="00295F62">
        <w:rPr>
          <w:rStyle w:val="HideTWBExt"/>
          <w:b w:val="0"/>
        </w:rPr>
        <w:t>&lt;Article&gt;</w:t>
      </w:r>
      <w:r w:rsidRPr="006F1A16">
        <w:t>Paragrafo 1 nonies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6E8B9BD8" w14:textId="77777777" w:rsidTr="00295F62">
        <w:trPr>
          <w:trHeight w:hRule="exact" w:val="240"/>
          <w:jc w:val="center"/>
        </w:trPr>
        <w:tc>
          <w:tcPr>
            <w:tcW w:w="9752" w:type="dxa"/>
            <w:gridSpan w:val="2"/>
            <w:tcBorders>
              <w:top w:val="nil"/>
              <w:left w:val="nil"/>
              <w:bottom w:val="nil"/>
              <w:right w:val="nil"/>
            </w:tcBorders>
          </w:tcPr>
          <w:p w14:paraId="21A26864" w14:textId="77777777" w:rsidR="003371C1" w:rsidRPr="006F1A16" w:rsidRDefault="003371C1" w:rsidP="00295F62"/>
        </w:tc>
      </w:tr>
      <w:tr w:rsidR="003371C1" w:rsidRPr="006F1A16" w14:paraId="0DAF141A" w14:textId="77777777" w:rsidTr="00295F62">
        <w:trPr>
          <w:trHeight w:val="240"/>
          <w:jc w:val="center"/>
        </w:trPr>
        <w:tc>
          <w:tcPr>
            <w:tcW w:w="4876" w:type="dxa"/>
            <w:tcBorders>
              <w:top w:val="nil"/>
              <w:left w:val="nil"/>
              <w:bottom w:val="nil"/>
              <w:right w:val="nil"/>
            </w:tcBorders>
          </w:tcPr>
          <w:p w14:paraId="7CE68D4C"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33C7A91A" w14:textId="77777777" w:rsidR="003371C1" w:rsidRPr="006F1A16" w:rsidRDefault="003371C1" w:rsidP="00295F62">
            <w:pPr>
              <w:pStyle w:val="AmColumnHeading"/>
            </w:pPr>
            <w:r w:rsidRPr="006F1A16">
              <w:t>Emendamento</w:t>
            </w:r>
          </w:p>
        </w:tc>
      </w:tr>
      <w:tr w:rsidR="003371C1" w:rsidRPr="006F1A16" w14:paraId="7AB94D3A" w14:textId="77777777" w:rsidTr="00295F62">
        <w:trPr>
          <w:jc w:val="center"/>
        </w:trPr>
        <w:tc>
          <w:tcPr>
            <w:tcW w:w="4876" w:type="dxa"/>
            <w:tcBorders>
              <w:top w:val="nil"/>
              <w:left w:val="nil"/>
              <w:bottom w:val="nil"/>
              <w:right w:val="nil"/>
            </w:tcBorders>
          </w:tcPr>
          <w:p w14:paraId="10A2F221" w14:textId="77777777" w:rsidR="003371C1" w:rsidRPr="006F1A16" w:rsidRDefault="003371C1" w:rsidP="00295F62">
            <w:pPr>
              <w:pStyle w:val="Normal6a"/>
            </w:pPr>
          </w:p>
        </w:tc>
        <w:tc>
          <w:tcPr>
            <w:tcW w:w="4876" w:type="dxa"/>
            <w:tcBorders>
              <w:top w:val="nil"/>
              <w:left w:val="nil"/>
              <w:bottom w:val="nil"/>
              <w:right w:val="nil"/>
            </w:tcBorders>
          </w:tcPr>
          <w:p w14:paraId="562F96CE" w14:textId="77777777" w:rsidR="003371C1" w:rsidRPr="006F1A16" w:rsidRDefault="003371C1" w:rsidP="00295F62">
            <w:pPr>
              <w:pStyle w:val="Normal6a"/>
            </w:pPr>
            <w:r w:rsidRPr="006F1A16">
              <w:rPr>
                <w:b/>
                <w:i/>
              </w:rPr>
              <w:t>1 nonies.</w:t>
            </w:r>
            <w:r w:rsidRPr="006F1A16">
              <w:tab/>
            </w:r>
            <w:r w:rsidRPr="006F1A16">
              <w:rPr>
                <w:b/>
                <w:i/>
              </w:rPr>
              <w:t>accoglie con favore l'annuncio della Commissione riguardo alla pubblicazione di una bussola per la competitività nel gennaio 2025; ritiene che l'obiettivo di competitività dell'Unione europea possa essere conseguito soltanto in presenza di lavoratori europei dotati di competenze adeguate; invita la Commissione a includere in tale bussola per la competitività misure relative allo sviluppo delle competenze della forza lavoro europea;</w:t>
            </w:r>
          </w:p>
        </w:tc>
      </w:tr>
    </w:tbl>
    <w:p w14:paraId="31D49598"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437BB4DF" w14:textId="77777777" w:rsidR="003371C1" w:rsidRPr="006F1A16" w:rsidRDefault="003371C1" w:rsidP="003371C1">
      <w:r w:rsidRPr="00295F62">
        <w:rPr>
          <w:rStyle w:val="HideTWBExt"/>
        </w:rPr>
        <w:t>&lt;/Amend&gt;</w:t>
      </w:r>
    </w:p>
    <w:p w14:paraId="05FEF6B4"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144</w:t>
      </w:r>
      <w:r w:rsidRPr="00295F62">
        <w:rPr>
          <w:rStyle w:val="HideTWBExt"/>
          <w:b w:val="0"/>
        </w:rPr>
        <w:t>&lt;/NumAm&gt;</w:t>
      </w:r>
    </w:p>
    <w:p w14:paraId="214B03FA" w14:textId="77777777" w:rsidR="003371C1" w:rsidRPr="006F1A16" w:rsidRDefault="003371C1" w:rsidP="003371C1">
      <w:pPr>
        <w:pStyle w:val="NormalBold"/>
      </w:pPr>
      <w:r w:rsidRPr="00295F62">
        <w:rPr>
          <w:rStyle w:val="HideTWBExt"/>
          <w:b w:val="0"/>
        </w:rPr>
        <w:t>&lt;RepeatBlock-By&gt;&lt;Members&gt;</w:t>
      </w:r>
      <w:r w:rsidRPr="006F1A16">
        <w:t>Idoia Mendia, Isilda Gomes, Alicia Homs Ginel, Marc Angel, Romana Jerković, Estelle Ceulemans</w:t>
      </w:r>
      <w:r w:rsidRPr="00295F62">
        <w:rPr>
          <w:rStyle w:val="HideTWBExt"/>
          <w:b w:val="0"/>
        </w:rPr>
        <w:t>&lt;/Members&gt;</w:t>
      </w:r>
    </w:p>
    <w:p w14:paraId="55E44438" w14:textId="77777777" w:rsidR="003371C1" w:rsidRPr="006F1A16" w:rsidRDefault="003371C1" w:rsidP="003371C1">
      <w:pPr>
        <w:pStyle w:val="NormalBold"/>
      </w:pPr>
      <w:r w:rsidRPr="00295F62">
        <w:rPr>
          <w:rStyle w:val="HideTWBExt"/>
          <w:b w:val="0"/>
        </w:rPr>
        <w:t>&lt;/RepeatBlock-By&gt;</w:t>
      </w:r>
    </w:p>
    <w:p w14:paraId="3119ED3D"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4AAF0F48" w14:textId="77777777" w:rsidR="003371C1" w:rsidRPr="006F1A16" w:rsidRDefault="003371C1" w:rsidP="003371C1">
      <w:pPr>
        <w:pStyle w:val="NormalBold"/>
      </w:pPr>
      <w:r w:rsidRPr="00295F62">
        <w:rPr>
          <w:rStyle w:val="HideTWBExt"/>
          <w:b w:val="0"/>
        </w:rPr>
        <w:t>&lt;Article&gt;</w:t>
      </w:r>
      <w:r w:rsidRPr="006F1A16">
        <w:t>Paragrafo 2</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07F40124" w14:textId="77777777" w:rsidTr="00295F62">
        <w:trPr>
          <w:trHeight w:hRule="exact" w:val="240"/>
          <w:jc w:val="center"/>
        </w:trPr>
        <w:tc>
          <w:tcPr>
            <w:tcW w:w="9752" w:type="dxa"/>
            <w:gridSpan w:val="2"/>
            <w:tcBorders>
              <w:top w:val="nil"/>
              <w:left w:val="nil"/>
              <w:bottom w:val="nil"/>
              <w:right w:val="nil"/>
            </w:tcBorders>
          </w:tcPr>
          <w:p w14:paraId="38EA19FE" w14:textId="77777777" w:rsidR="003371C1" w:rsidRPr="006F1A16" w:rsidRDefault="003371C1" w:rsidP="00295F62"/>
        </w:tc>
      </w:tr>
      <w:tr w:rsidR="003371C1" w:rsidRPr="006F1A16" w14:paraId="173354A5" w14:textId="77777777" w:rsidTr="00295F62">
        <w:trPr>
          <w:trHeight w:val="240"/>
          <w:jc w:val="center"/>
        </w:trPr>
        <w:tc>
          <w:tcPr>
            <w:tcW w:w="4876" w:type="dxa"/>
            <w:tcBorders>
              <w:top w:val="nil"/>
              <w:left w:val="nil"/>
              <w:bottom w:val="nil"/>
              <w:right w:val="nil"/>
            </w:tcBorders>
          </w:tcPr>
          <w:p w14:paraId="36DC69B7"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40D06EB1" w14:textId="77777777" w:rsidR="003371C1" w:rsidRPr="006F1A16" w:rsidRDefault="003371C1" w:rsidP="00295F62">
            <w:pPr>
              <w:pStyle w:val="AmColumnHeading"/>
            </w:pPr>
            <w:r w:rsidRPr="006F1A16">
              <w:t>Emendamento</w:t>
            </w:r>
          </w:p>
        </w:tc>
      </w:tr>
      <w:tr w:rsidR="003371C1" w:rsidRPr="006F1A16" w14:paraId="532FC63F" w14:textId="77777777" w:rsidTr="00295F62">
        <w:trPr>
          <w:jc w:val="center"/>
        </w:trPr>
        <w:tc>
          <w:tcPr>
            <w:tcW w:w="4876" w:type="dxa"/>
            <w:tcBorders>
              <w:top w:val="nil"/>
              <w:left w:val="nil"/>
              <w:bottom w:val="nil"/>
              <w:right w:val="nil"/>
            </w:tcBorders>
          </w:tcPr>
          <w:p w14:paraId="2742F757" w14:textId="77777777" w:rsidR="003371C1" w:rsidRPr="006F1A16" w:rsidRDefault="003371C1" w:rsidP="00295F62">
            <w:pPr>
              <w:pStyle w:val="Normal6a"/>
            </w:pPr>
            <w:r w:rsidRPr="006F1A16">
              <w:t>2.</w:t>
            </w:r>
            <w:r w:rsidRPr="006F1A16">
              <w:tab/>
              <w:t xml:space="preserve">ribadisce l'importanza di sostenere lo sviluppo delle competenze </w:t>
            </w:r>
            <w:r w:rsidRPr="006F1A16">
              <w:rPr>
                <w:b/>
                <w:i/>
              </w:rPr>
              <w:t>della forza lavoro</w:t>
            </w:r>
            <w:r w:rsidRPr="006F1A16">
              <w:t xml:space="preserve"> per migliorare la competitività e garantire un'occupazione di qualità; esorta gli Stati membri a rafforzare </w:t>
            </w:r>
            <w:r w:rsidRPr="006F1A16">
              <w:rPr>
                <w:b/>
                <w:i/>
              </w:rPr>
              <w:t>la</w:t>
            </w:r>
            <w:r w:rsidRPr="006F1A16">
              <w:t xml:space="preserve"> formazione professionale e digitale promuovendo nel contempo l'inclusione delle persone con disabilità nella forza lavoro per affrontare le carenze di manodopera e sostenere le pari opportunità nel mercato del lavoro, dato che, nonostante un certo miglioramento, le persone con disabilità incontrano ancora notevoli ostacoli nel mercato del lavoro;</w:t>
            </w:r>
          </w:p>
        </w:tc>
        <w:tc>
          <w:tcPr>
            <w:tcW w:w="4876" w:type="dxa"/>
            <w:tcBorders>
              <w:top w:val="nil"/>
              <w:left w:val="nil"/>
              <w:bottom w:val="nil"/>
              <w:right w:val="nil"/>
            </w:tcBorders>
          </w:tcPr>
          <w:p w14:paraId="4F177D53" w14:textId="77777777" w:rsidR="003371C1" w:rsidRPr="006F1A16" w:rsidRDefault="003371C1" w:rsidP="00295F62">
            <w:pPr>
              <w:pStyle w:val="Normal6a"/>
            </w:pPr>
            <w:r w:rsidRPr="006F1A16">
              <w:t>2.</w:t>
            </w:r>
            <w:r w:rsidRPr="006F1A16">
              <w:tab/>
              <w:t xml:space="preserve">ribadisce l'importanza di sostenere lo sviluppo delle competenze </w:t>
            </w:r>
            <w:r w:rsidRPr="006F1A16">
              <w:rPr>
                <w:b/>
                <w:i/>
              </w:rPr>
              <w:t>e una formazione di alta qualità e di tipo professionale erogata durante l'orario di lavoro e finanziata dal datore di lavoro,</w:t>
            </w:r>
            <w:r w:rsidRPr="006F1A16">
              <w:t xml:space="preserve"> per migliorare la competitività e garantire un'occupazione di qualità</w:t>
            </w:r>
            <w:r w:rsidRPr="006F1A16">
              <w:rPr>
                <w:b/>
                <w:i/>
              </w:rPr>
              <w:t>, inclusiva ed equa</w:t>
            </w:r>
            <w:r w:rsidRPr="006F1A16">
              <w:t xml:space="preserve">; esorta </w:t>
            </w:r>
            <w:r w:rsidRPr="006F1A16">
              <w:rPr>
                <w:b/>
                <w:i/>
              </w:rPr>
              <w:t>la Commissione e</w:t>
            </w:r>
            <w:r w:rsidRPr="006F1A16">
              <w:t xml:space="preserve"> gli Stati membri a rafforzare </w:t>
            </w:r>
            <w:r w:rsidRPr="006F1A16">
              <w:rPr>
                <w:b/>
                <w:i/>
              </w:rPr>
              <w:t>il diritto di tutti a una</w:t>
            </w:r>
            <w:r w:rsidRPr="006F1A16">
              <w:t xml:space="preserve"> formazione professionale e digitale </w:t>
            </w:r>
            <w:r w:rsidRPr="006F1A16">
              <w:rPr>
                <w:b/>
                <w:i/>
              </w:rPr>
              <w:t>di alta qualità e inclusiva</w:t>
            </w:r>
            <w:r w:rsidRPr="006F1A16">
              <w:t xml:space="preserve"> promuovendo nel contempo l'inclusione delle persone con disabilità</w:t>
            </w:r>
            <w:r w:rsidRPr="006F1A16">
              <w:rPr>
                <w:b/>
                <w:i/>
              </w:rPr>
              <w:t>, dei giovani e degli anziani</w:t>
            </w:r>
            <w:r w:rsidRPr="006F1A16">
              <w:t xml:space="preserve"> nella forza lavoro per affrontare le carenze di manodopera e sostenere le pari opportunità nel mercato del lavoro</w:t>
            </w:r>
            <w:r w:rsidRPr="006F1A16">
              <w:rPr>
                <w:b/>
                <w:i/>
              </w:rPr>
              <w:t>; fa presente che in tale ambito occorre prevedere la garanzia dell'accesso a tirocini e apprendistati retribuiti, di qualità e inclusivi per i giovani, consentendo loro di acquisire le prime esperienze lavorative importanti e agevolando la loro transizione dall'istruzione all'occupazione, nonché la creazione di condizioni di lavoro che consentano alla forza lavoro che invecchia di rimanere in salute e volontariamente nel mercato del lavoro; sottolinea la necessità di aumentare le opportunità di sviluppo delle competenze lungo tutto l'arco della vita</w:t>
            </w:r>
            <w:r w:rsidRPr="006F1A16">
              <w:t>, dato che, nonostante un certo miglioramento, le persone con disabilità</w:t>
            </w:r>
            <w:r w:rsidRPr="006F1A16">
              <w:rPr>
                <w:b/>
                <w:i/>
              </w:rPr>
              <w:t>, soprattutto le donne con disabilità,</w:t>
            </w:r>
            <w:r w:rsidRPr="006F1A16">
              <w:t xml:space="preserve"> incontrano ancora notevoli ostacoli nel mercato del lavoro;</w:t>
            </w:r>
          </w:p>
        </w:tc>
      </w:tr>
    </w:tbl>
    <w:p w14:paraId="6AD54AB5"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139FEA35" w14:textId="77777777" w:rsidR="003371C1" w:rsidRPr="006F1A16" w:rsidRDefault="003371C1" w:rsidP="003371C1">
      <w:r w:rsidRPr="00295F62">
        <w:rPr>
          <w:rStyle w:val="HideTWBExt"/>
        </w:rPr>
        <w:t>&lt;/Amend&gt;</w:t>
      </w:r>
    </w:p>
    <w:p w14:paraId="13FAD51D"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145</w:t>
      </w:r>
      <w:r w:rsidRPr="00295F62">
        <w:rPr>
          <w:rStyle w:val="HideTWBExt"/>
          <w:b w:val="0"/>
        </w:rPr>
        <w:t>&lt;/NumAm&gt;</w:t>
      </w:r>
    </w:p>
    <w:p w14:paraId="18CE752E" w14:textId="77777777" w:rsidR="003371C1" w:rsidRPr="006F1A16" w:rsidRDefault="003371C1" w:rsidP="003371C1">
      <w:pPr>
        <w:pStyle w:val="NormalBold"/>
      </w:pPr>
      <w:r w:rsidRPr="00295F62">
        <w:rPr>
          <w:rStyle w:val="HideTWBExt"/>
          <w:b w:val="0"/>
        </w:rPr>
        <w:t>&lt;RepeatBlock-By&gt;&lt;Members&gt;</w:t>
      </w:r>
      <w:r w:rsidRPr="006F1A16">
        <w:t>Hristo Petrov</w:t>
      </w:r>
      <w:r w:rsidRPr="00295F62">
        <w:rPr>
          <w:rStyle w:val="HideTWBExt"/>
          <w:b w:val="0"/>
        </w:rPr>
        <w:t>&lt;/Members&gt;</w:t>
      </w:r>
    </w:p>
    <w:p w14:paraId="43722FAA" w14:textId="77777777" w:rsidR="003371C1" w:rsidRPr="006F1A16" w:rsidRDefault="003371C1" w:rsidP="003371C1">
      <w:pPr>
        <w:pStyle w:val="NormalBold"/>
      </w:pPr>
      <w:r w:rsidRPr="00295F62">
        <w:rPr>
          <w:rStyle w:val="HideTWBExt"/>
          <w:b w:val="0"/>
        </w:rPr>
        <w:t>&lt;/RepeatBlock-By&gt;</w:t>
      </w:r>
    </w:p>
    <w:p w14:paraId="0E9B7151"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7C56DAC2" w14:textId="77777777" w:rsidR="003371C1" w:rsidRPr="006F1A16" w:rsidRDefault="003371C1" w:rsidP="003371C1">
      <w:pPr>
        <w:pStyle w:val="NormalBold"/>
      </w:pPr>
      <w:r w:rsidRPr="00295F62">
        <w:rPr>
          <w:rStyle w:val="HideTWBExt"/>
          <w:b w:val="0"/>
        </w:rPr>
        <w:t>&lt;Article&gt;</w:t>
      </w:r>
      <w:r w:rsidRPr="006F1A16">
        <w:t>Paragrafo 2</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1B199196" w14:textId="77777777" w:rsidTr="00295F62">
        <w:trPr>
          <w:trHeight w:hRule="exact" w:val="240"/>
          <w:jc w:val="center"/>
        </w:trPr>
        <w:tc>
          <w:tcPr>
            <w:tcW w:w="9752" w:type="dxa"/>
            <w:gridSpan w:val="2"/>
            <w:tcBorders>
              <w:top w:val="nil"/>
              <w:left w:val="nil"/>
              <w:bottom w:val="nil"/>
              <w:right w:val="nil"/>
            </w:tcBorders>
          </w:tcPr>
          <w:p w14:paraId="2B13365F" w14:textId="77777777" w:rsidR="003371C1" w:rsidRPr="006F1A16" w:rsidRDefault="003371C1" w:rsidP="00295F62"/>
        </w:tc>
      </w:tr>
      <w:tr w:rsidR="003371C1" w:rsidRPr="006F1A16" w14:paraId="5670B346" w14:textId="77777777" w:rsidTr="00295F62">
        <w:trPr>
          <w:trHeight w:val="240"/>
          <w:jc w:val="center"/>
        </w:trPr>
        <w:tc>
          <w:tcPr>
            <w:tcW w:w="4876" w:type="dxa"/>
            <w:tcBorders>
              <w:top w:val="nil"/>
              <w:left w:val="nil"/>
              <w:bottom w:val="nil"/>
              <w:right w:val="nil"/>
            </w:tcBorders>
          </w:tcPr>
          <w:p w14:paraId="3EF2EE60"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08AFAC46" w14:textId="77777777" w:rsidR="003371C1" w:rsidRPr="006F1A16" w:rsidRDefault="003371C1" w:rsidP="00295F62">
            <w:pPr>
              <w:pStyle w:val="AmColumnHeading"/>
            </w:pPr>
            <w:r w:rsidRPr="006F1A16">
              <w:t>Emendamento</w:t>
            </w:r>
          </w:p>
        </w:tc>
      </w:tr>
      <w:tr w:rsidR="003371C1" w:rsidRPr="006F1A16" w14:paraId="09047D5F" w14:textId="77777777" w:rsidTr="00295F62">
        <w:trPr>
          <w:jc w:val="center"/>
        </w:trPr>
        <w:tc>
          <w:tcPr>
            <w:tcW w:w="4876" w:type="dxa"/>
            <w:tcBorders>
              <w:top w:val="nil"/>
              <w:left w:val="nil"/>
              <w:bottom w:val="nil"/>
              <w:right w:val="nil"/>
            </w:tcBorders>
          </w:tcPr>
          <w:p w14:paraId="3C9A66F6" w14:textId="77777777" w:rsidR="003371C1" w:rsidRPr="006F1A16" w:rsidRDefault="003371C1" w:rsidP="00295F62">
            <w:pPr>
              <w:pStyle w:val="Normal6a"/>
            </w:pPr>
            <w:r w:rsidRPr="006F1A16">
              <w:t>2.</w:t>
            </w:r>
            <w:r w:rsidRPr="006F1A16">
              <w:tab/>
              <w:t xml:space="preserve">ribadisce l'importanza di sostenere lo sviluppo delle competenze della forza lavoro per migliorare la competitività e garantire un'occupazione di qualità; esorta gli Stati membri a rafforzare la formazione professionale e digitale promuovendo nel contempo l'inclusione delle persone con disabilità </w:t>
            </w:r>
            <w:r w:rsidRPr="006F1A16">
              <w:rPr>
                <w:b/>
                <w:i/>
              </w:rPr>
              <w:t>nella forza lavoro</w:t>
            </w:r>
            <w:r w:rsidRPr="006F1A16">
              <w:t xml:space="preserve"> per affrontare le carenze di manodopera e sostenere le pari opportunità nel mercato del lavoro</w:t>
            </w:r>
            <w:r w:rsidRPr="006F1A16">
              <w:rPr>
                <w:b/>
                <w:i/>
              </w:rPr>
              <w:t>, dato che, nonostante un certo miglioramento</w:t>
            </w:r>
            <w:r w:rsidRPr="006F1A16">
              <w:t xml:space="preserve">, le persone con disabilità </w:t>
            </w:r>
            <w:r w:rsidRPr="006F1A16">
              <w:rPr>
                <w:b/>
                <w:i/>
              </w:rPr>
              <w:t>incontrano ancora notevoli ostacoli</w:t>
            </w:r>
            <w:r w:rsidRPr="006F1A16">
              <w:t xml:space="preserve"> nel mercato del lavoro;</w:t>
            </w:r>
          </w:p>
        </w:tc>
        <w:tc>
          <w:tcPr>
            <w:tcW w:w="4876" w:type="dxa"/>
            <w:tcBorders>
              <w:top w:val="nil"/>
              <w:left w:val="nil"/>
              <w:bottom w:val="nil"/>
              <w:right w:val="nil"/>
            </w:tcBorders>
          </w:tcPr>
          <w:p w14:paraId="0A6CBFBD" w14:textId="77777777" w:rsidR="003371C1" w:rsidRPr="006F1A16" w:rsidRDefault="003371C1" w:rsidP="00295F62">
            <w:pPr>
              <w:pStyle w:val="Normal6a"/>
            </w:pPr>
            <w:r w:rsidRPr="006F1A16">
              <w:t>2.</w:t>
            </w:r>
            <w:r w:rsidRPr="006F1A16">
              <w:tab/>
              <w:t xml:space="preserve">ribadisce l'importanza di sostenere lo sviluppo delle competenze della forza lavoro per migliorare la competitività e garantire un'occupazione di qualità; esorta gli Stati membri a rafforzare la formazione professionale e digitale promuovendo nel contempo l'inclusione </w:t>
            </w:r>
            <w:r w:rsidRPr="006F1A16">
              <w:rPr>
                <w:b/>
                <w:i/>
              </w:rPr>
              <w:t>nella forza lavoro</w:t>
            </w:r>
            <w:r w:rsidRPr="006F1A16">
              <w:t xml:space="preserve"> delle persone </w:t>
            </w:r>
            <w:r w:rsidRPr="006F1A16">
              <w:rPr>
                <w:b/>
                <w:i/>
              </w:rPr>
              <w:t>appartenenti a gruppi svantaggiati, come le persone</w:t>
            </w:r>
            <w:r w:rsidRPr="006F1A16">
              <w:t xml:space="preserve"> con disabilità</w:t>
            </w:r>
            <w:r w:rsidRPr="006F1A16">
              <w:rPr>
                <w:b/>
                <w:i/>
              </w:rPr>
              <w:t>,</w:t>
            </w:r>
            <w:r w:rsidRPr="006F1A16">
              <w:t xml:space="preserve"> per affrontare le carenze di manodopera e sostenere le pari opportunità nel mercato del lavoro</w:t>
            </w:r>
            <w:r w:rsidRPr="006F1A16">
              <w:rPr>
                <w:b/>
                <w:i/>
              </w:rPr>
              <w:t>; invita gli Stati membri a rafforzare le misure in materia di formazione, miglioramento del livello delle competenze e riqualificazione, nonché le politiche attive del mercato del lavoro, rivolgendosi alla forza lavoro inattiva e ai gruppi con scarsa partecipazione al mercato del lavoro, tra cui le donne</w:t>
            </w:r>
            <w:r w:rsidRPr="006F1A16">
              <w:t>, le persone con disabilità</w:t>
            </w:r>
            <w:r w:rsidRPr="006F1A16">
              <w:rPr>
                <w:b/>
                <w:i/>
              </w:rPr>
              <w:t>, le persone con livelli di istruzione inferiori, i giovani e i NEET, i lavoratori anziani e le persone provenienti da un contesto migratorio o appartenenti a una minoranza etnica, come i Rom; sottolinea che la lotta a tutte le forme di discriminazione e agli stereotipi è fondamentale per garantire l'integrazione di tali gruppi</w:t>
            </w:r>
            <w:r w:rsidRPr="006F1A16">
              <w:t xml:space="preserve"> nel mercato del lavoro;</w:t>
            </w:r>
          </w:p>
        </w:tc>
      </w:tr>
    </w:tbl>
    <w:p w14:paraId="0C4A5279"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1A4A9ED6" w14:textId="77777777" w:rsidR="003371C1" w:rsidRPr="006F1A16" w:rsidRDefault="003371C1" w:rsidP="003371C1">
      <w:r w:rsidRPr="00295F62">
        <w:rPr>
          <w:rStyle w:val="HideTWBExt"/>
        </w:rPr>
        <w:t>&lt;/Amend&gt;</w:t>
      </w:r>
    </w:p>
    <w:p w14:paraId="64763896"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146</w:t>
      </w:r>
      <w:r w:rsidRPr="00295F62">
        <w:rPr>
          <w:rStyle w:val="HideTWBExt"/>
          <w:b w:val="0"/>
        </w:rPr>
        <w:t>&lt;/NumAm&gt;</w:t>
      </w:r>
    </w:p>
    <w:p w14:paraId="2665BC25" w14:textId="77777777" w:rsidR="003371C1" w:rsidRPr="006F1A16" w:rsidRDefault="003371C1" w:rsidP="003371C1">
      <w:pPr>
        <w:pStyle w:val="NormalBold"/>
      </w:pPr>
      <w:r w:rsidRPr="00295F62">
        <w:rPr>
          <w:rStyle w:val="HideTWBExt"/>
          <w:b w:val="0"/>
        </w:rPr>
        <w:t>&lt;RepeatBlock-By&gt;&lt;Members&gt;</w:t>
      </w:r>
      <w:r w:rsidRPr="006F1A16">
        <w:t>Benedetta Scuderi</w:t>
      </w:r>
      <w:r w:rsidRPr="00295F62">
        <w:rPr>
          <w:rStyle w:val="HideTWBExt"/>
          <w:b w:val="0"/>
        </w:rPr>
        <w:t>&lt;/Members&gt;</w:t>
      </w:r>
    </w:p>
    <w:p w14:paraId="27EF8F44" w14:textId="77777777" w:rsidR="003371C1" w:rsidRPr="006F1A16" w:rsidRDefault="003371C1" w:rsidP="003371C1">
      <w:r w:rsidRPr="00295F62">
        <w:rPr>
          <w:rStyle w:val="HideTWBExt"/>
        </w:rPr>
        <w:t>&lt;AuNomDe&gt;</w:t>
      </w:r>
      <w:r w:rsidRPr="00295F62">
        <w:rPr>
          <w:rStyle w:val="HideTWBInt"/>
        </w:rPr>
        <w:t>{Greens/EFA}</w:t>
      </w:r>
      <w:r w:rsidRPr="006F1A16">
        <w:t>a nome del gruppo Verts/ALE</w:t>
      </w:r>
      <w:r w:rsidRPr="00295F62">
        <w:rPr>
          <w:rStyle w:val="HideTWBExt"/>
        </w:rPr>
        <w:t>&lt;/AuNomDe&gt;</w:t>
      </w:r>
    </w:p>
    <w:p w14:paraId="2C57E38B" w14:textId="77777777" w:rsidR="003371C1" w:rsidRPr="006F1A16" w:rsidRDefault="003371C1" w:rsidP="003371C1">
      <w:pPr>
        <w:pStyle w:val="NormalBold"/>
      </w:pPr>
      <w:r w:rsidRPr="00295F62">
        <w:rPr>
          <w:rStyle w:val="HideTWBExt"/>
          <w:b w:val="0"/>
        </w:rPr>
        <w:t>&lt;/RepeatBlock-By&gt;</w:t>
      </w:r>
    </w:p>
    <w:p w14:paraId="42C11C0B"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055DB5F4" w14:textId="77777777" w:rsidR="003371C1" w:rsidRPr="006F1A16" w:rsidRDefault="003371C1" w:rsidP="003371C1">
      <w:pPr>
        <w:pStyle w:val="NormalBold"/>
      </w:pPr>
      <w:r w:rsidRPr="00295F62">
        <w:rPr>
          <w:rStyle w:val="HideTWBExt"/>
          <w:b w:val="0"/>
        </w:rPr>
        <w:t>&lt;Article&gt;</w:t>
      </w:r>
      <w:r w:rsidRPr="006F1A16">
        <w:t>Paragrafo 2</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3E094D23" w14:textId="77777777" w:rsidTr="00295F62">
        <w:trPr>
          <w:trHeight w:hRule="exact" w:val="240"/>
          <w:jc w:val="center"/>
        </w:trPr>
        <w:tc>
          <w:tcPr>
            <w:tcW w:w="9752" w:type="dxa"/>
            <w:gridSpan w:val="2"/>
            <w:tcBorders>
              <w:top w:val="nil"/>
              <w:left w:val="nil"/>
              <w:bottom w:val="nil"/>
              <w:right w:val="nil"/>
            </w:tcBorders>
          </w:tcPr>
          <w:p w14:paraId="771A10F4" w14:textId="77777777" w:rsidR="003371C1" w:rsidRPr="006F1A16" w:rsidRDefault="003371C1" w:rsidP="00295F62"/>
        </w:tc>
      </w:tr>
      <w:tr w:rsidR="003371C1" w:rsidRPr="006F1A16" w14:paraId="6EA67A7D" w14:textId="77777777" w:rsidTr="00295F62">
        <w:trPr>
          <w:trHeight w:val="240"/>
          <w:jc w:val="center"/>
        </w:trPr>
        <w:tc>
          <w:tcPr>
            <w:tcW w:w="4876" w:type="dxa"/>
            <w:tcBorders>
              <w:top w:val="nil"/>
              <w:left w:val="nil"/>
              <w:bottom w:val="nil"/>
              <w:right w:val="nil"/>
            </w:tcBorders>
          </w:tcPr>
          <w:p w14:paraId="05E11228"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2682453A" w14:textId="77777777" w:rsidR="003371C1" w:rsidRPr="006F1A16" w:rsidRDefault="003371C1" w:rsidP="00295F62">
            <w:pPr>
              <w:pStyle w:val="AmColumnHeading"/>
            </w:pPr>
            <w:r w:rsidRPr="006F1A16">
              <w:t>Emendamento</w:t>
            </w:r>
          </w:p>
        </w:tc>
      </w:tr>
      <w:tr w:rsidR="003371C1" w:rsidRPr="006F1A16" w14:paraId="575394B7" w14:textId="77777777" w:rsidTr="00295F62">
        <w:trPr>
          <w:jc w:val="center"/>
        </w:trPr>
        <w:tc>
          <w:tcPr>
            <w:tcW w:w="4876" w:type="dxa"/>
            <w:tcBorders>
              <w:top w:val="nil"/>
              <w:left w:val="nil"/>
              <w:bottom w:val="nil"/>
              <w:right w:val="nil"/>
            </w:tcBorders>
          </w:tcPr>
          <w:p w14:paraId="03B60500" w14:textId="77777777" w:rsidR="003371C1" w:rsidRPr="006F1A16" w:rsidRDefault="003371C1" w:rsidP="00295F62">
            <w:pPr>
              <w:pStyle w:val="Normal6a"/>
            </w:pPr>
            <w:r w:rsidRPr="006F1A16">
              <w:t>2.</w:t>
            </w:r>
            <w:r w:rsidRPr="006F1A16">
              <w:tab/>
              <w:t xml:space="preserve">ribadisce l'importanza di sostenere lo sviluppo delle competenze della forza lavoro per migliorare la competitività e garantire un'occupazione di qualità; esorta gli Stati membri a rafforzare la formazione professionale e digitale promuovendo nel contempo l'inclusione </w:t>
            </w:r>
            <w:r w:rsidRPr="006F1A16">
              <w:rPr>
                <w:b/>
                <w:i/>
              </w:rPr>
              <w:t>delle</w:t>
            </w:r>
            <w:r w:rsidRPr="006F1A16">
              <w:t xml:space="preserve"> persone con disabilità </w:t>
            </w:r>
            <w:r w:rsidRPr="006F1A16">
              <w:rPr>
                <w:b/>
                <w:i/>
              </w:rPr>
              <w:t>nella forza lavoro</w:t>
            </w:r>
            <w:r w:rsidRPr="006F1A16">
              <w:t xml:space="preserve"> per affrontare le carenze di manodopera e sostenere le pari opportunità nel mercato del lavoro, </w:t>
            </w:r>
            <w:r w:rsidRPr="006F1A16">
              <w:rPr>
                <w:b/>
                <w:i/>
              </w:rPr>
              <w:t>dato</w:t>
            </w:r>
            <w:r w:rsidRPr="006F1A16">
              <w:t xml:space="preserve"> che</w:t>
            </w:r>
            <w:r w:rsidRPr="006F1A16">
              <w:rPr>
                <w:b/>
                <w:i/>
              </w:rPr>
              <w:t>, nonostante un certo miglioramento,</w:t>
            </w:r>
            <w:r w:rsidRPr="006F1A16">
              <w:t xml:space="preserve"> le persone con disabilità incontrano ancora </w:t>
            </w:r>
            <w:r w:rsidRPr="006F1A16">
              <w:rPr>
                <w:b/>
                <w:i/>
              </w:rPr>
              <w:t>notevoli ostacoli</w:t>
            </w:r>
            <w:r w:rsidRPr="006F1A16">
              <w:t xml:space="preserve"> nel mercato del lavoro;</w:t>
            </w:r>
          </w:p>
        </w:tc>
        <w:tc>
          <w:tcPr>
            <w:tcW w:w="4876" w:type="dxa"/>
            <w:tcBorders>
              <w:top w:val="nil"/>
              <w:left w:val="nil"/>
              <w:bottom w:val="nil"/>
              <w:right w:val="nil"/>
            </w:tcBorders>
          </w:tcPr>
          <w:p w14:paraId="78EA8094" w14:textId="77777777" w:rsidR="003371C1" w:rsidRPr="006F1A16" w:rsidRDefault="003371C1" w:rsidP="00295F62">
            <w:pPr>
              <w:pStyle w:val="Normal6a"/>
            </w:pPr>
            <w:r w:rsidRPr="006F1A16">
              <w:t>2.</w:t>
            </w:r>
            <w:r w:rsidRPr="006F1A16">
              <w:tab/>
              <w:t>ribadisce l'importanza di sostenere lo sviluppo delle competenze</w:t>
            </w:r>
            <w:r w:rsidRPr="006F1A16">
              <w:rPr>
                <w:b/>
                <w:i/>
              </w:rPr>
              <w:t>, la riqualificazione e il miglioramento del livello delle competenze</w:t>
            </w:r>
            <w:r w:rsidRPr="006F1A16">
              <w:t xml:space="preserve"> della forza lavoro per migliorare la competitività </w:t>
            </w:r>
            <w:r w:rsidRPr="006F1A16">
              <w:rPr>
                <w:b/>
                <w:i/>
              </w:rPr>
              <w:t>e la sostenibilità a lungo termine dell'industria europea e delle piccole e medie imprese</w:t>
            </w:r>
            <w:r w:rsidRPr="006F1A16">
              <w:t xml:space="preserve"> e garantire un'occupazione di qualità </w:t>
            </w:r>
            <w:r w:rsidRPr="006F1A16">
              <w:rPr>
                <w:b/>
                <w:i/>
              </w:rPr>
              <w:t>per i lavoratori, soprattutto quelli dei settori in transizione</w:t>
            </w:r>
            <w:r w:rsidRPr="006F1A16">
              <w:t xml:space="preserve">; esorta gli Stati membri a rafforzare la formazione professionale e digitale promuovendo nel contempo l'inclusione </w:t>
            </w:r>
            <w:r w:rsidRPr="006F1A16">
              <w:rPr>
                <w:b/>
                <w:i/>
              </w:rPr>
              <w:t>nella forza lavoro di tutti i gruppi che attualmente hanno difficoltà di accesso al mercato del lavoro, comprese le</w:t>
            </w:r>
            <w:r w:rsidRPr="006F1A16">
              <w:t xml:space="preserve"> persone con disabilità</w:t>
            </w:r>
            <w:r w:rsidRPr="006F1A16">
              <w:rPr>
                <w:b/>
                <w:i/>
              </w:rPr>
              <w:t>,</w:t>
            </w:r>
            <w:r w:rsidRPr="006F1A16">
              <w:t xml:space="preserve"> per affrontare le carenze di manodopera e sostenere le pari opportunità nel mercato del lavoro, </w:t>
            </w:r>
            <w:r w:rsidRPr="006F1A16">
              <w:rPr>
                <w:b/>
                <w:i/>
              </w:rPr>
              <w:t>tenuto conto dei notevoli ostacoli</w:t>
            </w:r>
            <w:r w:rsidRPr="006F1A16">
              <w:t xml:space="preserve"> che le persone con disabilità incontrano ancora nel mercato del lavoro;</w:t>
            </w:r>
          </w:p>
        </w:tc>
      </w:tr>
    </w:tbl>
    <w:p w14:paraId="3C7D2080"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2754972F" w14:textId="77777777" w:rsidR="003371C1" w:rsidRPr="006F1A16" w:rsidRDefault="003371C1" w:rsidP="003371C1">
      <w:r w:rsidRPr="00295F62">
        <w:rPr>
          <w:rStyle w:val="HideTWBExt"/>
        </w:rPr>
        <w:t>&lt;/Amend&gt;</w:t>
      </w:r>
    </w:p>
    <w:p w14:paraId="425F8236"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147</w:t>
      </w:r>
      <w:r w:rsidRPr="00295F62">
        <w:rPr>
          <w:rStyle w:val="HideTWBExt"/>
          <w:b w:val="0"/>
        </w:rPr>
        <w:t>&lt;/NumAm&gt;</w:t>
      </w:r>
    </w:p>
    <w:p w14:paraId="65133066" w14:textId="77777777" w:rsidR="003371C1" w:rsidRPr="006F1A16" w:rsidRDefault="003371C1" w:rsidP="003371C1">
      <w:pPr>
        <w:pStyle w:val="NormalBold"/>
      </w:pPr>
      <w:r w:rsidRPr="00295F62">
        <w:rPr>
          <w:rStyle w:val="HideTWBExt"/>
          <w:b w:val="0"/>
        </w:rPr>
        <w:t>&lt;RepeatBlock-By&gt;&lt;Members&gt;</w:t>
      </w:r>
      <w:r w:rsidRPr="006F1A16">
        <w:t>Miriam Lexmann</w:t>
      </w:r>
      <w:r w:rsidRPr="00295F62">
        <w:rPr>
          <w:rStyle w:val="HideTWBExt"/>
          <w:b w:val="0"/>
        </w:rPr>
        <w:t>&lt;/Members&gt;</w:t>
      </w:r>
    </w:p>
    <w:p w14:paraId="2C34B0A4" w14:textId="77777777" w:rsidR="003371C1" w:rsidRPr="006F1A16" w:rsidRDefault="003371C1" w:rsidP="003371C1">
      <w:pPr>
        <w:pStyle w:val="NormalBold"/>
      </w:pPr>
      <w:r w:rsidRPr="00295F62">
        <w:rPr>
          <w:rStyle w:val="HideTWBExt"/>
          <w:b w:val="0"/>
        </w:rPr>
        <w:t>&lt;/RepeatBlock-By&gt;</w:t>
      </w:r>
    </w:p>
    <w:p w14:paraId="7C695984"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709C2A44" w14:textId="77777777" w:rsidR="003371C1" w:rsidRPr="006F1A16" w:rsidRDefault="003371C1" w:rsidP="003371C1">
      <w:pPr>
        <w:pStyle w:val="NormalBold"/>
      </w:pPr>
      <w:r w:rsidRPr="00295F62">
        <w:rPr>
          <w:rStyle w:val="HideTWBExt"/>
          <w:b w:val="0"/>
        </w:rPr>
        <w:t>&lt;Article&gt;</w:t>
      </w:r>
      <w:r w:rsidRPr="006F1A16">
        <w:t>Paragrafo 2</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6CEE1BF6" w14:textId="77777777" w:rsidTr="00295F62">
        <w:trPr>
          <w:trHeight w:hRule="exact" w:val="240"/>
          <w:jc w:val="center"/>
        </w:trPr>
        <w:tc>
          <w:tcPr>
            <w:tcW w:w="9752" w:type="dxa"/>
            <w:gridSpan w:val="2"/>
            <w:tcBorders>
              <w:top w:val="nil"/>
              <w:left w:val="nil"/>
              <w:bottom w:val="nil"/>
              <w:right w:val="nil"/>
            </w:tcBorders>
          </w:tcPr>
          <w:p w14:paraId="320E62B9" w14:textId="77777777" w:rsidR="003371C1" w:rsidRPr="006F1A16" w:rsidRDefault="003371C1" w:rsidP="00295F62"/>
        </w:tc>
      </w:tr>
      <w:tr w:rsidR="003371C1" w:rsidRPr="006F1A16" w14:paraId="4AF7CE58" w14:textId="77777777" w:rsidTr="00295F62">
        <w:trPr>
          <w:trHeight w:val="240"/>
          <w:jc w:val="center"/>
        </w:trPr>
        <w:tc>
          <w:tcPr>
            <w:tcW w:w="4876" w:type="dxa"/>
            <w:tcBorders>
              <w:top w:val="nil"/>
              <w:left w:val="nil"/>
              <w:bottom w:val="nil"/>
              <w:right w:val="nil"/>
            </w:tcBorders>
          </w:tcPr>
          <w:p w14:paraId="05B39485"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55557860" w14:textId="77777777" w:rsidR="003371C1" w:rsidRPr="006F1A16" w:rsidRDefault="003371C1" w:rsidP="00295F62">
            <w:pPr>
              <w:pStyle w:val="AmColumnHeading"/>
            </w:pPr>
            <w:r w:rsidRPr="006F1A16">
              <w:t>Emendamento</w:t>
            </w:r>
          </w:p>
        </w:tc>
      </w:tr>
      <w:tr w:rsidR="003371C1" w:rsidRPr="006F1A16" w14:paraId="39B1B9F1" w14:textId="77777777" w:rsidTr="00295F62">
        <w:trPr>
          <w:jc w:val="center"/>
        </w:trPr>
        <w:tc>
          <w:tcPr>
            <w:tcW w:w="4876" w:type="dxa"/>
            <w:tcBorders>
              <w:top w:val="nil"/>
              <w:left w:val="nil"/>
              <w:bottom w:val="nil"/>
              <w:right w:val="nil"/>
            </w:tcBorders>
          </w:tcPr>
          <w:p w14:paraId="1FB3ED26" w14:textId="77777777" w:rsidR="003371C1" w:rsidRPr="006F1A16" w:rsidRDefault="003371C1" w:rsidP="00295F62">
            <w:pPr>
              <w:pStyle w:val="Normal6a"/>
            </w:pPr>
            <w:r w:rsidRPr="006F1A16">
              <w:t>2.</w:t>
            </w:r>
            <w:r w:rsidRPr="006F1A16">
              <w:tab/>
              <w:t>ribadisce l'importanza di sostenere lo sviluppo delle competenze della forza lavoro per migliorare la competitività e garantire un'occupazione di qualità; esorta gli Stati membri a rafforzare la formazione professionale e digitale promuovendo nel contempo l'inclusione delle persone con disabilità nella forza lavoro per affrontare le carenze di manodopera e sostenere le pari opportunità nel mercato del lavoro, dato che, nonostante un certo miglioramento, le persone con disabilità incontrano ancora notevoli ostacoli nel mercato del lavoro;</w:t>
            </w:r>
          </w:p>
        </w:tc>
        <w:tc>
          <w:tcPr>
            <w:tcW w:w="4876" w:type="dxa"/>
            <w:tcBorders>
              <w:top w:val="nil"/>
              <w:left w:val="nil"/>
              <w:bottom w:val="nil"/>
              <w:right w:val="nil"/>
            </w:tcBorders>
          </w:tcPr>
          <w:p w14:paraId="549D82DA" w14:textId="77777777" w:rsidR="003371C1" w:rsidRPr="006F1A16" w:rsidRDefault="003371C1" w:rsidP="00295F62">
            <w:pPr>
              <w:pStyle w:val="Normal6a"/>
            </w:pPr>
            <w:r w:rsidRPr="006F1A16">
              <w:t>2.</w:t>
            </w:r>
            <w:r w:rsidRPr="006F1A16">
              <w:tab/>
              <w:t>ribadisce l'importanza di sostenere lo sviluppo delle competenze della forza lavoro per migliorare la competitività e garantire un'occupazione di qualità</w:t>
            </w:r>
            <w:r w:rsidRPr="006F1A16">
              <w:rPr>
                <w:b/>
                <w:i/>
              </w:rPr>
              <w:t>, rispettando al contempo le aspirazioni individuali dei lavoratori</w:t>
            </w:r>
            <w:r w:rsidRPr="006F1A16">
              <w:t xml:space="preserve">; esorta gli Stati membri a rafforzare la formazione professionale e digitale promuovendo nel contempo l'inclusione delle persone con disabilità </w:t>
            </w:r>
            <w:r w:rsidRPr="006F1A16">
              <w:rPr>
                <w:b/>
                <w:i/>
              </w:rPr>
              <w:t>e delle persone affette da patologie croniche</w:t>
            </w:r>
            <w:r w:rsidRPr="006F1A16">
              <w:t xml:space="preserve"> nella forza lavoro </w:t>
            </w:r>
            <w:r w:rsidRPr="006F1A16">
              <w:rPr>
                <w:b/>
                <w:i/>
              </w:rPr>
              <w:t>e il reinserimento dei lavoratori dopo un'assenza prolungata,</w:t>
            </w:r>
            <w:r w:rsidRPr="006F1A16">
              <w:t xml:space="preserve"> per affrontare le carenze di manodopera e sostenere le pari opportunità nel mercato del lavoro, dato che, nonostante un certo miglioramento, le persone con disabilità incontrano ancora notevoli ostacoli nel mercato del lavoro;</w:t>
            </w:r>
          </w:p>
        </w:tc>
      </w:tr>
    </w:tbl>
    <w:p w14:paraId="723716BC"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46700F60" w14:textId="77777777" w:rsidR="003371C1" w:rsidRPr="006F1A16" w:rsidRDefault="003371C1" w:rsidP="003371C1">
      <w:r w:rsidRPr="00295F62">
        <w:rPr>
          <w:rStyle w:val="HideTWBExt"/>
        </w:rPr>
        <w:t>&lt;/Amend&gt;</w:t>
      </w:r>
    </w:p>
    <w:p w14:paraId="53884F45"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148</w:t>
      </w:r>
      <w:r w:rsidRPr="00295F62">
        <w:rPr>
          <w:rStyle w:val="HideTWBExt"/>
          <w:b w:val="0"/>
        </w:rPr>
        <w:t>&lt;/NumAm&gt;</w:t>
      </w:r>
    </w:p>
    <w:p w14:paraId="2F55F91D" w14:textId="77777777" w:rsidR="003371C1" w:rsidRPr="006F1A16" w:rsidRDefault="003371C1" w:rsidP="003371C1">
      <w:pPr>
        <w:pStyle w:val="NormalBold"/>
      </w:pPr>
      <w:r w:rsidRPr="00295F62">
        <w:rPr>
          <w:rStyle w:val="HideTWBExt"/>
          <w:b w:val="0"/>
        </w:rPr>
        <w:t>&lt;RepeatBlock-By&gt;&lt;Members&gt;</w:t>
      </w:r>
      <w:r w:rsidRPr="006F1A16">
        <w:t>Kathleen Funchion, Leila Chaibi</w:t>
      </w:r>
      <w:r w:rsidRPr="00295F62">
        <w:rPr>
          <w:rStyle w:val="HideTWBExt"/>
          <w:b w:val="0"/>
        </w:rPr>
        <w:t>&lt;/Members&gt;</w:t>
      </w:r>
    </w:p>
    <w:p w14:paraId="1042885B" w14:textId="77777777" w:rsidR="003371C1" w:rsidRPr="006F1A16" w:rsidRDefault="003371C1" w:rsidP="003371C1">
      <w:pPr>
        <w:pStyle w:val="NormalBold"/>
      </w:pPr>
      <w:r w:rsidRPr="00295F62">
        <w:rPr>
          <w:rStyle w:val="HideTWBExt"/>
          <w:b w:val="0"/>
        </w:rPr>
        <w:t>&lt;/RepeatBlock-By&gt;</w:t>
      </w:r>
    </w:p>
    <w:p w14:paraId="6375D516"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3A7C9884" w14:textId="77777777" w:rsidR="003371C1" w:rsidRPr="006F1A16" w:rsidRDefault="003371C1" w:rsidP="003371C1">
      <w:pPr>
        <w:pStyle w:val="NormalBold"/>
      </w:pPr>
      <w:r w:rsidRPr="00295F62">
        <w:rPr>
          <w:rStyle w:val="HideTWBExt"/>
          <w:b w:val="0"/>
        </w:rPr>
        <w:t>&lt;Article&gt;</w:t>
      </w:r>
      <w:r w:rsidRPr="006F1A16">
        <w:t>Paragrafo 2</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1BFA4950" w14:textId="77777777" w:rsidTr="00295F62">
        <w:trPr>
          <w:trHeight w:hRule="exact" w:val="240"/>
          <w:jc w:val="center"/>
        </w:trPr>
        <w:tc>
          <w:tcPr>
            <w:tcW w:w="9752" w:type="dxa"/>
            <w:gridSpan w:val="2"/>
            <w:tcBorders>
              <w:top w:val="nil"/>
              <w:left w:val="nil"/>
              <w:bottom w:val="nil"/>
              <w:right w:val="nil"/>
            </w:tcBorders>
          </w:tcPr>
          <w:p w14:paraId="58F3CC87" w14:textId="77777777" w:rsidR="003371C1" w:rsidRPr="006F1A16" w:rsidRDefault="003371C1" w:rsidP="00295F62"/>
        </w:tc>
      </w:tr>
      <w:tr w:rsidR="003371C1" w:rsidRPr="006F1A16" w14:paraId="6DB4E230" w14:textId="77777777" w:rsidTr="00295F62">
        <w:trPr>
          <w:trHeight w:val="240"/>
          <w:jc w:val="center"/>
        </w:trPr>
        <w:tc>
          <w:tcPr>
            <w:tcW w:w="4876" w:type="dxa"/>
            <w:tcBorders>
              <w:top w:val="nil"/>
              <w:left w:val="nil"/>
              <w:bottom w:val="nil"/>
              <w:right w:val="nil"/>
            </w:tcBorders>
          </w:tcPr>
          <w:p w14:paraId="6BDB359C"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53A4A0AD" w14:textId="77777777" w:rsidR="003371C1" w:rsidRPr="006F1A16" w:rsidRDefault="003371C1" w:rsidP="00295F62">
            <w:pPr>
              <w:pStyle w:val="AmColumnHeading"/>
            </w:pPr>
            <w:r w:rsidRPr="006F1A16">
              <w:t>Emendamento</w:t>
            </w:r>
          </w:p>
        </w:tc>
      </w:tr>
      <w:tr w:rsidR="003371C1" w:rsidRPr="006F1A16" w14:paraId="6C22309C" w14:textId="77777777" w:rsidTr="00295F62">
        <w:trPr>
          <w:jc w:val="center"/>
        </w:trPr>
        <w:tc>
          <w:tcPr>
            <w:tcW w:w="4876" w:type="dxa"/>
            <w:tcBorders>
              <w:top w:val="nil"/>
              <w:left w:val="nil"/>
              <w:bottom w:val="nil"/>
              <w:right w:val="nil"/>
            </w:tcBorders>
          </w:tcPr>
          <w:p w14:paraId="4F56475E" w14:textId="77777777" w:rsidR="003371C1" w:rsidRPr="006F1A16" w:rsidRDefault="003371C1" w:rsidP="00295F62">
            <w:pPr>
              <w:pStyle w:val="Normal6a"/>
            </w:pPr>
            <w:r w:rsidRPr="006F1A16">
              <w:t>2.</w:t>
            </w:r>
            <w:r w:rsidRPr="006F1A16">
              <w:tab/>
              <w:t xml:space="preserve">ribadisce l'importanza di sostenere lo sviluppo delle competenze della forza lavoro per migliorare la competitività e garantire un'occupazione di qualità; esorta gli Stati membri a rafforzare la formazione professionale e digitale promuovendo nel contempo l'inclusione delle persone con disabilità </w:t>
            </w:r>
            <w:r w:rsidRPr="006F1A16">
              <w:rPr>
                <w:b/>
                <w:i/>
              </w:rPr>
              <w:t>nella forza lavoro</w:t>
            </w:r>
            <w:r w:rsidRPr="006F1A16">
              <w:t xml:space="preserve"> per affrontare le carenze di manodopera e sostenere le pari opportunità nel mercato del lavoro, dato che, nonostante un certo miglioramento, le persone con disabilità incontrano ancora notevoli ostacoli nel mercato del lavoro;</w:t>
            </w:r>
          </w:p>
        </w:tc>
        <w:tc>
          <w:tcPr>
            <w:tcW w:w="4876" w:type="dxa"/>
            <w:tcBorders>
              <w:top w:val="nil"/>
              <w:left w:val="nil"/>
              <w:bottom w:val="nil"/>
              <w:right w:val="nil"/>
            </w:tcBorders>
          </w:tcPr>
          <w:p w14:paraId="3BFCCBC6" w14:textId="77777777" w:rsidR="003371C1" w:rsidRPr="006F1A16" w:rsidRDefault="003371C1" w:rsidP="00295F62">
            <w:pPr>
              <w:pStyle w:val="Normal6a"/>
            </w:pPr>
            <w:r w:rsidRPr="006F1A16">
              <w:t>2.</w:t>
            </w:r>
            <w:r w:rsidRPr="006F1A16">
              <w:tab/>
              <w:t xml:space="preserve">ribadisce l'importanza di sostenere lo sviluppo delle competenze della forza lavoro per migliorare la competitività e garantire un'occupazione di qualità; esorta gli Stati membri a rafforzare la formazione professionale e digitale promuovendo nel contempo l'inclusione </w:t>
            </w:r>
            <w:r w:rsidRPr="006F1A16">
              <w:rPr>
                <w:b/>
                <w:i/>
              </w:rPr>
              <w:t>nella forza lavoro</w:t>
            </w:r>
            <w:r w:rsidRPr="006F1A16">
              <w:t xml:space="preserve"> delle persone con disabilità </w:t>
            </w:r>
            <w:r w:rsidRPr="006F1A16">
              <w:rPr>
                <w:b/>
                <w:i/>
              </w:rPr>
              <w:t>e delle persone provenienti da contesti svantaggiati o da realtà di emarginazione,</w:t>
            </w:r>
            <w:r w:rsidRPr="006F1A16">
              <w:t xml:space="preserve"> per affrontare le carenze di manodopera e sostenere le pari opportunità nel mercato del lavoro, dato che, nonostante un certo miglioramento, le persone con disabilità incontrano ancora notevoli ostacoli nel mercato del lavoro;</w:t>
            </w:r>
          </w:p>
        </w:tc>
      </w:tr>
    </w:tbl>
    <w:p w14:paraId="76AFCE06"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517FB809" w14:textId="77777777" w:rsidR="003371C1" w:rsidRPr="006F1A16" w:rsidRDefault="003371C1" w:rsidP="003371C1">
      <w:r w:rsidRPr="00295F62">
        <w:rPr>
          <w:rStyle w:val="HideTWBExt"/>
        </w:rPr>
        <w:t>&lt;/Amend&gt;</w:t>
      </w:r>
    </w:p>
    <w:p w14:paraId="46627E52"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149</w:t>
      </w:r>
      <w:r w:rsidRPr="00295F62">
        <w:rPr>
          <w:rStyle w:val="HideTWBExt"/>
          <w:b w:val="0"/>
        </w:rPr>
        <w:t>&lt;/NumAm&gt;</w:t>
      </w:r>
    </w:p>
    <w:p w14:paraId="4B94EDAD" w14:textId="77777777" w:rsidR="003371C1" w:rsidRPr="006F1A16" w:rsidRDefault="003371C1" w:rsidP="003371C1">
      <w:pPr>
        <w:pStyle w:val="NormalBold"/>
      </w:pPr>
      <w:r w:rsidRPr="00295F62">
        <w:rPr>
          <w:rStyle w:val="HideTWBExt"/>
          <w:b w:val="0"/>
        </w:rPr>
        <w:t>&lt;RepeatBlock-By&gt;&lt;Members&gt;</w:t>
      </w:r>
      <w:r w:rsidRPr="006F1A16">
        <w:t>Branislav Ondruš</w:t>
      </w:r>
      <w:r w:rsidRPr="00295F62">
        <w:rPr>
          <w:rStyle w:val="HideTWBExt"/>
          <w:b w:val="0"/>
        </w:rPr>
        <w:t>&lt;/Members&gt;</w:t>
      </w:r>
    </w:p>
    <w:p w14:paraId="2B6ED02E" w14:textId="77777777" w:rsidR="003371C1" w:rsidRPr="006F1A16" w:rsidRDefault="003371C1" w:rsidP="003371C1">
      <w:pPr>
        <w:pStyle w:val="NormalBold"/>
      </w:pPr>
      <w:r w:rsidRPr="00295F62">
        <w:rPr>
          <w:rStyle w:val="HideTWBExt"/>
          <w:b w:val="0"/>
        </w:rPr>
        <w:t>&lt;/RepeatBlock-By&gt;</w:t>
      </w:r>
    </w:p>
    <w:p w14:paraId="55352F61"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74677EB1" w14:textId="77777777" w:rsidR="003371C1" w:rsidRPr="006F1A16" w:rsidRDefault="003371C1" w:rsidP="003371C1">
      <w:pPr>
        <w:pStyle w:val="NormalBold"/>
      </w:pPr>
      <w:r w:rsidRPr="00295F62">
        <w:rPr>
          <w:rStyle w:val="HideTWBExt"/>
          <w:b w:val="0"/>
        </w:rPr>
        <w:t>&lt;Article&gt;</w:t>
      </w:r>
      <w:r w:rsidRPr="006F1A16">
        <w:t>Paragrafo 2</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23CA9815" w14:textId="77777777" w:rsidTr="00295F62">
        <w:trPr>
          <w:trHeight w:hRule="exact" w:val="240"/>
          <w:jc w:val="center"/>
        </w:trPr>
        <w:tc>
          <w:tcPr>
            <w:tcW w:w="9752" w:type="dxa"/>
            <w:gridSpan w:val="2"/>
            <w:tcBorders>
              <w:top w:val="nil"/>
              <w:left w:val="nil"/>
              <w:bottom w:val="nil"/>
              <w:right w:val="nil"/>
            </w:tcBorders>
          </w:tcPr>
          <w:p w14:paraId="41744011" w14:textId="77777777" w:rsidR="003371C1" w:rsidRPr="006F1A16" w:rsidRDefault="003371C1" w:rsidP="00295F62"/>
        </w:tc>
      </w:tr>
      <w:tr w:rsidR="003371C1" w:rsidRPr="006F1A16" w14:paraId="7AAF53F6" w14:textId="77777777" w:rsidTr="00295F62">
        <w:trPr>
          <w:trHeight w:val="240"/>
          <w:jc w:val="center"/>
        </w:trPr>
        <w:tc>
          <w:tcPr>
            <w:tcW w:w="4876" w:type="dxa"/>
            <w:tcBorders>
              <w:top w:val="nil"/>
              <w:left w:val="nil"/>
              <w:bottom w:val="nil"/>
              <w:right w:val="nil"/>
            </w:tcBorders>
          </w:tcPr>
          <w:p w14:paraId="2E39112E"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5E54EA59" w14:textId="77777777" w:rsidR="003371C1" w:rsidRPr="006F1A16" w:rsidRDefault="003371C1" w:rsidP="00295F62">
            <w:pPr>
              <w:pStyle w:val="AmColumnHeading"/>
            </w:pPr>
            <w:r w:rsidRPr="006F1A16">
              <w:t>Emendamento</w:t>
            </w:r>
          </w:p>
        </w:tc>
      </w:tr>
      <w:tr w:rsidR="003371C1" w:rsidRPr="006F1A16" w14:paraId="5483C1C7" w14:textId="77777777" w:rsidTr="00295F62">
        <w:trPr>
          <w:jc w:val="center"/>
        </w:trPr>
        <w:tc>
          <w:tcPr>
            <w:tcW w:w="4876" w:type="dxa"/>
            <w:tcBorders>
              <w:top w:val="nil"/>
              <w:left w:val="nil"/>
              <w:bottom w:val="nil"/>
              <w:right w:val="nil"/>
            </w:tcBorders>
          </w:tcPr>
          <w:p w14:paraId="3334F955" w14:textId="77777777" w:rsidR="003371C1" w:rsidRPr="006F1A16" w:rsidRDefault="003371C1" w:rsidP="00295F62">
            <w:pPr>
              <w:pStyle w:val="Normal6a"/>
            </w:pPr>
            <w:r w:rsidRPr="006F1A16">
              <w:t>2.</w:t>
            </w:r>
            <w:r w:rsidRPr="006F1A16">
              <w:tab/>
              <w:t xml:space="preserve">ribadisce l'importanza </w:t>
            </w:r>
            <w:r w:rsidRPr="006F1A16">
              <w:rPr>
                <w:b/>
                <w:i/>
              </w:rPr>
              <w:t>di sostenere lo</w:t>
            </w:r>
            <w:r w:rsidRPr="006F1A16">
              <w:t xml:space="preserve"> sviluppo delle competenze della forza lavoro per migliorare la competitività e garantire un'occupazione di qualità; esorta gli Stati membri a rafforzare la formazione professionale e digitale promuovendo nel contempo l'inclusione delle persone con disabilità nella forza lavoro per affrontare le carenze di manodopera e sostenere le pari opportunità nel mercato del lavoro, dato che, nonostante un certo miglioramento, le persone con disabilità incontrano ancora notevoli ostacoli nel mercato del lavoro;</w:t>
            </w:r>
          </w:p>
        </w:tc>
        <w:tc>
          <w:tcPr>
            <w:tcW w:w="4876" w:type="dxa"/>
            <w:tcBorders>
              <w:top w:val="nil"/>
              <w:left w:val="nil"/>
              <w:bottom w:val="nil"/>
              <w:right w:val="nil"/>
            </w:tcBorders>
          </w:tcPr>
          <w:p w14:paraId="124DFA30" w14:textId="77777777" w:rsidR="003371C1" w:rsidRPr="006F1A16" w:rsidRDefault="003371C1" w:rsidP="00295F62">
            <w:pPr>
              <w:pStyle w:val="Normal6a"/>
            </w:pPr>
            <w:r w:rsidRPr="006F1A16">
              <w:t>2.</w:t>
            </w:r>
            <w:r w:rsidRPr="006F1A16">
              <w:tab/>
              <w:t xml:space="preserve">ribadisce l'importanza </w:t>
            </w:r>
            <w:r w:rsidRPr="006F1A16">
              <w:rPr>
                <w:b/>
                <w:i/>
              </w:rPr>
              <w:t>del principio della ripartizione dei costi tra attori pubblici e privati ai fini dello</w:t>
            </w:r>
            <w:r w:rsidRPr="006F1A16">
              <w:t xml:space="preserve"> sviluppo delle competenze della forza lavoro per migliorare la competitività e garantire un'occupazione di qualità; esorta gli Stati membri a rafforzare la formazione professionale e digitale promuovendo nel contempo l'inclusione delle persone con disabilità nella forza lavoro per affrontare le carenze di manodopera e sostenere le pari opportunità nel mercato del lavoro, dato che, nonostante un certo miglioramento, le persone con disabilità incontrano ancora notevoli ostacoli nel mercato del lavoro;</w:t>
            </w:r>
          </w:p>
        </w:tc>
      </w:tr>
    </w:tbl>
    <w:p w14:paraId="5DADCDED"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6FC1E6BE" w14:textId="77777777" w:rsidR="003371C1" w:rsidRPr="006F1A16" w:rsidRDefault="003371C1" w:rsidP="003371C1">
      <w:r w:rsidRPr="00295F62">
        <w:rPr>
          <w:rStyle w:val="HideTWBExt"/>
        </w:rPr>
        <w:t>&lt;/Amend&gt;</w:t>
      </w:r>
    </w:p>
    <w:p w14:paraId="0710C74C"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150</w:t>
      </w:r>
      <w:r w:rsidRPr="00295F62">
        <w:rPr>
          <w:rStyle w:val="HideTWBExt"/>
          <w:b w:val="0"/>
        </w:rPr>
        <w:t>&lt;/NumAm&gt;</w:t>
      </w:r>
    </w:p>
    <w:p w14:paraId="29BA5B0B" w14:textId="77777777" w:rsidR="003371C1" w:rsidRPr="006F1A16" w:rsidRDefault="003371C1" w:rsidP="003371C1">
      <w:pPr>
        <w:pStyle w:val="NormalBold"/>
      </w:pPr>
      <w:r w:rsidRPr="00295F62">
        <w:rPr>
          <w:rStyle w:val="HideTWBExt"/>
          <w:b w:val="0"/>
        </w:rPr>
        <w:t>&lt;RepeatBlock-By&gt;&lt;Members&gt;</w:t>
      </w:r>
      <w:r w:rsidRPr="006F1A16">
        <w:t>Pál Szekeres, Mélanie Disdier</w:t>
      </w:r>
      <w:r w:rsidRPr="00295F62">
        <w:rPr>
          <w:rStyle w:val="HideTWBExt"/>
          <w:b w:val="0"/>
        </w:rPr>
        <w:t>&lt;/Members&gt;</w:t>
      </w:r>
    </w:p>
    <w:p w14:paraId="6D4383D1" w14:textId="77777777" w:rsidR="003371C1" w:rsidRPr="006F1A16" w:rsidRDefault="003371C1" w:rsidP="003371C1">
      <w:pPr>
        <w:pStyle w:val="NormalBold"/>
      </w:pPr>
      <w:r w:rsidRPr="00295F62">
        <w:rPr>
          <w:rStyle w:val="HideTWBExt"/>
          <w:b w:val="0"/>
        </w:rPr>
        <w:t>&lt;/RepeatBlock-By&gt;</w:t>
      </w:r>
    </w:p>
    <w:p w14:paraId="5224EC6D"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6D8EE30B" w14:textId="77777777" w:rsidR="003371C1" w:rsidRPr="006F1A16" w:rsidRDefault="003371C1" w:rsidP="003371C1">
      <w:pPr>
        <w:pStyle w:val="NormalBold"/>
      </w:pPr>
      <w:r w:rsidRPr="00295F62">
        <w:rPr>
          <w:rStyle w:val="HideTWBExt"/>
          <w:b w:val="0"/>
        </w:rPr>
        <w:t>&lt;Article&gt;</w:t>
      </w:r>
      <w:r w:rsidRPr="006F1A16">
        <w:t>Paragrafo 2</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789EC434" w14:textId="77777777" w:rsidTr="00295F62">
        <w:trPr>
          <w:trHeight w:hRule="exact" w:val="240"/>
          <w:jc w:val="center"/>
        </w:trPr>
        <w:tc>
          <w:tcPr>
            <w:tcW w:w="9752" w:type="dxa"/>
            <w:gridSpan w:val="2"/>
            <w:tcBorders>
              <w:top w:val="nil"/>
              <w:left w:val="nil"/>
              <w:bottom w:val="nil"/>
              <w:right w:val="nil"/>
            </w:tcBorders>
          </w:tcPr>
          <w:p w14:paraId="1DA907D9" w14:textId="77777777" w:rsidR="003371C1" w:rsidRPr="006F1A16" w:rsidRDefault="003371C1" w:rsidP="00295F62"/>
        </w:tc>
      </w:tr>
      <w:tr w:rsidR="003371C1" w:rsidRPr="006F1A16" w14:paraId="0F934665" w14:textId="77777777" w:rsidTr="00295F62">
        <w:trPr>
          <w:trHeight w:val="240"/>
          <w:jc w:val="center"/>
        </w:trPr>
        <w:tc>
          <w:tcPr>
            <w:tcW w:w="4876" w:type="dxa"/>
            <w:tcBorders>
              <w:top w:val="nil"/>
              <w:left w:val="nil"/>
              <w:bottom w:val="nil"/>
              <w:right w:val="nil"/>
            </w:tcBorders>
          </w:tcPr>
          <w:p w14:paraId="7DD9FDD1"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2EEB2FBE" w14:textId="77777777" w:rsidR="003371C1" w:rsidRPr="006F1A16" w:rsidRDefault="003371C1" w:rsidP="00295F62">
            <w:pPr>
              <w:pStyle w:val="AmColumnHeading"/>
            </w:pPr>
            <w:r w:rsidRPr="006F1A16">
              <w:t>Emendamento</w:t>
            </w:r>
          </w:p>
        </w:tc>
      </w:tr>
      <w:tr w:rsidR="003371C1" w:rsidRPr="006F1A16" w14:paraId="33964BC1" w14:textId="77777777" w:rsidTr="00295F62">
        <w:trPr>
          <w:jc w:val="center"/>
        </w:trPr>
        <w:tc>
          <w:tcPr>
            <w:tcW w:w="4876" w:type="dxa"/>
            <w:tcBorders>
              <w:top w:val="nil"/>
              <w:left w:val="nil"/>
              <w:bottom w:val="nil"/>
              <w:right w:val="nil"/>
            </w:tcBorders>
          </w:tcPr>
          <w:p w14:paraId="20005747" w14:textId="77777777" w:rsidR="003371C1" w:rsidRPr="006F1A16" w:rsidRDefault="003371C1" w:rsidP="00295F62">
            <w:pPr>
              <w:pStyle w:val="Normal6a"/>
            </w:pPr>
            <w:r w:rsidRPr="006F1A16">
              <w:t>2.</w:t>
            </w:r>
            <w:r w:rsidRPr="006F1A16">
              <w:tab/>
            </w:r>
            <w:r w:rsidRPr="006F1A16">
              <w:rPr>
                <w:b/>
                <w:i/>
              </w:rPr>
              <w:t>ribadisce l'importanza di sostenere lo sviluppo delle</w:t>
            </w:r>
            <w:r w:rsidRPr="006F1A16">
              <w:t xml:space="preserve"> competenze </w:t>
            </w:r>
            <w:r w:rsidRPr="006F1A16">
              <w:rPr>
                <w:b/>
                <w:i/>
              </w:rPr>
              <w:t>della forza lavoro</w:t>
            </w:r>
            <w:r w:rsidRPr="006F1A16">
              <w:t xml:space="preserve"> per migliorare la competitività e garantire un'occupazione di qualità; esorta gli Stati membri a rafforzare la formazione professionale e digitale promuovendo nel contempo l'inclusione delle persone con disabilità nella forza lavoro per affrontare le carenze di manodopera e sostenere le pari opportunità nel mercato del lavoro, dato che, nonostante un certo miglioramento, le persone con disabilità incontrano ancora notevoli ostacoli nel mercato del lavoro;</w:t>
            </w:r>
          </w:p>
        </w:tc>
        <w:tc>
          <w:tcPr>
            <w:tcW w:w="4876" w:type="dxa"/>
            <w:tcBorders>
              <w:top w:val="nil"/>
              <w:left w:val="nil"/>
              <w:bottom w:val="nil"/>
              <w:right w:val="nil"/>
            </w:tcBorders>
          </w:tcPr>
          <w:p w14:paraId="4820F651" w14:textId="77777777" w:rsidR="003371C1" w:rsidRPr="006F1A16" w:rsidRDefault="003371C1" w:rsidP="00295F62">
            <w:pPr>
              <w:pStyle w:val="Normal6a"/>
            </w:pPr>
            <w:r w:rsidRPr="006F1A16">
              <w:t>2.</w:t>
            </w:r>
            <w:r w:rsidRPr="006F1A16">
              <w:tab/>
            </w:r>
            <w:r w:rsidRPr="006F1A16">
              <w:rPr>
                <w:b/>
                <w:i/>
              </w:rPr>
              <w:t>chiede di utilizzare i talenti europei e di investire nelle</w:t>
            </w:r>
            <w:r w:rsidRPr="006F1A16">
              <w:t xml:space="preserve"> competenze per </w:t>
            </w:r>
            <w:r w:rsidRPr="006F1A16">
              <w:rPr>
                <w:b/>
                <w:i/>
              </w:rPr>
              <w:t>promuovere posti di lavoro di alta qualità in tutta l'Unione, al fine di</w:t>
            </w:r>
            <w:r w:rsidRPr="006F1A16">
              <w:t xml:space="preserve"> migliorare la competitività e garantire un'occupazione di qualità; esorta gli Stati membri a rafforzare la formazione professionale e digitale promuovendo nel contempo l'inclusione delle persone con disabilità nella forza lavoro per affrontare le carenze di manodopera e sostenere le pari opportunità nel mercato del lavoro, dato che, nonostante un certo miglioramento, le persone con disabilità incontrano ancora notevoli ostacoli nel mercato del lavoro;</w:t>
            </w:r>
          </w:p>
        </w:tc>
      </w:tr>
    </w:tbl>
    <w:p w14:paraId="27E50C26"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190FC9E6" w14:textId="77777777" w:rsidR="003371C1" w:rsidRPr="006F1A16" w:rsidRDefault="003371C1" w:rsidP="003371C1">
      <w:r w:rsidRPr="00295F62">
        <w:rPr>
          <w:rStyle w:val="HideTWBExt"/>
        </w:rPr>
        <w:t>&lt;/Amend&gt;</w:t>
      </w:r>
    </w:p>
    <w:p w14:paraId="06ED2381"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151</w:t>
      </w:r>
      <w:r w:rsidRPr="00295F62">
        <w:rPr>
          <w:rStyle w:val="HideTWBExt"/>
          <w:b w:val="0"/>
        </w:rPr>
        <w:t>&lt;/NumAm&gt;</w:t>
      </w:r>
    </w:p>
    <w:p w14:paraId="5277CFD3" w14:textId="77777777" w:rsidR="003371C1" w:rsidRPr="006F1A16" w:rsidRDefault="003371C1" w:rsidP="003371C1">
      <w:pPr>
        <w:pStyle w:val="NormalBold"/>
      </w:pPr>
      <w:r w:rsidRPr="00295F62">
        <w:rPr>
          <w:rStyle w:val="HideTWBExt"/>
          <w:b w:val="0"/>
        </w:rPr>
        <w:t>&lt;RepeatBlock-By&gt;&lt;Members&gt;</w:t>
      </w:r>
      <w:r w:rsidRPr="006F1A16">
        <w:t>Marie Dauchy</w:t>
      </w:r>
      <w:r w:rsidRPr="00295F62">
        <w:rPr>
          <w:rStyle w:val="HideTWBExt"/>
          <w:b w:val="0"/>
        </w:rPr>
        <w:t>&lt;/Members&gt;</w:t>
      </w:r>
    </w:p>
    <w:p w14:paraId="596CA1D3" w14:textId="77777777" w:rsidR="003371C1" w:rsidRPr="006F1A16" w:rsidRDefault="003371C1" w:rsidP="003371C1">
      <w:pPr>
        <w:pStyle w:val="NormalBold"/>
      </w:pPr>
      <w:r w:rsidRPr="00295F62">
        <w:rPr>
          <w:rStyle w:val="HideTWBExt"/>
          <w:b w:val="0"/>
        </w:rPr>
        <w:t>&lt;/RepeatBlock-By&gt;</w:t>
      </w:r>
    </w:p>
    <w:p w14:paraId="37890321"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1E49DCE9" w14:textId="77777777" w:rsidR="003371C1" w:rsidRPr="006F1A16" w:rsidRDefault="003371C1" w:rsidP="003371C1">
      <w:pPr>
        <w:pStyle w:val="NormalBold"/>
      </w:pPr>
      <w:r w:rsidRPr="00295F62">
        <w:rPr>
          <w:rStyle w:val="HideTWBExt"/>
          <w:b w:val="0"/>
        </w:rPr>
        <w:t>&lt;Article&gt;</w:t>
      </w:r>
      <w:r w:rsidRPr="006F1A16">
        <w:t>Paragrafo 2</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02BF7BF8" w14:textId="77777777" w:rsidTr="00295F62">
        <w:trPr>
          <w:trHeight w:hRule="exact" w:val="240"/>
          <w:jc w:val="center"/>
        </w:trPr>
        <w:tc>
          <w:tcPr>
            <w:tcW w:w="9752" w:type="dxa"/>
            <w:gridSpan w:val="2"/>
            <w:tcBorders>
              <w:top w:val="nil"/>
              <w:left w:val="nil"/>
              <w:bottom w:val="nil"/>
              <w:right w:val="nil"/>
            </w:tcBorders>
          </w:tcPr>
          <w:p w14:paraId="12AC9AE8" w14:textId="77777777" w:rsidR="003371C1" w:rsidRPr="006F1A16" w:rsidRDefault="003371C1" w:rsidP="00295F62"/>
        </w:tc>
      </w:tr>
      <w:tr w:rsidR="003371C1" w:rsidRPr="006F1A16" w14:paraId="52E014A7" w14:textId="77777777" w:rsidTr="00295F62">
        <w:trPr>
          <w:trHeight w:val="240"/>
          <w:jc w:val="center"/>
        </w:trPr>
        <w:tc>
          <w:tcPr>
            <w:tcW w:w="4876" w:type="dxa"/>
            <w:tcBorders>
              <w:top w:val="nil"/>
              <w:left w:val="nil"/>
              <w:bottom w:val="nil"/>
              <w:right w:val="nil"/>
            </w:tcBorders>
          </w:tcPr>
          <w:p w14:paraId="070389BA"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2DC753A1" w14:textId="77777777" w:rsidR="003371C1" w:rsidRPr="006F1A16" w:rsidRDefault="003371C1" w:rsidP="00295F62">
            <w:pPr>
              <w:pStyle w:val="AmColumnHeading"/>
            </w:pPr>
            <w:r w:rsidRPr="006F1A16">
              <w:t>Emendamento</w:t>
            </w:r>
          </w:p>
        </w:tc>
      </w:tr>
      <w:tr w:rsidR="003371C1" w:rsidRPr="006F1A16" w14:paraId="06D06367" w14:textId="77777777" w:rsidTr="00295F62">
        <w:trPr>
          <w:jc w:val="center"/>
        </w:trPr>
        <w:tc>
          <w:tcPr>
            <w:tcW w:w="4876" w:type="dxa"/>
            <w:tcBorders>
              <w:top w:val="nil"/>
              <w:left w:val="nil"/>
              <w:bottom w:val="nil"/>
              <w:right w:val="nil"/>
            </w:tcBorders>
          </w:tcPr>
          <w:p w14:paraId="79853F11" w14:textId="77777777" w:rsidR="003371C1" w:rsidRPr="006F1A16" w:rsidRDefault="003371C1" w:rsidP="00295F62">
            <w:pPr>
              <w:pStyle w:val="Normal6a"/>
            </w:pPr>
            <w:r w:rsidRPr="006F1A16">
              <w:t>2.</w:t>
            </w:r>
            <w:r w:rsidRPr="006F1A16">
              <w:tab/>
              <w:t>ribadisce l'importanza di sostenere lo sviluppo delle competenze della forza lavoro per migliorare la competitività e garantire un'occupazione di qualità; esorta gli Stati membri a rafforzare la formazione professionale e digitale promuovendo nel contempo l'inclusione delle persone con disabilità nella forza lavoro per affrontare le carenze di manodopera e sostenere le pari opportunità nel mercato del lavoro, dato che, nonostante un certo miglioramento, le persone con disabilità incontrano ancora notevoli ostacoli nel mercato del lavoro;</w:t>
            </w:r>
          </w:p>
        </w:tc>
        <w:tc>
          <w:tcPr>
            <w:tcW w:w="4876" w:type="dxa"/>
            <w:tcBorders>
              <w:top w:val="nil"/>
              <w:left w:val="nil"/>
              <w:bottom w:val="nil"/>
              <w:right w:val="nil"/>
            </w:tcBorders>
          </w:tcPr>
          <w:p w14:paraId="07D16305" w14:textId="77777777" w:rsidR="003371C1" w:rsidRPr="006F1A16" w:rsidRDefault="003371C1" w:rsidP="00295F62">
            <w:pPr>
              <w:pStyle w:val="Normal6a"/>
            </w:pPr>
            <w:r w:rsidRPr="006F1A16">
              <w:t>2.</w:t>
            </w:r>
            <w:r w:rsidRPr="006F1A16">
              <w:tab/>
              <w:t xml:space="preserve">ribadisce l'importanza di sostenere lo sviluppo delle competenze della forza lavoro </w:t>
            </w:r>
            <w:r w:rsidRPr="006F1A16">
              <w:rPr>
                <w:b/>
                <w:i/>
              </w:rPr>
              <w:t>europea</w:t>
            </w:r>
            <w:r w:rsidRPr="006F1A16">
              <w:t xml:space="preserve"> per migliorare la competitività e garantire un'occupazione di qualità; esorta gli Stati membri a rafforzare la formazione professionale e digitale promuovendo nel contempo l'inclusione delle persone con disabilità nella forza lavoro per affrontare le carenze di manodopera e sostenere le pari opportunità nel mercato del lavoro, dato che, nonostante un certo miglioramento, le persone con disabilità incontrano ancora notevoli ostacoli nel mercato del lavoro;</w:t>
            </w:r>
          </w:p>
        </w:tc>
      </w:tr>
    </w:tbl>
    <w:p w14:paraId="03821CD2"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{FR}</w:t>
      </w:r>
      <w:r w:rsidRPr="006F1A16">
        <w:t>fr</w:t>
      </w:r>
      <w:r w:rsidRPr="00295F62">
        <w:rPr>
          <w:rStyle w:val="HideTWBExt"/>
        </w:rPr>
        <w:t>&lt;/Original&gt;</w:t>
      </w:r>
    </w:p>
    <w:p w14:paraId="319852D2" w14:textId="77777777" w:rsidR="003371C1" w:rsidRPr="006F1A16" w:rsidRDefault="003371C1" w:rsidP="003371C1">
      <w:r w:rsidRPr="00295F62">
        <w:rPr>
          <w:rStyle w:val="HideTWBExt"/>
        </w:rPr>
        <w:t>&lt;/Amend&gt;</w:t>
      </w:r>
    </w:p>
    <w:p w14:paraId="21DB2FB4"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152</w:t>
      </w:r>
      <w:r w:rsidRPr="00295F62">
        <w:rPr>
          <w:rStyle w:val="HideTWBExt"/>
          <w:b w:val="0"/>
        </w:rPr>
        <w:t>&lt;/NumAm&gt;</w:t>
      </w:r>
    </w:p>
    <w:p w14:paraId="70C1D31F" w14:textId="77777777" w:rsidR="003371C1" w:rsidRPr="006F1A16" w:rsidRDefault="003371C1" w:rsidP="003371C1">
      <w:pPr>
        <w:pStyle w:val="NormalBold"/>
      </w:pPr>
      <w:r w:rsidRPr="00295F62">
        <w:rPr>
          <w:rStyle w:val="HideTWBExt"/>
          <w:b w:val="0"/>
        </w:rPr>
        <w:t>&lt;RepeatBlock-By&gt;&lt;Members&gt;</w:t>
      </w:r>
      <w:r w:rsidRPr="006F1A16">
        <w:t>Hristo Petrov</w:t>
      </w:r>
      <w:r w:rsidRPr="00295F62">
        <w:rPr>
          <w:rStyle w:val="HideTWBExt"/>
          <w:b w:val="0"/>
        </w:rPr>
        <w:t>&lt;/Members&gt;</w:t>
      </w:r>
    </w:p>
    <w:p w14:paraId="56CD3815" w14:textId="77777777" w:rsidR="003371C1" w:rsidRPr="006F1A16" w:rsidRDefault="003371C1" w:rsidP="003371C1">
      <w:pPr>
        <w:pStyle w:val="NormalBold"/>
      </w:pPr>
      <w:r w:rsidRPr="00295F62">
        <w:rPr>
          <w:rStyle w:val="HideTWBExt"/>
          <w:b w:val="0"/>
        </w:rPr>
        <w:t>&lt;/RepeatBlock-By&gt;</w:t>
      </w:r>
    </w:p>
    <w:p w14:paraId="19ED6628"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4374CEEB" w14:textId="77777777" w:rsidR="003371C1" w:rsidRPr="006F1A16" w:rsidRDefault="003371C1" w:rsidP="003371C1">
      <w:pPr>
        <w:pStyle w:val="NormalBold"/>
      </w:pPr>
      <w:r w:rsidRPr="00295F62">
        <w:rPr>
          <w:rStyle w:val="HideTWBExt"/>
          <w:b w:val="0"/>
        </w:rPr>
        <w:t>&lt;Article&gt;</w:t>
      </w:r>
      <w:r w:rsidRPr="006F1A16">
        <w:t>Paragrafo 2 bis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027B18B1" w14:textId="77777777" w:rsidTr="00295F62">
        <w:trPr>
          <w:trHeight w:hRule="exact" w:val="240"/>
          <w:jc w:val="center"/>
        </w:trPr>
        <w:tc>
          <w:tcPr>
            <w:tcW w:w="9752" w:type="dxa"/>
            <w:gridSpan w:val="2"/>
            <w:tcBorders>
              <w:top w:val="nil"/>
              <w:left w:val="nil"/>
              <w:bottom w:val="nil"/>
              <w:right w:val="nil"/>
            </w:tcBorders>
          </w:tcPr>
          <w:p w14:paraId="7332E4A9" w14:textId="77777777" w:rsidR="003371C1" w:rsidRPr="006F1A16" w:rsidRDefault="003371C1" w:rsidP="00295F62"/>
        </w:tc>
      </w:tr>
      <w:tr w:rsidR="003371C1" w:rsidRPr="006F1A16" w14:paraId="584D483D" w14:textId="77777777" w:rsidTr="00295F62">
        <w:trPr>
          <w:trHeight w:val="240"/>
          <w:jc w:val="center"/>
        </w:trPr>
        <w:tc>
          <w:tcPr>
            <w:tcW w:w="4876" w:type="dxa"/>
            <w:tcBorders>
              <w:top w:val="nil"/>
              <w:left w:val="nil"/>
              <w:bottom w:val="nil"/>
              <w:right w:val="nil"/>
            </w:tcBorders>
          </w:tcPr>
          <w:p w14:paraId="476EE3FD"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042D48C4" w14:textId="77777777" w:rsidR="003371C1" w:rsidRPr="006F1A16" w:rsidRDefault="003371C1" w:rsidP="00295F62">
            <w:pPr>
              <w:pStyle w:val="AmColumnHeading"/>
            </w:pPr>
            <w:r w:rsidRPr="006F1A16">
              <w:t>Emendamento</w:t>
            </w:r>
          </w:p>
        </w:tc>
      </w:tr>
      <w:tr w:rsidR="003371C1" w:rsidRPr="006F1A16" w14:paraId="3FE605B3" w14:textId="77777777" w:rsidTr="00295F62">
        <w:trPr>
          <w:jc w:val="center"/>
        </w:trPr>
        <w:tc>
          <w:tcPr>
            <w:tcW w:w="4876" w:type="dxa"/>
            <w:tcBorders>
              <w:top w:val="nil"/>
              <w:left w:val="nil"/>
              <w:bottom w:val="nil"/>
              <w:right w:val="nil"/>
            </w:tcBorders>
          </w:tcPr>
          <w:p w14:paraId="27D93F7A" w14:textId="77777777" w:rsidR="003371C1" w:rsidRPr="006F1A16" w:rsidRDefault="003371C1" w:rsidP="00295F62">
            <w:pPr>
              <w:pStyle w:val="Normal6a"/>
            </w:pPr>
          </w:p>
        </w:tc>
        <w:tc>
          <w:tcPr>
            <w:tcW w:w="4876" w:type="dxa"/>
            <w:tcBorders>
              <w:top w:val="nil"/>
              <w:left w:val="nil"/>
              <w:bottom w:val="nil"/>
              <w:right w:val="nil"/>
            </w:tcBorders>
          </w:tcPr>
          <w:p w14:paraId="5464F3B3" w14:textId="77777777" w:rsidR="003371C1" w:rsidRPr="006F1A16" w:rsidRDefault="003371C1" w:rsidP="00295F62">
            <w:pPr>
              <w:pStyle w:val="Normal6a"/>
            </w:pPr>
            <w:r w:rsidRPr="006F1A16">
              <w:rPr>
                <w:b/>
                <w:i/>
              </w:rPr>
              <w:t>2 bis.</w:t>
            </w:r>
            <w:r w:rsidRPr="006F1A16">
              <w:tab/>
            </w:r>
            <w:r w:rsidRPr="006F1A16">
              <w:rPr>
                <w:b/>
                <w:i/>
              </w:rPr>
              <w:t>ricorda il persistente divario occupazionale che interessa le persone con disabilità, visto che soltanto il 51,3 % delle persone con disabilità attive in età lavorativa nell'UE ha un lavoro retribuito; invita la Commissione ad aggiornare la strategia dell'UE sulla disabilità tramite nuove iniziative e azioni faro a partire dal 2025; sottolinea che la Commissione dovrebbe presentare proposte per garantire il rispetto, da parte dell'UE e degli Stati membri, della Convenzione delle Nazioni Unite sui diritti delle persone con disabilità (UNCRPD) e in particolare affrontare l'inclusione sociale e la vita indipendente delle persone con disabilità, nonché i rimanenti ostacoli alla loro libera circolazione, e garantire il loro accesso a un'istruzione, a una formazione e a un'occupazione di qualità attraverso orientamenti sul mantenimento delle indennità di disabilità e l'istituzione di una garanzia europea per l'occupazione e le competenze delle persone con disabilità;</w:t>
            </w:r>
          </w:p>
        </w:tc>
      </w:tr>
    </w:tbl>
    <w:p w14:paraId="76757E8A"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14845E29" w14:textId="77777777" w:rsidR="003371C1" w:rsidRPr="006F1A16" w:rsidRDefault="003371C1" w:rsidP="003371C1">
      <w:r w:rsidRPr="00295F62">
        <w:rPr>
          <w:rStyle w:val="HideTWBExt"/>
        </w:rPr>
        <w:t>&lt;/Amend&gt;</w:t>
      </w:r>
    </w:p>
    <w:p w14:paraId="7968FE39"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153</w:t>
      </w:r>
      <w:r w:rsidRPr="00295F62">
        <w:rPr>
          <w:rStyle w:val="HideTWBExt"/>
          <w:b w:val="0"/>
        </w:rPr>
        <w:t>&lt;/NumAm&gt;</w:t>
      </w:r>
    </w:p>
    <w:p w14:paraId="4BEDC632" w14:textId="77777777" w:rsidR="003371C1" w:rsidRPr="006F1A16" w:rsidRDefault="003371C1" w:rsidP="003371C1">
      <w:pPr>
        <w:pStyle w:val="NormalBold"/>
      </w:pPr>
      <w:r w:rsidRPr="00295F62">
        <w:rPr>
          <w:rStyle w:val="HideTWBExt"/>
          <w:b w:val="0"/>
        </w:rPr>
        <w:t>&lt;RepeatBlock-By&gt;&lt;Members&gt;</w:t>
      </w:r>
      <w:r w:rsidRPr="006F1A16">
        <w:t>Benedetta Scuderi</w:t>
      </w:r>
      <w:r w:rsidRPr="00295F62">
        <w:rPr>
          <w:rStyle w:val="HideTWBExt"/>
          <w:b w:val="0"/>
        </w:rPr>
        <w:t>&lt;/Members&gt;</w:t>
      </w:r>
    </w:p>
    <w:p w14:paraId="7BD93ECF" w14:textId="77777777" w:rsidR="003371C1" w:rsidRPr="006F1A16" w:rsidRDefault="003371C1" w:rsidP="003371C1">
      <w:r w:rsidRPr="00295F62">
        <w:rPr>
          <w:rStyle w:val="HideTWBExt"/>
        </w:rPr>
        <w:t>&lt;AuNomDe&gt;</w:t>
      </w:r>
      <w:r w:rsidRPr="00295F62">
        <w:rPr>
          <w:rStyle w:val="HideTWBInt"/>
        </w:rPr>
        <w:t>{Greens/EFA}</w:t>
      </w:r>
      <w:r w:rsidRPr="006F1A16">
        <w:t>a nome del gruppo Verts/ALE</w:t>
      </w:r>
      <w:r w:rsidRPr="00295F62">
        <w:rPr>
          <w:rStyle w:val="HideTWBExt"/>
        </w:rPr>
        <w:t>&lt;/AuNomDe&gt;</w:t>
      </w:r>
    </w:p>
    <w:p w14:paraId="584B7273" w14:textId="77777777" w:rsidR="003371C1" w:rsidRPr="006F1A16" w:rsidRDefault="003371C1" w:rsidP="003371C1">
      <w:pPr>
        <w:pStyle w:val="NormalBold"/>
      </w:pPr>
      <w:r w:rsidRPr="00295F62">
        <w:rPr>
          <w:rStyle w:val="HideTWBExt"/>
          <w:b w:val="0"/>
        </w:rPr>
        <w:t>&lt;/RepeatBlock-By&gt;</w:t>
      </w:r>
    </w:p>
    <w:p w14:paraId="61728B4E"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02570DE6" w14:textId="77777777" w:rsidR="003371C1" w:rsidRPr="006F1A16" w:rsidRDefault="003371C1" w:rsidP="003371C1">
      <w:pPr>
        <w:pStyle w:val="NormalBold"/>
      </w:pPr>
      <w:r w:rsidRPr="00295F62">
        <w:rPr>
          <w:rStyle w:val="HideTWBExt"/>
          <w:b w:val="0"/>
        </w:rPr>
        <w:t>&lt;Article&gt;</w:t>
      </w:r>
      <w:r w:rsidRPr="006F1A16">
        <w:t>Paragrafo 2 bis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4AD80952" w14:textId="77777777" w:rsidTr="00295F62">
        <w:trPr>
          <w:trHeight w:hRule="exact" w:val="240"/>
          <w:jc w:val="center"/>
        </w:trPr>
        <w:tc>
          <w:tcPr>
            <w:tcW w:w="9752" w:type="dxa"/>
            <w:gridSpan w:val="2"/>
            <w:tcBorders>
              <w:top w:val="nil"/>
              <w:left w:val="nil"/>
              <w:bottom w:val="nil"/>
              <w:right w:val="nil"/>
            </w:tcBorders>
          </w:tcPr>
          <w:p w14:paraId="60BCECDF" w14:textId="77777777" w:rsidR="003371C1" w:rsidRPr="006F1A16" w:rsidRDefault="003371C1" w:rsidP="00295F62"/>
        </w:tc>
      </w:tr>
      <w:tr w:rsidR="003371C1" w:rsidRPr="006F1A16" w14:paraId="2BDDF335" w14:textId="77777777" w:rsidTr="00295F62">
        <w:trPr>
          <w:trHeight w:val="240"/>
          <w:jc w:val="center"/>
        </w:trPr>
        <w:tc>
          <w:tcPr>
            <w:tcW w:w="4876" w:type="dxa"/>
            <w:tcBorders>
              <w:top w:val="nil"/>
              <w:left w:val="nil"/>
              <w:bottom w:val="nil"/>
              <w:right w:val="nil"/>
            </w:tcBorders>
          </w:tcPr>
          <w:p w14:paraId="5CEA6541"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273B5FFB" w14:textId="77777777" w:rsidR="003371C1" w:rsidRPr="006F1A16" w:rsidRDefault="003371C1" w:rsidP="00295F62">
            <w:pPr>
              <w:pStyle w:val="AmColumnHeading"/>
            </w:pPr>
            <w:r w:rsidRPr="006F1A16">
              <w:t>Emendamento</w:t>
            </w:r>
          </w:p>
        </w:tc>
      </w:tr>
      <w:tr w:rsidR="003371C1" w:rsidRPr="006F1A16" w14:paraId="4BA94B6A" w14:textId="77777777" w:rsidTr="00295F62">
        <w:trPr>
          <w:jc w:val="center"/>
        </w:trPr>
        <w:tc>
          <w:tcPr>
            <w:tcW w:w="4876" w:type="dxa"/>
            <w:tcBorders>
              <w:top w:val="nil"/>
              <w:left w:val="nil"/>
              <w:bottom w:val="nil"/>
              <w:right w:val="nil"/>
            </w:tcBorders>
          </w:tcPr>
          <w:p w14:paraId="7CC7F59E" w14:textId="77777777" w:rsidR="003371C1" w:rsidRPr="006F1A16" w:rsidRDefault="003371C1" w:rsidP="00295F62">
            <w:pPr>
              <w:pStyle w:val="Normal6a"/>
            </w:pPr>
          </w:p>
        </w:tc>
        <w:tc>
          <w:tcPr>
            <w:tcW w:w="4876" w:type="dxa"/>
            <w:tcBorders>
              <w:top w:val="nil"/>
              <w:left w:val="nil"/>
              <w:bottom w:val="nil"/>
              <w:right w:val="nil"/>
            </w:tcBorders>
          </w:tcPr>
          <w:p w14:paraId="1E26A589" w14:textId="77777777" w:rsidR="003371C1" w:rsidRPr="006F1A16" w:rsidRDefault="003371C1" w:rsidP="00295F62">
            <w:pPr>
              <w:pStyle w:val="Normal6a"/>
            </w:pPr>
            <w:r w:rsidRPr="006F1A16">
              <w:rPr>
                <w:b/>
                <w:i/>
              </w:rPr>
              <w:t>2 bis.</w:t>
            </w:r>
            <w:r w:rsidRPr="006F1A16">
              <w:tab/>
            </w:r>
            <w:r w:rsidRPr="006F1A16">
              <w:rPr>
                <w:b/>
                <w:i/>
              </w:rPr>
              <w:t>esprime preoccupazione per l'aumento dei contratti atipici in cui i lavoratori si confrontano con la povertà lavorativa e si trovano privi di adeguate tutele giuridiche; ricorda che tale peggioramento delle norme in materia di occupazione non solo incide sulla stabilità finanziaria delle persone, ma compromette anche il più ampio tessuto sociale, dal momento che un numero crescente di lavoratori incontra difficoltà nell'accesso a prestazioni essenziali come l'assistenza sanitaria, i piani pensionistici e la formazione professionale;</w:t>
            </w:r>
          </w:p>
        </w:tc>
      </w:tr>
    </w:tbl>
    <w:p w14:paraId="38BF08C3"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13BFDFDC" w14:textId="77777777" w:rsidR="003371C1" w:rsidRPr="006F1A16" w:rsidRDefault="003371C1" w:rsidP="003371C1">
      <w:r w:rsidRPr="00295F62">
        <w:rPr>
          <w:rStyle w:val="HideTWBExt"/>
        </w:rPr>
        <w:t>&lt;/Amend&gt;</w:t>
      </w:r>
    </w:p>
    <w:p w14:paraId="500B7F3E"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154</w:t>
      </w:r>
      <w:r w:rsidRPr="00295F62">
        <w:rPr>
          <w:rStyle w:val="HideTWBExt"/>
          <w:b w:val="0"/>
        </w:rPr>
        <w:t>&lt;/NumAm&gt;</w:t>
      </w:r>
    </w:p>
    <w:p w14:paraId="641D4BC8" w14:textId="77777777" w:rsidR="003371C1" w:rsidRPr="006F1A16" w:rsidRDefault="003371C1" w:rsidP="003371C1">
      <w:pPr>
        <w:pStyle w:val="NormalBold"/>
      </w:pPr>
      <w:r w:rsidRPr="00295F62">
        <w:rPr>
          <w:rStyle w:val="HideTWBExt"/>
          <w:b w:val="0"/>
        </w:rPr>
        <w:t>&lt;RepeatBlock-By&gt;&lt;Members&gt;</w:t>
      </w:r>
      <w:r w:rsidRPr="006F1A16">
        <w:t>Idoia Mendia, Isilda Gomes, Alicia Homs Ginel, Marc Angel, Romana Jerković, Estelle Ceulemans</w:t>
      </w:r>
      <w:r w:rsidRPr="00295F62">
        <w:rPr>
          <w:rStyle w:val="HideTWBExt"/>
          <w:b w:val="0"/>
        </w:rPr>
        <w:t>&lt;/Members&gt;</w:t>
      </w:r>
    </w:p>
    <w:p w14:paraId="52F124D3" w14:textId="77777777" w:rsidR="003371C1" w:rsidRPr="006F1A16" w:rsidRDefault="003371C1" w:rsidP="003371C1">
      <w:pPr>
        <w:pStyle w:val="NormalBold"/>
      </w:pPr>
      <w:r w:rsidRPr="00295F62">
        <w:rPr>
          <w:rStyle w:val="HideTWBExt"/>
          <w:b w:val="0"/>
        </w:rPr>
        <w:t>&lt;/RepeatBlock-By&gt;</w:t>
      </w:r>
    </w:p>
    <w:p w14:paraId="081EA572"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1ABDC462" w14:textId="77777777" w:rsidR="003371C1" w:rsidRPr="006F1A16" w:rsidRDefault="003371C1" w:rsidP="003371C1">
      <w:pPr>
        <w:pStyle w:val="NormalBold"/>
      </w:pPr>
      <w:r w:rsidRPr="00295F62">
        <w:rPr>
          <w:rStyle w:val="HideTWBExt"/>
          <w:b w:val="0"/>
        </w:rPr>
        <w:t>&lt;Article&gt;</w:t>
      </w:r>
      <w:r w:rsidRPr="006F1A16">
        <w:t>Paragrafo 2 bis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5AA6BD95" w14:textId="77777777" w:rsidTr="00295F62">
        <w:trPr>
          <w:trHeight w:hRule="exact" w:val="240"/>
          <w:jc w:val="center"/>
        </w:trPr>
        <w:tc>
          <w:tcPr>
            <w:tcW w:w="9752" w:type="dxa"/>
            <w:gridSpan w:val="2"/>
            <w:tcBorders>
              <w:top w:val="nil"/>
              <w:left w:val="nil"/>
              <w:bottom w:val="nil"/>
              <w:right w:val="nil"/>
            </w:tcBorders>
          </w:tcPr>
          <w:p w14:paraId="7D239F64" w14:textId="77777777" w:rsidR="003371C1" w:rsidRPr="006F1A16" w:rsidRDefault="003371C1" w:rsidP="00295F62"/>
        </w:tc>
      </w:tr>
      <w:tr w:rsidR="003371C1" w:rsidRPr="006F1A16" w14:paraId="36AF7DE0" w14:textId="77777777" w:rsidTr="00295F62">
        <w:trPr>
          <w:trHeight w:val="240"/>
          <w:jc w:val="center"/>
        </w:trPr>
        <w:tc>
          <w:tcPr>
            <w:tcW w:w="4876" w:type="dxa"/>
            <w:tcBorders>
              <w:top w:val="nil"/>
              <w:left w:val="nil"/>
              <w:bottom w:val="nil"/>
              <w:right w:val="nil"/>
            </w:tcBorders>
          </w:tcPr>
          <w:p w14:paraId="49C3D984"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797C755E" w14:textId="77777777" w:rsidR="003371C1" w:rsidRPr="006F1A16" w:rsidRDefault="003371C1" w:rsidP="00295F62">
            <w:pPr>
              <w:pStyle w:val="AmColumnHeading"/>
            </w:pPr>
            <w:r w:rsidRPr="006F1A16">
              <w:t>Emendamento</w:t>
            </w:r>
          </w:p>
        </w:tc>
      </w:tr>
      <w:tr w:rsidR="003371C1" w:rsidRPr="006F1A16" w14:paraId="19F36550" w14:textId="77777777" w:rsidTr="00295F62">
        <w:trPr>
          <w:jc w:val="center"/>
        </w:trPr>
        <w:tc>
          <w:tcPr>
            <w:tcW w:w="4876" w:type="dxa"/>
            <w:tcBorders>
              <w:top w:val="nil"/>
              <w:left w:val="nil"/>
              <w:bottom w:val="nil"/>
              <w:right w:val="nil"/>
            </w:tcBorders>
          </w:tcPr>
          <w:p w14:paraId="057CD56B" w14:textId="77777777" w:rsidR="003371C1" w:rsidRPr="006F1A16" w:rsidRDefault="003371C1" w:rsidP="00295F62">
            <w:pPr>
              <w:pStyle w:val="Normal6a"/>
            </w:pPr>
          </w:p>
        </w:tc>
        <w:tc>
          <w:tcPr>
            <w:tcW w:w="4876" w:type="dxa"/>
            <w:tcBorders>
              <w:top w:val="nil"/>
              <w:left w:val="nil"/>
              <w:bottom w:val="nil"/>
              <w:right w:val="nil"/>
            </w:tcBorders>
          </w:tcPr>
          <w:p w14:paraId="21141196" w14:textId="77777777" w:rsidR="003371C1" w:rsidRPr="006F1A16" w:rsidRDefault="003371C1" w:rsidP="00295F62">
            <w:pPr>
              <w:pStyle w:val="Normal6a"/>
            </w:pPr>
            <w:r w:rsidRPr="006F1A16">
              <w:rPr>
                <w:b/>
                <w:i/>
              </w:rPr>
              <w:t>2 bis.</w:t>
            </w:r>
            <w:r w:rsidRPr="006F1A16">
              <w:tab/>
            </w:r>
            <w:r w:rsidRPr="006F1A16">
              <w:rPr>
                <w:b/>
                <w:i/>
              </w:rPr>
              <w:t>pone l'accento sulla necessità di prestare attenzione agli aspetti sociali e ambientali della competitività, sottolineando il bisogno di investimenti nell'istruzione e nella formazione per tutti, al fine di garantire l'accesso universale a programmi pubblici di istruzione e formazione professionale di alta qualità, nonché a pratiche sostenibili per promuovere una crescita inclusiva; sottolinea che le parti sociali dovrebbero svolgere un ruolo chiave nell'individuare e affrontare il fabbisogno di competenze in tutta l'UE;</w:t>
            </w:r>
          </w:p>
        </w:tc>
      </w:tr>
    </w:tbl>
    <w:p w14:paraId="29825BEC"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090D2682" w14:textId="77777777" w:rsidR="003371C1" w:rsidRPr="006F1A16" w:rsidRDefault="003371C1" w:rsidP="003371C1">
      <w:r w:rsidRPr="00295F62">
        <w:rPr>
          <w:rStyle w:val="HideTWBExt"/>
        </w:rPr>
        <w:t>&lt;/Amend&gt;</w:t>
      </w:r>
    </w:p>
    <w:p w14:paraId="2303FDA3"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155</w:t>
      </w:r>
      <w:r w:rsidRPr="00295F62">
        <w:rPr>
          <w:rStyle w:val="HideTWBExt"/>
          <w:b w:val="0"/>
        </w:rPr>
        <w:t>&lt;/NumAm&gt;</w:t>
      </w:r>
    </w:p>
    <w:p w14:paraId="6B261E12" w14:textId="77777777" w:rsidR="003371C1" w:rsidRPr="006F1A16" w:rsidRDefault="003371C1" w:rsidP="003371C1">
      <w:pPr>
        <w:pStyle w:val="NormalBold"/>
      </w:pPr>
      <w:r w:rsidRPr="00295F62">
        <w:rPr>
          <w:rStyle w:val="HideTWBExt"/>
          <w:b w:val="0"/>
        </w:rPr>
        <w:t>&lt;RepeatBlock-By&gt;&lt;Members&gt;</w:t>
      </w:r>
      <w:r w:rsidRPr="006F1A16">
        <w:t>Pál Szekeres, Mélanie Disdier</w:t>
      </w:r>
      <w:r w:rsidRPr="00295F62">
        <w:rPr>
          <w:rStyle w:val="HideTWBExt"/>
          <w:b w:val="0"/>
        </w:rPr>
        <w:t>&lt;/Members&gt;</w:t>
      </w:r>
    </w:p>
    <w:p w14:paraId="305C79CC" w14:textId="77777777" w:rsidR="003371C1" w:rsidRPr="006F1A16" w:rsidRDefault="003371C1" w:rsidP="003371C1">
      <w:pPr>
        <w:pStyle w:val="NormalBold"/>
      </w:pPr>
      <w:r w:rsidRPr="00295F62">
        <w:rPr>
          <w:rStyle w:val="HideTWBExt"/>
          <w:b w:val="0"/>
        </w:rPr>
        <w:t>&lt;/RepeatBlock-By&gt;</w:t>
      </w:r>
    </w:p>
    <w:p w14:paraId="66B95841"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6F7BAAF3" w14:textId="77777777" w:rsidR="003371C1" w:rsidRPr="006F1A16" w:rsidRDefault="003371C1" w:rsidP="003371C1">
      <w:pPr>
        <w:pStyle w:val="NormalBold"/>
      </w:pPr>
      <w:r w:rsidRPr="00295F62">
        <w:rPr>
          <w:rStyle w:val="HideTWBExt"/>
          <w:b w:val="0"/>
        </w:rPr>
        <w:t>&lt;Article&gt;</w:t>
      </w:r>
      <w:r w:rsidRPr="006F1A16">
        <w:t>Paragrafo 2 bis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793EA0E6" w14:textId="77777777" w:rsidTr="00295F62">
        <w:trPr>
          <w:trHeight w:hRule="exact" w:val="240"/>
          <w:jc w:val="center"/>
        </w:trPr>
        <w:tc>
          <w:tcPr>
            <w:tcW w:w="9752" w:type="dxa"/>
            <w:gridSpan w:val="2"/>
            <w:tcBorders>
              <w:top w:val="nil"/>
              <w:left w:val="nil"/>
              <w:bottom w:val="nil"/>
              <w:right w:val="nil"/>
            </w:tcBorders>
          </w:tcPr>
          <w:p w14:paraId="765A1759" w14:textId="77777777" w:rsidR="003371C1" w:rsidRPr="006F1A16" w:rsidRDefault="003371C1" w:rsidP="00295F62"/>
        </w:tc>
      </w:tr>
      <w:tr w:rsidR="003371C1" w:rsidRPr="006F1A16" w14:paraId="0120781A" w14:textId="77777777" w:rsidTr="00295F62">
        <w:trPr>
          <w:trHeight w:val="240"/>
          <w:jc w:val="center"/>
        </w:trPr>
        <w:tc>
          <w:tcPr>
            <w:tcW w:w="4876" w:type="dxa"/>
            <w:tcBorders>
              <w:top w:val="nil"/>
              <w:left w:val="nil"/>
              <w:bottom w:val="nil"/>
              <w:right w:val="nil"/>
            </w:tcBorders>
          </w:tcPr>
          <w:p w14:paraId="72AF8339"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524A22A8" w14:textId="77777777" w:rsidR="003371C1" w:rsidRPr="006F1A16" w:rsidRDefault="003371C1" w:rsidP="00295F62">
            <w:pPr>
              <w:pStyle w:val="AmColumnHeading"/>
            </w:pPr>
            <w:r w:rsidRPr="006F1A16">
              <w:t>Emendamento</w:t>
            </w:r>
          </w:p>
        </w:tc>
      </w:tr>
      <w:tr w:rsidR="003371C1" w:rsidRPr="006F1A16" w14:paraId="71B38246" w14:textId="77777777" w:rsidTr="00295F62">
        <w:trPr>
          <w:jc w:val="center"/>
        </w:trPr>
        <w:tc>
          <w:tcPr>
            <w:tcW w:w="4876" w:type="dxa"/>
            <w:tcBorders>
              <w:top w:val="nil"/>
              <w:left w:val="nil"/>
              <w:bottom w:val="nil"/>
              <w:right w:val="nil"/>
            </w:tcBorders>
          </w:tcPr>
          <w:p w14:paraId="55AC3497" w14:textId="77777777" w:rsidR="003371C1" w:rsidRPr="006F1A16" w:rsidRDefault="003371C1" w:rsidP="00295F62">
            <w:pPr>
              <w:pStyle w:val="Normal6a"/>
            </w:pPr>
          </w:p>
        </w:tc>
        <w:tc>
          <w:tcPr>
            <w:tcW w:w="4876" w:type="dxa"/>
            <w:tcBorders>
              <w:top w:val="nil"/>
              <w:left w:val="nil"/>
              <w:bottom w:val="nil"/>
              <w:right w:val="nil"/>
            </w:tcBorders>
          </w:tcPr>
          <w:p w14:paraId="4A6A7912" w14:textId="77777777" w:rsidR="003371C1" w:rsidRPr="006F1A16" w:rsidRDefault="003371C1" w:rsidP="00295F62">
            <w:pPr>
              <w:pStyle w:val="Normal6a"/>
            </w:pPr>
            <w:r w:rsidRPr="006F1A16">
              <w:rPr>
                <w:b/>
                <w:i/>
              </w:rPr>
              <w:t>2 bis.</w:t>
            </w:r>
            <w:r w:rsidRPr="006F1A16">
              <w:tab/>
            </w:r>
            <w:r w:rsidRPr="006F1A16">
              <w:rPr>
                <w:b/>
                <w:i/>
              </w:rPr>
              <w:t>evidenzia il ruolo degli investimenti sociali e l'importanza delle riforme e degli investimenti in settori chiave quali il miglioramento del livello delle competenze e la riqualificazione, l'apprendimento lungo tutto l'arco della vita, le politiche attive del mercato del lavoro e le politiche in materia di educazione e cura della prima infanzia, che possono essere integrate da maggiori investimenti in alloggi a prezzi accessibili e nella protezione sociale;</w:t>
            </w:r>
          </w:p>
        </w:tc>
      </w:tr>
    </w:tbl>
    <w:p w14:paraId="0E99B65D"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39F5B5DF" w14:textId="77777777" w:rsidR="003371C1" w:rsidRPr="006F1A16" w:rsidRDefault="003371C1" w:rsidP="003371C1">
      <w:r w:rsidRPr="00295F62">
        <w:rPr>
          <w:rStyle w:val="HideTWBExt"/>
        </w:rPr>
        <w:t>&lt;/Amend&gt;</w:t>
      </w:r>
    </w:p>
    <w:p w14:paraId="2F9A7B12"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156</w:t>
      </w:r>
      <w:r w:rsidRPr="00295F62">
        <w:rPr>
          <w:rStyle w:val="HideTWBExt"/>
          <w:b w:val="0"/>
        </w:rPr>
        <w:t>&lt;/NumAm&gt;</w:t>
      </w:r>
    </w:p>
    <w:p w14:paraId="54703DDA" w14:textId="77777777" w:rsidR="003371C1" w:rsidRPr="006F1A16" w:rsidRDefault="003371C1" w:rsidP="003371C1">
      <w:pPr>
        <w:pStyle w:val="NormalBold"/>
      </w:pPr>
      <w:r w:rsidRPr="00295F62">
        <w:rPr>
          <w:rStyle w:val="HideTWBExt"/>
          <w:b w:val="0"/>
        </w:rPr>
        <w:t>&lt;RepeatBlock-By&gt;&lt;Members&gt;</w:t>
      </w:r>
      <w:r w:rsidRPr="006F1A16">
        <w:t>Hristo Petrov</w:t>
      </w:r>
      <w:r w:rsidRPr="00295F62">
        <w:rPr>
          <w:rStyle w:val="HideTWBExt"/>
          <w:b w:val="0"/>
        </w:rPr>
        <w:t>&lt;/Members&gt;</w:t>
      </w:r>
    </w:p>
    <w:p w14:paraId="7101A5A4" w14:textId="77777777" w:rsidR="003371C1" w:rsidRPr="006F1A16" w:rsidRDefault="003371C1" w:rsidP="003371C1">
      <w:pPr>
        <w:pStyle w:val="NormalBold"/>
      </w:pPr>
      <w:r w:rsidRPr="00295F62">
        <w:rPr>
          <w:rStyle w:val="HideTWBExt"/>
          <w:b w:val="0"/>
        </w:rPr>
        <w:t>&lt;/RepeatBlock-By&gt;</w:t>
      </w:r>
    </w:p>
    <w:p w14:paraId="673C6F6C"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148B8357" w14:textId="77777777" w:rsidR="003371C1" w:rsidRPr="006F1A16" w:rsidRDefault="003371C1" w:rsidP="003371C1">
      <w:pPr>
        <w:pStyle w:val="NormalBold"/>
      </w:pPr>
      <w:r w:rsidRPr="00295F62">
        <w:rPr>
          <w:rStyle w:val="HideTWBExt"/>
          <w:b w:val="0"/>
        </w:rPr>
        <w:t>&lt;Article&gt;</w:t>
      </w:r>
      <w:r w:rsidRPr="006F1A16">
        <w:t>Paragrafo 2 ter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23879D80" w14:textId="77777777" w:rsidTr="00295F62">
        <w:trPr>
          <w:trHeight w:hRule="exact" w:val="240"/>
          <w:jc w:val="center"/>
        </w:trPr>
        <w:tc>
          <w:tcPr>
            <w:tcW w:w="9752" w:type="dxa"/>
            <w:gridSpan w:val="2"/>
            <w:tcBorders>
              <w:top w:val="nil"/>
              <w:left w:val="nil"/>
              <w:bottom w:val="nil"/>
              <w:right w:val="nil"/>
            </w:tcBorders>
          </w:tcPr>
          <w:p w14:paraId="473A52CF" w14:textId="77777777" w:rsidR="003371C1" w:rsidRPr="006F1A16" w:rsidRDefault="003371C1" w:rsidP="00295F62"/>
        </w:tc>
      </w:tr>
      <w:tr w:rsidR="003371C1" w:rsidRPr="006F1A16" w14:paraId="53391992" w14:textId="77777777" w:rsidTr="00295F62">
        <w:trPr>
          <w:trHeight w:val="240"/>
          <w:jc w:val="center"/>
        </w:trPr>
        <w:tc>
          <w:tcPr>
            <w:tcW w:w="4876" w:type="dxa"/>
            <w:tcBorders>
              <w:top w:val="nil"/>
              <w:left w:val="nil"/>
              <w:bottom w:val="nil"/>
              <w:right w:val="nil"/>
            </w:tcBorders>
          </w:tcPr>
          <w:p w14:paraId="24B20A39"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5D3EF490" w14:textId="77777777" w:rsidR="003371C1" w:rsidRPr="006F1A16" w:rsidRDefault="003371C1" w:rsidP="00295F62">
            <w:pPr>
              <w:pStyle w:val="AmColumnHeading"/>
            </w:pPr>
            <w:r w:rsidRPr="006F1A16">
              <w:t>Emendamento</w:t>
            </w:r>
          </w:p>
        </w:tc>
      </w:tr>
      <w:tr w:rsidR="003371C1" w:rsidRPr="006F1A16" w14:paraId="1D211270" w14:textId="77777777" w:rsidTr="00295F62">
        <w:trPr>
          <w:jc w:val="center"/>
        </w:trPr>
        <w:tc>
          <w:tcPr>
            <w:tcW w:w="4876" w:type="dxa"/>
            <w:tcBorders>
              <w:top w:val="nil"/>
              <w:left w:val="nil"/>
              <w:bottom w:val="nil"/>
              <w:right w:val="nil"/>
            </w:tcBorders>
          </w:tcPr>
          <w:p w14:paraId="5096C709" w14:textId="77777777" w:rsidR="003371C1" w:rsidRPr="006F1A16" w:rsidRDefault="003371C1" w:rsidP="00295F62">
            <w:pPr>
              <w:pStyle w:val="Normal6a"/>
            </w:pPr>
          </w:p>
        </w:tc>
        <w:tc>
          <w:tcPr>
            <w:tcW w:w="4876" w:type="dxa"/>
            <w:tcBorders>
              <w:top w:val="nil"/>
              <w:left w:val="nil"/>
              <w:bottom w:val="nil"/>
              <w:right w:val="nil"/>
            </w:tcBorders>
          </w:tcPr>
          <w:p w14:paraId="435E8BAC" w14:textId="77777777" w:rsidR="003371C1" w:rsidRPr="006F1A16" w:rsidRDefault="003371C1" w:rsidP="00295F62">
            <w:pPr>
              <w:pStyle w:val="Normal6a"/>
            </w:pPr>
            <w:r w:rsidRPr="006F1A16">
              <w:rPr>
                <w:b/>
                <w:i/>
              </w:rPr>
              <w:t>2 ter.</w:t>
            </w:r>
            <w:r w:rsidRPr="006F1A16">
              <w:tab/>
            </w:r>
            <w:r w:rsidRPr="006F1A16">
              <w:rPr>
                <w:b/>
                <w:i/>
              </w:rPr>
              <w:t>esprime preoccupazione per il fatto che i Rom continuino a incontrare ostacoli significativi all'occupazione, in presenza di persistenti pregiudizi che limitano le loro prospettive; prende atto che il quadro strategico dell'UE per l'uguaglianza, l'inclusione e la partecipazione dei Rom evidenzia la mancanza di progressi nell'accesso all'occupazione e un numero crescente di giovani Rom che non lavora, non studia e non segue corsi di formazione; sottolinea l'obiettivo del quadro di dimezzare il divario occupazionale tra i Rom e la popolazione in generale e garantire che almeno il 60 % dei Rom svolga un lavoro retribuito entro il 2030; esorta gli Stati membri ad adottare un approccio integrato e incentrato sull'uguaglianza e a garantire che le politiche e i servizi pubblici raggiungano efficacemente tutti i Rom, compresi quelli che vivono nelle zone rurali remote;</w:t>
            </w:r>
          </w:p>
        </w:tc>
      </w:tr>
    </w:tbl>
    <w:p w14:paraId="18CD1B12"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0F9446DA" w14:textId="77777777" w:rsidR="003371C1" w:rsidRPr="006F1A16" w:rsidRDefault="003371C1" w:rsidP="003371C1">
      <w:r w:rsidRPr="00295F62">
        <w:rPr>
          <w:rStyle w:val="HideTWBExt"/>
        </w:rPr>
        <w:t>&lt;/Amend&gt;</w:t>
      </w:r>
    </w:p>
    <w:p w14:paraId="325F0A9C"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157</w:t>
      </w:r>
      <w:r w:rsidRPr="00295F62">
        <w:rPr>
          <w:rStyle w:val="HideTWBExt"/>
          <w:b w:val="0"/>
        </w:rPr>
        <w:t>&lt;/NumAm&gt;</w:t>
      </w:r>
    </w:p>
    <w:p w14:paraId="0326CC7B" w14:textId="77777777" w:rsidR="003371C1" w:rsidRPr="006F1A16" w:rsidRDefault="003371C1" w:rsidP="003371C1">
      <w:pPr>
        <w:pStyle w:val="NormalBold"/>
      </w:pPr>
      <w:r w:rsidRPr="00295F62">
        <w:rPr>
          <w:rStyle w:val="HideTWBExt"/>
          <w:b w:val="0"/>
        </w:rPr>
        <w:t>&lt;RepeatBlock-By&gt;&lt;Members&gt;</w:t>
      </w:r>
      <w:r w:rsidRPr="006F1A16">
        <w:t>Hristo Petrov</w:t>
      </w:r>
      <w:r w:rsidRPr="00295F62">
        <w:rPr>
          <w:rStyle w:val="HideTWBExt"/>
          <w:b w:val="0"/>
        </w:rPr>
        <w:t>&lt;/Members&gt;</w:t>
      </w:r>
    </w:p>
    <w:p w14:paraId="027F3AF1" w14:textId="77777777" w:rsidR="003371C1" w:rsidRPr="006F1A16" w:rsidRDefault="003371C1" w:rsidP="003371C1">
      <w:pPr>
        <w:pStyle w:val="NormalBold"/>
      </w:pPr>
      <w:r w:rsidRPr="00295F62">
        <w:rPr>
          <w:rStyle w:val="HideTWBExt"/>
          <w:b w:val="0"/>
        </w:rPr>
        <w:t>&lt;/RepeatBlock-By&gt;</w:t>
      </w:r>
    </w:p>
    <w:p w14:paraId="6604E221"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6463EDC3" w14:textId="77777777" w:rsidR="003371C1" w:rsidRPr="006F1A16" w:rsidRDefault="003371C1" w:rsidP="003371C1">
      <w:pPr>
        <w:pStyle w:val="NormalBold"/>
      </w:pPr>
      <w:r w:rsidRPr="00295F62">
        <w:rPr>
          <w:rStyle w:val="HideTWBExt"/>
          <w:b w:val="0"/>
        </w:rPr>
        <w:t>&lt;Article&gt;</w:t>
      </w:r>
      <w:r w:rsidRPr="006F1A16">
        <w:t>Paragrafo 2 quater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28606C25" w14:textId="77777777" w:rsidTr="00295F62">
        <w:trPr>
          <w:trHeight w:hRule="exact" w:val="240"/>
          <w:jc w:val="center"/>
        </w:trPr>
        <w:tc>
          <w:tcPr>
            <w:tcW w:w="9752" w:type="dxa"/>
            <w:gridSpan w:val="2"/>
            <w:tcBorders>
              <w:top w:val="nil"/>
              <w:left w:val="nil"/>
              <w:bottom w:val="nil"/>
              <w:right w:val="nil"/>
            </w:tcBorders>
          </w:tcPr>
          <w:p w14:paraId="68A54BF9" w14:textId="77777777" w:rsidR="003371C1" w:rsidRPr="006F1A16" w:rsidRDefault="003371C1" w:rsidP="00295F62"/>
        </w:tc>
      </w:tr>
      <w:tr w:rsidR="003371C1" w:rsidRPr="006F1A16" w14:paraId="494A91CA" w14:textId="77777777" w:rsidTr="00295F62">
        <w:trPr>
          <w:trHeight w:val="240"/>
          <w:jc w:val="center"/>
        </w:trPr>
        <w:tc>
          <w:tcPr>
            <w:tcW w:w="4876" w:type="dxa"/>
            <w:tcBorders>
              <w:top w:val="nil"/>
              <w:left w:val="nil"/>
              <w:bottom w:val="nil"/>
              <w:right w:val="nil"/>
            </w:tcBorders>
          </w:tcPr>
          <w:p w14:paraId="1621955F"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216C0D65" w14:textId="77777777" w:rsidR="003371C1" w:rsidRPr="006F1A16" w:rsidRDefault="003371C1" w:rsidP="00295F62">
            <w:pPr>
              <w:pStyle w:val="AmColumnHeading"/>
            </w:pPr>
            <w:r w:rsidRPr="006F1A16">
              <w:t>Emendamento</w:t>
            </w:r>
          </w:p>
        </w:tc>
      </w:tr>
      <w:tr w:rsidR="003371C1" w:rsidRPr="006F1A16" w14:paraId="7C5B9689" w14:textId="77777777" w:rsidTr="00295F62">
        <w:trPr>
          <w:jc w:val="center"/>
        </w:trPr>
        <w:tc>
          <w:tcPr>
            <w:tcW w:w="4876" w:type="dxa"/>
            <w:tcBorders>
              <w:top w:val="nil"/>
              <w:left w:val="nil"/>
              <w:bottom w:val="nil"/>
              <w:right w:val="nil"/>
            </w:tcBorders>
          </w:tcPr>
          <w:p w14:paraId="4CC7D1C4" w14:textId="77777777" w:rsidR="003371C1" w:rsidRPr="006F1A16" w:rsidRDefault="003371C1" w:rsidP="00295F62">
            <w:pPr>
              <w:pStyle w:val="Normal6a"/>
            </w:pPr>
          </w:p>
        </w:tc>
        <w:tc>
          <w:tcPr>
            <w:tcW w:w="4876" w:type="dxa"/>
            <w:tcBorders>
              <w:top w:val="nil"/>
              <w:left w:val="nil"/>
              <w:bottom w:val="nil"/>
              <w:right w:val="nil"/>
            </w:tcBorders>
          </w:tcPr>
          <w:p w14:paraId="28C72ECF" w14:textId="77777777" w:rsidR="003371C1" w:rsidRPr="006F1A16" w:rsidRDefault="003371C1" w:rsidP="00295F62">
            <w:pPr>
              <w:pStyle w:val="Normal6a"/>
            </w:pPr>
            <w:r w:rsidRPr="006F1A16">
              <w:rPr>
                <w:b/>
                <w:i/>
              </w:rPr>
              <w:t>2 quater.</w:t>
            </w:r>
            <w:r w:rsidRPr="006F1A16">
              <w:tab/>
            </w:r>
            <w:r w:rsidRPr="006F1A16">
              <w:rPr>
                <w:b/>
                <w:i/>
              </w:rPr>
              <w:t>sottolinea che la risposta alle carenze di manodopera nell'Unione europea implica anche il miglioramento e l'agevolazione della mobilità dei lavoratori all'interno dell'Unione; invita gli Stati membri a rafforzare e facilitare il riconoscimento delle competenze e delle qualifiche nell'Unione, anche per i cittadini di paesi terzi; invita la Commissione ad analizzare l'efficacia della piattaforma EURES in vista di una potenziale revisione del suo funzionamento;</w:t>
            </w:r>
          </w:p>
        </w:tc>
      </w:tr>
    </w:tbl>
    <w:p w14:paraId="60AAEFB7"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18BB39B1" w14:textId="77777777" w:rsidR="003371C1" w:rsidRPr="006F1A16" w:rsidRDefault="003371C1" w:rsidP="003371C1">
      <w:r w:rsidRPr="00295F62">
        <w:rPr>
          <w:rStyle w:val="HideTWBExt"/>
        </w:rPr>
        <w:t>&lt;/Amend&gt;</w:t>
      </w:r>
    </w:p>
    <w:p w14:paraId="2C36A4A9"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158</w:t>
      </w:r>
      <w:r w:rsidRPr="00295F62">
        <w:rPr>
          <w:rStyle w:val="HideTWBExt"/>
          <w:b w:val="0"/>
        </w:rPr>
        <w:t>&lt;/NumAm&gt;</w:t>
      </w:r>
    </w:p>
    <w:p w14:paraId="4757A1C3" w14:textId="77777777" w:rsidR="003371C1" w:rsidRPr="006F1A16" w:rsidRDefault="003371C1" w:rsidP="003371C1">
      <w:pPr>
        <w:pStyle w:val="NormalBold"/>
      </w:pPr>
      <w:r w:rsidRPr="00295F62">
        <w:rPr>
          <w:rStyle w:val="HideTWBExt"/>
          <w:b w:val="0"/>
        </w:rPr>
        <w:t>&lt;RepeatBlock-By&gt;&lt;Members&gt;</w:t>
      </w:r>
      <w:r w:rsidRPr="006F1A16">
        <w:t>Hristo Petrov</w:t>
      </w:r>
      <w:r w:rsidRPr="00295F62">
        <w:rPr>
          <w:rStyle w:val="HideTWBExt"/>
          <w:b w:val="0"/>
        </w:rPr>
        <w:t>&lt;/Members&gt;</w:t>
      </w:r>
    </w:p>
    <w:p w14:paraId="07E5A2CA" w14:textId="77777777" w:rsidR="003371C1" w:rsidRPr="006F1A16" w:rsidRDefault="003371C1" w:rsidP="003371C1">
      <w:pPr>
        <w:pStyle w:val="NormalBold"/>
      </w:pPr>
      <w:r w:rsidRPr="00295F62">
        <w:rPr>
          <w:rStyle w:val="HideTWBExt"/>
          <w:b w:val="0"/>
        </w:rPr>
        <w:t>&lt;/RepeatBlock-By&gt;</w:t>
      </w:r>
    </w:p>
    <w:p w14:paraId="0FA2D6E8"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751B4C9B" w14:textId="77777777" w:rsidR="003371C1" w:rsidRPr="006F1A16" w:rsidRDefault="003371C1" w:rsidP="003371C1">
      <w:pPr>
        <w:pStyle w:val="NormalBold"/>
      </w:pPr>
      <w:r w:rsidRPr="00295F62">
        <w:rPr>
          <w:rStyle w:val="HideTWBExt"/>
          <w:b w:val="0"/>
        </w:rPr>
        <w:t>&lt;Article&gt;</w:t>
      </w:r>
      <w:r w:rsidRPr="006F1A16">
        <w:t>Paragrafo 2 quinquies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268424EC" w14:textId="77777777" w:rsidTr="00295F62">
        <w:trPr>
          <w:trHeight w:hRule="exact" w:val="240"/>
          <w:jc w:val="center"/>
        </w:trPr>
        <w:tc>
          <w:tcPr>
            <w:tcW w:w="9752" w:type="dxa"/>
            <w:gridSpan w:val="2"/>
            <w:tcBorders>
              <w:top w:val="nil"/>
              <w:left w:val="nil"/>
              <w:bottom w:val="nil"/>
              <w:right w:val="nil"/>
            </w:tcBorders>
          </w:tcPr>
          <w:p w14:paraId="3356DDB5" w14:textId="77777777" w:rsidR="003371C1" w:rsidRPr="006F1A16" w:rsidRDefault="003371C1" w:rsidP="00295F62"/>
        </w:tc>
      </w:tr>
      <w:tr w:rsidR="003371C1" w:rsidRPr="006F1A16" w14:paraId="54053846" w14:textId="77777777" w:rsidTr="00295F62">
        <w:trPr>
          <w:trHeight w:val="240"/>
          <w:jc w:val="center"/>
        </w:trPr>
        <w:tc>
          <w:tcPr>
            <w:tcW w:w="4876" w:type="dxa"/>
            <w:tcBorders>
              <w:top w:val="nil"/>
              <w:left w:val="nil"/>
              <w:bottom w:val="nil"/>
              <w:right w:val="nil"/>
            </w:tcBorders>
          </w:tcPr>
          <w:p w14:paraId="3689461B"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4B534184" w14:textId="77777777" w:rsidR="003371C1" w:rsidRPr="006F1A16" w:rsidRDefault="003371C1" w:rsidP="00295F62">
            <w:pPr>
              <w:pStyle w:val="AmColumnHeading"/>
            </w:pPr>
            <w:r w:rsidRPr="006F1A16">
              <w:t>Emendamento</w:t>
            </w:r>
          </w:p>
        </w:tc>
      </w:tr>
      <w:tr w:rsidR="003371C1" w:rsidRPr="006F1A16" w14:paraId="39B7CBED" w14:textId="77777777" w:rsidTr="00295F62">
        <w:trPr>
          <w:jc w:val="center"/>
        </w:trPr>
        <w:tc>
          <w:tcPr>
            <w:tcW w:w="4876" w:type="dxa"/>
            <w:tcBorders>
              <w:top w:val="nil"/>
              <w:left w:val="nil"/>
              <w:bottom w:val="nil"/>
              <w:right w:val="nil"/>
            </w:tcBorders>
          </w:tcPr>
          <w:p w14:paraId="674CAEAB" w14:textId="77777777" w:rsidR="003371C1" w:rsidRPr="006F1A16" w:rsidRDefault="003371C1" w:rsidP="00295F62">
            <w:pPr>
              <w:pStyle w:val="Normal6a"/>
            </w:pPr>
          </w:p>
        </w:tc>
        <w:tc>
          <w:tcPr>
            <w:tcW w:w="4876" w:type="dxa"/>
            <w:tcBorders>
              <w:top w:val="nil"/>
              <w:left w:val="nil"/>
              <w:bottom w:val="nil"/>
              <w:right w:val="nil"/>
            </w:tcBorders>
          </w:tcPr>
          <w:p w14:paraId="03D5BCC7" w14:textId="77777777" w:rsidR="003371C1" w:rsidRPr="006F1A16" w:rsidRDefault="003371C1" w:rsidP="00295F62">
            <w:pPr>
              <w:pStyle w:val="Normal6a"/>
            </w:pPr>
            <w:r w:rsidRPr="006F1A16">
              <w:rPr>
                <w:b/>
                <w:i/>
              </w:rPr>
              <w:t>2 quinquies.</w:t>
            </w:r>
            <w:r w:rsidRPr="006F1A16">
              <w:tab/>
            </w:r>
            <w:r w:rsidRPr="006F1A16">
              <w:rPr>
                <w:b/>
                <w:i/>
              </w:rPr>
              <w:t>esprime preoccupazione per il calo del rendimento scolastico dei giovani, in particolare per quanto riguarda le competenze di base</w:t>
            </w:r>
            <w:r w:rsidRPr="006F1A16">
              <w:rPr>
                <w:b/>
                <w:i/>
                <w:vertAlign w:val="superscript"/>
              </w:rPr>
              <w:t>17 bis</w:t>
            </w:r>
            <w:r w:rsidRPr="006F1A16">
              <w:rPr>
                <w:b/>
                <w:i/>
              </w:rPr>
              <w:t>; accoglie con favore, a tale proposito, l'annuncio di un piano d'azione sulle competenze di base e di un piano strategico per l'istruzione in ambito scientifico, tecnologico, ingegneristico e matematico (STEM)</w:t>
            </w:r>
            <w:r w:rsidRPr="006F1A16">
              <w:rPr>
                <w:b/>
                <w:i/>
                <w:vertAlign w:val="superscript"/>
              </w:rPr>
              <w:t>18 bis</w:t>
            </w:r>
            <w:r w:rsidRPr="006F1A16">
              <w:rPr>
                <w:b/>
                <w:i/>
              </w:rPr>
              <w:t>; invita gli Stati membri a investire in programmi volti a dotare i discenti delle competenze di base, digitali e trasversali necessarie per il mondo del lavoro e la sua digitalizzazione, nonché a contribuire in modo significativo alla società; ritiene che le competenze digitali e trasversali debbano includere una componente di pensiero critico e di alfabetizzazione mediatica per poter contrastare la minaccia della disinformazione;</w:t>
            </w:r>
          </w:p>
        </w:tc>
      </w:tr>
      <w:tr w:rsidR="003371C1" w:rsidRPr="006F1A16" w14:paraId="32C4CCA2" w14:textId="77777777" w:rsidTr="00295F62">
        <w:trPr>
          <w:jc w:val="center"/>
        </w:trPr>
        <w:tc>
          <w:tcPr>
            <w:tcW w:w="4876" w:type="dxa"/>
            <w:tcBorders>
              <w:top w:val="nil"/>
              <w:left w:val="nil"/>
              <w:bottom w:val="nil"/>
              <w:right w:val="nil"/>
            </w:tcBorders>
          </w:tcPr>
          <w:p w14:paraId="5B170E53" w14:textId="77777777" w:rsidR="003371C1" w:rsidRPr="006F1A16" w:rsidRDefault="003371C1" w:rsidP="00295F62"/>
        </w:tc>
        <w:tc>
          <w:tcPr>
            <w:tcW w:w="4876" w:type="dxa"/>
            <w:tcBorders>
              <w:top w:val="nil"/>
              <w:left w:val="nil"/>
              <w:bottom w:val="nil"/>
              <w:right w:val="nil"/>
            </w:tcBorders>
          </w:tcPr>
          <w:p w14:paraId="1E8D6E15" w14:textId="77777777" w:rsidR="003371C1" w:rsidRPr="006F1A16" w:rsidRDefault="003371C1" w:rsidP="00295F62">
            <w:pPr>
              <w:pStyle w:val="Normal6a"/>
            </w:pPr>
            <w:r w:rsidRPr="006F1A16">
              <w:rPr>
                <w:b/>
                <w:i/>
              </w:rPr>
              <w:t>_________________</w:t>
            </w:r>
          </w:p>
        </w:tc>
      </w:tr>
      <w:tr w:rsidR="003371C1" w:rsidRPr="006F1A16" w14:paraId="203D0870" w14:textId="77777777" w:rsidTr="00295F62">
        <w:trPr>
          <w:jc w:val="center"/>
        </w:trPr>
        <w:tc>
          <w:tcPr>
            <w:tcW w:w="4876" w:type="dxa"/>
            <w:tcBorders>
              <w:top w:val="nil"/>
              <w:left w:val="nil"/>
              <w:bottom w:val="nil"/>
              <w:right w:val="nil"/>
            </w:tcBorders>
          </w:tcPr>
          <w:p w14:paraId="42EB34C0" w14:textId="77777777" w:rsidR="003371C1" w:rsidRPr="006F1A16" w:rsidRDefault="003371C1" w:rsidP="00295F62"/>
        </w:tc>
        <w:tc>
          <w:tcPr>
            <w:tcW w:w="4876" w:type="dxa"/>
            <w:tcBorders>
              <w:top w:val="nil"/>
              <w:left w:val="nil"/>
              <w:bottom w:val="nil"/>
              <w:right w:val="nil"/>
            </w:tcBorders>
          </w:tcPr>
          <w:p w14:paraId="545371AE" w14:textId="77777777" w:rsidR="003371C1" w:rsidRPr="006F1A16" w:rsidRDefault="003371C1" w:rsidP="00295F62">
            <w:pPr>
              <w:pStyle w:val="Normal6a"/>
            </w:pPr>
            <w:r w:rsidRPr="006F1A16">
              <w:rPr>
                <w:b/>
                <w:i/>
                <w:vertAlign w:val="superscript"/>
              </w:rPr>
              <w:t>17 bis</w:t>
            </w:r>
            <w:r w:rsidRPr="006F1A16">
              <w:t xml:space="preserve"> </w:t>
            </w:r>
            <w:r w:rsidRPr="006F1A16">
              <w:rPr>
                <w:b/>
                <w:i/>
              </w:rPr>
              <w:t>Direzione generale dell'Istruzione, della gioventù, dello sport e della cultura, Education and training monitor 2024 – Comparative report, Ufficio delle pubblicazioni dell'Unione europea, 2024.</w:t>
            </w:r>
          </w:p>
        </w:tc>
      </w:tr>
      <w:tr w:rsidR="003371C1" w:rsidRPr="006F1A16" w14:paraId="48AB6CC9" w14:textId="77777777" w:rsidTr="00295F62">
        <w:trPr>
          <w:jc w:val="center"/>
        </w:trPr>
        <w:tc>
          <w:tcPr>
            <w:tcW w:w="4876" w:type="dxa"/>
            <w:tcBorders>
              <w:top w:val="nil"/>
              <w:left w:val="nil"/>
              <w:bottom w:val="nil"/>
              <w:right w:val="nil"/>
            </w:tcBorders>
          </w:tcPr>
          <w:p w14:paraId="60797D90" w14:textId="77777777" w:rsidR="003371C1" w:rsidRPr="006F1A16" w:rsidRDefault="003371C1" w:rsidP="00295F62"/>
        </w:tc>
        <w:tc>
          <w:tcPr>
            <w:tcW w:w="4876" w:type="dxa"/>
            <w:tcBorders>
              <w:top w:val="nil"/>
              <w:left w:val="nil"/>
              <w:bottom w:val="nil"/>
              <w:right w:val="nil"/>
            </w:tcBorders>
          </w:tcPr>
          <w:p w14:paraId="2FD2E517" w14:textId="77777777" w:rsidR="003371C1" w:rsidRPr="006F1A16" w:rsidRDefault="003371C1" w:rsidP="00295F62">
            <w:pPr>
              <w:pStyle w:val="Normal6a"/>
            </w:pPr>
            <w:r w:rsidRPr="006F1A16">
              <w:rPr>
                <w:b/>
                <w:i/>
                <w:vertAlign w:val="superscript"/>
              </w:rPr>
              <w:t>18 bis</w:t>
            </w:r>
            <w:r w:rsidRPr="006F1A16">
              <w:t xml:space="preserve"> </w:t>
            </w:r>
            <w:r w:rsidRPr="006F1A16">
              <w:rPr>
                <w:b/>
                <w:i/>
              </w:rPr>
              <w:t>Lettera d'incarico alla vicepresidente esecutiva per i Diritti sociali e le competenze, i posti di lavoro di qualità e la preparazione, dicembre 2024.</w:t>
            </w:r>
          </w:p>
        </w:tc>
      </w:tr>
    </w:tbl>
    <w:p w14:paraId="73793528"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0BF92D14" w14:textId="77777777" w:rsidR="003371C1" w:rsidRPr="006F1A16" w:rsidRDefault="003371C1" w:rsidP="003371C1">
      <w:r w:rsidRPr="00295F62">
        <w:rPr>
          <w:rStyle w:val="HideTWBExt"/>
        </w:rPr>
        <w:t>&lt;/Amend&gt;</w:t>
      </w:r>
    </w:p>
    <w:p w14:paraId="71ECB2A0"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159</w:t>
      </w:r>
      <w:r w:rsidRPr="00295F62">
        <w:rPr>
          <w:rStyle w:val="HideTWBExt"/>
          <w:b w:val="0"/>
        </w:rPr>
        <w:t>&lt;/NumAm&gt;</w:t>
      </w:r>
    </w:p>
    <w:p w14:paraId="208D9E09" w14:textId="77777777" w:rsidR="003371C1" w:rsidRPr="006F1A16" w:rsidRDefault="003371C1" w:rsidP="003371C1">
      <w:pPr>
        <w:pStyle w:val="NormalBold"/>
      </w:pPr>
      <w:r w:rsidRPr="00295F62">
        <w:rPr>
          <w:rStyle w:val="HideTWBExt"/>
          <w:b w:val="0"/>
        </w:rPr>
        <w:t>&lt;RepeatBlock-By&gt;&lt;Members&gt;</w:t>
      </w:r>
      <w:r w:rsidRPr="006F1A16">
        <w:t>Hristo Petrov</w:t>
      </w:r>
      <w:r w:rsidRPr="00295F62">
        <w:rPr>
          <w:rStyle w:val="HideTWBExt"/>
          <w:b w:val="0"/>
        </w:rPr>
        <w:t>&lt;/Members&gt;</w:t>
      </w:r>
    </w:p>
    <w:p w14:paraId="73F4871F" w14:textId="77777777" w:rsidR="003371C1" w:rsidRPr="006F1A16" w:rsidRDefault="003371C1" w:rsidP="003371C1">
      <w:pPr>
        <w:pStyle w:val="NormalBold"/>
      </w:pPr>
      <w:r w:rsidRPr="00295F62">
        <w:rPr>
          <w:rStyle w:val="HideTWBExt"/>
          <w:b w:val="0"/>
        </w:rPr>
        <w:t>&lt;/RepeatBlock-By&gt;</w:t>
      </w:r>
    </w:p>
    <w:p w14:paraId="06F0B7E3"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5BCB2A3F" w14:textId="77777777" w:rsidR="003371C1" w:rsidRPr="006F1A16" w:rsidRDefault="003371C1" w:rsidP="003371C1">
      <w:pPr>
        <w:pStyle w:val="NormalBold"/>
      </w:pPr>
      <w:r w:rsidRPr="00295F62">
        <w:rPr>
          <w:rStyle w:val="HideTWBExt"/>
          <w:b w:val="0"/>
        </w:rPr>
        <w:t>&lt;Article&gt;</w:t>
      </w:r>
      <w:r w:rsidRPr="006F1A16">
        <w:t>Paragrafo 2 sexies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2BE27DC8" w14:textId="77777777" w:rsidTr="00295F62">
        <w:trPr>
          <w:trHeight w:hRule="exact" w:val="240"/>
          <w:jc w:val="center"/>
        </w:trPr>
        <w:tc>
          <w:tcPr>
            <w:tcW w:w="9752" w:type="dxa"/>
            <w:gridSpan w:val="2"/>
            <w:tcBorders>
              <w:top w:val="nil"/>
              <w:left w:val="nil"/>
              <w:bottom w:val="nil"/>
              <w:right w:val="nil"/>
            </w:tcBorders>
          </w:tcPr>
          <w:p w14:paraId="1C20A83A" w14:textId="77777777" w:rsidR="003371C1" w:rsidRPr="006F1A16" w:rsidRDefault="003371C1" w:rsidP="00295F62"/>
        </w:tc>
      </w:tr>
      <w:tr w:rsidR="003371C1" w:rsidRPr="006F1A16" w14:paraId="145AC8F9" w14:textId="77777777" w:rsidTr="00295F62">
        <w:trPr>
          <w:trHeight w:val="240"/>
          <w:jc w:val="center"/>
        </w:trPr>
        <w:tc>
          <w:tcPr>
            <w:tcW w:w="4876" w:type="dxa"/>
            <w:tcBorders>
              <w:top w:val="nil"/>
              <w:left w:val="nil"/>
              <w:bottom w:val="nil"/>
              <w:right w:val="nil"/>
            </w:tcBorders>
          </w:tcPr>
          <w:p w14:paraId="2B002ACA"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407645A6" w14:textId="77777777" w:rsidR="003371C1" w:rsidRPr="006F1A16" w:rsidRDefault="003371C1" w:rsidP="00295F62">
            <w:pPr>
              <w:pStyle w:val="AmColumnHeading"/>
            </w:pPr>
            <w:r w:rsidRPr="006F1A16">
              <w:t>Emendamento</w:t>
            </w:r>
          </w:p>
        </w:tc>
      </w:tr>
      <w:tr w:rsidR="003371C1" w:rsidRPr="006F1A16" w14:paraId="76820571" w14:textId="77777777" w:rsidTr="00295F62">
        <w:trPr>
          <w:jc w:val="center"/>
        </w:trPr>
        <w:tc>
          <w:tcPr>
            <w:tcW w:w="4876" w:type="dxa"/>
            <w:tcBorders>
              <w:top w:val="nil"/>
              <w:left w:val="nil"/>
              <w:bottom w:val="nil"/>
              <w:right w:val="nil"/>
            </w:tcBorders>
          </w:tcPr>
          <w:p w14:paraId="79DCBFDC" w14:textId="77777777" w:rsidR="003371C1" w:rsidRPr="006F1A16" w:rsidRDefault="003371C1" w:rsidP="00295F62">
            <w:pPr>
              <w:pStyle w:val="Normal6a"/>
            </w:pPr>
          </w:p>
        </w:tc>
        <w:tc>
          <w:tcPr>
            <w:tcW w:w="4876" w:type="dxa"/>
            <w:tcBorders>
              <w:top w:val="nil"/>
              <w:left w:val="nil"/>
              <w:bottom w:val="nil"/>
              <w:right w:val="nil"/>
            </w:tcBorders>
          </w:tcPr>
          <w:p w14:paraId="24B95F19" w14:textId="77777777" w:rsidR="003371C1" w:rsidRPr="006F1A16" w:rsidRDefault="003371C1" w:rsidP="00295F62">
            <w:pPr>
              <w:pStyle w:val="Normal6a"/>
            </w:pPr>
            <w:r w:rsidRPr="006F1A16">
              <w:rPr>
                <w:b/>
                <w:i/>
              </w:rPr>
              <w:t>2 sexies.</w:t>
            </w:r>
            <w:r w:rsidRPr="006F1A16">
              <w:tab/>
            </w:r>
            <w:r w:rsidRPr="006F1A16">
              <w:rPr>
                <w:b/>
                <w:i/>
              </w:rPr>
              <w:t>osserva che in molti Stati membri resta alto il numero di giovani che abbandonano prematuramente l'istruzione e la formazione, nonostante una tendenza alla diminuzione nell'Unione europea; prende atto che tale fenomeno interessa in particolare i giovani uomini, visto che nel 2023 nell'Unione ad abbandonare prematuramente l'istruzione e la formazione è stato l'11,3 % dei ragazzi e il 7,7 % delle ragazze; esprime preoccupazione per l'impatto di tali abbandoni sul futuro di questi giovani, dal momento che tra coloro che in passato hanno abbandonato prematuramente l'istruzione e la formazione soltanto uno su due è occupato, circa uno su tre non riesce a trovare un lavoro nonostante lo desideri e uno su cinque decide di rimanere inattivo; invita gli Stati membri ad affrontare tale situazione e a mettere a punto soluzioni personalizzate per mantenere i bambini e i giovani a scuola;</w:t>
            </w:r>
          </w:p>
        </w:tc>
      </w:tr>
    </w:tbl>
    <w:p w14:paraId="7517A533"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27299E20" w14:textId="77777777" w:rsidR="003371C1" w:rsidRPr="006F1A16" w:rsidRDefault="003371C1" w:rsidP="003371C1">
      <w:r w:rsidRPr="00295F62">
        <w:rPr>
          <w:rStyle w:val="HideTWBExt"/>
        </w:rPr>
        <w:t>&lt;/Amend&gt;</w:t>
      </w:r>
    </w:p>
    <w:p w14:paraId="37AC456E"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160</w:t>
      </w:r>
      <w:r w:rsidRPr="00295F62">
        <w:rPr>
          <w:rStyle w:val="HideTWBExt"/>
          <w:b w:val="0"/>
        </w:rPr>
        <w:t>&lt;/NumAm&gt;</w:t>
      </w:r>
    </w:p>
    <w:p w14:paraId="66F063F3" w14:textId="77777777" w:rsidR="003371C1" w:rsidRPr="006F1A16" w:rsidRDefault="003371C1" w:rsidP="003371C1">
      <w:pPr>
        <w:pStyle w:val="NormalBold"/>
      </w:pPr>
      <w:r w:rsidRPr="00295F62">
        <w:rPr>
          <w:rStyle w:val="HideTWBExt"/>
          <w:b w:val="0"/>
        </w:rPr>
        <w:t>&lt;RepeatBlock-By&gt;&lt;Members&gt;</w:t>
      </w:r>
      <w:r w:rsidRPr="006F1A16">
        <w:t>Hristo Petrov</w:t>
      </w:r>
      <w:r w:rsidRPr="00295F62">
        <w:rPr>
          <w:rStyle w:val="HideTWBExt"/>
          <w:b w:val="0"/>
        </w:rPr>
        <w:t>&lt;/Members&gt;</w:t>
      </w:r>
    </w:p>
    <w:p w14:paraId="2F375D0F" w14:textId="77777777" w:rsidR="003371C1" w:rsidRPr="006F1A16" w:rsidRDefault="003371C1" w:rsidP="003371C1">
      <w:pPr>
        <w:pStyle w:val="NormalBold"/>
      </w:pPr>
      <w:r w:rsidRPr="00295F62">
        <w:rPr>
          <w:rStyle w:val="HideTWBExt"/>
          <w:b w:val="0"/>
        </w:rPr>
        <w:t>&lt;/RepeatBlock-By&gt;</w:t>
      </w:r>
    </w:p>
    <w:p w14:paraId="79F9E4FC"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02D27DE7" w14:textId="77777777" w:rsidR="003371C1" w:rsidRPr="006F1A16" w:rsidRDefault="003371C1" w:rsidP="003371C1">
      <w:pPr>
        <w:pStyle w:val="NormalBold"/>
      </w:pPr>
      <w:r w:rsidRPr="00295F62">
        <w:rPr>
          <w:rStyle w:val="HideTWBExt"/>
          <w:b w:val="0"/>
        </w:rPr>
        <w:t>&lt;Article&gt;</w:t>
      </w:r>
      <w:r w:rsidRPr="006F1A16">
        <w:t>Paragrafo 2 septies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62977E16" w14:textId="77777777" w:rsidTr="00295F62">
        <w:trPr>
          <w:trHeight w:hRule="exact" w:val="240"/>
          <w:jc w:val="center"/>
        </w:trPr>
        <w:tc>
          <w:tcPr>
            <w:tcW w:w="9752" w:type="dxa"/>
            <w:gridSpan w:val="2"/>
            <w:tcBorders>
              <w:top w:val="nil"/>
              <w:left w:val="nil"/>
              <w:bottom w:val="nil"/>
              <w:right w:val="nil"/>
            </w:tcBorders>
          </w:tcPr>
          <w:p w14:paraId="6034BF30" w14:textId="77777777" w:rsidR="003371C1" w:rsidRPr="006F1A16" w:rsidRDefault="003371C1" w:rsidP="00295F62"/>
        </w:tc>
      </w:tr>
      <w:tr w:rsidR="003371C1" w:rsidRPr="006F1A16" w14:paraId="4025F234" w14:textId="77777777" w:rsidTr="00295F62">
        <w:trPr>
          <w:trHeight w:val="240"/>
          <w:jc w:val="center"/>
        </w:trPr>
        <w:tc>
          <w:tcPr>
            <w:tcW w:w="4876" w:type="dxa"/>
            <w:tcBorders>
              <w:top w:val="nil"/>
              <w:left w:val="nil"/>
              <w:bottom w:val="nil"/>
              <w:right w:val="nil"/>
            </w:tcBorders>
          </w:tcPr>
          <w:p w14:paraId="68CD072E"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1C994CD9" w14:textId="77777777" w:rsidR="003371C1" w:rsidRPr="006F1A16" w:rsidRDefault="003371C1" w:rsidP="00295F62">
            <w:pPr>
              <w:pStyle w:val="AmColumnHeading"/>
            </w:pPr>
            <w:r w:rsidRPr="006F1A16">
              <w:t>Emendamento</w:t>
            </w:r>
          </w:p>
        </w:tc>
      </w:tr>
      <w:tr w:rsidR="003371C1" w:rsidRPr="006F1A16" w14:paraId="79D61A0B" w14:textId="77777777" w:rsidTr="00295F62">
        <w:trPr>
          <w:jc w:val="center"/>
        </w:trPr>
        <w:tc>
          <w:tcPr>
            <w:tcW w:w="4876" w:type="dxa"/>
            <w:tcBorders>
              <w:top w:val="nil"/>
              <w:left w:val="nil"/>
              <w:bottom w:val="nil"/>
              <w:right w:val="nil"/>
            </w:tcBorders>
          </w:tcPr>
          <w:p w14:paraId="0AC998C6" w14:textId="77777777" w:rsidR="003371C1" w:rsidRPr="006F1A16" w:rsidRDefault="003371C1" w:rsidP="00295F62">
            <w:pPr>
              <w:pStyle w:val="Normal6a"/>
            </w:pPr>
          </w:p>
        </w:tc>
        <w:tc>
          <w:tcPr>
            <w:tcW w:w="4876" w:type="dxa"/>
            <w:tcBorders>
              <w:top w:val="nil"/>
              <w:left w:val="nil"/>
              <w:bottom w:val="nil"/>
              <w:right w:val="nil"/>
            </w:tcBorders>
          </w:tcPr>
          <w:p w14:paraId="72F69C46" w14:textId="77777777" w:rsidR="003371C1" w:rsidRPr="006F1A16" w:rsidRDefault="003371C1" w:rsidP="00295F62">
            <w:pPr>
              <w:pStyle w:val="Normal6a"/>
            </w:pPr>
            <w:r w:rsidRPr="006F1A16">
              <w:rPr>
                <w:b/>
                <w:i/>
              </w:rPr>
              <w:t>2 septies.</w:t>
            </w:r>
            <w:r w:rsidRPr="006F1A16">
              <w:tab/>
            </w:r>
            <w:r w:rsidRPr="006F1A16">
              <w:rPr>
                <w:b/>
                <w:i/>
              </w:rPr>
              <w:t>esprime preoccupazione per il livello di disoccupazione giovanile, che rimane molto elevato in diversi Stati membri e che è più del doppio del tasso di disoccupazione complessivo a livello dell'UE; ricorda l'impegno assunto dagli Stati membri nel confronti dei giovani con l'istituzione della garanzia per i giovani, ossia che tutti i giovani di età inferiore a 30 anni ricevano un'offerta qualitativamente valida di lavoro, proseguimento degli studi, apprendistato o tirocinio entro un periodo di quattro mesi dall'inizio della disoccupazione o dall'uscita dal sistema d'istruzione; ritiene che siano necessarie maggiori sinergie tra gli strumenti della garanzia per l'infanzia e quelli della garanzia per i giovani, al fine di garantire un sostegno adeguato ai giovani in stato di necessità nel corso del loro intero sviluppo personale e professionale; si compiace del fatto che gli esiti occupazionali dei neodiplomati nell'ambito dell'istruzione e della formazione professionale (IFP) continuino a migliorare in tutta l'UE; ribadisce il ruolo centrale svolto dall'IFP nel fornire le conoscenze, le abilità e le competenze necessarie per i giovani che entrano nel mercato del lavoro; sottolinea la necessità di investire nella qualità e nell'attrattiva dell'istruzione e della formazione professionale tramite il FSE+ e la garanzia per i giovani rafforzata;</w:t>
            </w:r>
          </w:p>
        </w:tc>
      </w:tr>
    </w:tbl>
    <w:p w14:paraId="25B21880"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3C62ADC2" w14:textId="77777777" w:rsidR="003371C1" w:rsidRPr="006F1A16" w:rsidRDefault="003371C1" w:rsidP="003371C1">
      <w:r w:rsidRPr="00295F62">
        <w:rPr>
          <w:rStyle w:val="HideTWBExt"/>
        </w:rPr>
        <w:t>&lt;/Amend&gt;</w:t>
      </w:r>
    </w:p>
    <w:p w14:paraId="0ACBEFBD"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161</w:t>
      </w:r>
      <w:r w:rsidRPr="00295F62">
        <w:rPr>
          <w:rStyle w:val="HideTWBExt"/>
          <w:b w:val="0"/>
        </w:rPr>
        <w:t>&lt;/NumAm&gt;</w:t>
      </w:r>
    </w:p>
    <w:p w14:paraId="4CB8D58A" w14:textId="77777777" w:rsidR="003371C1" w:rsidRPr="006F1A16" w:rsidRDefault="003371C1" w:rsidP="003371C1">
      <w:pPr>
        <w:pStyle w:val="NormalBold"/>
      </w:pPr>
      <w:r w:rsidRPr="00295F62">
        <w:rPr>
          <w:rStyle w:val="HideTWBExt"/>
          <w:b w:val="0"/>
        </w:rPr>
        <w:t>&lt;RepeatBlock-By&gt;&lt;Members&gt;</w:t>
      </w:r>
      <w:r w:rsidRPr="006F1A16">
        <w:t>Idoia Mendia, Isilda Gomes, Alicia Homs Ginel, Marc Angel, Romana Jerković, Estelle Ceulemans</w:t>
      </w:r>
      <w:r w:rsidRPr="00295F62">
        <w:rPr>
          <w:rStyle w:val="HideTWBExt"/>
          <w:b w:val="0"/>
        </w:rPr>
        <w:t>&lt;/Members&gt;</w:t>
      </w:r>
    </w:p>
    <w:p w14:paraId="69E4EB98" w14:textId="77777777" w:rsidR="003371C1" w:rsidRPr="006F1A16" w:rsidRDefault="003371C1" w:rsidP="003371C1">
      <w:pPr>
        <w:pStyle w:val="NormalBold"/>
      </w:pPr>
      <w:r w:rsidRPr="00295F62">
        <w:rPr>
          <w:rStyle w:val="HideTWBExt"/>
          <w:b w:val="0"/>
        </w:rPr>
        <w:t>&lt;/RepeatBlock-By&gt;</w:t>
      </w:r>
    </w:p>
    <w:p w14:paraId="0E2F059B"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3CF6C78D" w14:textId="77777777" w:rsidR="003371C1" w:rsidRPr="006F1A16" w:rsidRDefault="003371C1" w:rsidP="003371C1">
      <w:pPr>
        <w:pStyle w:val="NormalBold"/>
      </w:pPr>
      <w:r w:rsidRPr="00295F62">
        <w:rPr>
          <w:rStyle w:val="HideTWBExt"/>
          <w:b w:val="0"/>
        </w:rPr>
        <w:t>&lt;Article&gt;</w:t>
      </w:r>
      <w:r w:rsidRPr="006F1A16">
        <w:t>Paragrafo 3</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099022E7" w14:textId="77777777" w:rsidTr="00295F62">
        <w:trPr>
          <w:trHeight w:hRule="exact" w:val="240"/>
          <w:jc w:val="center"/>
        </w:trPr>
        <w:tc>
          <w:tcPr>
            <w:tcW w:w="9752" w:type="dxa"/>
            <w:gridSpan w:val="2"/>
            <w:tcBorders>
              <w:top w:val="nil"/>
              <w:left w:val="nil"/>
              <w:bottom w:val="nil"/>
              <w:right w:val="nil"/>
            </w:tcBorders>
          </w:tcPr>
          <w:p w14:paraId="6252478F" w14:textId="77777777" w:rsidR="003371C1" w:rsidRPr="006F1A16" w:rsidRDefault="003371C1" w:rsidP="00295F62"/>
        </w:tc>
      </w:tr>
      <w:tr w:rsidR="003371C1" w:rsidRPr="006F1A16" w14:paraId="4E40C524" w14:textId="77777777" w:rsidTr="00295F62">
        <w:trPr>
          <w:trHeight w:val="240"/>
          <w:jc w:val="center"/>
        </w:trPr>
        <w:tc>
          <w:tcPr>
            <w:tcW w:w="4876" w:type="dxa"/>
            <w:tcBorders>
              <w:top w:val="nil"/>
              <w:left w:val="nil"/>
              <w:bottom w:val="nil"/>
              <w:right w:val="nil"/>
            </w:tcBorders>
          </w:tcPr>
          <w:p w14:paraId="7997A53F"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49AB5DF8" w14:textId="77777777" w:rsidR="003371C1" w:rsidRPr="006F1A16" w:rsidRDefault="003371C1" w:rsidP="00295F62">
            <w:pPr>
              <w:pStyle w:val="AmColumnHeading"/>
            </w:pPr>
            <w:r w:rsidRPr="006F1A16">
              <w:t>Emendamento</w:t>
            </w:r>
          </w:p>
        </w:tc>
      </w:tr>
      <w:tr w:rsidR="003371C1" w:rsidRPr="006F1A16" w14:paraId="43885F2E" w14:textId="77777777" w:rsidTr="00295F62">
        <w:trPr>
          <w:jc w:val="center"/>
        </w:trPr>
        <w:tc>
          <w:tcPr>
            <w:tcW w:w="4876" w:type="dxa"/>
            <w:tcBorders>
              <w:top w:val="nil"/>
              <w:left w:val="nil"/>
              <w:bottom w:val="nil"/>
              <w:right w:val="nil"/>
            </w:tcBorders>
          </w:tcPr>
          <w:p w14:paraId="25D7CBF3" w14:textId="77777777" w:rsidR="003371C1" w:rsidRPr="006F1A16" w:rsidRDefault="003371C1" w:rsidP="00295F62">
            <w:pPr>
              <w:pStyle w:val="Normal6a"/>
            </w:pPr>
            <w:r w:rsidRPr="006F1A16">
              <w:t>3.</w:t>
            </w:r>
            <w:r w:rsidRPr="006F1A16">
              <w:tab/>
              <w:t xml:space="preserve">invita la Commissione a includere raccomandazioni specifiche sull'accessibilità economica degli alloggi nel semestre europeo e a promuovere gli investimenti nell'edilizia abitativa, anche attraverso strumenti finanziari della Banca europea per gli investimenti; ritiene che la revisione del quadro normativo dell'UE per il settore dell'edilizia abitativa dovrebbe facilitare la costruzione di alloggi </w:t>
            </w:r>
            <w:r w:rsidRPr="006F1A16">
              <w:rPr>
                <w:b/>
                <w:i/>
              </w:rPr>
              <w:t>accessibili</w:t>
            </w:r>
            <w:r w:rsidRPr="006F1A16">
              <w:t xml:space="preserve"> ed efficienti sotto il profilo energetico che soddisfino le esigenze dei giovani, delle persone a mobilità ridotta e delle famiglie a rischio</w:t>
            </w:r>
            <w:r w:rsidRPr="006F1A16">
              <w:rPr>
                <w:b/>
                <w:i/>
              </w:rPr>
              <w:t>, nonché proteggere i proprietari di abitazioni da un'ulteriore diminuzione dell'offerta</w:t>
            </w:r>
            <w:r w:rsidRPr="006F1A16">
              <w:t>;</w:t>
            </w:r>
          </w:p>
        </w:tc>
        <w:tc>
          <w:tcPr>
            <w:tcW w:w="4876" w:type="dxa"/>
            <w:tcBorders>
              <w:top w:val="nil"/>
              <w:left w:val="nil"/>
              <w:bottom w:val="nil"/>
              <w:right w:val="nil"/>
            </w:tcBorders>
          </w:tcPr>
          <w:p w14:paraId="62B7E2E5" w14:textId="77777777" w:rsidR="003371C1" w:rsidRPr="006F1A16" w:rsidRDefault="003371C1" w:rsidP="00295F62">
            <w:pPr>
              <w:pStyle w:val="Normal6a"/>
            </w:pPr>
            <w:r w:rsidRPr="006F1A16">
              <w:t>3.</w:t>
            </w:r>
            <w:r w:rsidRPr="006F1A16">
              <w:tab/>
            </w:r>
            <w:r w:rsidRPr="006F1A16">
              <w:rPr>
                <w:b/>
                <w:i/>
              </w:rPr>
              <w:t>invita la Commissione e gli Stati membri a fare dell'edilizia abitativa una pietra angolare delle politiche europee; sottolinea che l'UE e i suoi Stati membri hanno l'obbligo di garantire ai cittadini l'accesso universale a un alloggio dignitoso ed economicamente sostenibile nel rispetto dei diritti fondamentali quali quelli sanciti agli articoli 16, 30 e 31 della Carta sociale europea e nel pilastro europeo dei diritti sociali; evidenzia che gli investimenti nell'edilizia sociale ed economicamente accessibile sono essenziali per garantire e migliorare la qualità della vita di tutti i cittadini dell'UE;</w:t>
            </w:r>
            <w:r w:rsidRPr="006F1A16">
              <w:t xml:space="preserve"> invita la Commissione a </w:t>
            </w:r>
            <w:r w:rsidRPr="006F1A16">
              <w:rPr>
                <w:b/>
                <w:i/>
              </w:rPr>
              <w:t>realizzare una politica di edilizia sociale nell'UE, a</w:t>
            </w:r>
            <w:r w:rsidRPr="006F1A16">
              <w:t xml:space="preserve"> includere raccomandazioni specifiche sull'accessibilità economica degli alloggi </w:t>
            </w:r>
            <w:r w:rsidRPr="006F1A16">
              <w:rPr>
                <w:b/>
                <w:i/>
              </w:rPr>
              <w:t>per tutti</w:t>
            </w:r>
            <w:r w:rsidRPr="006F1A16">
              <w:t xml:space="preserve"> nel semestre europeo e a promuovere gli investimenti </w:t>
            </w:r>
            <w:r w:rsidRPr="006F1A16">
              <w:rPr>
                <w:b/>
                <w:i/>
              </w:rPr>
              <w:t>pubblici</w:t>
            </w:r>
            <w:r w:rsidRPr="006F1A16">
              <w:t xml:space="preserve"> nell'edilizia abitativa, anche attraverso </w:t>
            </w:r>
            <w:r w:rsidRPr="006F1A16">
              <w:rPr>
                <w:b/>
                <w:i/>
              </w:rPr>
              <w:t>i finanziamenti dell'UE e gli</w:t>
            </w:r>
            <w:r w:rsidRPr="006F1A16">
              <w:t xml:space="preserve"> strumenti finanziari della Banca europea per gli investimenti; ritiene che la revisione del quadro normativo dell'UE per il settore dell'edilizia abitativa dovrebbe facilitare la costruzione di alloggi </w:t>
            </w:r>
            <w:r w:rsidRPr="006F1A16">
              <w:rPr>
                <w:b/>
                <w:i/>
              </w:rPr>
              <w:t>pubblici di buona qualità, dignitosi</w:t>
            </w:r>
            <w:r w:rsidRPr="006F1A16">
              <w:t xml:space="preserve"> ed efficienti sotto il profilo energetico che soddisfino le esigenze dei giovani, delle persone a mobilità ridotta </w:t>
            </w:r>
            <w:r w:rsidRPr="006F1A16">
              <w:rPr>
                <w:b/>
                <w:i/>
              </w:rPr>
              <w:t>e con disabilità, degli anziani</w:t>
            </w:r>
            <w:r w:rsidRPr="006F1A16">
              <w:t xml:space="preserve"> e delle famiglie a rischio;</w:t>
            </w:r>
            <w:r w:rsidRPr="006F1A16">
              <w:rPr>
                <w:b/>
                <w:i/>
              </w:rPr>
              <w:t xml:space="preserve"> invita la Commissione e gli Stati membri ad adottare azioni incisive per offrire alloggi a prezzi accessibili per tutti, sostenendo una forte strategia europea per l'edilizia abitativa;</w:t>
            </w:r>
          </w:p>
        </w:tc>
      </w:tr>
    </w:tbl>
    <w:p w14:paraId="61B84871"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75C003FE" w14:textId="77777777" w:rsidR="003371C1" w:rsidRPr="006F1A16" w:rsidRDefault="003371C1" w:rsidP="003371C1">
      <w:r w:rsidRPr="00295F62">
        <w:rPr>
          <w:rStyle w:val="HideTWBExt"/>
        </w:rPr>
        <w:t>&lt;/Amend&gt;</w:t>
      </w:r>
    </w:p>
    <w:p w14:paraId="7D5E6526"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162</w:t>
      </w:r>
      <w:r w:rsidRPr="00295F62">
        <w:rPr>
          <w:rStyle w:val="HideTWBExt"/>
          <w:b w:val="0"/>
        </w:rPr>
        <w:t>&lt;/NumAm&gt;</w:t>
      </w:r>
    </w:p>
    <w:p w14:paraId="295B6867" w14:textId="77777777" w:rsidR="003371C1" w:rsidRPr="006F1A16" w:rsidRDefault="003371C1" w:rsidP="003371C1">
      <w:pPr>
        <w:pStyle w:val="NormalBold"/>
      </w:pPr>
      <w:r w:rsidRPr="00295F62">
        <w:rPr>
          <w:rStyle w:val="HideTWBExt"/>
          <w:b w:val="0"/>
        </w:rPr>
        <w:t>&lt;RepeatBlock-By&gt;&lt;Members&gt;</w:t>
      </w:r>
      <w:r w:rsidRPr="006F1A16">
        <w:t>Pál Szekeres, Mélanie Disdier</w:t>
      </w:r>
      <w:r w:rsidRPr="00295F62">
        <w:rPr>
          <w:rStyle w:val="HideTWBExt"/>
          <w:b w:val="0"/>
        </w:rPr>
        <w:t>&lt;/Members&gt;</w:t>
      </w:r>
    </w:p>
    <w:p w14:paraId="32C10C2A" w14:textId="77777777" w:rsidR="003371C1" w:rsidRPr="006F1A16" w:rsidRDefault="003371C1" w:rsidP="003371C1">
      <w:pPr>
        <w:pStyle w:val="NormalBold"/>
      </w:pPr>
      <w:r w:rsidRPr="00295F62">
        <w:rPr>
          <w:rStyle w:val="HideTWBExt"/>
          <w:b w:val="0"/>
        </w:rPr>
        <w:t>&lt;/RepeatBlock-By&gt;</w:t>
      </w:r>
    </w:p>
    <w:p w14:paraId="32FC6B72"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18B2B322" w14:textId="77777777" w:rsidR="003371C1" w:rsidRPr="006F1A16" w:rsidRDefault="003371C1" w:rsidP="003371C1">
      <w:pPr>
        <w:pStyle w:val="NormalBold"/>
      </w:pPr>
      <w:r w:rsidRPr="00295F62">
        <w:rPr>
          <w:rStyle w:val="HideTWBExt"/>
          <w:b w:val="0"/>
        </w:rPr>
        <w:t>&lt;Article&gt;</w:t>
      </w:r>
      <w:r w:rsidRPr="006F1A16">
        <w:t>Paragrafo 3</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746BBE7C" w14:textId="77777777" w:rsidTr="00295F62">
        <w:trPr>
          <w:trHeight w:hRule="exact" w:val="240"/>
          <w:jc w:val="center"/>
        </w:trPr>
        <w:tc>
          <w:tcPr>
            <w:tcW w:w="9752" w:type="dxa"/>
            <w:gridSpan w:val="2"/>
            <w:tcBorders>
              <w:top w:val="nil"/>
              <w:left w:val="nil"/>
              <w:bottom w:val="nil"/>
              <w:right w:val="nil"/>
            </w:tcBorders>
          </w:tcPr>
          <w:p w14:paraId="1A8ED41B" w14:textId="77777777" w:rsidR="003371C1" w:rsidRPr="006F1A16" w:rsidRDefault="003371C1" w:rsidP="00295F62"/>
        </w:tc>
      </w:tr>
      <w:tr w:rsidR="003371C1" w:rsidRPr="006F1A16" w14:paraId="5AF5C6CA" w14:textId="77777777" w:rsidTr="00295F62">
        <w:trPr>
          <w:trHeight w:val="240"/>
          <w:jc w:val="center"/>
        </w:trPr>
        <w:tc>
          <w:tcPr>
            <w:tcW w:w="4876" w:type="dxa"/>
            <w:tcBorders>
              <w:top w:val="nil"/>
              <w:left w:val="nil"/>
              <w:bottom w:val="nil"/>
              <w:right w:val="nil"/>
            </w:tcBorders>
          </w:tcPr>
          <w:p w14:paraId="6477A177"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5C7A4D56" w14:textId="77777777" w:rsidR="003371C1" w:rsidRPr="006F1A16" w:rsidRDefault="003371C1" w:rsidP="00295F62">
            <w:pPr>
              <w:pStyle w:val="AmColumnHeading"/>
            </w:pPr>
            <w:r w:rsidRPr="006F1A16">
              <w:t>Emendamento</w:t>
            </w:r>
          </w:p>
        </w:tc>
      </w:tr>
      <w:tr w:rsidR="003371C1" w:rsidRPr="006F1A16" w14:paraId="02030F3B" w14:textId="77777777" w:rsidTr="00295F62">
        <w:trPr>
          <w:jc w:val="center"/>
        </w:trPr>
        <w:tc>
          <w:tcPr>
            <w:tcW w:w="4876" w:type="dxa"/>
            <w:tcBorders>
              <w:top w:val="nil"/>
              <w:left w:val="nil"/>
              <w:bottom w:val="nil"/>
              <w:right w:val="nil"/>
            </w:tcBorders>
          </w:tcPr>
          <w:p w14:paraId="21D81877" w14:textId="77777777" w:rsidR="003371C1" w:rsidRPr="006F1A16" w:rsidRDefault="003371C1" w:rsidP="00295F62">
            <w:pPr>
              <w:pStyle w:val="Normal6a"/>
            </w:pPr>
            <w:r w:rsidRPr="006F1A16">
              <w:t>3.</w:t>
            </w:r>
            <w:r w:rsidRPr="006F1A16">
              <w:tab/>
              <w:t xml:space="preserve">invita la Commissione a includere raccomandazioni specifiche sull'accessibilità economica degli alloggi nel semestre europeo e a promuovere gli investimenti nell'edilizia abitativa, anche attraverso strumenti finanziari della Banca europea per gli investimenti; ritiene che la revisione del quadro normativo dell'UE per il settore dell'edilizia abitativa dovrebbe </w:t>
            </w:r>
            <w:r w:rsidRPr="006F1A16">
              <w:rPr>
                <w:b/>
                <w:i/>
              </w:rPr>
              <w:t>facilitare</w:t>
            </w:r>
            <w:r w:rsidRPr="006F1A16">
              <w:t xml:space="preserve"> la costruzione di alloggi accessibili ed efficienti sotto il profilo energetico che soddisfino le esigenze dei giovani, delle persone a mobilità ridotta e delle famiglie a rischio, nonché proteggere i proprietari di abitazioni da un'ulteriore diminuzione dell'offerta;</w:t>
            </w:r>
          </w:p>
        </w:tc>
        <w:tc>
          <w:tcPr>
            <w:tcW w:w="4876" w:type="dxa"/>
            <w:tcBorders>
              <w:top w:val="nil"/>
              <w:left w:val="nil"/>
              <w:bottom w:val="nil"/>
              <w:right w:val="nil"/>
            </w:tcBorders>
          </w:tcPr>
          <w:p w14:paraId="7A2F41FA" w14:textId="77777777" w:rsidR="003371C1" w:rsidRPr="006F1A16" w:rsidRDefault="003371C1" w:rsidP="00295F62">
            <w:pPr>
              <w:pStyle w:val="Normal6a"/>
            </w:pPr>
            <w:r w:rsidRPr="006F1A16">
              <w:t>3.</w:t>
            </w:r>
            <w:r w:rsidRPr="006F1A16">
              <w:tab/>
              <w:t xml:space="preserve">invita la Commissione </w:t>
            </w:r>
            <w:r w:rsidRPr="006F1A16">
              <w:rPr>
                <w:b/>
                <w:i/>
              </w:rPr>
              <w:t>a riconoscere le buone pratiche degli Stati membri nella lotta alla povertà energetica, come i prezzi sovvenzionati per gli utenti domestici,</w:t>
            </w:r>
            <w:r w:rsidRPr="006F1A16">
              <w:t xml:space="preserve"> a includere raccomandazioni specifiche sull'accessibilità economica degli alloggi nel semestre europeo e a promuovere gli investimenti nell'edilizia abitativa, anche attraverso strumenti finanziari della Banca europea per gli investimenti; ritiene che la revisione del quadro normativo dell'UE per il settore dell'edilizia abitativa dovrebbe </w:t>
            </w:r>
            <w:r w:rsidRPr="006F1A16">
              <w:rPr>
                <w:b/>
                <w:i/>
              </w:rPr>
              <w:t>rispettare le competenze degli Stati membri, agevolando al contempo</w:t>
            </w:r>
            <w:r w:rsidRPr="006F1A16">
              <w:t xml:space="preserve"> la costruzione di alloggi accessibili ed efficienti sotto il profilo energetico che soddisfino le esigenze dei giovani, delle persone a mobilità ridotta e delle famiglie a rischio, nonché proteggere i proprietari di abitazioni da un'ulteriore diminuzione dell'offerta; </w:t>
            </w:r>
            <w:r w:rsidRPr="006F1A16">
              <w:rPr>
                <w:b/>
                <w:i/>
              </w:rPr>
              <w:t>invita la Commissione a evitare di far gravare sulle famiglie l'onere della conversione delle abitazioni all'efficienza energetica;</w:t>
            </w:r>
          </w:p>
        </w:tc>
      </w:tr>
    </w:tbl>
    <w:p w14:paraId="4A6C0434"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2CEA1A75" w14:textId="77777777" w:rsidR="003371C1" w:rsidRPr="006F1A16" w:rsidRDefault="003371C1" w:rsidP="003371C1">
      <w:r w:rsidRPr="00295F62">
        <w:rPr>
          <w:rStyle w:val="HideTWBExt"/>
        </w:rPr>
        <w:t>&lt;/Amend&gt;</w:t>
      </w:r>
    </w:p>
    <w:p w14:paraId="5BA90F60"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163</w:t>
      </w:r>
      <w:r w:rsidRPr="00295F62">
        <w:rPr>
          <w:rStyle w:val="HideTWBExt"/>
          <w:b w:val="0"/>
        </w:rPr>
        <w:t>&lt;/NumAm&gt;</w:t>
      </w:r>
    </w:p>
    <w:p w14:paraId="7FBFB34F" w14:textId="77777777" w:rsidR="003371C1" w:rsidRPr="006F1A16" w:rsidRDefault="003371C1" w:rsidP="003371C1">
      <w:pPr>
        <w:pStyle w:val="NormalBold"/>
      </w:pPr>
      <w:r w:rsidRPr="00295F62">
        <w:rPr>
          <w:rStyle w:val="HideTWBExt"/>
          <w:b w:val="0"/>
        </w:rPr>
        <w:t>&lt;RepeatBlock-By&gt;&lt;Members&gt;</w:t>
      </w:r>
      <w:r w:rsidRPr="006F1A16">
        <w:t>Hristo Petrov</w:t>
      </w:r>
      <w:r w:rsidRPr="00295F62">
        <w:rPr>
          <w:rStyle w:val="HideTWBExt"/>
          <w:b w:val="0"/>
        </w:rPr>
        <w:t>&lt;/Members&gt;</w:t>
      </w:r>
    </w:p>
    <w:p w14:paraId="784ECAF1" w14:textId="77777777" w:rsidR="003371C1" w:rsidRPr="006F1A16" w:rsidRDefault="003371C1" w:rsidP="003371C1">
      <w:pPr>
        <w:pStyle w:val="NormalBold"/>
      </w:pPr>
      <w:r w:rsidRPr="00295F62">
        <w:rPr>
          <w:rStyle w:val="HideTWBExt"/>
          <w:b w:val="0"/>
        </w:rPr>
        <w:t>&lt;/RepeatBlock-By&gt;</w:t>
      </w:r>
    </w:p>
    <w:p w14:paraId="01CC7977"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1C5C6BBA" w14:textId="77777777" w:rsidR="003371C1" w:rsidRPr="006F1A16" w:rsidRDefault="003371C1" w:rsidP="003371C1">
      <w:pPr>
        <w:pStyle w:val="NormalBold"/>
      </w:pPr>
      <w:r w:rsidRPr="00295F62">
        <w:rPr>
          <w:rStyle w:val="HideTWBExt"/>
          <w:b w:val="0"/>
        </w:rPr>
        <w:t>&lt;Article&gt;</w:t>
      </w:r>
      <w:r w:rsidRPr="006F1A16">
        <w:t>Paragrafo 3</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5449B23B" w14:textId="77777777" w:rsidTr="00295F62">
        <w:trPr>
          <w:trHeight w:hRule="exact" w:val="240"/>
          <w:jc w:val="center"/>
        </w:trPr>
        <w:tc>
          <w:tcPr>
            <w:tcW w:w="9752" w:type="dxa"/>
            <w:gridSpan w:val="2"/>
            <w:tcBorders>
              <w:top w:val="nil"/>
              <w:left w:val="nil"/>
              <w:bottom w:val="nil"/>
              <w:right w:val="nil"/>
            </w:tcBorders>
          </w:tcPr>
          <w:p w14:paraId="209D7978" w14:textId="77777777" w:rsidR="003371C1" w:rsidRPr="006F1A16" w:rsidRDefault="003371C1" w:rsidP="00295F62"/>
        </w:tc>
      </w:tr>
      <w:tr w:rsidR="003371C1" w:rsidRPr="006F1A16" w14:paraId="05F8B647" w14:textId="77777777" w:rsidTr="00295F62">
        <w:trPr>
          <w:trHeight w:val="240"/>
          <w:jc w:val="center"/>
        </w:trPr>
        <w:tc>
          <w:tcPr>
            <w:tcW w:w="4876" w:type="dxa"/>
            <w:tcBorders>
              <w:top w:val="nil"/>
              <w:left w:val="nil"/>
              <w:bottom w:val="nil"/>
              <w:right w:val="nil"/>
            </w:tcBorders>
          </w:tcPr>
          <w:p w14:paraId="2A475FC5"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0F31D658" w14:textId="77777777" w:rsidR="003371C1" w:rsidRPr="006F1A16" w:rsidRDefault="003371C1" w:rsidP="00295F62">
            <w:pPr>
              <w:pStyle w:val="AmColumnHeading"/>
            </w:pPr>
            <w:r w:rsidRPr="006F1A16">
              <w:t>Emendamento</w:t>
            </w:r>
          </w:p>
        </w:tc>
      </w:tr>
      <w:tr w:rsidR="003371C1" w:rsidRPr="006F1A16" w14:paraId="2FFE8B32" w14:textId="77777777" w:rsidTr="00295F62">
        <w:trPr>
          <w:jc w:val="center"/>
        </w:trPr>
        <w:tc>
          <w:tcPr>
            <w:tcW w:w="4876" w:type="dxa"/>
            <w:tcBorders>
              <w:top w:val="nil"/>
              <w:left w:val="nil"/>
              <w:bottom w:val="nil"/>
              <w:right w:val="nil"/>
            </w:tcBorders>
          </w:tcPr>
          <w:p w14:paraId="31758022" w14:textId="77777777" w:rsidR="003371C1" w:rsidRPr="006F1A16" w:rsidRDefault="003371C1" w:rsidP="00295F62">
            <w:pPr>
              <w:pStyle w:val="Normal6a"/>
            </w:pPr>
            <w:r w:rsidRPr="006F1A16">
              <w:t>3.</w:t>
            </w:r>
            <w:r w:rsidRPr="006F1A16">
              <w:tab/>
              <w:t xml:space="preserve">invita la Commissione a includere raccomandazioni specifiche sull'accessibilità economica degli alloggi nel semestre europeo e a promuovere gli investimenti nell'edilizia abitativa, anche attraverso strumenti finanziari della Banca europea per gli investimenti; ritiene che </w:t>
            </w:r>
            <w:r w:rsidRPr="006F1A16">
              <w:rPr>
                <w:b/>
                <w:i/>
              </w:rPr>
              <w:t>la revisione del</w:t>
            </w:r>
            <w:r w:rsidRPr="006F1A16">
              <w:t xml:space="preserve"> quadro normativo dell'UE per il settore dell'edilizia abitativa dovrebbe facilitare la costruzione di alloggi accessibili ed efficienti sotto il profilo energetico che soddisfino le esigenze dei giovani, delle persone a mobilità ridotta e delle famiglie a rischio, nonché proteggere i proprietari di abitazioni da un'ulteriore diminuzione dell'offerta;</w:t>
            </w:r>
          </w:p>
        </w:tc>
        <w:tc>
          <w:tcPr>
            <w:tcW w:w="4876" w:type="dxa"/>
            <w:tcBorders>
              <w:top w:val="nil"/>
              <w:left w:val="nil"/>
              <w:bottom w:val="nil"/>
              <w:right w:val="nil"/>
            </w:tcBorders>
          </w:tcPr>
          <w:p w14:paraId="03C176FD" w14:textId="77777777" w:rsidR="003371C1" w:rsidRPr="006F1A16" w:rsidRDefault="003371C1" w:rsidP="00295F62">
            <w:pPr>
              <w:pStyle w:val="Normal6a"/>
            </w:pPr>
            <w:r w:rsidRPr="006F1A16">
              <w:t>3.</w:t>
            </w:r>
            <w:r w:rsidRPr="006F1A16">
              <w:tab/>
              <w:t xml:space="preserve">invita la Commissione a includere raccomandazioni specifiche </w:t>
            </w:r>
            <w:r w:rsidRPr="006F1A16">
              <w:rPr>
                <w:b/>
                <w:i/>
              </w:rPr>
              <w:t>sulla disponibilità e</w:t>
            </w:r>
            <w:r w:rsidRPr="006F1A16">
              <w:t xml:space="preserve"> sull'accessibilità economica degli alloggi nel semestre europeo e a promuovere gli investimenti nell'edilizia abitativa, anche attraverso strumenti finanziari della Banca europea per gli investimenti; ritiene che </w:t>
            </w:r>
            <w:r w:rsidRPr="006F1A16">
              <w:rPr>
                <w:b/>
                <w:i/>
              </w:rPr>
              <w:t>una valutazione delle politiche e dei fondi dell'Unione, comprese le strozzature nel</w:t>
            </w:r>
            <w:r w:rsidRPr="006F1A16">
              <w:t xml:space="preserve"> quadro normativo dell'UE per il settore dell'edilizia abitativa</w:t>
            </w:r>
            <w:r w:rsidRPr="006F1A16">
              <w:rPr>
                <w:b/>
                <w:i/>
              </w:rPr>
              <w:t>, con particolare riferimento alle norme sugli aiuti di Stato,</w:t>
            </w:r>
            <w:r w:rsidRPr="006F1A16">
              <w:t xml:space="preserve"> dovrebbe facilitare la costruzione</w:t>
            </w:r>
            <w:r w:rsidRPr="006F1A16">
              <w:rPr>
                <w:b/>
                <w:i/>
              </w:rPr>
              <w:t>, la riconversione e la ristrutturazione</w:t>
            </w:r>
            <w:r w:rsidRPr="006F1A16">
              <w:t xml:space="preserve"> di alloggi accessibili ed efficienti sotto il profilo energetico</w:t>
            </w:r>
            <w:r w:rsidRPr="006F1A16">
              <w:rPr>
                <w:b/>
                <w:i/>
              </w:rPr>
              <w:t>, compresi gli alloggi sociali,</w:t>
            </w:r>
            <w:r w:rsidRPr="006F1A16">
              <w:t xml:space="preserve"> che soddisfino le esigenze dei </w:t>
            </w:r>
            <w:r w:rsidRPr="006F1A16">
              <w:rPr>
                <w:b/>
                <w:i/>
              </w:rPr>
              <w:t>gruppi a basso e medio reddito, come pure dei</w:t>
            </w:r>
            <w:r w:rsidRPr="006F1A16">
              <w:t xml:space="preserve"> giovani, delle persone </w:t>
            </w:r>
            <w:r w:rsidRPr="006F1A16">
              <w:rPr>
                <w:b/>
                <w:i/>
              </w:rPr>
              <w:t>con disabilità e</w:t>
            </w:r>
            <w:r w:rsidRPr="006F1A16">
              <w:t xml:space="preserve"> a mobilità ridotta e delle famiglie a rischio, nonché proteggere i </w:t>
            </w:r>
            <w:r w:rsidRPr="006F1A16">
              <w:rPr>
                <w:b/>
                <w:i/>
              </w:rPr>
              <w:t>potenziali</w:t>
            </w:r>
            <w:r w:rsidRPr="006F1A16">
              <w:t xml:space="preserve"> proprietari di abitazioni da un'ulteriore diminuzione dell'offerta;</w:t>
            </w:r>
          </w:p>
        </w:tc>
      </w:tr>
    </w:tbl>
    <w:p w14:paraId="532EDB59"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47A1CB89" w14:textId="77777777" w:rsidR="003371C1" w:rsidRPr="006F1A16" w:rsidRDefault="003371C1" w:rsidP="003371C1">
      <w:r w:rsidRPr="00295F62">
        <w:rPr>
          <w:rStyle w:val="HideTWBExt"/>
        </w:rPr>
        <w:t>&lt;/Amend&gt;</w:t>
      </w:r>
    </w:p>
    <w:p w14:paraId="7B28EEDF"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164</w:t>
      </w:r>
      <w:r w:rsidRPr="00295F62">
        <w:rPr>
          <w:rStyle w:val="HideTWBExt"/>
          <w:b w:val="0"/>
        </w:rPr>
        <w:t>&lt;/NumAm&gt;</w:t>
      </w:r>
    </w:p>
    <w:p w14:paraId="6C60C8C9" w14:textId="77777777" w:rsidR="003371C1" w:rsidRPr="006F1A16" w:rsidRDefault="003371C1" w:rsidP="003371C1">
      <w:pPr>
        <w:pStyle w:val="NormalBold"/>
      </w:pPr>
      <w:r w:rsidRPr="00295F62">
        <w:rPr>
          <w:rStyle w:val="HideTWBExt"/>
          <w:b w:val="0"/>
        </w:rPr>
        <w:t>&lt;RepeatBlock-By&gt;&lt;Members&gt;</w:t>
      </w:r>
      <w:r w:rsidRPr="006F1A16">
        <w:t>Marie Dauchy</w:t>
      </w:r>
      <w:r w:rsidRPr="00295F62">
        <w:rPr>
          <w:rStyle w:val="HideTWBExt"/>
          <w:b w:val="0"/>
        </w:rPr>
        <w:t>&lt;/Members&gt;</w:t>
      </w:r>
    </w:p>
    <w:p w14:paraId="5803B6E3" w14:textId="77777777" w:rsidR="003371C1" w:rsidRPr="006F1A16" w:rsidRDefault="003371C1" w:rsidP="003371C1">
      <w:pPr>
        <w:pStyle w:val="NormalBold"/>
      </w:pPr>
      <w:r w:rsidRPr="00295F62">
        <w:rPr>
          <w:rStyle w:val="HideTWBExt"/>
          <w:b w:val="0"/>
        </w:rPr>
        <w:t>&lt;/RepeatBlock-By&gt;</w:t>
      </w:r>
    </w:p>
    <w:p w14:paraId="218C03A6"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1374C156" w14:textId="77777777" w:rsidR="003371C1" w:rsidRPr="006F1A16" w:rsidRDefault="003371C1" w:rsidP="003371C1">
      <w:pPr>
        <w:pStyle w:val="NormalBold"/>
      </w:pPr>
      <w:r w:rsidRPr="00295F62">
        <w:rPr>
          <w:rStyle w:val="HideTWBExt"/>
          <w:b w:val="0"/>
        </w:rPr>
        <w:t>&lt;Article&gt;</w:t>
      </w:r>
      <w:r w:rsidRPr="006F1A16">
        <w:t>Paragrafo 3</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3A86CCFF" w14:textId="77777777" w:rsidTr="00295F62">
        <w:trPr>
          <w:trHeight w:hRule="exact" w:val="240"/>
          <w:jc w:val="center"/>
        </w:trPr>
        <w:tc>
          <w:tcPr>
            <w:tcW w:w="9752" w:type="dxa"/>
            <w:gridSpan w:val="2"/>
            <w:tcBorders>
              <w:top w:val="nil"/>
              <w:left w:val="nil"/>
              <w:bottom w:val="nil"/>
              <w:right w:val="nil"/>
            </w:tcBorders>
          </w:tcPr>
          <w:p w14:paraId="0129C568" w14:textId="77777777" w:rsidR="003371C1" w:rsidRPr="006F1A16" w:rsidRDefault="003371C1" w:rsidP="00295F62"/>
        </w:tc>
      </w:tr>
      <w:tr w:rsidR="003371C1" w:rsidRPr="006F1A16" w14:paraId="0BAD6737" w14:textId="77777777" w:rsidTr="00295F62">
        <w:trPr>
          <w:trHeight w:val="240"/>
          <w:jc w:val="center"/>
        </w:trPr>
        <w:tc>
          <w:tcPr>
            <w:tcW w:w="4876" w:type="dxa"/>
            <w:tcBorders>
              <w:top w:val="nil"/>
              <w:left w:val="nil"/>
              <w:bottom w:val="nil"/>
              <w:right w:val="nil"/>
            </w:tcBorders>
          </w:tcPr>
          <w:p w14:paraId="60731E8A"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3B677983" w14:textId="77777777" w:rsidR="003371C1" w:rsidRPr="006F1A16" w:rsidRDefault="003371C1" w:rsidP="00295F62">
            <w:pPr>
              <w:pStyle w:val="AmColumnHeading"/>
            </w:pPr>
            <w:r w:rsidRPr="006F1A16">
              <w:t>Emendamento</w:t>
            </w:r>
          </w:p>
        </w:tc>
      </w:tr>
      <w:tr w:rsidR="003371C1" w:rsidRPr="006F1A16" w14:paraId="4D65D4CF" w14:textId="77777777" w:rsidTr="00295F62">
        <w:trPr>
          <w:jc w:val="center"/>
        </w:trPr>
        <w:tc>
          <w:tcPr>
            <w:tcW w:w="4876" w:type="dxa"/>
            <w:tcBorders>
              <w:top w:val="nil"/>
              <w:left w:val="nil"/>
              <w:bottom w:val="nil"/>
              <w:right w:val="nil"/>
            </w:tcBorders>
          </w:tcPr>
          <w:p w14:paraId="165D6D8B" w14:textId="77777777" w:rsidR="003371C1" w:rsidRPr="006F1A16" w:rsidRDefault="003371C1" w:rsidP="00295F62">
            <w:pPr>
              <w:pStyle w:val="Normal6a"/>
            </w:pPr>
            <w:r w:rsidRPr="006F1A16">
              <w:t>3.</w:t>
            </w:r>
            <w:r w:rsidRPr="006F1A16">
              <w:tab/>
              <w:t>invita la Commissione a includere raccomandazioni specifiche sull'accessibilità economica degli alloggi nel semestre europeo e a promuovere gli investimenti nell'edilizia abitativa, anche attraverso strumenti finanziari della Banca europea per gli investimenti; ritiene che la revisione del quadro normativo dell'UE per il settore dell'edilizia abitativa dovrebbe facilitare la costruzione di alloggi accessibili ed efficienti sotto il profilo energetico che soddisfino le esigenze dei giovani, delle persone a mobilità ridotta e delle famiglie a rischio, nonché proteggere i proprietari di abitazioni da un'ulteriore diminuzione dell'offerta;</w:t>
            </w:r>
          </w:p>
        </w:tc>
        <w:tc>
          <w:tcPr>
            <w:tcW w:w="4876" w:type="dxa"/>
            <w:tcBorders>
              <w:top w:val="nil"/>
              <w:left w:val="nil"/>
              <w:bottom w:val="nil"/>
              <w:right w:val="nil"/>
            </w:tcBorders>
          </w:tcPr>
          <w:p w14:paraId="194028B1" w14:textId="77777777" w:rsidR="003371C1" w:rsidRPr="006F1A16" w:rsidRDefault="003371C1" w:rsidP="00295F62">
            <w:pPr>
              <w:pStyle w:val="Normal6a"/>
            </w:pPr>
            <w:r w:rsidRPr="006F1A16">
              <w:t>3.</w:t>
            </w:r>
            <w:r w:rsidRPr="006F1A16">
              <w:tab/>
              <w:t>invita la Commissione a includere raccomandazioni specifiche sull'accessibilità economica degli alloggi nel semestre europeo e a promuovere gli investimenti nell'edilizia abitativa, anche attraverso strumenti finanziari della Banca europea per gli investimenti; ritiene che la revisione del quadro normativo dell'UE per il settore dell'edilizia abitativa dovrebbe facilitare la costruzione di alloggi accessibili ed efficienti sotto il profilo energetico che soddisfino le esigenze dei giovani, delle persone a mobilità ridotta e delle famiglie a rischio, nonché proteggere i proprietari di abitazioni da un'ulteriore diminuzione dell'offerta;</w:t>
            </w:r>
            <w:r w:rsidRPr="006F1A16">
              <w:rPr>
                <w:b/>
                <w:i/>
              </w:rPr>
              <w:t xml:space="preserve"> osserva che tale diminuzione dell'offerta dovrebbe portare a un rinvio dell'attuazione della tabella di marcia sui setacci energetici, importante fonte di incertezza e di stallo del mercato locativo; </w:t>
            </w:r>
          </w:p>
        </w:tc>
      </w:tr>
    </w:tbl>
    <w:p w14:paraId="56A1E01D"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{FR}</w:t>
      </w:r>
      <w:r w:rsidRPr="006F1A16">
        <w:t>fr</w:t>
      </w:r>
      <w:r w:rsidRPr="00295F62">
        <w:rPr>
          <w:rStyle w:val="HideTWBExt"/>
        </w:rPr>
        <w:t>&lt;/Original&gt;</w:t>
      </w:r>
    </w:p>
    <w:p w14:paraId="1B1FAD5A" w14:textId="77777777" w:rsidR="003371C1" w:rsidRPr="006F1A16" w:rsidRDefault="003371C1" w:rsidP="003371C1">
      <w:r w:rsidRPr="00295F62">
        <w:rPr>
          <w:rStyle w:val="HideTWBExt"/>
        </w:rPr>
        <w:t>&lt;/Amend&gt;</w:t>
      </w:r>
    </w:p>
    <w:p w14:paraId="64FB51B4"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165</w:t>
      </w:r>
      <w:r w:rsidRPr="00295F62">
        <w:rPr>
          <w:rStyle w:val="HideTWBExt"/>
          <w:b w:val="0"/>
        </w:rPr>
        <w:t>&lt;/NumAm&gt;</w:t>
      </w:r>
    </w:p>
    <w:p w14:paraId="187A60C0" w14:textId="77777777" w:rsidR="003371C1" w:rsidRPr="006F1A16" w:rsidRDefault="003371C1" w:rsidP="003371C1">
      <w:pPr>
        <w:pStyle w:val="NormalBold"/>
      </w:pPr>
      <w:r w:rsidRPr="00295F62">
        <w:rPr>
          <w:rStyle w:val="HideTWBExt"/>
          <w:b w:val="0"/>
        </w:rPr>
        <w:t>&lt;RepeatBlock-By&gt;&lt;Members&gt;</w:t>
      </w:r>
      <w:r w:rsidRPr="006F1A16">
        <w:t>Kathleen Funchion, Leila Chaibi</w:t>
      </w:r>
      <w:r w:rsidRPr="00295F62">
        <w:rPr>
          <w:rStyle w:val="HideTWBExt"/>
          <w:b w:val="0"/>
        </w:rPr>
        <w:t>&lt;/Members&gt;</w:t>
      </w:r>
    </w:p>
    <w:p w14:paraId="29DE70FB" w14:textId="77777777" w:rsidR="003371C1" w:rsidRPr="006F1A16" w:rsidRDefault="003371C1" w:rsidP="003371C1">
      <w:pPr>
        <w:pStyle w:val="NormalBold"/>
      </w:pPr>
      <w:r w:rsidRPr="00295F62">
        <w:rPr>
          <w:rStyle w:val="HideTWBExt"/>
          <w:b w:val="0"/>
        </w:rPr>
        <w:t>&lt;/RepeatBlock-By&gt;</w:t>
      </w:r>
    </w:p>
    <w:p w14:paraId="55A10EBF"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1EBF8CC1" w14:textId="77777777" w:rsidR="003371C1" w:rsidRPr="006F1A16" w:rsidRDefault="003371C1" w:rsidP="003371C1">
      <w:pPr>
        <w:pStyle w:val="NormalBold"/>
      </w:pPr>
      <w:r w:rsidRPr="00295F62">
        <w:rPr>
          <w:rStyle w:val="HideTWBExt"/>
          <w:b w:val="0"/>
        </w:rPr>
        <w:t>&lt;Article&gt;</w:t>
      </w:r>
      <w:r w:rsidRPr="006F1A16">
        <w:t>Paragrafo 3</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2E2C2D06" w14:textId="77777777" w:rsidTr="00295F62">
        <w:trPr>
          <w:trHeight w:hRule="exact" w:val="240"/>
          <w:jc w:val="center"/>
        </w:trPr>
        <w:tc>
          <w:tcPr>
            <w:tcW w:w="9752" w:type="dxa"/>
            <w:gridSpan w:val="2"/>
            <w:tcBorders>
              <w:top w:val="nil"/>
              <w:left w:val="nil"/>
              <w:bottom w:val="nil"/>
              <w:right w:val="nil"/>
            </w:tcBorders>
          </w:tcPr>
          <w:p w14:paraId="35879A03" w14:textId="77777777" w:rsidR="003371C1" w:rsidRPr="006F1A16" w:rsidRDefault="003371C1" w:rsidP="00295F62"/>
        </w:tc>
      </w:tr>
      <w:tr w:rsidR="003371C1" w:rsidRPr="006F1A16" w14:paraId="401F85F0" w14:textId="77777777" w:rsidTr="00295F62">
        <w:trPr>
          <w:trHeight w:val="240"/>
          <w:jc w:val="center"/>
        </w:trPr>
        <w:tc>
          <w:tcPr>
            <w:tcW w:w="4876" w:type="dxa"/>
            <w:tcBorders>
              <w:top w:val="nil"/>
              <w:left w:val="nil"/>
              <w:bottom w:val="nil"/>
              <w:right w:val="nil"/>
            </w:tcBorders>
          </w:tcPr>
          <w:p w14:paraId="6FC8010A"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66DCCFDF" w14:textId="77777777" w:rsidR="003371C1" w:rsidRPr="006F1A16" w:rsidRDefault="003371C1" w:rsidP="00295F62">
            <w:pPr>
              <w:pStyle w:val="AmColumnHeading"/>
            </w:pPr>
            <w:r w:rsidRPr="006F1A16">
              <w:t>Emendamento</w:t>
            </w:r>
          </w:p>
        </w:tc>
      </w:tr>
      <w:tr w:rsidR="003371C1" w:rsidRPr="006F1A16" w14:paraId="1925C8FB" w14:textId="77777777" w:rsidTr="00295F62">
        <w:trPr>
          <w:jc w:val="center"/>
        </w:trPr>
        <w:tc>
          <w:tcPr>
            <w:tcW w:w="4876" w:type="dxa"/>
            <w:tcBorders>
              <w:top w:val="nil"/>
              <w:left w:val="nil"/>
              <w:bottom w:val="nil"/>
              <w:right w:val="nil"/>
            </w:tcBorders>
          </w:tcPr>
          <w:p w14:paraId="14621F8F" w14:textId="77777777" w:rsidR="003371C1" w:rsidRPr="006F1A16" w:rsidRDefault="003371C1" w:rsidP="00295F62">
            <w:pPr>
              <w:pStyle w:val="Normal6a"/>
            </w:pPr>
            <w:r w:rsidRPr="006F1A16">
              <w:t>3.</w:t>
            </w:r>
            <w:r w:rsidRPr="006F1A16">
              <w:tab/>
              <w:t xml:space="preserve">invita la Commissione a includere raccomandazioni specifiche sull'accessibilità economica degli alloggi nel semestre europeo e a promuovere gli investimenti nell'edilizia abitativa, anche attraverso strumenti finanziari della Banca europea per gli investimenti; ritiene che la revisione del quadro normativo dell'UE per il settore dell'edilizia abitativa dovrebbe facilitare la costruzione di alloggi accessibili ed efficienti sotto il profilo energetico che soddisfino le esigenze dei giovani, delle persone a mobilità ridotta e delle famiglie a rischio, nonché proteggere </w:t>
            </w:r>
            <w:r w:rsidRPr="006F1A16">
              <w:rPr>
                <w:b/>
                <w:i/>
              </w:rPr>
              <w:t>i</w:t>
            </w:r>
            <w:r w:rsidRPr="006F1A16">
              <w:t xml:space="preserve"> proprietari di abitazioni da un'ulteriore diminuzione dell'offerta;</w:t>
            </w:r>
          </w:p>
        </w:tc>
        <w:tc>
          <w:tcPr>
            <w:tcW w:w="4876" w:type="dxa"/>
            <w:tcBorders>
              <w:top w:val="nil"/>
              <w:left w:val="nil"/>
              <w:bottom w:val="nil"/>
              <w:right w:val="nil"/>
            </w:tcBorders>
          </w:tcPr>
          <w:p w14:paraId="13615C7C" w14:textId="77777777" w:rsidR="003371C1" w:rsidRPr="006F1A16" w:rsidRDefault="003371C1" w:rsidP="00295F62">
            <w:pPr>
              <w:pStyle w:val="Normal6a"/>
            </w:pPr>
            <w:r w:rsidRPr="006F1A16">
              <w:t>3.</w:t>
            </w:r>
            <w:r w:rsidRPr="006F1A16">
              <w:tab/>
              <w:t>invita la Commissione a includere raccomandazioni specifiche sull'accessibilità economica degli alloggi nel semestre europeo e a promuovere gli investimenti nell'edilizia abitativa, anche attraverso strumenti finanziari della Banca europea per gli investimenti; ritiene che la revisione del quadro normativo dell'UE per il settore dell'edilizia abitativa dovrebbe facilitare la costruzione di alloggi accessibili</w:t>
            </w:r>
            <w:r w:rsidRPr="006F1A16">
              <w:rPr>
                <w:b/>
                <w:i/>
              </w:rPr>
              <w:t>, economicamente sostenibili</w:t>
            </w:r>
            <w:r w:rsidRPr="006F1A16">
              <w:t xml:space="preserve"> ed efficienti sotto il profilo energetico che soddisfino le esigenze dei giovani, delle persone a mobilità ridotta e delle famiglie a rischio, nonché proteggere </w:t>
            </w:r>
            <w:r w:rsidRPr="006F1A16">
              <w:rPr>
                <w:b/>
                <w:i/>
              </w:rPr>
              <w:t>coloro che cercano di diventare</w:t>
            </w:r>
            <w:r w:rsidRPr="006F1A16">
              <w:t xml:space="preserve"> proprietari di abitazioni da un'ulteriore diminuzione dell'offerta; </w:t>
            </w:r>
            <w:r w:rsidRPr="006F1A16">
              <w:rPr>
                <w:b/>
                <w:i/>
              </w:rPr>
              <w:t>invita gli Stati membri e la Commissione a riconoscere un alloggio adeguato come un diritto;</w:t>
            </w:r>
          </w:p>
        </w:tc>
      </w:tr>
    </w:tbl>
    <w:p w14:paraId="599C070B"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51C7243C" w14:textId="77777777" w:rsidR="003371C1" w:rsidRPr="006F1A16" w:rsidRDefault="003371C1" w:rsidP="003371C1">
      <w:r w:rsidRPr="00295F62">
        <w:rPr>
          <w:rStyle w:val="HideTWBExt"/>
        </w:rPr>
        <w:t>&lt;/Amend&gt;</w:t>
      </w:r>
    </w:p>
    <w:p w14:paraId="61BC460F"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166</w:t>
      </w:r>
      <w:r w:rsidRPr="00295F62">
        <w:rPr>
          <w:rStyle w:val="HideTWBExt"/>
          <w:b w:val="0"/>
        </w:rPr>
        <w:t>&lt;/NumAm&gt;</w:t>
      </w:r>
    </w:p>
    <w:p w14:paraId="0ED8A9E9" w14:textId="77777777" w:rsidR="003371C1" w:rsidRPr="006F1A16" w:rsidRDefault="003371C1" w:rsidP="003371C1">
      <w:pPr>
        <w:pStyle w:val="NormalBold"/>
      </w:pPr>
      <w:r w:rsidRPr="00295F62">
        <w:rPr>
          <w:rStyle w:val="HideTWBExt"/>
          <w:b w:val="0"/>
        </w:rPr>
        <w:t>&lt;RepeatBlock-By&gt;&lt;Members&gt;</w:t>
      </w:r>
      <w:r w:rsidRPr="006F1A16">
        <w:t>Benedetta Scuderi</w:t>
      </w:r>
      <w:r w:rsidRPr="00295F62">
        <w:rPr>
          <w:rStyle w:val="HideTWBExt"/>
          <w:b w:val="0"/>
        </w:rPr>
        <w:t>&lt;/Members&gt;</w:t>
      </w:r>
    </w:p>
    <w:p w14:paraId="28FAF7CF" w14:textId="77777777" w:rsidR="003371C1" w:rsidRPr="006F1A16" w:rsidRDefault="003371C1" w:rsidP="003371C1">
      <w:r w:rsidRPr="00295F62">
        <w:rPr>
          <w:rStyle w:val="HideTWBExt"/>
        </w:rPr>
        <w:t>&lt;AuNomDe&gt;</w:t>
      </w:r>
      <w:r w:rsidRPr="00295F62">
        <w:rPr>
          <w:rStyle w:val="HideTWBInt"/>
        </w:rPr>
        <w:t>{Greens/EFA}</w:t>
      </w:r>
      <w:r w:rsidRPr="006F1A16">
        <w:t>a nome del gruppo Verts/ALE</w:t>
      </w:r>
      <w:r w:rsidRPr="00295F62">
        <w:rPr>
          <w:rStyle w:val="HideTWBExt"/>
        </w:rPr>
        <w:t>&lt;/AuNomDe&gt;</w:t>
      </w:r>
    </w:p>
    <w:p w14:paraId="3F018176" w14:textId="77777777" w:rsidR="003371C1" w:rsidRPr="006F1A16" w:rsidRDefault="003371C1" w:rsidP="003371C1">
      <w:pPr>
        <w:pStyle w:val="NormalBold"/>
      </w:pPr>
      <w:r w:rsidRPr="00295F62">
        <w:rPr>
          <w:rStyle w:val="HideTWBExt"/>
          <w:b w:val="0"/>
        </w:rPr>
        <w:t>&lt;/RepeatBlock-By&gt;</w:t>
      </w:r>
    </w:p>
    <w:p w14:paraId="37D06DB9"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520E3496" w14:textId="77777777" w:rsidR="003371C1" w:rsidRPr="006F1A16" w:rsidRDefault="003371C1" w:rsidP="003371C1">
      <w:pPr>
        <w:pStyle w:val="NormalBold"/>
      </w:pPr>
      <w:r w:rsidRPr="00295F62">
        <w:rPr>
          <w:rStyle w:val="HideTWBExt"/>
          <w:b w:val="0"/>
        </w:rPr>
        <w:t>&lt;Article&gt;</w:t>
      </w:r>
      <w:r w:rsidRPr="006F1A16">
        <w:t>Paragrafo 3</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6DC925D4" w14:textId="77777777" w:rsidTr="00295F62">
        <w:trPr>
          <w:trHeight w:hRule="exact" w:val="240"/>
          <w:jc w:val="center"/>
        </w:trPr>
        <w:tc>
          <w:tcPr>
            <w:tcW w:w="9752" w:type="dxa"/>
            <w:gridSpan w:val="2"/>
            <w:tcBorders>
              <w:top w:val="nil"/>
              <w:left w:val="nil"/>
              <w:bottom w:val="nil"/>
              <w:right w:val="nil"/>
            </w:tcBorders>
          </w:tcPr>
          <w:p w14:paraId="06044B4B" w14:textId="77777777" w:rsidR="003371C1" w:rsidRPr="006F1A16" w:rsidRDefault="003371C1" w:rsidP="00295F62"/>
        </w:tc>
      </w:tr>
      <w:tr w:rsidR="003371C1" w:rsidRPr="006F1A16" w14:paraId="768B1730" w14:textId="77777777" w:rsidTr="00295F62">
        <w:trPr>
          <w:trHeight w:val="240"/>
          <w:jc w:val="center"/>
        </w:trPr>
        <w:tc>
          <w:tcPr>
            <w:tcW w:w="4876" w:type="dxa"/>
            <w:tcBorders>
              <w:top w:val="nil"/>
              <w:left w:val="nil"/>
              <w:bottom w:val="nil"/>
              <w:right w:val="nil"/>
            </w:tcBorders>
          </w:tcPr>
          <w:p w14:paraId="58BD2EF3"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6CBF00B5" w14:textId="77777777" w:rsidR="003371C1" w:rsidRPr="006F1A16" w:rsidRDefault="003371C1" w:rsidP="00295F62">
            <w:pPr>
              <w:pStyle w:val="AmColumnHeading"/>
            </w:pPr>
            <w:r w:rsidRPr="006F1A16">
              <w:t>Emendamento</w:t>
            </w:r>
          </w:p>
        </w:tc>
      </w:tr>
      <w:tr w:rsidR="003371C1" w:rsidRPr="006F1A16" w14:paraId="057A4F51" w14:textId="77777777" w:rsidTr="00295F62">
        <w:trPr>
          <w:jc w:val="center"/>
        </w:trPr>
        <w:tc>
          <w:tcPr>
            <w:tcW w:w="4876" w:type="dxa"/>
            <w:tcBorders>
              <w:top w:val="nil"/>
              <w:left w:val="nil"/>
              <w:bottom w:val="nil"/>
              <w:right w:val="nil"/>
            </w:tcBorders>
          </w:tcPr>
          <w:p w14:paraId="51057AF5" w14:textId="77777777" w:rsidR="003371C1" w:rsidRPr="006F1A16" w:rsidRDefault="003371C1" w:rsidP="00295F62">
            <w:pPr>
              <w:pStyle w:val="Normal6a"/>
            </w:pPr>
            <w:r w:rsidRPr="006F1A16">
              <w:t>3.</w:t>
            </w:r>
            <w:r w:rsidRPr="006F1A16">
              <w:tab/>
              <w:t xml:space="preserve">invita la Commissione a includere raccomandazioni specifiche sull'accessibilità economica degli alloggi nel semestre europeo </w:t>
            </w:r>
            <w:r w:rsidRPr="006F1A16">
              <w:rPr>
                <w:b/>
                <w:i/>
              </w:rPr>
              <w:t xml:space="preserve">e a </w:t>
            </w:r>
            <w:r w:rsidRPr="006F1A16">
              <w:t xml:space="preserve">promuovere gli investimenti nell'edilizia abitativa, anche attraverso strumenti finanziari della Banca europea per gli investimenti; </w:t>
            </w:r>
            <w:r w:rsidRPr="006F1A16">
              <w:rPr>
                <w:b/>
                <w:i/>
              </w:rPr>
              <w:t>ritiene che la revisione del quadro normativo dell'UE per il settore dell'</w:t>
            </w:r>
            <w:r w:rsidRPr="006F1A16">
              <w:t xml:space="preserve">edilizia </w:t>
            </w:r>
            <w:r w:rsidRPr="006F1A16">
              <w:rPr>
                <w:b/>
                <w:i/>
              </w:rPr>
              <w:t>abitativa dovrebbe facilitare la costruzione di alloggi</w:t>
            </w:r>
            <w:r w:rsidRPr="006F1A16">
              <w:t xml:space="preserve"> accessibili </w:t>
            </w:r>
            <w:r w:rsidRPr="006F1A16">
              <w:rPr>
                <w:b/>
                <w:i/>
              </w:rPr>
              <w:t>ed efficienti sotto il profilo energetico che soddisfino le esigenze dei giovani, delle persone a mobilità ridotta e delle famiglie a rischio, nonché proteggere i proprietari di abitazioni da un'ulteriore diminuzione dell'offerta</w:t>
            </w:r>
            <w:r w:rsidRPr="006F1A16">
              <w:t>;</w:t>
            </w:r>
          </w:p>
        </w:tc>
        <w:tc>
          <w:tcPr>
            <w:tcW w:w="4876" w:type="dxa"/>
            <w:tcBorders>
              <w:top w:val="nil"/>
              <w:left w:val="nil"/>
              <w:bottom w:val="nil"/>
              <w:right w:val="nil"/>
            </w:tcBorders>
          </w:tcPr>
          <w:p w14:paraId="5A4ADFD8" w14:textId="77777777" w:rsidR="003371C1" w:rsidRPr="006F1A16" w:rsidRDefault="003371C1" w:rsidP="00295F62">
            <w:pPr>
              <w:pStyle w:val="Normal6a"/>
            </w:pPr>
            <w:r w:rsidRPr="006F1A16">
              <w:t>3.</w:t>
            </w:r>
            <w:r w:rsidRPr="006F1A16">
              <w:tab/>
              <w:t>invita la Commissione a includere raccomandazioni specifiche sull'accessibilità economica degli alloggi nel semestre europeo</w:t>
            </w:r>
            <w:r w:rsidRPr="006F1A16">
              <w:rPr>
                <w:b/>
                <w:i/>
              </w:rPr>
              <w:t>; ricorda la necessità di colmare il divario annuale di investimenti nell'edilizia sociale e a prezzi accessibili, pari a 57 miliardi di EUR, e l'importanza dell'annunciata piattaforma di investimento paneuropea per</w:t>
            </w:r>
            <w:r w:rsidRPr="006F1A16">
              <w:t xml:space="preserve"> promuovere gli investimenti nell'edilizia abitativa, anche attraverso </w:t>
            </w:r>
            <w:r w:rsidRPr="006F1A16">
              <w:rPr>
                <w:b/>
                <w:i/>
              </w:rPr>
              <w:t>i fondi dell'UE e gli</w:t>
            </w:r>
            <w:r w:rsidRPr="006F1A16">
              <w:t xml:space="preserve"> strumenti finanziari della Banca europea per gli investimenti; </w:t>
            </w:r>
            <w:r w:rsidRPr="006F1A16">
              <w:rPr>
                <w:b/>
                <w:i/>
              </w:rPr>
              <w:t>sottolinea l'opportunità offerta dal raddoppio dell'importo del Fondo di coesione dedicato all'</w:t>
            </w:r>
            <w:r w:rsidRPr="006F1A16">
              <w:t xml:space="preserve">edilizia </w:t>
            </w:r>
            <w:r w:rsidRPr="006F1A16">
              <w:rPr>
                <w:b/>
                <w:i/>
              </w:rPr>
              <w:t>sociale e a prezzi</w:t>
            </w:r>
            <w:r w:rsidRPr="006F1A16">
              <w:t xml:space="preserve"> accessibili;</w:t>
            </w:r>
          </w:p>
        </w:tc>
      </w:tr>
    </w:tbl>
    <w:p w14:paraId="404194D7"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2EF7E1B6" w14:textId="77777777" w:rsidR="003371C1" w:rsidRPr="006F1A16" w:rsidRDefault="003371C1" w:rsidP="003371C1">
      <w:r w:rsidRPr="00295F62">
        <w:rPr>
          <w:rStyle w:val="HideTWBExt"/>
        </w:rPr>
        <w:t>&lt;/Amend&gt;</w:t>
      </w:r>
    </w:p>
    <w:p w14:paraId="6DA0381C"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167</w:t>
      </w:r>
      <w:r w:rsidRPr="00295F62">
        <w:rPr>
          <w:rStyle w:val="HideTWBExt"/>
          <w:b w:val="0"/>
        </w:rPr>
        <w:t>&lt;/NumAm&gt;</w:t>
      </w:r>
    </w:p>
    <w:p w14:paraId="369588CD" w14:textId="77777777" w:rsidR="003371C1" w:rsidRPr="006F1A16" w:rsidRDefault="003371C1" w:rsidP="003371C1">
      <w:pPr>
        <w:pStyle w:val="NormalBold"/>
      </w:pPr>
      <w:r w:rsidRPr="00295F62">
        <w:rPr>
          <w:rStyle w:val="HideTWBExt"/>
          <w:b w:val="0"/>
        </w:rPr>
        <w:t>&lt;RepeatBlock-By&gt;&lt;Members&gt;</w:t>
      </w:r>
      <w:r w:rsidRPr="006F1A16">
        <w:t>Miriam Lexmann</w:t>
      </w:r>
      <w:r w:rsidRPr="00295F62">
        <w:rPr>
          <w:rStyle w:val="HideTWBExt"/>
          <w:b w:val="0"/>
        </w:rPr>
        <w:t>&lt;/Members&gt;</w:t>
      </w:r>
    </w:p>
    <w:p w14:paraId="21ADF96A" w14:textId="77777777" w:rsidR="003371C1" w:rsidRPr="006F1A16" w:rsidRDefault="003371C1" w:rsidP="003371C1">
      <w:pPr>
        <w:pStyle w:val="NormalBold"/>
      </w:pPr>
      <w:r w:rsidRPr="00295F62">
        <w:rPr>
          <w:rStyle w:val="HideTWBExt"/>
          <w:b w:val="0"/>
        </w:rPr>
        <w:t>&lt;/RepeatBlock-By&gt;</w:t>
      </w:r>
    </w:p>
    <w:p w14:paraId="2A46224A"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5F9E2EFF" w14:textId="77777777" w:rsidR="003371C1" w:rsidRPr="006F1A16" w:rsidRDefault="003371C1" w:rsidP="003371C1">
      <w:pPr>
        <w:pStyle w:val="NormalBold"/>
      </w:pPr>
      <w:r w:rsidRPr="00295F62">
        <w:rPr>
          <w:rStyle w:val="HideTWBExt"/>
          <w:b w:val="0"/>
        </w:rPr>
        <w:t>&lt;Article&gt;</w:t>
      </w:r>
      <w:r w:rsidRPr="006F1A16">
        <w:t>Paragrafo 3</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4189C195" w14:textId="77777777" w:rsidTr="00295F62">
        <w:trPr>
          <w:trHeight w:hRule="exact" w:val="240"/>
          <w:jc w:val="center"/>
        </w:trPr>
        <w:tc>
          <w:tcPr>
            <w:tcW w:w="9752" w:type="dxa"/>
            <w:gridSpan w:val="2"/>
            <w:tcBorders>
              <w:top w:val="nil"/>
              <w:left w:val="nil"/>
              <w:bottom w:val="nil"/>
              <w:right w:val="nil"/>
            </w:tcBorders>
          </w:tcPr>
          <w:p w14:paraId="527DDCBB" w14:textId="77777777" w:rsidR="003371C1" w:rsidRPr="006F1A16" w:rsidRDefault="003371C1" w:rsidP="00295F62"/>
        </w:tc>
      </w:tr>
      <w:tr w:rsidR="003371C1" w:rsidRPr="006F1A16" w14:paraId="40B84AE4" w14:textId="77777777" w:rsidTr="00295F62">
        <w:trPr>
          <w:trHeight w:val="240"/>
          <w:jc w:val="center"/>
        </w:trPr>
        <w:tc>
          <w:tcPr>
            <w:tcW w:w="4876" w:type="dxa"/>
            <w:tcBorders>
              <w:top w:val="nil"/>
              <w:left w:val="nil"/>
              <w:bottom w:val="nil"/>
              <w:right w:val="nil"/>
            </w:tcBorders>
          </w:tcPr>
          <w:p w14:paraId="5CD44E30"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57C87834" w14:textId="77777777" w:rsidR="003371C1" w:rsidRPr="006F1A16" w:rsidRDefault="003371C1" w:rsidP="00295F62">
            <w:pPr>
              <w:pStyle w:val="AmColumnHeading"/>
            </w:pPr>
            <w:r w:rsidRPr="006F1A16">
              <w:t>Emendamento</w:t>
            </w:r>
          </w:p>
        </w:tc>
      </w:tr>
      <w:tr w:rsidR="003371C1" w:rsidRPr="006F1A16" w14:paraId="4AB0B9BA" w14:textId="77777777" w:rsidTr="00295F62">
        <w:trPr>
          <w:jc w:val="center"/>
        </w:trPr>
        <w:tc>
          <w:tcPr>
            <w:tcW w:w="4876" w:type="dxa"/>
            <w:tcBorders>
              <w:top w:val="nil"/>
              <w:left w:val="nil"/>
              <w:bottom w:val="nil"/>
              <w:right w:val="nil"/>
            </w:tcBorders>
          </w:tcPr>
          <w:p w14:paraId="791DEB29" w14:textId="77777777" w:rsidR="003371C1" w:rsidRPr="006F1A16" w:rsidRDefault="003371C1" w:rsidP="00295F62">
            <w:pPr>
              <w:pStyle w:val="Normal6a"/>
            </w:pPr>
            <w:r w:rsidRPr="006F1A16">
              <w:t>3.</w:t>
            </w:r>
            <w:r w:rsidRPr="006F1A16">
              <w:tab/>
              <w:t>invita la Commissione a includere raccomandazioni specifiche sull'accessibilità economica degli alloggi nel semestre europeo e a promuovere gli investimenti nell'edilizia abitativa, anche attraverso strumenti finanziari della Banca europea per gli investimenti; ritiene che la revisione del quadro normativo dell'UE per il settore dell'edilizia abitativa dovrebbe facilitare la costruzione di alloggi accessibili ed efficienti sotto il profilo energetico che soddisfino le esigenze dei giovani, delle persone a mobilità ridotta e delle famiglie a rischio, nonché proteggere i proprietari di abitazioni da un'ulteriore diminuzione dell'offerta;</w:t>
            </w:r>
          </w:p>
        </w:tc>
        <w:tc>
          <w:tcPr>
            <w:tcW w:w="4876" w:type="dxa"/>
            <w:tcBorders>
              <w:top w:val="nil"/>
              <w:left w:val="nil"/>
              <w:bottom w:val="nil"/>
              <w:right w:val="nil"/>
            </w:tcBorders>
          </w:tcPr>
          <w:p w14:paraId="0BD37809" w14:textId="77777777" w:rsidR="003371C1" w:rsidRPr="006F1A16" w:rsidRDefault="003371C1" w:rsidP="00295F62">
            <w:pPr>
              <w:pStyle w:val="Normal6a"/>
            </w:pPr>
            <w:r w:rsidRPr="006F1A16">
              <w:t>3.</w:t>
            </w:r>
            <w:r w:rsidRPr="006F1A16">
              <w:tab/>
              <w:t xml:space="preserve">invita la Commissione a includere raccomandazioni specifiche sull'accessibilità economica degli alloggi nel semestre europeo e a promuovere gli investimenti nell'edilizia abitativa, anche attraverso strumenti finanziari della Banca europea per gli investimenti; ritiene che la revisione del quadro normativo dell'UE per il settore dell'edilizia abitativa dovrebbe facilitare la costruzione di alloggi accessibili ed efficienti sotto il profilo energetico che soddisfino le esigenze dei giovani, delle persone a mobilità ridotta </w:t>
            </w:r>
            <w:r w:rsidRPr="006F1A16">
              <w:rPr>
                <w:b/>
                <w:i/>
              </w:rPr>
              <w:t>e con disabilità</w:t>
            </w:r>
            <w:r w:rsidRPr="006F1A16">
              <w:t xml:space="preserve"> e delle famiglie a rischio, nonché proteggere i proprietari di abitazioni da un'ulteriore diminuzione dell'offerta;</w:t>
            </w:r>
          </w:p>
        </w:tc>
      </w:tr>
    </w:tbl>
    <w:p w14:paraId="78D1E0D8"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26ABBB3A" w14:textId="77777777" w:rsidR="003371C1" w:rsidRPr="006F1A16" w:rsidRDefault="003371C1" w:rsidP="003371C1">
      <w:r w:rsidRPr="00295F62">
        <w:rPr>
          <w:rStyle w:val="HideTWBExt"/>
        </w:rPr>
        <w:t>&lt;/Amend&gt;</w:t>
      </w:r>
    </w:p>
    <w:p w14:paraId="658BC5A2"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168</w:t>
      </w:r>
      <w:r w:rsidRPr="00295F62">
        <w:rPr>
          <w:rStyle w:val="HideTWBExt"/>
          <w:b w:val="0"/>
        </w:rPr>
        <w:t>&lt;/NumAm&gt;</w:t>
      </w:r>
    </w:p>
    <w:p w14:paraId="3E29C240" w14:textId="77777777" w:rsidR="003371C1" w:rsidRPr="006F1A16" w:rsidRDefault="003371C1" w:rsidP="003371C1">
      <w:pPr>
        <w:pStyle w:val="NormalBold"/>
      </w:pPr>
      <w:r w:rsidRPr="00295F62">
        <w:rPr>
          <w:rStyle w:val="HideTWBExt"/>
          <w:b w:val="0"/>
        </w:rPr>
        <w:t>&lt;RepeatBlock-By&gt;&lt;Members&gt;</w:t>
      </w:r>
      <w:r w:rsidRPr="006F1A16">
        <w:t>Kathleen Funchion, Leila Chaibi</w:t>
      </w:r>
      <w:r w:rsidRPr="00295F62">
        <w:rPr>
          <w:rStyle w:val="HideTWBExt"/>
          <w:b w:val="0"/>
        </w:rPr>
        <w:t>&lt;/Members&gt;</w:t>
      </w:r>
    </w:p>
    <w:p w14:paraId="630DE864" w14:textId="77777777" w:rsidR="003371C1" w:rsidRPr="006F1A16" w:rsidRDefault="003371C1" w:rsidP="003371C1">
      <w:pPr>
        <w:pStyle w:val="NormalBold"/>
      </w:pPr>
      <w:r w:rsidRPr="00295F62">
        <w:rPr>
          <w:rStyle w:val="HideTWBExt"/>
          <w:b w:val="0"/>
        </w:rPr>
        <w:t>&lt;/RepeatBlock-By&gt;</w:t>
      </w:r>
    </w:p>
    <w:p w14:paraId="279927AF"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399438DF" w14:textId="77777777" w:rsidR="003371C1" w:rsidRPr="006F1A16" w:rsidRDefault="003371C1" w:rsidP="003371C1">
      <w:pPr>
        <w:pStyle w:val="NormalBold"/>
      </w:pPr>
      <w:r w:rsidRPr="00295F62">
        <w:rPr>
          <w:rStyle w:val="HideTWBExt"/>
          <w:b w:val="0"/>
        </w:rPr>
        <w:t>&lt;Article&gt;</w:t>
      </w:r>
      <w:r w:rsidRPr="006F1A16">
        <w:t>Paragrafo 3 – punto 1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40093431" w14:textId="77777777" w:rsidTr="00295F62">
        <w:trPr>
          <w:trHeight w:hRule="exact" w:val="240"/>
          <w:jc w:val="center"/>
        </w:trPr>
        <w:tc>
          <w:tcPr>
            <w:tcW w:w="9752" w:type="dxa"/>
            <w:gridSpan w:val="2"/>
            <w:tcBorders>
              <w:top w:val="nil"/>
              <w:left w:val="nil"/>
              <w:bottom w:val="nil"/>
              <w:right w:val="nil"/>
            </w:tcBorders>
          </w:tcPr>
          <w:p w14:paraId="065683C1" w14:textId="77777777" w:rsidR="003371C1" w:rsidRPr="006F1A16" w:rsidRDefault="003371C1" w:rsidP="00295F62"/>
        </w:tc>
      </w:tr>
      <w:tr w:rsidR="003371C1" w:rsidRPr="006F1A16" w14:paraId="71EC3E0F" w14:textId="77777777" w:rsidTr="00295F62">
        <w:trPr>
          <w:trHeight w:val="240"/>
          <w:jc w:val="center"/>
        </w:trPr>
        <w:tc>
          <w:tcPr>
            <w:tcW w:w="4876" w:type="dxa"/>
            <w:tcBorders>
              <w:top w:val="nil"/>
              <w:left w:val="nil"/>
              <w:bottom w:val="nil"/>
              <w:right w:val="nil"/>
            </w:tcBorders>
          </w:tcPr>
          <w:p w14:paraId="3C2414AB"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4F39A7EE" w14:textId="77777777" w:rsidR="003371C1" w:rsidRPr="006F1A16" w:rsidRDefault="003371C1" w:rsidP="00295F62">
            <w:pPr>
              <w:pStyle w:val="AmColumnHeading"/>
            </w:pPr>
            <w:r w:rsidRPr="006F1A16">
              <w:t>Emendamento</w:t>
            </w:r>
          </w:p>
        </w:tc>
      </w:tr>
      <w:tr w:rsidR="003371C1" w:rsidRPr="006F1A16" w14:paraId="36F1E7EC" w14:textId="77777777" w:rsidTr="00295F62">
        <w:trPr>
          <w:jc w:val="center"/>
        </w:trPr>
        <w:tc>
          <w:tcPr>
            <w:tcW w:w="4876" w:type="dxa"/>
            <w:tcBorders>
              <w:top w:val="nil"/>
              <w:left w:val="nil"/>
              <w:bottom w:val="nil"/>
              <w:right w:val="nil"/>
            </w:tcBorders>
          </w:tcPr>
          <w:p w14:paraId="0F15B52C" w14:textId="77777777" w:rsidR="003371C1" w:rsidRPr="006F1A16" w:rsidRDefault="003371C1" w:rsidP="00295F62">
            <w:pPr>
              <w:pStyle w:val="Normal6a"/>
            </w:pPr>
          </w:p>
        </w:tc>
        <w:tc>
          <w:tcPr>
            <w:tcW w:w="4876" w:type="dxa"/>
            <w:tcBorders>
              <w:top w:val="nil"/>
              <w:left w:val="nil"/>
              <w:bottom w:val="nil"/>
              <w:right w:val="nil"/>
            </w:tcBorders>
          </w:tcPr>
          <w:p w14:paraId="4ED405DE" w14:textId="77777777" w:rsidR="003371C1" w:rsidRPr="006F1A16" w:rsidRDefault="003371C1" w:rsidP="00295F62">
            <w:pPr>
              <w:pStyle w:val="Normal6a"/>
            </w:pPr>
            <w:r w:rsidRPr="006F1A16">
              <w:rPr>
                <w:b/>
                <w:i/>
              </w:rPr>
              <w:t>(1)</w:t>
            </w:r>
            <w:r w:rsidRPr="006F1A16">
              <w:tab/>
            </w:r>
            <w:r w:rsidRPr="006F1A16">
              <w:rPr>
                <w:b/>
                <w:i/>
              </w:rPr>
              <w:t>si rammarica del fatto che talune norme e direttive dell'UE, come la direttiva sui crediti deteriorati e le norme dell'UE in materia di bilancio e di aiuti di Stato, abbiano avuto un ruolo nell'aumento dei prezzi delle abitazioni e del numero delle persone senza dimora in tutta l'Unione, dal momento che spesso possono impedire agli Stati membri di investire globalmente per combattere l'aumento dei costi delle abitazioni e l'aggravarsi del fenomeno della deprivazione abitativa;</w:t>
            </w:r>
          </w:p>
        </w:tc>
      </w:tr>
    </w:tbl>
    <w:p w14:paraId="795B0D24"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35141810" w14:textId="77777777" w:rsidR="003371C1" w:rsidRPr="006F1A16" w:rsidRDefault="003371C1" w:rsidP="003371C1">
      <w:r w:rsidRPr="00295F62">
        <w:rPr>
          <w:rStyle w:val="HideTWBExt"/>
        </w:rPr>
        <w:t>&lt;/Amend&gt;</w:t>
      </w:r>
    </w:p>
    <w:p w14:paraId="1E6952A5"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169</w:t>
      </w:r>
      <w:r w:rsidRPr="00295F62">
        <w:rPr>
          <w:rStyle w:val="HideTWBExt"/>
          <w:b w:val="0"/>
        </w:rPr>
        <w:t>&lt;/NumAm&gt;</w:t>
      </w:r>
    </w:p>
    <w:p w14:paraId="49943CE3" w14:textId="77777777" w:rsidR="003371C1" w:rsidRPr="006F1A16" w:rsidRDefault="003371C1" w:rsidP="003371C1">
      <w:pPr>
        <w:pStyle w:val="NormalBold"/>
      </w:pPr>
      <w:r w:rsidRPr="00295F62">
        <w:rPr>
          <w:rStyle w:val="HideTWBExt"/>
          <w:b w:val="0"/>
        </w:rPr>
        <w:t>&lt;RepeatBlock-By&gt;&lt;Members&gt;</w:t>
      </w:r>
      <w:r w:rsidRPr="006F1A16">
        <w:t>Benedetta Scuderi</w:t>
      </w:r>
      <w:r w:rsidRPr="00295F62">
        <w:rPr>
          <w:rStyle w:val="HideTWBExt"/>
          <w:b w:val="0"/>
        </w:rPr>
        <w:t>&lt;/Members&gt;</w:t>
      </w:r>
    </w:p>
    <w:p w14:paraId="56F0AC1A" w14:textId="77777777" w:rsidR="003371C1" w:rsidRPr="006F1A16" w:rsidRDefault="003371C1" w:rsidP="003371C1">
      <w:r w:rsidRPr="00295F62">
        <w:rPr>
          <w:rStyle w:val="HideTWBExt"/>
        </w:rPr>
        <w:t>&lt;AuNomDe&gt;</w:t>
      </w:r>
      <w:r w:rsidRPr="00295F62">
        <w:rPr>
          <w:rStyle w:val="HideTWBInt"/>
        </w:rPr>
        <w:t>{Greens/EFA}</w:t>
      </w:r>
      <w:r w:rsidRPr="006F1A16">
        <w:t>a nome del gruppo Verts/ALE</w:t>
      </w:r>
      <w:r w:rsidRPr="00295F62">
        <w:rPr>
          <w:rStyle w:val="HideTWBExt"/>
        </w:rPr>
        <w:t>&lt;/AuNomDe&gt;</w:t>
      </w:r>
    </w:p>
    <w:p w14:paraId="6A0740E7" w14:textId="77777777" w:rsidR="003371C1" w:rsidRPr="006F1A16" w:rsidRDefault="003371C1" w:rsidP="003371C1">
      <w:pPr>
        <w:pStyle w:val="NormalBold"/>
      </w:pPr>
      <w:r w:rsidRPr="00295F62">
        <w:rPr>
          <w:rStyle w:val="HideTWBExt"/>
          <w:b w:val="0"/>
        </w:rPr>
        <w:t>&lt;/RepeatBlock-By&gt;</w:t>
      </w:r>
    </w:p>
    <w:p w14:paraId="3351C77E"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635F03FD" w14:textId="77777777" w:rsidR="003371C1" w:rsidRPr="006F1A16" w:rsidRDefault="003371C1" w:rsidP="003371C1">
      <w:pPr>
        <w:pStyle w:val="NormalBold"/>
      </w:pPr>
      <w:r w:rsidRPr="00295F62">
        <w:rPr>
          <w:rStyle w:val="HideTWBExt"/>
          <w:b w:val="0"/>
        </w:rPr>
        <w:t>&lt;Article&gt;</w:t>
      </w:r>
      <w:r w:rsidRPr="006F1A16">
        <w:t>Paragrafo 3 bis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6FD52CF8" w14:textId="77777777" w:rsidTr="00295F62">
        <w:trPr>
          <w:trHeight w:hRule="exact" w:val="240"/>
          <w:jc w:val="center"/>
        </w:trPr>
        <w:tc>
          <w:tcPr>
            <w:tcW w:w="9752" w:type="dxa"/>
            <w:gridSpan w:val="2"/>
            <w:tcBorders>
              <w:top w:val="nil"/>
              <w:left w:val="nil"/>
              <w:bottom w:val="nil"/>
              <w:right w:val="nil"/>
            </w:tcBorders>
          </w:tcPr>
          <w:p w14:paraId="4F28EB3C" w14:textId="77777777" w:rsidR="003371C1" w:rsidRPr="006F1A16" w:rsidRDefault="003371C1" w:rsidP="00295F62"/>
        </w:tc>
      </w:tr>
      <w:tr w:rsidR="003371C1" w:rsidRPr="006F1A16" w14:paraId="1AEE1A80" w14:textId="77777777" w:rsidTr="00295F62">
        <w:trPr>
          <w:trHeight w:val="240"/>
          <w:jc w:val="center"/>
        </w:trPr>
        <w:tc>
          <w:tcPr>
            <w:tcW w:w="4876" w:type="dxa"/>
            <w:tcBorders>
              <w:top w:val="nil"/>
              <w:left w:val="nil"/>
              <w:bottom w:val="nil"/>
              <w:right w:val="nil"/>
            </w:tcBorders>
          </w:tcPr>
          <w:p w14:paraId="602B0D91"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6EB46E08" w14:textId="77777777" w:rsidR="003371C1" w:rsidRPr="006F1A16" w:rsidRDefault="003371C1" w:rsidP="00295F62">
            <w:pPr>
              <w:pStyle w:val="AmColumnHeading"/>
            </w:pPr>
            <w:r w:rsidRPr="006F1A16">
              <w:t>Emendamento</w:t>
            </w:r>
          </w:p>
        </w:tc>
      </w:tr>
      <w:tr w:rsidR="003371C1" w:rsidRPr="006F1A16" w14:paraId="1BE4D19C" w14:textId="77777777" w:rsidTr="00295F62">
        <w:trPr>
          <w:jc w:val="center"/>
        </w:trPr>
        <w:tc>
          <w:tcPr>
            <w:tcW w:w="4876" w:type="dxa"/>
            <w:tcBorders>
              <w:top w:val="nil"/>
              <w:left w:val="nil"/>
              <w:bottom w:val="nil"/>
              <w:right w:val="nil"/>
            </w:tcBorders>
          </w:tcPr>
          <w:p w14:paraId="3B7B6210" w14:textId="77777777" w:rsidR="003371C1" w:rsidRPr="006F1A16" w:rsidRDefault="003371C1" w:rsidP="00295F62">
            <w:pPr>
              <w:pStyle w:val="Normal6a"/>
            </w:pPr>
          </w:p>
        </w:tc>
        <w:tc>
          <w:tcPr>
            <w:tcW w:w="4876" w:type="dxa"/>
            <w:tcBorders>
              <w:top w:val="nil"/>
              <w:left w:val="nil"/>
              <w:bottom w:val="nil"/>
              <w:right w:val="nil"/>
            </w:tcBorders>
          </w:tcPr>
          <w:p w14:paraId="076DD72F" w14:textId="77777777" w:rsidR="003371C1" w:rsidRPr="006F1A16" w:rsidRDefault="003371C1" w:rsidP="00295F62">
            <w:pPr>
              <w:pStyle w:val="Normal6a"/>
            </w:pPr>
            <w:r w:rsidRPr="006F1A16">
              <w:rPr>
                <w:b/>
                <w:i/>
              </w:rPr>
              <w:t>3 bis.</w:t>
            </w:r>
            <w:r w:rsidRPr="006F1A16">
              <w:tab/>
            </w:r>
            <w:r w:rsidRPr="006F1A16">
              <w:rPr>
                <w:b/>
                <w:i/>
              </w:rPr>
              <w:t>esorta gli Stati membri a provvedere affinché gli investimenti nell'edilizia abitativa sostengano soluzioni abitative di qualità a lungo termine che siano effettivamente accessibili per le famiglie a basso e medio reddito tramite condizionalità sociali e garanzie antispeculative; ritiene che la lotta agli investimenti speculativi e alla finanziarizzazione debba essere un elemento centrale del piano europeo per gli alloggi a prezzi accessibili; accoglie con favore, a tale proposito, un'analisi approfondita dell'impatto della speculazione immobiliare e delle sue conseguenze economiche, al fine di promuovere risposte tempestive e azioni di follow-up ove necessario; ritiene che la revisione del quadro normativo dell'UE per il settore dell'edilizia abitativa dovrebbe facilitare la ristrutturazione e la costruzione, senza ulteriore consumo di suolo, di alloggi accessibili, economicamente convenienti ed efficienti sotto il profilo energetico che soddisfino le esigenze dei giovani, delle persone a mobilità ridotta e delle persone in situazioni di maggiore vulnerabilità;</w:t>
            </w:r>
          </w:p>
        </w:tc>
      </w:tr>
    </w:tbl>
    <w:p w14:paraId="344A159B"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192B9D2C" w14:textId="77777777" w:rsidR="003371C1" w:rsidRPr="006F1A16" w:rsidRDefault="003371C1" w:rsidP="003371C1">
      <w:r w:rsidRPr="00295F62">
        <w:rPr>
          <w:rStyle w:val="HideTWBExt"/>
        </w:rPr>
        <w:t>&lt;/Amend&gt;</w:t>
      </w:r>
    </w:p>
    <w:p w14:paraId="07B483FB"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170</w:t>
      </w:r>
      <w:r w:rsidRPr="00295F62">
        <w:rPr>
          <w:rStyle w:val="HideTWBExt"/>
          <w:b w:val="0"/>
        </w:rPr>
        <w:t>&lt;/NumAm&gt;</w:t>
      </w:r>
    </w:p>
    <w:p w14:paraId="3337F346" w14:textId="77777777" w:rsidR="003371C1" w:rsidRPr="006F1A16" w:rsidRDefault="003371C1" w:rsidP="003371C1">
      <w:pPr>
        <w:pStyle w:val="NormalBold"/>
      </w:pPr>
      <w:r w:rsidRPr="00295F62">
        <w:rPr>
          <w:rStyle w:val="HideTWBExt"/>
          <w:b w:val="0"/>
        </w:rPr>
        <w:t>&lt;RepeatBlock-By&gt;&lt;Members&gt;</w:t>
      </w:r>
      <w:r w:rsidRPr="006F1A16">
        <w:t>Idoia Mendia, Isilda Gomes, Alicia Homs Ginel, Marc Angel, Romana Jerković, Estelle Ceulemans</w:t>
      </w:r>
      <w:r w:rsidRPr="00295F62">
        <w:rPr>
          <w:rStyle w:val="HideTWBExt"/>
          <w:b w:val="0"/>
        </w:rPr>
        <w:t>&lt;/Members&gt;</w:t>
      </w:r>
    </w:p>
    <w:p w14:paraId="047C9C06" w14:textId="77777777" w:rsidR="003371C1" w:rsidRPr="006F1A16" w:rsidRDefault="003371C1" w:rsidP="003371C1">
      <w:pPr>
        <w:pStyle w:val="NormalBold"/>
      </w:pPr>
      <w:r w:rsidRPr="00295F62">
        <w:rPr>
          <w:rStyle w:val="HideTWBExt"/>
          <w:b w:val="0"/>
        </w:rPr>
        <w:t>&lt;/RepeatBlock-By&gt;</w:t>
      </w:r>
    </w:p>
    <w:p w14:paraId="3B7A529E"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5EC05954" w14:textId="77777777" w:rsidR="003371C1" w:rsidRPr="006F1A16" w:rsidRDefault="003371C1" w:rsidP="003371C1">
      <w:pPr>
        <w:pStyle w:val="NormalBold"/>
      </w:pPr>
      <w:r w:rsidRPr="00295F62">
        <w:rPr>
          <w:rStyle w:val="HideTWBExt"/>
          <w:b w:val="0"/>
        </w:rPr>
        <w:t>&lt;Article&gt;</w:t>
      </w:r>
      <w:r w:rsidRPr="006F1A16">
        <w:t>Paragrafo 3 bis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0A060AF7" w14:textId="77777777" w:rsidTr="00295F62">
        <w:trPr>
          <w:trHeight w:hRule="exact" w:val="240"/>
          <w:jc w:val="center"/>
        </w:trPr>
        <w:tc>
          <w:tcPr>
            <w:tcW w:w="9752" w:type="dxa"/>
            <w:gridSpan w:val="2"/>
            <w:tcBorders>
              <w:top w:val="nil"/>
              <w:left w:val="nil"/>
              <w:bottom w:val="nil"/>
              <w:right w:val="nil"/>
            </w:tcBorders>
          </w:tcPr>
          <w:p w14:paraId="142FD4DE" w14:textId="77777777" w:rsidR="003371C1" w:rsidRPr="006F1A16" w:rsidRDefault="003371C1" w:rsidP="00295F62"/>
        </w:tc>
      </w:tr>
      <w:tr w:rsidR="003371C1" w:rsidRPr="006F1A16" w14:paraId="10AA3060" w14:textId="77777777" w:rsidTr="00295F62">
        <w:trPr>
          <w:trHeight w:val="240"/>
          <w:jc w:val="center"/>
        </w:trPr>
        <w:tc>
          <w:tcPr>
            <w:tcW w:w="4876" w:type="dxa"/>
            <w:tcBorders>
              <w:top w:val="nil"/>
              <w:left w:val="nil"/>
              <w:bottom w:val="nil"/>
              <w:right w:val="nil"/>
            </w:tcBorders>
          </w:tcPr>
          <w:p w14:paraId="24DF4FB1"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2601085A" w14:textId="77777777" w:rsidR="003371C1" w:rsidRPr="006F1A16" w:rsidRDefault="003371C1" w:rsidP="00295F62">
            <w:pPr>
              <w:pStyle w:val="AmColumnHeading"/>
            </w:pPr>
            <w:r w:rsidRPr="006F1A16">
              <w:t>Emendamento</w:t>
            </w:r>
          </w:p>
        </w:tc>
      </w:tr>
      <w:tr w:rsidR="003371C1" w:rsidRPr="006F1A16" w14:paraId="31EF45F4" w14:textId="77777777" w:rsidTr="00295F62">
        <w:trPr>
          <w:jc w:val="center"/>
        </w:trPr>
        <w:tc>
          <w:tcPr>
            <w:tcW w:w="4876" w:type="dxa"/>
            <w:tcBorders>
              <w:top w:val="nil"/>
              <w:left w:val="nil"/>
              <w:bottom w:val="nil"/>
              <w:right w:val="nil"/>
            </w:tcBorders>
          </w:tcPr>
          <w:p w14:paraId="6C0E97E2" w14:textId="77777777" w:rsidR="003371C1" w:rsidRPr="006F1A16" w:rsidRDefault="003371C1" w:rsidP="00295F62">
            <w:pPr>
              <w:pStyle w:val="Normal6a"/>
            </w:pPr>
          </w:p>
        </w:tc>
        <w:tc>
          <w:tcPr>
            <w:tcW w:w="4876" w:type="dxa"/>
            <w:tcBorders>
              <w:top w:val="nil"/>
              <w:left w:val="nil"/>
              <w:bottom w:val="nil"/>
              <w:right w:val="nil"/>
            </w:tcBorders>
          </w:tcPr>
          <w:p w14:paraId="06E59E1C" w14:textId="77777777" w:rsidR="003371C1" w:rsidRPr="006F1A16" w:rsidRDefault="003371C1" w:rsidP="00295F62">
            <w:pPr>
              <w:pStyle w:val="Normal6a"/>
            </w:pPr>
            <w:r w:rsidRPr="006F1A16">
              <w:rPr>
                <w:b/>
                <w:i/>
              </w:rPr>
              <w:t>3 bis.</w:t>
            </w:r>
            <w:r w:rsidRPr="006F1A16">
              <w:tab/>
            </w:r>
            <w:r w:rsidRPr="006F1A16">
              <w:rPr>
                <w:b/>
                <w:i/>
              </w:rPr>
              <w:t>ritiene che la deprivazione abitativa sia un drammatico problema sociale nell'UE e una delle forme più estreme di esclusione sociale, che nega alle persone una vita dignitosa e la loro partecipazione al mercato del lavoro; invita la Commissione a elaborare un piano d'azione per porre fine alla deprivazione abitativa nell'UE promuovendo l'accesso ad alloggi dignitosi e a prezzi accessibili; chiede una definizione unica di deprivazione abitativa nell'UE, per consentire il confronto sistematico e la valutazione dell'estensione del fenomeno dei senza dimora nei diversi paesi dell'UE, oltre a permettere un monitoraggio sistematico delle percentuali di senza dimora a livello dell'UE attraverso istituzioni come Eurostat;</w:t>
            </w:r>
          </w:p>
        </w:tc>
      </w:tr>
    </w:tbl>
    <w:p w14:paraId="435B7ACE"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27831085" w14:textId="77777777" w:rsidR="003371C1" w:rsidRPr="006F1A16" w:rsidRDefault="003371C1" w:rsidP="003371C1">
      <w:r w:rsidRPr="00295F62">
        <w:rPr>
          <w:rStyle w:val="HideTWBExt"/>
        </w:rPr>
        <w:t>&lt;/Amend&gt;</w:t>
      </w:r>
    </w:p>
    <w:p w14:paraId="12B231D3"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171</w:t>
      </w:r>
      <w:r w:rsidRPr="00295F62">
        <w:rPr>
          <w:rStyle w:val="HideTWBExt"/>
          <w:b w:val="0"/>
        </w:rPr>
        <w:t>&lt;/NumAm&gt;</w:t>
      </w:r>
    </w:p>
    <w:p w14:paraId="592E3515" w14:textId="77777777" w:rsidR="003371C1" w:rsidRPr="006F1A16" w:rsidRDefault="003371C1" w:rsidP="003371C1">
      <w:pPr>
        <w:pStyle w:val="NormalBold"/>
      </w:pPr>
      <w:r w:rsidRPr="00295F62">
        <w:rPr>
          <w:rStyle w:val="HideTWBExt"/>
          <w:b w:val="0"/>
        </w:rPr>
        <w:t>&lt;RepeatBlock-By&gt;&lt;Members&gt;</w:t>
      </w:r>
      <w:r w:rsidRPr="006F1A16">
        <w:t>Hristo Petrov</w:t>
      </w:r>
      <w:r w:rsidRPr="00295F62">
        <w:rPr>
          <w:rStyle w:val="HideTWBExt"/>
          <w:b w:val="0"/>
        </w:rPr>
        <w:t>&lt;/Members&gt;</w:t>
      </w:r>
    </w:p>
    <w:p w14:paraId="5CB740C4" w14:textId="77777777" w:rsidR="003371C1" w:rsidRPr="006F1A16" w:rsidRDefault="003371C1" w:rsidP="003371C1">
      <w:pPr>
        <w:pStyle w:val="NormalBold"/>
      </w:pPr>
      <w:r w:rsidRPr="00295F62">
        <w:rPr>
          <w:rStyle w:val="HideTWBExt"/>
          <w:b w:val="0"/>
        </w:rPr>
        <w:t>&lt;/RepeatBlock-By&gt;</w:t>
      </w:r>
    </w:p>
    <w:p w14:paraId="7D3C8CBF"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16F06AA8" w14:textId="77777777" w:rsidR="003371C1" w:rsidRPr="006F1A16" w:rsidRDefault="003371C1" w:rsidP="003371C1">
      <w:pPr>
        <w:pStyle w:val="NormalBold"/>
      </w:pPr>
      <w:r w:rsidRPr="00295F62">
        <w:rPr>
          <w:rStyle w:val="HideTWBExt"/>
          <w:b w:val="0"/>
        </w:rPr>
        <w:t>&lt;Article&gt;</w:t>
      </w:r>
      <w:r w:rsidRPr="006F1A16">
        <w:t>Paragrafo 3 bis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32667604" w14:textId="77777777" w:rsidTr="00295F62">
        <w:trPr>
          <w:trHeight w:hRule="exact" w:val="240"/>
          <w:jc w:val="center"/>
        </w:trPr>
        <w:tc>
          <w:tcPr>
            <w:tcW w:w="9752" w:type="dxa"/>
            <w:gridSpan w:val="2"/>
            <w:tcBorders>
              <w:top w:val="nil"/>
              <w:left w:val="nil"/>
              <w:bottom w:val="nil"/>
              <w:right w:val="nil"/>
            </w:tcBorders>
          </w:tcPr>
          <w:p w14:paraId="20387ED5" w14:textId="77777777" w:rsidR="003371C1" w:rsidRPr="006F1A16" w:rsidRDefault="003371C1" w:rsidP="00295F62"/>
        </w:tc>
      </w:tr>
      <w:tr w:rsidR="003371C1" w:rsidRPr="006F1A16" w14:paraId="28BD0A50" w14:textId="77777777" w:rsidTr="00295F62">
        <w:trPr>
          <w:trHeight w:val="240"/>
          <w:jc w:val="center"/>
        </w:trPr>
        <w:tc>
          <w:tcPr>
            <w:tcW w:w="4876" w:type="dxa"/>
            <w:tcBorders>
              <w:top w:val="nil"/>
              <w:left w:val="nil"/>
              <w:bottom w:val="nil"/>
              <w:right w:val="nil"/>
            </w:tcBorders>
          </w:tcPr>
          <w:p w14:paraId="1FCA399E"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2C1124C9" w14:textId="77777777" w:rsidR="003371C1" w:rsidRPr="006F1A16" w:rsidRDefault="003371C1" w:rsidP="00295F62">
            <w:pPr>
              <w:pStyle w:val="AmColumnHeading"/>
            </w:pPr>
            <w:r w:rsidRPr="006F1A16">
              <w:t>Emendamento</w:t>
            </w:r>
          </w:p>
        </w:tc>
      </w:tr>
      <w:tr w:rsidR="003371C1" w:rsidRPr="006F1A16" w14:paraId="4D1BB514" w14:textId="77777777" w:rsidTr="00295F62">
        <w:trPr>
          <w:jc w:val="center"/>
        </w:trPr>
        <w:tc>
          <w:tcPr>
            <w:tcW w:w="4876" w:type="dxa"/>
            <w:tcBorders>
              <w:top w:val="nil"/>
              <w:left w:val="nil"/>
              <w:bottom w:val="nil"/>
              <w:right w:val="nil"/>
            </w:tcBorders>
          </w:tcPr>
          <w:p w14:paraId="774169FD" w14:textId="77777777" w:rsidR="003371C1" w:rsidRPr="006F1A16" w:rsidRDefault="003371C1" w:rsidP="00295F62">
            <w:pPr>
              <w:pStyle w:val="Normal6a"/>
            </w:pPr>
          </w:p>
        </w:tc>
        <w:tc>
          <w:tcPr>
            <w:tcW w:w="4876" w:type="dxa"/>
            <w:tcBorders>
              <w:top w:val="nil"/>
              <w:left w:val="nil"/>
              <w:bottom w:val="nil"/>
              <w:right w:val="nil"/>
            </w:tcBorders>
          </w:tcPr>
          <w:p w14:paraId="238C0154" w14:textId="77777777" w:rsidR="003371C1" w:rsidRPr="006F1A16" w:rsidRDefault="003371C1" w:rsidP="00295F62">
            <w:pPr>
              <w:pStyle w:val="Normal6a"/>
            </w:pPr>
            <w:r w:rsidRPr="006F1A16">
              <w:rPr>
                <w:b/>
                <w:i/>
              </w:rPr>
              <w:t>3 bis.</w:t>
            </w:r>
            <w:r w:rsidRPr="006F1A16">
              <w:tab/>
            </w:r>
            <w:r w:rsidRPr="006F1A16">
              <w:rPr>
                <w:b/>
                <w:i/>
              </w:rPr>
              <w:t>accoglie con favore l'annunciato piano europeo per alloggi a prezzi accessibili volto a sostenere gli Stati membri nel far fronte alla crisi abitativa e all'impennata dei prezzi degli affitti e delle abitazioni; invita la Commissione a rivedere le norme in materia di aiuti di Stato per consentire misure di sostegno all'edilizia abitativa e l'edilizia sociale; ricorda che il Fondo sociale per il clima fornirà aiuti finanziari agli Stati membri a partire dal 2026 per aiutare le famiglie vulnerabili con un sostegno diretto temporaneo al reddito e misure e investimenti volti ad aumentare l'efficienza energetica degli edifici, la decarbonizzazione del riscaldamento e del raffrescamento degli edifici e l'integrazione negli edifici della produzione e dello stoccaggio di energia rinnovabile;</w:t>
            </w:r>
          </w:p>
        </w:tc>
      </w:tr>
    </w:tbl>
    <w:p w14:paraId="3AFE97A2"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540BF3BF" w14:textId="77777777" w:rsidR="003371C1" w:rsidRPr="006F1A16" w:rsidRDefault="003371C1" w:rsidP="003371C1">
      <w:r w:rsidRPr="00295F62">
        <w:rPr>
          <w:rStyle w:val="HideTWBExt"/>
        </w:rPr>
        <w:t>&lt;/Amend&gt;</w:t>
      </w:r>
    </w:p>
    <w:p w14:paraId="298C1F15"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172</w:t>
      </w:r>
      <w:r w:rsidRPr="00295F62">
        <w:rPr>
          <w:rStyle w:val="HideTWBExt"/>
          <w:b w:val="0"/>
        </w:rPr>
        <w:t>&lt;/NumAm&gt;</w:t>
      </w:r>
    </w:p>
    <w:p w14:paraId="7F9122D8" w14:textId="77777777" w:rsidR="003371C1" w:rsidRPr="006F1A16" w:rsidRDefault="003371C1" w:rsidP="003371C1">
      <w:pPr>
        <w:pStyle w:val="NormalBold"/>
      </w:pPr>
      <w:r w:rsidRPr="00295F62">
        <w:rPr>
          <w:rStyle w:val="HideTWBExt"/>
          <w:b w:val="0"/>
        </w:rPr>
        <w:t>&lt;RepeatBlock-By&gt;&lt;Members&gt;</w:t>
      </w:r>
      <w:r w:rsidRPr="006F1A16">
        <w:t>Pál Szekeres, Mélanie Disdier</w:t>
      </w:r>
      <w:r w:rsidRPr="00295F62">
        <w:rPr>
          <w:rStyle w:val="HideTWBExt"/>
          <w:b w:val="0"/>
        </w:rPr>
        <w:t>&lt;/Members&gt;</w:t>
      </w:r>
    </w:p>
    <w:p w14:paraId="7DF2BDD6" w14:textId="77777777" w:rsidR="003371C1" w:rsidRPr="006F1A16" w:rsidRDefault="003371C1" w:rsidP="003371C1">
      <w:pPr>
        <w:pStyle w:val="NormalBold"/>
      </w:pPr>
      <w:r w:rsidRPr="00295F62">
        <w:rPr>
          <w:rStyle w:val="HideTWBExt"/>
          <w:b w:val="0"/>
        </w:rPr>
        <w:t>&lt;/RepeatBlock-By&gt;</w:t>
      </w:r>
    </w:p>
    <w:p w14:paraId="6469C73B"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490D1273" w14:textId="77777777" w:rsidR="003371C1" w:rsidRPr="006F1A16" w:rsidRDefault="003371C1" w:rsidP="003371C1">
      <w:pPr>
        <w:pStyle w:val="NormalBold"/>
      </w:pPr>
      <w:r w:rsidRPr="00295F62">
        <w:rPr>
          <w:rStyle w:val="HideTWBExt"/>
          <w:b w:val="0"/>
        </w:rPr>
        <w:t>&lt;Article&gt;</w:t>
      </w:r>
      <w:r w:rsidRPr="006F1A16">
        <w:t>Paragrafo 3 bis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5EEABD78" w14:textId="77777777" w:rsidTr="00295F62">
        <w:trPr>
          <w:trHeight w:hRule="exact" w:val="240"/>
          <w:jc w:val="center"/>
        </w:trPr>
        <w:tc>
          <w:tcPr>
            <w:tcW w:w="9752" w:type="dxa"/>
            <w:gridSpan w:val="2"/>
            <w:tcBorders>
              <w:top w:val="nil"/>
              <w:left w:val="nil"/>
              <w:bottom w:val="nil"/>
              <w:right w:val="nil"/>
            </w:tcBorders>
          </w:tcPr>
          <w:p w14:paraId="1589B4D3" w14:textId="77777777" w:rsidR="003371C1" w:rsidRPr="006F1A16" w:rsidRDefault="003371C1" w:rsidP="00295F62"/>
        </w:tc>
      </w:tr>
      <w:tr w:rsidR="003371C1" w:rsidRPr="006F1A16" w14:paraId="7B764630" w14:textId="77777777" w:rsidTr="00295F62">
        <w:trPr>
          <w:trHeight w:val="240"/>
          <w:jc w:val="center"/>
        </w:trPr>
        <w:tc>
          <w:tcPr>
            <w:tcW w:w="4876" w:type="dxa"/>
            <w:tcBorders>
              <w:top w:val="nil"/>
              <w:left w:val="nil"/>
              <w:bottom w:val="nil"/>
              <w:right w:val="nil"/>
            </w:tcBorders>
          </w:tcPr>
          <w:p w14:paraId="6E7394FC"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63277311" w14:textId="77777777" w:rsidR="003371C1" w:rsidRPr="006F1A16" w:rsidRDefault="003371C1" w:rsidP="00295F62">
            <w:pPr>
              <w:pStyle w:val="AmColumnHeading"/>
            </w:pPr>
            <w:r w:rsidRPr="006F1A16">
              <w:t>Emendamento</w:t>
            </w:r>
          </w:p>
        </w:tc>
      </w:tr>
      <w:tr w:rsidR="003371C1" w:rsidRPr="006F1A16" w14:paraId="3122408D" w14:textId="77777777" w:rsidTr="00295F62">
        <w:trPr>
          <w:jc w:val="center"/>
        </w:trPr>
        <w:tc>
          <w:tcPr>
            <w:tcW w:w="4876" w:type="dxa"/>
            <w:tcBorders>
              <w:top w:val="nil"/>
              <w:left w:val="nil"/>
              <w:bottom w:val="nil"/>
              <w:right w:val="nil"/>
            </w:tcBorders>
          </w:tcPr>
          <w:p w14:paraId="036F98AD" w14:textId="77777777" w:rsidR="003371C1" w:rsidRPr="006F1A16" w:rsidRDefault="003371C1" w:rsidP="00295F62">
            <w:pPr>
              <w:pStyle w:val="Normal6a"/>
            </w:pPr>
          </w:p>
        </w:tc>
        <w:tc>
          <w:tcPr>
            <w:tcW w:w="4876" w:type="dxa"/>
            <w:tcBorders>
              <w:top w:val="nil"/>
              <w:left w:val="nil"/>
              <w:bottom w:val="nil"/>
              <w:right w:val="nil"/>
            </w:tcBorders>
          </w:tcPr>
          <w:p w14:paraId="6B40D46D" w14:textId="77777777" w:rsidR="003371C1" w:rsidRPr="006F1A16" w:rsidRDefault="003371C1" w:rsidP="00295F62">
            <w:pPr>
              <w:pStyle w:val="Normal6a"/>
            </w:pPr>
            <w:r w:rsidRPr="006F1A16">
              <w:rPr>
                <w:b/>
                <w:i/>
              </w:rPr>
              <w:t>3 bis.</w:t>
            </w:r>
            <w:r w:rsidRPr="006F1A16">
              <w:tab/>
            </w:r>
            <w:r w:rsidRPr="006F1A16">
              <w:rPr>
                <w:b/>
                <w:i/>
              </w:rPr>
              <w:t>invita la Commissione a presentare proposte per rafforzare le capacità tecnologiche dell'UE, accelerare la trasformazione digitale in tutti i settori, cogliere le opportunità offerte dall'economia dei dati, garantendo nel contempo la tutela della vita privata e la sicurezza, e promuovere lo sviluppo di tecnologie innovative;</w:t>
            </w:r>
          </w:p>
        </w:tc>
      </w:tr>
    </w:tbl>
    <w:p w14:paraId="0A132AE1"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1C60C26C" w14:textId="77777777" w:rsidR="003371C1" w:rsidRPr="006F1A16" w:rsidRDefault="003371C1" w:rsidP="003371C1">
      <w:r w:rsidRPr="00295F62">
        <w:rPr>
          <w:rStyle w:val="HideTWBExt"/>
        </w:rPr>
        <w:t>&lt;/Amend&gt;</w:t>
      </w:r>
    </w:p>
    <w:p w14:paraId="69EA95FD"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173</w:t>
      </w:r>
      <w:r w:rsidRPr="00295F62">
        <w:rPr>
          <w:rStyle w:val="HideTWBExt"/>
          <w:b w:val="0"/>
        </w:rPr>
        <w:t>&lt;/NumAm&gt;</w:t>
      </w:r>
    </w:p>
    <w:p w14:paraId="6788E7AB" w14:textId="77777777" w:rsidR="003371C1" w:rsidRPr="006F1A16" w:rsidRDefault="003371C1" w:rsidP="003371C1">
      <w:pPr>
        <w:pStyle w:val="NormalBold"/>
      </w:pPr>
      <w:r w:rsidRPr="00295F62">
        <w:rPr>
          <w:rStyle w:val="HideTWBExt"/>
          <w:b w:val="0"/>
        </w:rPr>
        <w:t>&lt;RepeatBlock-By&gt;&lt;Members&gt;</w:t>
      </w:r>
      <w:r w:rsidRPr="006F1A16">
        <w:t>Hristo Petrov</w:t>
      </w:r>
      <w:r w:rsidRPr="00295F62">
        <w:rPr>
          <w:rStyle w:val="HideTWBExt"/>
          <w:b w:val="0"/>
        </w:rPr>
        <w:t>&lt;/Members&gt;</w:t>
      </w:r>
    </w:p>
    <w:p w14:paraId="0A2C8662" w14:textId="77777777" w:rsidR="003371C1" w:rsidRPr="006F1A16" w:rsidRDefault="003371C1" w:rsidP="003371C1">
      <w:pPr>
        <w:pStyle w:val="NormalBold"/>
      </w:pPr>
      <w:r w:rsidRPr="00295F62">
        <w:rPr>
          <w:rStyle w:val="HideTWBExt"/>
          <w:b w:val="0"/>
        </w:rPr>
        <w:t>&lt;/RepeatBlock-By&gt;</w:t>
      </w:r>
    </w:p>
    <w:p w14:paraId="692C095C"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596FEB42" w14:textId="77777777" w:rsidR="003371C1" w:rsidRPr="006F1A16" w:rsidRDefault="003371C1" w:rsidP="003371C1">
      <w:pPr>
        <w:pStyle w:val="NormalBold"/>
      </w:pPr>
      <w:r w:rsidRPr="00295F62">
        <w:rPr>
          <w:rStyle w:val="HideTWBExt"/>
          <w:b w:val="0"/>
        </w:rPr>
        <w:t>&lt;Article&gt;</w:t>
      </w:r>
      <w:r w:rsidRPr="006F1A16">
        <w:t>Paragrafo 3 ter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0128EC1C" w14:textId="77777777" w:rsidTr="00295F62">
        <w:trPr>
          <w:trHeight w:hRule="exact" w:val="240"/>
          <w:jc w:val="center"/>
        </w:trPr>
        <w:tc>
          <w:tcPr>
            <w:tcW w:w="9752" w:type="dxa"/>
            <w:gridSpan w:val="2"/>
            <w:tcBorders>
              <w:top w:val="nil"/>
              <w:left w:val="nil"/>
              <w:bottom w:val="nil"/>
              <w:right w:val="nil"/>
            </w:tcBorders>
          </w:tcPr>
          <w:p w14:paraId="35A11ED7" w14:textId="77777777" w:rsidR="003371C1" w:rsidRPr="006F1A16" w:rsidRDefault="003371C1" w:rsidP="00295F62"/>
        </w:tc>
      </w:tr>
      <w:tr w:rsidR="003371C1" w:rsidRPr="006F1A16" w14:paraId="090BAECB" w14:textId="77777777" w:rsidTr="00295F62">
        <w:trPr>
          <w:trHeight w:val="240"/>
          <w:jc w:val="center"/>
        </w:trPr>
        <w:tc>
          <w:tcPr>
            <w:tcW w:w="4876" w:type="dxa"/>
            <w:tcBorders>
              <w:top w:val="nil"/>
              <w:left w:val="nil"/>
              <w:bottom w:val="nil"/>
              <w:right w:val="nil"/>
            </w:tcBorders>
          </w:tcPr>
          <w:p w14:paraId="19F6A506"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26258929" w14:textId="77777777" w:rsidR="003371C1" w:rsidRPr="006F1A16" w:rsidRDefault="003371C1" w:rsidP="00295F62">
            <w:pPr>
              <w:pStyle w:val="AmColumnHeading"/>
            </w:pPr>
            <w:r w:rsidRPr="006F1A16">
              <w:t>Emendamento</w:t>
            </w:r>
          </w:p>
        </w:tc>
      </w:tr>
      <w:tr w:rsidR="003371C1" w:rsidRPr="006F1A16" w14:paraId="7E755D98" w14:textId="77777777" w:rsidTr="00295F62">
        <w:trPr>
          <w:jc w:val="center"/>
        </w:trPr>
        <w:tc>
          <w:tcPr>
            <w:tcW w:w="4876" w:type="dxa"/>
            <w:tcBorders>
              <w:top w:val="nil"/>
              <w:left w:val="nil"/>
              <w:bottom w:val="nil"/>
              <w:right w:val="nil"/>
            </w:tcBorders>
          </w:tcPr>
          <w:p w14:paraId="203D691E" w14:textId="77777777" w:rsidR="003371C1" w:rsidRPr="006F1A16" w:rsidRDefault="003371C1" w:rsidP="00295F62">
            <w:pPr>
              <w:pStyle w:val="Normal6a"/>
            </w:pPr>
          </w:p>
        </w:tc>
        <w:tc>
          <w:tcPr>
            <w:tcW w:w="4876" w:type="dxa"/>
            <w:tcBorders>
              <w:top w:val="nil"/>
              <w:left w:val="nil"/>
              <w:bottom w:val="nil"/>
              <w:right w:val="nil"/>
            </w:tcBorders>
          </w:tcPr>
          <w:p w14:paraId="6EF66B0A" w14:textId="77777777" w:rsidR="003371C1" w:rsidRPr="006F1A16" w:rsidRDefault="003371C1" w:rsidP="00295F62">
            <w:pPr>
              <w:pStyle w:val="Normal6a"/>
            </w:pPr>
            <w:r w:rsidRPr="006F1A16">
              <w:rPr>
                <w:b/>
                <w:i/>
              </w:rPr>
              <w:t>3 ter.</w:t>
            </w:r>
            <w:r w:rsidRPr="006F1A16">
              <w:tab/>
            </w:r>
            <w:r w:rsidRPr="006F1A16">
              <w:rPr>
                <w:b/>
                <w:i/>
              </w:rPr>
              <w:t>ricorda l'obiettivo dell'Unione di passare dall'assistenza istituzionale a quella di prossimità o familiare; invita la Commissione a presentare un piano d'azione sulla deistituzionalizzazione; sottolinea che tale piano d'azione dovrebbe riguardare tutti i gruppi che ancora vivono negli istituti, tra cui i minori, le persone con disabilità, le persone affette da problemi di salute mentale o senza fissa dimora e gli anziani; invita gli Stati membri a utilizzare appieno i fondi del FSE+ come pure altri fondi europei e nazionali pertinenti al fine di portare a termine il processo di deistituzionalizzazione in modo da garantire che ogni cittadino dell'UE possa vivere in una famiglia o in una comunità;</w:t>
            </w:r>
          </w:p>
        </w:tc>
      </w:tr>
    </w:tbl>
    <w:p w14:paraId="77949BA8"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1B247D96" w14:textId="77777777" w:rsidR="003371C1" w:rsidRPr="006F1A16" w:rsidRDefault="003371C1" w:rsidP="003371C1">
      <w:r w:rsidRPr="00295F62">
        <w:rPr>
          <w:rStyle w:val="HideTWBExt"/>
        </w:rPr>
        <w:t>&lt;/Amend&gt;</w:t>
      </w:r>
    </w:p>
    <w:p w14:paraId="5644B5EC"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174</w:t>
      </w:r>
      <w:r w:rsidRPr="00295F62">
        <w:rPr>
          <w:rStyle w:val="HideTWBExt"/>
          <w:b w:val="0"/>
        </w:rPr>
        <w:t>&lt;/NumAm&gt;</w:t>
      </w:r>
    </w:p>
    <w:p w14:paraId="2503FA60" w14:textId="77777777" w:rsidR="003371C1" w:rsidRPr="006F1A16" w:rsidRDefault="003371C1" w:rsidP="003371C1">
      <w:pPr>
        <w:pStyle w:val="NormalBold"/>
      </w:pPr>
      <w:r w:rsidRPr="00295F62">
        <w:rPr>
          <w:rStyle w:val="HideTWBExt"/>
          <w:b w:val="0"/>
        </w:rPr>
        <w:t>&lt;RepeatBlock-By&gt;&lt;Members&gt;</w:t>
      </w:r>
      <w:r w:rsidRPr="006F1A16">
        <w:t>Idoia Mendia, Isilda Gomes, Alicia Homs Ginel, Marc Angel, Romana Jerković, Estelle Ceulemans</w:t>
      </w:r>
      <w:r w:rsidRPr="00295F62">
        <w:rPr>
          <w:rStyle w:val="HideTWBExt"/>
          <w:b w:val="0"/>
        </w:rPr>
        <w:t>&lt;/Members&gt;</w:t>
      </w:r>
    </w:p>
    <w:p w14:paraId="24A8EDF9" w14:textId="77777777" w:rsidR="003371C1" w:rsidRPr="006F1A16" w:rsidRDefault="003371C1" w:rsidP="003371C1">
      <w:pPr>
        <w:pStyle w:val="NormalBold"/>
      </w:pPr>
      <w:r w:rsidRPr="00295F62">
        <w:rPr>
          <w:rStyle w:val="HideTWBExt"/>
          <w:b w:val="0"/>
        </w:rPr>
        <w:t>&lt;/RepeatBlock-By&gt;</w:t>
      </w:r>
    </w:p>
    <w:p w14:paraId="7FBE2CAA"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3DC47357" w14:textId="77777777" w:rsidR="003371C1" w:rsidRPr="006F1A16" w:rsidRDefault="003371C1" w:rsidP="003371C1">
      <w:pPr>
        <w:pStyle w:val="NormalBold"/>
      </w:pPr>
      <w:r w:rsidRPr="00295F62">
        <w:rPr>
          <w:rStyle w:val="HideTWBExt"/>
          <w:b w:val="0"/>
        </w:rPr>
        <w:t>&lt;Article&gt;</w:t>
      </w:r>
      <w:r w:rsidRPr="006F1A16">
        <w:t>Paragrafo 3 ter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1D154EDA" w14:textId="77777777" w:rsidTr="00295F62">
        <w:trPr>
          <w:trHeight w:hRule="exact" w:val="240"/>
          <w:jc w:val="center"/>
        </w:trPr>
        <w:tc>
          <w:tcPr>
            <w:tcW w:w="9752" w:type="dxa"/>
            <w:gridSpan w:val="2"/>
            <w:tcBorders>
              <w:top w:val="nil"/>
              <w:left w:val="nil"/>
              <w:bottom w:val="nil"/>
              <w:right w:val="nil"/>
            </w:tcBorders>
          </w:tcPr>
          <w:p w14:paraId="34899491" w14:textId="77777777" w:rsidR="003371C1" w:rsidRPr="006F1A16" w:rsidRDefault="003371C1" w:rsidP="00295F62"/>
        </w:tc>
      </w:tr>
      <w:tr w:rsidR="003371C1" w:rsidRPr="006F1A16" w14:paraId="1016AC06" w14:textId="77777777" w:rsidTr="00295F62">
        <w:trPr>
          <w:trHeight w:val="240"/>
          <w:jc w:val="center"/>
        </w:trPr>
        <w:tc>
          <w:tcPr>
            <w:tcW w:w="4876" w:type="dxa"/>
            <w:tcBorders>
              <w:top w:val="nil"/>
              <w:left w:val="nil"/>
              <w:bottom w:val="nil"/>
              <w:right w:val="nil"/>
            </w:tcBorders>
          </w:tcPr>
          <w:p w14:paraId="557EC24F"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7AF1249E" w14:textId="77777777" w:rsidR="003371C1" w:rsidRPr="006F1A16" w:rsidRDefault="003371C1" w:rsidP="00295F62">
            <w:pPr>
              <w:pStyle w:val="AmColumnHeading"/>
            </w:pPr>
            <w:r w:rsidRPr="006F1A16">
              <w:t>Emendamento</w:t>
            </w:r>
          </w:p>
        </w:tc>
      </w:tr>
      <w:tr w:rsidR="003371C1" w:rsidRPr="006F1A16" w14:paraId="70398319" w14:textId="77777777" w:rsidTr="00295F62">
        <w:trPr>
          <w:jc w:val="center"/>
        </w:trPr>
        <w:tc>
          <w:tcPr>
            <w:tcW w:w="4876" w:type="dxa"/>
            <w:tcBorders>
              <w:top w:val="nil"/>
              <w:left w:val="nil"/>
              <w:bottom w:val="nil"/>
              <w:right w:val="nil"/>
            </w:tcBorders>
          </w:tcPr>
          <w:p w14:paraId="50D227F0" w14:textId="77777777" w:rsidR="003371C1" w:rsidRPr="006F1A16" w:rsidRDefault="003371C1" w:rsidP="00295F62">
            <w:pPr>
              <w:pStyle w:val="Normal6a"/>
            </w:pPr>
          </w:p>
        </w:tc>
        <w:tc>
          <w:tcPr>
            <w:tcW w:w="4876" w:type="dxa"/>
            <w:tcBorders>
              <w:top w:val="nil"/>
              <w:left w:val="nil"/>
              <w:bottom w:val="nil"/>
              <w:right w:val="nil"/>
            </w:tcBorders>
          </w:tcPr>
          <w:p w14:paraId="29530026" w14:textId="77777777" w:rsidR="003371C1" w:rsidRPr="006F1A16" w:rsidRDefault="003371C1" w:rsidP="00295F62">
            <w:pPr>
              <w:pStyle w:val="Normal6a"/>
            </w:pPr>
            <w:r w:rsidRPr="006F1A16">
              <w:rPr>
                <w:b/>
                <w:i/>
              </w:rPr>
              <w:t>3 ter.</w:t>
            </w:r>
            <w:r w:rsidRPr="006F1A16">
              <w:tab/>
            </w:r>
            <w:r w:rsidRPr="006F1A16">
              <w:rPr>
                <w:b/>
                <w:i/>
              </w:rPr>
              <w:t>ritiene che sia urgentemente necessaria un'azione dell'UE per far fronte ai livelli costantemente elevati di povertà ed esclusione sociale nell'Unione, in particolare tra i minori, i giovani e gli anziani, le persone con disabilità, le persone nate al di fuori dell'UE, le persone LGBTI e le comunità Rom; fa presente che è opportuno dare priorità all'accesso a servizi sociali di qualità, stabilendo obiettivi vincolanti per ridurre la deprivazione abitativa e garantire la sicurezza energetica delle famiglie vulnerabili; invita la Commissione ad adottare la prima strategia dell'UE contro la povertà;</w:t>
            </w:r>
          </w:p>
        </w:tc>
      </w:tr>
    </w:tbl>
    <w:p w14:paraId="6967595B"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3CDBDAE4" w14:textId="77777777" w:rsidR="003371C1" w:rsidRPr="006F1A16" w:rsidRDefault="003371C1" w:rsidP="003371C1">
      <w:r w:rsidRPr="00295F62">
        <w:rPr>
          <w:rStyle w:val="HideTWBExt"/>
        </w:rPr>
        <w:t>&lt;/Amend&gt;</w:t>
      </w:r>
    </w:p>
    <w:p w14:paraId="52945BE9"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175</w:t>
      </w:r>
      <w:r w:rsidRPr="00295F62">
        <w:rPr>
          <w:rStyle w:val="HideTWBExt"/>
          <w:b w:val="0"/>
        </w:rPr>
        <w:t>&lt;/NumAm&gt;</w:t>
      </w:r>
    </w:p>
    <w:p w14:paraId="2096E0E6" w14:textId="77777777" w:rsidR="003371C1" w:rsidRPr="006F1A16" w:rsidRDefault="003371C1" w:rsidP="003371C1">
      <w:pPr>
        <w:pStyle w:val="NormalBold"/>
      </w:pPr>
      <w:r w:rsidRPr="00295F62">
        <w:rPr>
          <w:rStyle w:val="HideTWBExt"/>
          <w:b w:val="0"/>
        </w:rPr>
        <w:t>&lt;RepeatBlock-By&gt;&lt;Members&gt;</w:t>
      </w:r>
      <w:r w:rsidRPr="006F1A16">
        <w:t>Benedetta Scuderi</w:t>
      </w:r>
      <w:r w:rsidRPr="00295F62">
        <w:rPr>
          <w:rStyle w:val="HideTWBExt"/>
          <w:b w:val="0"/>
        </w:rPr>
        <w:t>&lt;/Members&gt;</w:t>
      </w:r>
    </w:p>
    <w:p w14:paraId="573E9691" w14:textId="77777777" w:rsidR="003371C1" w:rsidRPr="006F1A16" w:rsidRDefault="003371C1" w:rsidP="003371C1">
      <w:r w:rsidRPr="00295F62">
        <w:rPr>
          <w:rStyle w:val="HideTWBExt"/>
        </w:rPr>
        <w:t>&lt;AuNomDe&gt;</w:t>
      </w:r>
      <w:r w:rsidRPr="00295F62">
        <w:rPr>
          <w:rStyle w:val="HideTWBInt"/>
        </w:rPr>
        <w:t>{Greens/EFA}</w:t>
      </w:r>
      <w:r w:rsidRPr="006F1A16">
        <w:t>a nome del gruppo Verts/ALE</w:t>
      </w:r>
      <w:r w:rsidRPr="00295F62">
        <w:rPr>
          <w:rStyle w:val="HideTWBExt"/>
        </w:rPr>
        <w:t>&lt;/AuNomDe&gt;</w:t>
      </w:r>
    </w:p>
    <w:p w14:paraId="17232FAA" w14:textId="77777777" w:rsidR="003371C1" w:rsidRPr="006F1A16" w:rsidRDefault="003371C1" w:rsidP="003371C1">
      <w:pPr>
        <w:pStyle w:val="NormalBold"/>
      </w:pPr>
      <w:r w:rsidRPr="00295F62">
        <w:rPr>
          <w:rStyle w:val="HideTWBExt"/>
          <w:b w:val="0"/>
        </w:rPr>
        <w:t>&lt;/RepeatBlock-By&gt;</w:t>
      </w:r>
    </w:p>
    <w:p w14:paraId="3BE85151"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5A8471FB" w14:textId="77777777" w:rsidR="003371C1" w:rsidRPr="006F1A16" w:rsidRDefault="003371C1" w:rsidP="003371C1">
      <w:pPr>
        <w:pStyle w:val="NormalBold"/>
      </w:pPr>
      <w:r w:rsidRPr="00295F62">
        <w:rPr>
          <w:rStyle w:val="HideTWBExt"/>
          <w:b w:val="0"/>
        </w:rPr>
        <w:t>&lt;Article&gt;</w:t>
      </w:r>
      <w:r w:rsidRPr="006F1A16">
        <w:t>Paragrafo 3 ter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2550CB01" w14:textId="77777777" w:rsidTr="00295F62">
        <w:trPr>
          <w:trHeight w:hRule="exact" w:val="240"/>
          <w:jc w:val="center"/>
        </w:trPr>
        <w:tc>
          <w:tcPr>
            <w:tcW w:w="9752" w:type="dxa"/>
            <w:gridSpan w:val="2"/>
            <w:tcBorders>
              <w:top w:val="nil"/>
              <w:left w:val="nil"/>
              <w:bottom w:val="nil"/>
              <w:right w:val="nil"/>
            </w:tcBorders>
          </w:tcPr>
          <w:p w14:paraId="2615970E" w14:textId="77777777" w:rsidR="003371C1" w:rsidRPr="006F1A16" w:rsidRDefault="003371C1" w:rsidP="00295F62"/>
        </w:tc>
      </w:tr>
      <w:tr w:rsidR="003371C1" w:rsidRPr="006F1A16" w14:paraId="07593153" w14:textId="77777777" w:rsidTr="00295F62">
        <w:trPr>
          <w:trHeight w:val="240"/>
          <w:jc w:val="center"/>
        </w:trPr>
        <w:tc>
          <w:tcPr>
            <w:tcW w:w="4876" w:type="dxa"/>
            <w:tcBorders>
              <w:top w:val="nil"/>
              <w:left w:val="nil"/>
              <w:bottom w:val="nil"/>
              <w:right w:val="nil"/>
            </w:tcBorders>
          </w:tcPr>
          <w:p w14:paraId="2788B3D1"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42671338" w14:textId="77777777" w:rsidR="003371C1" w:rsidRPr="006F1A16" w:rsidRDefault="003371C1" w:rsidP="00295F62">
            <w:pPr>
              <w:pStyle w:val="AmColumnHeading"/>
            </w:pPr>
            <w:r w:rsidRPr="006F1A16">
              <w:t>Emendamento</w:t>
            </w:r>
          </w:p>
        </w:tc>
      </w:tr>
      <w:tr w:rsidR="003371C1" w:rsidRPr="006F1A16" w14:paraId="0FFF6E5F" w14:textId="77777777" w:rsidTr="00295F62">
        <w:trPr>
          <w:jc w:val="center"/>
        </w:trPr>
        <w:tc>
          <w:tcPr>
            <w:tcW w:w="4876" w:type="dxa"/>
            <w:tcBorders>
              <w:top w:val="nil"/>
              <w:left w:val="nil"/>
              <w:bottom w:val="nil"/>
              <w:right w:val="nil"/>
            </w:tcBorders>
          </w:tcPr>
          <w:p w14:paraId="03C5F8CD" w14:textId="77777777" w:rsidR="003371C1" w:rsidRPr="006F1A16" w:rsidRDefault="003371C1" w:rsidP="00295F62">
            <w:pPr>
              <w:pStyle w:val="Normal6a"/>
            </w:pPr>
          </w:p>
        </w:tc>
        <w:tc>
          <w:tcPr>
            <w:tcW w:w="4876" w:type="dxa"/>
            <w:tcBorders>
              <w:top w:val="nil"/>
              <w:left w:val="nil"/>
              <w:bottom w:val="nil"/>
              <w:right w:val="nil"/>
            </w:tcBorders>
          </w:tcPr>
          <w:p w14:paraId="5CE67410" w14:textId="77777777" w:rsidR="003371C1" w:rsidRPr="006F1A16" w:rsidRDefault="003371C1" w:rsidP="00295F62">
            <w:pPr>
              <w:pStyle w:val="Normal6a"/>
            </w:pPr>
            <w:r w:rsidRPr="006F1A16">
              <w:rPr>
                <w:b/>
                <w:i/>
              </w:rPr>
              <w:t>3 ter.</w:t>
            </w:r>
            <w:r w:rsidRPr="006F1A16">
              <w:tab/>
            </w:r>
            <w:r w:rsidRPr="006F1A16">
              <w:rPr>
                <w:b/>
                <w:i/>
              </w:rPr>
              <w:t>ricorda l'obiettivo di adoperarsi per porre fine al fenomeno della deprivazione abitativa entro il 2030; invita gli Stati membri a elaborare strategie nazionali in materia incentrate su soluzioni abitative, al fine di allinearsi a tale obiettivo; accoglie con favore l'intenzione di formulare una raccomandazione del Consiglio sulla deprivazione abitativa; esorta la Commissione ad aumentare ulteriormente l'ambizione della piattaforma europea per la lotta contro la mancanza di una fissa dimora, in particolare dotandola di un bilancio specifico;</w:t>
            </w:r>
          </w:p>
        </w:tc>
      </w:tr>
    </w:tbl>
    <w:p w14:paraId="5539DCD8"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27DA3C5D" w14:textId="77777777" w:rsidR="003371C1" w:rsidRPr="006F1A16" w:rsidRDefault="003371C1" w:rsidP="003371C1">
      <w:r w:rsidRPr="00295F62">
        <w:rPr>
          <w:rStyle w:val="HideTWBExt"/>
        </w:rPr>
        <w:t>&lt;/Amend&gt;</w:t>
      </w:r>
    </w:p>
    <w:p w14:paraId="47C11409"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176</w:t>
      </w:r>
      <w:r w:rsidRPr="00295F62">
        <w:rPr>
          <w:rStyle w:val="HideTWBExt"/>
          <w:b w:val="0"/>
        </w:rPr>
        <w:t>&lt;/NumAm&gt;</w:t>
      </w:r>
    </w:p>
    <w:p w14:paraId="552A760F" w14:textId="77777777" w:rsidR="003371C1" w:rsidRPr="006F1A16" w:rsidRDefault="003371C1" w:rsidP="003371C1">
      <w:pPr>
        <w:pStyle w:val="NormalBold"/>
      </w:pPr>
      <w:r w:rsidRPr="00295F62">
        <w:rPr>
          <w:rStyle w:val="HideTWBExt"/>
          <w:b w:val="0"/>
        </w:rPr>
        <w:t>&lt;RepeatBlock-By&gt;&lt;Members&gt;</w:t>
      </w:r>
      <w:r w:rsidRPr="006F1A16">
        <w:t>Hristo Petrov</w:t>
      </w:r>
      <w:r w:rsidRPr="00295F62">
        <w:rPr>
          <w:rStyle w:val="HideTWBExt"/>
          <w:b w:val="0"/>
        </w:rPr>
        <w:t>&lt;/Members&gt;</w:t>
      </w:r>
    </w:p>
    <w:p w14:paraId="590000A7" w14:textId="77777777" w:rsidR="003371C1" w:rsidRPr="006F1A16" w:rsidRDefault="003371C1" w:rsidP="003371C1">
      <w:pPr>
        <w:pStyle w:val="NormalBold"/>
      </w:pPr>
      <w:r w:rsidRPr="00295F62">
        <w:rPr>
          <w:rStyle w:val="HideTWBExt"/>
          <w:b w:val="0"/>
        </w:rPr>
        <w:t>&lt;/RepeatBlock-By&gt;</w:t>
      </w:r>
    </w:p>
    <w:p w14:paraId="7025F363"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7AF70C4E" w14:textId="77777777" w:rsidR="003371C1" w:rsidRPr="006F1A16" w:rsidRDefault="003371C1" w:rsidP="003371C1">
      <w:pPr>
        <w:pStyle w:val="NormalBold"/>
      </w:pPr>
      <w:r w:rsidRPr="00295F62">
        <w:rPr>
          <w:rStyle w:val="HideTWBExt"/>
          <w:b w:val="0"/>
        </w:rPr>
        <w:t>&lt;Article&gt;</w:t>
      </w:r>
      <w:r w:rsidRPr="006F1A16">
        <w:t>Paragrafo 4</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009AE10F" w14:textId="77777777" w:rsidTr="00295F62">
        <w:trPr>
          <w:trHeight w:hRule="exact" w:val="240"/>
          <w:jc w:val="center"/>
        </w:trPr>
        <w:tc>
          <w:tcPr>
            <w:tcW w:w="9752" w:type="dxa"/>
            <w:gridSpan w:val="2"/>
            <w:tcBorders>
              <w:top w:val="nil"/>
              <w:left w:val="nil"/>
              <w:bottom w:val="nil"/>
              <w:right w:val="nil"/>
            </w:tcBorders>
          </w:tcPr>
          <w:p w14:paraId="72A0098A" w14:textId="77777777" w:rsidR="003371C1" w:rsidRPr="006F1A16" w:rsidRDefault="003371C1" w:rsidP="00295F62"/>
        </w:tc>
      </w:tr>
      <w:tr w:rsidR="003371C1" w:rsidRPr="006F1A16" w14:paraId="48BB3029" w14:textId="77777777" w:rsidTr="00295F62">
        <w:trPr>
          <w:trHeight w:val="240"/>
          <w:jc w:val="center"/>
        </w:trPr>
        <w:tc>
          <w:tcPr>
            <w:tcW w:w="4876" w:type="dxa"/>
            <w:tcBorders>
              <w:top w:val="nil"/>
              <w:left w:val="nil"/>
              <w:bottom w:val="nil"/>
              <w:right w:val="nil"/>
            </w:tcBorders>
          </w:tcPr>
          <w:p w14:paraId="50B89B8B"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55340BF2" w14:textId="77777777" w:rsidR="003371C1" w:rsidRPr="006F1A16" w:rsidRDefault="003371C1" w:rsidP="00295F62">
            <w:pPr>
              <w:pStyle w:val="AmColumnHeading"/>
            </w:pPr>
            <w:r w:rsidRPr="006F1A16">
              <w:t>Emendamento</w:t>
            </w:r>
          </w:p>
        </w:tc>
      </w:tr>
      <w:tr w:rsidR="003371C1" w:rsidRPr="006F1A16" w14:paraId="0593B7E4" w14:textId="77777777" w:rsidTr="00295F62">
        <w:trPr>
          <w:jc w:val="center"/>
        </w:trPr>
        <w:tc>
          <w:tcPr>
            <w:tcW w:w="4876" w:type="dxa"/>
            <w:tcBorders>
              <w:top w:val="nil"/>
              <w:left w:val="nil"/>
              <w:bottom w:val="nil"/>
              <w:right w:val="nil"/>
            </w:tcBorders>
          </w:tcPr>
          <w:p w14:paraId="5033684A" w14:textId="77777777" w:rsidR="003371C1" w:rsidRPr="006F1A16" w:rsidRDefault="003371C1" w:rsidP="00295F62">
            <w:pPr>
              <w:pStyle w:val="Normal6a"/>
            </w:pPr>
            <w:r w:rsidRPr="006F1A16">
              <w:t>4.</w:t>
            </w:r>
            <w:r w:rsidRPr="006F1A16">
              <w:tab/>
              <w:t>chiede l'attuazione di un piano d'azione europeo per la salute mentale, in linea con le recenti raccomandazioni della Commissione</w:t>
            </w:r>
            <w:r w:rsidRPr="006F1A16">
              <w:rPr>
                <w:vertAlign w:val="superscript"/>
              </w:rPr>
              <w:t>2</w:t>
            </w:r>
            <w:r w:rsidRPr="006F1A16">
              <w:t xml:space="preserve">; chiede che il semestre europeo affronti l'impatto socioeconomico della solitudine sulla produttività e sul benessere promuovendo una strategia dell'UE che affronti la solitudine </w:t>
            </w:r>
            <w:r w:rsidRPr="006F1A16">
              <w:rPr>
                <w:b/>
                <w:i/>
              </w:rPr>
              <w:t>indesiderata che, a sua volta, possa promuovere</w:t>
            </w:r>
            <w:r w:rsidRPr="006F1A16">
              <w:t xml:space="preserve"> la solidarietà intergenerazionale </w:t>
            </w:r>
            <w:r w:rsidRPr="006F1A16">
              <w:rPr>
                <w:b/>
                <w:i/>
              </w:rPr>
              <w:t>e</w:t>
            </w:r>
            <w:r w:rsidRPr="006F1A16">
              <w:t xml:space="preserve"> rafforzare </w:t>
            </w:r>
            <w:r w:rsidRPr="006F1A16">
              <w:rPr>
                <w:b/>
                <w:i/>
              </w:rPr>
              <w:t>i</w:t>
            </w:r>
            <w:r w:rsidRPr="006F1A16">
              <w:t xml:space="preserve"> programmi di sostegno emotivo per i giovani e gli adulti </w:t>
            </w:r>
            <w:r w:rsidRPr="006F1A16">
              <w:rPr>
                <w:b/>
                <w:i/>
              </w:rPr>
              <w:t>più anziani</w:t>
            </w:r>
            <w:r w:rsidRPr="006F1A16">
              <w:t>;</w:t>
            </w:r>
          </w:p>
        </w:tc>
        <w:tc>
          <w:tcPr>
            <w:tcW w:w="4876" w:type="dxa"/>
            <w:tcBorders>
              <w:top w:val="nil"/>
              <w:left w:val="nil"/>
              <w:bottom w:val="nil"/>
              <w:right w:val="nil"/>
            </w:tcBorders>
          </w:tcPr>
          <w:p w14:paraId="5F34BF17" w14:textId="77777777" w:rsidR="003371C1" w:rsidRPr="006F1A16" w:rsidRDefault="003371C1" w:rsidP="00295F62">
            <w:pPr>
              <w:pStyle w:val="Normal6a"/>
            </w:pPr>
            <w:r w:rsidRPr="006F1A16">
              <w:t>4.</w:t>
            </w:r>
            <w:r w:rsidRPr="006F1A16">
              <w:tab/>
              <w:t xml:space="preserve">chiede l'attuazione di un piano d'azione europeo </w:t>
            </w:r>
            <w:r w:rsidRPr="006F1A16">
              <w:rPr>
                <w:b/>
                <w:i/>
              </w:rPr>
              <w:t>globale</w:t>
            </w:r>
            <w:r w:rsidRPr="006F1A16">
              <w:t xml:space="preserve"> per la salute mentale, in linea con le recenti raccomandazioni della Commissione</w:t>
            </w:r>
            <w:r w:rsidRPr="006F1A16">
              <w:rPr>
                <w:vertAlign w:val="superscript"/>
              </w:rPr>
              <w:t>2</w:t>
            </w:r>
            <w:r w:rsidRPr="006F1A16">
              <w:t xml:space="preserve">; chiede che il semestre europeo affronti l'impatto socioeconomico della solitudine sulla produttività e sul benessere promuovendo una strategia dell'UE che affronti la solitudine </w:t>
            </w:r>
            <w:r w:rsidRPr="006F1A16">
              <w:rPr>
                <w:b/>
                <w:i/>
              </w:rPr>
              <w:t>e</w:t>
            </w:r>
            <w:r w:rsidRPr="006F1A16">
              <w:t xml:space="preserve"> la solidarietà intergenerazionale</w:t>
            </w:r>
            <w:r w:rsidRPr="006F1A16">
              <w:rPr>
                <w:b/>
                <w:i/>
              </w:rPr>
              <w:t>; invita gli Stati membri a</w:t>
            </w:r>
            <w:r w:rsidRPr="006F1A16">
              <w:t xml:space="preserve"> rafforzare </w:t>
            </w:r>
            <w:r w:rsidRPr="006F1A16">
              <w:rPr>
                <w:b/>
                <w:i/>
              </w:rPr>
              <w:t>l'accesso ai servizi di salute mentale e ai</w:t>
            </w:r>
            <w:r w:rsidRPr="006F1A16">
              <w:t xml:space="preserve"> programmi di sostegno emotivo per </w:t>
            </w:r>
            <w:r w:rsidRPr="006F1A16">
              <w:rPr>
                <w:b/>
                <w:i/>
              </w:rPr>
              <w:t>i bambini,</w:t>
            </w:r>
            <w:r w:rsidRPr="006F1A16">
              <w:t xml:space="preserve"> i giovani e gli adulti</w:t>
            </w:r>
            <w:r w:rsidRPr="006F1A16">
              <w:rPr>
                <w:b/>
                <w:i/>
              </w:rPr>
              <w:t>, soprattutto nelle regioni remote e meno sviluppate</w:t>
            </w:r>
            <w:r w:rsidRPr="006F1A16">
              <w:t>;</w:t>
            </w:r>
          </w:p>
        </w:tc>
      </w:tr>
      <w:tr w:rsidR="003371C1" w:rsidRPr="006F1A16" w14:paraId="0FB90F1A" w14:textId="77777777" w:rsidTr="00295F62">
        <w:trPr>
          <w:jc w:val="center"/>
        </w:trPr>
        <w:tc>
          <w:tcPr>
            <w:tcW w:w="4876" w:type="dxa"/>
            <w:tcBorders>
              <w:top w:val="nil"/>
              <w:left w:val="nil"/>
              <w:bottom w:val="nil"/>
              <w:right w:val="nil"/>
            </w:tcBorders>
          </w:tcPr>
          <w:p w14:paraId="0F0253D6" w14:textId="77777777" w:rsidR="003371C1" w:rsidRPr="006F1A16" w:rsidRDefault="003371C1" w:rsidP="00295F62">
            <w:pPr>
              <w:pStyle w:val="Normal6a"/>
            </w:pPr>
            <w:r w:rsidRPr="006F1A16">
              <w:rPr>
                <w:b/>
                <w:i/>
              </w:rPr>
              <w:t>_________________</w:t>
            </w:r>
          </w:p>
        </w:tc>
        <w:tc>
          <w:tcPr>
            <w:tcW w:w="4876" w:type="dxa"/>
            <w:tcBorders>
              <w:top w:val="nil"/>
              <w:left w:val="nil"/>
              <w:bottom w:val="nil"/>
              <w:right w:val="nil"/>
            </w:tcBorders>
          </w:tcPr>
          <w:p w14:paraId="67570072" w14:textId="77777777" w:rsidR="003371C1" w:rsidRPr="006F1A16" w:rsidRDefault="003371C1" w:rsidP="00295F62">
            <w:pPr>
              <w:pStyle w:val="Normal6a"/>
            </w:pPr>
            <w:r w:rsidRPr="006F1A16">
              <w:rPr>
                <w:b/>
                <w:i/>
              </w:rPr>
              <w:t>_________________</w:t>
            </w:r>
          </w:p>
        </w:tc>
      </w:tr>
      <w:tr w:rsidR="003371C1" w:rsidRPr="006F1A16" w14:paraId="57F8D60B" w14:textId="77777777" w:rsidTr="00295F62">
        <w:trPr>
          <w:jc w:val="center"/>
        </w:trPr>
        <w:tc>
          <w:tcPr>
            <w:tcW w:w="4876" w:type="dxa"/>
            <w:tcBorders>
              <w:top w:val="nil"/>
              <w:left w:val="nil"/>
              <w:bottom w:val="nil"/>
              <w:right w:val="nil"/>
            </w:tcBorders>
          </w:tcPr>
          <w:p w14:paraId="49850B52" w14:textId="77777777" w:rsidR="003371C1" w:rsidRPr="006F1A16" w:rsidRDefault="003371C1" w:rsidP="00295F62">
            <w:pPr>
              <w:pStyle w:val="Normal6a"/>
            </w:pPr>
            <w:r w:rsidRPr="006F1A16">
              <w:rPr>
                <w:vertAlign w:val="superscript"/>
              </w:rPr>
              <w:t>2</w:t>
            </w:r>
            <w:r w:rsidRPr="006F1A16">
              <w:t xml:space="preserve"> Comunicazione della Commissione del 7 giugno 2023 su un approccio globale alla salute mentale (COM(2023)0298).</w:t>
            </w:r>
          </w:p>
        </w:tc>
        <w:tc>
          <w:tcPr>
            <w:tcW w:w="4876" w:type="dxa"/>
            <w:tcBorders>
              <w:top w:val="nil"/>
              <w:left w:val="nil"/>
              <w:bottom w:val="nil"/>
              <w:right w:val="nil"/>
            </w:tcBorders>
          </w:tcPr>
          <w:p w14:paraId="10102F72" w14:textId="77777777" w:rsidR="003371C1" w:rsidRPr="006F1A16" w:rsidRDefault="003371C1" w:rsidP="00295F62">
            <w:pPr>
              <w:pStyle w:val="Normal6a"/>
            </w:pPr>
            <w:r w:rsidRPr="006F1A16">
              <w:rPr>
                <w:vertAlign w:val="superscript"/>
              </w:rPr>
              <w:t>2</w:t>
            </w:r>
            <w:r w:rsidRPr="006F1A16">
              <w:t xml:space="preserve"> Comunicazione della Commissione del 7 giugno 2023 su un approccio globale alla salute mentale (COM(2023)0298).</w:t>
            </w:r>
          </w:p>
        </w:tc>
      </w:tr>
    </w:tbl>
    <w:p w14:paraId="00385597"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0C38436C" w14:textId="77777777" w:rsidR="003371C1" w:rsidRPr="006F1A16" w:rsidRDefault="003371C1" w:rsidP="003371C1">
      <w:r w:rsidRPr="00295F62">
        <w:rPr>
          <w:rStyle w:val="HideTWBExt"/>
        </w:rPr>
        <w:t>&lt;/Amend&gt;</w:t>
      </w:r>
    </w:p>
    <w:p w14:paraId="57C3922D"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177</w:t>
      </w:r>
      <w:r w:rsidRPr="00295F62">
        <w:rPr>
          <w:rStyle w:val="HideTWBExt"/>
          <w:b w:val="0"/>
        </w:rPr>
        <w:t>&lt;/NumAm&gt;</w:t>
      </w:r>
    </w:p>
    <w:p w14:paraId="04CBA749" w14:textId="77777777" w:rsidR="003371C1" w:rsidRPr="006F1A16" w:rsidRDefault="003371C1" w:rsidP="003371C1">
      <w:pPr>
        <w:pStyle w:val="NormalBold"/>
      </w:pPr>
      <w:r w:rsidRPr="00295F62">
        <w:rPr>
          <w:rStyle w:val="HideTWBExt"/>
          <w:b w:val="0"/>
        </w:rPr>
        <w:t>&lt;RepeatBlock-By&gt;&lt;Members&gt;</w:t>
      </w:r>
      <w:r w:rsidRPr="006F1A16">
        <w:t>Benedetta Scuderi</w:t>
      </w:r>
      <w:r w:rsidRPr="00295F62">
        <w:rPr>
          <w:rStyle w:val="HideTWBExt"/>
          <w:b w:val="0"/>
        </w:rPr>
        <w:t>&lt;/Members&gt;</w:t>
      </w:r>
    </w:p>
    <w:p w14:paraId="13DD5451" w14:textId="77777777" w:rsidR="003371C1" w:rsidRPr="006F1A16" w:rsidRDefault="003371C1" w:rsidP="003371C1">
      <w:r w:rsidRPr="00295F62">
        <w:rPr>
          <w:rStyle w:val="HideTWBExt"/>
        </w:rPr>
        <w:t>&lt;AuNomDe&gt;</w:t>
      </w:r>
      <w:r w:rsidRPr="00295F62">
        <w:rPr>
          <w:rStyle w:val="HideTWBInt"/>
        </w:rPr>
        <w:t>{Greens/EFA}</w:t>
      </w:r>
      <w:r w:rsidRPr="006F1A16">
        <w:t>a nome del gruppo Verts/ALE</w:t>
      </w:r>
      <w:r w:rsidRPr="00295F62">
        <w:rPr>
          <w:rStyle w:val="HideTWBExt"/>
        </w:rPr>
        <w:t>&lt;/AuNomDe&gt;</w:t>
      </w:r>
    </w:p>
    <w:p w14:paraId="2CF87521" w14:textId="77777777" w:rsidR="003371C1" w:rsidRPr="006F1A16" w:rsidRDefault="003371C1" w:rsidP="003371C1">
      <w:pPr>
        <w:pStyle w:val="NormalBold"/>
      </w:pPr>
      <w:r w:rsidRPr="00295F62">
        <w:rPr>
          <w:rStyle w:val="HideTWBExt"/>
          <w:b w:val="0"/>
        </w:rPr>
        <w:t>&lt;/RepeatBlock-By&gt;</w:t>
      </w:r>
    </w:p>
    <w:p w14:paraId="52B23453"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198E3CFB" w14:textId="77777777" w:rsidR="003371C1" w:rsidRPr="006F1A16" w:rsidRDefault="003371C1" w:rsidP="003371C1">
      <w:pPr>
        <w:pStyle w:val="NormalBold"/>
      </w:pPr>
      <w:r w:rsidRPr="00295F62">
        <w:rPr>
          <w:rStyle w:val="HideTWBExt"/>
          <w:b w:val="0"/>
        </w:rPr>
        <w:t>&lt;Article&gt;</w:t>
      </w:r>
      <w:r w:rsidRPr="006F1A16">
        <w:t>Paragrafo 4</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4BEFE970" w14:textId="77777777" w:rsidTr="00295F62">
        <w:trPr>
          <w:trHeight w:hRule="exact" w:val="240"/>
          <w:jc w:val="center"/>
        </w:trPr>
        <w:tc>
          <w:tcPr>
            <w:tcW w:w="9752" w:type="dxa"/>
            <w:gridSpan w:val="2"/>
            <w:tcBorders>
              <w:top w:val="nil"/>
              <w:left w:val="nil"/>
              <w:bottom w:val="nil"/>
              <w:right w:val="nil"/>
            </w:tcBorders>
          </w:tcPr>
          <w:p w14:paraId="00C62116" w14:textId="77777777" w:rsidR="003371C1" w:rsidRPr="006F1A16" w:rsidRDefault="003371C1" w:rsidP="00295F62"/>
        </w:tc>
      </w:tr>
      <w:tr w:rsidR="003371C1" w:rsidRPr="006F1A16" w14:paraId="420322A8" w14:textId="77777777" w:rsidTr="00295F62">
        <w:trPr>
          <w:trHeight w:val="240"/>
          <w:jc w:val="center"/>
        </w:trPr>
        <w:tc>
          <w:tcPr>
            <w:tcW w:w="4876" w:type="dxa"/>
            <w:tcBorders>
              <w:top w:val="nil"/>
              <w:left w:val="nil"/>
              <w:bottom w:val="nil"/>
              <w:right w:val="nil"/>
            </w:tcBorders>
          </w:tcPr>
          <w:p w14:paraId="4DDB3A1D"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6E515A53" w14:textId="77777777" w:rsidR="003371C1" w:rsidRPr="006F1A16" w:rsidRDefault="003371C1" w:rsidP="00295F62">
            <w:pPr>
              <w:pStyle w:val="AmColumnHeading"/>
            </w:pPr>
            <w:r w:rsidRPr="006F1A16">
              <w:t>Emendamento</w:t>
            </w:r>
          </w:p>
        </w:tc>
      </w:tr>
      <w:tr w:rsidR="003371C1" w:rsidRPr="006F1A16" w14:paraId="238CAA15" w14:textId="77777777" w:rsidTr="00295F62">
        <w:trPr>
          <w:jc w:val="center"/>
        </w:trPr>
        <w:tc>
          <w:tcPr>
            <w:tcW w:w="4876" w:type="dxa"/>
            <w:tcBorders>
              <w:top w:val="nil"/>
              <w:left w:val="nil"/>
              <w:bottom w:val="nil"/>
              <w:right w:val="nil"/>
            </w:tcBorders>
          </w:tcPr>
          <w:p w14:paraId="0D554E4B" w14:textId="77777777" w:rsidR="003371C1" w:rsidRPr="006F1A16" w:rsidRDefault="003371C1" w:rsidP="00295F62">
            <w:pPr>
              <w:pStyle w:val="Normal6a"/>
            </w:pPr>
            <w:r w:rsidRPr="006F1A16">
              <w:t>4.</w:t>
            </w:r>
            <w:r w:rsidRPr="006F1A16">
              <w:tab/>
              <w:t>chiede l'attuazione di un piano d'azione europeo per la salute mentale, in linea con le recenti raccomandazioni della Commissione</w:t>
            </w:r>
            <w:r w:rsidRPr="006F1A16">
              <w:rPr>
                <w:vertAlign w:val="superscript"/>
              </w:rPr>
              <w:t>2</w:t>
            </w:r>
            <w:r w:rsidRPr="006F1A16">
              <w:t xml:space="preserve">; chiede che il semestre europeo </w:t>
            </w:r>
            <w:r w:rsidRPr="006F1A16">
              <w:rPr>
                <w:b/>
                <w:i/>
              </w:rPr>
              <w:t>affronti</w:t>
            </w:r>
            <w:r w:rsidRPr="006F1A16">
              <w:t xml:space="preserve"> l'impatto socioeconomico della solitudine </w:t>
            </w:r>
            <w:r w:rsidRPr="006F1A16">
              <w:rPr>
                <w:b/>
                <w:i/>
              </w:rPr>
              <w:t>sulla produttività e</w:t>
            </w:r>
            <w:r w:rsidRPr="006F1A16">
              <w:t xml:space="preserve"> sul benessere </w:t>
            </w:r>
            <w:r w:rsidRPr="006F1A16">
              <w:rPr>
                <w:b/>
                <w:i/>
              </w:rPr>
              <w:t>promuovendo una strategia dell'UE che affronti la solitudine indesiderata che, a sua volta, possa promuovere la solidarietà intergenerazionale e rafforzare i programmi di sostegno emotivo per i giovani e gli adulti più anziani</w:t>
            </w:r>
            <w:r w:rsidRPr="006F1A16">
              <w:t>;</w:t>
            </w:r>
          </w:p>
        </w:tc>
        <w:tc>
          <w:tcPr>
            <w:tcW w:w="4876" w:type="dxa"/>
            <w:tcBorders>
              <w:top w:val="nil"/>
              <w:left w:val="nil"/>
              <w:bottom w:val="nil"/>
              <w:right w:val="nil"/>
            </w:tcBorders>
          </w:tcPr>
          <w:p w14:paraId="1CA93CC2" w14:textId="77777777" w:rsidR="003371C1" w:rsidRPr="006F1A16" w:rsidRDefault="003371C1" w:rsidP="00295F62">
            <w:pPr>
              <w:pStyle w:val="Normal6a"/>
            </w:pPr>
            <w:r w:rsidRPr="006F1A16">
              <w:t>4.</w:t>
            </w:r>
            <w:r w:rsidRPr="006F1A16">
              <w:tab/>
              <w:t>chiede l'attuazione di un piano d'azione europeo per la salute mentale, in linea con le recenti raccomandazioni della Commissione</w:t>
            </w:r>
            <w:r w:rsidRPr="006F1A16">
              <w:rPr>
                <w:vertAlign w:val="superscript"/>
              </w:rPr>
              <w:t>2</w:t>
            </w:r>
            <w:r w:rsidRPr="006F1A16">
              <w:t xml:space="preserve">; chiede che il semestre europeo </w:t>
            </w:r>
            <w:r w:rsidRPr="006F1A16">
              <w:rPr>
                <w:b/>
                <w:i/>
              </w:rPr>
              <w:t>si avvalga degli indicatori del quadro di valutazione della situazione sociale per affrontare</w:t>
            </w:r>
            <w:r w:rsidRPr="006F1A16">
              <w:t xml:space="preserve"> l'impatto socioeconomico della solitudine</w:t>
            </w:r>
            <w:r w:rsidRPr="006F1A16">
              <w:rPr>
                <w:b/>
                <w:i/>
              </w:rPr>
              <w:t>, delle condizioni di vita precarie e dell'incertezza</w:t>
            </w:r>
            <w:r w:rsidRPr="006F1A16">
              <w:t xml:space="preserve"> sul benessere</w:t>
            </w:r>
            <w:r w:rsidRPr="006F1A16">
              <w:rPr>
                <w:b/>
                <w:i/>
              </w:rPr>
              <w:t>, sulla salute mentale e sulla partecipazione delle persone alla società e al mercato del lavoro</w:t>
            </w:r>
            <w:r w:rsidRPr="006F1A16">
              <w:t>;</w:t>
            </w:r>
          </w:p>
        </w:tc>
      </w:tr>
      <w:tr w:rsidR="003371C1" w:rsidRPr="006F1A16" w14:paraId="3C0B96A8" w14:textId="77777777" w:rsidTr="00295F62">
        <w:trPr>
          <w:jc w:val="center"/>
        </w:trPr>
        <w:tc>
          <w:tcPr>
            <w:tcW w:w="4876" w:type="dxa"/>
            <w:tcBorders>
              <w:top w:val="nil"/>
              <w:left w:val="nil"/>
              <w:bottom w:val="nil"/>
              <w:right w:val="nil"/>
            </w:tcBorders>
          </w:tcPr>
          <w:p w14:paraId="6665A5AB" w14:textId="77777777" w:rsidR="003371C1" w:rsidRPr="006F1A16" w:rsidRDefault="003371C1" w:rsidP="00295F62">
            <w:pPr>
              <w:pStyle w:val="Normal6a"/>
            </w:pPr>
            <w:r w:rsidRPr="006F1A16">
              <w:rPr>
                <w:b/>
                <w:i/>
              </w:rPr>
              <w:t>_________________</w:t>
            </w:r>
          </w:p>
        </w:tc>
        <w:tc>
          <w:tcPr>
            <w:tcW w:w="4876" w:type="dxa"/>
            <w:tcBorders>
              <w:top w:val="nil"/>
              <w:left w:val="nil"/>
              <w:bottom w:val="nil"/>
              <w:right w:val="nil"/>
            </w:tcBorders>
          </w:tcPr>
          <w:p w14:paraId="64917A3E" w14:textId="77777777" w:rsidR="003371C1" w:rsidRPr="006F1A16" w:rsidRDefault="003371C1" w:rsidP="00295F62">
            <w:pPr>
              <w:pStyle w:val="Normal6a"/>
            </w:pPr>
            <w:r w:rsidRPr="006F1A16">
              <w:rPr>
                <w:b/>
                <w:i/>
              </w:rPr>
              <w:t>_________________</w:t>
            </w:r>
          </w:p>
        </w:tc>
      </w:tr>
      <w:tr w:rsidR="003371C1" w:rsidRPr="006F1A16" w14:paraId="6F013ACE" w14:textId="77777777" w:rsidTr="00295F62">
        <w:trPr>
          <w:jc w:val="center"/>
        </w:trPr>
        <w:tc>
          <w:tcPr>
            <w:tcW w:w="4876" w:type="dxa"/>
            <w:tcBorders>
              <w:top w:val="nil"/>
              <w:left w:val="nil"/>
              <w:bottom w:val="nil"/>
              <w:right w:val="nil"/>
            </w:tcBorders>
          </w:tcPr>
          <w:p w14:paraId="239F87B8" w14:textId="77777777" w:rsidR="003371C1" w:rsidRPr="006F1A16" w:rsidRDefault="003371C1" w:rsidP="00295F62">
            <w:pPr>
              <w:pStyle w:val="Normal6a"/>
            </w:pPr>
            <w:r w:rsidRPr="006F1A16">
              <w:rPr>
                <w:vertAlign w:val="superscript"/>
              </w:rPr>
              <w:t>2</w:t>
            </w:r>
            <w:r w:rsidRPr="006F1A16">
              <w:t xml:space="preserve"> Comunicazione della Commissione del 7 giugno 2023 su un approccio globale alla salute mentale (COM(2023)0298).</w:t>
            </w:r>
          </w:p>
        </w:tc>
        <w:tc>
          <w:tcPr>
            <w:tcW w:w="4876" w:type="dxa"/>
            <w:tcBorders>
              <w:top w:val="nil"/>
              <w:left w:val="nil"/>
              <w:bottom w:val="nil"/>
              <w:right w:val="nil"/>
            </w:tcBorders>
          </w:tcPr>
          <w:p w14:paraId="3A266BC5" w14:textId="77777777" w:rsidR="003371C1" w:rsidRPr="006F1A16" w:rsidRDefault="003371C1" w:rsidP="00295F62">
            <w:pPr>
              <w:pStyle w:val="Normal6a"/>
            </w:pPr>
            <w:r w:rsidRPr="006F1A16">
              <w:rPr>
                <w:vertAlign w:val="superscript"/>
              </w:rPr>
              <w:t>2</w:t>
            </w:r>
            <w:r w:rsidRPr="006F1A16">
              <w:t xml:space="preserve"> Comunicazione della Commissione del 7 giugno 2023 su un approccio globale alla salute mentale (COM(2023)0298).</w:t>
            </w:r>
          </w:p>
        </w:tc>
      </w:tr>
    </w:tbl>
    <w:p w14:paraId="1D39F3AA"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534579ED" w14:textId="77777777" w:rsidR="003371C1" w:rsidRPr="006F1A16" w:rsidRDefault="003371C1" w:rsidP="003371C1">
      <w:r w:rsidRPr="00295F62">
        <w:rPr>
          <w:rStyle w:val="HideTWBExt"/>
        </w:rPr>
        <w:t>&lt;/Amend&gt;</w:t>
      </w:r>
    </w:p>
    <w:p w14:paraId="2E10BCA4"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178</w:t>
      </w:r>
      <w:r w:rsidRPr="00295F62">
        <w:rPr>
          <w:rStyle w:val="HideTWBExt"/>
          <w:b w:val="0"/>
        </w:rPr>
        <w:t>&lt;/NumAm&gt;</w:t>
      </w:r>
    </w:p>
    <w:p w14:paraId="53219F31" w14:textId="77777777" w:rsidR="003371C1" w:rsidRPr="006F1A16" w:rsidRDefault="003371C1" w:rsidP="003371C1">
      <w:pPr>
        <w:pStyle w:val="NormalBold"/>
      </w:pPr>
      <w:r w:rsidRPr="00295F62">
        <w:rPr>
          <w:rStyle w:val="HideTWBExt"/>
          <w:b w:val="0"/>
        </w:rPr>
        <w:t>&lt;RepeatBlock-By&gt;&lt;Members&gt;</w:t>
      </w:r>
      <w:r w:rsidRPr="006F1A16">
        <w:t>Marlena Maląg, Georgiana Teodorescu, Elena Donazzan, Chiara Gemma</w:t>
      </w:r>
      <w:r w:rsidRPr="00295F62">
        <w:rPr>
          <w:rStyle w:val="HideTWBExt"/>
          <w:b w:val="0"/>
        </w:rPr>
        <w:t>&lt;/Members&gt;</w:t>
      </w:r>
    </w:p>
    <w:p w14:paraId="4BE4FCCE" w14:textId="77777777" w:rsidR="003371C1" w:rsidRPr="006F1A16" w:rsidRDefault="003371C1" w:rsidP="003371C1">
      <w:pPr>
        <w:pStyle w:val="NormalBold"/>
      </w:pPr>
      <w:r w:rsidRPr="00295F62">
        <w:rPr>
          <w:rStyle w:val="HideTWBExt"/>
          <w:b w:val="0"/>
        </w:rPr>
        <w:t>&lt;/RepeatBlock-By&gt;</w:t>
      </w:r>
    </w:p>
    <w:p w14:paraId="2AC35B28"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238CCBB9" w14:textId="77777777" w:rsidR="003371C1" w:rsidRPr="006F1A16" w:rsidRDefault="003371C1" w:rsidP="003371C1">
      <w:pPr>
        <w:pStyle w:val="NormalBold"/>
      </w:pPr>
      <w:r w:rsidRPr="00295F62">
        <w:rPr>
          <w:rStyle w:val="HideTWBExt"/>
          <w:b w:val="0"/>
        </w:rPr>
        <w:t>&lt;Article&gt;</w:t>
      </w:r>
      <w:r w:rsidRPr="006F1A16">
        <w:t>Paragrafo 4</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4DA9B7CF" w14:textId="77777777" w:rsidTr="00295F62">
        <w:trPr>
          <w:trHeight w:hRule="exact" w:val="240"/>
          <w:jc w:val="center"/>
        </w:trPr>
        <w:tc>
          <w:tcPr>
            <w:tcW w:w="9752" w:type="dxa"/>
            <w:gridSpan w:val="2"/>
            <w:tcBorders>
              <w:top w:val="nil"/>
              <w:left w:val="nil"/>
              <w:bottom w:val="nil"/>
              <w:right w:val="nil"/>
            </w:tcBorders>
          </w:tcPr>
          <w:p w14:paraId="6B7048E7" w14:textId="77777777" w:rsidR="003371C1" w:rsidRPr="006F1A16" w:rsidRDefault="003371C1" w:rsidP="00295F62"/>
        </w:tc>
      </w:tr>
      <w:tr w:rsidR="003371C1" w:rsidRPr="006F1A16" w14:paraId="46E37B7B" w14:textId="77777777" w:rsidTr="00295F62">
        <w:trPr>
          <w:trHeight w:val="240"/>
          <w:jc w:val="center"/>
        </w:trPr>
        <w:tc>
          <w:tcPr>
            <w:tcW w:w="4876" w:type="dxa"/>
            <w:tcBorders>
              <w:top w:val="nil"/>
              <w:left w:val="nil"/>
              <w:bottom w:val="nil"/>
              <w:right w:val="nil"/>
            </w:tcBorders>
          </w:tcPr>
          <w:p w14:paraId="02FD5DA4"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4CFDFD19" w14:textId="77777777" w:rsidR="003371C1" w:rsidRPr="006F1A16" w:rsidRDefault="003371C1" w:rsidP="00295F62">
            <w:pPr>
              <w:pStyle w:val="AmColumnHeading"/>
            </w:pPr>
            <w:r w:rsidRPr="006F1A16">
              <w:t>Emendamento</w:t>
            </w:r>
          </w:p>
        </w:tc>
      </w:tr>
      <w:tr w:rsidR="003371C1" w:rsidRPr="006F1A16" w14:paraId="3E713035" w14:textId="77777777" w:rsidTr="00295F62">
        <w:trPr>
          <w:jc w:val="center"/>
        </w:trPr>
        <w:tc>
          <w:tcPr>
            <w:tcW w:w="4876" w:type="dxa"/>
            <w:tcBorders>
              <w:top w:val="nil"/>
              <w:left w:val="nil"/>
              <w:bottom w:val="nil"/>
              <w:right w:val="nil"/>
            </w:tcBorders>
          </w:tcPr>
          <w:p w14:paraId="2004EE89" w14:textId="77777777" w:rsidR="003371C1" w:rsidRPr="006F1A16" w:rsidRDefault="003371C1" w:rsidP="00295F62">
            <w:pPr>
              <w:pStyle w:val="Normal6a"/>
            </w:pPr>
            <w:r w:rsidRPr="006F1A16">
              <w:t>4.</w:t>
            </w:r>
            <w:r w:rsidRPr="006F1A16">
              <w:tab/>
              <w:t>chiede l'attuazione di un piano d'azione europeo per la salute mentale, in linea con le recenti raccomandazioni della Commissione</w:t>
            </w:r>
            <w:r w:rsidRPr="006F1A16">
              <w:rPr>
                <w:vertAlign w:val="superscript"/>
              </w:rPr>
              <w:t>2</w:t>
            </w:r>
            <w:r w:rsidRPr="006F1A16">
              <w:t>; chiede che il semestre europeo affronti l'impatto socioeconomico della solitudine sulla produttività e sul benessere promuovendo una strategia dell'UE che affronti la solitudine indesiderata che, a sua volta, possa promuovere la solidarietà intergenerazionale e rafforzare i programmi di sostegno emotivo per i giovani e gli adulti più anziani;</w:t>
            </w:r>
          </w:p>
        </w:tc>
        <w:tc>
          <w:tcPr>
            <w:tcW w:w="4876" w:type="dxa"/>
            <w:tcBorders>
              <w:top w:val="nil"/>
              <w:left w:val="nil"/>
              <w:bottom w:val="nil"/>
              <w:right w:val="nil"/>
            </w:tcBorders>
          </w:tcPr>
          <w:p w14:paraId="783FB0DE" w14:textId="77777777" w:rsidR="003371C1" w:rsidRPr="006F1A16" w:rsidRDefault="003371C1" w:rsidP="00295F62">
            <w:pPr>
              <w:pStyle w:val="Normal6a"/>
            </w:pPr>
            <w:r w:rsidRPr="006F1A16">
              <w:t>4.</w:t>
            </w:r>
            <w:r w:rsidRPr="006F1A16">
              <w:tab/>
              <w:t>chiede l'attuazione di un piano d'azione europeo per la salute mentale, in linea con le recenti raccomandazioni della Commissione</w:t>
            </w:r>
            <w:r w:rsidRPr="006F1A16">
              <w:rPr>
                <w:vertAlign w:val="superscript"/>
              </w:rPr>
              <w:t>2</w:t>
            </w:r>
            <w:r w:rsidRPr="006F1A16">
              <w:t xml:space="preserve">; chiede che il semestre europeo affronti l'impatto socioeconomico della solitudine sulla produttività e sul benessere promuovendo una strategia dell'UE che affronti la solitudine indesiderata che, a sua volta, possa promuovere la solidarietà intergenerazionale e </w:t>
            </w:r>
            <w:r w:rsidRPr="006F1A16">
              <w:rPr>
                <w:b/>
                <w:i/>
              </w:rPr>
              <w:t>l'economia d'argento, nonché</w:t>
            </w:r>
            <w:r w:rsidRPr="006F1A16">
              <w:t xml:space="preserve"> rafforzare i programmi di sostegno emotivo per i giovani e gli adulti più anziani;</w:t>
            </w:r>
          </w:p>
        </w:tc>
      </w:tr>
      <w:tr w:rsidR="003371C1" w:rsidRPr="006F1A16" w14:paraId="6926912D" w14:textId="77777777" w:rsidTr="00295F62">
        <w:trPr>
          <w:jc w:val="center"/>
        </w:trPr>
        <w:tc>
          <w:tcPr>
            <w:tcW w:w="4876" w:type="dxa"/>
            <w:tcBorders>
              <w:top w:val="nil"/>
              <w:left w:val="nil"/>
              <w:bottom w:val="nil"/>
              <w:right w:val="nil"/>
            </w:tcBorders>
          </w:tcPr>
          <w:p w14:paraId="175328F7" w14:textId="77777777" w:rsidR="003371C1" w:rsidRPr="006F1A16" w:rsidRDefault="003371C1" w:rsidP="00295F62">
            <w:pPr>
              <w:pStyle w:val="Normal6a"/>
            </w:pPr>
            <w:r w:rsidRPr="006F1A16">
              <w:rPr>
                <w:b/>
                <w:i/>
              </w:rPr>
              <w:t>_________________</w:t>
            </w:r>
          </w:p>
        </w:tc>
        <w:tc>
          <w:tcPr>
            <w:tcW w:w="4876" w:type="dxa"/>
            <w:tcBorders>
              <w:top w:val="nil"/>
              <w:left w:val="nil"/>
              <w:bottom w:val="nil"/>
              <w:right w:val="nil"/>
            </w:tcBorders>
          </w:tcPr>
          <w:p w14:paraId="6C5738AF" w14:textId="77777777" w:rsidR="003371C1" w:rsidRPr="006F1A16" w:rsidRDefault="003371C1" w:rsidP="00295F62">
            <w:pPr>
              <w:pStyle w:val="Normal6a"/>
            </w:pPr>
            <w:r w:rsidRPr="006F1A16">
              <w:rPr>
                <w:b/>
                <w:i/>
              </w:rPr>
              <w:t>_________________</w:t>
            </w:r>
          </w:p>
        </w:tc>
      </w:tr>
      <w:tr w:rsidR="003371C1" w:rsidRPr="006F1A16" w14:paraId="54BA74C1" w14:textId="77777777" w:rsidTr="00295F62">
        <w:trPr>
          <w:jc w:val="center"/>
        </w:trPr>
        <w:tc>
          <w:tcPr>
            <w:tcW w:w="4876" w:type="dxa"/>
            <w:tcBorders>
              <w:top w:val="nil"/>
              <w:left w:val="nil"/>
              <w:bottom w:val="nil"/>
              <w:right w:val="nil"/>
            </w:tcBorders>
          </w:tcPr>
          <w:p w14:paraId="079C5214" w14:textId="77777777" w:rsidR="003371C1" w:rsidRPr="006F1A16" w:rsidRDefault="003371C1" w:rsidP="00295F62">
            <w:pPr>
              <w:pStyle w:val="Normal6a"/>
            </w:pPr>
            <w:r w:rsidRPr="006F1A16">
              <w:rPr>
                <w:vertAlign w:val="superscript"/>
              </w:rPr>
              <w:t>2</w:t>
            </w:r>
            <w:r w:rsidRPr="006F1A16">
              <w:t xml:space="preserve"> Comunicazione della Commissione del 7 giugno 2023 su un approccio globale alla salute mentale (COM(2023)0298).</w:t>
            </w:r>
          </w:p>
        </w:tc>
        <w:tc>
          <w:tcPr>
            <w:tcW w:w="4876" w:type="dxa"/>
            <w:tcBorders>
              <w:top w:val="nil"/>
              <w:left w:val="nil"/>
              <w:bottom w:val="nil"/>
              <w:right w:val="nil"/>
            </w:tcBorders>
          </w:tcPr>
          <w:p w14:paraId="13057DDE" w14:textId="77777777" w:rsidR="003371C1" w:rsidRPr="006F1A16" w:rsidRDefault="003371C1" w:rsidP="00295F62">
            <w:pPr>
              <w:pStyle w:val="Normal6a"/>
            </w:pPr>
            <w:r w:rsidRPr="006F1A16">
              <w:rPr>
                <w:vertAlign w:val="superscript"/>
              </w:rPr>
              <w:t>2</w:t>
            </w:r>
            <w:r w:rsidRPr="006F1A16">
              <w:t xml:space="preserve"> Comunicazione della Commissione del 7 giugno 2023 su un approccio globale alla salute mentale (COM(2023)0298).</w:t>
            </w:r>
          </w:p>
        </w:tc>
      </w:tr>
    </w:tbl>
    <w:p w14:paraId="101DF86B"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68CFCE5A" w14:textId="77777777" w:rsidR="003371C1" w:rsidRPr="006F1A16" w:rsidRDefault="003371C1" w:rsidP="003371C1">
      <w:r w:rsidRPr="00295F62">
        <w:rPr>
          <w:rStyle w:val="HideTWBExt"/>
        </w:rPr>
        <w:t>&lt;/Amend&gt;</w:t>
      </w:r>
    </w:p>
    <w:p w14:paraId="59AA582B"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179</w:t>
      </w:r>
      <w:r w:rsidRPr="00295F62">
        <w:rPr>
          <w:rStyle w:val="HideTWBExt"/>
          <w:b w:val="0"/>
        </w:rPr>
        <w:t>&lt;/NumAm&gt;</w:t>
      </w:r>
    </w:p>
    <w:p w14:paraId="77054CF9" w14:textId="77777777" w:rsidR="003371C1" w:rsidRPr="006F1A16" w:rsidRDefault="003371C1" w:rsidP="003371C1">
      <w:pPr>
        <w:pStyle w:val="NormalBold"/>
      </w:pPr>
      <w:r w:rsidRPr="00295F62">
        <w:rPr>
          <w:rStyle w:val="HideTWBExt"/>
          <w:b w:val="0"/>
        </w:rPr>
        <w:t>&lt;RepeatBlock-By&gt;&lt;Members&gt;</w:t>
      </w:r>
      <w:r w:rsidRPr="006F1A16">
        <w:t>Pál Szekeres, Mélanie Disdier</w:t>
      </w:r>
      <w:r w:rsidRPr="00295F62">
        <w:rPr>
          <w:rStyle w:val="HideTWBExt"/>
          <w:b w:val="0"/>
        </w:rPr>
        <w:t>&lt;/Members&gt;</w:t>
      </w:r>
    </w:p>
    <w:p w14:paraId="2166E71E" w14:textId="77777777" w:rsidR="003371C1" w:rsidRPr="006F1A16" w:rsidRDefault="003371C1" w:rsidP="003371C1">
      <w:pPr>
        <w:pStyle w:val="NormalBold"/>
      </w:pPr>
      <w:r w:rsidRPr="00295F62">
        <w:rPr>
          <w:rStyle w:val="HideTWBExt"/>
          <w:b w:val="0"/>
        </w:rPr>
        <w:t>&lt;/RepeatBlock-By&gt;</w:t>
      </w:r>
    </w:p>
    <w:p w14:paraId="03BD2AB7"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0B1C6688" w14:textId="77777777" w:rsidR="003371C1" w:rsidRPr="006F1A16" w:rsidRDefault="003371C1" w:rsidP="003371C1">
      <w:pPr>
        <w:pStyle w:val="NormalBold"/>
      </w:pPr>
      <w:r w:rsidRPr="00295F62">
        <w:rPr>
          <w:rStyle w:val="HideTWBExt"/>
          <w:b w:val="0"/>
        </w:rPr>
        <w:t>&lt;Article&gt;</w:t>
      </w:r>
      <w:r w:rsidRPr="006F1A16">
        <w:t>Paragrafo 4</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29019292" w14:textId="77777777" w:rsidTr="00295F62">
        <w:trPr>
          <w:trHeight w:hRule="exact" w:val="240"/>
          <w:jc w:val="center"/>
        </w:trPr>
        <w:tc>
          <w:tcPr>
            <w:tcW w:w="9752" w:type="dxa"/>
            <w:gridSpan w:val="2"/>
            <w:tcBorders>
              <w:top w:val="nil"/>
              <w:left w:val="nil"/>
              <w:bottom w:val="nil"/>
              <w:right w:val="nil"/>
            </w:tcBorders>
          </w:tcPr>
          <w:p w14:paraId="5B961DC9" w14:textId="77777777" w:rsidR="003371C1" w:rsidRPr="006F1A16" w:rsidRDefault="003371C1" w:rsidP="00295F62"/>
        </w:tc>
      </w:tr>
      <w:tr w:rsidR="003371C1" w:rsidRPr="006F1A16" w14:paraId="0876821E" w14:textId="77777777" w:rsidTr="00295F62">
        <w:trPr>
          <w:trHeight w:val="240"/>
          <w:jc w:val="center"/>
        </w:trPr>
        <w:tc>
          <w:tcPr>
            <w:tcW w:w="4876" w:type="dxa"/>
            <w:tcBorders>
              <w:top w:val="nil"/>
              <w:left w:val="nil"/>
              <w:bottom w:val="nil"/>
              <w:right w:val="nil"/>
            </w:tcBorders>
          </w:tcPr>
          <w:p w14:paraId="3C60A9C1"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635D2C39" w14:textId="77777777" w:rsidR="003371C1" w:rsidRPr="006F1A16" w:rsidRDefault="003371C1" w:rsidP="00295F62">
            <w:pPr>
              <w:pStyle w:val="AmColumnHeading"/>
            </w:pPr>
            <w:r w:rsidRPr="006F1A16">
              <w:t>Emendamento</w:t>
            </w:r>
          </w:p>
        </w:tc>
      </w:tr>
      <w:tr w:rsidR="003371C1" w:rsidRPr="006F1A16" w14:paraId="64DAD92C" w14:textId="77777777" w:rsidTr="00295F62">
        <w:trPr>
          <w:jc w:val="center"/>
        </w:trPr>
        <w:tc>
          <w:tcPr>
            <w:tcW w:w="4876" w:type="dxa"/>
            <w:tcBorders>
              <w:top w:val="nil"/>
              <w:left w:val="nil"/>
              <w:bottom w:val="nil"/>
              <w:right w:val="nil"/>
            </w:tcBorders>
          </w:tcPr>
          <w:p w14:paraId="456A7298" w14:textId="77777777" w:rsidR="003371C1" w:rsidRPr="006F1A16" w:rsidRDefault="003371C1" w:rsidP="00295F62">
            <w:pPr>
              <w:pStyle w:val="Normal6a"/>
            </w:pPr>
            <w:r w:rsidRPr="006F1A16">
              <w:t>4.</w:t>
            </w:r>
            <w:r w:rsidRPr="006F1A16">
              <w:tab/>
              <w:t>chiede l'attuazione di un piano d'azione europeo per la salute mentale, in linea con le recenti raccomandazioni della Commissione</w:t>
            </w:r>
            <w:r w:rsidRPr="006F1A16">
              <w:rPr>
                <w:vertAlign w:val="superscript"/>
              </w:rPr>
              <w:t>2</w:t>
            </w:r>
            <w:r w:rsidRPr="006F1A16">
              <w:t xml:space="preserve">; chiede </w:t>
            </w:r>
            <w:r w:rsidRPr="006F1A16">
              <w:rPr>
                <w:b/>
                <w:i/>
              </w:rPr>
              <w:t>che il semestre europeo affronti</w:t>
            </w:r>
            <w:r w:rsidRPr="006F1A16">
              <w:t xml:space="preserve"> l'impatto socioeconomico della solitudine sulla produttività e sul benessere </w:t>
            </w:r>
            <w:r w:rsidRPr="006F1A16">
              <w:rPr>
                <w:b/>
                <w:i/>
              </w:rPr>
              <w:t>promuovendo una strategia dell'UE che affronti la solitudine indesiderata che, a sua volta, possa</w:t>
            </w:r>
            <w:r w:rsidRPr="006F1A16">
              <w:t xml:space="preserve"> promuovere la solidarietà intergenerazionale e rafforzare i programmi di sostegno emotivo per i giovani e gli adulti più anziani;</w:t>
            </w:r>
          </w:p>
        </w:tc>
        <w:tc>
          <w:tcPr>
            <w:tcW w:w="4876" w:type="dxa"/>
            <w:tcBorders>
              <w:top w:val="nil"/>
              <w:left w:val="nil"/>
              <w:bottom w:val="nil"/>
              <w:right w:val="nil"/>
            </w:tcBorders>
          </w:tcPr>
          <w:p w14:paraId="1FBB05D1" w14:textId="77777777" w:rsidR="003371C1" w:rsidRPr="006F1A16" w:rsidRDefault="003371C1" w:rsidP="00295F62">
            <w:pPr>
              <w:pStyle w:val="Normal6a"/>
            </w:pPr>
            <w:r w:rsidRPr="006F1A16">
              <w:t>4.</w:t>
            </w:r>
            <w:r w:rsidRPr="006F1A16">
              <w:tab/>
              <w:t>chiede l'attuazione di un piano d'azione europeo per la salute mentale, in linea con le recenti raccomandazioni della Commissione</w:t>
            </w:r>
            <w:r w:rsidRPr="006F1A16">
              <w:rPr>
                <w:vertAlign w:val="superscript"/>
              </w:rPr>
              <w:t>2</w:t>
            </w:r>
            <w:r w:rsidRPr="006F1A16">
              <w:t xml:space="preserve"> </w:t>
            </w:r>
            <w:r w:rsidRPr="006F1A16">
              <w:rPr>
                <w:b/>
                <w:i/>
              </w:rPr>
              <w:t>e di promuovere la prescrizione sociale come primo passo verso la salute mentale</w:t>
            </w:r>
            <w:r w:rsidRPr="006F1A16">
              <w:t xml:space="preserve">; chiede </w:t>
            </w:r>
            <w:r w:rsidRPr="006F1A16">
              <w:rPr>
                <w:b/>
                <w:i/>
              </w:rPr>
              <w:t>agli Stati membri di affrontare</w:t>
            </w:r>
            <w:r w:rsidRPr="006F1A16">
              <w:t xml:space="preserve"> l'impatto socioeconomico della solitudine sulla produttività e sul benessere</w:t>
            </w:r>
            <w:r w:rsidRPr="006F1A16">
              <w:rPr>
                <w:b/>
                <w:i/>
              </w:rPr>
              <w:t>,</w:t>
            </w:r>
            <w:r w:rsidRPr="006F1A16">
              <w:t xml:space="preserve"> promuovere la solidarietà intergenerazionale e rafforzare i programmi di sostegno emotivo per i giovani e gli adulti più anziani;</w:t>
            </w:r>
          </w:p>
        </w:tc>
      </w:tr>
      <w:tr w:rsidR="003371C1" w:rsidRPr="006F1A16" w14:paraId="4AE07B1D" w14:textId="77777777" w:rsidTr="00295F62">
        <w:trPr>
          <w:jc w:val="center"/>
        </w:trPr>
        <w:tc>
          <w:tcPr>
            <w:tcW w:w="4876" w:type="dxa"/>
            <w:tcBorders>
              <w:top w:val="nil"/>
              <w:left w:val="nil"/>
              <w:bottom w:val="nil"/>
              <w:right w:val="nil"/>
            </w:tcBorders>
          </w:tcPr>
          <w:p w14:paraId="3ACA5A4E" w14:textId="77777777" w:rsidR="003371C1" w:rsidRPr="006F1A16" w:rsidRDefault="003371C1" w:rsidP="00295F62">
            <w:pPr>
              <w:pStyle w:val="Normal6a"/>
            </w:pPr>
            <w:r w:rsidRPr="006F1A16">
              <w:rPr>
                <w:b/>
                <w:i/>
              </w:rPr>
              <w:t>_________________</w:t>
            </w:r>
          </w:p>
        </w:tc>
        <w:tc>
          <w:tcPr>
            <w:tcW w:w="4876" w:type="dxa"/>
            <w:tcBorders>
              <w:top w:val="nil"/>
              <w:left w:val="nil"/>
              <w:bottom w:val="nil"/>
              <w:right w:val="nil"/>
            </w:tcBorders>
          </w:tcPr>
          <w:p w14:paraId="7FF73CB2" w14:textId="77777777" w:rsidR="003371C1" w:rsidRPr="006F1A16" w:rsidRDefault="003371C1" w:rsidP="00295F62">
            <w:pPr>
              <w:pStyle w:val="Normal6a"/>
            </w:pPr>
            <w:r w:rsidRPr="006F1A16">
              <w:rPr>
                <w:b/>
                <w:i/>
              </w:rPr>
              <w:t>_________________</w:t>
            </w:r>
          </w:p>
        </w:tc>
      </w:tr>
      <w:tr w:rsidR="003371C1" w:rsidRPr="006F1A16" w14:paraId="032ED7EA" w14:textId="77777777" w:rsidTr="00295F62">
        <w:trPr>
          <w:jc w:val="center"/>
        </w:trPr>
        <w:tc>
          <w:tcPr>
            <w:tcW w:w="4876" w:type="dxa"/>
            <w:tcBorders>
              <w:top w:val="nil"/>
              <w:left w:val="nil"/>
              <w:bottom w:val="nil"/>
              <w:right w:val="nil"/>
            </w:tcBorders>
          </w:tcPr>
          <w:p w14:paraId="20DFEA85" w14:textId="77777777" w:rsidR="003371C1" w:rsidRPr="006F1A16" w:rsidRDefault="003371C1" w:rsidP="00295F62">
            <w:pPr>
              <w:pStyle w:val="Normal6a"/>
            </w:pPr>
            <w:r w:rsidRPr="006F1A16">
              <w:rPr>
                <w:vertAlign w:val="superscript"/>
              </w:rPr>
              <w:t>2</w:t>
            </w:r>
            <w:r w:rsidRPr="006F1A16">
              <w:t xml:space="preserve"> Comunicazione della Commissione del 7 giugno 2023 su un approccio globale alla salute mentale (COM(2023)0298).</w:t>
            </w:r>
          </w:p>
        </w:tc>
        <w:tc>
          <w:tcPr>
            <w:tcW w:w="4876" w:type="dxa"/>
            <w:tcBorders>
              <w:top w:val="nil"/>
              <w:left w:val="nil"/>
              <w:bottom w:val="nil"/>
              <w:right w:val="nil"/>
            </w:tcBorders>
          </w:tcPr>
          <w:p w14:paraId="4934A1C5" w14:textId="77777777" w:rsidR="003371C1" w:rsidRPr="006F1A16" w:rsidRDefault="003371C1" w:rsidP="00295F62">
            <w:pPr>
              <w:pStyle w:val="Normal6a"/>
            </w:pPr>
            <w:r w:rsidRPr="006F1A16">
              <w:rPr>
                <w:vertAlign w:val="superscript"/>
              </w:rPr>
              <w:t>2</w:t>
            </w:r>
            <w:r w:rsidRPr="006F1A16">
              <w:t xml:space="preserve"> Comunicazione della Commissione del 7 giugno 2023 su un approccio globale alla salute mentale (COM(2023)0298).</w:t>
            </w:r>
          </w:p>
        </w:tc>
      </w:tr>
    </w:tbl>
    <w:p w14:paraId="371DDB37"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0F6F9119" w14:textId="77777777" w:rsidR="003371C1" w:rsidRPr="006F1A16" w:rsidRDefault="003371C1" w:rsidP="003371C1">
      <w:r w:rsidRPr="00295F62">
        <w:rPr>
          <w:rStyle w:val="HideTWBExt"/>
        </w:rPr>
        <w:t>&lt;/Amend&gt;</w:t>
      </w:r>
    </w:p>
    <w:p w14:paraId="6FD11808"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180</w:t>
      </w:r>
      <w:r w:rsidRPr="00295F62">
        <w:rPr>
          <w:rStyle w:val="HideTWBExt"/>
          <w:b w:val="0"/>
        </w:rPr>
        <w:t>&lt;/NumAm&gt;</w:t>
      </w:r>
    </w:p>
    <w:p w14:paraId="4393D1EF" w14:textId="77777777" w:rsidR="003371C1" w:rsidRPr="006F1A16" w:rsidRDefault="003371C1" w:rsidP="003371C1">
      <w:pPr>
        <w:pStyle w:val="NormalBold"/>
      </w:pPr>
      <w:r w:rsidRPr="00295F62">
        <w:rPr>
          <w:rStyle w:val="HideTWBExt"/>
          <w:b w:val="0"/>
        </w:rPr>
        <w:t>&lt;RepeatBlock-By&gt;&lt;Members&gt;</w:t>
      </w:r>
      <w:r w:rsidRPr="006F1A16">
        <w:t>Idoia Mendia, Isilda Gomes, Alicia Homs Ginel, Marc Angel, Romana Jerković, Estelle Ceulemans</w:t>
      </w:r>
      <w:r w:rsidRPr="00295F62">
        <w:rPr>
          <w:rStyle w:val="HideTWBExt"/>
          <w:b w:val="0"/>
        </w:rPr>
        <w:t>&lt;/Members&gt;</w:t>
      </w:r>
    </w:p>
    <w:p w14:paraId="18E98E60" w14:textId="77777777" w:rsidR="003371C1" w:rsidRPr="006F1A16" w:rsidRDefault="003371C1" w:rsidP="003371C1">
      <w:pPr>
        <w:pStyle w:val="NormalBold"/>
      </w:pPr>
      <w:r w:rsidRPr="00295F62">
        <w:rPr>
          <w:rStyle w:val="HideTWBExt"/>
          <w:b w:val="0"/>
        </w:rPr>
        <w:t>&lt;/RepeatBlock-By&gt;</w:t>
      </w:r>
    </w:p>
    <w:p w14:paraId="5307B677"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69EFD8E8" w14:textId="77777777" w:rsidR="003371C1" w:rsidRPr="006F1A16" w:rsidRDefault="003371C1" w:rsidP="003371C1">
      <w:pPr>
        <w:pStyle w:val="NormalBold"/>
      </w:pPr>
      <w:r w:rsidRPr="00295F62">
        <w:rPr>
          <w:rStyle w:val="HideTWBExt"/>
          <w:b w:val="0"/>
        </w:rPr>
        <w:t>&lt;Article&gt;</w:t>
      </w:r>
      <w:r w:rsidRPr="006F1A16">
        <w:t>Paragrafo 4</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776634BA" w14:textId="77777777" w:rsidTr="00295F62">
        <w:trPr>
          <w:trHeight w:hRule="exact" w:val="240"/>
          <w:jc w:val="center"/>
        </w:trPr>
        <w:tc>
          <w:tcPr>
            <w:tcW w:w="9752" w:type="dxa"/>
            <w:gridSpan w:val="2"/>
            <w:tcBorders>
              <w:top w:val="nil"/>
              <w:left w:val="nil"/>
              <w:bottom w:val="nil"/>
              <w:right w:val="nil"/>
            </w:tcBorders>
          </w:tcPr>
          <w:p w14:paraId="316128C7" w14:textId="77777777" w:rsidR="003371C1" w:rsidRPr="006F1A16" w:rsidRDefault="003371C1" w:rsidP="00295F62"/>
        </w:tc>
      </w:tr>
      <w:tr w:rsidR="003371C1" w:rsidRPr="006F1A16" w14:paraId="2E5511A1" w14:textId="77777777" w:rsidTr="00295F62">
        <w:trPr>
          <w:trHeight w:val="240"/>
          <w:jc w:val="center"/>
        </w:trPr>
        <w:tc>
          <w:tcPr>
            <w:tcW w:w="4876" w:type="dxa"/>
            <w:tcBorders>
              <w:top w:val="nil"/>
              <w:left w:val="nil"/>
              <w:bottom w:val="nil"/>
              <w:right w:val="nil"/>
            </w:tcBorders>
          </w:tcPr>
          <w:p w14:paraId="2701CCFE"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0B21E4D9" w14:textId="77777777" w:rsidR="003371C1" w:rsidRPr="006F1A16" w:rsidRDefault="003371C1" w:rsidP="00295F62">
            <w:pPr>
              <w:pStyle w:val="AmColumnHeading"/>
            </w:pPr>
            <w:r w:rsidRPr="006F1A16">
              <w:t>Emendamento</w:t>
            </w:r>
          </w:p>
        </w:tc>
      </w:tr>
      <w:tr w:rsidR="003371C1" w:rsidRPr="006F1A16" w14:paraId="72BB6F89" w14:textId="77777777" w:rsidTr="00295F62">
        <w:trPr>
          <w:jc w:val="center"/>
        </w:trPr>
        <w:tc>
          <w:tcPr>
            <w:tcW w:w="4876" w:type="dxa"/>
            <w:tcBorders>
              <w:top w:val="nil"/>
              <w:left w:val="nil"/>
              <w:bottom w:val="nil"/>
              <w:right w:val="nil"/>
            </w:tcBorders>
          </w:tcPr>
          <w:p w14:paraId="10921B31" w14:textId="77777777" w:rsidR="003371C1" w:rsidRPr="006F1A16" w:rsidRDefault="003371C1" w:rsidP="00295F62">
            <w:pPr>
              <w:pStyle w:val="Normal6a"/>
            </w:pPr>
            <w:r w:rsidRPr="006F1A16">
              <w:t>4.</w:t>
            </w:r>
            <w:r w:rsidRPr="006F1A16">
              <w:tab/>
              <w:t>chiede l'attuazione di un piano d'azione europeo per la salute mentale, in linea con le recenti raccomandazioni della Commissione</w:t>
            </w:r>
            <w:r w:rsidRPr="006F1A16">
              <w:rPr>
                <w:vertAlign w:val="superscript"/>
              </w:rPr>
              <w:t>2</w:t>
            </w:r>
            <w:r w:rsidRPr="006F1A16">
              <w:t xml:space="preserve">; chiede </w:t>
            </w:r>
            <w:r w:rsidRPr="006F1A16">
              <w:rPr>
                <w:b/>
                <w:i/>
              </w:rPr>
              <w:t>che il semestre europeo affronti l'impatto socioeconomico della solitudine sulla produttività e sul benessere promuovendo una strategia</w:t>
            </w:r>
            <w:r w:rsidRPr="006F1A16">
              <w:t xml:space="preserve"> dell'UE </w:t>
            </w:r>
            <w:r w:rsidRPr="006F1A16">
              <w:rPr>
                <w:b/>
                <w:i/>
              </w:rPr>
              <w:t>che affronti la solitudine indesiderata che, a sua volta, possa promuovere la solidarietà intergenerazionale e rafforzare i programmi di sostegno emotivo per i giovani e gli adulti più anziani</w:t>
            </w:r>
            <w:r w:rsidRPr="006F1A16">
              <w:t>;</w:t>
            </w:r>
          </w:p>
        </w:tc>
        <w:tc>
          <w:tcPr>
            <w:tcW w:w="4876" w:type="dxa"/>
            <w:tcBorders>
              <w:top w:val="nil"/>
              <w:left w:val="nil"/>
              <w:bottom w:val="nil"/>
              <w:right w:val="nil"/>
            </w:tcBorders>
          </w:tcPr>
          <w:p w14:paraId="5029E823" w14:textId="77777777" w:rsidR="003371C1" w:rsidRPr="006F1A16" w:rsidRDefault="003371C1" w:rsidP="00295F62">
            <w:pPr>
              <w:pStyle w:val="Normal6a"/>
            </w:pPr>
            <w:r w:rsidRPr="006F1A16">
              <w:t>4.</w:t>
            </w:r>
            <w:r w:rsidRPr="006F1A16">
              <w:tab/>
              <w:t>chiede l'attuazione di un piano d'azione europeo per la salute mentale, in linea con le recenti raccomandazioni della Commissione</w:t>
            </w:r>
            <w:r w:rsidRPr="006F1A16">
              <w:rPr>
                <w:vertAlign w:val="superscript"/>
              </w:rPr>
              <w:t>2</w:t>
            </w:r>
            <w:r w:rsidRPr="006F1A16">
              <w:t xml:space="preserve">; chiede </w:t>
            </w:r>
            <w:r w:rsidRPr="006F1A16">
              <w:rPr>
                <w:b/>
                <w:i/>
              </w:rPr>
              <w:t>una direttiva a livello dell'Unione sui rischi psicosociali, allo scopo di affrontare la maggiore diffusione di alcuni rischi psicosociali nei luoghi di lavoro</w:t>
            </w:r>
            <w:r w:rsidRPr="006F1A16">
              <w:t xml:space="preserve"> dell'UE</w:t>
            </w:r>
            <w:r w:rsidRPr="006F1A16">
              <w:rPr>
                <w:b/>
                <w:i/>
              </w:rPr>
              <w:t>, onde garantire che i principi di salute e sicurezza sul lavoro sanciti dalla direttiva quadro siano attuati efficacemente anche per quanto riguarda i rischi psicosociali</w:t>
            </w:r>
            <w:r w:rsidRPr="006F1A16">
              <w:t>;</w:t>
            </w:r>
          </w:p>
        </w:tc>
      </w:tr>
      <w:tr w:rsidR="003371C1" w:rsidRPr="006F1A16" w14:paraId="47F376AB" w14:textId="77777777" w:rsidTr="00295F62">
        <w:trPr>
          <w:jc w:val="center"/>
        </w:trPr>
        <w:tc>
          <w:tcPr>
            <w:tcW w:w="4876" w:type="dxa"/>
            <w:tcBorders>
              <w:top w:val="nil"/>
              <w:left w:val="nil"/>
              <w:bottom w:val="nil"/>
              <w:right w:val="nil"/>
            </w:tcBorders>
          </w:tcPr>
          <w:p w14:paraId="1BB2DF65" w14:textId="77777777" w:rsidR="003371C1" w:rsidRPr="006F1A16" w:rsidRDefault="003371C1" w:rsidP="00295F62">
            <w:pPr>
              <w:pStyle w:val="Normal6a"/>
            </w:pPr>
            <w:r w:rsidRPr="006F1A16">
              <w:rPr>
                <w:b/>
                <w:i/>
              </w:rPr>
              <w:t>_________________</w:t>
            </w:r>
          </w:p>
        </w:tc>
        <w:tc>
          <w:tcPr>
            <w:tcW w:w="4876" w:type="dxa"/>
            <w:tcBorders>
              <w:top w:val="nil"/>
              <w:left w:val="nil"/>
              <w:bottom w:val="nil"/>
              <w:right w:val="nil"/>
            </w:tcBorders>
          </w:tcPr>
          <w:p w14:paraId="3830ECA6" w14:textId="77777777" w:rsidR="003371C1" w:rsidRPr="006F1A16" w:rsidRDefault="003371C1" w:rsidP="00295F62">
            <w:pPr>
              <w:pStyle w:val="Normal6a"/>
            </w:pPr>
            <w:r w:rsidRPr="006F1A16">
              <w:rPr>
                <w:b/>
                <w:i/>
              </w:rPr>
              <w:t>_________________</w:t>
            </w:r>
          </w:p>
        </w:tc>
      </w:tr>
      <w:tr w:rsidR="003371C1" w:rsidRPr="006F1A16" w14:paraId="25D0A3BE" w14:textId="77777777" w:rsidTr="00295F62">
        <w:trPr>
          <w:jc w:val="center"/>
        </w:trPr>
        <w:tc>
          <w:tcPr>
            <w:tcW w:w="4876" w:type="dxa"/>
            <w:tcBorders>
              <w:top w:val="nil"/>
              <w:left w:val="nil"/>
              <w:bottom w:val="nil"/>
              <w:right w:val="nil"/>
            </w:tcBorders>
          </w:tcPr>
          <w:p w14:paraId="621C5A35" w14:textId="77777777" w:rsidR="003371C1" w:rsidRPr="006F1A16" w:rsidRDefault="003371C1" w:rsidP="00295F62">
            <w:pPr>
              <w:pStyle w:val="Normal6a"/>
            </w:pPr>
            <w:r w:rsidRPr="006F1A16">
              <w:rPr>
                <w:vertAlign w:val="superscript"/>
              </w:rPr>
              <w:t>2</w:t>
            </w:r>
            <w:r w:rsidRPr="006F1A16">
              <w:t xml:space="preserve"> Comunicazione della Commissione del 7 giugno 2023 su un approccio globale alla salute mentale (COM(2023)0298).</w:t>
            </w:r>
          </w:p>
        </w:tc>
        <w:tc>
          <w:tcPr>
            <w:tcW w:w="4876" w:type="dxa"/>
            <w:tcBorders>
              <w:top w:val="nil"/>
              <w:left w:val="nil"/>
              <w:bottom w:val="nil"/>
              <w:right w:val="nil"/>
            </w:tcBorders>
          </w:tcPr>
          <w:p w14:paraId="74BD8628" w14:textId="77777777" w:rsidR="003371C1" w:rsidRPr="006F1A16" w:rsidRDefault="003371C1" w:rsidP="00295F62">
            <w:pPr>
              <w:pStyle w:val="Normal6a"/>
            </w:pPr>
            <w:r w:rsidRPr="006F1A16">
              <w:rPr>
                <w:vertAlign w:val="superscript"/>
              </w:rPr>
              <w:t>2</w:t>
            </w:r>
            <w:r w:rsidRPr="006F1A16">
              <w:t xml:space="preserve"> Comunicazione della Commissione del 7 giugno 2023 su un approccio globale alla salute mentale (COM(2023)0298).</w:t>
            </w:r>
          </w:p>
        </w:tc>
      </w:tr>
    </w:tbl>
    <w:p w14:paraId="50268990"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71783579" w14:textId="77777777" w:rsidR="003371C1" w:rsidRPr="006F1A16" w:rsidRDefault="003371C1" w:rsidP="003371C1">
      <w:r w:rsidRPr="00295F62">
        <w:rPr>
          <w:rStyle w:val="HideTWBExt"/>
        </w:rPr>
        <w:t>&lt;/Amend&gt;</w:t>
      </w:r>
    </w:p>
    <w:p w14:paraId="0D6E9829"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181</w:t>
      </w:r>
      <w:r w:rsidRPr="00295F62">
        <w:rPr>
          <w:rStyle w:val="HideTWBExt"/>
          <w:b w:val="0"/>
        </w:rPr>
        <w:t>&lt;/NumAm&gt;</w:t>
      </w:r>
    </w:p>
    <w:p w14:paraId="66D02366" w14:textId="77777777" w:rsidR="003371C1" w:rsidRPr="006F1A16" w:rsidRDefault="003371C1" w:rsidP="003371C1">
      <w:pPr>
        <w:pStyle w:val="NormalBold"/>
      </w:pPr>
      <w:r w:rsidRPr="00295F62">
        <w:rPr>
          <w:rStyle w:val="HideTWBExt"/>
          <w:b w:val="0"/>
        </w:rPr>
        <w:t>&lt;RepeatBlock-By&gt;&lt;Members&gt;</w:t>
      </w:r>
      <w:r w:rsidRPr="006F1A16">
        <w:t>Idoia Mendia, Isilda Gomes, Alicia Homs Ginel, Marc Angel, Romana Jerković, Estelle Ceulemans</w:t>
      </w:r>
      <w:r w:rsidRPr="00295F62">
        <w:rPr>
          <w:rStyle w:val="HideTWBExt"/>
          <w:b w:val="0"/>
        </w:rPr>
        <w:t>&lt;/Members&gt;</w:t>
      </w:r>
    </w:p>
    <w:p w14:paraId="59EAFD55" w14:textId="77777777" w:rsidR="003371C1" w:rsidRPr="006F1A16" w:rsidRDefault="003371C1" w:rsidP="003371C1">
      <w:pPr>
        <w:pStyle w:val="NormalBold"/>
      </w:pPr>
      <w:r w:rsidRPr="00295F62">
        <w:rPr>
          <w:rStyle w:val="HideTWBExt"/>
          <w:b w:val="0"/>
        </w:rPr>
        <w:t>&lt;/RepeatBlock-By&gt;</w:t>
      </w:r>
    </w:p>
    <w:p w14:paraId="27059AB2"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1D0C58F6" w14:textId="77777777" w:rsidR="003371C1" w:rsidRPr="006F1A16" w:rsidRDefault="003371C1" w:rsidP="003371C1">
      <w:pPr>
        <w:pStyle w:val="NormalBold"/>
      </w:pPr>
      <w:r w:rsidRPr="00295F62">
        <w:rPr>
          <w:rStyle w:val="HideTWBExt"/>
          <w:b w:val="0"/>
        </w:rPr>
        <w:t>&lt;Article&gt;</w:t>
      </w:r>
      <w:r w:rsidRPr="006F1A16">
        <w:t>Paragrafo 4 bis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6D094330" w14:textId="77777777" w:rsidTr="00295F62">
        <w:trPr>
          <w:trHeight w:hRule="exact" w:val="240"/>
          <w:jc w:val="center"/>
        </w:trPr>
        <w:tc>
          <w:tcPr>
            <w:tcW w:w="9752" w:type="dxa"/>
            <w:gridSpan w:val="2"/>
            <w:tcBorders>
              <w:top w:val="nil"/>
              <w:left w:val="nil"/>
              <w:bottom w:val="nil"/>
              <w:right w:val="nil"/>
            </w:tcBorders>
          </w:tcPr>
          <w:p w14:paraId="7DBD94FA" w14:textId="77777777" w:rsidR="003371C1" w:rsidRPr="006F1A16" w:rsidRDefault="003371C1" w:rsidP="00295F62"/>
        </w:tc>
      </w:tr>
      <w:tr w:rsidR="003371C1" w:rsidRPr="006F1A16" w14:paraId="02EB18B2" w14:textId="77777777" w:rsidTr="00295F62">
        <w:trPr>
          <w:trHeight w:val="240"/>
          <w:jc w:val="center"/>
        </w:trPr>
        <w:tc>
          <w:tcPr>
            <w:tcW w:w="4876" w:type="dxa"/>
            <w:tcBorders>
              <w:top w:val="nil"/>
              <w:left w:val="nil"/>
              <w:bottom w:val="nil"/>
              <w:right w:val="nil"/>
            </w:tcBorders>
          </w:tcPr>
          <w:p w14:paraId="176378C2"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5E1C68BE" w14:textId="77777777" w:rsidR="003371C1" w:rsidRPr="006F1A16" w:rsidRDefault="003371C1" w:rsidP="00295F62">
            <w:pPr>
              <w:pStyle w:val="AmColumnHeading"/>
            </w:pPr>
            <w:r w:rsidRPr="006F1A16">
              <w:t>Emendamento</w:t>
            </w:r>
          </w:p>
        </w:tc>
      </w:tr>
      <w:tr w:rsidR="003371C1" w:rsidRPr="006F1A16" w14:paraId="32436B0A" w14:textId="77777777" w:rsidTr="00295F62">
        <w:trPr>
          <w:jc w:val="center"/>
        </w:trPr>
        <w:tc>
          <w:tcPr>
            <w:tcW w:w="4876" w:type="dxa"/>
            <w:tcBorders>
              <w:top w:val="nil"/>
              <w:left w:val="nil"/>
              <w:bottom w:val="nil"/>
              <w:right w:val="nil"/>
            </w:tcBorders>
          </w:tcPr>
          <w:p w14:paraId="101F05B6" w14:textId="77777777" w:rsidR="003371C1" w:rsidRPr="006F1A16" w:rsidRDefault="003371C1" w:rsidP="00295F62">
            <w:pPr>
              <w:pStyle w:val="Normal6a"/>
            </w:pPr>
          </w:p>
        </w:tc>
        <w:tc>
          <w:tcPr>
            <w:tcW w:w="4876" w:type="dxa"/>
            <w:tcBorders>
              <w:top w:val="nil"/>
              <w:left w:val="nil"/>
              <w:bottom w:val="nil"/>
              <w:right w:val="nil"/>
            </w:tcBorders>
          </w:tcPr>
          <w:p w14:paraId="112ACE92" w14:textId="77777777" w:rsidR="003371C1" w:rsidRPr="006F1A16" w:rsidRDefault="003371C1" w:rsidP="00295F62">
            <w:pPr>
              <w:pStyle w:val="Normal6a"/>
            </w:pPr>
            <w:r w:rsidRPr="006F1A16">
              <w:rPr>
                <w:b/>
                <w:i/>
              </w:rPr>
              <w:t>4 bis.</w:t>
            </w:r>
            <w:r w:rsidRPr="006F1A16">
              <w:tab/>
            </w:r>
            <w:r w:rsidRPr="006F1A16">
              <w:rPr>
                <w:b/>
                <w:i/>
              </w:rPr>
              <w:t>chiede che il semestre europeo affronti le sfide e le opportunità sul piano socioeconomico del cambiamento demografico e dell'invecchiamento con riferimento alla solitudine, alla produttività, al benessere e alla coesione sociale, promuovendo una strategia olistica dell'UE sull'invecchiamento che affronti le questioni della solitudine indesiderata, della necessità di alloggi dignitosi, accessibili e adeguati e dell'accesso a prestazioni assistenziali e a servizi di assistenza a lungo termine professionali e inclusivi, e promuovendo l'inclusione attiva e le pari opportunità per i lavoratori anziani nel mercato del lavoro che, a loro volta, possano promuovere la solidarietà intergenerazionale e rafforzare i programmi di sostegno emotivo per i giovani e gli anziani; chiede l'attuazione della strategia europea per l'assistenza, in particolare per quanto concerne l'accessibilità a servizi di cura alla prima infanzia e assistenza a lungo termine che siano di alta qualità ed economicamente convenienti, e la garanzia di condizioni di lavoro eque e di formazione per il personale preposto all'assistenza, compresa l'assistenza informale;</w:t>
            </w:r>
          </w:p>
        </w:tc>
      </w:tr>
    </w:tbl>
    <w:p w14:paraId="5F6E3AB8"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22CF87C0" w14:textId="77777777" w:rsidR="003371C1" w:rsidRPr="006F1A16" w:rsidRDefault="003371C1" w:rsidP="003371C1">
      <w:r w:rsidRPr="00295F62">
        <w:rPr>
          <w:rStyle w:val="HideTWBExt"/>
        </w:rPr>
        <w:t>&lt;/Amend&gt;</w:t>
      </w:r>
    </w:p>
    <w:p w14:paraId="2A5FB819"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182</w:t>
      </w:r>
      <w:r w:rsidRPr="00295F62">
        <w:rPr>
          <w:rStyle w:val="HideTWBExt"/>
          <w:b w:val="0"/>
        </w:rPr>
        <w:t>&lt;/NumAm&gt;</w:t>
      </w:r>
    </w:p>
    <w:p w14:paraId="35266B87" w14:textId="77777777" w:rsidR="003371C1" w:rsidRPr="006F1A16" w:rsidRDefault="003371C1" w:rsidP="003371C1">
      <w:pPr>
        <w:pStyle w:val="NormalBold"/>
      </w:pPr>
      <w:r w:rsidRPr="00295F62">
        <w:rPr>
          <w:rStyle w:val="HideTWBExt"/>
          <w:b w:val="0"/>
        </w:rPr>
        <w:t>&lt;RepeatBlock-By&gt;&lt;Members&gt;</w:t>
      </w:r>
      <w:r w:rsidRPr="006F1A16">
        <w:t>Marlena Maląg, Georgiana Teodorescu, Elena Donazzan</w:t>
      </w:r>
      <w:r w:rsidRPr="00295F62">
        <w:rPr>
          <w:rStyle w:val="HideTWBExt"/>
          <w:b w:val="0"/>
        </w:rPr>
        <w:t>&lt;/Members&gt;</w:t>
      </w:r>
    </w:p>
    <w:p w14:paraId="1DF7E8B8" w14:textId="77777777" w:rsidR="003371C1" w:rsidRPr="006F1A16" w:rsidRDefault="003371C1" w:rsidP="003371C1">
      <w:pPr>
        <w:pStyle w:val="NormalBold"/>
      </w:pPr>
      <w:r w:rsidRPr="00295F62">
        <w:rPr>
          <w:rStyle w:val="HideTWBExt"/>
          <w:b w:val="0"/>
        </w:rPr>
        <w:t>&lt;/RepeatBlock-By&gt;</w:t>
      </w:r>
    </w:p>
    <w:p w14:paraId="4AA7AA0B"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1D33419D" w14:textId="77777777" w:rsidR="003371C1" w:rsidRPr="006F1A16" w:rsidRDefault="003371C1" w:rsidP="003371C1">
      <w:pPr>
        <w:pStyle w:val="NormalBold"/>
      </w:pPr>
      <w:r w:rsidRPr="00295F62">
        <w:rPr>
          <w:rStyle w:val="HideTWBExt"/>
          <w:b w:val="0"/>
        </w:rPr>
        <w:t>&lt;Article&gt;</w:t>
      </w:r>
      <w:r w:rsidRPr="006F1A16">
        <w:t>Paragrafo 4 bis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1C84FE3A" w14:textId="77777777" w:rsidTr="00295F62">
        <w:trPr>
          <w:trHeight w:hRule="exact" w:val="240"/>
          <w:jc w:val="center"/>
        </w:trPr>
        <w:tc>
          <w:tcPr>
            <w:tcW w:w="9752" w:type="dxa"/>
            <w:gridSpan w:val="2"/>
            <w:tcBorders>
              <w:top w:val="nil"/>
              <w:left w:val="nil"/>
              <w:bottom w:val="nil"/>
              <w:right w:val="nil"/>
            </w:tcBorders>
          </w:tcPr>
          <w:p w14:paraId="5268E0CD" w14:textId="77777777" w:rsidR="003371C1" w:rsidRPr="006F1A16" w:rsidRDefault="003371C1" w:rsidP="00295F62"/>
        </w:tc>
      </w:tr>
      <w:tr w:rsidR="003371C1" w:rsidRPr="006F1A16" w14:paraId="466A4767" w14:textId="77777777" w:rsidTr="00295F62">
        <w:trPr>
          <w:trHeight w:val="240"/>
          <w:jc w:val="center"/>
        </w:trPr>
        <w:tc>
          <w:tcPr>
            <w:tcW w:w="4876" w:type="dxa"/>
            <w:tcBorders>
              <w:top w:val="nil"/>
              <w:left w:val="nil"/>
              <w:bottom w:val="nil"/>
              <w:right w:val="nil"/>
            </w:tcBorders>
          </w:tcPr>
          <w:p w14:paraId="3519C42C"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3887A24D" w14:textId="77777777" w:rsidR="003371C1" w:rsidRPr="006F1A16" w:rsidRDefault="003371C1" w:rsidP="00295F62">
            <w:pPr>
              <w:pStyle w:val="AmColumnHeading"/>
            </w:pPr>
            <w:r w:rsidRPr="006F1A16">
              <w:t>Emendamento</w:t>
            </w:r>
          </w:p>
        </w:tc>
      </w:tr>
      <w:tr w:rsidR="003371C1" w:rsidRPr="006F1A16" w14:paraId="0F230AB2" w14:textId="77777777" w:rsidTr="00295F62">
        <w:trPr>
          <w:jc w:val="center"/>
        </w:trPr>
        <w:tc>
          <w:tcPr>
            <w:tcW w:w="4876" w:type="dxa"/>
            <w:tcBorders>
              <w:top w:val="nil"/>
              <w:left w:val="nil"/>
              <w:bottom w:val="nil"/>
              <w:right w:val="nil"/>
            </w:tcBorders>
          </w:tcPr>
          <w:p w14:paraId="764215AD" w14:textId="77777777" w:rsidR="003371C1" w:rsidRPr="006F1A16" w:rsidRDefault="003371C1" w:rsidP="00295F62">
            <w:pPr>
              <w:pStyle w:val="Normal6a"/>
            </w:pPr>
          </w:p>
        </w:tc>
        <w:tc>
          <w:tcPr>
            <w:tcW w:w="4876" w:type="dxa"/>
            <w:tcBorders>
              <w:top w:val="nil"/>
              <w:left w:val="nil"/>
              <w:bottom w:val="nil"/>
              <w:right w:val="nil"/>
            </w:tcBorders>
          </w:tcPr>
          <w:p w14:paraId="60469731" w14:textId="77777777" w:rsidR="003371C1" w:rsidRPr="006F1A16" w:rsidRDefault="003371C1" w:rsidP="00295F62">
            <w:pPr>
              <w:pStyle w:val="Normal6a"/>
            </w:pPr>
            <w:r w:rsidRPr="006F1A16">
              <w:rPr>
                <w:b/>
                <w:i/>
              </w:rPr>
              <w:t>4 bis.</w:t>
            </w:r>
            <w:r w:rsidRPr="006F1A16">
              <w:tab/>
            </w:r>
            <w:r w:rsidRPr="006F1A16">
              <w:rPr>
                <w:b/>
                <w:i/>
              </w:rPr>
              <w:t>fa presente che i datori di lavoro devono promuovere i legami intergenerazionali all'interno delle imprese, nonché l'apprendimento intergenerazionale tra giovani e anziani e viceversa; sottolinea che una forza lavoro che invecchia può aiutare un'impresa a sviluppare nuovi prodotti e servizi, affinché si adatti in modo più creativo e produttivo alle esigenze di una società che invecchia; sollecita altresì la creazione di incentivi per incoraggiare il volontariato e il tutoraggio al fine di promuovere il trasferimento di conoscenze tra le generazioni;</w:t>
            </w:r>
          </w:p>
        </w:tc>
      </w:tr>
    </w:tbl>
    <w:p w14:paraId="4E5E049D"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07E3CC7C" w14:textId="77777777" w:rsidR="003371C1" w:rsidRPr="006F1A16" w:rsidRDefault="003371C1" w:rsidP="003371C1">
      <w:r w:rsidRPr="00295F62">
        <w:rPr>
          <w:rStyle w:val="HideTWBExt"/>
        </w:rPr>
        <w:t>&lt;/Amend&gt;</w:t>
      </w:r>
    </w:p>
    <w:p w14:paraId="4AE3A71F"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183</w:t>
      </w:r>
      <w:r w:rsidRPr="00295F62">
        <w:rPr>
          <w:rStyle w:val="HideTWBExt"/>
          <w:b w:val="0"/>
        </w:rPr>
        <w:t>&lt;/NumAm&gt;</w:t>
      </w:r>
    </w:p>
    <w:p w14:paraId="1A8F386A" w14:textId="77777777" w:rsidR="003371C1" w:rsidRPr="006F1A16" w:rsidRDefault="003371C1" w:rsidP="003371C1">
      <w:pPr>
        <w:pStyle w:val="NormalBold"/>
      </w:pPr>
      <w:r w:rsidRPr="00295F62">
        <w:rPr>
          <w:rStyle w:val="HideTWBExt"/>
          <w:b w:val="0"/>
        </w:rPr>
        <w:t>&lt;RepeatBlock-By&gt;&lt;Members&gt;</w:t>
      </w:r>
      <w:r w:rsidRPr="006F1A16">
        <w:t>Miriam Lexmann</w:t>
      </w:r>
      <w:r w:rsidRPr="00295F62">
        <w:rPr>
          <w:rStyle w:val="HideTWBExt"/>
          <w:b w:val="0"/>
        </w:rPr>
        <w:t>&lt;/Members&gt;</w:t>
      </w:r>
    </w:p>
    <w:p w14:paraId="0374006C" w14:textId="77777777" w:rsidR="003371C1" w:rsidRPr="006F1A16" w:rsidRDefault="003371C1" w:rsidP="003371C1">
      <w:pPr>
        <w:pStyle w:val="NormalBold"/>
      </w:pPr>
      <w:r w:rsidRPr="00295F62">
        <w:rPr>
          <w:rStyle w:val="HideTWBExt"/>
          <w:b w:val="0"/>
        </w:rPr>
        <w:t>&lt;/RepeatBlock-By&gt;</w:t>
      </w:r>
    </w:p>
    <w:p w14:paraId="1440CE68"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153B34D7" w14:textId="77777777" w:rsidR="003371C1" w:rsidRPr="006F1A16" w:rsidRDefault="003371C1" w:rsidP="003371C1">
      <w:pPr>
        <w:pStyle w:val="NormalBold"/>
      </w:pPr>
      <w:r w:rsidRPr="00295F62">
        <w:rPr>
          <w:rStyle w:val="HideTWBExt"/>
          <w:b w:val="0"/>
        </w:rPr>
        <w:t>&lt;Article&gt;</w:t>
      </w:r>
      <w:r w:rsidRPr="006F1A16">
        <w:t>Paragrafo 4 bis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52C8F234" w14:textId="77777777" w:rsidTr="00295F62">
        <w:trPr>
          <w:trHeight w:hRule="exact" w:val="240"/>
          <w:jc w:val="center"/>
        </w:trPr>
        <w:tc>
          <w:tcPr>
            <w:tcW w:w="9752" w:type="dxa"/>
            <w:gridSpan w:val="2"/>
            <w:tcBorders>
              <w:top w:val="nil"/>
              <w:left w:val="nil"/>
              <w:bottom w:val="nil"/>
              <w:right w:val="nil"/>
            </w:tcBorders>
          </w:tcPr>
          <w:p w14:paraId="1B66D368" w14:textId="77777777" w:rsidR="003371C1" w:rsidRPr="006F1A16" w:rsidRDefault="003371C1" w:rsidP="00295F62"/>
        </w:tc>
      </w:tr>
      <w:tr w:rsidR="003371C1" w:rsidRPr="006F1A16" w14:paraId="63F3A229" w14:textId="77777777" w:rsidTr="00295F62">
        <w:trPr>
          <w:trHeight w:val="240"/>
          <w:jc w:val="center"/>
        </w:trPr>
        <w:tc>
          <w:tcPr>
            <w:tcW w:w="4876" w:type="dxa"/>
            <w:tcBorders>
              <w:top w:val="nil"/>
              <w:left w:val="nil"/>
              <w:bottom w:val="nil"/>
              <w:right w:val="nil"/>
            </w:tcBorders>
          </w:tcPr>
          <w:p w14:paraId="0200A24A"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6D5EABD9" w14:textId="77777777" w:rsidR="003371C1" w:rsidRPr="006F1A16" w:rsidRDefault="003371C1" w:rsidP="00295F62">
            <w:pPr>
              <w:pStyle w:val="AmColumnHeading"/>
            </w:pPr>
            <w:r w:rsidRPr="006F1A16">
              <w:t>Emendamento</w:t>
            </w:r>
          </w:p>
        </w:tc>
      </w:tr>
      <w:tr w:rsidR="003371C1" w:rsidRPr="006F1A16" w14:paraId="1BC50909" w14:textId="77777777" w:rsidTr="00295F62">
        <w:trPr>
          <w:jc w:val="center"/>
        </w:trPr>
        <w:tc>
          <w:tcPr>
            <w:tcW w:w="4876" w:type="dxa"/>
            <w:tcBorders>
              <w:top w:val="nil"/>
              <w:left w:val="nil"/>
              <w:bottom w:val="nil"/>
              <w:right w:val="nil"/>
            </w:tcBorders>
          </w:tcPr>
          <w:p w14:paraId="14A0F941" w14:textId="77777777" w:rsidR="003371C1" w:rsidRPr="006F1A16" w:rsidRDefault="003371C1" w:rsidP="00295F62">
            <w:pPr>
              <w:pStyle w:val="Normal6a"/>
            </w:pPr>
          </w:p>
        </w:tc>
        <w:tc>
          <w:tcPr>
            <w:tcW w:w="4876" w:type="dxa"/>
            <w:tcBorders>
              <w:top w:val="nil"/>
              <w:left w:val="nil"/>
              <w:bottom w:val="nil"/>
              <w:right w:val="nil"/>
            </w:tcBorders>
          </w:tcPr>
          <w:p w14:paraId="7E86FDD6" w14:textId="77777777" w:rsidR="003371C1" w:rsidRPr="006F1A16" w:rsidRDefault="003371C1" w:rsidP="00295F62">
            <w:pPr>
              <w:pStyle w:val="Normal6a"/>
            </w:pPr>
            <w:r w:rsidRPr="006F1A16">
              <w:rPr>
                <w:b/>
                <w:i/>
              </w:rPr>
              <w:t>4 bis.</w:t>
            </w:r>
            <w:r w:rsidRPr="006F1A16">
              <w:tab/>
            </w:r>
            <w:r w:rsidRPr="006F1A16">
              <w:rPr>
                <w:b/>
                <w:i/>
              </w:rPr>
              <w:t>chiede iniziative per combattere l'esclusione della forza lavoro in conseguenza di prolungati periodi di congedo per malattia causati da gravi malattie non trasmissibili, come il cancro, le malattie cardiovascolari, il diabete, le malattie respiratorie croniche, i problemi di salute mentale e le patologie neurologiche, nonché le malattie reumatiche e muscolo-scheletriche, in particolare iniziative incentrate sull'adattamento del luogo di lavoro, condizioni di lavoro flessibili e strategie per sostenere il ritorno dei lavoratori dopo lunghe assenze;</w:t>
            </w:r>
          </w:p>
        </w:tc>
      </w:tr>
    </w:tbl>
    <w:p w14:paraId="70F84F58"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0108E233" w14:textId="77777777" w:rsidR="003371C1" w:rsidRPr="006F1A16" w:rsidRDefault="003371C1" w:rsidP="003371C1">
      <w:r w:rsidRPr="00295F62">
        <w:rPr>
          <w:rStyle w:val="HideTWBExt"/>
        </w:rPr>
        <w:t>&lt;/Amend&gt;</w:t>
      </w:r>
    </w:p>
    <w:p w14:paraId="04BB1562"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184</w:t>
      </w:r>
      <w:r w:rsidRPr="00295F62">
        <w:rPr>
          <w:rStyle w:val="HideTWBExt"/>
          <w:b w:val="0"/>
        </w:rPr>
        <w:t>&lt;/NumAm&gt;</w:t>
      </w:r>
    </w:p>
    <w:p w14:paraId="183013E4" w14:textId="77777777" w:rsidR="003371C1" w:rsidRPr="006F1A16" w:rsidRDefault="003371C1" w:rsidP="003371C1">
      <w:pPr>
        <w:pStyle w:val="NormalBold"/>
      </w:pPr>
      <w:r w:rsidRPr="00295F62">
        <w:rPr>
          <w:rStyle w:val="HideTWBExt"/>
          <w:b w:val="0"/>
        </w:rPr>
        <w:t>&lt;RepeatBlock-By&gt;&lt;Members&gt;</w:t>
      </w:r>
      <w:r w:rsidRPr="006F1A16">
        <w:t>Kathleen Funchion, Leila Chaibi</w:t>
      </w:r>
      <w:r w:rsidRPr="00295F62">
        <w:rPr>
          <w:rStyle w:val="HideTWBExt"/>
          <w:b w:val="0"/>
        </w:rPr>
        <w:t>&lt;/Members&gt;</w:t>
      </w:r>
    </w:p>
    <w:p w14:paraId="0777C9A7" w14:textId="77777777" w:rsidR="003371C1" w:rsidRPr="006F1A16" w:rsidRDefault="003371C1" w:rsidP="003371C1">
      <w:pPr>
        <w:pStyle w:val="NormalBold"/>
      </w:pPr>
      <w:r w:rsidRPr="00295F62">
        <w:rPr>
          <w:rStyle w:val="HideTWBExt"/>
          <w:b w:val="0"/>
        </w:rPr>
        <w:t>&lt;/RepeatBlock-By&gt;</w:t>
      </w:r>
    </w:p>
    <w:p w14:paraId="197FCB82"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56AF0AC6" w14:textId="77777777" w:rsidR="003371C1" w:rsidRPr="006F1A16" w:rsidRDefault="003371C1" w:rsidP="003371C1">
      <w:pPr>
        <w:pStyle w:val="NormalBold"/>
      </w:pPr>
      <w:r w:rsidRPr="00295F62">
        <w:rPr>
          <w:rStyle w:val="HideTWBExt"/>
          <w:b w:val="0"/>
        </w:rPr>
        <w:t>&lt;Article&gt;</w:t>
      </w:r>
      <w:r w:rsidRPr="006F1A16">
        <w:t>Paragrafo 4 bis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0AAF90C8" w14:textId="77777777" w:rsidTr="00295F62">
        <w:trPr>
          <w:trHeight w:hRule="exact" w:val="240"/>
          <w:jc w:val="center"/>
        </w:trPr>
        <w:tc>
          <w:tcPr>
            <w:tcW w:w="9752" w:type="dxa"/>
            <w:gridSpan w:val="2"/>
            <w:tcBorders>
              <w:top w:val="nil"/>
              <w:left w:val="nil"/>
              <w:bottom w:val="nil"/>
              <w:right w:val="nil"/>
            </w:tcBorders>
          </w:tcPr>
          <w:p w14:paraId="143D31E3" w14:textId="77777777" w:rsidR="003371C1" w:rsidRPr="006F1A16" w:rsidRDefault="003371C1" w:rsidP="00295F62"/>
        </w:tc>
      </w:tr>
      <w:tr w:rsidR="003371C1" w:rsidRPr="006F1A16" w14:paraId="13339C59" w14:textId="77777777" w:rsidTr="00295F62">
        <w:trPr>
          <w:trHeight w:val="240"/>
          <w:jc w:val="center"/>
        </w:trPr>
        <w:tc>
          <w:tcPr>
            <w:tcW w:w="4876" w:type="dxa"/>
            <w:tcBorders>
              <w:top w:val="nil"/>
              <w:left w:val="nil"/>
              <w:bottom w:val="nil"/>
              <w:right w:val="nil"/>
            </w:tcBorders>
          </w:tcPr>
          <w:p w14:paraId="0C520ECB"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430E35D2" w14:textId="77777777" w:rsidR="003371C1" w:rsidRPr="006F1A16" w:rsidRDefault="003371C1" w:rsidP="00295F62">
            <w:pPr>
              <w:pStyle w:val="AmColumnHeading"/>
            </w:pPr>
            <w:r w:rsidRPr="006F1A16">
              <w:t>Emendamento</w:t>
            </w:r>
          </w:p>
        </w:tc>
      </w:tr>
      <w:tr w:rsidR="003371C1" w:rsidRPr="006F1A16" w14:paraId="66FE6C2F" w14:textId="77777777" w:rsidTr="00295F62">
        <w:trPr>
          <w:jc w:val="center"/>
        </w:trPr>
        <w:tc>
          <w:tcPr>
            <w:tcW w:w="4876" w:type="dxa"/>
            <w:tcBorders>
              <w:top w:val="nil"/>
              <w:left w:val="nil"/>
              <w:bottom w:val="nil"/>
              <w:right w:val="nil"/>
            </w:tcBorders>
          </w:tcPr>
          <w:p w14:paraId="3E01BAC1" w14:textId="77777777" w:rsidR="003371C1" w:rsidRPr="006F1A16" w:rsidRDefault="003371C1" w:rsidP="00295F62">
            <w:pPr>
              <w:pStyle w:val="Normal6a"/>
            </w:pPr>
          </w:p>
        </w:tc>
        <w:tc>
          <w:tcPr>
            <w:tcW w:w="4876" w:type="dxa"/>
            <w:tcBorders>
              <w:top w:val="nil"/>
              <w:left w:val="nil"/>
              <w:bottom w:val="nil"/>
              <w:right w:val="nil"/>
            </w:tcBorders>
          </w:tcPr>
          <w:p w14:paraId="63664F55" w14:textId="77777777" w:rsidR="003371C1" w:rsidRPr="006F1A16" w:rsidRDefault="003371C1" w:rsidP="00295F62">
            <w:pPr>
              <w:pStyle w:val="Normal6a"/>
            </w:pPr>
            <w:r w:rsidRPr="006F1A16">
              <w:rPr>
                <w:b/>
                <w:i/>
              </w:rPr>
              <w:t>4 bis.</w:t>
            </w:r>
            <w:r w:rsidRPr="006F1A16">
              <w:tab/>
            </w:r>
            <w:r w:rsidRPr="006F1A16">
              <w:rPr>
                <w:b/>
                <w:i/>
              </w:rPr>
              <w:t>chiede che il semestre europeo affronti l'impatto socioeconomico dei problemi di salute mentale di bambini, adolescenti e giovani adulti sul loro benessere e tenore di vita nel lungo periodo;</w:t>
            </w:r>
          </w:p>
        </w:tc>
      </w:tr>
    </w:tbl>
    <w:p w14:paraId="49892E07"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2EB78C0D" w14:textId="77777777" w:rsidR="003371C1" w:rsidRPr="006F1A16" w:rsidRDefault="003371C1" w:rsidP="003371C1">
      <w:r w:rsidRPr="00295F62">
        <w:rPr>
          <w:rStyle w:val="HideTWBExt"/>
        </w:rPr>
        <w:t>&lt;/Amend&gt;</w:t>
      </w:r>
    </w:p>
    <w:p w14:paraId="7FD35EF0"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185</w:t>
      </w:r>
      <w:r w:rsidRPr="00295F62">
        <w:rPr>
          <w:rStyle w:val="HideTWBExt"/>
          <w:b w:val="0"/>
        </w:rPr>
        <w:t>&lt;/NumAm&gt;</w:t>
      </w:r>
    </w:p>
    <w:p w14:paraId="6AEE2D1F" w14:textId="77777777" w:rsidR="003371C1" w:rsidRPr="006F1A16" w:rsidRDefault="003371C1" w:rsidP="003371C1">
      <w:pPr>
        <w:pStyle w:val="NormalBold"/>
      </w:pPr>
      <w:r w:rsidRPr="00295F62">
        <w:rPr>
          <w:rStyle w:val="HideTWBExt"/>
          <w:b w:val="0"/>
        </w:rPr>
        <w:t>&lt;RepeatBlock-By&gt;&lt;Members&gt;</w:t>
      </w:r>
      <w:r w:rsidRPr="006F1A16">
        <w:t>Idoia Mendia, Isilda Gomes, Alicia Homs Ginel, Marc Angel, Romana Jerković, Estelle Ceulemans</w:t>
      </w:r>
      <w:r w:rsidRPr="00295F62">
        <w:rPr>
          <w:rStyle w:val="HideTWBExt"/>
          <w:b w:val="0"/>
        </w:rPr>
        <w:t>&lt;/Members&gt;</w:t>
      </w:r>
    </w:p>
    <w:p w14:paraId="4E45FBEA" w14:textId="77777777" w:rsidR="003371C1" w:rsidRPr="006F1A16" w:rsidRDefault="003371C1" w:rsidP="003371C1">
      <w:pPr>
        <w:pStyle w:val="NormalBold"/>
      </w:pPr>
      <w:r w:rsidRPr="00295F62">
        <w:rPr>
          <w:rStyle w:val="HideTWBExt"/>
          <w:b w:val="0"/>
        </w:rPr>
        <w:t>&lt;/RepeatBlock-By&gt;</w:t>
      </w:r>
    </w:p>
    <w:p w14:paraId="6DDE315F"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001902E6" w14:textId="77777777" w:rsidR="003371C1" w:rsidRPr="006F1A16" w:rsidRDefault="003371C1" w:rsidP="003371C1">
      <w:pPr>
        <w:pStyle w:val="NormalBold"/>
      </w:pPr>
      <w:r w:rsidRPr="00295F62">
        <w:rPr>
          <w:rStyle w:val="HideTWBExt"/>
          <w:b w:val="0"/>
        </w:rPr>
        <w:t>&lt;Article&gt;</w:t>
      </w:r>
      <w:r w:rsidRPr="006F1A16">
        <w:t>Paragrafo 4 ter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052AA483" w14:textId="77777777" w:rsidTr="00295F62">
        <w:trPr>
          <w:trHeight w:hRule="exact" w:val="240"/>
          <w:jc w:val="center"/>
        </w:trPr>
        <w:tc>
          <w:tcPr>
            <w:tcW w:w="9752" w:type="dxa"/>
            <w:gridSpan w:val="2"/>
            <w:tcBorders>
              <w:top w:val="nil"/>
              <w:left w:val="nil"/>
              <w:bottom w:val="nil"/>
              <w:right w:val="nil"/>
            </w:tcBorders>
          </w:tcPr>
          <w:p w14:paraId="5A90EEEB" w14:textId="77777777" w:rsidR="003371C1" w:rsidRPr="006F1A16" w:rsidRDefault="003371C1" w:rsidP="00295F62"/>
        </w:tc>
      </w:tr>
      <w:tr w:rsidR="003371C1" w:rsidRPr="006F1A16" w14:paraId="12C3D70A" w14:textId="77777777" w:rsidTr="00295F62">
        <w:trPr>
          <w:trHeight w:val="240"/>
          <w:jc w:val="center"/>
        </w:trPr>
        <w:tc>
          <w:tcPr>
            <w:tcW w:w="4876" w:type="dxa"/>
            <w:tcBorders>
              <w:top w:val="nil"/>
              <w:left w:val="nil"/>
              <w:bottom w:val="nil"/>
              <w:right w:val="nil"/>
            </w:tcBorders>
          </w:tcPr>
          <w:p w14:paraId="4FF5EF5C"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28EC77FC" w14:textId="77777777" w:rsidR="003371C1" w:rsidRPr="006F1A16" w:rsidRDefault="003371C1" w:rsidP="00295F62">
            <w:pPr>
              <w:pStyle w:val="AmColumnHeading"/>
            </w:pPr>
            <w:r w:rsidRPr="006F1A16">
              <w:t>Emendamento</w:t>
            </w:r>
          </w:p>
        </w:tc>
      </w:tr>
      <w:tr w:rsidR="003371C1" w:rsidRPr="006F1A16" w14:paraId="774929F5" w14:textId="77777777" w:rsidTr="00295F62">
        <w:trPr>
          <w:jc w:val="center"/>
        </w:trPr>
        <w:tc>
          <w:tcPr>
            <w:tcW w:w="4876" w:type="dxa"/>
            <w:tcBorders>
              <w:top w:val="nil"/>
              <w:left w:val="nil"/>
              <w:bottom w:val="nil"/>
              <w:right w:val="nil"/>
            </w:tcBorders>
          </w:tcPr>
          <w:p w14:paraId="7E1D61F6" w14:textId="77777777" w:rsidR="003371C1" w:rsidRPr="006F1A16" w:rsidRDefault="003371C1" w:rsidP="00295F62">
            <w:pPr>
              <w:pStyle w:val="Normal6a"/>
            </w:pPr>
          </w:p>
        </w:tc>
        <w:tc>
          <w:tcPr>
            <w:tcW w:w="4876" w:type="dxa"/>
            <w:tcBorders>
              <w:top w:val="nil"/>
              <w:left w:val="nil"/>
              <w:bottom w:val="nil"/>
              <w:right w:val="nil"/>
            </w:tcBorders>
          </w:tcPr>
          <w:p w14:paraId="48441792" w14:textId="77777777" w:rsidR="003371C1" w:rsidRPr="006F1A16" w:rsidRDefault="003371C1" w:rsidP="00295F62">
            <w:pPr>
              <w:pStyle w:val="Normal6a"/>
            </w:pPr>
            <w:r w:rsidRPr="006F1A16">
              <w:rPr>
                <w:b/>
                <w:i/>
              </w:rPr>
              <w:t>4 ter.</w:t>
            </w:r>
            <w:r w:rsidRPr="006F1A16">
              <w:tab/>
            </w:r>
            <w:r w:rsidRPr="006F1A16">
              <w:rPr>
                <w:b/>
                <w:i/>
              </w:rPr>
              <w:t>avverte che, secondo le relazioni della BCE, i salari reali sono ancora al di sotto del livello pre-pandemia, mentre la produttività è rimasta pressoché invariata; concorda sul fatto che ciò crea un certo spazio per una ripresa non inflazionistica dei salari reali e avverte che se i salari reali non dovessero riprendersi, aumenterebbe il rischio di una debolezza economica prolungata, che potrebbe causare effetti cicatriziali, e si indebolirebbe ulteriormente la produttività della zona euro rispetto ad altre parti del mondo; ritiene che l'aumento del peso dei salari minimi e il rafforzamento della copertura della contrattazione collettiva possano avere un effetto benefico sui livelli di disuguaglianza salariale, soprattutto aiutando i lavoratori più vulnerabili nella parte inferiore della scala retributiva, che sono sempre più esclusi;</w:t>
            </w:r>
          </w:p>
        </w:tc>
      </w:tr>
    </w:tbl>
    <w:p w14:paraId="4CDB87C0"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1CF3B262" w14:textId="77777777" w:rsidR="003371C1" w:rsidRPr="006F1A16" w:rsidRDefault="003371C1" w:rsidP="003371C1">
      <w:r w:rsidRPr="00295F62">
        <w:rPr>
          <w:rStyle w:val="HideTWBExt"/>
        </w:rPr>
        <w:t>&lt;/Amend&gt;</w:t>
      </w:r>
    </w:p>
    <w:p w14:paraId="1A648A4D"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186</w:t>
      </w:r>
      <w:r w:rsidRPr="00295F62">
        <w:rPr>
          <w:rStyle w:val="HideTWBExt"/>
          <w:b w:val="0"/>
        </w:rPr>
        <w:t>&lt;/NumAm&gt;</w:t>
      </w:r>
    </w:p>
    <w:p w14:paraId="1E1A60CD" w14:textId="77777777" w:rsidR="003371C1" w:rsidRPr="006F1A16" w:rsidRDefault="003371C1" w:rsidP="003371C1">
      <w:pPr>
        <w:pStyle w:val="NormalBold"/>
      </w:pPr>
      <w:r w:rsidRPr="00295F62">
        <w:rPr>
          <w:rStyle w:val="HideTWBExt"/>
          <w:b w:val="0"/>
        </w:rPr>
        <w:t>&lt;RepeatBlock-By&gt;&lt;Members&gt;</w:t>
      </w:r>
      <w:r w:rsidRPr="006F1A16">
        <w:t>Kathleen Funchion, Leila Chaibi</w:t>
      </w:r>
      <w:r w:rsidRPr="00295F62">
        <w:rPr>
          <w:rStyle w:val="HideTWBExt"/>
          <w:b w:val="0"/>
        </w:rPr>
        <w:t>&lt;/Members&gt;</w:t>
      </w:r>
    </w:p>
    <w:p w14:paraId="75004E1E" w14:textId="77777777" w:rsidR="003371C1" w:rsidRPr="006F1A16" w:rsidRDefault="003371C1" w:rsidP="003371C1">
      <w:pPr>
        <w:pStyle w:val="NormalBold"/>
      </w:pPr>
      <w:r w:rsidRPr="00295F62">
        <w:rPr>
          <w:rStyle w:val="HideTWBExt"/>
          <w:b w:val="0"/>
        </w:rPr>
        <w:t>&lt;/RepeatBlock-By&gt;</w:t>
      </w:r>
    </w:p>
    <w:p w14:paraId="27C1D733"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52699492" w14:textId="77777777" w:rsidR="003371C1" w:rsidRPr="006F1A16" w:rsidRDefault="003371C1" w:rsidP="003371C1">
      <w:pPr>
        <w:pStyle w:val="NormalBold"/>
      </w:pPr>
      <w:r w:rsidRPr="00295F62">
        <w:rPr>
          <w:rStyle w:val="HideTWBExt"/>
          <w:b w:val="0"/>
        </w:rPr>
        <w:t>&lt;Article&gt;</w:t>
      </w:r>
      <w:r w:rsidRPr="006F1A16">
        <w:t>Paragrafo 4 ter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327FE4AD" w14:textId="77777777" w:rsidTr="00295F62">
        <w:trPr>
          <w:trHeight w:hRule="exact" w:val="240"/>
          <w:jc w:val="center"/>
        </w:trPr>
        <w:tc>
          <w:tcPr>
            <w:tcW w:w="9752" w:type="dxa"/>
            <w:gridSpan w:val="2"/>
            <w:tcBorders>
              <w:top w:val="nil"/>
              <w:left w:val="nil"/>
              <w:bottom w:val="nil"/>
              <w:right w:val="nil"/>
            </w:tcBorders>
          </w:tcPr>
          <w:p w14:paraId="37758519" w14:textId="77777777" w:rsidR="003371C1" w:rsidRPr="006F1A16" w:rsidRDefault="003371C1" w:rsidP="00295F62"/>
        </w:tc>
      </w:tr>
      <w:tr w:rsidR="003371C1" w:rsidRPr="006F1A16" w14:paraId="38133F17" w14:textId="77777777" w:rsidTr="00295F62">
        <w:trPr>
          <w:trHeight w:val="240"/>
          <w:jc w:val="center"/>
        </w:trPr>
        <w:tc>
          <w:tcPr>
            <w:tcW w:w="4876" w:type="dxa"/>
            <w:tcBorders>
              <w:top w:val="nil"/>
              <w:left w:val="nil"/>
              <w:bottom w:val="nil"/>
              <w:right w:val="nil"/>
            </w:tcBorders>
          </w:tcPr>
          <w:p w14:paraId="6F749D75"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67C97ED2" w14:textId="77777777" w:rsidR="003371C1" w:rsidRPr="006F1A16" w:rsidRDefault="003371C1" w:rsidP="00295F62">
            <w:pPr>
              <w:pStyle w:val="AmColumnHeading"/>
            </w:pPr>
            <w:r w:rsidRPr="006F1A16">
              <w:t>Emendamento</w:t>
            </w:r>
          </w:p>
        </w:tc>
      </w:tr>
      <w:tr w:rsidR="003371C1" w:rsidRPr="006F1A16" w14:paraId="7B9C65AE" w14:textId="77777777" w:rsidTr="00295F62">
        <w:trPr>
          <w:jc w:val="center"/>
        </w:trPr>
        <w:tc>
          <w:tcPr>
            <w:tcW w:w="4876" w:type="dxa"/>
            <w:tcBorders>
              <w:top w:val="nil"/>
              <w:left w:val="nil"/>
              <w:bottom w:val="nil"/>
              <w:right w:val="nil"/>
            </w:tcBorders>
          </w:tcPr>
          <w:p w14:paraId="55683869" w14:textId="77777777" w:rsidR="003371C1" w:rsidRPr="006F1A16" w:rsidRDefault="003371C1" w:rsidP="00295F62">
            <w:pPr>
              <w:pStyle w:val="Normal6a"/>
            </w:pPr>
          </w:p>
        </w:tc>
        <w:tc>
          <w:tcPr>
            <w:tcW w:w="4876" w:type="dxa"/>
            <w:tcBorders>
              <w:top w:val="nil"/>
              <w:left w:val="nil"/>
              <w:bottom w:val="nil"/>
              <w:right w:val="nil"/>
            </w:tcBorders>
          </w:tcPr>
          <w:p w14:paraId="1A48F2EE" w14:textId="77777777" w:rsidR="003371C1" w:rsidRPr="006F1A16" w:rsidRDefault="003371C1" w:rsidP="00295F62">
            <w:pPr>
              <w:pStyle w:val="Normal6a"/>
            </w:pPr>
            <w:r w:rsidRPr="006F1A16">
              <w:rPr>
                <w:b/>
                <w:i/>
              </w:rPr>
              <w:t>4 ter.</w:t>
            </w:r>
            <w:r w:rsidRPr="006F1A16">
              <w:tab/>
            </w:r>
            <w:r w:rsidRPr="006F1A16">
              <w:rPr>
                <w:b/>
                <w:i/>
              </w:rPr>
              <w:t>chiede agli Stati membri e alla Commissione di prendere in considerazione un piano d'azione per combattere l'isolamento e la solitudine nelle zone rurali;</w:t>
            </w:r>
          </w:p>
        </w:tc>
      </w:tr>
    </w:tbl>
    <w:p w14:paraId="39F5C085"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23E76EFB" w14:textId="77777777" w:rsidR="003371C1" w:rsidRPr="006F1A16" w:rsidRDefault="003371C1" w:rsidP="003371C1">
      <w:r w:rsidRPr="00295F62">
        <w:rPr>
          <w:rStyle w:val="HideTWBExt"/>
        </w:rPr>
        <w:t>&lt;/Amend&gt;</w:t>
      </w:r>
    </w:p>
    <w:p w14:paraId="42E14D63"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187</w:t>
      </w:r>
      <w:r w:rsidRPr="00295F62">
        <w:rPr>
          <w:rStyle w:val="HideTWBExt"/>
          <w:b w:val="0"/>
        </w:rPr>
        <w:t>&lt;/NumAm&gt;</w:t>
      </w:r>
    </w:p>
    <w:p w14:paraId="58629984" w14:textId="77777777" w:rsidR="003371C1" w:rsidRPr="006F1A16" w:rsidRDefault="003371C1" w:rsidP="003371C1">
      <w:pPr>
        <w:pStyle w:val="NormalBold"/>
      </w:pPr>
      <w:r w:rsidRPr="00295F62">
        <w:rPr>
          <w:rStyle w:val="HideTWBExt"/>
          <w:b w:val="0"/>
        </w:rPr>
        <w:t>&lt;RepeatBlock-By&gt;&lt;Members&gt;</w:t>
      </w:r>
      <w:r w:rsidRPr="006F1A16">
        <w:t>Idoia Mendia, Isilda Gomes, Alicia Homs Ginel, Marc Angel, Romana Jerković, Estelle Ceulemans</w:t>
      </w:r>
      <w:r w:rsidRPr="00295F62">
        <w:rPr>
          <w:rStyle w:val="HideTWBExt"/>
          <w:b w:val="0"/>
        </w:rPr>
        <w:t>&lt;/Members&gt;</w:t>
      </w:r>
    </w:p>
    <w:p w14:paraId="59A852E4" w14:textId="77777777" w:rsidR="003371C1" w:rsidRPr="006F1A16" w:rsidRDefault="003371C1" w:rsidP="003371C1">
      <w:pPr>
        <w:pStyle w:val="NormalBold"/>
      </w:pPr>
      <w:r w:rsidRPr="00295F62">
        <w:rPr>
          <w:rStyle w:val="HideTWBExt"/>
          <w:b w:val="0"/>
        </w:rPr>
        <w:t>&lt;/RepeatBlock-By&gt;</w:t>
      </w:r>
    </w:p>
    <w:p w14:paraId="2980CAEC"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4CF58E42" w14:textId="77777777" w:rsidR="003371C1" w:rsidRPr="006F1A16" w:rsidRDefault="003371C1" w:rsidP="003371C1">
      <w:pPr>
        <w:pStyle w:val="NormalBold"/>
      </w:pPr>
      <w:r w:rsidRPr="00295F62">
        <w:rPr>
          <w:rStyle w:val="HideTWBExt"/>
          <w:b w:val="0"/>
        </w:rPr>
        <w:t>&lt;Article&gt;</w:t>
      </w:r>
      <w:r w:rsidRPr="006F1A16">
        <w:t>Paragrafo 4 quater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7D3032CC" w14:textId="77777777" w:rsidTr="00295F62">
        <w:trPr>
          <w:trHeight w:hRule="exact" w:val="240"/>
          <w:jc w:val="center"/>
        </w:trPr>
        <w:tc>
          <w:tcPr>
            <w:tcW w:w="9752" w:type="dxa"/>
            <w:gridSpan w:val="2"/>
            <w:tcBorders>
              <w:top w:val="nil"/>
              <w:left w:val="nil"/>
              <w:bottom w:val="nil"/>
              <w:right w:val="nil"/>
            </w:tcBorders>
          </w:tcPr>
          <w:p w14:paraId="035F619B" w14:textId="77777777" w:rsidR="003371C1" w:rsidRPr="006F1A16" w:rsidRDefault="003371C1" w:rsidP="00295F62"/>
        </w:tc>
      </w:tr>
      <w:tr w:rsidR="003371C1" w:rsidRPr="006F1A16" w14:paraId="7A1E7F17" w14:textId="77777777" w:rsidTr="00295F62">
        <w:trPr>
          <w:trHeight w:val="240"/>
          <w:jc w:val="center"/>
        </w:trPr>
        <w:tc>
          <w:tcPr>
            <w:tcW w:w="4876" w:type="dxa"/>
            <w:tcBorders>
              <w:top w:val="nil"/>
              <w:left w:val="nil"/>
              <w:bottom w:val="nil"/>
              <w:right w:val="nil"/>
            </w:tcBorders>
          </w:tcPr>
          <w:p w14:paraId="3D19C4DB"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20A1CC11" w14:textId="77777777" w:rsidR="003371C1" w:rsidRPr="006F1A16" w:rsidRDefault="003371C1" w:rsidP="00295F62">
            <w:pPr>
              <w:pStyle w:val="AmColumnHeading"/>
            </w:pPr>
            <w:r w:rsidRPr="006F1A16">
              <w:t>Emendamento</w:t>
            </w:r>
          </w:p>
        </w:tc>
      </w:tr>
      <w:tr w:rsidR="003371C1" w:rsidRPr="006F1A16" w14:paraId="67078DB7" w14:textId="77777777" w:rsidTr="00295F62">
        <w:trPr>
          <w:jc w:val="center"/>
        </w:trPr>
        <w:tc>
          <w:tcPr>
            <w:tcW w:w="4876" w:type="dxa"/>
            <w:tcBorders>
              <w:top w:val="nil"/>
              <w:left w:val="nil"/>
              <w:bottom w:val="nil"/>
              <w:right w:val="nil"/>
            </w:tcBorders>
          </w:tcPr>
          <w:p w14:paraId="7EFE8A2A" w14:textId="77777777" w:rsidR="003371C1" w:rsidRPr="006F1A16" w:rsidRDefault="003371C1" w:rsidP="00295F62">
            <w:pPr>
              <w:pStyle w:val="Normal6a"/>
            </w:pPr>
          </w:p>
        </w:tc>
        <w:tc>
          <w:tcPr>
            <w:tcW w:w="4876" w:type="dxa"/>
            <w:tcBorders>
              <w:top w:val="nil"/>
              <w:left w:val="nil"/>
              <w:bottom w:val="nil"/>
              <w:right w:val="nil"/>
            </w:tcBorders>
          </w:tcPr>
          <w:p w14:paraId="0607745B" w14:textId="77777777" w:rsidR="003371C1" w:rsidRPr="006F1A16" w:rsidRDefault="003371C1" w:rsidP="00295F62">
            <w:pPr>
              <w:pStyle w:val="Normal6a"/>
            </w:pPr>
            <w:r w:rsidRPr="006F1A16">
              <w:rPr>
                <w:b/>
                <w:i/>
              </w:rPr>
              <w:t>4 quater.</w:t>
            </w:r>
            <w:r w:rsidRPr="006F1A16">
              <w:tab/>
            </w:r>
            <w:r w:rsidRPr="006F1A16">
              <w:rPr>
                <w:b/>
                <w:i/>
              </w:rPr>
              <w:t>invita gli Stati membri a garantire condizioni di lavoro dignitose, comprendenti, tra l'altro, retribuzioni adeguate, accesso alla protezione sociale, opportunità di apprendimento permanente, salute e sicurezza sul lavoro, un buon equilibrio tra vita professionale e vita privata e il diritto alla disconnessione, orari di lavoro ragionevoli, rappresentanza dei lavoratori, democrazia sul luogo di lavoro e contratti collettivi; fa presente che gli Stati membri devono promuovere la democrazia sul luogo di lavoro, il dialogo sociale e la contrattazione collettiva e tutelare i diritti dei lavoratori, in particolare nell'ambito della transizione verde e della transizione digitale; sottolinea che dovrebbero inoltre garantire la parità di retribuzione per lo stesso lavoro tra uomini e donne, migliorare la trasparenza retributiva e affrontare la disuguaglianza di genere per colmare il divario retributivo di genere nell'UE;</w:t>
            </w:r>
          </w:p>
        </w:tc>
      </w:tr>
    </w:tbl>
    <w:p w14:paraId="27D48A56"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1FCBCB74" w14:textId="77777777" w:rsidR="003371C1" w:rsidRPr="006F1A16" w:rsidRDefault="003371C1" w:rsidP="003371C1">
      <w:r w:rsidRPr="00295F62">
        <w:rPr>
          <w:rStyle w:val="HideTWBExt"/>
        </w:rPr>
        <w:t>&lt;/Amend&gt;</w:t>
      </w:r>
    </w:p>
    <w:p w14:paraId="2867A5F6"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188</w:t>
      </w:r>
      <w:r w:rsidRPr="00295F62">
        <w:rPr>
          <w:rStyle w:val="HideTWBExt"/>
          <w:b w:val="0"/>
        </w:rPr>
        <w:t>&lt;/NumAm&gt;</w:t>
      </w:r>
    </w:p>
    <w:p w14:paraId="2B569148" w14:textId="77777777" w:rsidR="003371C1" w:rsidRPr="006F1A16" w:rsidRDefault="003371C1" w:rsidP="003371C1">
      <w:pPr>
        <w:pStyle w:val="NormalBold"/>
      </w:pPr>
      <w:r w:rsidRPr="00295F62">
        <w:rPr>
          <w:rStyle w:val="HideTWBExt"/>
          <w:b w:val="0"/>
        </w:rPr>
        <w:t>&lt;RepeatBlock-By&gt;&lt;Members&gt;</w:t>
      </w:r>
      <w:r w:rsidRPr="006F1A16">
        <w:t>Kathleen Funchion, Leila Chaibi</w:t>
      </w:r>
      <w:r w:rsidRPr="00295F62">
        <w:rPr>
          <w:rStyle w:val="HideTWBExt"/>
          <w:b w:val="0"/>
        </w:rPr>
        <w:t>&lt;/Members&gt;</w:t>
      </w:r>
    </w:p>
    <w:p w14:paraId="33103280" w14:textId="77777777" w:rsidR="003371C1" w:rsidRPr="006F1A16" w:rsidRDefault="003371C1" w:rsidP="003371C1">
      <w:pPr>
        <w:pStyle w:val="NormalBold"/>
      </w:pPr>
      <w:r w:rsidRPr="00295F62">
        <w:rPr>
          <w:rStyle w:val="HideTWBExt"/>
          <w:b w:val="0"/>
        </w:rPr>
        <w:t>&lt;/RepeatBlock-By&gt;</w:t>
      </w:r>
    </w:p>
    <w:p w14:paraId="0F6E2CF3"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10BF0E98" w14:textId="77777777" w:rsidR="003371C1" w:rsidRPr="006F1A16" w:rsidRDefault="003371C1" w:rsidP="003371C1">
      <w:pPr>
        <w:pStyle w:val="NormalBold"/>
      </w:pPr>
      <w:r w:rsidRPr="00295F62">
        <w:rPr>
          <w:rStyle w:val="HideTWBExt"/>
          <w:b w:val="0"/>
        </w:rPr>
        <w:t>&lt;Article&gt;</w:t>
      </w:r>
      <w:r w:rsidRPr="006F1A16">
        <w:t>Paragrafo 4 quater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5EE6A0B3" w14:textId="77777777" w:rsidTr="00295F62">
        <w:trPr>
          <w:trHeight w:hRule="exact" w:val="240"/>
          <w:jc w:val="center"/>
        </w:trPr>
        <w:tc>
          <w:tcPr>
            <w:tcW w:w="9752" w:type="dxa"/>
            <w:gridSpan w:val="2"/>
            <w:tcBorders>
              <w:top w:val="nil"/>
              <w:left w:val="nil"/>
              <w:bottom w:val="nil"/>
              <w:right w:val="nil"/>
            </w:tcBorders>
          </w:tcPr>
          <w:p w14:paraId="0C9F860F" w14:textId="77777777" w:rsidR="003371C1" w:rsidRPr="006F1A16" w:rsidRDefault="003371C1" w:rsidP="00295F62"/>
        </w:tc>
      </w:tr>
      <w:tr w:rsidR="003371C1" w:rsidRPr="006F1A16" w14:paraId="13D997A0" w14:textId="77777777" w:rsidTr="00295F62">
        <w:trPr>
          <w:trHeight w:val="240"/>
          <w:jc w:val="center"/>
        </w:trPr>
        <w:tc>
          <w:tcPr>
            <w:tcW w:w="4876" w:type="dxa"/>
            <w:tcBorders>
              <w:top w:val="nil"/>
              <w:left w:val="nil"/>
              <w:bottom w:val="nil"/>
              <w:right w:val="nil"/>
            </w:tcBorders>
          </w:tcPr>
          <w:p w14:paraId="50AFD628"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04B7A24A" w14:textId="77777777" w:rsidR="003371C1" w:rsidRPr="006F1A16" w:rsidRDefault="003371C1" w:rsidP="00295F62">
            <w:pPr>
              <w:pStyle w:val="AmColumnHeading"/>
            </w:pPr>
            <w:r w:rsidRPr="006F1A16">
              <w:t>Emendamento</w:t>
            </w:r>
          </w:p>
        </w:tc>
      </w:tr>
      <w:tr w:rsidR="003371C1" w:rsidRPr="006F1A16" w14:paraId="58FC0EED" w14:textId="77777777" w:rsidTr="00295F62">
        <w:trPr>
          <w:jc w:val="center"/>
        </w:trPr>
        <w:tc>
          <w:tcPr>
            <w:tcW w:w="4876" w:type="dxa"/>
            <w:tcBorders>
              <w:top w:val="nil"/>
              <w:left w:val="nil"/>
              <w:bottom w:val="nil"/>
              <w:right w:val="nil"/>
            </w:tcBorders>
          </w:tcPr>
          <w:p w14:paraId="1D9A8515" w14:textId="77777777" w:rsidR="003371C1" w:rsidRPr="006F1A16" w:rsidRDefault="003371C1" w:rsidP="00295F62">
            <w:pPr>
              <w:pStyle w:val="Normal6a"/>
            </w:pPr>
          </w:p>
        </w:tc>
        <w:tc>
          <w:tcPr>
            <w:tcW w:w="4876" w:type="dxa"/>
            <w:tcBorders>
              <w:top w:val="nil"/>
              <w:left w:val="nil"/>
              <w:bottom w:val="nil"/>
              <w:right w:val="nil"/>
            </w:tcBorders>
          </w:tcPr>
          <w:p w14:paraId="4BF033B2" w14:textId="77777777" w:rsidR="003371C1" w:rsidRPr="006F1A16" w:rsidRDefault="003371C1" w:rsidP="00295F62">
            <w:pPr>
              <w:pStyle w:val="Normal6a"/>
            </w:pPr>
            <w:r w:rsidRPr="006F1A16">
              <w:rPr>
                <w:b/>
                <w:i/>
              </w:rPr>
              <w:t>4 quater.</w:t>
            </w:r>
            <w:r w:rsidRPr="006F1A16">
              <w:tab/>
            </w:r>
            <w:r w:rsidRPr="006F1A16">
              <w:rPr>
                <w:b/>
                <w:i/>
              </w:rPr>
              <w:t>invita gli Stati membri e la Commissione a riconoscere le malattie mentali e lo stress da lavoro;</w:t>
            </w:r>
          </w:p>
        </w:tc>
      </w:tr>
    </w:tbl>
    <w:p w14:paraId="58D57D14"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112C4016" w14:textId="77777777" w:rsidR="003371C1" w:rsidRPr="006F1A16" w:rsidRDefault="003371C1" w:rsidP="003371C1">
      <w:r w:rsidRPr="00295F62">
        <w:rPr>
          <w:rStyle w:val="HideTWBExt"/>
        </w:rPr>
        <w:t>&lt;/Amend&gt;</w:t>
      </w:r>
    </w:p>
    <w:p w14:paraId="2564A3AB"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189</w:t>
      </w:r>
      <w:r w:rsidRPr="00295F62">
        <w:rPr>
          <w:rStyle w:val="HideTWBExt"/>
          <w:b w:val="0"/>
        </w:rPr>
        <w:t>&lt;/NumAm&gt;</w:t>
      </w:r>
    </w:p>
    <w:p w14:paraId="20E791F1" w14:textId="77777777" w:rsidR="003371C1" w:rsidRPr="006F1A16" w:rsidRDefault="003371C1" w:rsidP="003371C1">
      <w:pPr>
        <w:pStyle w:val="NormalBold"/>
      </w:pPr>
      <w:r w:rsidRPr="00295F62">
        <w:rPr>
          <w:rStyle w:val="HideTWBExt"/>
          <w:b w:val="0"/>
        </w:rPr>
        <w:t>&lt;RepeatBlock-By&gt;&lt;Members&gt;</w:t>
      </w:r>
      <w:r w:rsidRPr="006F1A16">
        <w:t>Idoia Mendia, Isilda Gomes, Alicia Homs Ginel, Marc Angel, Romana Jerković, Estelle Ceulemans</w:t>
      </w:r>
      <w:r w:rsidRPr="00295F62">
        <w:rPr>
          <w:rStyle w:val="HideTWBExt"/>
          <w:b w:val="0"/>
        </w:rPr>
        <w:t>&lt;/Members&gt;</w:t>
      </w:r>
    </w:p>
    <w:p w14:paraId="6ED69494" w14:textId="77777777" w:rsidR="003371C1" w:rsidRPr="006F1A16" w:rsidRDefault="003371C1" w:rsidP="003371C1">
      <w:pPr>
        <w:pStyle w:val="NormalBold"/>
      </w:pPr>
      <w:r w:rsidRPr="00295F62">
        <w:rPr>
          <w:rStyle w:val="HideTWBExt"/>
          <w:b w:val="0"/>
        </w:rPr>
        <w:t>&lt;/RepeatBlock-By&gt;</w:t>
      </w:r>
    </w:p>
    <w:p w14:paraId="390EDD4A"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0A4C2C8A" w14:textId="77777777" w:rsidR="003371C1" w:rsidRPr="006F1A16" w:rsidRDefault="003371C1" w:rsidP="003371C1">
      <w:pPr>
        <w:pStyle w:val="NormalBold"/>
      </w:pPr>
      <w:r w:rsidRPr="00295F62">
        <w:rPr>
          <w:rStyle w:val="HideTWBExt"/>
          <w:b w:val="0"/>
        </w:rPr>
        <w:t>&lt;Article&gt;</w:t>
      </w:r>
      <w:r w:rsidRPr="006F1A16">
        <w:t>Paragrafo 4 quinquies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0FE9A760" w14:textId="77777777" w:rsidTr="00295F62">
        <w:trPr>
          <w:trHeight w:hRule="exact" w:val="240"/>
          <w:jc w:val="center"/>
        </w:trPr>
        <w:tc>
          <w:tcPr>
            <w:tcW w:w="9752" w:type="dxa"/>
            <w:gridSpan w:val="2"/>
            <w:tcBorders>
              <w:top w:val="nil"/>
              <w:left w:val="nil"/>
              <w:bottom w:val="nil"/>
              <w:right w:val="nil"/>
            </w:tcBorders>
          </w:tcPr>
          <w:p w14:paraId="275556A4" w14:textId="77777777" w:rsidR="003371C1" w:rsidRPr="006F1A16" w:rsidRDefault="003371C1" w:rsidP="00295F62"/>
        </w:tc>
      </w:tr>
      <w:tr w:rsidR="003371C1" w:rsidRPr="006F1A16" w14:paraId="4EC141BD" w14:textId="77777777" w:rsidTr="00295F62">
        <w:trPr>
          <w:trHeight w:val="240"/>
          <w:jc w:val="center"/>
        </w:trPr>
        <w:tc>
          <w:tcPr>
            <w:tcW w:w="4876" w:type="dxa"/>
            <w:tcBorders>
              <w:top w:val="nil"/>
              <w:left w:val="nil"/>
              <w:bottom w:val="nil"/>
              <w:right w:val="nil"/>
            </w:tcBorders>
          </w:tcPr>
          <w:p w14:paraId="11C6C088"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10D4CCCB" w14:textId="77777777" w:rsidR="003371C1" w:rsidRPr="006F1A16" w:rsidRDefault="003371C1" w:rsidP="00295F62">
            <w:pPr>
              <w:pStyle w:val="AmColumnHeading"/>
            </w:pPr>
            <w:r w:rsidRPr="006F1A16">
              <w:t>Emendamento</w:t>
            </w:r>
          </w:p>
        </w:tc>
      </w:tr>
      <w:tr w:rsidR="003371C1" w:rsidRPr="006F1A16" w14:paraId="71222D5A" w14:textId="77777777" w:rsidTr="00295F62">
        <w:trPr>
          <w:jc w:val="center"/>
        </w:trPr>
        <w:tc>
          <w:tcPr>
            <w:tcW w:w="4876" w:type="dxa"/>
            <w:tcBorders>
              <w:top w:val="nil"/>
              <w:left w:val="nil"/>
              <w:bottom w:val="nil"/>
              <w:right w:val="nil"/>
            </w:tcBorders>
          </w:tcPr>
          <w:p w14:paraId="6703E020" w14:textId="77777777" w:rsidR="003371C1" w:rsidRPr="006F1A16" w:rsidRDefault="003371C1" w:rsidP="00295F62">
            <w:pPr>
              <w:pStyle w:val="Normal6a"/>
            </w:pPr>
          </w:p>
        </w:tc>
        <w:tc>
          <w:tcPr>
            <w:tcW w:w="4876" w:type="dxa"/>
            <w:tcBorders>
              <w:top w:val="nil"/>
              <w:left w:val="nil"/>
              <w:bottom w:val="nil"/>
              <w:right w:val="nil"/>
            </w:tcBorders>
          </w:tcPr>
          <w:p w14:paraId="1ABA1E1E" w14:textId="77777777" w:rsidR="003371C1" w:rsidRPr="006F1A16" w:rsidRDefault="003371C1" w:rsidP="00295F62">
            <w:pPr>
              <w:pStyle w:val="Normal6a"/>
            </w:pPr>
            <w:r w:rsidRPr="006F1A16">
              <w:rPr>
                <w:b/>
                <w:i/>
              </w:rPr>
              <w:t>4 quinquies.</w:t>
            </w:r>
            <w:r w:rsidRPr="006F1A16">
              <w:tab/>
            </w:r>
            <w:r w:rsidRPr="006F1A16">
              <w:rPr>
                <w:b/>
                <w:i/>
              </w:rPr>
              <w:t>sottolinea che il ruolo del dialogo sociale e delle parti sociali dovrebbe essere sistematicamente integrato nell'elaborazione e nell'attuazione delle politiche occupazionali e sociali, garantendo il coinvolgimento delle parti sociali a tutti i livelli;</w:t>
            </w:r>
          </w:p>
        </w:tc>
      </w:tr>
    </w:tbl>
    <w:p w14:paraId="4732C856"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023C61CA" w14:textId="77777777" w:rsidR="003371C1" w:rsidRPr="006F1A16" w:rsidRDefault="003371C1" w:rsidP="003371C1">
      <w:r w:rsidRPr="00295F62">
        <w:rPr>
          <w:rStyle w:val="HideTWBExt"/>
        </w:rPr>
        <w:t>&lt;/Amend&gt;</w:t>
      </w:r>
    </w:p>
    <w:p w14:paraId="3A629955"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190</w:t>
      </w:r>
      <w:r w:rsidRPr="00295F62">
        <w:rPr>
          <w:rStyle w:val="HideTWBExt"/>
          <w:b w:val="0"/>
        </w:rPr>
        <w:t>&lt;/NumAm&gt;</w:t>
      </w:r>
    </w:p>
    <w:p w14:paraId="73A12F77" w14:textId="77777777" w:rsidR="003371C1" w:rsidRPr="006F1A16" w:rsidRDefault="003371C1" w:rsidP="003371C1">
      <w:pPr>
        <w:pStyle w:val="NormalBold"/>
      </w:pPr>
      <w:r w:rsidRPr="00295F62">
        <w:rPr>
          <w:rStyle w:val="HideTWBExt"/>
          <w:b w:val="0"/>
        </w:rPr>
        <w:t>&lt;RepeatBlock-By&gt;&lt;Members&gt;</w:t>
      </w:r>
      <w:r w:rsidRPr="006F1A16">
        <w:t>Idoia Mendia, Isilda Gomes, Alicia Homs Ginel, Marc Angel, Romana Jerković, Estelle Ceulemans</w:t>
      </w:r>
      <w:r w:rsidRPr="00295F62">
        <w:rPr>
          <w:rStyle w:val="HideTWBExt"/>
          <w:b w:val="0"/>
        </w:rPr>
        <w:t>&lt;/Members&gt;</w:t>
      </w:r>
    </w:p>
    <w:p w14:paraId="09A6D40E" w14:textId="77777777" w:rsidR="003371C1" w:rsidRPr="006F1A16" w:rsidRDefault="003371C1" w:rsidP="003371C1">
      <w:pPr>
        <w:pStyle w:val="NormalBold"/>
      </w:pPr>
      <w:r w:rsidRPr="00295F62">
        <w:rPr>
          <w:rStyle w:val="HideTWBExt"/>
          <w:b w:val="0"/>
        </w:rPr>
        <w:t>&lt;/RepeatBlock-By&gt;</w:t>
      </w:r>
    </w:p>
    <w:p w14:paraId="6021DF3F"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0E7E5CA4" w14:textId="77777777" w:rsidR="003371C1" w:rsidRPr="006F1A16" w:rsidRDefault="003371C1" w:rsidP="003371C1">
      <w:pPr>
        <w:pStyle w:val="NormalBold"/>
      </w:pPr>
      <w:r w:rsidRPr="00295F62">
        <w:rPr>
          <w:rStyle w:val="HideTWBExt"/>
          <w:b w:val="0"/>
        </w:rPr>
        <w:t>&lt;Article&gt;</w:t>
      </w:r>
      <w:r w:rsidRPr="006F1A16">
        <w:t>Paragrafo 4 sexies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4EE43627" w14:textId="77777777" w:rsidTr="00295F62">
        <w:trPr>
          <w:trHeight w:hRule="exact" w:val="240"/>
          <w:jc w:val="center"/>
        </w:trPr>
        <w:tc>
          <w:tcPr>
            <w:tcW w:w="9752" w:type="dxa"/>
            <w:gridSpan w:val="2"/>
            <w:tcBorders>
              <w:top w:val="nil"/>
              <w:left w:val="nil"/>
              <w:bottom w:val="nil"/>
              <w:right w:val="nil"/>
            </w:tcBorders>
          </w:tcPr>
          <w:p w14:paraId="20B4B082" w14:textId="77777777" w:rsidR="003371C1" w:rsidRPr="006F1A16" w:rsidRDefault="003371C1" w:rsidP="00295F62"/>
        </w:tc>
      </w:tr>
      <w:tr w:rsidR="003371C1" w:rsidRPr="006F1A16" w14:paraId="5F488494" w14:textId="77777777" w:rsidTr="00295F62">
        <w:trPr>
          <w:trHeight w:val="240"/>
          <w:jc w:val="center"/>
        </w:trPr>
        <w:tc>
          <w:tcPr>
            <w:tcW w:w="4876" w:type="dxa"/>
            <w:tcBorders>
              <w:top w:val="nil"/>
              <w:left w:val="nil"/>
              <w:bottom w:val="nil"/>
              <w:right w:val="nil"/>
            </w:tcBorders>
          </w:tcPr>
          <w:p w14:paraId="23FE6896"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71FF03FA" w14:textId="77777777" w:rsidR="003371C1" w:rsidRPr="006F1A16" w:rsidRDefault="003371C1" w:rsidP="00295F62">
            <w:pPr>
              <w:pStyle w:val="AmColumnHeading"/>
            </w:pPr>
            <w:r w:rsidRPr="006F1A16">
              <w:t>Emendamento</w:t>
            </w:r>
          </w:p>
        </w:tc>
      </w:tr>
      <w:tr w:rsidR="003371C1" w:rsidRPr="006F1A16" w14:paraId="0735A210" w14:textId="77777777" w:rsidTr="00295F62">
        <w:trPr>
          <w:jc w:val="center"/>
        </w:trPr>
        <w:tc>
          <w:tcPr>
            <w:tcW w:w="4876" w:type="dxa"/>
            <w:tcBorders>
              <w:top w:val="nil"/>
              <w:left w:val="nil"/>
              <w:bottom w:val="nil"/>
              <w:right w:val="nil"/>
            </w:tcBorders>
          </w:tcPr>
          <w:p w14:paraId="7C131E38" w14:textId="77777777" w:rsidR="003371C1" w:rsidRPr="006F1A16" w:rsidRDefault="003371C1" w:rsidP="00295F62">
            <w:pPr>
              <w:pStyle w:val="Normal6a"/>
            </w:pPr>
          </w:p>
        </w:tc>
        <w:tc>
          <w:tcPr>
            <w:tcW w:w="4876" w:type="dxa"/>
            <w:tcBorders>
              <w:top w:val="nil"/>
              <w:left w:val="nil"/>
              <w:bottom w:val="nil"/>
              <w:right w:val="nil"/>
            </w:tcBorders>
          </w:tcPr>
          <w:p w14:paraId="047B3F3C" w14:textId="77777777" w:rsidR="003371C1" w:rsidRPr="006F1A16" w:rsidRDefault="003371C1" w:rsidP="00295F62">
            <w:pPr>
              <w:pStyle w:val="Normal6a"/>
            </w:pPr>
            <w:r w:rsidRPr="006F1A16">
              <w:rPr>
                <w:b/>
                <w:i/>
              </w:rPr>
              <w:t>4 sexies.</w:t>
            </w:r>
            <w:r w:rsidRPr="006F1A16">
              <w:tab/>
            </w:r>
            <w:r w:rsidRPr="006F1A16">
              <w:rPr>
                <w:b/>
                <w:i/>
              </w:rPr>
              <w:t>sottolinea l'importanza di introdurre misure specifiche per far fronte alle disuguaglianze regionali nell'istruzione e nella formazione, garantendo parità di accesso a un'istruzione di alta qualità e a prezzi sostenibili per tutti;</w:t>
            </w:r>
          </w:p>
        </w:tc>
      </w:tr>
    </w:tbl>
    <w:p w14:paraId="2F96FB4F"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4E33C1B7" w14:textId="77777777" w:rsidR="003371C1" w:rsidRPr="006F1A16" w:rsidRDefault="003371C1" w:rsidP="003371C1">
      <w:r w:rsidRPr="00295F62">
        <w:rPr>
          <w:rStyle w:val="HideTWBExt"/>
        </w:rPr>
        <w:t>&lt;/Amend&gt;</w:t>
      </w:r>
    </w:p>
    <w:p w14:paraId="0E880144"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191</w:t>
      </w:r>
      <w:r w:rsidRPr="00295F62">
        <w:rPr>
          <w:rStyle w:val="HideTWBExt"/>
          <w:b w:val="0"/>
        </w:rPr>
        <w:t>&lt;/NumAm&gt;</w:t>
      </w:r>
    </w:p>
    <w:p w14:paraId="12A543CE" w14:textId="77777777" w:rsidR="003371C1" w:rsidRPr="006F1A16" w:rsidRDefault="003371C1" w:rsidP="003371C1">
      <w:pPr>
        <w:pStyle w:val="NormalBold"/>
      </w:pPr>
      <w:r w:rsidRPr="00295F62">
        <w:rPr>
          <w:rStyle w:val="HideTWBExt"/>
          <w:b w:val="0"/>
        </w:rPr>
        <w:t>&lt;RepeatBlock-By&gt;&lt;Members&gt;</w:t>
      </w:r>
      <w:r w:rsidRPr="006F1A16">
        <w:t>Idoia Mendia, Isilda Gomes, Alicia Homs Ginel, Marc Angel, Romana Jerković, Estelle Ceulemans</w:t>
      </w:r>
      <w:r w:rsidRPr="00295F62">
        <w:rPr>
          <w:rStyle w:val="HideTWBExt"/>
          <w:b w:val="0"/>
        </w:rPr>
        <w:t>&lt;/Members&gt;</w:t>
      </w:r>
    </w:p>
    <w:p w14:paraId="6926EEDB" w14:textId="77777777" w:rsidR="003371C1" w:rsidRPr="006F1A16" w:rsidRDefault="003371C1" w:rsidP="003371C1">
      <w:pPr>
        <w:pStyle w:val="NormalBold"/>
      </w:pPr>
      <w:r w:rsidRPr="00295F62">
        <w:rPr>
          <w:rStyle w:val="HideTWBExt"/>
          <w:b w:val="0"/>
        </w:rPr>
        <w:t>&lt;/RepeatBlock-By&gt;</w:t>
      </w:r>
    </w:p>
    <w:p w14:paraId="15A62A2B"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22AC6899" w14:textId="77777777" w:rsidR="003371C1" w:rsidRPr="006F1A16" w:rsidRDefault="003371C1" w:rsidP="003371C1">
      <w:pPr>
        <w:pStyle w:val="NormalBold"/>
      </w:pPr>
      <w:r w:rsidRPr="00295F62">
        <w:rPr>
          <w:rStyle w:val="HideTWBExt"/>
          <w:b w:val="0"/>
        </w:rPr>
        <w:t>&lt;Article&gt;</w:t>
      </w:r>
      <w:r w:rsidRPr="006F1A16">
        <w:t>Paragrafo 4 septies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5D763A51" w14:textId="77777777" w:rsidTr="00295F62">
        <w:trPr>
          <w:trHeight w:hRule="exact" w:val="240"/>
          <w:jc w:val="center"/>
        </w:trPr>
        <w:tc>
          <w:tcPr>
            <w:tcW w:w="9752" w:type="dxa"/>
            <w:gridSpan w:val="2"/>
            <w:tcBorders>
              <w:top w:val="nil"/>
              <w:left w:val="nil"/>
              <w:bottom w:val="nil"/>
              <w:right w:val="nil"/>
            </w:tcBorders>
          </w:tcPr>
          <w:p w14:paraId="4B35792B" w14:textId="77777777" w:rsidR="003371C1" w:rsidRPr="006F1A16" w:rsidRDefault="003371C1" w:rsidP="00295F62"/>
        </w:tc>
      </w:tr>
      <w:tr w:rsidR="003371C1" w:rsidRPr="006F1A16" w14:paraId="26A8FD48" w14:textId="77777777" w:rsidTr="00295F62">
        <w:trPr>
          <w:trHeight w:val="240"/>
          <w:jc w:val="center"/>
        </w:trPr>
        <w:tc>
          <w:tcPr>
            <w:tcW w:w="4876" w:type="dxa"/>
            <w:tcBorders>
              <w:top w:val="nil"/>
              <w:left w:val="nil"/>
              <w:bottom w:val="nil"/>
              <w:right w:val="nil"/>
            </w:tcBorders>
          </w:tcPr>
          <w:p w14:paraId="1BA80B25"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18C05C7E" w14:textId="77777777" w:rsidR="003371C1" w:rsidRPr="006F1A16" w:rsidRDefault="003371C1" w:rsidP="00295F62">
            <w:pPr>
              <w:pStyle w:val="AmColumnHeading"/>
            </w:pPr>
            <w:r w:rsidRPr="006F1A16">
              <w:t>Emendamento</w:t>
            </w:r>
          </w:p>
        </w:tc>
      </w:tr>
      <w:tr w:rsidR="003371C1" w:rsidRPr="006F1A16" w14:paraId="7967A71A" w14:textId="77777777" w:rsidTr="00295F62">
        <w:trPr>
          <w:jc w:val="center"/>
        </w:trPr>
        <w:tc>
          <w:tcPr>
            <w:tcW w:w="4876" w:type="dxa"/>
            <w:tcBorders>
              <w:top w:val="nil"/>
              <w:left w:val="nil"/>
              <w:bottom w:val="nil"/>
              <w:right w:val="nil"/>
            </w:tcBorders>
          </w:tcPr>
          <w:p w14:paraId="3C096CC7" w14:textId="77777777" w:rsidR="003371C1" w:rsidRPr="006F1A16" w:rsidRDefault="003371C1" w:rsidP="00295F62">
            <w:pPr>
              <w:pStyle w:val="Normal6a"/>
            </w:pPr>
          </w:p>
        </w:tc>
        <w:tc>
          <w:tcPr>
            <w:tcW w:w="4876" w:type="dxa"/>
            <w:tcBorders>
              <w:top w:val="nil"/>
              <w:left w:val="nil"/>
              <w:bottom w:val="nil"/>
              <w:right w:val="nil"/>
            </w:tcBorders>
          </w:tcPr>
          <w:p w14:paraId="509EDBEB" w14:textId="77777777" w:rsidR="003371C1" w:rsidRPr="006F1A16" w:rsidRDefault="003371C1" w:rsidP="00295F62">
            <w:pPr>
              <w:pStyle w:val="Normal6a"/>
            </w:pPr>
            <w:r w:rsidRPr="006F1A16">
              <w:rPr>
                <w:b/>
                <w:i/>
              </w:rPr>
              <w:t>4 septies.</w:t>
            </w:r>
            <w:r w:rsidRPr="006F1A16">
              <w:tab/>
            </w:r>
            <w:r w:rsidRPr="006F1A16">
              <w:rPr>
                <w:b/>
                <w:i/>
              </w:rPr>
              <w:t>fa presente che i regimi di protezione sociale degli Stati membri dovrebbero garantire un adeguato reddito minimo per chiunque non disponga di risorse sufficienti e promuovere l'inclusione sociale sostenendo e incoraggiando la partecipazione attiva delle persone in età lavorativa al mercato del lavoro e alla società, anche attraverso una fornitura mirata di servizi sociali; sottolinea, a tale proposito, la necessità che gli Stati membri attuino rapidamente ed efficacemente la direttiva dell'UE relativa a salari minimi adeguati per ottenere un tenore di vita dignitoso, ridurre la povertà lavorativa e promuovere la coesione sociale;</w:t>
            </w:r>
          </w:p>
        </w:tc>
      </w:tr>
    </w:tbl>
    <w:p w14:paraId="18827D65"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6111435D" w14:textId="77777777" w:rsidR="003371C1" w:rsidRPr="006F1A16" w:rsidRDefault="003371C1" w:rsidP="003371C1">
      <w:r w:rsidRPr="00295F62">
        <w:rPr>
          <w:rStyle w:val="HideTWBExt"/>
        </w:rPr>
        <w:t>&lt;/Amend&gt;</w:t>
      </w:r>
    </w:p>
    <w:p w14:paraId="5EEADF8C"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192</w:t>
      </w:r>
      <w:r w:rsidRPr="00295F62">
        <w:rPr>
          <w:rStyle w:val="HideTWBExt"/>
          <w:b w:val="0"/>
        </w:rPr>
        <w:t>&lt;/NumAm&gt;</w:t>
      </w:r>
    </w:p>
    <w:p w14:paraId="738EEACD" w14:textId="77777777" w:rsidR="003371C1" w:rsidRPr="006F1A16" w:rsidRDefault="003371C1" w:rsidP="003371C1">
      <w:pPr>
        <w:pStyle w:val="NormalBold"/>
      </w:pPr>
      <w:r w:rsidRPr="00295F62">
        <w:rPr>
          <w:rStyle w:val="HideTWBExt"/>
          <w:b w:val="0"/>
        </w:rPr>
        <w:t>&lt;RepeatBlock-By&gt;&lt;Members&gt;</w:t>
      </w:r>
      <w:r w:rsidRPr="006F1A16">
        <w:t>Idoia Mendia, Isilda Gomes, Alicia Homs Ginel, Marc Angel, Romana Jerković, Estelle Ceulemans</w:t>
      </w:r>
      <w:r w:rsidRPr="00295F62">
        <w:rPr>
          <w:rStyle w:val="HideTWBExt"/>
          <w:b w:val="0"/>
        </w:rPr>
        <w:t>&lt;/Members&gt;</w:t>
      </w:r>
    </w:p>
    <w:p w14:paraId="4CD2BEB8" w14:textId="77777777" w:rsidR="003371C1" w:rsidRPr="006F1A16" w:rsidRDefault="003371C1" w:rsidP="003371C1">
      <w:pPr>
        <w:pStyle w:val="NormalBold"/>
      </w:pPr>
      <w:r w:rsidRPr="00295F62">
        <w:rPr>
          <w:rStyle w:val="HideTWBExt"/>
          <w:b w:val="0"/>
        </w:rPr>
        <w:t>&lt;/RepeatBlock-By&gt;</w:t>
      </w:r>
    </w:p>
    <w:p w14:paraId="4BEB899C"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260B0DAD" w14:textId="77777777" w:rsidR="003371C1" w:rsidRPr="006F1A16" w:rsidRDefault="003371C1" w:rsidP="003371C1">
      <w:pPr>
        <w:pStyle w:val="NormalBold"/>
      </w:pPr>
      <w:r w:rsidRPr="00295F62">
        <w:rPr>
          <w:rStyle w:val="HideTWBExt"/>
          <w:b w:val="0"/>
        </w:rPr>
        <w:t>&lt;Article&gt;</w:t>
      </w:r>
      <w:r w:rsidRPr="006F1A16">
        <w:t>Paragrafo 5</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6ED40F10" w14:textId="77777777" w:rsidTr="00295F62">
        <w:trPr>
          <w:trHeight w:hRule="exact" w:val="240"/>
          <w:jc w:val="center"/>
        </w:trPr>
        <w:tc>
          <w:tcPr>
            <w:tcW w:w="9752" w:type="dxa"/>
            <w:gridSpan w:val="2"/>
            <w:tcBorders>
              <w:top w:val="nil"/>
              <w:left w:val="nil"/>
              <w:bottom w:val="nil"/>
              <w:right w:val="nil"/>
            </w:tcBorders>
          </w:tcPr>
          <w:p w14:paraId="11185DD3" w14:textId="77777777" w:rsidR="003371C1" w:rsidRPr="006F1A16" w:rsidRDefault="003371C1" w:rsidP="00295F62"/>
        </w:tc>
      </w:tr>
      <w:tr w:rsidR="003371C1" w:rsidRPr="006F1A16" w14:paraId="0ABAFA79" w14:textId="77777777" w:rsidTr="00295F62">
        <w:trPr>
          <w:trHeight w:val="240"/>
          <w:jc w:val="center"/>
        </w:trPr>
        <w:tc>
          <w:tcPr>
            <w:tcW w:w="4876" w:type="dxa"/>
            <w:tcBorders>
              <w:top w:val="nil"/>
              <w:left w:val="nil"/>
              <w:bottom w:val="nil"/>
              <w:right w:val="nil"/>
            </w:tcBorders>
          </w:tcPr>
          <w:p w14:paraId="5852C77B"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7ABB9E75" w14:textId="77777777" w:rsidR="003371C1" w:rsidRPr="006F1A16" w:rsidRDefault="003371C1" w:rsidP="00295F62">
            <w:pPr>
              <w:pStyle w:val="AmColumnHeading"/>
            </w:pPr>
            <w:r w:rsidRPr="006F1A16">
              <w:t>Emendamento</w:t>
            </w:r>
          </w:p>
        </w:tc>
      </w:tr>
      <w:tr w:rsidR="003371C1" w:rsidRPr="006F1A16" w14:paraId="574D7CF8" w14:textId="77777777" w:rsidTr="00295F62">
        <w:trPr>
          <w:jc w:val="center"/>
        </w:trPr>
        <w:tc>
          <w:tcPr>
            <w:tcW w:w="4876" w:type="dxa"/>
            <w:tcBorders>
              <w:top w:val="nil"/>
              <w:left w:val="nil"/>
              <w:bottom w:val="nil"/>
              <w:right w:val="nil"/>
            </w:tcBorders>
          </w:tcPr>
          <w:p w14:paraId="4227B31F" w14:textId="77777777" w:rsidR="003371C1" w:rsidRPr="006F1A16" w:rsidRDefault="003371C1" w:rsidP="00295F62">
            <w:pPr>
              <w:pStyle w:val="Normal6a"/>
            </w:pPr>
            <w:r w:rsidRPr="006F1A16">
              <w:t>5.</w:t>
            </w:r>
            <w:r w:rsidRPr="006F1A16">
              <w:tab/>
              <w:t xml:space="preserve">chiede l'attuazione di politiche che promuovano l'equilibrio tra vita professionale e vita privata, con l'obiettivo di migliorare la qualità della vita di </w:t>
            </w:r>
            <w:r w:rsidRPr="006F1A16">
              <w:rPr>
                <w:b/>
                <w:i/>
              </w:rPr>
              <w:t>tutte le</w:t>
            </w:r>
            <w:r w:rsidRPr="006F1A16">
              <w:t xml:space="preserve"> famiglie; invita la Commissione a presentare una proposta legislativa per la creazione di una tessera europea per le famiglie numerose e di un piano d'azione europeo per le famiglie monoparentali, che offra vantaggi fiscali, educativi e sociali;</w:t>
            </w:r>
          </w:p>
        </w:tc>
        <w:tc>
          <w:tcPr>
            <w:tcW w:w="4876" w:type="dxa"/>
            <w:tcBorders>
              <w:top w:val="nil"/>
              <w:left w:val="nil"/>
              <w:bottom w:val="nil"/>
              <w:right w:val="nil"/>
            </w:tcBorders>
          </w:tcPr>
          <w:p w14:paraId="080F8AD3" w14:textId="77777777" w:rsidR="003371C1" w:rsidRPr="006F1A16" w:rsidRDefault="003371C1" w:rsidP="00295F62">
            <w:pPr>
              <w:pStyle w:val="Normal6a"/>
            </w:pPr>
            <w:r w:rsidRPr="006F1A16">
              <w:t>5.</w:t>
            </w:r>
            <w:r w:rsidRPr="006F1A16">
              <w:tab/>
              <w:t xml:space="preserve">chiede l'attuazione di politiche che promuovano l'equilibrio tra vita professionale e vita privata </w:t>
            </w:r>
            <w:r w:rsidRPr="006F1A16">
              <w:rPr>
                <w:b/>
                <w:i/>
              </w:rPr>
              <w:t>e il diritto alla disconnessione, rivolgendo una particolare attenzione alle politiche sull'orario di lavoro, alla riduzione e alla maggiore flessibilità dell'orario di lavoro e alle misure volte a incoraggiare una più equa ripartizione dell'orario di lavoro retribuito e non retribuito tra uomini e donne</w:t>
            </w:r>
            <w:r w:rsidRPr="006F1A16">
              <w:t xml:space="preserve">, con l'obiettivo di migliorare la qualità della vita di </w:t>
            </w:r>
            <w:r w:rsidRPr="006F1A16">
              <w:rPr>
                <w:b/>
                <w:i/>
              </w:rPr>
              <w:t>tutti i tipi di</w:t>
            </w:r>
            <w:r w:rsidRPr="006F1A16">
              <w:t xml:space="preserve"> famiglie </w:t>
            </w:r>
            <w:r w:rsidRPr="006F1A16">
              <w:rPr>
                <w:b/>
                <w:i/>
              </w:rPr>
              <w:t>e di persone</w:t>
            </w:r>
            <w:r w:rsidRPr="006F1A16">
              <w:t xml:space="preserve">; invita la Commissione a presentare una proposta legislativa per la creazione di una tessera europea per </w:t>
            </w:r>
            <w:r w:rsidRPr="006F1A16">
              <w:rPr>
                <w:b/>
                <w:i/>
              </w:rPr>
              <w:t>tutti i tipi di famiglie o per</w:t>
            </w:r>
            <w:r w:rsidRPr="006F1A16">
              <w:t xml:space="preserve"> le famiglie numerose e di un piano d'azione europeo per le famiglie monoparentali, che offra vantaggi fiscali, educativi e sociali </w:t>
            </w:r>
            <w:r w:rsidRPr="006F1A16">
              <w:rPr>
                <w:b/>
                <w:i/>
              </w:rPr>
              <w:t>e in termini di assistenza all'infanzia</w:t>
            </w:r>
            <w:r w:rsidRPr="006F1A16">
              <w:t xml:space="preserve">; </w:t>
            </w:r>
            <w:r w:rsidRPr="006F1A16">
              <w:rPr>
                <w:b/>
                <w:i/>
              </w:rPr>
              <w:t>evidenzia che nel 2023 il 24,8 % dei minori di 18 anni nell'UE era a rischio di povertà o di esclusione sociale, il che, secondo la relazione comune sull'occupazione, rappresenta un aumento; sottolinea l'importanza di attuare la garanzia europea per l'infanzia quale caposaldo per combattere gli elevati livelli di povertà infantile in tutti gli Stati membri, comprese misure volte a rafforzare la garanzia per l'infanzia tramite un aumento della sua dotazione specifica di bilancio ad almeno 20 miliardi di EUR;</w:t>
            </w:r>
          </w:p>
        </w:tc>
      </w:tr>
    </w:tbl>
    <w:p w14:paraId="52C01866"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2E74E6E2" w14:textId="77777777" w:rsidR="003371C1" w:rsidRPr="006F1A16" w:rsidRDefault="003371C1" w:rsidP="003371C1">
      <w:r w:rsidRPr="00295F62">
        <w:rPr>
          <w:rStyle w:val="HideTWBExt"/>
        </w:rPr>
        <w:t>&lt;/Amend&gt;</w:t>
      </w:r>
    </w:p>
    <w:p w14:paraId="3E0F9109"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193</w:t>
      </w:r>
      <w:r w:rsidRPr="00295F62">
        <w:rPr>
          <w:rStyle w:val="HideTWBExt"/>
          <w:b w:val="0"/>
        </w:rPr>
        <w:t>&lt;/NumAm&gt;</w:t>
      </w:r>
    </w:p>
    <w:p w14:paraId="763BD5FE" w14:textId="77777777" w:rsidR="003371C1" w:rsidRPr="006F1A16" w:rsidRDefault="003371C1" w:rsidP="003371C1">
      <w:pPr>
        <w:pStyle w:val="NormalBold"/>
      </w:pPr>
      <w:r w:rsidRPr="00295F62">
        <w:rPr>
          <w:rStyle w:val="HideTWBExt"/>
          <w:b w:val="0"/>
        </w:rPr>
        <w:t>&lt;RepeatBlock-By&gt;&lt;Members&gt;</w:t>
      </w:r>
      <w:r w:rsidRPr="006F1A16">
        <w:t>Hristo Petrov</w:t>
      </w:r>
      <w:r w:rsidRPr="00295F62">
        <w:rPr>
          <w:rStyle w:val="HideTWBExt"/>
          <w:b w:val="0"/>
        </w:rPr>
        <w:t>&lt;/Members&gt;</w:t>
      </w:r>
    </w:p>
    <w:p w14:paraId="708D60C4" w14:textId="77777777" w:rsidR="003371C1" w:rsidRPr="006F1A16" w:rsidRDefault="003371C1" w:rsidP="003371C1">
      <w:pPr>
        <w:pStyle w:val="NormalBold"/>
      </w:pPr>
      <w:r w:rsidRPr="00295F62">
        <w:rPr>
          <w:rStyle w:val="HideTWBExt"/>
          <w:b w:val="0"/>
        </w:rPr>
        <w:t>&lt;/RepeatBlock-By&gt;</w:t>
      </w:r>
    </w:p>
    <w:p w14:paraId="7AC623D4"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1E597A1F" w14:textId="77777777" w:rsidR="003371C1" w:rsidRPr="006F1A16" w:rsidRDefault="003371C1" w:rsidP="003371C1">
      <w:pPr>
        <w:pStyle w:val="NormalBold"/>
      </w:pPr>
      <w:r w:rsidRPr="00295F62">
        <w:rPr>
          <w:rStyle w:val="HideTWBExt"/>
          <w:b w:val="0"/>
        </w:rPr>
        <w:t>&lt;Article&gt;</w:t>
      </w:r>
      <w:r w:rsidRPr="006F1A16">
        <w:t>Paragrafo 5</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70E3B7C6" w14:textId="77777777" w:rsidTr="00295F62">
        <w:trPr>
          <w:trHeight w:hRule="exact" w:val="240"/>
          <w:jc w:val="center"/>
        </w:trPr>
        <w:tc>
          <w:tcPr>
            <w:tcW w:w="9752" w:type="dxa"/>
            <w:gridSpan w:val="2"/>
            <w:tcBorders>
              <w:top w:val="nil"/>
              <w:left w:val="nil"/>
              <w:bottom w:val="nil"/>
              <w:right w:val="nil"/>
            </w:tcBorders>
          </w:tcPr>
          <w:p w14:paraId="69AEC5B6" w14:textId="77777777" w:rsidR="003371C1" w:rsidRPr="006F1A16" w:rsidRDefault="003371C1" w:rsidP="00295F62"/>
        </w:tc>
      </w:tr>
      <w:tr w:rsidR="003371C1" w:rsidRPr="006F1A16" w14:paraId="6EF17AC8" w14:textId="77777777" w:rsidTr="00295F62">
        <w:trPr>
          <w:trHeight w:val="240"/>
          <w:jc w:val="center"/>
        </w:trPr>
        <w:tc>
          <w:tcPr>
            <w:tcW w:w="4876" w:type="dxa"/>
            <w:tcBorders>
              <w:top w:val="nil"/>
              <w:left w:val="nil"/>
              <w:bottom w:val="nil"/>
              <w:right w:val="nil"/>
            </w:tcBorders>
          </w:tcPr>
          <w:p w14:paraId="6B0E0CE8"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1512025E" w14:textId="77777777" w:rsidR="003371C1" w:rsidRPr="006F1A16" w:rsidRDefault="003371C1" w:rsidP="00295F62">
            <w:pPr>
              <w:pStyle w:val="AmColumnHeading"/>
            </w:pPr>
            <w:r w:rsidRPr="006F1A16">
              <w:t>Emendamento</w:t>
            </w:r>
          </w:p>
        </w:tc>
      </w:tr>
      <w:tr w:rsidR="003371C1" w:rsidRPr="006F1A16" w14:paraId="276CD5CD" w14:textId="77777777" w:rsidTr="00295F62">
        <w:trPr>
          <w:jc w:val="center"/>
        </w:trPr>
        <w:tc>
          <w:tcPr>
            <w:tcW w:w="4876" w:type="dxa"/>
            <w:tcBorders>
              <w:top w:val="nil"/>
              <w:left w:val="nil"/>
              <w:bottom w:val="nil"/>
              <w:right w:val="nil"/>
            </w:tcBorders>
          </w:tcPr>
          <w:p w14:paraId="4100320F" w14:textId="77777777" w:rsidR="003371C1" w:rsidRPr="006F1A16" w:rsidRDefault="003371C1" w:rsidP="00295F62">
            <w:pPr>
              <w:pStyle w:val="Normal6a"/>
            </w:pPr>
            <w:r w:rsidRPr="006F1A16">
              <w:t>5.</w:t>
            </w:r>
            <w:r w:rsidRPr="006F1A16">
              <w:tab/>
              <w:t xml:space="preserve">chiede l'attuazione di politiche che promuovano l'equilibrio tra vita professionale e vita privata, con l'obiettivo di migliorare la qualità della vita di </w:t>
            </w:r>
            <w:r w:rsidRPr="006F1A16">
              <w:rPr>
                <w:b/>
                <w:i/>
              </w:rPr>
              <w:t>tutte le famiglie</w:t>
            </w:r>
            <w:r w:rsidRPr="006F1A16">
              <w:t xml:space="preserve">; invita la Commissione a </w:t>
            </w:r>
            <w:r w:rsidRPr="006F1A16">
              <w:rPr>
                <w:b/>
                <w:i/>
              </w:rPr>
              <w:t>presentare una proposta legislativa per la creazione di una tessera</w:t>
            </w:r>
            <w:r w:rsidRPr="006F1A16">
              <w:t xml:space="preserve"> europea </w:t>
            </w:r>
            <w:r w:rsidRPr="006F1A16">
              <w:rPr>
                <w:b/>
                <w:i/>
              </w:rPr>
              <w:t>per le famiglie numerose e di un piano d'azione europeo per le famiglie monoparentali, che offra vantaggi fiscali, educativi e sociali</w:t>
            </w:r>
            <w:r w:rsidRPr="006F1A16">
              <w:t>;</w:t>
            </w:r>
          </w:p>
        </w:tc>
        <w:tc>
          <w:tcPr>
            <w:tcW w:w="4876" w:type="dxa"/>
            <w:tcBorders>
              <w:top w:val="nil"/>
              <w:left w:val="nil"/>
              <w:bottom w:val="nil"/>
              <w:right w:val="nil"/>
            </w:tcBorders>
          </w:tcPr>
          <w:p w14:paraId="3F8D3667" w14:textId="77777777" w:rsidR="003371C1" w:rsidRPr="006F1A16" w:rsidRDefault="003371C1" w:rsidP="00295F62">
            <w:pPr>
              <w:pStyle w:val="Normal6a"/>
            </w:pPr>
            <w:r w:rsidRPr="006F1A16">
              <w:t>5.</w:t>
            </w:r>
            <w:r w:rsidRPr="006F1A16">
              <w:tab/>
              <w:t xml:space="preserve">chiede l'attuazione di politiche che promuovano l'equilibrio tra vita professionale e vita privata, con l'obiettivo di migliorare la qualità della vita di </w:t>
            </w:r>
            <w:r w:rsidRPr="006F1A16">
              <w:rPr>
                <w:b/>
                <w:i/>
              </w:rPr>
              <w:t>tutti i lavoratori</w:t>
            </w:r>
            <w:r w:rsidRPr="006F1A16">
              <w:t xml:space="preserve">; invita la Commissione a </w:t>
            </w:r>
            <w:r w:rsidRPr="006F1A16">
              <w:rPr>
                <w:b/>
                <w:i/>
              </w:rPr>
              <w:t>garantire l'attuazione della direttiva relativa all'equilibrio tra attività professionale e vita familiare e della strategia</w:t>
            </w:r>
            <w:r w:rsidRPr="006F1A16">
              <w:t xml:space="preserve"> europea </w:t>
            </w:r>
            <w:r w:rsidRPr="006F1A16">
              <w:rPr>
                <w:b/>
                <w:i/>
              </w:rPr>
              <w:t>per l'assistenza, nonché a proporre un quadro per affrontare le sfide della forza lavoro nel settore dell'assistenza a lungo termine, tra l'altro agevolando il riconoscimento delle competenze e delle qualifiche, sostenendo l'acquisizione delle competenze e l'avanzamento di carriera e migliorando le condizioni di lavoro</w:t>
            </w:r>
            <w:r w:rsidRPr="006F1A16">
              <w:t xml:space="preserve">; </w:t>
            </w:r>
            <w:r w:rsidRPr="006F1A16">
              <w:rPr>
                <w:b/>
                <w:i/>
              </w:rPr>
              <w:t>invita la Commissione a proporre una direttiva per disciplinare le condizioni del telelavoro e il diritto alla disconnessione in tutta l'UE quale misura essenziale per garantire il benessere mentale dei lavoratori dell'UE e integrare la direttiva sull'equilibrio tra attività professionale e vita familiare; chiede inoltre una direttiva sui rischi psicosociali e il benessere sul luogo di lavoro;</w:t>
            </w:r>
          </w:p>
        </w:tc>
      </w:tr>
    </w:tbl>
    <w:p w14:paraId="1552DEC9"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2739792C" w14:textId="77777777" w:rsidR="003371C1" w:rsidRPr="006F1A16" w:rsidRDefault="003371C1" w:rsidP="003371C1">
      <w:r w:rsidRPr="00295F62">
        <w:rPr>
          <w:rStyle w:val="HideTWBExt"/>
        </w:rPr>
        <w:t>&lt;/Amend&gt;</w:t>
      </w:r>
    </w:p>
    <w:p w14:paraId="5627B50E"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194</w:t>
      </w:r>
      <w:r w:rsidRPr="00295F62">
        <w:rPr>
          <w:rStyle w:val="HideTWBExt"/>
          <w:b w:val="0"/>
        </w:rPr>
        <w:t>&lt;/NumAm&gt;</w:t>
      </w:r>
    </w:p>
    <w:p w14:paraId="4C59C036" w14:textId="77777777" w:rsidR="003371C1" w:rsidRPr="006F1A16" w:rsidRDefault="003371C1" w:rsidP="003371C1">
      <w:pPr>
        <w:pStyle w:val="NormalBold"/>
      </w:pPr>
      <w:r w:rsidRPr="00295F62">
        <w:rPr>
          <w:rStyle w:val="HideTWBExt"/>
          <w:b w:val="0"/>
        </w:rPr>
        <w:t>&lt;RepeatBlock-By&gt;&lt;Members&gt;</w:t>
      </w:r>
      <w:r w:rsidRPr="006F1A16">
        <w:t>Miriam Lexmann</w:t>
      </w:r>
      <w:r w:rsidRPr="00295F62">
        <w:rPr>
          <w:rStyle w:val="HideTWBExt"/>
          <w:b w:val="0"/>
        </w:rPr>
        <w:t>&lt;/Members&gt;</w:t>
      </w:r>
    </w:p>
    <w:p w14:paraId="2A2FC790" w14:textId="77777777" w:rsidR="003371C1" w:rsidRPr="006F1A16" w:rsidRDefault="003371C1" w:rsidP="003371C1">
      <w:pPr>
        <w:pStyle w:val="NormalBold"/>
      </w:pPr>
      <w:r w:rsidRPr="00295F62">
        <w:rPr>
          <w:rStyle w:val="HideTWBExt"/>
          <w:b w:val="0"/>
        </w:rPr>
        <w:t>&lt;/RepeatBlock-By&gt;</w:t>
      </w:r>
    </w:p>
    <w:p w14:paraId="0607A107"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6DB9487B" w14:textId="77777777" w:rsidR="003371C1" w:rsidRPr="006F1A16" w:rsidRDefault="003371C1" w:rsidP="003371C1">
      <w:pPr>
        <w:pStyle w:val="NormalBold"/>
      </w:pPr>
      <w:r w:rsidRPr="00295F62">
        <w:rPr>
          <w:rStyle w:val="HideTWBExt"/>
          <w:b w:val="0"/>
        </w:rPr>
        <w:t>&lt;Article&gt;</w:t>
      </w:r>
      <w:r w:rsidRPr="006F1A16">
        <w:t>Paragrafo 5</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46227025" w14:textId="77777777" w:rsidTr="00295F62">
        <w:trPr>
          <w:trHeight w:hRule="exact" w:val="240"/>
          <w:jc w:val="center"/>
        </w:trPr>
        <w:tc>
          <w:tcPr>
            <w:tcW w:w="9752" w:type="dxa"/>
            <w:gridSpan w:val="2"/>
            <w:tcBorders>
              <w:top w:val="nil"/>
              <w:left w:val="nil"/>
              <w:bottom w:val="nil"/>
              <w:right w:val="nil"/>
            </w:tcBorders>
          </w:tcPr>
          <w:p w14:paraId="781E86B3" w14:textId="77777777" w:rsidR="003371C1" w:rsidRPr="006F1A16" w:rsidRDefault="003371C1" w:rsidP="00295F62"/>
        </w:tc>
      </w:tr>
      <w:tr w:rsidR="003371C1" w:rsidRPr="006F1A16" w14:paraId="6FBFD569" w14:textId="77777777" w:rsidTr="00295F62">
        <w:trPr>
          <w:trHeight w:val="240"/>
          <w:jc w:val="center"/>
        </w:trPr>
        <w:tc>
          <w:tcPr>
            <w:tcW w:w="4876" w:type="dxa"/>
            <w:tcBorders>
              <w:top w:val="nil"/>
              <w:left w:val="nil"/>
              <w:bottom w:val="nil"/>
              <w:right w:val="nil"/>
            </w:tcBorders>
          </w:tcPr>
          <w:p w14:paraId="323523AB"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3BA62400" w14:textId="77777777" w:rsidR="003371C1" w:rsidRPr="006F1A16" w:rsidRDefault="003371C1" w:rsidP="00295F62">
            <w:pPr>
              <w:pStyle w:val="AmColumnHeading"/>
            </w:pPr>
            <w:r w:rsidRPr="006F1A16">
              <w:t>Emendamento</w:t>
            </w:r>
          </w:p>
        </w:tc>
      </w:tr>
      <w:tr w:rsidR="003371C1" w:rsidRPr="006F1A16" w14:paraId="5FC3B6B2" w14:textId="77777777" w:rsidTr="00295F62">
        <w:trPr>
          <w:jc w:val="center"/>
        </w:trPr>
        <w:tc>
          <w:tcPr>
            <w:tcW w:w="4876" w:type="dxa"/>
            <w:tcBorders>
              <w:top w:val="nil"/>
              <w:left w:val="nil"/>
              <w:bottom w:val="nil"/>
              <w:right w:val="nil"/>
            </w:tcBorders>
          </w:tcPr>
          <w:p w14:paraId="2D6B0CF0" w14:textId="77777777" w:rsidR="003371C1" w:rsidRPr="006F1A16" w:rsidRDefault="003371C1" w:rsidP="00295F62">
            <w:pPr>
              <w:pStyle w:val="Normal6a"/>
            </w:pPr>
            <w:r w:rsidRPr="006F1A16">
              <w:t>5.</w:t>
            </w:r>
            <w:r w:rsidRPr="006F1A16">
              <w:tab/>
              <w:t>chiede l'attuazione di politiche che promuovano l'equilibrio tra vita professionale e vita privata, con l'obiettivo di migliorare la qualità della vita di tutte le famiglie; invita la Commissione a presentare una proposta legislativa per la creazione di una tessera europea per le famiglie numerose e di un piano d'azione europeo per le famiglie monoparentali, che offra vantaggi fiscali, educativi e sociali;</w:t>
            </w:r>
          </w:p>
        </w:tc>
        <w:tc>
          <w:tcPr>
            <w:tcW w:w="4876" w:type="dxa"/>
            <w:tcBorders>
              <w:top w:val="nil"/>
              <w:left w:val="nil"/>
              <w:bottom w:val="nil"/>
              <w:right w:val="nil"/>
            </w:tcBorders>
          </w:tcPr>
          <w:p w14:paraId="7EDC2D53" w14:textId="77777777" w:rsidR="003371C1" w:rsidRPr="006F1A16" w:rsidRDefault="003371C1" w:rsidP="00295F62">
            <w:pPr>
              <w:pStyle w:val="Normal6a"/>
            </w:pPr>
            <w:r w:rsidRPr="006F1A16">
              <w:t>5.</w:t>
            </w:r>
            <w:r w:rsidRPr="006F1A16">
              <w:tab/>
              <w:t>chiede l'attuazione di politiche che promuovano l'equilibrio tra vita professionale e vita privata, con l'obiettivo di migliorare la qualità della vita di tutte le famiglie;</w:t>
            </w:r>
            <w:r w:rsidRPr="006F1A16">
              <w:rPr>
                <w:b/>
                <w:i/>
              </w:rPr>
              <w:t xml:space="preserve"> chiede ulteriori iniziative per sostenere i prestatori di assistenza formale e informale, le loro condizioni di lavoro e l'equilibrio tra vita privata e vita professionale, un'adeguata retribuzione e la dignità delle persone che dipendono dalla loro assistenza;</w:t>
            </w:r>
            <w:r w:rsidRPr="006F1A16">
              <w:t xml:space="preserve"> invita la Commissione a presentare una proposta legislativa per la creazione di una tessera europea per le famiglie numerose e di un piano d'azione europeo per le famiglie monoparentali, che offra vantaggi fiscali, educativi e sociali;</w:t>
            </w:r>
          </w:p>
        </w:tc>
      </w:tr>
    </w:tbl>
    <w:p w14:paraId="7244BA14"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51A3954A" w14:textId="77777777" w:rsidR="003371C1" w:rsidRPr="006F1A16" w:rsidRDefault="003371C1" w:rsidP="003371C1">
      <w:r w:rsidRPr="00295F62">
        <w:rPr>
          <w:rStyle w:val="HideTWBExt"/>
        </w:rPr>
        <w:t>&lt;/Amend&gt;</w:t>
      </w:r>
    </w:p>
    <w:p w14:paraId="41A7CE92"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195</w:t>
      </w:r>
      <w:r w:rsidRPr="00295F62">
        <w:rPr>
          <w:rStyle w:val="HideTWBExt"/>
          <w:b w:val="0"/>
        </w:rPr>
        <w:t>&lt;/NumAm&gt;</w:t>
      </w:r>
    </w:p>
    <w:p w14:paraId="5DAC8530" w14:textId="77777777" w:rsidR="003371C1" w:rsidRPr="006F1A16" w:rsidRDefault="003371C1" w:rsidP="003371C1">
      <w:pPr>
        <w:pStyle w:val="NormalBold"/>
      </w:pPr>
      <w:r w:rsidRPr="00295F62">
        <w:rPr>
          <w:rStyle w:val="HideTWBExt"/>
          <w:b w:val="0"/>
        </w:rPr>
        <w:t>&lt;RepeatBlock-By&gt;&lt;Members&gt;</w:t>
      </w:r>
      <w:r w:rsidRPr="006F1A16">
        <w:t>Benedetta Scuderi</w:t>
      </w:r>
      <w:r w:rsidRPr="00295F62">
        <w:rPr>
          <w:rStyle w:val="HideTWBExt"/>
          <w:b w:val="0"/>
        </w:rPr>
        <w:t>&lt;/Members&gt;</w:t>
      </w:r>
    </w:p>
    <w:p w14:paraId="3E7E6D96" w14:textId="77777777" w:rsidR="003371C1" w:rsidRPr="006F1A16" w:rsidRDefault="003371C1" w:rsidP="003371C1">
      <w:r w:rsidRPr="00295F62">
        <w:rPr>
          <w:rStyle w:val="HideTWBExt"/>
        </w:rPr>
        <w:t>&lt;AuNomDe&gt;</w:t>
      </w:r>
      <w:r w:rsidRPr="00295F62">
        <w:rPr>
          <w:rStyle w:val="HideTWBInt"/>
        </w:rPr>
        <w:t>{Greens/EFA}</w:t>
      </w:r>
      <w:r w:rsidRPr="006F1A16">
        <w:t>a nome del gruppo Verts/ALE</w:t>
      </w:r>
      <w:r w:rsidRPr="00295F62">
        <w:rPr>
          <w:rStyle w:val="HideTWBExt"/>
        </w:rPr>
        <w:t>&lt;/AuNomDe&gt;</w:t>
      </w:r>
    </w:p>
    <w:p w14:paraId="133EE398" w14:textId="77777777" w:rsidR="003371C1" w:rsidRPr="006F1A16" w:rsidRDefault="003371C1" w:rsidP="003371C1">
      <w:pPr>
        <w:pStyle w:val="NormalBold"/>
      </w:pPr>
      <w:r w:rsidRPr="00295F62">
        <w:rPr>
          <w:rStyle w:val="HideTWBExt"/>
          <w:b w:val="0"/>
        </w:rPr>
        <w:t>&lt;/RepeatBlock-By&gt;</w:t>
      </w:r>
    </w:p>
    <w:p w14:paraId="6EADF85C"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231DDFD4" w14:textId="77777777" w:rsidR="003371C1" w:rsidRPr="006F1A16" w:rsidRDefault="003371C1" w:rsidP="003371C1">
      <w:pPr>
        <w:pStyle w:val="NormalBold"/>
      </w:pPr>
      <w:r w:rsidRPr="00295F62">
        <w:rPr>
          <w:rStyle w:val="HideTWBExt"/>
          <w:b w:val="0"/>
        </w:rPr>
        <w:t>&lt;Article&gt;</w:t>
      </w:r>
      <w:r w:rsidRPr="006F1A16">
        <w:t>Paragrafo 5</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17A6C5FF" w14:textId="77777777" w:rsidTr="00295F62">
        <w:trPr>
          <w:trHeight w:hRule="exact" w:val="240"/>
          <w:jc w:val="center"/>
        </w:trPr>
        <w:tc>
          <w:tcPr>
            <w:tcW w:w="9752" w:type="dxa"/>
            <w:gridSpan w:val="2"/>
            <w:tcBorders>
              <w:top w:val="nil"/>
              <w:left w:val="nil"/>
              <w:bottom w:val="nil"/>
              <w:right w:val="nil"/>
            </w:tcBorders>
          </w:tcPr>
          <w:p w14:paraId="4C208BFA" w14:textId="77777777" w:rsidR="003371C1" w:rsidRPr="006F1A16" w:rsidRDefault="003371C1" w:rsidP="00295F62"/>
        </w:tc>
      </w:tr>
      <w:tr w:rsidR="003371C1" w:rsidRPr="006F1A16" w14:paraId="0981E7BF" w14:textId="77777777" w:rsidTr="00295F62">
        <w:trPr>
          <w:trHeight w:val="240"/>
          <w:jc w:val="center"/>
        </w:trPr>
        <w:tc>
          <w:tcPr>
            <w:tcW w:w="4876" w:type="dxa"/>
            <w:tcBorders>
              <w:top w:val="nil"/>
              <w:left w:val="nil"/>
              <w:bottom w:val="nil"/>
              <w:right w:val="nil"/>
            </w:tcBorders>
          </w:tcPr>
          <w:p w14:paraId="740688BF"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39B901AC" w14:textId="77777777" w:rsidR="003371C1" w:rsidRPr="006F1A16" w:rsidRDefault="003371C1" w:rsidP="00295F62">
            <w:pPr>
              <w:pStyle w:val="AmColumnHeading"/>
            </w:pPr>
            <w:r w:rsidRPr="006F1A16">
              <w:t>Emendamento</w:t>
            </w:r>
          </w:p>
        </w:tc>
      </w:tr>
      <w:tr w:rsidR="003371C1" w:rsidRPr="006F1A16" w14:paraId="0D2ECBD4" w14:textId="77777777" w:rsidTr="00295F62">
        <w:trPr>
          <w:jc w:val="center"/>
        </w:trPr>
        <w:tc>
          <w:tcPr>
            <w:tcW w:w="4876" w:type="dxa"/>
            <w:tcBorders>
              <w:top w:val="nil"/>
              <w:left w:val="nil"/>
              <w:bottom w:val="nil"/>
              <w:right w:val="nil"/>
            </w:tcBorders>
          </w:tcPr>
          <w:p w14:paraId="57A45012" w14:textId="77777777" w:rsidR="003371C1" w:rsidRPr="006F1A16" w:rsidRDefault="003371C1" w:rsidP="00295F62">
            <w:pPr>
              <w:pStyle w:val="Normal6a"/>
            </w:pPr>
            <w:r w:rsidRPr="006F1A16">
              <w:t>5.</w:t>
            </w:r>
            <w:r w:rsidRPr="006F1A16">
              <w:tab/>
              <w:t xml:space="preserve">chiede l'attuazione di politiche che promuovano l'equilibrio tra vita professionale e vita privata, con l'obiettivo di migliorare la qualità della vita </w:t>
            </w:r>
            <w:r w:rsidRPr="006F1A16">
              <w:rPr>
                <w:b/>
                <w:i/>
              </w:rPr>
              <w:t>di</w:t>
            </w:r>
            <w:r w:rsidRPr="006F1A16">
              <w:t xml:space="preserve"> tutte le famiglie</w:t>
            </w:r>
            <w:r w:rsidRPr="006F1A16">
              <w:rPr>
                <w:b/>
                <w:i/>
              </w:rPr>
              <w:t>; invita la Commissione a presentare una proposta legislativa per la creazione di una tessera europea per le famiglie numerose e di un piano d'azione europeo per</w:t>
            </w:r>
            <w:r w:rsidRPr="006F1A16">
              <w:t xml:space="preserve"> le famiglie monoparentali, </w:t>
            </w:r>
            <w:r w:rsidRPr="006F1A16">
              <w:rPr>
                <w:b/>
                <w:i/>
              </w:rPr>
              <w:t>che offra</w:t>
            </w:r>
            <w:r w:rsidRPr="006F1A16">
              <w:t xml:space="preserve"> vantaggi fiscali, educativi e sociali;</w:t>
            </w:r>
          </w:p>
        </w:tc>
        <w:tc>
          <w:tcPr>
            <w:tcW w:w="4876" w:type="dxa"/>
            <w:tcBorders>
              <w:top w:val="nil"/>
              <w:left w:val="nil"/>
              <w:bottom w:val="nil"/>
              <w:right w:val="nil"/>
            </w:tcBorders>
          </w:tcPr>
          <w:p w14:paraId="55A09988" w14:textId="77777777" w:rsidR="003371C1" w:rsidRPr="006F1A16" w:rsidRDefault="003371C1" w:rsidP="00295F62">
            <w:pPr>
              <w:pStyle w:val="Normal6a"/>
            </w:pPr>
            <w:r w:rsidRPr="006F1A16">
              <w:t>5.</w:t>
            </w:r>
            <w:r w:rsidRPr="006F1A16">
              <w:tab/>
              <w:t xml:space="preserve">chiede l'attuazione di politiche che promuovano l'equilibrio tra vita professionale e vita privata, con l'obiettivo di migliorare la qualità della vita </w:t>
            </w:r>
            <w:r w:rsidRPr="006F1A16">
              <w:rPr>
                <w:b/>
                <w:i/>
              </w:rPr>
              <w:t>dei lavoratori, comprese</w:t>
            </w:r>
            <w:r w:rsidRPr="006F1A16">
              <w:t xml:space="preserve"> tutte le famiglie </w:t>
            </w:r>
            <w:r w:rsidRPr="006F1A16">
              <w:rPr>
                <w:b/>
                <w:i/>
              </w:rPr>
              <w:t>e</w:t>
            </w:r>
            <w:r w:rsidRPr="006F1A16">
              <w:t xml:space="preserve"> le famiglie monoparentali, </w:t>
            </w:r>
            <w:r w:rsidRPr="006F1A16">
              <w:rPr>
                <w:b/>
                <w:i/>
              </w:rPr>
              <w:t>e offrire</w:t>
            </w:r>
            <w:r w:rsidRPr="006F1A16">
              <w:t xml:space="preserve"> vantaggi fiscali, educativi e sociali </w:t>
            </w:r>
            <w:r w:rsidRPr="006F1A16">
              <w:rPr>
                <w:b/>
                <w:i/>
              </w:rPr>
              <w:t>alle famiglie in situazioni di vulnerabilità</w:t>
            </w:r>
            <w:r w:rsidRPr="006F1A16">
              <w:t>;</w:t>
            </w:r>
          </w:p>
        </w:tc>
      </w:tr>
    </w:tbl>
    <w:p w14:paraId="574E3A30"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6F1B29C9" w14:textId="77777777" w:rsidR="003371C1" w:rsidRPr="006F1A16" w:rsidRDefault="003371C1" w:rsidP="003371C1">
      <w:r w:rsidRPr="00295F62">
        <w:rPr>
          <w:rStyle w:val="HideTWBExt"/>
        </w:rPr>
        <w:t>&lt;/Amend&gt;</w:t>
      </w:r>
    </w:p>
    <w:p w14:paraId="02718595"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196</w:t>
      </w:r>
      <w:r w:rsidRPr="00295F62">
        <w:rPr>
          <w:rStyle w:val="HideTWBExt"/>
          <w:b w:val="0"/>
        </w:rPr>
        <w:t>&lt;/NumAm&gt;</w:t>
      </w:r>
    </w:p>
    <w:p w14:paraId="581E6138" w14:textId="77777777" w:rsidR="003371C1" w:rsidRPr="006F1A16" w:rsidRDefault="003371C1" w:rsidP="003371C1">
      <w:pPr>
        <w:pStyle w:val="NormalBold"/>
      </w:pPr>
      <w:r w:rsidRPr="00295F62">
        <w:rPr>
          <w:rStyle w:val="HideTWBExt"/>
          <w:b w:val="0"/>
        </w:rPr>
        <w:t>&lt;RepeatBlock-By&gt;&lt;Members&gt;</w:t>
      </w:r>
      <w:r w:rsidRPr="006F1A16">
        <w:t>Pál Szekeres, Mélanie Disdier</w:t>
      </w:r>
      <w:r w:rsidRPr="00295F62">
        <w:rPr>
          <w:rStyle w:val="HideTWBExt"/>
          <w:b w:val="0"/>
        </w:rPr>
        <w:t>&lt;/Members&gt;</w:t>
      </w:r>
    </w:p>
    <w:p w14:paraId="2084951D" w14:textId="77777777" w:rsidR="003371C1" w:rsidRPr="006F1A16" w:rsidRDefault="003371C1" w:rsidP="003371C1">
      <w:pPr>
        <w:pStyle w:val="NormalBold"/>
      </w:pPr>
      <w:r w:rsidRPr="00295F62">
        <w:rPr>
          <w:rStyle w:val="HideTWBExt"/>
          <w:b w:val="0"/>
        </w:rPr>
        <w:t>&lt;/RepeatBlock-By&gt;</w:t>
      </w:r>
    </w:p>
    <w:p w14:paraId="19593601"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0E798E3F" w14:textId="77777777" w:rsidR="003371C1" w:rsidRPr="006F1A16" w:rsidRDefault="003371C1" w:rsidP="003371C1">
      <w:pPr>
        <w:pStyle w:val="NormalBold"/>
      </w:pPr>
      <w:r w:rsidRPr="00295F62">
        <w:rPr>
          <w:rStyle w:val="HideTWBExt"/>
          <w:b w:val="0"/>
        </w:rPr>
        <w:t>&lt;Article&gt;</w:t>
      </w:r>
      <w:r w:rsidRPr="006F1A16">
        <w:t>Paragrafo 5</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49540CFE" w14:textId="77777777" w:rsidTr="00295F62">
        <w:trPr>
          <w:trHeight w:hRule="exact" w:val="240"/>
          <w:jc w:val="center"/>
        </w:trPr>
        <w:tc>
          <w:tcPr>
            <w:tcW w:w="9752" w:type="dxa"/>
            <w:gridSpan w:val="2"/>
            <w:tcBorders>
              <w:top w:val="nil"/>
              <w:left w:val="nil"/>
              <w:bottom w:val="nil"/>
              <w:right w:val="nil"/>
            </w:tcBorders>
          </w:tcPr>
          <w:p w14:paraId="6852BE1B" w14:textId="77777777" w:rsidR="003371C1" w:rsidRPr="006F1A16" w:rsidRDefault="003371C1" w:rsidP="00295F62"/>
        </w:tc>
      </w:tr>
      <w:tr w:rsidR="003371C1" w:rsidRPr="006F1A16" w14:paraId="1263F014" w14:textId="77777777" w:rsidTr="00295F62">
        <w:trPr>
          <w:trHeight w:val="240"/>
          <w:jc w:val="center"/>
        </w:trPr>
        <w:tc>
          <w:tcPr>
            <w:tcW w:w="4876" w:type="dxa"/>
            <w:tcBorders>
              <w:top w:val="nil"/>
              <w:left w:val="nil"/>
              <w:bottom w:val="nil"/>
              <w:right w:val="nil"/>
            </w:tcBorders>
          </w:tcPr>
          <w:p w14:paraId="3883376D"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1CF2318F" w14:textId="77777777" w:rsidR="003371C1" w:rsidRPr="006F1A16" w:rsidRDefault="003371C1" w:rsidP="00295F62">
            <w:pPr>
              <w:pStyle w:val="AmColumnHeading"/>
            </w:pPr>
            <w:r w:rsidRPr="006F1A16">
              <w:t>Emendamento</w:t>
            </w:r>
          </w:p>
        </w:tc>
      </w:tr>
      <w:tr w:rsidR="003371C1" w:rsidRPr="006F1A16" w14:paraId="2CCBF031" w14:textId="77777777" w:rsidTr="00295F62">
        <w:trPr>
          <w:jc w:val="center"/>
        </w:trPr>
        <w:tc>
          <w:tcPr>
            <w:tcW w:w="4876" w:type="dxa"/>
            <w:tcBorders>
              <w:top w:val="nil"/>
              <w:left w:val="nil"/>
              <w:bottom w:val="nil"/>
              <w:right w:val="nil"/>
            </w:tcBorders>
          </w:tcPr>
          <w:p w14:paraId="1EFDDA6D" w14:textId="77777777" w:rsidR="003371C1" w:rsidRPr="006F1A16" w:rsidRDefault="003371C1" w:rsidP="00295F62">
            <w:pPr>
              <w:pStyle w:val="Normal6a"/>
            </w:pPr>
            <w:r w:rsidRPr="006F1A16">
              <w:t>5.</w:t>
            </w:r>
            <w:r w:rsidRPr="006F1A16">
              <w:tab/>
              <w:t xml:space="preserve">chiede l'attuazione di politiche che promuovano l'equilibrio tra vita professionale e vita privata, con l'obiettivo di migliorare la qualità della vita di tutte le famiglie; </w:t>
            </w:r>
            <w:r w:rsidRPr="006F1A16">
              <w:rPr>
                <w:b/>
                <w:i/>
              </w:rPr>
              <w:t>invita la Commissione a presentare una proposta legislativa per la creazione di una tessera europea per le famiglie numerose e di un piano d'azione europeo per le famiglie monoparentali, che offra</w:t>
            </w:r>
            <w:r w:rsidRPr="006F1A16">
              <w:t xml:space="preserve"> vantaggi fiscali, educativi e sociali;</w:t>
            </w:r>
          </w:p>
        </w:tc>
        <w:tc>
          <w:tcPr>
            <w:tcW w:w="4876" w:type="dxa"/>
            <w:tcBorders>
              <w:top w:val="nil"/>
              <w:left w:val="nil"/>
              <w:bottom w:val="nil"/>
              <w:right w:val="nil"/>
            </w:tcBorders>
          </w:tcPr>
          <w:p w14:paraId="0BB1530E" w14:textId="77777777" w:rsidR="003371C1" w:rsidRPr="006F1A16" w:rsidRDefault="003371C1" w:rsidP="00295F62">
            <w:pPr>
              <w:pStyle w:val="Normal6a"/>
            </w:pPr>
            <w:r w:rsidRPr="006F1A16">
              <w:t>5.</w:t>
            </w:r>
            <w:r w:rsidRPr="006F1A16">
              <w:tab/>
              <w:t xml:space="preserve">chiede l'attuazione di politiche che promuovano l'equilibrio tra vita professionale e vita privata, con l'obiettivo di migliorare la qualità della vita di tutte le famiglie; </w:t>
            </w:r>
            <w:r w:rsidRPr="006F1A16">
              <w:rPr>
                <w:b/>
                <w:i/>
              </w:rPr>
              <w:t>sottolinea che la politica per la famiglia è di competenza degli Stati membri; sottolinea l'importanza dello scambio di buone pratiche tra gli Stati membri sulle misure di sostegno esistenti che offrono</w:t>
            </w:r>
            <w:r w:rsidRPr="006F1A16">
              <w:t xml:space="preserve"> vantaggi fiscali, educativi e sociali </w:t>
            </w:r>
            <w:r w:rsidRPr="006F1A16">
              <w:rPr>
                <w:b/>
                <w:i/>
              </w:rPr>
              <w:t>alle famiglie numerose e alle famiglie monoparentali</w:t>
            </w:r>
            <w:r w:rsidRPr="006F1A16">
              <w:t>;</w:t>
            </w:r>
          </w:p>
        </w:tc>
      </w:tr>
    </w:tbl>
    <w:p w14:paraId="26CA52CE"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3AD77BDB" w14:textId="77777777" w:rsidR="003371C1" w:rsidRPr="006F1A16" w:rsidRDefault="003371C1" w:rsidP="003371C1">
      <w:r w:rsidRPr="00295F62">
        <w:rPr>
          <w:rStyle w:val="HideTWBExt"/>
        </w:rPr>
        <w:t>&lt;/Amend&gt;</w:t>
      </w:r>
    </w:p>
    <w:p w14:paraId="5CB3A72C"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197</w:t>
      </w:r>
      <w:r w:rsidRPr="00295F62">
        <w:rPr>
          <w:rStyle w:val="HideTWBExt"/>
          <w:b w:val="0"/>
        </w:rPr>
        <w:t>&lt;/NumAm&gt;</w:t>
      </w:r>
    </w:p>
    <w:p w14:paraId="73213C37" w14:textId="77777777" w:rsidR="003371C1" w:rsidRPr="006F1A16" w:rsidRDefault="003371C1" w:rsidP="003371C1">
      <w:pPr>
        <w:pStyle w:val="NormalBold"/>
      </w:pPr>
      <w:r w:rsidRPr="00295F62">
        <w:rPr>
          <w:rStyle w:val="HideTWBExt"/>
          <w:b w:val="0"/>
        </w:rPr>
        <w:t>&lt;RepeatBlock-By&gt;&lt;Members&gt;</w:t>
      </w:r>
      <w:r w:rsidRPr="006F1A16">
        <w:t>Marie Dauchy</w:t>
      </w:r>
      <w:r w:rsidRPr="00295F62">
        <w:rPr>
          <w:rStyle w:val="HideTWBExt"/>
          <w:b w:val="0"/>
        </w:rPr>
        <w:t>&lt;/Members&gt;</w:t>
      </w:r>
    </w:p>
    <w:p w14:paraId="5D100623" w14:textId="77777777" w:rsidR="003371C1" w:rsidRPr="006F1A16" w:rsidRDefault="003371C1" w:rsidP="003371C1">
      <w:pPr>
        <w:pStyle w:val="NormalBold"/>
      </w:pPr>
      <w:r w:rsidRPr="00295F62">
        <w:rPr>
          <w:rStyle w:val="HideTWBExt"/>
          <w:b w:val="0"/>
        </w:rPr>
        <w:t>&lt;/RepeatBlock-By&gt;</w:t>
      </w:r>
    </w:p>
    <w:p w14:paraId="4AC845CE"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002AC88E" w14:textId="77777777" w:rsidR="003371C1" w:rsidRPr="006F1A16" w:rsidRDefault="003371C1" w:rsidP="003371C1">
      <w:pPr>
        <w:pStyle w:val="NormalBold"/>
      </w:pPr>
      <w:r w:rsidRPr="00295F62">
        <w:rPr>
          <w:rStyle w:val="HideTWBExt"/>
          <w:b w:val="0"/>
        </w:rPr>
        <w:t>&lt;Article&gt;</w:t>
      </w:r>
      <w:r w:rsidRPr="006F1A16">
        <w:t>Paragrafo 5</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71446A58" w14:textId="77777777" w:rsidTr="00295F62">
        <w:trPr>
          <w:trHeight w:hRule="exact" w:val="240"/>
          <w:jc w:val="center"/>
        </w:trPr>
        <w:tc>
          <w:tcPr>
            <w:tcW w:w="9752" w:type="dxa"/>
            <w:gridSpan w:val="2"/>
            <w:tcBorders>
              <w:top w:val="nil"/>
              <w:left w:val="nil"/>
              <w:bottom w:val="nil"/>
              <w:right w:val="nil"/>
            </w:tcBorders>
          </w:tcPr>
          <w:p w14:paraId="045CA577" w14:textId="77777777" w:rsidR="003371C1" w:rsidRPr="006F1A16" w:rsidRDefault="003371C1" w:rsidP="00295F62"/>
        </w:tc>
      </w:tr>
      <w:tr w:rsidR="003371C1" w:rsidRPr="006F1A16" w14:paraId="53CF43AA" w14:textId="77777777" w:rsidTr="00295F62">
        <w:trPr>
          <w:trHeight w:val="240"/>
          <w:jc w:val="center"/>
        </w:trPr>
        <w:tc>
          <w:tcPr>
            <w:tcW w:w="4876" w:type="dxa"/>
            <w:tcBorders>
              <w:top w:val="nil"/>
              <w:left w:val="nil"/>
              <w:bottom w:val="nil"/>
              <w:right w:val="nil"/>
            </w:tcBorders>
          </w:tcPr>
          <w:p w14:paraId="68B0AF4F"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5D424EA0" w14:textId="77777777" w:rsidR="003371C1" w:rsidRPr="006F1A16" w:rsidRDefault="003371C1" w:rsidP="00295F62">
            <w:pPr>
              <w:pStyle w:val="AmColumnHeading"/>
            </w:pPr>
            <w:r w:rsidRPr="006F1A16">
              <w:t>Emendamento</w:t>
            </w:r>
          </w:p>
        </w:tc>
      </w:tr>
      <w:tr w:rsidR="003371C1" w:rsidRPr="006F1A16" w14:paraId="67D67AF9" w14:textId="77777777" w:rsidTr="00295F62">
        <w:trPr>
          <w:jc w:val="center"/>
        </w:trPr>
        <w:tc>
          <w:tcPr>
            <w:tcW w:w="4876" w:type="dxa"/>
            <w:tcBorders>
              <w:top w:val="nil"/>
              <w:left w:val="nil"/>
              <w:bottom w:val="nil"/>
              <w:right w:val="nil"/>
            </w:tcBorders>
          </w:tcPr>
          <w:p w14:paraId="5163AE0B" w14:textId="77777777" w:rsidR="003371C1" w:rsidRPr="006F1A16" w:rsidRDefault="003371C1" w:rsidP="00295F62">
            <w:pPr>
              <w:pStyle w:val="Normal6a"/>
            </w:pPr>
            <w:r w:rsidRPr="006F1A16">
              <w:t>5.</w:t>
            </w:r>
            <w:r w:rsidRPr="006F1A16">
              <w:tab/>
              <w:t>chiede l'attuazione di politiche che promuovano l'equilibrio tra vita professionale e vita privata, con l'obiettivo di migliorare la qualità della vita di tutte le famiglie; invita la Commissione a presentare una proposta legislativa per la creazione di una tessera europea per le famiglie numerose e di un piano d'azione europeo per le famiglie monoparentali, che offra vantaggi fiscali, educativi e sociali;</w:t>
            </w:r>
          </w:p>
        </w:tc>
        <w:tc>
          <w:tcPr>
            <w:tcW w:w="4876" w:type="dxa"/>
            <w:tcBorders>
              <w:top w:val="nil"/>
              <w:left w:val="nil"/>
              <w:bottom w:val="nil"/>
              <w:right w:val="nil"/>
            </w:tcBorders>
          </w:tcPr>
          <w:p w14:paraId="7818BB4D" w14:textId="77777777" w:rsidR="003371C1" w:rsidRPr="006F1A16" w:rsidRDefault="003371C1" w:rsidP="00295F62">
            <w:pPr>
              <w:pStyle w:val="Normal6a"/>
            </w:pPr>
            <w:r w:rsidRPr="006F1A16">
              <w:t>5.</w:t>
            </w:r>
            <w:r w:rsidRPr="006F1A16">
              <w:tab/>
              <w:t xml:space="preserve">chiede l'attuazione di politiche che promuovano l'equilibrio tra vita professionale e vita privata, con l'obiettivo di migliorare la qualità della vita di tutte le famiglie </w:t>
            </w:r>
            <w:r w:rsidRPr="006F1A16">
              <w:rPr>
                <w:b/>
                <w:i/>
              </w:rPr>
              <w:t>europee</w:t>
            </w:r>
            <w:r w:rsidRPr="006F1A16">
              <w:t>; invita la Commissione a presentare una proposta legislativa per la creazione di una tessera europea per le famiglie numerose e di un piano d'azione europeo per le famiglie monoparentali, che offra vantaggi fiscali, educativi e sociali;</w:t>
            </w:r>
          </w:p>
        </w:tc>
      </w:tr>
    </w:tbl>
    <w:p w14:paraId="2A3881FE"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{FR}</w:t>
      </w:r>
      <w:r w:rsidRPr="006F1A16">
        <w:t>fr</w:t>
      </w:r>
      <w:r w:rsidRPr="00295F62">
        <w:rPr>
          <w:rStyle w:val="HideTWBExt"/>
        </w:rPr>
        <w:t>&lt;/Original&gt;</w:t>
      </w:r>
    </w:p>
    <w:p w14:paraId="54DFB774" w14:textId="77777777" w:rsidR="003371C1" w:rsidRPr="006F1A16" w:rsidRDefault="003371C1" w:rsidP="003371C1">
      <w:r w:rsidRPr="00295F62">
        <w:rPr>
          <w:rStyle w:val="HideTWBExt"/>
        </w:rPr>
        <w:t>&lt;/Amend&gt;</w:t>
      </w:r>
    </w:p>
    <w:p w14:paraId="61A5187D"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198</w:t>
      </w:r>
      <w:r w:rsidRPr="00295F62">
        <w:rPr>
          <w:rStyle w:val="HideTWBExt"/>
          <w:b w:val="0"/>
        </w:rPr>
        <w:t>&lt;/NumAm&gt;</w:t>
      </w:r>
    </w:p>
    <w:p w14:paraId="15A966E1" w14:textId="77777777" w:rsidR="003371C1" w:rsidRPr="006F1A16" w:rsidRDefault="003371C1" w:rsidP="003371C1">
      <w:pPr>
        <w:pStyle w:val="NormalBold"/>
      </w:pPr>
      <w:r w:rsidRPr="00295F62">
        <w:rPr>
          <w:rStyle w:val="HideTWBExt"/>
          <w:b w:val="0"/>
        </w:rPr>
        <w:t>&lt;RepeatBlock-By&gt;&lt;Members&gt;</w:t>
      </w:r>
      <w:r w:rsidRPr="006F1A16">
        <w:t>Kathleen Funchion, Leila Chaibi</w:t>
      </w:r>
      <w:r w:rsidRPr="00295F62">
        <w:rPr>
          <w:rStyle w:val="HideTWBExt"/>
          <w:b w:val="0"/>
        </w:rPr>
        <w:t>&lt;/Members&gt;</w:t>
      </w:r>
    </w:p>
    <w:p w14:paraId="1EDC75B2" w14:textId="77777777" w:rsidR="003371C1" w:rsidRPr="006F1A16" w:rsidRDefault="003371C1" w:rsidP="003371C1">
      <w:pPr>
        <w:pStyle w:val="NormalBold"/>
      </w:pPr>
      <w:r w:rsidRPr="00295F62">
        <w:rPr>
          <w:rStyle w:val="HideTWBExt"/>
          <w:b w:val="0"/>
        </w:rPr>
        <w:t>&lt;/RepeatBlock-By&gt;</w:t>
      </w:r>
    </w:p>
    <w:p w14:paraId="0A9BEABC"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1A88E333" w14:textId="77777777" w:rsidR="003371C1" w:rsidRPr="006F1A16" w:rsidRDefault="003371C1" w:rsidP="003371C1">
      <w:pPr>
        <w:pStyle w:val="NormalBold"/>
      </w:pPr>
      <w:r w:rsidRPr="00295F62">
        <w:rPr>
          <w:rStyle w:val="HideTWBExt"/>
          <w:b w:val="0"/>
        </w:rPr>
        <w:t>&lt;Article&gt;</w:t>
      </w:r>
      <w:r w:rsidRPr="006F1A16">
        <w:t>Paragrafo 5</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39F0DB42" w14:textId="77777777" w:rsidTr="00295F62">
        <w:trPr>
          <w:trHeight w:hRule="exact" w:val="240"/>
          <w:jc w:val="center"/>
        </w:trPr>
        <w:tc>
          <w:tcPr>
            <w:tcW w:w="9752" w:type="dxa"/>
            <w:gridSpan w:val="2"/>
            <w:tcBorders>
              <w:top w:val="nil"/>
              <w:left w:val="nil"/>
              <w:bottom w:val="nil"/>
              <w:right w:val="nil"/>
            </w:tcBorders>
          </w:tcPr>
          <w:p w14:paraId="1080D826" w14:textId="77777777" w:rsidR="003371C1" w:rsidRPr="006F1A16" w:rsidRDefault="003371C1" w:rsidP="00295F62"/>
        </w:tc>
      </w:tr>
      <w:tr w:rsidR="003371C1" w:rsidRPr="006F1A16" w14:paraId="0E0D5889" w14:textId="77777777" w:rsidTr="00295F62">
        <w:trPr>
          <w:trHeight w:val="240"/>
          <w:jc w:val="center"/>
        </w:trPr>
        <w:tc>
          <w:tcPr>
            <w:tcW w:w="4876" w:type="dxa"/>
            <w:tcBorders>
              <w:top w:val="nil"/>
              <w:left w:val="nil"/>
              <w:bottom w:val="nil"/>
              <w:right w:val="nil"/>
            </w:tcBorders>
          </w:tcPr>
          <w:p w14:paraId="68184851"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069B475C" w14:textId="77777777" w:rsidR="003371C1" w:rsidRPr="006F1A16" w:rsidRDefault="003371C1" w:rsidP="00295F62">
            <w:pPr>
              <w:pStyle w:val="AmColumnHeading"/>
            </w:pPr>
            <w:r w:rsidRPr="006F1A16">
              <w:t>Emendamento</w:t>
            </w:r>
          </w:p>
        </w:tc>
      </w:tr>
      <w:tr w:rsidR="003371C1" w:rsidRPr="006F1A16" w14:paraId="635AE01B" w14:textId="77777777" w:rsidTr="00295F62">
        <w:trPr>
          <w:jc w:val="center"/>
        </w:trPr>
        <w:tc>
          <w:tcPr>
            <w:tcW w:w="4876" w:type="dxa"/>
            <w:tcBorders>
              <w:top w:val="nil"/>
              <w:left w:val="nil"/>
              <w:bottom w:val="nil"/>
              <w:right w:val="nil"/>
            </w:tcBorders>
          </w:tcPr>
          <w:p w14:paraId="310A3784" w14:textId="77777777" w:rsidR="003371C1" w:rsidRPr="006F1A16" w:rsidRDefault="003371C1" w:rsidP="00295F62">
            <w:pPr>
              <w:pStyle w:val="Normal6a"/>
            </w:pPr>
            <w:r w:rsidRPr="006F1A16">
              <w:t>5.</w:t>
            </w:r>
            <w:r w:rsidRPr="006F1A16">
              <w:tab/>
              <w:t xml:space="preserve">chiede l'attuazione di politiche che promuovano l'equilibrio tra vita professionale e vita privata, con l'obiettivo di migliorare la qualità della vita di tutte le famiglie; invita la Commissione a </w:t>
            </w:r>
            <w:r w:rsidRPr="006F1A16">
              <w:rPr>
                <w:b/>
                <w:i/>
              </w:rPr>
              <w:t>presentare una proposta legislativa per la creazione di</w:t>
            </w:r>
            <w:r w:rsidRPr="006F1A16">
              <w:t xml:space="preserve"> una tessera europea per le famiglie numerose e </w:t>
            </w:r>
            <w:r w:rsidRPr="006F1A16">
              <w:rPr>
                <w:b/>
                <w:i/>
              </w:rPr>
              <w:t>di</w:t>
            </w:r>
            <w:r w:rsidRPr="006F1A16">
              <w:t xml:space="preserve"> un piano d'azione europeo per le famiglie monoparentali, che offra vantaggi </w:t>
            </w:r>
            <w:r w:rsidRPr="006F1A16">
              <w:rPr>
                <w:b/>
                <w:i/>
              </w:rPr>
              <w:t>fiscali</w:t>
            </w:r>
            <w:r w:rsidRPr="006F1A16">
              <w:t>, educativi e sociali;</w:t>
            </w:r>
          </w:p>
        </w:tc>
        <w:tc>
          <w:tcPr>
            <w:tcW w:w="4876" w:type="dxa"/>
            <w:tcBorders>
              <w:top w:val="nil"/>
              <w:left w:val="nil"/>
              <w:bottom w:val="nil"/>
              <w:right w:val="nil"/>
            </w:tcBorders>
          </w:tcPr>
          <w:p w14:paraId="7000A22F" w14:textId="77777777" w:rsidR="003371C1" w:rsidRPr="006F1A16" w:rsidRDefault="003371C1" w:rsidP="00295F62">
            <w:pPr>
              <w:pStyle w:val="Normal6a"/>
            </w:pPr>
            <w:r w:rsidRPr="006F1A16">
              <w:t>5.</w:t>
            </w:r>
            <w:r w:rsidRPr="006F1A16">
              <w:tab/>
              <w:t xml:space="preserve">chiede l'attuazione di politiche che promuovano l'equilibrio tra vita professionale e vita privata, con l'obiettivo di migliorare la qualità della vita di tutte le famiglie; invita la Commissione a </w:t>
            </w:r>
            <w:r w:rsidRPr="006F1A16">
              <w:rPr>
                <w:b/>
                <w:i/>
              </w:rPr>
              <w:t>prendere in considerazione</w:t>
            </w:r>
            <w:r w:rsidRPr="006F1A16">
              <w:t xml:space="preserve"> una tessera europea per le famiglie numerose e un piano d'azione europeo per le famiglie monoparentali, che offra vantaggi </w:t>
            </w:r>
            <w:r w:rsidRPr="006F1A16">
              <w:rPr>
                <w:b/>
                <w:i/>
              </w:rPr>
              <w:t>economici</w:t>
            </w:r>
            <w:r w:rsidRPr="006F1A16">
              <w:t>, educativi e sociali;</w:t>
            </w:r>
          </w:p>
        </w:tc>
      </w:tr>
    </w:tbl>
    <w:p w14:paraId="30544F8A"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2D7C31E8" w14:textId="77777777" w:rsidR="003371C1" w:rsidRPr="006F1A16" w:rsidRDefault="003371C1" w:rsidP="003371C1">
      <w:r w:rsidRPr="00295F62">
        <w:rPr>
          <w:rStyle w:val="HideTWBExt"/>
        </w:rPr>
        <w:t>&lt;/Amend&gt;</w:t>
      </w:r>
    </w:p>
    <w:p w14:paraId="1816E51A"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199</w:t>
      </w:r>
      <w:r w:rsidRPr="00295F62">
        <w:rPr>
          <w:rStyle w:val="HideTWBExt"/>
          <w:b w:val="0"/>
        </w:rPr>
        <w:t>&lt;/NumAm&gt;</w:t>
      </w:r>
    </w:p>
    <w:p w14:paraId="415FCA72" w14:textId="77777777" w:rsidR="003371C1" w:rsidRPr="006F1A16" w:rsidRDefault="003371C1" w:rsidP="003371C1">
      <w:pPr>
        <w:pStyle w:val="NormalBold"/>
      </w:pPr>
      <w:r w:rsidRPr="00295F62">
        <w:rPr>
          <w:rStyle w:val="HideTWBExt"/>
          <w:b w:val="0"/>
        </w:rPr>
        <w:t>&lt;RepeatBlock-By&gt;&lt;Members&gt;</w:t>
      </w:r>
      <w:r w:rsidRPr="006F1A16">
        <w:t>Branislav Ondruš</w:t>
      </w:r>
      <w:r w:rsidRPr="00295F62">
        <w:rPr>
          <w:rStyle w:val="HideTWBExt"/>
          <w:b w:val="0"/>
        </w:rPr>
        <w:t>&lt;/Members&gt;</w:t>
      </w:r>
    </w:p>
    <w:p w14:paraId="12E65381" w14:textId="77777777" w:rsidR="003371C1" w:rsidRPr="006F1A16" w:rsidRDefault="003371C1" w:rsidP="003371C1">
      <w:pPr>
        <w:pStyle w:val="NormalBold"/>
      </w:pPr>
      <w:r w:rsidRPr="00295F62">
        <w:rPr>
          <w:rStyle w:val="HideTWBExt"/>
          <w:b w:val="0"/>
        </w:rPr>
        <w:t>&lt;/RepeatBlock-By&gt;</w:t>
      </w:r>
    </w:p>
    <w:p w14:paraId="291E3868"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0766BEA2" w14:textId="77777777" w:rsidR="003371C1" w:rsidRPr="006F1A16" w:rsidRDefault="003371C1" w:rsidP="003371C1">
      <w:pPr>
        <w:pStyle w:val="NormalBold"/>
      </w:pPr>
      <w:r w:rsidRPr="00295F62">
        <w:rPr>
          <w:rStyle w:val="HideTWBExt"/>
          <w:b w:val="0"/>
        </w:rPr>
        <w:t>&lt;Article&gt;</w:t>
      </w:r>
      <w:r w:rsidRPr="006F1A16">
        <w:t>Paragrafo 5</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608708D5" w14:textId="77777777" w:rsidTr="00295F62">
        <w:trPr>
          <w:trHeight w:hRule="exact" w:val="240"/>
          <w:jc w:val="center"/>
        </w:trPr>
        <w:tc>
          <w:tcPr>
            <w:tcW w:w="9752" w:type="dxa"/>
            <w:gridSpan w:val="2"/>
            <w:tcBorders>
              <w:top w:val="nil"/>
              <w:left w:val="nil"/>
              <w:bottom w:val="nil"/>
              <w:right w:val="nil"/>
            </w:tcBorders>
          </w:tcPr>
          <w:p w14:paraId="0BABFFF5" w14:textId="77777777" w:rsidR="003371C1" w:rsidRPr="006F1A16" w:rsidRDefault="003371C1" w:rsidP="00295F62"/>
        </w:tc>
      </w:tr>
      <w:tr w:rsidR="003371C1" w:rsidRPr="006F1A16" w14:paraId="4F3E2A6E" w14:textId="77777777" w:rsidTr="00295F62">
        <w:trPr>
          <w:trHeight w:val="240"/>
          <w:jc w:val="center"/>
        </w:trPr>
        <w:tc>
          <w:tcPr>
            <w:tcW w:w="4876" w:type="dxa"/>
            <w:tcBorders>
              <w:top w:val="nil"/>
              <w:left w:val="nil"/>
              <w:bottom w:val="nil"/>
              <w:right w:val="nil"/>
            </w:tcBorders>
          </w:tcPr>
          <w:p w14:paraId="376AC160"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15894C3B" w14:textId="77777777" w:rsidR="003371C1" w:rsidRPr="006F1A16" w:rsidRDefault="003371C1" w:rsidP="00295F62">
            <w:pPr>
              <w:pStyle w:val="AmColumnHeading"/>
            </w:pPr>
            <w:r w:rsidRPr="006F1A16">
              <w:t>Emendamento</w:t>
            </w:r>
          </w:p>
        </w:tc>
      </w:tr>
      <w:tr w:rsidR="003371C1" w:rsidRPr="006F1A16" w14:paraId="09D7BFAF" w14:textId="77777777" w:rsidTr="00295F62">
        <w:trPr>
          <w:jc w:val="center"/>
        </w:trPr>
        <w:tc>
          <w:tcPr>
            <w:tcW w:w="4876" w:type="dxa"/>
            <w:tcBorders>
              <w:top w:val="nil"/>
              <w:left w:val="nil"/>
              <w:bottom w:val="nil"/>
              <w:right w:val="nil"/>
            </w:tcBorders>
          </w:tcPr>
          <w:p w14:paraId="1EEEA43E" w14:textId="77777777" w:rsidR="003371C1" w:rsidRPr="006F1A16" w:rsidRDefault="003371C1" w:rsidP="00295F62">
            <w:pPr>
              <w:pStyle w:val="Normal6a"/>
            </w:pPr>
            <w:r w:rsidRPr="006F1A16">
              <w:t>5.</w:t>
            </w:r>
            <w:r w:rsidRPr="006F1A16">
              <w:tab/>
              <w:t xml:space="preserve">chiede l'attuazione di politiche che promuovano l'equilibrio tra vita professionale e vita privata, con l'obiettivo di migliorare la qualità della vita di </w:t>
            </w:r>
            <w:r w:rsidRPr="006F1A16">
              <w:rPr>
                <w:b/>
                <w:i/>
              </w:rPr>
              <w:t>tutte le famiglie</w:t>
            </w:r>
            <w:r w:rsidRPr="006F1A16">
              <w:t>; invita la Commissione a presentare una proposta legislativa per la creazione di una tessera europea per le famiglie numerose e di un piano d'azione europeo per le famiglie monoparentali, che offra vantaggi fiscali, educativi e sociali;</w:t>
            </w:r>
          </w:p>
        </w:tc>
        <w:tc>
          <w:tcPr>
            <w:tcW w:w="4876" w:type="dxa"/>
            <w:tcBorders>
              <w:top w:val="nil"/>
              <w:left w:val="nil"/>
              <w:bottom w:val="nil"/>
              <w:right w:val="nil"/>
            </w:tcBorders>
          </w:tcPr>
          <w:p w14:paraId="441F8FAD" w14:textId="77777777" w:rsidR="003371C1" w:rsidRPr="006F1A16" w:rsidRDefault="003371C1" w:rsidP="00295F62">
            <w:pPr>
              <w:pStyle w:val="Normal6a"/>
            </w:pPr>
            <w:r w:rsidRPr="006F1A16">
              <w:t>5.</w:t>
            </w:r>
            <w:r w:rsidRPr="006F1A16">
              <w:tab/>
              <w:t xml:space="preserve">chiede l'attuazione di politiche che promuovano l'equilibrio tra vita professionale e vita privata, con l'obiettivo di migliorare la qualità della vita di </w:t>
            </w:r>
            <w:r w:rsidRPr="006F1A16">
              <w:rPr>
                <w:b/>
                <w:i/>
              </w:rPr>
              <w:t>tutti</w:t>
            </w:r>
            <w:r w:rsidRPr="006F1A16">
              <w:t>; invita la Commissione a presentare una proposta legislativa per la creazione di una tessera europea per le famiglie numerose e di un piano d'azione europeo per le famiglie monoparentali, che offra vantaggi fiscali, educativi e sociali;</w:t>
            </w:r>
          </w:p>
        </w:tc>
      </w:tr>
    </w:tbl>
    <w:p w14:paraId="34E15C44"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449D5F50" w14:textId="77777777" w:rsidR="003371C1" w:rsidRPr="006F1A16" w:rsidRDefault="003371C1" w:rsidP="003371C1">
      <w:r w:rsidRPr="00295F62">
        <w:rPr>
          <w:rStyle w:val="HideTWBExt"/>
        </w:rPr>
        <w:t>&lt;/Amend&gt;</w:t>
      </w:r>
    </w:p>
    <w:p w14:paraId="1C1496D0"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200</w:t>
      </w:r>
      <w:r w:rsidRPr="00295F62">
        <w:rPr>
          <w:rStyle w:val="HideTWBExt"/>
          <w:b w:val="0"/>
        </w:rPr>
        <w:t>&lt;/NumAm&gt;</w:t>
      </w:r>
    </w:p>
    <w:p w14:paraId="5CEA5C10" w14:textId="77777777" w:rsidR="003371C1" w:rsidRPr="006F1A16" w:rsidRDefault="003371C1" w:rsidP="003371C1">
      <w:pPr>
        <w:pStyle w:val="NormalBold"/>
      </w:pPr>
      <w:r w:rsidRPr="00295F62">
        <w:rPr>
          <w:rStyle w:val="HideTWBExt"/>
          <w:b w:val="0"/>
        </w:rPr>
        <w:t>&lt;RepeatBlock-By&gt;&lt;Members&gt;</w:t>
      </w:r>
      <w:r w:rsidRPr="006F1A16">
        <w:t>Kathleen Funchion, Leila Chaibi</w:t>
      </w:r>
      <w:r w:rsidRPr="00295F62">
        <w:rPr>
          <w:rStyle w:val="HideTWBExt"/>
          <w:b w:val="0"/>
        </w:rPr>
        <w:t>&lt;/Members&gt;</w:t>
      </w:r>
    </w:p>
    <w:p w14:paraId="25DABBFD" w14:textId="77777777" w:rsidR="003371C1" w:rsidRPr="006F1A16" w:rsidRDefault="003371C1" w:rsidP="003371C1">
      <w:pPr>
        <w:pStyle w:val="NormalBold"/>
      </w:pPr>
      <w:r w:rsidRPr="00295F62">
        <w:rPr>
          <w:rStyle w:val="HideTWBExt"/>
          <w:b w:val="0"/>
        </w:rPr>
        <w:t>&lt;/RepeatBlock-By&gt;</w:t>
      </w:r>
    </w:p>
    <w:p w14:paraId="536A9B25"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3BCECA29" w14:textId="77777777" w:rsidR="003371C1" w:rsidRPr="006F1A16" w:rsidRDefault="003371C1" w:rsidP="003371C1">
      <w:pPr>
        <w:pStyle w:val="NormalBold"/>
      </w:pPr>
      <w:r w:rsidRPr="00295F62">
        <w:rPr>
          <w:rStyle w:val="HideTWBExt"/>
          <w:b w:val="0"/>
        </w:rPr>
        <w:t>&lt;Article&gt;</w:t>
      </w:r>
      <w:r w:rsidRPr="006F1A16">
        <w:t>Paragrafo 5 – lettera a (nuova)</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1842097B" w14:textId="77777777" w:rsidTr="00295F62">
        <w:trPr>
          <w:trHeight w:hRule="exact" w:val="240"/>
          <w:jc w:val="center"/>
        </w:trPr>
        <w:tc>
          <w:tcPr>
            <w:tcW w:w="9752" w:type="dxa"/>
            <w:gridSpan w:val="2"/>
            <w:tcBorders>
              <w:top w:val="nil"/>
              <w:left w:val="nil"/>
              <w:bottom w:val="nil"/>
              <w:right w:val="nil"/>
            </w:tcBorders>
          </w:tcPr>
          <w:p w14:paraId="072E5A12" w14:textId="77777777" w:rsidR="003371C1" w:rsidRPr="006F1A16" w:rsidRDefault="003371C1" w:rsidP="00295F62"/>
        </w:tc>
      </w:tr>
      <w:tr w:rsidR="003371C1" w:rsidRPr="006F1A16" w14:paraId="6DB20C57" w14:textId="77777777" w:rsidTr="00295F62">
        <w:trPr>
          <w:trHeight w:val="240"/>
          <w:jc w:val="center"/>
        </w:trPr>
        <w:tc>
          <w:tcPr>
            <w:tcW w:w="4876" w:type="dxa"/>
            <w:tcBorders>
              <w:top w:val="nil"/>
              <w:left w:val="nil"/>
              <w:bottom w:val="nil"/>
              <w:right w:val="nil"/>
            </w:tcBorders>
          </w:tcPr>
          <w:p w14:paraId="38727C37"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1B141D3A" w14:textId="77777777" w:rsidR="003371C1" w:rsidRPr="006F1A16" w:rsidRDefault="003371C1" w:rsidP="00295F62">
            <w:pPr>
              <w:pStyle w:val="AmColumnHeading"/>
            </w:pPr>
            <w:r w:rsidRPr="006F1A16">
              <w:t>Emendamento</w:t>
            </w:r>
          </w:p>
        </w:tc>
      </w:tr>
      <w:tr w:rsidR="003371C1" w:rsidRPr="006F1A16" w14:paraId="2227E28B" w14:textId="77777777" w:rsidTr="00295F62">
        <w:trPr>
          <w:jc w:val="center"/>
        </w:trPr>
        <w:tc>
          <w:tcPr>
            <w:tcW w:w="4876" w:type="dxa"/>
            <w:tcBorders>
              <w:top w:val="nil"/>
              <w:left w:val="nil"/>
              <w:bottom w:val="nil"/>
              <w:right w:val="nil"/>
            </w:tcBorders>
          </w:tcPr>
          <w:p w14:paraId="62905060" w14:textId="77777777" w:rsidR="003371C1" w:rsidRPr="006F1A16" w:rsidRDefault="003371C1" w:rsidP="00295F62">
            <w:pPr>
              <w:pStyle w:val="Normal6a"/>
            </w:pPr>
          </w:p>
        </w:tc>
        <w:tc>
          <w:tcPr>
            <w:tcW w:w="4876" w:type="dxa"/>
            <w:tcBorders>
              <w:top w:val="nil"/>
              <w:left w:val="nil"/>
              <w:bottom w:val="nil"/>
              <w:right w:val="nil"/>
            </w:tcBorders>
          </w:tcPr>
          <w:p w14:paraId="55686CEF" w14:textId="77777777" w:rsidR="003371C1" w:rsidRPr="006F1A16" w:rsidRDefault="003371C1" w:rsidP="00295F62">
            <w:pPr>
              <w:pStyle w:val="Normal6a"/>
            </w:pPr>
            <w:r w:rsidRPr="006F1A16">
              <w:rPr>
                <w:b/>
                <w:i/>
              </w:rPr>
              <w:t>a)</w:t>
            </w:r>
            <w:r w:rsidRPr="006F1A16">
              <w:tab/>
            </w:r>
            <w:r w:rsidRPr="006F1A16">
              <w:rPr>
                <w:b/>
                <w:i/>
              </w:rPr>
              <w:t>prende atto che 44 milioni di cittadini europei prestano frequentemente assistenza a lungo termine in via informale e che la maggior parte di questi sono donne</w:t>
            </w:r>
            <w:r w:rsidRPr="006F1A16">
              <w:rPr>
                <w:b/>
                <w:i/>
                <w:vertAlign w:val="superscript"/>
              </w:rPr>
              <w:t>3 bis</w:t>
            </w:r>
            <w:r w:rsidRPr="006F1A16">
              <w:rPr>
                <w:b/>
                <w:i/>
              </w:rPr>
              <w:t>;</w:t>
            </w:r>
          </w:p>
        </w:tc>
      </w:tr>
      <w:tr w:rsidR="003371C1" w:rsidRPr="006F1A16" w14:paraId="0DE251EC" w14:textId="77777777" w:rsidTr="00295F62">
        <w:trPr>
          <w:jc w:val="center"/>
        </w:trPr>
        <w:tc>
          <w:tcPr>
            <w:tcW w:w="4876" w:type="dxa"/>
            <w:tcBorders>
              <w:top w:val="nil"/>
              <w:left w:val="nil"/>
              <w:bottom w:val="nil"/>
              <w:right w:val="nil"/>
            </w:tcBorders>
          </w:tcPr>
          <w:p w14:paraId="6F2AC08A" w14:textId="77777777" w:rsidR="003371C1" w:rsidRPr="006F1A16" w:rsidRDefault="003371C1" w:rsidP="00295F62"/>
        </w:tc>
        <w:tc>
          <w:tcPr>
            <w:tcW w:w="4876" w:type="dxa"/>
            <w:tcBorders>
              <w:top w:val="nil"/>
              <w:left w:val="nil"/>
              <w:bottom w:val="nil"/>
              <w:right w:val="nil"/>
            </w:tcBorders>
          </w:tcPr>
          <w:p w14:paraId="56296A5D" w14:textId="77777777" w:rsidR="003371C1" w:rsidRPr="006F1A16" w:rsidRDefault="003371C1" w:rsidP="00295F62">
            <w:pPr>
              <w:pStyle w:val="Normal6a"/>
            </w:pPr>
            <w:r w:rsidRPr="006F1A16">
              <w:rPr>
                <w:b/>
                <w:i/>
              </w:rPr>
              <w:t>_________________</w:t>
            </w:r>
          </w:p>
        </w:tc>
      </w:tr>
      <w:tr w:rsidR="003371C1" w:rsidRPr="006F1A16" w14:paraId="509806C2" w14:textId="77777777" w:rsidTr="00295F62">
        <w:trPr>
          <w:jc w:val="center"/>
        </w:trPr>
        <w:tc>
          <w:tcPr>
            <w:tcW w:w="4876" w:type="dxa"/>
            <w:tcBorders>
              <w:top w:val="nil"/>
              <w:left w:val="nil"/>
              <w:bottom w:val="nil"/>
              <w:right w:val="nil"/>
            </w:tcBorders>
          </w:tcPr>
          <w:p w14:paraId="3E6D7FEF" w14:textId="77777777" w:rsidR="003371C1" w:rsidRPr="006F1A16" w:rsidRDefault="003371C1" w:rsidP="00295F62"/>
        </w:tc>
        <w:tc>
          <w:tcPr>
            <w:tcW w:w="4876" w:type="dxa"/>
            <w:tcBorders>
              <w:top w:val="nil"/>
              <w:left w:val="nil"/>
              <w:bottom w:val="nil"/>
              <w:right w:val="nil"/>
            </w:tcBorders>
          </w:tcPr>
          <w:p w14:paraId="09D1CC51" w14:textId="77777777" w:rsidR="003371C1" w:rsidRPr="006F1A16" w:rsidRDefault="003371C1" w:rsidP="00295F62">
            <w:pPr>
              <w:pStyle w:val="Normal6a"/>
            </w:pPr>
            <w:r w:rsidRPr="006F1A16">
              <w:rPr>
                <w:b/>
                <w:i/>
                <w:vertAlign w:val="superscript"/>
              </w:rPr>
              <w:t>3 bis</w:t>
            </w:r>
            <w:r w:rsidRPr="006F1A16">
              <w:t xml:space="preserve"> </w:t>
            </w:r>
            <w:r w:rsidRPr="006F1A16">
              <w:rPr>
                <w:b/>
                <w:i/>
              </w:rPr>
              <w:t>2021 Long-term care in the EU.</w:t>
            </w:r>
          </w:p>
        </w:tc>
      </w:tr>
    </w:tbl>
    <w:p w14:paraId="73481751"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2FB36C46" w14:textId="77777777" w:rsidR="003371C1" w:rsidRPr="006F1A16" w:rsidRDefault="003371C1" w:rsidP="003371C1">
      <w:r w:rsidRPr="00295F62">
        <w:rPr>
          <w:rStyle w:val="HideTWBExt"/>
        </w:rPr>
        <w:t>&lt;/Amend&gt;</w:t>
      </w:r>
    </w:p>
    <w:p w14:paraId="63EDCED8"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201</w:t>
      </w:r>
      <w:r w:rsidRPr="00295F62">
        <w:rPr>
          <w:rStyle w:val="HideTWBExt"/>
          <w:b w:val="0"/>
        </w:rPr>
        <w:t>&lt;/NumAm&gt;</w:t>
      </w:r>
    </w:p>
    <w:p w14:paraId="35253007" w14:textId="77777777" w:rsidR="003371C1" w:rsidRPr="006F1A16" w:rsidRDefault="003371C1" w:rsidP="003371C1">
      <w:pPr>
        <w:pStyle w:val="NormalBold"/>
      </w:pPr>
      <w:r w:rsidRPr="00295F62">
        <w:rPr>
          <w:rStyle w:val="HideTWBExt"/>
          <w:b w:val="0"/>
        </w:rPr>
        <w:t>&lt;RepeatBlock-By&gt;&lt;Members&gt;</w:t>
      </w:r>
      <w:r w:rsidRPr="006F1A16">
        <w:t>Niels Geuking</w:t>
      </w:r>
      <w:r w:rsidRPr="00295F62">
        <w:rPr>
          <w:rStyle w:val="HideTWBExt"/>
          <w:b w:val="0"/>
        </w:rPr>
        <w:t>&lt;/Members&gt;</w:t>
      </w:r>
    </w:p>
    <w:p w14:paraId="6EB0442C" w14:textId="77777777" w:rsidR="003371C1" w:rsidRPr="006F1A16" w:rsidRDefault="003371C1" w:rsidP="003371C1">
      <w:pPr>
        <w:pStyle w:val="NormalBold"/>
      </w:pPr>
      <w:r w:rsidRPr="00295F62">
        <w:rPr>
          <w:rStyle w:val="HideTWBExt"/>
          <w:b w:val="0"/>
        </w:rPr>
        <w:t>&lt;/RepeatBlock-By&gt;</w:t>
      </w:r>
    </w:p>
    <w:p w14:paraId="7B343EB2"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1E563677" w14:textId="77777777" w:rsidR="003371C1" w:rsidRPr="006F1A16" w:rsidRDefault="003371C1" w:rsidP="003371C1">
      <w:pPr>
        <w:pStyle w:val="NormalBold"/>
      </w:pPr>
      <w:r w:rsidRPr="00295F62">
        <w:rPr>
          <w:rStyle w:val="HideTWBExt"/>
          <w:b w:val="0"/>
        </w:rPr>
        <w:t>&lt;Article&gt;</w:t>
      </w:r>
      <w:r w:rsidRPr="006F1A16">
        <w:t>Paragrafo 5 bis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41E91DCD" w14:textId="77777777" w:rsidTr="00295F62">
        <w:trPr>
          <w:trHeight w:hRule="exact" w:val="240"/>
          <w:jc w:val="center"/>
        </w:trPr>
        <w:tc>
          <w:tcPr>
            <w:tcW w:w="9752" w:type="dxa"/>
            <w:gridSpan w:val="2"/>
            <w:tcBorders>
              <w:top w:val="nil"/>
              <w:left w:val="nil"/>
              <w:bottom w:val="nil"/>
              <w:right w:val="nil"/>
            </w:tcBorders>
          </w:tcPr>
          <w:p w14:paraId="6C743A2F" w14:textId="77777777" w:rsidR="003371C1" w:rsidRPr="006F1A16" w:rsidRDefault="003371C1" w:rsidP="00295F62"/>
        </w:tc>
      </w:tr>
      <w:tr w:rsidR="003371C1" w:rsidRPr="006F1A16" w14:paraId="27C24B30" w14:textId="77777777" w:rsidTr="00295F62">
        <w:trPr>
          <w:trHeight w:val="240"/>
          <w:jc w:val="center"/>
        </w:trPr>
        <w:tc>
          <w:tcPr>
            <w:tcW w:w="4876" w:type="dxa"/>
            <w:tcBorders>
              <w:top w:val="nil"/>
              <w:left w:val="nil"/>
              <w:bottom w:val="nil"/>
              <w:right w:val="nil"/>
            </w:tcBorders>
          </w:tcPr>
          <w:p w14:paraId="27291DB6"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6F659998" w14:textId="77777777" w:rsidR="003371C1" w:rsidRPr="006F1A16" w:rsidRDefault="003371C1" w:rsidP="00295F62">
            <w:pPr>
              <w:pStyle w:val="AmColumnHeading"/>
            </w:pPr>
            <w:r w:rsidRPr="006F1A16">
              <w:t>Emendamento</w:t>
            </w:r>
          </w:p>
        </w:tc>
      </w:tr>
      <w:tr w:rsidR="003371C1" w:rsidRPr="006F1A16" w14:paraId="29E7C4F7" w14:textId="77777777" w:rsidTr="00295F62">
        <w:trPr>
          <w:jc w:val="center"/>
        </w:trPr>
        <w:tc>
          <w:tcPr>
            <w:tcW w:w="4876" w:type="dxa"/>
            <w:tcBorders>
              <w:top w:val="nil"/>
              <w:left w:val="nil"/>
              <w:bottom w:val="nil"/>
              <w:right w:val="nil"/>
            </w:tcBorders>
          </w:tcPr>
          <w:p w14:paraId="63CB4AB9" w14:textId="77777777" w:rsidR="003371C1" w:rsidRPr="006F1A16" w:rsidRDefault="003371C1" w:rsidP="00295F62">
            <w:pPr>
              <w:pStyle w:val="Normal6a"/>
            </w:pPr>
          </w:p>
        </w:tc>
        <w:tc>
          <w:tcPr>
            <w:tcW w:w="4876" w:type="dxa"/>
            <w:tcBorders>
              <w:top w:val="nil"/>
              <w:left w:val="nil"/>
              <w:bottom w:val="nil"/>
              <w:right w:val="nil"/>
            </w:tcBorders>
          </w:tcPr>
          <w:p w14:paraId="08FE96B1" w14:textId="77777777" w:rsidR="003371C1" w:rsidRPr="006F1A16" w:rsidRDefault="003371C1" w:rsidP="00295F62">
            <w:pPr>
              <w:pStyle w:val="Normal6a"/>
            </w:pPr>
            <w:r w:rsidRPr="006F1A16">
              <w:rPr>
                <w:b/>
                <w:i/>
              </w:rPr>
              <w:t>5 bis.</w:t>
            </w:r>
            <w:r w:rsidRPr="006F1A16">
              <w:tab/>
            </w:r>
            <w:r w:rsidRPr="006F1A16">
              <w:rPr>
                <w:b/>
                <w:i/>
              </w:rPr>
              <w:t>chiede di introdurre un modello di sviluppo sostenibile atto a contrastare in modo mirato le conseguenze dei cambiamenti strutturali e demografici nei singoli paesi europei (comprensivo di proposte per promuovere un ambiente di lavoro a misura di famiglia, che riduca i tassi di burnout e gli oneri sulla sicurezza sociale e sulla vita familiare); invita la Commissione, in particolare, a presentare una proposta legislativa per elaborare misure volte a stabilire norme minime adeguate per le prestazioni familiari già in vigore negli Stati membri dell'UE, che ridurranno la povertà infantile e la disuguaglianza sociale e rafforzeranno in modo durevole le famiglie europee;</w:t>
            </w:r>
          </w:p>
        </w:tc>
      </w:tr>
    </w:tbl>
    <w:p w14:paraId="3B7C0834"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{DE}</w:t>
      </w:r>
      <w:r w:rsidRPr="006F1A16">
        <w:t>de</w:t>
      </w:r>
      <w:r w:rsidRPr="00295F62">
        <w:rPr>
          <w:rStyle w:val="HideTWBExt"/>
        </w:rPr>
        <w:t>&lt;/Original&gt;</w:t>
      </w:r>
    </w:p>
    <w:p w14:paraId="20538FE1" w14:textId="77777777" w:rsidR="003371C1" w:rsidRPr="006F1A16" w:rsidRDefault="003371C1" w:rsidP="003371C1">
      <w:r w:rsidRPr="00295F62">
        <w:rPr>
          <w:rStyle w:val="HideTWBExt"/>
        </w:rPr>
        <w:t>&lt;/Amend&gt;</w:t>
      </w:r>
    </w:p>
    <w:p w14:paraId="5385E0F4"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202</w:t>
      </w:r>
      <w:r w:rsidRPr="00295F62">
        <w:rPr>
          <w:rStyle w:val="HideTWBExt"/>
          <w:b w:val="0"/>
        </w:rPr>
        <w:t>&lt;/NumAm&gt;</w:t>
      </w:r>
    </w:p>
    <w:p w14:paraId="5213D292" w14:textId="77777777" w:rsidR="003371C1" w:rsidRPr="006F1A16" w:rsidRDefault="003371C1" w:rsidP="003371C1">
      <w:pPr>
        <w:pStyle w:val="NormalBold"/>
      </w:pPr>
      <w:r w:rsidRPr="00295F62">
        <w:rPr>
          <w:rStyle w:val="HideTWBExt"/>
          <w:b w:val="0"/>
        </w:rPr>
        <w:t>&lt;RepeatBlock-By&gt;&lt;Members&gt;</w:t>
      </w:r>
      <w:r w:rsidRPr="006F1A16">
        <w:t>Kathleen Funchion, Leila Chaibi</w:t>
      </w:r>
      <w:r w:rsidRPr="00295F62">
        <w:rPr>
          <w:rStyle w:val="HideTWBExt"/>
          <w:b w:val="0"/>
        </w:rPr>
        <w:t>&lt;/Members&gt;</w:t>
      </w:r>
    </w:p>
    <w:p w14:paraId="5D821463" w14:textId="77777777" w:rsidR="003371C1" w:rsidRPr="006F1A16" w:rsidRDefault="003371C1" w:rsidP="003371C1">
      <w:pPr>
        <w:pStyle w:val="NormalBold"/>
      </w:pPr>
      <w:r w:rsidRPr="00295F62">
        <w:rPr>
          <w:rStyle w:val="HideTWBExt"/>
          <w:b w:val="0"/>
        </w:rPr>
        <w:t>&lt;/RepeatBlock-By&gt;</w:t>
      </w:r>
    </w:p>
    <w:p w14:paraId="625502A3"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72531DE6" w14:textId="77777777" w:rsidR="003371C1" w:rsidRPr="006F1A16" w:rsidRDefault="003371C1" w:rsidP="003371C1">
      <w:pPr>
        <w:pStyle w:val="NormalBold"/>
      </w:pPr>
      <w:r w:rsidRPr="00295F62">
        <w:rPr>
          <w:rStyle w:val="HideTWBExt"/>
          <w:b w:val="0"/>
        </w:rPr>
        <w:t>&lt;Article&gt;</w:t>
      </w:r>
      <w:r w:rsidRPr="006F1A16">
        <w:t>Paragrafo 5 bis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481EF6D9" w14:textId="77777777" w:rsidTr="00295F62">
        <w:trPr>
          <w:trHeight w:hRule="exact" w:val="240"/>
          <w:jc w:val="center"/>
        </w:trPr>
        <w:tc>
          <w:tcPr>
            <w:tcW w:w="9752" w:type="dxa"/>
            <w:gridSpan w:val="2"/>
            <w:tcBorders>
              <w:top w:val="nil"/>
              <w:left w:val="nil"/>
              <w:bottom w:val="nil"/>
              <w:right w:val="nil"/>
            </w:tcBorders>
          </w:tcPr>
          <w:p w14:paraId="79AEF5F7" w14:textId="77777777" w:rsidR="003371C1" w:rsidRPr="006F1A16" w:rsidRDefault="003371C1" w:rsidP="00295F62"/>
        </w:tc>
      </w:tr>
      <w:tr w:rsidR="003371C1" w:rsidRPr="006F1A16" w14:paraId="41DB900A" w14:textId="77777777" w:rsidTr="00295F62">
        <w:trPr>
          <w:trHeight w:val="240"/>
          <w:jc w:val="center"/>
        </w:trPr>
        <w:tc>
          <w:tcPr>
            <w:tcW w:w="4876" w:type="dxa"/>
            <w:tcBorders>
              <w:top w:val="nil"/>
              <w:left w:val="nil"/>
              <w:bottom w:val="nil"/>
              <w:right w:val="nil"/>
            </w:tcBorders>
          </w:tcPr>
          <w:p w14:paraId="66F0AEE2"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3A71FBF4" w14:textId="77777777" w:rsidR="003371C1" w:rsidRPr="006F1A16" w:rsidRDefault="003371C1" w:rsidP="00295F62">
            <w:pPr>
              <w:pStyle w:val="AmColumnHeading"/>
            </w:pPr>
            <w:r w:rsidRPr="006F1A16">
              <w:t>Emendamento</w:t>
            </w:r>
          </w:p>
        </w:tc>
      </w:tr>
      <w:tr w:rsidR="003371C1" w:rsidRPr="006F1A16" w14:paraId="5430D974" w14:textId="77777777" w:rsidTr="00295F62">
        <w:trPr>
          <w:jc w:val="center"/>
        </w:trPr>
        <w:tc>
          <w:tcPr>
            <w:tcW w:w="4876" w:type="dxa"/>
            <w:tcBorders>
              <w:top w:val="nil"/>
              <w:left w:val="nil"/>
              <w:bottom w:val="nil"/>
              <w:right w:val="nil"/>
            </w:tcBorders>
          </w:tcPr>
          <w:p w14:paraId="1F31A5A7" w14:textId="77777777" w:rsidR="003371C1" w:rsidRPr="006F1A16" w:rsidRDefault="003371C1" w:rsidP="00295F62">
            <w:pPr>
              <w:pStyle w:val="Normal6a"/>
            </w:pPr>
          </w:p>
        </w:tc>
        <w:tc>
          <w:tcPr>
            <w:tcW w:w="4876" w:type="dxa"/>
            <w:tcBorders>
              <w:top w:val="nil"/>
              <w:left w:val="nil"/>
              <w:bottom w:val="nil"/>
              <w:right w:val="nil"/>
            </w:tcBorders>
          </w:tcPr>
          <w:p w14:paraId="4EACBF39" w14:textId="77777777" w:rsidR="003371C1" w:rsidRPr="006F1A16" w:rsidRDefault="003371C1" w:rsidP="00295F62">
            <w:pPr>
              <w:pStyle w:val="Normal6a"/>
            </w:pPr>
            <w:r w:rsidRPr="006F1A16">
              <w:rPr>
                <w:b/>
                <w:i/>
              </w:rPr>
              <w:t>5 bis.</w:t>
            </w:r>
            <w:r w:rsidRPr="006F1A16">
              <w:tab/>
            </w:r>
            <w:r w:rsidRPr="006F1A16">
              <w:rPr>
                <w:b/>
                <w:i/>
              </w:rPr>
              <w:t>riconosce il ruolo unico dei prestatori di assistenza nella società e, sebbene all'interno dell'UE la definizione di prestatori di assistenza non sia armonizzata, osserva che il settore dell'assistenza a lungo termine dà lavoro a 6,4 milioni di persone in tutta l'Unione</w:t>
            </w:r>
            <w:r w:rsidRPr="006F1A16">
              <w:rPr>
                <w:b/>
                <w:i/>
                <w:vertAlign w:val="superscript"/>
              </w:rPr>
              <w:t>4 bis</w:t>
            </w:r>
            <w:r w:rsidRPr="006F1A16">
              <w:rPr>
                <w:b/>
                <w:i/>
              </w:rPr>
              <w:t>;</w:t>
            </w:r>
          </w:p>
        </w:tc>
      </w:tr>
      <w:tr w:rsidR="003371C1" w:rsidRPr="006F1A16" w14:paraId="33A961CC" w14:textId="77777777" w:rsidTr="00295F62">
        <w:trPr>
          <w:jc w:val="center"/>
        </w:trPr>
        <w:tc>
          <w:tcPr>
            <w:tcW w:w="4876" w:type="dxa"/>
            <w:tcBorders>
              <w:top w:val="nil"/>
              <w:left w:val="nil"/>
              <w:bottom w:val="nil"/>
              <w:right w:val="nil"/>
            </w:tcBorders>
          </w:tcPr>
          <w:p w14:paraId="7113189F" w14:textId="77777777" w:rsidR="003371C1" w:rsidRPr="006F1A16" w:rsidRDefault="003371C1" w:rsidP="00295F62"/>
        </w:tc>
        <w:tc>
          <w:tcPr>
            <w:tcW w:w="4876" w:type="dxa"/>
            <w:tcBorders>
              <w:top w:val="nil"/>
              <w:left w:val="nil"/>
              <w:bottom w:val="nil"/>
              <w:right w:val="nil"/>
            </w:tcBorders>
          </w:tcPr>
          <w:p w14:paraId="04A471AB" w14:textId="77777777" w:rsidR="003371C1" w:rsidRPr="006F1A16" w:rsidRDefault="003371C1" w:rsidP="00295F62">
            <w:pPr>
              <w:pStyle w:val="Normal6a"/>
            </w:pPr>
            <w:r w:rsidRPr="006F1A16">
              <w:rPr>
                <w:b/>
                <w:i/>
              </w:rPr>
              <w:t>_________________</w:t>
            </w:r>
          </w:p>
        </w:tc>
      </w:tr>
      <w:tr w:rsidR="003371C1" w:rsidRPr="006F1A16" w14:paraId="2AD3A9D6" w14:textId="77777777" w:rsidTr="00295F62">
        <w:trPr>
          <w:jc w:val="center"/>
        </w:trPr>
        <w:tc>
          <w:tcPr>
            <w:tcW w:w="4876" w:type="dxa"/>
            <w:tcBorders>
              <w:top w:val="nil"/>
              <w:left w:val="nil"/>
              <w:bottom w:val="nil"/>
              <w:right w:val="nil"/>
            </w:tcBorders>
          </w:tcPr>
          <w:p w14:paraId="04199D30" w14:textId="77777777" w:rsidR="003371C1" w:rsidRPr="006F1A16" w:rsidRDefault="003371C1" w:rsidP="00295F62"/>
        </w:tc>
        <w:tc>
          <w:tcPr>
            <w:tcW w:w="4876" w:type="dxa"/>
            <w:tcBorders>
              <w:top w:val="nil"/>
              <w:left w:val="nil"/>
              <w:bottom w:val="nil"/>
              <w:right w:val="nil"/>
            </w:tcBorders>
          </w:tcPr>
          <w:p w14:paraId="65AFF840" w14:textId="77777777" w:rsidR="003371C1" w:rsidRPr="006F1A16" w:rsidRDefault="003371C1" w:rsidP="00295F62">
            <w:pPr>
              <w:pStyle w:val="Normal6a"/>
            </w:pPr>
            <w:r w:rsidRPr="006F1A16">
              <w:rPr>
                <w:b/>
                <w:i/>
                <w:vertAlign w:val="superscript"/>
              </w:rPr>
              <w:t>4 bis</w:t>
            </w:r>
            <w:r w:rsidRPr="006F1A16">
              <w:t xml:space="preserve"> </w:t>
            </w:r>
            <w:r w:rsidRPr="006F1A16">
              <w:rPr>
                <w:b/>
                <w:i/>
              </w:rPr>
              <w:t>2021 Long-term care in the EU.</w:t>
            </w:r>
          </w:p>
        </w:tc>
      </w:tr>
    </w:tbl>
    <w:p w14:paraId="15273084"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1B7CED28" w14:textId="77777777" w:rsidR="003371C1" w:rsidRPr="006F1A16" w:rsidRDefault="003371C1" w:rsidP="003371C1">
      <w:r w:rsidRPr="00295F62">
        <w:rPr>
          <w:rStyle w:val="HideTWBExt"/>
        </w:rPr>
        <w:t>&lt;/Amend&gt;</w:t>
      </w:r>
    </w:p>
    <w:p w14:paraId="287684FA"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203</w:t>
      </w:r>
      <w:r w:rsidRPr="00295F62">
        <w:rPr>
          <w:rStyle w:val="HideTWBExt"/>
          <w:b w:val="0"/>
        </w:rPr>
        <w:t>&lt;/NumAm&gt;</w:t>
      </w:r>
    </w:p>
    <w:p w14:paraId="65D83513" w14:textId="77777777" w:rsidR="003371C1" w:rsidRPr="006F1A16" w:rsidRDefault="003371C1" w:rsidP="003371C1">
      <w:pPr>
        <w:pStyle w:val="NormalBold"/>
      </w:pPr>
      <w:r w:rsidRPr="00295F62">
        <w:rPr>
          <w:rStyle w:val="HideTWBExt"/>
          <w:b w:val="0"/>
        </w:rPr>
        <w:t>&lt;RepeatBlock-By&gt;&lt;Members&gt;</w:t>
      </w:r>
      <w:r w:rsidRPr="006F1A16">
        <w:t>Hristo Petrov</w:t>
      </w:r>
      <w:r w:rsidRPr="00295F62">
        <w:rPr>
          <w:rStyle w:val="HideTWBExt"/>
          <w:b w:val="0"/>
        </w:rPr>
        <w:t>&lt;/Members&gt;</w:t>
      </w:r>
    </w:p>
    <w:p w14:paraId="3278F3F8" w14:textId="77777777" w:rsidR="003371C1" w:rsidRPr="006F1A16" w:rsidRDefault="003371C1" w:rsidP="003371C1">
      <w:pPr>
        <w:pStyle w:val="NormalBold"/>
      </w:pPr>
      <w:r w:rsidRPr="00295F62">
        <w:rPr>
          <w:rStyle w:val="HideTWBExt"/>
          <w:b w:val="0"/>
        </w:rPr>
        <w:t>&lt;/RepeatBlock-By&gt;</w:t>
      </w:r>
    </w:p>
    <w:p w14:paraId="6534314E"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1E5470BA" w14:textId="77777777" w:rsidR="003371C1" w:rsidRPr="006F1A16" w:rsidRDefault="003371C1" w:rsidP="003371C1">
      <w:pPr>
        <w:pStyle w:val="NormalBold"/>
      </w:pPr>
      <w:r w:rsidRPr="00295F62">
        <w:rPr>
          <w:rStyle w:val="HideTWBExt"/>
          <w:b w:val="0"/>
        </w:rPr>
        <w:t>&lt;Article&gt;</w:t>
      </w:r>
      <w:r w:rsidRPr="006F1A16">
        <w:t>Paragrafo 6</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39C744EC" w14:textId="77777777" w:rsidTr="00295F62">
        <w:trPr>
          <w:trHeight w:hRule="exact" w:val="240"/>
          <w:jc w:val="center"/>
        </w:trPr>
        <w:tc>
          <w:tcPr>
            <w:tcW w:w="9752" w:type="dxa"/>
            <w:gridSpan w:val="2"/>
            <w:tcBorders>
              <w:top w:val="nil"/>
              <w:left w:val="nil"/>
              <w:bottom w:val="nil"/>
              <w:right w:val="nil"/>
            </w:tcBorders>
          </w:tcPr>
          <w:p w14:paraId="28755EEC" w14:textId="77777777" w:rsidR="003371C1" w:rsidRPr="006F1A16" w:rsidRDefault="003371C1" w:rsidP="00295F62"/>
        </w:tc>
      </w:tr>
      <w:tr w:rsidR="003371C1" w:rsidRPr="006F1A16" w14:paraId="7F42D4C2" w14:textId="77777777" w:rsidTr="00295F62">
        <w:trPr>
          <w:trHeight w:val="240"/>
          <w:jc w:val="center"/>
        </w:trPr>
        <w:tc>
          <w:tcPr>
            <w:tcW w:w="4876" w:type="dxa"/>
            <w:tcBorders>
              <w:top w:val="nil"/>
              <w:left w:val="nil"/>
              <w:bottom w:val="nil"/>
              <w:right w:val="nil"/>
            </w:tcBorders>
          </w:tcPr>
          <w:p w14:paraId="2CABECA0"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5AA17643" w14:textId="77777777" w:rsidR="003371C1" w:rsidRPr="006F1A16" w:rsidRDefault="003371C1" w:rsidP="00295F62">
            <w:pPr>
              <w:pStyle w:val="AmColumnHeading"/>
            </w:pPr>
            <w:r w:rsidRPr="006F1A16">
              <w:t>Emendamento</w:t>
            </w:r>
          </w:p>
        </w:tc>
      </w:tr>
      <w:tr w:rsidR="003371C1" w:rsidRPr="006F1A16" w14:paraId="600C6886" w14:textId="77777777" w:rsidTr="00295F62">
        <w:trPr>
          <w:jc w:val="center"/>
        </w:trPr>
        <w:tc>
          <w:tcPr>
            <w:tcW w:w="4876" w:type="dxa"/>
            <w:tcBorders>
              <w:top w:val="nil"/>
              <w:left w:val="nil"/>
              <w:bottom w:val="nil"/>
              <w:right w:val="nil"/>
            </w:tcBorders>
          </w:tcPr>
          <w:p w14:paraId="41E9104F" w14:textId="77777777" w:rsidR="003371C1" w:rsidRPr="006F1A16" w:rsidRDefault="003371C1" w:rsidP="00295F62">
            <w:pPr>
              <w:pStyle w:val="Normal6a"/>
            </w:pPr>
            <w:r w:rsidRPr="006F1A16">
              <w:t>6.</w:t>
            </w:r>
            <w:r w:rsidRPr="006F1A16">
              <w:tab/>
              <w:t xml:space="preserve">chiede che </w:t>
            </w:r>
            <w:r w:rsidRPr="006F1A16">
              <w:rPr>
                <w:b/>
                <w:i/>
              </w:rPr>
              <w:t>le sfide demografiche siano considerate prioritarie nella politica di coesione dell'UE e che la sua importanza sia equiparata al Green Deal e alla strategia digitale</w:t>
            </w:r>
            <w:r w:rsidRPr="006F1A16">
              <w:t xml:space="preserve">; invita la Commissione a </w:t>
            </w:r>
            <w:r w:rsidRPr="006F1A16">
              <w:rPr>
                <w:b/>
                <w:i/>
              </w:rPr>
              <w:t>proclamare un "Anno europeo della demografia"</w:t>
            </w:r>
            <w:r w:rsidRPr="006F1A16">
              <w:t xml:space="preserve"> e a incrementare i finanziamenti per le regioni con un elevato tasso di spopolamento, sostenendo progetti di sviluppo locale e infrastrutture di base che favoriscano il "diritto di rimanere" della popolazione;</w:t>
            </w:r>
          </w:p>
        </w:tc>
        <w:tc>
          <w:tcPr>
            <w:tcW w:w="4876" w:type="dxa"/>
            <w:tcBorders>
              <w:top w:val="nil"/>
              <w:left w:val="nil"/>
              <w:bottom w:val="nil"/>
              <w:right w:val="nil"/>
            </w:tcBorders>
          </w:tcPr>
          <w:p w14:paraId="25238E07" w14:textId="77777777" w:rsidR="003371C1" w:rsidRPr="006F1A16" w:rsidRDefault="003371C1" w:rsidP="00295F62">
            <w:pPr>
              <w:pStyle w:val="Normal6a"/>
            </w:pPr>
            <w:r w:rsidRPr="006F1A16">
              <w:t>6.</w:t>
            </w:r>
            <w:r w:rsidRPr="006F1A16">
              <w:tab/>
              <w:t xml:space="preserve">chiede che </w:t>
            </w:r>
            <w:r w:rsidRPr="006F1A16">
              <w:rPr>
                <w:b/>
                <w:i/>
              </w:rPr>
              <w:t>il semestre europeo integri gli obiettivi sociali su un piano di parità con quelli economici</w:t>
            </w:r>
            <w:r w:rsidRPr="006F1A16">
              <w:t>;</w:t>
            </w:r>
            <w:r w:rsidRPr="006F1A16">
              <w:rPr>
                <w:b/>
                <w:i/>
              </w:rPr>
              <w:t xml:space="preserve"> esprime preoccupazione per le crescenti disparità tra zone urbane e rurali, a causa della mancanza di opportunità di formazione nelle regioni meno urbanizzate e della loro incapacità di attrarre e trattenere lavoratori altamente qualificati;</w:t>
            </w:r>
            <w:r w:rsidRPr="006F1A16">
              <w:t xml:space="preserve"> invita la Commissione a </w:t>
            </w:r>
            <w:r w:rsidRPr="006F1A16">
              <w:rPr>
                <w:b/>
                <w:i/>
              </w:rPr>
              <w:t>basarsi sulla comunicazione sull'utilizzo dei talenti nelle regioni d'Europa e sul "meccanismo di incentivazione dei talenti" al fine di promuovere la coesione sociale</w:t>
            </w:r>
            <w:r w:rsidRPr="006F1A16">
              <w:t xml:space="preserve"> e a incrementare i finanziamenti per le regioni con un elevato tasso di spopolamento, sostenendo </w:t>
            </w:r>
            <w:r w:rsidRPr="006F1A16">
              <w:rPr>
                <w:b/>
                <w:i/>
              </w:rPr>
              <w:t>la creazione di posti di lavoro di qualità, i servizi pubblici e le opportunità di istruzione e formazione, nonché</w:t>
            </w:r>
            <w:r w:rsidRPr="006F1A16">
              <w:t xml:space="preserve"> progetti di sviluppo locale e infrastrutture di base che favoriscano il "diritto di rimanere" della popolazione;</w:t>
            </w:r>
          </w:p>
        </w:tc>
      </w:tr>
    </w:tbl>
    <w:p w14:paraId="5712CF8B"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07B0F2CC" w14:textId="77777777" w:rsidR="003371C1" w:rsidRPr="006F1A16" w:rsidRDefault="003371C1" w:rsidP="003371C1">
      <w:r w:rsidRPr="00295F62">
        <w:rPr>
          <w:rStyle w:val="HideTWBExt"/>
        </w:rPr>
        <w:t>&lt;/Amend&gt;</w:t>
      </w:r>
    </w:p>
    <w:p w14:paraId="70C21F26"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204</w:t>
      </w:r>
      <w:r w:rsidRPr="00295F62">
        <w:rPr>
          <w:rStyle w:val="HideTWBExt"/>
          <w:b w:val="0"/>
        </w:rPr>
        <w:t>&lt;/NumAm&gt;</w:t>
      </w:r>
    </w:p>
    <w:p w14:paraId="6231D90F" w14:textId="77777777" w:rsidR="003371C1" w:rsidRPr="006F1A16" w:rsidRDefault="003371C1" w:rsidP="003371C1">
      <w:pPr>
        <w:pStyle w:val="NormalBold"/>
      </w:pPr>
      <w:r w:rsidRPr="00295F62">
        <w:rPr>
          <w:rStyle w:val="HideTWBExt"/>
          <w:b w:val="0"/>
        </w:rPr>
        <w:t>&lt;RepeatBlock-By&gt;&lt;Members&gt;</w:t>
      </w:r>
      <w:r w:rsidRPr="006F1A16">
        <w:t>Idoia Mendia, Isilda Gomes, Alicia Homs Ginel, Marc Angel, Romana Jerković, Estelle Ceulemans</w:t>
      </w:r>
      <w:r w:rsidRPr="00295F62">
        <w:rPr>
          <w:rStyle w:val="HideTWBExt"/>
          <w:b w:val="0"/>
        </w:rPr>
        <w:t>&lt;/Members&gt;</w:t>
      </w:r>
    </w:p>
    <w:p w14:paraId="2D60EFCA" w14:textId="77777777" w:rsidR="003371C1" w:rsidRPr="006F1A16" w:rsidRDefault="003371C1" w:rsidP="003371C1">
      <w:pPr>
        <w:pStyle w:val="NormalBold"/>
      </w:pPr>
      <w:r w:rsidRPr="00295F62">
        <w:rPr>
          <w:rStyle w:val="HideTWBExt"/>
          <w:b w:val="0"/>
        </w:rPr>
        <w:t>&lt;/RepeatBlock-By&gt;</w:t>
      </w:r>
    </w:p>
    <w:p w14:paraId="7ADBDBF7"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5F928CC9" w14:textId="77777777" w:rsidR="003371C1" w:rsidRPr="006F1A16" w:rsidRDefault="003371C1" w:rsidP="003371C1">
      <w:pPr>
        <w:pStyle w:val="NormalBold"/>
      </w:pPr>
      <w:r w:rsidRPr="00295F62">
        <w:rPr>
          <w:rStyle w:val="HideTWBExt"/>
          <w:b w:val="0"/>
        </w:rPr>
        <w:t>&lt;Article&gt;</w:t>
      </w:r>
      <w:r w:rsidRPr="006F1A16">
        <w:t>Paragrafo 6</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0F2A525E" w14:textId="77777777" w:rsidTr="00295F62">
        <w:trPr>
          <w:trHeight w:hRule="exact" w:val="240"/>
          <w:jc w:val="center"/>
        </w:trPr>
        <w:tc>
          <w:tcPr>
            <w:tcW w:w="9752" w:type="dxa"/>
            <w:gridSpan w:val="2"/>
            <w:tcBorders>
              <w:top w:val="nil"/>
              <w:left w:val="nil"/>
              <w:bottom w:val="nil"/>
              <w:right w:val="nil"/>
            </w:tcBorders>
          </w:tcPr>
          <w:p w14:paraId="142FF72E" w14:textId="77777777" w:rsidR="003371C1" w:rsidRPr="006F1A16" w:rsidRDefault="003371C1" w:rsidP="00295F62"/>
        </w:tc>
      </w:tr>
      <w:tr w:rsidR="003371C1" w:rsidRPr="006F1A16" w14:paraId="5F46E94E" w14:textId="77777777" w:rsidTr="00295F62">
        <w:trPr>
          <w:trHeight w:val="240"/>
          <w:jc w:val="center"/>
        </w:trPr>
        <w:tc>
          <w:tcPr>
            <w:tcW w:w="4876" w:type="dxa"/>
            <w:tcBorders>
              <w:top w:val="nil"/>
              <w:left w:val="nil"/>
              <w:bottom w:val="nil"/>
              <w:right w:val="nil"/>
            </w:tcBorders>
          </w:tcPr>
          <w:p w14:paraId="65A68B88"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4143C0C4" w14:textId="77777777" w:rsidR="003371C1" w:rsidRPr="006F1A16" w:rsidRDefault="003371C1" w:rsidP="00295F62">
            <w:pPr>
              <w:pStyle w:val="AmColumnHeading"/>
            </w:pPr>
            <w:r w:rsidRPr="006F1A16">
              <w:t>Emendamento</w:t>
            </w:r>
          </w:p>
        </w:tc>
      </w:tr>
      <w:tr w:rsidR="003371C1" w:rsidRPr="006F1A16" w14:paraId="3897E63C" w14:textId="77777777" w:rsidTr="00295F62">
        <w:trPr>
          <w:jc w:val="center"/>
        </w:trPr>
        <w:tc>
          <w:tcPr>
            <w:tcW w:w="4876" w:type="dxa"/>
            <w:tcBorders>
              <w:top w:val="nil"/>
              <w:left w:val="nil"/>
              <w:bottom w:val="nil"/>
              <w:right w:val="nil"/>
            </w:tcBorders>
          </w:tcPr>
          <w:p w14:paraId="3E7147D4" w14:textId="77777777" w:rsidR="003371C1" w:rsidRPr="006F1A16" w:rsidRDefault="003371C1" w:rsidP="00295F62">
            <w:pPr>
              <w:pStyle w:val="Normal6a"/>
            </w:pPr>
            <w:r w:rsidRPr="006F1A16">
              <w:t>6.</w:t>
            </w:r>
            <w:r w:rsidRPr="006F1A16">
              <w:tab/>
              <w:t xml:space="preserve">chiede che le sfide demografiche siano </w:t>
            </w:r>
            <w:r w:rsidRPr="006F1A16">
              <w:rPr>
                <w:b/>
                <w:i/>
              </w:rPr>
              <w:t>considerate prioritarie</w:t>
            </w:r>
            <w:r w:rsidRPr="006F1A16">
              <w:t xml:space="preserve"> nella politica di coesione dell'UE e che </w:t>
            </w:r>
            <w:r w:rsidRPr="006F1A16">
              <w:rPr>
                <w:b/>
                <w:i/>
              </w:rPr>
              <w:t>la sua importanza sia equiparata al Green Deal e alla strategia digitale</w:t>
            </w:r>
            <w:r w:rsidRPr="006F1A16">
              <w:t>;</w:t>
            </w:r>
            <w:r w:rsidRPr="006F1A16">
              <w:rPr>
                <w:b/>
                <w:i/>
              </w:rPr>
              <w:t xml:space="preserve"> invita la Commissione a proclamare un "Anno europeo della demografia" e a incrementare i finanziamenti per le regioni con un elevato tasso di spopolamento, sostenendo progetti di sviluppo locale e infrastrutture di base che favoriscano il "diritto di rimanere" della popolazione;</w:t>
            </w:r>
          </w:p>
        </w:tc>
        <w:tc>
          <w:tcPr>
            <w:tcW w:w="4876" w:type="dxa"/>
            <w:tcBorders>
              <w:top w:val="nil"/>
              <w:left w:val="nil"/>
              <w:bottom w:val="nil"/>
              <w:right w:val="nil"/>
            </w:tcBorders>
          </w:tcPr>
          <w:p w14:paraId="1ADD5879" w14:textId="77777777" w:rsidR="003371C1" w:rsidRPr="006F1A16" w:rsidRDefault="003371C1" w:rsidP="00295F62">
            <w:pPr>
              <w:pStyle w:val="Normal6a"/>
            </w:pPr>
            <w:r w:rsidRPr="006F1A16">
              <w:t>6.</w:t>
            </w:r>
            <w:r w:rsidRPr="006F1A16">
              <w:tab/>
              <w:t xml:space="preserve">chiede che le sfide demografiche siano </w:t>
            </w:r>
            <w:r w:rsidRPr="006F1A16">
              <w:rPr>
                <w:b/>
                <w:i/>
              </w:rPr>
              <w:t>una priorità assoluta</w:t>
            </w:r>
            <w:r w:rsidRPr="006F1A16">
              <w:t xml:space="preserve"> nella politica di coesione dell'UE e che </w:t>
            </w:r>
            <w:r w:rsidRPr="006F1A16">
              <w:rPr>
                <w:b/>
                <w:i/>
              </w:rPr>
              <w:t>ciò si combini con il miglioramento e il rafforzamento delle politiche dedicate all'efficace integrazione dei migranti nel mercato del lavoro e nella società</w:t>
            </w:r>
            <w:r w:rsidRPr="006F1A16">
              <w:t>;</w:t>
            </w:r>
          </w:p>
        </w:tc>
      </w:tr>
    </w:tbl>
    <w:p w14:paraId="36686231"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5D8BB5D6" w14:textId="77777777" w:rsidR="003371C1" w:rsidRPr="006F1A16" w:rsidRDefault="003371C1" w:rsidP="003371C1">
      <w:r w:rsidRPr="00295F62">
        <w:rPr>
          <w:rStyle w:val="HideTWBExt"/>
        </w:rPr>
        <w:t>&lt;/Amend&gt;</w:t>
      </w:r>
    </w:p>
    <w:p w14:paraId="24B5AED0"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205</w:t>
      </w:r>
      <w:r w:rsidRPr="00295F62">
        <w:rPr>
          <w:rStyle w:val="HideTWBExt"/>
          <w:b w:val="0"/>
        </w:rPr>
        <w:t>&lt;/NumAm&gt;</w:t>
      </w:r>
    </w:p>
    <w:p w14:paraId="69003794" w14:textId="77777777" w:rsidR="003371C1" w:rsidRPr="006F1A16" w:rsidRDefault="003371C1" w:rsidP="003371C1">
      <w:pPr>
        <w:pStyle w:val="NormalBold"/>
      </w:pPr>
      <w:r w:rsidRPr="00295F62">
        <w:rPr>
          <w:rStyle w:val="HideTWBExt"/>
          <w:b w:val="0"/>
        </w:rPr>
        <w:t>&lt;RepeatBlock-By&gt;&lt;Members&gt;</w:t>
      </w:r>
      <w:r w:rsidRPr="006F1A16">
        <w:t>Benedetta Scuderi</w:t>
      </w:r>
      <w:r w:rsidRPr="00295F62">
        <w:rPr>
          <w:rStyle w:val="HideTWBExt"/>
          <w:b w:val="0"/>
        </w:rPr>
        <w:t>&lt;/Members&gt;</w:t>
      </w:r>
    </w:p>
    <w:p w14:paraId="486116AF" w14:textId="77777777" w:rsidR="003371C1" w:rsidRPr="006F1A16" w:rsidRDefault="003371C1" w:rsidP="003371C1">
      <w:r w:rsidRPr="00295F62">
        <w:rPr>
          <w:rStyle w:val="HideTWBExt"/>
        </w:rPr>
        <w:t>&lt;AuNomDe&gt;</w:t>
      </w:r>
      <w:r w:rsidRPr="00295F62">
        <w:rPr>
          <w:rStyle w:val="HideTWBInt"/>
        </w:rPr>
        <w:t>{Greens/EFA}</w:t>
      </w:r>
      <w:r w:rsidRPr="006F1A16">
        <w:t>a nome del gruppo Verts/ALE</w:t>
      </w:r>
      <w:r w:rsidRPr="00295F62">
        <w:rPr>
          <w:rStyle w:val="HideTWBExt"/>
        </w:rPr>
        <w:t>&lt;/AuNomDe&gt;</w:t>
      </w:r>
    </w:p>
    <w:p w14:paraId="4FB02352" w14:textId="77777777" w:rsidR="003371C1" w:rsidRPr="006F1A16" w:rsidRDefault="003371C1" w:rsidP="003371C1">
      <w:pPr>
        <w:pStyle w:val="NormalBold"/>
      </w:pPr>
      <w:r w:rsidRPr="00295F62">
        <w:rPr>
          <w:rStyle w:val="HideTWBExt"/>
          <w:b w:val="0"/>
        </w:rPr>
        <w:t>&lt;/RepeatBlock-By&gt;</w:t>
      </w:r>
    </w:p>
    <w:p w14:paraId="3347E246"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67C056F7" w14:textId="77777777" w:rsidR="003371C1" w:rsidRPr="006F1A16" w:rsidRDefault="003371C1" w:rsidP="003371C1">
      <w:pPr>
        <w:pStyle w:val="NormalBold"/>
      </w:pPr>
      <w:r w:rsidRPr="00295F62">
        <w:rPr>
          <w:rStyle w:val="HideTWBExt"/>
          <w:b w:val="0"/>
        </w:rPr>
        <w:t>&lt;Article&gt;</w:t>
      </w:r>
      <w:r w:rsidRPr="006F1A16">
        <w:t>Paragrafo 6</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087D3D6E" w14:textId="77777777" w:rsidTr="00295F62">
        <w:trPr>
          <w:trHeight w:hRule="exact" w:val="240"/>
          <w:jc w:val="center"/>
        </w:trPr>
        <w:tc>
          <w:tcPr>
            <w:tcW w:w="9752" w:type="dxa"/>
            <w:gridSpan w:val="2"/>
            <w:tcBorders>
              <w:top w:val="nil"/>
              <w:left w:val="nil"/>
              <w:bottom w:val="nil"/>
              <w:right w:val="nil"/>
            </w:tcBorders>
          </w:tcPr>
          <w:p w14:paraId="58D54321" w14:textId="77777777" w:rsidR="003371C1" w:rsidRPr="006F1A16" w:rsidRDefault="003371C1" w:rsidP="00295F62"/>
        </w:tc>
      </w:tr>
      <w:tr w:rsidR="003371C1" w:rsidRPr="006F1A16" w14:paraId="7B63C1B8" w14:textId="77777777" w:rsidTr="00295F62">
        <w:trPr>
          <w:trHeight w:val="240"/>
          <w:jc w:val="center"/>
        </w:trPr>
        <w:tc>
          <w:tcPr>
            <w:tcW w:w="4876" w:type="dxa"/>
            <w:tcBorders>
              <w:top w:val="nil"/>
              <w:left w:val="nil"/>
              <w:bottom w:val="nil"/>
              <w:right w:val="nil"/>
            </w:tcBorders>
          </w:tcPr>
          <w:p w14:paraId="47AA62C7"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6E9C4083" w14:textId="77777777" w:rsidR="003371C1" w:rsidRPr="006F1A16" w:rsidRDefault="003371C1" w:rsidP="00295F62">
            <w:pPr>
              <w:pStyle w:val="AmColumnHeading"/>
            </w:pPr>
            <w:r w:rsidRPr="006F1A16">
              <w:t>Emendamento</w:t>
            </w:r>
          </w:p>
        </w:tc>
      </w:tr>
      <w:tr w:rsidR="003371C1" w:rsidRPr="006F1A16" w14:paraId="508B6F8B" w14:textId="77777777" w:rsidTr="00295F62">
        <w:trPr>
          <w:jc w:val="center"/>
        </w:trPr>
        <w:tc>
          <w:tcPr>
            <w:tcW w:w="4876" w:type="dxa"/>
            <w:tcBorders>
              <w:top w:val="nil"/>
              <w:left w:val="nil"/>
              <w:bottom w:val="nil"/>
              <w:right w:val="nil"/>
            </w:tcBorders>
          </w:tcPr>
          <w:p w14:paraId="3D0BB1D8" w14:textId="77777777" w:rsidR="003371C1" w:rsidRPr="006F1A16" w:rsidRDefault="003371C1" w:rsidP="00295F62">
            <w:pPr>
              <w:pStyle w:val="Normal6a"/>
            </w:pPr>
            <w:r w:rsidRPr="006F1A16">
              <w:t>6.</w:t>
            </w:r>
            <w:r w:rsidRPr="006F1A16">
              <w:tab/>
              <w:t xml:space="preserve">chiede che le sfide demografiche siano considerate prioritarie nella politica di coesione dell'UE e che </w:t>
            </w:r>
            <w:r w:rsidRPr="006F1A16">
              <w:rPr>
                <w:b/>
                <w:i/>
              </w:rPr>
              <w:t>la sua importanza sia equiparata</w:t>
            </w:r>
            <w:r w:rsidRPr="006F1A16">
              <w:t xml:space="preserve"> al Green Deal e alla strategia digitale; invita la Commissione a proclamare un "Anno europeo della demografia" e a incrementare i finanziamenti per le regioni con un elevato tasso di spopolamento, sostenendo progetti di sviluppo locale e infrastrutture di base che favoriscano il "diritto di rimanere" della popolazione;</w:t>
            </w:r>
          </w:p>
        </w:tc>
        <w:tc>
          <w:tcPr>
            <w:tcW w:w="4876" w:type="dxa"/>
            <w:tcBorders>
              <w:top w:val="nil"/>
              <w:left w:val="nil"/>
              <w:bottom w:val="nil"/>
              <w:right w:val="nil"/>
            </w:tcBorders>
          </w:tcPr>
          <w:p w14:paraId="04B28B02" w14:textId="77777777" w:rsidR="003371C1" w:rsidRPr="006F1A16" w:rsidRDefault="003371C1" w:rsidP="00295F62">
            <w:pPr>
              <w:pStyle w:val="Normal6a"/>
            </w:pPr>
            <w:r w:rsidRPr="006F1A16">
              <w:t>6.</w:t>
            </w:r>
            <w:r w:rsidRPr="006F1A16">
              <w:tab/>
              <w:t xml:space="preserve">chiede che le sfide demografiche siano considerate prioritarie nella politica di coesione dell'UE e che </w:t>
            </w:r>
            <w:r w:rsidRPr="006F1A16">
              <w:rPr>
                <w:b/>
                <w:i/>
              </w:rPr>
              <w:t>azioni concrete a livello nazionale e dell'UE siano allineate</w:t>
            </w:r>
            <w:r w:rsidRPr="006F1A16">
              <w:t xml:space="preserve"> al Green Deal e alla strategia digitale; invita la Commissione a proclamare un "Anno europeo della demografia" e a incrementare i finanziamenti per le regioni con un elevato tasso di spopolamento, sostenendo progetti di sviluppo locale</w:t>
            </w:r>
            <w:r w:rsidRPr="006F1A16">
              <w:rPr>
                <w:b/>
                <w:i/>
              </w:rPr>
              <w:t>, servizi pubblici economicamente convenienti e accessibili</w:t>
            </w:r>
            <w:r w:rsidRPr="006F1A16">
              <w:t xml:space="preserve"> e infrastrutture di base che favoriscano il "diritto di rimanere" della popolazione</w:t>
            </w:r>
            <w:r w:rsidRPr="006F1A16">
              <w:rPr>
                <w:b/>
                <w:i/>
              </w:rPr>
              <w:t>, soprattutto dei giovani</w:t>
            </w:r>
            <w:r w:rsidRPr="006F1A16">
              <w:t>;</w:t>
            </w:r>
          </w:p>
        </w:tc>
      </w:tr>
    </w:tbl>
    <w:p w14:paraId="1042FA98"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74945D8D" w14:textId="77777777" w:rsidR="003371C1" w:rsidRPr="006F1A16" w:rsidRDefault="003371C1" w:rsidP="003371C1">
      <w:r w:rsidRPr="00295F62">
        <w:rPr>
          <w:rStyle w:val="HideTWBExt"/>
        </w:rPr>
        <w:t>&lt;/Amend&gt;</w:t>
      </w:r>
    </w:p>
    <w:p w14:paraId="08219FFF"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206</w:t>
      </w:r>
      <w:r w:rsidRPr="00295F62">
        <w:rPr>
          <w:rStyle w:val="HideTWBExt"/>
          <w:b w:val="0"/>
        </w:rPr>
        <w:t>&lt;/NumAm&gt;</w:t>
      </w:r>
    </w:p>
    <w:p w14:paraId="0D03B98E" w14:textId="77777777" w:rsidR="003371C1" w:rsidRPr="006F1A16" w:rsidRDefault="003371C1" w:rsidP="003371C1">
      <w:pPr>
        <w:pStyle w:val="NormalBold"/>
      </w:pPr>
      <w:r w:rsidRPr="00295F62">
        <w:rPr>
          <w:rStyle w:val="HideTWBExt"/>
          <w:b w:val="0"/>
        </w:rPr>
        <w:t>&lt;RepeatBlock-By&gt;&lt;Members&gt;</w:t>
      </w:r>
      <w:r w:rsidRPr="006F1A16">
        <w:t>Kathleen Funchion, Leila Chaibi</w:t>
      </w:r>
      <w:r w:rsidRPr="00295F62">
        <w:rPr>
          <w:rStyle w:val="HideTWBExt"/>
          <w:b w:val="0"/>
        </w:rPr>
        <w:t>&lt;/Members&gt;</w:t>
      </w:r>
    </w:p>
    <w:p w14:paraId="62F22DBD" w14:textId="77777777" w:rsidR="003371C1" w:rsidRPr="006F1A16" w:rsidRDefault="003371C1" w:rsidP="003371C1">
      <w:pPr>
        <w:pStyle w:val="NormalBold"/>
      </w:pPr>
      <w:r w:rsidRPr="00295F62">
        <w:rPr>
          <w:rStyle w:val="HideTWBExt"/>
          <w:b w:val="0"/>
        </w:rPr>
        <w:t>&lt;/RepeatBlock-By&gt;</w:t>
      </w:r>
    </w:p>
    <w:p w14:paraId="7FD18B7D"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24E146D4" w14:textId="77777777" w:rsidR="003371C1" w:rsidRPr="006F1A16" w:rsidRDefault="003371C1" w:rsidP="003371C1">
      <w:pPr>
        <w:pStyle w:val="NormalBold"/>
      </w:pPr>
      <w:r w:rsidRPr="00295F62">
        <w:rPr>
          <w:rStyle w:val="HideTWBExt"/>
          <w:b w:val="0"/>
        </w:rPr>
        <w:t>&lt;Article&gt;</w:t>
      </w:r>
      <w:r w:rsidRPr="006F1A16">
        <w:t>Paragrafo 6</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15EFA711" w14:textId="77777777" w:rsidTr="00295F62">
        <w:trPr>
          <w:trHeight w:hRule="exact" w:val="240"/>
          <w:jc w:val="center"/>
        </w:trPr>
        <w:tc>
          <w:tcPr>
            <w:tcW w:w="9752" w:type="dxa"/>
            <w:gridSpan w:val="2"/>
            <w:tcBorders>
              <w:top w:val="nil"/>
              <w:left w:val="nil"/>
              <w:bottom w:val="nil"/>
              <w:right w:val="nil"/>
            </w:tcBorders>
          </w:tcPr>
          <w:p w14:paraId="7166F5C6" w14:textId="77777777" w:rsidR="003371C1" w:rsidRPr="006F1A16" w:rsidRDefault="003371C1" w:rsidP="00295F62"/>
        </w:tc>
      </w:tr>
      <w:tr w:rsidR="003371C1" w:rsidRPr="006F1A16" w14:paraId="1F8BA0A0" w14:textId="77777777" w:rsidTr="00295F62">
        <w:trPr>
          <w:trHeight w:val="240"/>
          <w:jc w:val="center"/>
        </w:trPr>
        <w:tc>
          <w:tcPr>
            <w:tcW w:w="4876" w:type="dxa"/>
            <w:tcBorders>
              <w:top w:val="nil"/>
              <w:left w:val="nil"/>
              <w:bottom w:val="nil"/>
              <w:right w:val="nil"/>
            </w:tcBorders>
          </w:tcPr>
          <w:p w14:paraId="25E8EDA7"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73F1D52A" w14:textId="77777777" w:rsidR="003371C1" w:rsidRPr="006F1A16" w:rsidRDefault="003371C1" w:rsidP="00295F62">
            <w:pPr>
              <w:pStyle w:val="AmColumnHeading"/>
            </w:pPr>
            <w:r w:rsidRPr="006F1A16">
              <w:t>Emendamento</w:t>
            </w:r>
          </w:p>
        </w:tc>
      </w:tr>
      <w:tr w:rsidR="003371C1" w:rsidRPr="006F1A16" w14:paraId="2512B3C3" w14:textId="77777777" w:rsidTr="00295F62">
        <w:trPr>
          <w:jc w:val="center"/>
        </w:trPr>
        <w:tc>
          <w:tcPr>
            <w:tcW w:w="4876" w:type="dxa"/>
            <w:tcBorders>
              <w:top w:val="nil"/>
              <w:left w:val="nil"/>
              <w:bottom w:val="nil"/>
              <w:right w:val="nil"/>
            </w:tcBorders>
          </w:tcPr>
          <w:p w14:paraId="4A9DD10C" w14:textId="77777777" w:rsidR="003371C1" w:rsidRPr="006F1A16" w:rsidRDefault="003371C1" w:rsidP="00295F62">
            <w:pPr>
              <w:pStyle w:val="Normal6a"/>
            </w:pPr>
            <w:r w:rsidRPr="006F1A16">
              <w:t>6.</w:t>
            </w:r>
            <w:r w:rsidRPr="006F1A16">
              <w:tab/>
              <w:t xml:space="preserve">chiede che </w:t>
            </w:r>
            <w:r w:rsidRPr="006F1A16">
              <w:rPr>
                <w:b/>
                <w:i/>
              </w:rPr>
              <w:t>le sfide demografiche</w:t>
            </w:r>
            <w:r w:rsidRPr="006F1A16">
              <w:t xml:space="preserve"> siano </w:t>
            </w:r>
            <w:r w:rsidRPr="006F1A16">
              <w:rPr>
                <w:b/>
                <w:i/>
              </w:rPr>
              <w:t>considerate prioritarie</w:t>
            </w:r>
            <w:r w:rsidRPr="006F1A16">
              <w:t xml:space="preserve"> nella politica di coesione dell'UE e che la </w:t>
            </w:r>
            <w:r w:rsidRPr="006F1A16">
              <w:rPr>
                <w:b/>
                <w:i/>
              </w:rPr>
              <w:t>sua</w:t>
            </w:r>
            <w:r w:rsidRPr="006F1A16">
              <w:t xml:space="preserve"> importanza sia equiparata al Green Deal e alla strategia digitale; invita la Commissione a proclamare un "Anno europeo </w:t>
            </w:r>
            <w:r w:rsidRPr="006F1A16">
              <w:rPr>
                <w:b/>
                <w:i/>
              </w:rPr>
              <w:t>della demografia</w:t>
            </w:r>
            <w:r w:rsidRPr="006F1A16">
              <w:t>" e a incrementare i finanziamenti per le regioni con un elevato tasso di spopolamento, sostenendo progetti di sviluppo locale e infrastrutture di base che favoriscano il "diritto di rimanere" della popolazione;</w:t>
            </w:r>
          </w:p>
        </w:tc>
        <w:tc>
          <w:tcPr>
            <w:tcW w:w="4876" w:type="dxa"/>
            <w:tcBorders>
              <w:top w:val="nil"/>
              <w:left w:val="nil"/>
              <w:bottom w:val="nil"/>
              <w:right w:val="nil"/>
            </w:tcBorders>
          </w:tcPr>
          <w:p w14:paraId="236998AC" w14:textId="77777777" w:rsidR="003371C1" w:rsidRPr="006F1A16" w:rsidRDefault="003371C1" w:rsidP="00295F62">
            <w:pPr>
              <w:pStyle w:val="Normal6a"/>
            </w:pPr>
            <w:r w:rsidRPr="006F1A16">
              <w:t>6.</w:t>
            </w:r>
            <w:r w:rsidRPr="006F1A16">
              <w:tab/>
              <w:t xml:space="preserve">chiede che </w:t>
            </w:r>
            <w:r w:rsidRPr="006F1A16">
              <w:rPr>
                <w:b/>
                <w:i/>
              </w:rPr>
              <w:t>gli squilibri regionali</w:t>
            </w:r>
            <w:r w:rsidRPr="006F1A16">
              <w:t xml:space="preserve"> siano </w:t>
            </w:r>
            <w:r w:rsidRPr="006F1A16">
              <w:rPr>
                <w:b/>
                <w:i/>
              </w:rPr>
              <w:t>affrontati e considerati prioritari</w:t>
            </w:r>
            <w:r w:rsidRPr="006F1A16">
              <w:t xml:space="preserve"> nella politica di coesione dell'UE e che la </w:t>
            </w:r>
            <w:r w:rsidRPr="006F1A16">
              <w:rPr>
                <w:b/>
                <w:i/>
              </w:rPr>
              <w:t>loro</w:t>
            </w:r>
            <w:r w:rsidRPr="006F1A16">
              <w:t xml:space="preserve"> importanza sia equiparata al Green Deal e alla strategia digitale; invita la Commissione a proclamare un "Anno europeo </w:t>
            </w:r>
            <w:r w:rsidRPr="006F1A16">
              <w:rPr>
                <w:b/>
                <w:i/>
              </w:rPr>
              <w:t>delle regioni e delle isole</w:t>
            </w:r>
            <w:r w:rsidRPr="006F1A16">
              <w:t xml:space="preserve">" e a incrementare i finanziamenti per le regioni con un elevato tasso di spopolamento </w:t>
            </w:r>
            <w:r w:rsidRPr="006F1A16">
              <w:rPr>
                <w:b/>
                <w:i/>
              </w:rPr>
              <w:t>e di stagnazione economica</w:t>
            </w:r>
            <w:r w:rsidRPr="006F1A16">
              <w:t>, sostenendo progetti di sviluppo locale e infrastrutture di base che favoriscano il "diritto di rimanere" della popolazione;</w:t>
            </w:r>
          </w:p>
        </w:tc>
      </w:tr>
    </w:tbl>
    <w:p w14:paraId="5986F8EF"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2A08D266" w14:textId="77777777" w:rsidR="003371C1" w:rsidRPr="006F1A16" w:rsidRDefault="003371C1" w:rsidP="003371C1">
      <w:r w:rsidRPr="00295F62">
        <w:rPr>
          <w:rStyle w:val="HideTWBExt"/>
        </w:rPr>
        <w:t>&lt;/Amend&gt;</w:t>
      </w:r>
    </w:p>
    <w:p w14:paraId="1BAAD6F4"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207</w:t>
      </w:r>
      <w:r w:rsidRPr="00295F62">
        <w:rPr>
          <w:rStyle w:val="HideTWBExt"/>
          <w:b w:val="0"/>
        </w:rPr>
        <w:t>&lt;/NumAm&gt;</w:t>
      </w:r>
    </w:p>
    <w:p w14:paraId="04050C03" w14:textId="77777777" w:rsidR="003371C1" w:rsidRPr="006F1A16" w:rsidRDefault="003371C1" w:rsidP="003371C1">
      <w:pPr>
        <w:pStyle w:val="NormalBold"/>
      </w:pPr>
      <w:r w:rsidRPr="00295F62">
        <w:rPr>
          <w:rStyle w:val="HideTWBExt"/>
          <w:b w:val="0"/>
        </w:rPr>
        <w:t>&lt;RepeatBlock-By&gt;&lt;Members&gt;</w:t>
      </w:r>
      <w:r w:rsidRPr="006F1A16">
        <w:t>Marie Dauchy</w:t>
      </w:r>
      <w:r w:rsidRPr="00295F62">
        <w:rPr>
          <w:rStyle w:val="HideTWBExt"/>
          <w:b w:val="0"/>
        </w:rPr>
        <w:t>&lt;/Members&gt;</w:t>
      </w:r>
    </w:p>
    <w:p w14:paraId="50AA7980" w14:textId="77777777" w:rsidR="003371C1" w:rsidRPr="006F1A16" w:rsidRDefault="003371C1" w:rsidP="003371C1">
      <w:pPr>
        <w:pStyle w:val="NormalBold"/>
      </w:pPr>
      <w:r w:rsidRPr="00295F62">
        <w:rPr>
          <w:rStyle w:val="HideTWBExt"/>
          <w:b w:val="0"/>
        </w:rPr>
        <w:t>&lt;/RepeatBlock-By&gt;</w:t>
      </w:r>
    </w:p>
    <w:p w14:paraId="3703F5FF"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2E0110F4" w14:textId="77777777" w:rsidR="003371C1" w:rsidRPr="006F1A16" w:rsidRDefault="003371C1" w:rsidP="003371C1">
      <w:pPr>
        <w:pStyle w:val="NormalBold"/>
      </w:pPr>
      <w:r w:rsidRPr="00295F62">
        <w:rPr>
          <w:rStyle w:val="HideTWBExt"/>
          <w:b w:val="0"/>
        </w:rPr>
        <w:t>&lt;Article&gt;</w:t>
      </w:r>
      <w:r w:rsidRPr="006F1A16">
        <w:t>Paragrafo 6</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26AB726E" w14:textId="77777777" w:rsidTr="00295F62">
        <w:trPr>
          <w:trHeight w:hRule="exact" w:val="240"/>
          <w:jc w:val="center"/>
        </w:trPr>
        <w:tc>
          <w:tcPr>
            <w:tcW w:w="9752" w:type="dxa"/>
            <w:gridSpan w:val="2"/>
            <w:tcBorders>
              <w:top w:val="nil"/>
              <w:left w:val="nil"/>
              <w:bottom w:val="nil"/>
              <w:right w:val="nil"/>
            </w:tcBorders>
          </w:tcPr>
          <w:p w14:paraId="79F427E5" w14:textId="77777777" w:rsidR="003371C1" w:rsidRPr="006F1A16" w:rsidRDefault="003371C1" w:rsidP="00295F62"/>
        </w:tc>
      </w:tr>
      <w:tr w:rsidR="003371C1" w:rsidRPr="006F1A16" w14:paraId="79DBBA62" w14:textId="77777777" w:rsidTr="00295F62">
        <w:trPr>
          <w:trHeight w:val="240"/>
          <w:jc w:val="center"/>
        </w:trPr>
        <w:tc>
          <w:tcPr>
            <w:tcW w:w="4876" w:type="dxa"/>
            <w:tcBorders>
              <w:top w:val="nil"/>
              <w:left w:val="nil"/>
              <w:bottom w:val="nil"/>
              <w:right w:val="nil"/>
            </w:tcBorders>
          </w:tcPr>
          <w:p w14:paraId="1A51B1B7"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4B1B8575" w14:textId="77777777" w:rsidR="003371C1" w:rsidRPr="006F1A16" w:rsidRDefault="003371C1" w:rsidP="00295F62">
            <w:pPr>
              <w:pStyle w:val="AmColumnHeading"/>
            </w:pPr>
            <w:r w:rsidRPr="006F1A16">
              <w:t>Emendamento</w:t>
            </w:r>
          </w:p>
        </w:tc>
      </w:tr>
      <w:tr w:rsidR="003371C1" w:rsidRPr="006F1A16" w14:paraId="0321EF75" w14:textId="77777777" w:rsidTr="00295F62">
        <w:trPr>
          <w:jc w:val="center"/>
        </w:trPr>
        <w:tc>
          <w:tcPr>
            <w:tcW w:w="4876" w:type="dxa"/>
            <w:tcBorders>
              <w:top w:val="nil"/>
              <w:left w:val="nil"/>
              <w:bottom w:val="nil"/>
              <w:right w:val="nil"/>
            </w:tcBorders>
          </w:tcPr>
          <w:p w14:paraId="7D8A3C7B" w14:textId="77777777" w:rsidR="003371C1" w:rsidRPr="006F1A16" w:rsidRDefault="003371C1" w:rsidP="00295F62">
            <w:pPr>
              <w:pStyle w:val="Normal6a"/>
            </w:pPr>
            <w:r w:rsidRPr="006F1A16">
              <w:t>6.</w:t>
            </w:r>
            <w:r w:rsidRPr="006F1A16">
              <w:tab/>
              <w:t xml:space="preserve">chiede che le sfide demografiche siano considerate prioritarie nella politica di coesione dell'UE e che la sua importanza sia </w:t>
            </w:r>
            <w:r w:rsidRPr="006F1A16">
              <w:rPr>
                <w:b/>
                <w:i/>
              </w:rPr>
              <w:t>equiparata</w:t>
            </w:r>
            <w:r w:rsidRPr="006F1A16">
              <w:t xml:space="preserve"> al Green Deal e alla strategia digitale; invita la Commissione a proclamare un "Anno europeo della demografia" e a incrementare i finanziamenti per le regioni con un elevato tasso di spopolamento, sostenendo progetti di sviluppo locale e infrastrutture di base che favoriscano il "diritto di rimanere" della popolazione;</w:t>
            </w:r>
          </w:p>
        </w:tc>
        <w:tc>
          <w:tcPr>
            <w:tcW w:w="4876" w:type="dxa"/>
            <w:tcBorders>
              <w:top w:val="nil"/>
              <w:left w:val="nil"/>
              <w:bottom w:val="nil"/>
              <w:right w:val="nil"/>
            </w:tcBorders>
          </w:tcPr>
          <w:p w14:paraId="3B3F36B1" w14:textId="77777777" w:rsidR="003371C1" w:rsidRPr="006F1A16" w:rsidRDefault="003371C1" w:rsidP="00295F62">
            <w:pPr>
              <w:pStyle w:val="Normal6a"/>
            </w:pPr>
            <w:r w:rsidRPr="006F1A16">
              <w:t>6.</w:t>
            </w:r>
            <w:r w:rsidRPr="006F1A16">
              <w:tab/>
              <w:t xml:space="preserve">chiede che le sfide demografiche siano considerate prioritarie nella politica di coesione dell'UE e che la sua importanza sia </w:t>
            </w:r>
            <w:r w:rsidRPr="006F1A16">
              <w:rPr>
                <w:b/>
                <w:i/>
              </w:rPr>
              <w:t>superiore</w:t>
            </w:r>
            <w:r w:rsidRPr="006F1A16">
              <w:t xml:space="preserve"> al Green Deal e alla strategia digitale; invita la Commissione a proclamare un "Anno europeo della demografia" e a incrementare i finanziamenti per le regioni con un elevato tasso di spopolamento, sostenendo progetti di sviluppo locale e infrastrutture di base che favoriscano il "diritto di rimanere" della popolazione </w:t>
            </w:r>
            <w:r w:rsidRPr="006F1A16">
              <w:rPr>
                <w:b/>
                <w:i/>
              </w:rPr>
              <w:t>degli Stati membri</w:t>
            </w:r>
            <w:r w:rsidRPr="006F1A16">
              <w:t>;</w:t>
            </w:r>
          </w:p>
        </w:tc>
      </w:tr>
    </w:tbl>
    <w:p w14:paraId="47EC1619"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{FR}</w:t>
      </w:r>
      <w:r w:rsidRPr="006F1A16">
        <w:t>fr</w:t>
      </w:r>
      <w:r w:rsidRPr="00295F62">
        <w:rPr>
          <w:rStyle w:val="HideTWBExt"/>
        </w:rPr>
        <w:t>&lt;/Original&gt;</w:t>
      </w:r>
    </w:p>
    <w:p w14:paraId="47189892" w14:textId="77777777" w:rsidR="003371C1" w:rsidRPr="006F1A16" w:rsidRDefault="003371C1" w:rsidP="003371C1">
      <w:r w:rsidRPr="00295F62">
        <w:rPr>
          <w:rStyle w:val="HideTWBExt"/>
        </w:rPr>
        <w:t>&lt;/Amend&gt;</w:t>
      </w:r>
    </w:p>
    <w:p w14:paraId="5CE7B82C"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208</w:t>
      </w:r>
      <w:r w:rsidRPr="00295F62">
        <w:rPr>
          <w:rStyle w:val="HideTWBExt"/>
          <w:b w:val="0"/>
        </w:rPr>
        <w:t>&lt;/NumAm&gt;</w:t>
      </w:r>
    </w:p>
    <w:p w14:paraId="40915DE8" w14:textId="77777777" w:rsidR="003371C1" w:rsidRPr="006F1A16" w:rsidRDefault="003371C1" w:rsidP="003371C1">
      <w:pPr>
        <w:pStyle w:val="NormalBold"/>
      </w:pPr>
      <w:r w:rsidRPr="00295F62">
        <w:rPr>
          <w:rStyle w:val="HideTWBExt"/>
          <w:b w:val="0"/>
        </w:rPr>
        <w:t>&lt;RepeatBlock-By&gt;&lt;Members&gt;</w:t>
      </w:r>
      <w:r w:rsidRPr="006F1A16">
        <w:t>Marlena Maląg, Georgiana Teodorescu, Elena Donazzan</w:t>
      </w:r>
      <w:r w:rsidRPr="00295F62">
        <w:rPr>
          <w:rStyle w:val="HideTWBExt"/>
          <w:b w:val="0"/>
        </w:rPr>
        <w:t>&lt;/Members&gt;</w:t>
      </w:r>
    </w:p>
    <w:p w14:paraId="23CC52AB" w14:textId="77777777" w:rsidR="003371C1" w:rsidRPr="006F1A16" w:rsidRDefault="003371C1" w:rsidP="003371C1">
      <w:pPr>
        <w:pStyle w:val="NormalBold"/>
      </w:pPr>
      <w:r w:rsidRPr="00295F62">
        <w:rPr>
          <w:rStyle w:val="HideTWBExt"/>
          <w:b w:val="0"/>
        </w:rPr>
        <w:t>&lt;/RepeatBlock-By&gt;</w:t>
      </w:r>
    </w:p>
    <w:p w14:paraId="708C253D"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4B7D7B10" w14:textId="77777777" w:rsidR="003371C1" w:rsidRPr="006F1A16" w:rsidRDefault="003371C1" w:rsidP="003371C1">
      <w:pPr>
        <w:pStyle w:val="NormalBold"/>
      </w:pPr>
      <w:r w:rsidRPr="00295F62">
        <w:rPr>
          <w:rStyle w:val="HideTWBExt"/>
          <w:b w:val="0"/>
        </w:rPr>
        <w:t>&lt;Article&gt;</w:t>
      </w:r>
      <w:r w:rsidRPr="006F1A16">
        <w:t>Paragrafo 6</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618C4C45" w14:textId="77777777" w:rsidTr="00295F62">
        <w:trPr>
          <w:trHeight w:hRule="exact" w:val="240"/>
          <w:jc w:val="center"/>
        </w:trPr>
        <w:tc>
          <w:tcPr>
            <w:tcW w:w="9752" w:type="dxa"/>
            <w:gridSpan w:val="2"/>
            <w:tcBorders>
              <w:top w:val="nil"/>
              <w:left w:val="nil"/>
              <w:bottom w:val="nil"/>
              <w:right w:val="nil"/>
            </w:tcBorders>
          </w:tcPr>
          <w:p w14:paraId="27E6EFDA" w14:textId="77777777" w:rsidR="003371C1" w:rsidRPr="006F1A16" w:rsidRDefault="003371C1" w:rsidP="00295F62"/>
        </w:tc>
      </w:tr>
      <w:tr w:rsidR="003371C1" w:rsidRPr="006F1A16" w14:paraId="584FCBF1" w14:textId="77777777" w:rsidTr="00295F62">
        <w:trPr>
          <w:trHeight w:val="240"/>
          <w:jc w:val="center"/>
        </w:trPr>
        <w:tc>
          <w:tcPr>
            <w:tcW w:w="4876" w:type="dxa"/>
            <w:tcBorders>
              <w:top w:val="nil"/>
              <w:left w:val="nil"/>
              <w:bottom w:val="nil"/>
              <w:right w:val="nil"/>
            </w:tcBorders>
          </w:tcPr>
          <w:p w14:paraId="5E56D73E"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448C601B" w14:textId="77777777" w:rsidR="003371C1" w:rsidRPr="006F1A16" w:rsidRDefault="003371C1" w:rsidP="00295F62">
            <w:pPr>
              <w:pStyle w:val="AmColumnHeading"/>
            </w:pPr>
            <w:r w:rsidRPr="006F1A16">
              <w:t>Emendamento</w:t>
            </w:r>
          </w:p>
        </w:tc>
      </w:tr>
      <w:tr w:rsidR="003371C1" w:rsidRPr="006F1A16" w14:paraId="270218E0" w14:textId="77777777" w:rsidTr="00295F62">
        <w:trPr>
          <w:jc w:val="center"/>
        </w:trPr>
        <w:tc>
          <w:tcPr>
            <w:tcW w:w="4876" w:type="dxa"/>
            <w:tcBorders>
              <w:top w:val="nil"/>
              <w:left w:val="nil"/>
              <w:bottom w:val="nil"/>
              <w:right w:val="nil"/>
            </w:tcBorders>
          </w:tcPr>
          <w:p w14:paraId="084FB81E" w14:textId="77777777" w:rsidR="003371C1" w:rsidRPr="006F1A16" w:rsidRDefault="003371C1" w:rsidP="00295F62">
            <w:pPr>
              <w:pStyle w:val="Normal6a"/>
            </w:pPr>
            <w:r w:rsidRPr="006F1A16">
              <w:t>6.</w:t>
            </w:r>
            <w:r w:rsidRPr="006F1A16">
              <w:tab/>
              <w:t xml:space="preserve">chiede che le sfide demografiche siano considerate prioritarie nella politica di coesione dell'UE </w:t>
            </w:r>
            <w:r w:rsidRPr="006F1A16">
              <w:rPr>
                <w:b/>
                <w:i/>
              </w:rPr>
              <w:t>e che la sua importanza sia equiparata al Green Deal e alla strategia digitale</w:t>
            </w:r>
            <w:r w:rsidRPr="006F1A16">
              <w:t>; invita la Commissione a proclamare un "Anno europeo della demografia" e a incrementare i finanziamenti per le regioni con un elevato tasso di spopolamento, sostenendo progetti di sviluppo locale e infrastrutture di base che favoriscano il "diritto di rimanere" della popolazione;</w:t>
            </w:r>
          </w:p>
        </w:tc>
        <w:tc>
          <w:tcPr>
            <w:tcW w:w="4876" w:type="dxa"/>
            <w:tcBorders>
              <w:top w:val="nil"/>
              <w:left w:val="nil"/>
              <w:bottom w:val="nil"/>
              <w:right w:val="nil"/>
            </w:tcBorders>
          </w:tcPr>
          <w:p w14:paraId="75570906" w14:textId="77777777" w:rsidR="003371C1" w:rsidRPr="006F1A16" w:rsidRDefault="003371C1" w:rsidP="00295F62">
            <w:pPr>
              <w:pStyle w:val="Normal6a"/>
            </w:pPr>
            <w:r w:rsidRPr="006F1A16">
              <w:t>6.</w:t>
            </w:r>
            <w:r w:rsidRPr="006F1A16">
              <w:tab/>
              <w:t xml:space="preserve">chiede che le sfide demografiche siano considerate prioritarie nella politica di coesione dell'UE; invita la Commissione a proclamare un "Anno europeo della demografia" e a incrementare i finanziamenti </w:t>
            </w:r>
            <w:r w:rsidRPr="006F1A16">
              <w:rPr>
                <w:b/>
                <w:i/>
              </w:rPr>
              <w:t>per le zone rurali e ultraperiferiche e</w:t>
            </w:r>
            <w:r w:rsidRPr="006F1A16">
              <w:t xml:space="preserve"> per le regioni con un elevato tasso di spopolamento, sostenendo progetti di sviluppo locale e infrastrutture di base che favoriscano il "diritto di rimanere" della popolazione;</w:t>
            </w:r>
          </w:p>
        </w:tc>
      </w:tr>
    </w:tbl>
    <w:p w14:paraId="16812038"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72BDCBD3" w14:textId="77777777" w:rsidR="003371C1" w:rsidRPr="006F1A16" w:rsidRDefault="003371C1" w:rsidP="003371C1">
      <w:r w:rsidRPr="00295F62">
        <w:rPr>
          <w:rStyle w:val="HideTWBExt"/>
        </w:rPr>
        <w:t>&lt;/Amend&gt;</w:t>
      </w:r>
    </w:p>
    <w:p w14:paraId="2F154D08"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209</w:t>
      </w:r>
      <w:r w:rsidRPr="00295F62">
        <w:rPr>
          <w:rStyle w:val="HideTWBExt"/>
          <w:b w:val="0"/>
        </w:rPr>
        <w:t>&lt;/NumAm&gt;</w:t>
      </w:r>
    </w:p>
    <w:p w14:paraId="5F3906A5" w14:textId="77777777" w:rsidR="003371C1" w:rsidRPr="006F1A16" w:rsidRDefault="003371C1" w:rsidP="003371C1">
      <w:pPr>
        <w:pStyle w:val="NormalBold"/>
      </w:pPr>
      <w:r w:rsidRPr="00295F62">
        <w:rPr>
          <w:rStyle w:val="HideTWBExt"/>
          <w:b w:val="0"/>
        </w:rPr>
        <w:t>&lt;RepeatBlock-By&gt;&lt;Members&gt;</w:t>
      </w:r>
      <w:r w:rsidRPr="006F1A16">
        <w:t>Idoia Mendia, Isilda Gomes, Alicia Homs Ginel, Marc Angel, Romana Jerković, Estelle Ceulemans</w:t>
      </w:r>
      <w:r w:rsidRPr="00295F62">
        <w:rPr>
          <w:rStyle w:val="HideTWBExt"/>
          <w:b w:val="0"/>
        </w:rPr>
        <w:t>&lt;/Members&gt;</w:t>
      </w:r>
    </w:p>
    <w:p w14:paraId="29C0C082" w14:textId="77777777" w:rsidR="003371C1" w:rsidRPr="006F1A16" w:rsidRDefault="003371C1" w:rsidP="003371C1">
      <w:pPr>
        <w:pStyle w:val="NormalBold"/>
      </w:pPr>
      <w:r w:rsidRPr="00295F62">
        <w:rPr>
          <w:rStyle w:val="HideTWBExt"/>
          <w:b w:val="0"/>
        </w:rPr>
        <w:t>&lt;/RepeatBlock-By&gt;</w:t>
      </w:r>
    </w:p>
    <w:p w14:paraId="62A60986"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16C852C4" w14:textId="77777777" w:rsidR="003371C1" w:rsidRPr="006F1A16" w:rsidRDefault="003371C1" w:rsidP="003371C1">
      <w:pPr>
        <w:pStyle w:val="NormalBold"/>
      </w:pPr>
      <w:r w:rsidRPr="00295F62">
        <w:rPr>
          <w:rStyle w:val="HideTWBExt"/>
          <w:b w:val="0"/>
        </w:rPr>
        <w:t>&lt;Article&gt;</w:t>
      </w:r>
      <w:r w:rsidRPr="006F1A16">
        <w:t>Paragrafo 6 bis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30FBADB5" w14:textId="77777777" w:rsidTr="00295F62">
        <w:trPr>
          <w:trHeight w:hRule="exact" w:val="240"/>
          <w:jc w:val="center"/>
        </w:trPr>
        <w:tc>
          <w:tcPr>
            <w:tcW w:w="9752" w:type="dxa"/>
            <w:gridSpan w:val="2"/>
            <w:tcBorders>
              <w:top w:val="nil"/>
              <w:left w:val="nil"/>
              <w:bottom w:val="nil"/>
              <w:right w:val="nil"/>
            </w:tcBorders>
          </w:tcPr>
          <w:p w14:paraId="1E1BF110" w14:textId="77777777" w:rsidR="003371C1" w:rsidRPr="006F1A16" w:rsidRDefault="003371C1" w:rsidP="00295F62"/>
        </w:tc>
      </w:tr>
      <w:tr w:rsidR="003371C1" w:rsidRPr="006F1A16" w14:paraId="32824F1F" w14:textId="77777777" w:rsidTr="00295F62">
        <w:trPr>
          <w:trHeight w:val="240"/>
          <w:jc w:val="center"/>
        </w:trPr>
        <w:tc>
          <w:tcPr>
            <w:tcW w:w="4876" w:type="dxa"/>
            <w:tcBorders>
              <w:top w:val="nil"/>
              <w:left w:val="nil"/>
              <w:bottom w:val="nil"/>
              <w:right w:val="nil"/>
            </w:tcBorders>
          </w:tcPr>
          <w:p w14:paraId="4243C9C0"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3D9FB227" w14:textId="77777777" w:rsidR="003371C1" w:rsidRPr="006F1A16" w:rsidRDefault="003371C1" w:rsidP="00295F62">
            <w:pPr>
              <w:pStyle w:val="AmColumnHeading"/>
            </w:pPr>
            <w:r w:rsidRPr="006F1A16">
              <w:t>Emendamento</w:t>
            </w:r>
          </w:p>
        </w:tc>
      </w:tr>
      <w:tr w:rsidR="003371C1" w:rsidRPr="006F1A16" w14:paraId="60FAB4C3" w14:textId="77777777" w:rsidTr="00295F62">
        <w:trPr>
          <w:jc w:val="center"/>
        </w:trPr>
        <w:tc>
          <w:tcPr>
            <w:tcW w:w="4876" w:type="dxa"/>
            <w:tcBorders>
              <w:top w:val="nil"/>
              <w:left w:val="nil"/>
              <w:bottom w:val="nil"/>
              <w:right w:val="nil"/>
            </w:tcBorders>
          </w:tcPr>
          <w:p w14:paraId="4C2220A4" w14:textId="77777777" w:rsidR="003371C1" w:rsidRPr="006F1A16" w:rsidRDefault="003371C1" w:rsidP="00295F62">
            <w:pPr>
              <w:pStyle w:val="Normal6a"/>
            </w:pPr>
          </w:p>
        </w:tc>
        <w:tc>
          <w:tcPr>
            <w:tcW w:w="4876" w:type="dxa"/>
            <w:tcBorders>
              <w:top w:val="nil"/>
              <w:left w:val="nil"/>
              <w:bottom w:val="nil"/>
              <w:right w:val="nil"/>
            </w:tcBorders>
          </w:tcPr>
          <w:p w14:paraId="544B1F40" w14:textId="77777777" w:rsidR="003371C1" w:rsidRPr="006F1A16" w:rsidRDefault="003371C1" w:rsidP="00295F62">
            <w:pPr>
              <w:pStyle w:val="Normal6a"/>
            </w:pPr>
            <w:r w:rsidRPr="006F1A16">
              <w:rPr>
                <w:b/>
                <w:i/>
              </w:rPr>
              <w:t>6 bis.</w:t>
            </w:r>
            <w:r w:rsidRPr="006F1A16">
              <w:tab/>
            </w:r>
            <w:r w:rsidRPr="006F1A16">
              <w:rPr>
                <w:b/>
                <w:i/>
              </w:rPr>
              <w:t>pone l'accento sulla crescente influenza dell'intelligenza artificiale (IA) e delle piattaforme digitali, che determineranno profonde trasformazioni nell'ambito delle tecnologie nel mercato del lavoro, incidendo sulla qualità dei posti di lavoro e sulle condizioni di lavoro e, di conseguenza, sulla qualità della vita dei lavoratori, come riconosciuto nella relazione comune sull'occupazione; invita la Commissione a proporre con urgenza una direttiva sull'uso dell'intelligenza artificiale sul luogo di lavoro che garantisca la tutela e il rispetto dei diritti dei lavoratori;</w:t>
            </w:r>
          </w:p>
        </w:tc>
      </w:tr>
    </w:tbl>
    <w:p w14:paraId="0CF586DE"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4243A6F3" w14:textId="77777777" w:rsidR="003371C1" w:rsidRPr="006F1A16" w:rsidRDefault="003371C1" w:rsidP="003371C1">
      <w:r w:rsidRPr="00295F62">
        <w:rPr>
          <w:rStyle w:val="HideTWBExt"/>
        </w:rPr>
        <w:t>&lt;/Amend&gt;</w:t>
      </w:r>
    </w:p>
    <w:p w14:paraId="1C9B4BE3"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210</w:t>
      </w:r>
      <w:r w:rsidRPr="00295F62">
        <w:rPr>
          <w:rStyle w:val="HideTWBExt"/>
          <w:b w:val="0"/>
        </w:rPr>
        <w:t>&lt;/NumAm&gt;</w:t>
      </w:r>
    </w:p>
    <w:p w14:paraId="0CBB0DB9" w14:textId="77777777" w:rsidR="003371C1" w:rsidRPr="006F1A16" w:rsidRDefault="003371C1" w:rsidP="003371C1">
      <w:pPr>
        <w:pStyle w:val="NormalBold"/>
      </w:pPr>
      <w:r w:rsidRPr="00295F62">
        <w:rPr>
          <w:rStyle w:val="HideTWBExt"/>
          <w:b w:val="0"/>
        </w:rPr>
        <w:t>&lt;RepeatBlock-By&gt;&lt;Members&gt;</w:t>
      </w:r>
      <w:r w:rsidRPr="006F1A16">
        <w:t>Benedetta Scuderi</w:t>
      </w:r>
      <w:r w:rsidRPr="00295F62">
        <w:rPr>
          <w:rStyle w:val="HideTWBExt"/>
          <w:b w:val="0"/>
        </w:rPr>
        <w:t>&lt;/Members&gt;</w:t>
      </w:r>
    </w:p>
    <w:p w14:paraId="7F0A25E7" w14:textId="77777777" w:rsidR="003371C1" w:rsidRPr="006F1A16" w:rsidRDefault="003371C1" w:rsidP="003371C1">
      <w:r w:rsidRPr="00295F62">
        <w:rPr>
          <w:rStyle w:val="HideTWBExt"/>
        </w:rPr>
        <w:t>&lt;AuNomDe&gt;</w:t>
      </w:r>
      <w:r w:rsidRPr="00295F62">
        <w:rPr>
          <w:rStyle w:val="HideTWBInt"/>
        </w:rPr>
        <w:t>{Greens/EFA}</w:t>
      </w:r>
      <w:r w:rsidRPr="006F1A16">
        <w:t>a nome del gruppo Verts/ALE</w:t>
      </w:r>
      <w:r w:rsidRPr="00295F62">
        <w:rPr>
          <w:rStyle w:val="HideTWBExt"/>
        </w:rPr>
        <w:t>&lt;/AuNomDe&gt;</w:t>
      </w:r>
    </w:p>
    <w:p w14:paraId="435D1BDC" w14:textId="77777777" w:rsidR="003371C1" w:rsidRPr="006F1A16" w:rsidRDefault="003371C1" w:rsidP="003371C1">
      <w:pPr>
        <w:pStyle w:val="NormalBold"/>
      </w:pPr>
      <w:r w:rsidRPr="00295F62">
        <w:rPr>
          <w:rStyle w:val="HideTWBExt"/>
          <w:b w:val="0"/>
        </w:rPr>
        <w:t>&lt;/RepeatBlock-By&gt;</w:t>
      </w:r>
    </w:p>
    <w:p w14:paraId="66029405"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0BF58080" w14:textId="77777777" w:rsidR="003371C1" w:rsidRPr="006F1A16" w:rsidRDefault="003371C1" w:rsidP="003371C1">
      <w:pPr>
        <w:pStyle w:val="NormalBold"/>
      </w:pPr>
      <w:r w:rsidRPr="00295F62">
        <w:rPr>
          <w:rStyle w:val="HideTWBExt"/>
          <w:b w:val="0"/>
        </w:rPr>
        <w:t>&lt;Article&gt;</w:t>
      </w:r>
      <w:r w:rsidRPr="006F1A16">
        <w:t>Paragrafo 6 bis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55DE74F0" w14:textId="77777777" w:rsidTr="00295F62">
        <w:trPr>
          <w:trHeight w:hRule="exact" w:val="240"/>
          <w:jc w:val="center"/>
        </w:trPr>
        <w:tc>
          <w:tcPr>
            <w:tcW w:w="9752" w:type="dxa"/>
            <w:gridSpan w:val="2"/>
            <w:tcBorders>
              <w:top w:val="nil"/>
              <w:left w:val="nil"/>
              <w:bottom w:val="nil"/>
              <w:right w:val="nil"/>
            </w:tcBorders>
          </w:tcPr>
          <w:p w14:paraId="644F6B91" w14:textId="77777777" w:rsidR="003371C1" w:rsidRPr="006F1A16" w:rsidRDefault="003371C1" w:rsidP="00295F62"/>
        </w:tc>
      </w:tr>
      <w:tr w:rsidR="003371C1" w:rsidRPr="006F1A16" w14:paraId="723A9107" w14:textId="77777777" w:rsidTr="00295F62">
        <w:trPr>
          <w:trHeight w:val="240"/>
          <w:jc w:val="center"/>
        </w:trPr>
        <w:tc>
          <w:tcPr>
            <w:tcW w:w="4876" w:type="dxa"/>
            <w:tcBorders>
              <w:top w:val="nil"/>
              <w:left w:val="nil"/>
              <w:bottom w:val="nil"/>
              <w:right w:val="nil"/>
            </w:tcBorders>
          </w:tcPr>
          <w:p w14:paraId="5238FE2B"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6F7B8F6F" w14:textId="77777777" w:rsidR="003371C1" w:rsidRPr="006F1A16" w:rsidRDefault="003371C1" w:rsidP="00295F62">
            <w:pPr>
              <w:pStyle w:val="AmColumnHeading"/>
            </w:pPr>
            <w:r w:rsidRPr="006F1A16">
              <w:t>Emendamento</w:t>
            </w:r>
          </w:p>
        </w:tc>
      </w:tr>
      <w:tr w:rsidR="003371C1" w:rsidRPr="006F1A16" w14:paraId="10CF1CD6" w14:textId="77777777" w:rsidTr="00295F62">
        <w:trPr>
          <w:jc w:val="center"/>
        </w:trPr>
        <w:tc>
          <w:tcPr>
            <w:tcW w:w="4876" w:type="dxa"/>
            <w:tcBorders>
              <w:top w:val="nil"/>
              <w:left w:val="nil"/>
              <w:bottom w:val="nil"/>
              <w:right w:val="nil"/>
            </w:tcBorders>
          </w:tcPr>
          <w:p w14:paraId="4BDAB58D" w14:textId="77777777" w:rsidR="003371C1" w:rsidRPr="006F1A16" w:rsidRDefault="003371C1" w:rsidP="00295F62">
            <w:pPr>
              <w:pStyle w:val="Normal6a"/>
            </w:pPr>
          </w:p>
        </w:tc>
        <w:tc>
          <w:tcPr>
            <w:tcW w:w="4876" w:type="dxa"/>
            <w:tcBorders>
              <w:top w:val="nil"/>
              <w:left w:val="nil"/>
              <w:bottom w:val="nil"/>
              <w:right w:val="nil"/>
            </w:tcBorders>
          </w:tcPr>
          <w:p w14:paraId="2073AD61" w14:textId="77777777" w:rsidR="003371C1" w:rsidRPr="006F1A16" w:rsidRDefault="003371C1" w:rsidP="00295F62">
            <w:pPr>
              <w:pStyle w:val="Normal6a"/>
            </w:pPr>
            <w:r w:rsidRPr="006F1A16">
              <w:rPr>
                <w:b/>
                <w:i/>
              </w:rPr>
              <w:t>6 bis.</w:t>
            </w:r>
            <w:r w:rsidRPr="006F1A16">
              <w:tab/>
            </w:r>
            <w:r w:rsidRPr="006F1A16">
              <w:rPr>
                <w:b/>
                <w:i/>
              </w:rPr>
              <w:t>invita la Commissione e gli Stati membri a rafforzare il loro sostegno alle imprese e alle organizzazioni dell'economia sociale senza scopo di lucro tramite adeguati quadri finanziari e fiscali di sostegno; incoraggia gli Stati membri ad agevolare l'accesso ai finanziamenti e a migliorare la visibilità degli attori dell'economia sociale, come evidenziato nel piano d'azione per l'economia sociale del 2021;</w:t>
            </w:r>
          </w:p>
        </w:tc>
      </w:tr>
    </w:tbl>
    <w:p w14:paraId="7491F2DD"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1E1F002C" w14:textId="77777777" w:rsidR="003371C1" w:rsidRPr="006F1A16" w:rsidRDefault="003371C1" w:rsidP="003371C1">
      <w:r w:rsidRPr="00295F62">
        <w:rPr>
          <w:rStyle w:val="HideTWBExt"/>
        </w:rPr>
        <w:t>&lt;/Amend&gt;</w:t>
      </w:r>
    </w:p>
    <w:p w14:paraId="291EDE74"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211</w:t>
      </w:r>
      <w:r w:rsidRPr="00295F62">
        <w:rPr>
          <w:rStyle w:val="HideTWBExt"/>
          <w:b w:val="0"/>
        </w:rPr>
        <w:t>&lt;/NumAm&gt;</w:t>
      </w:r>
    </w:p>
    <w:p w14:paraId="2048C1FD" w14:textId="77777777" w:rsidR="003371C1" w:rsidRPr="006F1A16" w:rsidRDefault="003371C1" w:rsidP="003371C1">
      <w:pPr>
        <w:pStyle w:val="NormalBold"/>
      </w:pPr>
      <w:r w:rsidRPr="00295F62">
        <w:rPr>
          <w:rStyle w:val="HideTWBExt"/>
          <w:b w:val="0"/>
        </w:rPr>
        <w:t>&lt;RepeatBlock-By&gt;&lt;Members&gt;</w:t>
      </w:r>
      <w:r w:rsidRPr="006F1A16">
        <w:t>Idoia Mendia, Isilda Gomes, Alicia Homs Ginel, Marc Angel, Romana Jerković, Estelle Ceulemans</w:t>
      </w:r>
      <w:r w:rsidRPr="00295F62">
        <w:rPr>
          <w:rStyle w:val="HideTWBExt"/>
          <w:b w:val="0"/>
        </w:rPr>
        <w:t>&lt;/Members&gt;</w:t>
      </w:r>
    </w:p>
    <w:p w14:paraId="2246C314" w14:textId="77777777" w:rsidR="003371C1" w:rsidRPr="006F1A16" w:rsidRDefault="003371C1" w:rsidP="003371C1">
      <w:pPr>
        <w:pStyle w:val="NormalBold"/>
      </w:pPr>
      <w:r w:rsidRPr="00295F62">
        <w:rPr>
          <w:rStyle w:val="HideTWBExt"/>
          <w:b w:val="0"/>
        </w:rPr>
        <w:t>&lt;/RepeatBlock-By&gt;</w:t>
      </w:r>
    </w:p>
    <w:p w14:paraId="0FB6AAA3"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6DBCF6EB" w14:textId="77777777" w:rsidR="003371C1" w:rsidRPr="006F1A16" w:rsidRDefault="003371C1" w:rsidP="003371C1">
      <w:pPr>
        <w:pStyle w:val="NormalBold"/>
      </w:pPr>
      <w:r w:rsidRPr="00295F62">
        <w:rPr>
          <w:rStyle w:val="HideTWBExt"/>
          <w:b w:val="0"/>
        </w:rPr>
        <w:t>&lt;Article&gt;</w:t>
      </w:r>
      <w:r w:rsidRPr="006F1A16">
        <w:t>Paragrafo 6 ter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57D1E553" w14:textId="77777777" w:rsidTr="00295F62">
        <w:trPr>
          <w:trHeight w:hRule="exact" w:val="240"/>
          <w:jc w:val="center"/>
        </w:trPr>
        <w:tc>
          <w:tcPr>
            <w:tcW w:w="9752" w:type="dxa"/>
            <w:gridSpan w:val="2"/>
            <w:tcBorders>
              <w:top w:val="nil"/>
              <w:left w:val="nil"/>
              <w:bottom w:val="nil"/>
              <w:right w:val="nil"/>
            </w:tcBorders>
          </w:tcPr>
          <w:p w14:paraId="05598F0F" w14:textId="77777777" w:rsidR="003371C1" w:rsidRPr="006F1A16" w:rsidRDefault="003371C1" w:rsidP="00295F62"/>
        </w:tc>
      </w:tr>
      <w:tr w:rsidR="003371C1" w:rsidRPr="006F1A16" w14:paraId="0CDC5F9C" w14:textId="77777777" w:rsidTr="00295F62">
        <w:trPr>
          <w:trHeight w:val="240"/>
          <w:jc w:val="center"/>
        </w:trPr>
        <w:tc>
          <w:tcPr>
            <w:tcW w:w="4876" w:type="dxa"/>
            <w:tcBorders>
              <w:top w:val="nil"/>
              <w:left w:val="nil"/>
              <w:bottom w:val="nil"/>
              <w:right w:val="nil"/>
            </w:tcBorders>
          </w:tcPr>
          <w:p w14:paraId="2A5787CE"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7B01BDD4" w14:textId="77777777" w:rsidR="003371C1" w:rsidRPr="006F1A16" w:rsidRDefault="003371C1" w:rsidP="00295F62">
            <w:pPr>
              <w:pStyle w:val="AmColumnHeading"/>
            </w:pPr>
            <w:r w:rsidRPr="006F1A16">
              <w:t>Emendamento</w:t>
            </w:r>
          </w:p>
        </w:tc>
      </w:tr>
      <w:tr w:rsidR="003371C1" w:rsidRPr="006F1A16" w14:paraId="419E0B4E" w14:textId="77777777" w:rsidTr="00295F62">
        <w:trPr>
          <w:jc w:val="center"/>
        </w:trPr>
        <w:tc>
          <w:tcPr>
            <w:tcW w:w="4876" w:type="dxa"/>
            <w:tcBorders>
              <w:top w:val="nil"/>
              <w:left w:val="nil"/>
              <w:bottom w:val="nil"/>
              <w:right w:val="nil"/>
            </w:tcBorders>
          </w:tcPr>
          <w:p w14:paraId="7D4CA53B" w14:textId="77777777" w:rsidR="003371C1" w:rsidRPr="006F1A16" w:rsidRDefault="003371C1" w:rsidP="00295F62">
            <w:pPr>
              <w:pStyle w:val="Normal6a"/>
            </w:pPr>
          </w:p>
        </w:tc>
        <w:tc>
          <w:tcPr>
            <w:tcW w:w="4876" w:type="dxa"/>
            <w:tcBorders>
              <w:top w:val="nil"/>
              <w:left w:val="nil"/>
              <w:bottom w:val="nil"/>
              <w:right w:val="nil"/>
            </w:tcBorders>
          </w:tcPr>
          <w:p w14:paraId="006BC62B" w14:textId="77777777" w:rsidR="003371C1" w:rsidRPr="006F1A16" w:rsidRDefault="003371C1" w:rsidP="00295F62">
            <w:pPr>
              <w:pStyle w:val="Normal6a"/>
            </w:pPr>
            <w:r w:rsidRPr="006F1A16">
              <w:rPr>
                <w:b/>
                <w:i/>
              </w:rPr>
              <w:t>6 ter.</w:t>
            </w:r>
            <w:r w:rsidRPr="006F1A16">
              <w:tab/>
            </w:r>
            <w:r w:rsidRPr="006F1A16">
              <w:rPr>
                <w:b/>
                <w:i/>
              </w:rPr>
              <w:t>invita la Commissione a garantire la protezione dei lavoratori nell'ambiente di lavoro digitale presentando una proposta legislativa che si occupi del diritto alla disconnessione e del telelavoro;</w:t>
            </w:r>
          </w:p>
        </w:tc>
      </w:tr>
    </w:tbl>
    <w:p w14:paraId="67248534"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7F170756" w14:textId="77777777" w:rsidR="003371C1" w:rsidRPr="006F1A16" w:rsidRDefault="003371C1" w:rsidP="003371C1">
      <w:r w:rsidRPr="00295F62">
        <w:rPr>
          <w:rStyle w:val="HideTWBExt"/>
        </w:rPr>
        <w:t>&lt;/Amend&gt;</w:t>
      </w:r>
    </w:p>
    <w:p w14:paraId="4F0ECB0A"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212</w:t>
      </w:r>
      <w:r w:rsidRPr="00295F62">
        <w:rPr>
          <w:rStyle w:val="HideTWBExt"/>
          <w:b w:val="0"/>
        </w:rPr>
        <w:t>&lt;/NumAm&gt;</w:t>
      </w:r>
    </w:p>
    <w:p w14:paraId="05901B8C" w14:textId="77777777" w:rsidR="003371C1" w:rsidRPr="006F1A16" w:rsidRDefault="003371C1" w:rsidP="003371C1">
      <w:pPr>
        <w:pStyle w:val="NormalBold"/>
      </w:pPr>
      <w:r w:rsidRPr="00295F62">
        <w:rPr>
          <w:rStyle w:val="HideTWBExt"/>
          <w:b w:val="0"/>
        </w:rPr>
        <w:t>&lt;RepeatBlock-By&gt;&lt;Members&gt;</w:t>
      </w:r>
      <w:r w:rsidRPr="006F1A16">
        <w:t>Idoia Mendia, Isilda Gomes, Alicia Homs Ginel, Marc Angel, Romana Jerković, Estelle Ceulemans</w:t>
      </w:r>
      <w:r w:rsidRPr="00295F62">
        <w:rPr>
          <w:rStyle w:val="HideTWBExt"/>
          <w:b w:val="0"/>
        </w:rPr>
        <w:t>&lt;/Members&gt;</w:t>
      </w:r>
    </w:p>
    <w:p w14:paraId="047D8655" w14:textId="77777777" w:rsidR="003371C1" w:rsidRPr="006F1A16" w:rsidRDefault="003371C1" w:rsidP="003371C1">
      <w:pPr>
        <w:pStyle w:val="NormalBold"/>
      </w:pPr>
      <w:r w:rsidRPr="00295F62">
        <w:rPr>
          <w:rStyle w:val="HideTWBExt"/>
          <w:b w:val="0"/>
        </w:rPr>
        <w:t>&lt;/RepeatBlock-By&gt;</w:t>
      </w:r>
    </w:p>
    <w:p w14:paraId="5E970E65"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64101646" w14:textId="77777777" w:rsidR="003371C1" w:rsidRPr="006F1A16" w:rsidRDefault="003371C1" w:rsidP="003371C1">
      <w:pPr>
        <w:pStyle w:val="NormalBold"/>
      </w:pPr>
      <w:r w:rsidRPr="00295F62">
        <w:rPr>
          <w:rStyle w:val="HideTWBExt"/>
          <w:b w:val="0"/>
        </w:rPr>
        <w:t>&lt;Article&gt;</w:t>
      </w:r>
      <w:r w:rsidRPr="006F1A16">
        <w:t>Paragrafo 6 quater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495A3030" w14:textId="77777777" w:rsidTr="00295F62">
        <w:trPr>
          <w:trHeight w:hRule="exact" w:val="240"/>
          <w:jc w:val="center"/>
        </w:trPr>
        <w:tc>
          <w:tcPr>
            <w:tcW w:w="9752" w:type="dxa"/>
            <w:gridSpan w:val="2"/>
            <w:tcBorders>
              <w:top w:val="nil"/>
              <w:left w:val="nil"/>
              <w:bottom w:val="nil"/>
              <w:right w:val="nil"/>
            </w:tcBorders>
          </w:tcPr>
          <w:p w14:paraId="5833769C" w14:textId="77777777" w:rsidR="003371C1" w:rsidRPr="006F1A16" w:rsidRDefault="003371C1" w:rsidP="00295F62"/>
        </w:tc>
      </w:tr>
      <w:tr w:rsidR="003371C1" w:rsidRPr="006F1A16" w14:paraId="12420E3C" w14:textId="77777777" w:rsidTr="00295F62">
        <w:trPr>
          <w:trHeight w:val="240"/>
          <w:jc w:val="center"/>
        </w:trPr>
        <w:tc>
          <w:tcPr>
            <w:tcW w:w="4876" w:type="dxa"/>
            <w:tcBorders>
              <w:top w:val="nil"/>
              <w:left w:val="nil"/>
              <w:bottom w:val="nil"/>
              <w:right w:val="nil"/>
            </w:tcBorders>
          </w:tcPr>
          <w:p w14:paraId="23F78266"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6952382D" w14:textId="77777777" w:rsidR="003371C1" w:rsidRPr="006F1A16" w:rsidRDefault="003371C1" w:rsidP="00295F62">
            <w:pPr>
              <w:pStyle w:val="AmColumnHeading"/>
            </w:pPr>
            <w:r w:rsidRPr="006F1A16">
              <w:t>Emendamento</w:t>
            </w:r>
          </w:p>
        </w:tc>
      </w:tr>
      <w:tr w:rsidR="003371C1" w:rsidRPr="006F1A16" w14:paraId="17360DDA" w14:textId="77777777" w:rsidTr="00295F62">
        <w:trPr>
          <w:jc w:val="center"/>
        </w:trPr>
        <w:tc>
          <w:tcPr>
            <w:tcW w:w="4876" w:type="dxa"/>
            <w:tcBorders>
              <w:top w:val="nil"/>
              <w:left w:val="nil"/>
              <w:bottom w:val="nil"/>
              <w:right w:val="nil"/>
            </w:tcBorders>
          </w:tcPr>
          <w:p w14:paraId="0B28DF41" w14:textId="77777777" w:rsidR="003371C1" w:rsidRPr="006F1A16" w:rsidRDefault="003371C1" w:rsidP="00295F62">
            <w:pPr>
              <w:pStyle w:val="Normal6a"/>
            </w:pPr>
          </w:p>
        </w:tc>
        <w:tc>
          <w:tcPr>
            <w:tcW w:w="4876" w:type="dxa"/>
            <w:tcBorders>
              <w:top w:val="nil"/>
              <w:left w:val="nil"/>
              <w:bottom w:val="nil"/>
              <w:right w:val="nil"/>
            </w:tcBorders>
          </w:tcPr>
          <w:p w14:paraId="3A0970B8" w14:textId="77777777" w:rsidR="003371C1" w:rsidRPr="006F1A16" w:rsidRDefault="003371C1" w:rsidP="00295F62">
            <w:pPr>
              <w:pStyle w:val="Normal6a"/>
            </w:pPr>
            <w:r w:rsidRPr="006F1A16">
              <w:rPr>
                <w:b/>
                <w:i/>
              </w:rPr>
              <w:t>6 quater.</w:t>
            </w:r>
            <w:r w:rsidRPr="006F1A16">
              <w:tab/>
            </w:r>
            <w:r w:rsidRPr="006F1A16">
              <w:rPr>
                <w:b/>
                <w:i/>
              </w:rPr>
              <w:t>invita gli Stati membri ad attuare il piano d'azione per l'economia sociale, al fine di promuovere il lavoro di qualità, dignitoso e inclusivo, la sostenibilità e l'economia circolare, e a sostenere le organizzazioni dell'economia sociale;</w:t>
            </w:r>
          </w:p>
        </w:tc>
      </w:tr>
    </w:tbl>
    <w:p w14:paraId="0FBE10DB"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09995EEE" w14:textId="77777777" w:rsidR="003371C1" w:rsidRPr="006F1A16" w:rsidRDefault="003371C1" w:rsidP="003371C1">
      <w:r w:rsidRPr="00295F62">
        <w:rPr>
          <w:rStyle w:val="HideTWBExt"/>
        </w:rPr>
        <w:t>&lt;/Amend&gt;</w:t>
      </w:r>
    </w:p>
    <w:p w14:paraId="5705D9EE"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213</w:t>
      </w:r>
      <w:r w:rsidRPr="00295F62">
        <w:rPr>
          <w:rStyle w:val="HideTWBExt"/>
          <w:b w:val="0"/>
        </w:rPr>
        <w:t>&lt;/NumAm&gt;</w:t>
      </w:r>
    </w:p>
    <w:p w14:paraId="168676F9" w14:textId="77777777" w:rsidR="003371C1" w:rsidRPr="006F1A16" w:rsidRDefault="003371C1" w:rsidP="003371C1">
      <w:pPr>
        <w:pStyle w:val="NormalBold"/>
      </w:pPr>
      <w:r w:rsidRPr="00295F62">
        <w:rPr>
          <w:rStyle w:val="HideTWBExt"/>
          <w:b w:val="0"/>
        </w:rPr>
        <w:t>&lt;RepeatBlock-By&gt;&lt;Members&gt;</w:t>
      </w:r>
      <w:r w:rsidRPr="006F1A16">
        <w:t>Idoia Mendia, Isilda Gomes, Alicia Homs Ginel, Marc Angel, Romana Jerković, Estelle Ceulemans</w:t>
      </w:r>
      <w:r w:rsidRPr="00295F62">
        <w:rPr>
          <w:rStyle w:val="HideTWBExt"/>
          <w:b w:val="0"/>
        </w:rPr>
        <w:t>&lt;/Members&gt;</w:t>
      </w:r>
    </w:p>
    <w:p w14:paraId="3F8EFD6F" w14:textId="77777777" w:rsidR="003371C1" w:rsidRPr="006F1A16" w:rsidRDefault="003371C1" w:rsidP="003371C1">
      <w:pPr>
        <w:pStyle w:val="NormalBold"/>
      </w:pPr>
      <w:r w:rsidRPr="00295F62">
        <w:rPr>
          <w:rStyle w:val="HideTWBExt"/>
          <w:b w:val="0"/>
        </w:rPr>
        <w:t>&lt;/RepeatBlock-By&gt;</w:t>
      </w:r>
    </w:p>
    <w:p w14:paraId="6B9D5008"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0D143267" w14:textId="77777777" w:rsidR="003371C1" w:rsidRPr="006F1A16" w:rsidRDefault="003371C1" w:rsidP="003371C1">
      <w:pPr>
        <w:pStyle w:val="NormalBold"/>
      </w:pPr>
      <w:r w:rsidRPr="00295F62">
        <w:rPr>
          <w:rStyle w:val="HideTWBExt"/>
          <w:b w:val="0"/>
        </w:rPr>
        <w:t>&lt;Article&gt;</w:t>
      </w:r>
      <w:r w:rsidRPr="006F1A16">
        <w:t>Paragrafo 7</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1ED6AC3E" w14:textId="77777777" w:rsidTr="00295F62">
        <w:trPr>
          <w:trHeight w:hRule="exact" w:val="240"/>
          <w:jc w:val="center"/>
        </w:trPr>
        <w:tc>
          <w:tcPr>
            <w:tcW w:w="9752" w:type="dxa"/>
            <w:gridSpan w:val="2"/>
            <w:tcBorders>
              <w:top w:val="nil"/>
              <w:left w:val="nil"/>
              <w:bottom w:val="nil"/>
              <w:right w:val="nil"/>
            </w:tcBorders>
          </w:tcPr>
          <w:p w14:paraId="5ADE57AF" w14:textId="77777777" w:rsidR="003371C1" w:rsidRPr="006F1A16" w:rsidRDefault="003371C1" w:rsidP="00295F62"/>
        </w:tc>
      </w:tr>
      <w:tr w:rsidR="003371C1" w:rsidRPr="006F1A16" w14:paraId="025A5DCB" w14:textId="77777777" w:rsidTr="00295F62">
        <w:trPr>
          <w:trHeight w:val="240"/>
          <w:jc w:val="center"/>
        </w:trPr>
        <w:tc>
          <w:tcPr>
            <w:tcW w:w="4876" w:type="dxa"/>
            <w:tcBorders>
              <w:top w:val="nil"/>
              <w:left w:val="nil"/>
              <w:bottom w:val="nil"/>
              <w:right w:val="nil"/>
            </w:tcBorders>
          </w:tcPr>
          <w:p w14:paraId="2C9A8DEE"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4043C145" w14:textId="77777777" w:rsidR="003371C1" w:rsidRPr="006F1A16" w:rsidRDefault="003371C1" w:rsidP="00295F62">
            <w:pPr>
              <w:pStyle w:val="AmColumnHeading"/>
            </w:pPr>
            <w:r w:rsidRPr="006F1A16">
              <w:t>Emendamento</w:t>
            </w:r>
          </w:p>
        </w:tc>
      </w:tr>
      <w:tr w:rsidR="003371C1" w:rsidRPr="006F1A16" w14:paraId="4038831F" w14:textId="77777777" w:rsidTr="00295F62">
        <w:trPr>
          <w:jc w:val="center"/>
        </w:trPr>
        <w:tc>
          <w:tcPr>
            <w:tcW w:w="4876" w:type="dxa"/>
            <w:tcBorders>
              <w:top w:val="nil"/>
              <w:left w:val="nil"/>
              <w:bottom w:val="nil"/>
              <w:right w:val="nil"/>
            </w:tcBorders>
          </w:tcPr>
          <w:p w14:paraId="5FCCF389" w14:textId="77777777" w:rsidR="003371C1" w:rsidRPr="006F1A16" w:rsidRDefault="003371C1" w:rsidP="00295F62">
            <w:pPr>
              <w:pStyle w:val="Normal6a"/>
            </w:pPr>
            <w:r w:rsidRPr="006F1A16">
              <w:t>7.</w:t>
            </w:r>
            <w:r w:rsidRPr="006F1A16">
              <w:tab/>
            </w:r>
            <w:r w:rsidRPr="006F1A16">
              <w:rPr>
                <w:b/>
                <w:i/>
              </w:rPr>
              <w:t>invita la Commissione e il Consiglio a dare priorità alla riduzione degli ostacoli burocratici e fiscali che incidono sull'imprenditorialità, in particolare per le piccole e medie imprese (PMI) e le start-up, che sono essenziali per la crescita economica e la competitività dell'UE e, di conseguenza, per il finanziamento delle politiche sociali;</w:t>
            </w:r>
            <w:r w:rsidRPr="006F1A16">
              <w:t xml:space="preserve"> ritiene che un migliore sostegno agli imprenditori, in particolare alle PMI e alle start-up, migliorerà la competitività dell'UE, stimolerà l'innovazione e creerà posti di lavoro di qualità; chiede con urgenza l'attuazione di raccomandazioni specifiche per completare il mercato unico e facilitare l'accesso ai finanziamenti </w:t>
            </w:r>
            <w:r w:rsidRPr="006F1A16">
              <w:rPr>
                <w:b/>
                <w:i/>
              </w:rPr>
              <w:t>attraverso piattaforme di partenariato pubblico-privato</w:t>
            </w:r>
            <w:r w:rsidRPr="006F1A16">
              <w:t xml:space="preserve"> e l'economia sociale al fine di promuovere un contesto imprenditoriale dinamico;</w:t>
            </w:r>
          </w:p>
        </w:tc>
        <w:tc>
          <w:tcPr>
            <w:tcW w:w="4876" w:type="dxa"/>
            <w:tcBorders>
              <w:top w:val="nil"/>
              <w:left w:val="nil"/>
              <w:bottom w:val="nil"/>
              <w:right w:val="nil"/>
            </w:tcBorders>
          </w:tcPr>
          <w:p w14:paraId="54A7B0DA" w14:textId="77777777" w:rsidR="003371C1" w:rsidRPr="006F1A16" w:rsidRDefault="003371C1" w:rsidP="00295F62">
            <w:pPr>
              <w:pStyle w:val="Normal6a"/>
            </w:pPr>
            <w:r w:rsidRPr="006F1A16">
              <w:t>7.</w:t>
            </w:r>
            <w:r w:rsidRPr="006F1A16">
              <w:tab/>
              <w:t>ritiene che un migliore sostegno agli imprenditori, in particolare alle PMI e alle start-up, migliorerà la competitività dell'UE, stimolerà l'innovazione e creerà posti di lavoro di qualità; chiede con urgenza l'attuazione di raccomandazioni specifiche per completare il mercato unico e facilitare l'accesso ai finanziamenti e l'economia sociale al fine di promuovere un contesto imprenditoriale dinamico;</w:t>
            </w:r>
          </w:p>
        </w:tc>
      </w:tr>
    </w:tbl>
    <w:p w14:paraId="530B13A1"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6AFCD962" w14:textId="77777777" w:rsidR="003371C1" w:rsidRPr="006F1A16" w:rsidRDefault="003371C1" w:rsidP="003371C1">
      <w:r w:rsidRPr="00295F62">
        <w:rPr>
          <w:rStyle w:val="HideTWBExt"/>
        </w:rPr>
        <w:t>&lt;/Amend&gt;</w:t>
      </w:r>
    </w:p>
    <w:p w14:paraId="4C089E74"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214</w:t>
      </w:r>
      <w:r w:rsidRPr="00295F62">
        <w:rPr>
          <w:rStyle w:val="HideTWBExt"/>
          <w:b w:val="0"/>
        </w:rPr>
        <w:t>&lt;/NumAm&gt;</w:t>
      </w:r>
    </w:p>
    <w:p w14:paraId="01B3B65D" w14:textId="77777777" w:rsidR="003371C1" w:rsidRPr="006F1A16" w:rsidRDefault="003371C1" w:rsidP="003371C1">
      <w:pPr>
        <w:pStyle w:val="NormalBold"/>
      </w:pPr>
      <w:r w:rsidRPr="00295F62">
        <w:rPr>
          <w:rStyle w:val="HideTWBExt"/>
          <w:b w:val="0"/>
        </w:rPr>
        <w:t>&lt;RepeatBlock-By&gt;&lt;Members&gt;</w:t>
      </w:r>
      <w:r w:rsidRPr="006F1A16">
        <w:t>Pál Szekeres, Mélanie Disdier</w:t>
      </w:r>
      <w:r w:rsidRPr="00295F62">
        <w:rPr>
          <w:rStyle w:val="HideTWBExt"/>
          <w:b w:val="0"/>
        </w:rPr>
        <w:t>&lt;/Members&gt;</w:t>
      </w:r>
    </w:p>
    <w:p w14:paraId="6667C8AD" w14:textId="77777777" w:rsidR="003371C1" w:rsidRPr="006F1A16" w:rsidRDefault="003371C1" w:rsidP="003371C1">
      <w:pPr>
        <w:pStyle w:val="NormalBold"/>
      </w:pPr>
      <w:r w:rsidRPr="00295F62">
        <w:rPr>
          <w:rStyle w:val="HideTWBExt"/>
          <w:b w:val="0"/>
        </w:rPr>
        <w:t>&lt;/RepeatBlock-By&gt;</w:t>
      </w:r>
    </w:p>
    <w:p w14:paraId="368A8C36"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7C31CBA8" w14:textId="77777777" w:rsidR="003371C1" w:rsidRPr="006F1A16" w:rsidRDefault="003371C1" w:rsidP="003371C1">
      <w:pPr>
        <w:pStyle w:val="NormalBold"/>
      </w:pPr>
      <w:r w:rsidRPr="00295F62">
        <w:rPr>
          <w:rStyle w:val="HideTWBExt"/>
          <w:b w:val="0"/>
        </w:rPr>
        <w:t>&lt;Article&gt;</w:t>
      </w:r>
      <w:r w:rsidRPr="006F1A16">
        <w:t>Paragrafo 7</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5A4F5183" w14:textId="77777777" w:rsidTr="00295F62">
        <w:trPr>
          <w:trHeight w:hRule="exact" w:val="240"/>
          <w:jc w:val="center"/>
        </w:trPr>
        <w:tc>
          <w:tcPr>
            <w:tcW w:w="9752" w:type="dxa"/>
            <w:gridSpan w:val="2"/>
            <w:tcBorders>
              <w:top w:val="nil"/>
              <w:left w:val="nil"/>
              <w:bottom w:val="nil"/>
              <w:right w:val="nil"/>
            </w:tcBorders>
          </w:tcPr>
          <w:p w14:paraId="1D5ED648" w14:textId="77777777" w:rsidR="003371C1" w:rsidRPr="006F1A16" w:rsidRDefault="003371C1" w:rsidP="00295F62"/>
        </w:tc>
      </w:tr>
      <w:tr w:rsidR="003371C1" w:rsidRPr="006F1A16" w14:paraId="01E170FA" w14:textId="77777777" w:rsidTr="00295F62">
        <w:trPr>
          <w:trHeight w:val="240"/>
          <w:jc w:val="center"/>
        </w:trPr>
        <w:tc>
          <w:tcPr>
            <w:tcW w:w="4876" w:type="dxa"/>
            <w:tcBorders>
              <w:top w:val="nil"/>
              <w:left w:val="nil"/>
              <w:bottom w:val="nil"/>
              <w:right w:val="nil"/>
            </w:tcBorders>
          </w:tcPr>
          <w:p w14:paraId="2FF6E1C3"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2D3FC125" w14:textId="77777777" w:rsidR="003371C1" w:rsidRPr="006F1A16" w:rsidRDefault="003371C1" w:rsidP="00295F62">
            <w:pPr>
              <w:pStyle w:val="AmColumnHeading"/>
            </w:pPr>
            <w:r w:rsidRPr="006F1A16">
              <w:t>Emendamento</w:t>
            </w:r>
          </w:p>
        </w:tc>
      </w:tr>
      <w:tr w:rsidR="003371C1" w:rsidRPr="006F1A16" w14:paraId="54D8BF2B" w14:textId="77777777" w:rsidTr="00295F62">
        <w:trPr>
          <w:jc w:val="center"/>
        </w:trPr>
        <w:tc>
          <w:tcPr>
            <w:tcW w:w="4876" w:type="dxa"/>
            <w:tcBorders>
              <w:top w:val="nil"/>
              <w:left w:val="nil"/>
              <w:bottom w:val="nil"/>
              <w:right w:val="nil"/>
            </w:tcBorders>
          </w:tcPr>
          <w:p w14:paraId="40B7D3B4" w14:textId="77777777" w:rsidR="003371C1" w:rsidRPr="006F1A16" w:rsidRDefault="003371C1" w:rsidP="00295F62">
            <w:pPr>
              <w:pStyle w:val="Normal6a"/>
            </w:pPr>
            <w:r w:rsidRPr="006F1A16">
              <w:t>7.</w:t>
            </w:r>
            <w:r w:rsidRPr="006F1A16">
              <w:tab/>
              <w:t>invita la Commissione e il Consiglio a dare priorità alla riduzione degli ostacoli burocratici e fiscali che incidono sull'imprenditorialità, in particolare per le piccole e medie imprese (PMI) e le start-up, che sono essenziali per la crescita economica e la competitività dell'UE e, di conseguenza, per il finanziamento delle politiche sociali; ritiene che un migliore sostegno agli imprenditori, in particolare alle PMI e alle start-up, migliorerà la competitività dell'UE, stimolerà l'innovazione e creerà posti di lavoro di qualità; chiede con urgenza l'attuazione di raccomandazioni specifiche per completare il mercato unico e facilitare l'accesso ai finanziamenti attraverso piattaforme di partenariato pubblico-privato e l'economia sociale al fine di promuovere un contesto imprenditoriale dinamico;</w:t>
            </w:r>
          </w:p>
        </w:tc>
        <w:tc>
          <w:tcPr>
            <w:tcW w:w="4876" w:type="dxa"/>
            <w:tcBorders>
              <w:top w:val="nil"/>
              <w:left w:val="nil"/>
              <w:bottom w:val="nil"/>
              <w:right w:val="nil"/>
            </w:tcBorders>
          </w:tcPr>
          <w:p w14:paraId="674172AA" w14:textId="77777777" w:rsidR="003371C1" w:rsidRPr="006F1A16" w:rsidRDefault="003371C1" w:rsidP="00295F62">
            <w:pPr>
              <w:pStyle w:val="Normal6a"/>
            </w:pPr>
            <w:r w:rsidRPr="006F1A16">
              <w:t>7.</w:t>
            </w:r>
            <w:r w:rsidRPr="006F1A16">
              <w:tab/>
              <w:t>invita la Commissione e il Consiglio</w:t>
            </w:r>
            <w:r w:rsidRPr="006F1A16">
              <w:rPr>
                <w:b/>
                <w:i/>
              </w:rPr>
              <w:t>, in linea con la dichiarazione di Budapest sul nuovo patto per la competitività europea, dell'8 novembre 2024,</w:t>
            </w:r>
            <w:r w:rsidRPr="006F1A16">
              <w:t xml:space="preserve"> a dare priorità alla riduzione degli ostacoli burocratici e fiscali che incidono sull'imprenditorialità, in particolare per le piccole e medie imprese (PMI) e le start-up, che sono essenziali per la crescita economica e la competitività dell'UE e, di conseguenza, per il finanziamento delle politiche sociali; ritiene che un migliore sostegno agli imprenditori, in particolare alle PMI e alle start-up, migliorerà la competitività dell'UE, stimolerà l'innovazione e creerà posti di lavoro di qualità; chiede con urgenza l'attuazione di raccomandazioni specifiche per completare il mercato unico e facilitare l'accesso ai finanziamenti attraverso piattaforme di partenariato pubblico-privato e l'economia sociale al fine di promuovere un contesto imprenditoriale dinamico; </w:t>
            </w:r>
            <w:r w:rsidRPr="006F1A16">
              <w:rPr>
                <w:b/>
                <w:i/>
              </w:rPr>
              <w:t>è convinto dell'importanza di far sì che l'Europa sia all'avanguardia della ricerca e dell'innovazione a livello mondiale, in particolare per quanto riguarda le tecnologie di rottura, e di realizzare l'intento di conseguire l'obiettivo di spesa pari al 3 % del PIL in R&amp;S entro il 2030;</w:t>
            </w:r>
          </w:p>
        </w:tc>
      </w:tr>
    </w:tbl>
    <w:p w14:paraId="1A2AC58A"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75E90EB4" w14:textId="77777777" w:rsidR="003371C1" w:rsidRPr="006F1A16" w:rsidRDefault="003371C1" w:rsidP="003371C1">
      <w:r w:rsidRPr="00295F62">
        <w:rPr>
          <w:rStyle w:val="HideTWBExt"/>
        </w:rPr>
        <w:t>&lt;/Amend&gt;</w:t>
      </w:r>
    </w:p>
    <w:p w14:paraId="0F96770D"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215</w:t>
      </w:r>
      <w:r w:rsidRPr="00295F62">
        <w:rPr>
          <w:rStyle w:val="HideTWBExt"/>
          <w:b w:val="0"/>
        </w:rPr>
        <w:t>&lt;/NumAm&gt;</w:t>
      </w:r>
    </w:p>
    <w:p w14:paraId="1A61E58C" w14:textId="77777777" w:rsidR="003371C1" w:rsidRPr="006F1A16" w:rsidRDefault="003371C1" w:rsidP="003371C1">
      <w:pPr>
        <w:pStyle w:val="NormalBold"/>
      </w:pPr>
      <w:r w:rsidRPr="00295F62">
        <w:rPr>
          <w:rStyle w:val="HideTWBExt"/>
          <w:b w:val="0"/>
        </w:rPr>
        <w:t>&lt;RepeatBlock-By&gt;&lt;Members&gt;</w:t>
      </w:r>
      <w:r w:rsidRPr="006F1A16">
        <w:t>Kathleen Funchion, Leila Chaibi</w:t>
      </w:r>
      <w:r w:rsidRPr="00295F62">
        <w:rPr>
          <w:rStyle w:val="HideTWBExt"/>
          <w:b w:val="0"/>
        </w:rPr>
        <w:t>&lt;/Members&gt;</w:t>
      </w:r>
    </w:p>
    <w:p w14:paraId="38AFEBB3" w14:textId="77777777" w:rsidR="003371C1" w:rsidRPr="006F1A16" w:rsidRDefault="003371C1" w:rsidP="003371C1">
      <w:pPr>
        <w:pStyle w:val="NormalBold"/>
      </w:pPr>
      <w:r w:rsidRPr="00295F62">
        <w:rPr>
          <w:rStyle w:val="HideTWBExt"/>
          <w:b w:val="0"/>
        </w:rPr>
        <w:t>&lt;/RepeatBlock-By&gt;</w:t>
      </w:r>
    </w:p>
    <w:p w14:paraId="4FF20293"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1259A55C" w14:textId="77777777" w:rsidR="003371C1" w:rsidRPr="006F1A16" w:rsidRDefault="003371C1" w:rsidP="003371C1">
      <w:pPr>
        <w:pStyle w:val="NormalBold"/>
      </w:pPr>
      <w:r w:rsidRPr="00295F62">
        <w:rPr>
          <w:rStyle w:val="HideTWBExt"/>
          <w:b w:val="0"/>
        </w:rPr>
        <w:t>&lt;Article&gt;</w:t>
      </w:r>
      <w:r w:rsidRPr="006F1A16">
        <w:t>Paragrafo 7</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16300DCC" w14:textId="77777777" w:rsidTr="00295F62">
        <w:trPr>
          <w:trHeight w:hRule="exact" w:val="240"/>
          <w:jc w:val="center"/>
        </w:trPr>
        <w:tc>
          <w:tcPr>
            <w:tcW w:w="9752" w:type="dxa"/>
            <w:gridSpan w:val="2"/>
            <w:tcBorders>
              <w:top w:val="nil"/>
              <w:left w:val="nil"/>
              <w:bottom w:val="nil"/>
              <w:right w:val="nil"/>
            </w:tcBorders>
          </w:tcPr>
          <w:p w14:paraId="142979BD" w14:textId="77777777" w:rsidR="003371C1" w:rsidRPr="006F1A16" w:rsidRDefault="003371C1" w:rsidP="00295F62"/>
        </w:tc>
      </w:tr>
      <w:tr w:rsidR="003371C1" w:rsidRPr="006F1A16" w14:paraId="18637DC6" w14:textId="77777777" w:rsidTr="00295F62">
        <w:trPr>
          <w:trHeight w:val="240"/>
          <w:jc w:val="center"/>
        </w:trPr>
        <w:tc>
          <w:tcPr>
            <w:tcW w:w="4876" w:type="dxa"/>
            <w:tcBorders>
              <w:top w:val="nil"/>
              <w:left w:val="nil"/>
              <w:bottom w:val="nil"/>
              <w:right w:val="nil"/>
            </w:tcBorders>
          </w:tcPr>
          <w:p w14:paraId="4C8DFF2F"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7E839120" w14:textId="77777777" w:rsidR="003371C1" w:rsidRPr="006F1A16" w:rsidRDefault="003371C1" w:rsidP="00295F62">
            <w:pPr>
              <w:pStyle w:val="AmColumnHeading"/>
            </w:pPr>
            <w:r w:rsidRPr="006F1A16">
              <w:t>Emendamento</w:t>
            </w:r>
          </w:p>
        </w:tc>
      </w:tr>
      <w:tr w:rsidR="003371C1" w:rsidRPr="006F1A16" w14:paraId="55334F03" w14:textId="77777777" w:rsidTr="00295F62">
        <w:trPr>
          <w:jc w:val="center"/>
        </w:trPr>
        <w:tc>
          <w:tcPr>
            <w:tcW w:w="4876" w:type="dxa"/>
            <w:tcBorders>
              <w:top w:val="nil"/>
              <w:left w:val="nil"/>
              <w:bottom w:val="nil"/>
              <w:right w:val="nil"/>
            </w:tcBorders>
          </w:tcPr>
          <w:p w14:paraId="3BDCE63A" w14:textId="77777777" w:rsidR="003371C1" w:rsidRPr="006F1A16" w:rsidRDefault="003371C1" w:rsidP="00295F62">
            <w:pPr>
              <w:pStyle w:val="Normal6a"/>
            </w:pPr>
            <w:r w:rsidRPr="006F1A16">
              <w:t>7.</w:t>
            </w:r>
            <w:r w:rsidRPr="006F1A16">
              <w:tab/>
              <w:t xml:space="preserve">invita la Commissione e il Consiglio a dare priorità alla riduzione degli ostacoli burocratici </w:t>
            </w:r>
            <w:r w:rsidRPr="006F1A16">
              <w:rPr>
                <w:b/>
                <w:i/>
              </w:rPr>
              <w:t>e fiscali</w:t>
            </w:r>
            <w:r w:rsidRPr="006F1A16">
              <w:t xml:space="preserve"> che incidono sull'imprenditorialità</w:t>
            </w:r>
            <w:r w:rsidRPr="006F1A16">
              <w:rPr>
                <w:b/>
                <w:i/>
              </w:rPr>
              <w:t xml:space="preserve">, in particolare per le </w:t>
            </w:r>
            <w:r w:rsidRPr="006F1A16">
              <w:t xml:space="preserve">piccole e medie imprese (PMI) e </w:t>
            </w:r>
            <w:r w:rsidRPr="006F1A16">
              <w:rPr>
                <w:b/>
                <w:i/>
              </w:rPr>
              <w:t>le</w:t>
            </w:r>
            <w:r w:rsidRPr="006F1A16">
              <w:t xml:space="preserve"> start-up, che sono essenziali per la crescita economica e la competitività dell'UE e, di conseguenza, per il finanziamento delle politiche sociali; ritiene che un migliore sostegno agli imprenditori,</w:t>
            </w:r>
            <w:r w:rsidRPr="006F1A16">
              <w:rPr>
                <w:b/>
                <w:i/>
              </w:rPr>
              <w:t xml:space="preserve"> in particolare</w:t>
            </w:r>
            <w:r w:rsidRPr="006F1A16">
              <w:t xml:space="preserve"> alle PMI e alle start-up</w:t>
            </w:r>
            <w:r w:rsidRPr="006F1A16">
              <w:rPr>
                <w:b/>
                <w:i/>
              </w:rPr>
              <w:t>,</w:t>
            </w:r>
            <w:r w:rsidRPr="006F1A16">
              <w:t xml:space="preserve"> migliorerà </w:t>
            </w:r>
            <w:r w:rsidRPr="006F1A16">
              <w:rPr>
                <w:b/>
                <w:i/>
              </w:rPr>
              <w:t>la competitività</w:t>
            </w:r>
            <w:r w:rsidRPr="006F1A16">
              <w:t xml:space="preserve"> dell'UE, stimolerà l'innovazione e creerà posti di lavoro di qualità; </w:t>
            </w:r>
            <w:r w:rsidRPr="006F1A16">
              <w:rPr>
                <w:b/>
                <w:i/>
              </w:rPr>
              <w:t>chiede con urgenza l'attuazione di raccomandazioni specifiche per completare il mercato unico e facilitare l'accesso ai finanziamenti attraverso piattaforme di partenariato pubblico-privato e l'economia sociale al fine di promuovere un contesto imprenditoriale dinamico;</w:t>
            </w:r>
          </w:p>
        </w:tc>
        <w:tc>
          <w:tcPr>
            <w:tcW w:w="4876" w:type="dxa"/>
            <w:tcBorders>
              <w:top w:val="nil"/>
              <w:left w:val="nil"/>
              <w:bottom w:val="nil"/>
              <w:right w:val="nil"/>
            </w:tcBorders>
          </w:tcPr>
          <w:p w14:paraId="24791BFC" w14:textId="77777777" w:rsidR="003371C1" w:rsidRPr="006F1A16" w:rsidRDefault="003371C1" w:rsidP="00295F62">
            <w:pPr>
              <w:pStyle w:val="Normal6a"/>
            </w:pPr>
            <w:r w:rsidRPr="006F1A16">
              <w:t>7.</w:t>
            </w:r>
            <w:r w:rsidRPr="006F1A16">
              <w:tab/>
              <w:t xml:space="preserve">invita la Commissione e il Consiglio a dare priorità alla riduzione degli ostacoli burocratici che incidono sull'imprenditorialità </w:t>
            </w:r>
            <w:r w:rsidRPr="006F1A16">
              <w:rPr>
                <w:b/>
                <w:i/>
              </w:rPr>
              <w:t>delle</w:t>
            </w:r>
            <w:r w:rsidRPr="006F1A16">
              <w:t xml:space="preserve"> piccole e medie imprese (PMI) e </w:t>
            </w:r>
            <w:r w:rsidRPr="006F1A16">
              <w:rPr>
                <w:b/>
                <w:i/>
              </w:rPr>
              <w:t>delle</w:t>
            </w:r>
            <w:r w:rsidRPr="006F1A16">
              <w:t xml:space="preserve"> start-up, che sono essenziali per la crescita economica e la competitività dell'UE e, di conseguenza, per il finanziamento delle politiche sociali; ritiene che un migliore sostegno agli </w:t>
            </w:r>
            <w:r w:rsidRPr="006F1A16">
              <w:rPr>
                <w:b/>
                <w:i/>
              </w:rPr>
              <w:t>aspiranti</w:t>
            </w:r>
            <w:r w:rsidRPr="006F1A16">
              <w:t xml:space="preserve"> imprenditori, alle PMI e alle start-up migliorerà </w:t>
            </w:r>
            <w:r w:rsidRPr="006F1A16">
              <w:rPr>
                <w:b/>
                <w:i/>
              </w:rPr>
              <w:t>l'economia sociale</w:t>
            </w:r>
            <w:r w:rsidRPr="006F1A16">
              <w:t xml:space="preserve"> dell'UE, stimolerà l'innovazione e creerà posti di lavoro di qualità;</w:t>
            </w:r>
          </w:p>
        </w:tc>
      </w:tr>
    </w:tbl>
    <w:p w14:paraId="2C6B1655"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23449877" w14:textId="77777777" w:rsidR="003371C1" w:rsidRPr="006F1A16" w:rsidRDefault="003371C1" w:rsidP="003371C1">
      <w:r w:rsidRPr="00295F62">
        <w:rPr>
          <w:rStyle w:val="HideTWBExt"/>
        </w:rPr>
        <w:t>&lt;/Amend&gt;</w:t>
      </w:r>
    </w:p>
    <w:p w14:paraId="1B03B43D"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216</w:t>
      </w:r>
      <w:r w:rsidRPr="00295F62">
        <w:rPr>
          <w:rStyle w:val="HideTWBExt"/>
          <w:b w:val="0"/>
        </w:rPr>
        <w:t>&lt;/NumAm&gt;</w:t>
      </w:r>
    </w:p>
    <w:p w14:paraId="782652C9" w14:textId="77777777" w:rsidR="003371C1" w:rsidRPr="006F1A16" w:rsidRDefault="003371C1" w:rsidP="003371C1">
      <w:pPr>
        <w:pStyle w:val="NormalBold"/>
      </w:pPr>
      <w:r w:rsidRPr="00295F62">
        <w:rPr>
          <w:rStyle w:val="HideTWBExt"/>
          <w:b w:val="0"/>
        </w:rPr>
        <w:t>&lt;RepeatBlock-By&gt;&lt;Members&gt;</w:t>
      </w:r>
      <w:r w:rsidRPr="006F1A16">
        <w:t>Marie Dauchy</w:t>
      </w:r>
      <w:r w:rsidRPr="00295F62">
        <w:rPr>
          <w:rStyle w:val="HideTWBExt"/>
          <w:b w:val="0"/>
        </w:rPr>
        <w:t>&lt;/Members&gt;</w:t>
      </w:r>
    </w:p>
    <w:p w14:paraId="7142E5EC" w14:textId="77777777" w:rsidR="003371C1" w:rsidRPr="006F1A16" w:rsidRDefault="003371C1" w:rsidP="003371C1">
      <w:pPr>
        <w:pStyle w:val="NormalBold"/>
      </w:pPr>
      <w:r w:rsidRPr="00295F62">
        <w:rPr>
          <w:rStyle w:val="HideTWBExt"/>
          <w:b w:val="0"/>
        </w:rPr>
        <w:t>&lt;/RepeatBlock-By&gt;</w:t>
      </w:r>
    </w:p>
    <w:p w14:paraId="2E7B8725"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53FC6C62" w14:textId="77777777" w:rsidR="003371C1" w:rsidRPr="006F1A16" w:rsidRDefault="003371C1" w:rsidP="003371C1">
      <w:pPr>
        <w:pStyle w:val="NormalBold"/>
      </w:pPr>
      <w:r w:rsidRPr="00295F62">
        <w:rPr>
          <w:rStyle w:val="HideTWBExt"/>
          <w:b w:val="0"/>
        </w:rPr>
        <w:t>&lt;Article&gt;</w:t>
      </w:r>
      <w:r w:rsidRPr="006F1A16">
        <w:t>Paragrafo 7</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6D585B17" w14:textId="77777777" w:rsidTr="00295F62">
        <w:trPr>
          <w:trHeight w:hRule="exact" w:val="240"/>
          <w:jc w:val="center"/>
        </w:trPr>
        <w:tc>
          <w:tcPr>
            <w:tcW w:w="9752" w:type="dxa"/>
            <w:gridSpan w:val="2"/>
            <w:tcBorders>
              <w:top w:val="nil"/>
              <w:left w:val="nil"/>
              <w:bottom w:val="nil"/>
              <w:right w:val="nil"/>
            </w:tcBorders>
          </w:tcPr>
          <w:p w14:paraId="15D6D28E" w14:textId="77777777" w:rsidR="003371C1" w:rsidRPr="006F1A16" w:rsidRDefault="003371C1" w:rsidP="00295F62"/>
        </w:tc>
      </w:tr>
      <w:tr w:rsidR="003371C1" w:rsidRPr="006F1A16" w14:paraId="64AF3099" w14:textId="77777777" w:rsidTr="00295F62">
        <w:trPr>
          <w:trHeight w:val="240"/>
          <w:jc w:val="center"/>
        </w:trPr>
        <w:tc>
          <w:tcPr>
            <w:tcW w:w="4876" w:type="dxa"/>
            <w:tcBorders>
              <w:top w:val="nil"/>
              <w:left w:val="nil"/>
              <w:bottom w:val="nil"/>
              <w:right w:val="nil"/>
            </w:tcBorders>
          </w:tcPr>
          <w:p w14:paraId="71AB6276"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56ED324A" w14:textId="77777777" w:rsidR="003371C1" w:rsidRPr="006F1A16" w:rsidRDefault="003371C1" w:rsidP="00295F62">
            <w:pPr>
              <w:pStyle w:val="AmColumnHeading"/>
            </w:pPr>
            <w:r w:rsidRPr="006F1A16">
              <w:t>Emendamento</w:t>
            </w:r>
          </w:p>
        </w:tc>
      </w:tr>
      <w:tr w:rsidR="003371C1" w:rsidRPr="006F1A16" w14:paraId="0FFFC46D" w14:textId="77777777" w:rsidTr="00295F62">
        <w:trPr>
          <w:jc w:val="center"/>
        </w:trPr>
        <w:tc>
          <w:tcPr>
            <w:tcW w:w="4876" w:type="dxa"/>
            <w:tcBorders>
              <w:top w:val="nil"/>
              <w:left w:val="nil"/>
              <w:bottom w:val="nil"/>
              <w:right w:val="nil"/>
            </w:tcBorders>
          </w:tcPr>
          <w:p w14:paraId="2FE8571E" w14:textId="77777777" w:rsidR="003371C1" w:rsidRPr="006F1A16" w:rsidRDefault="003371C1" w:rsidP="00295F62">
            <w:pPr>
              <w:pStyle w:val="Normal6a"/>
            </w:pPr>
            <w:r w:rsidRPr="006F1A16">
              <w:t>7.</w:t>
            </w:r>
            <w:r w:rsidRPr="006F1A16">
              <w:tab/>
              <w:t xml:space="preserve">invita la Commissione e il Consiglio a dare priorità alla riduzione degli ostacoli burocratici e fiscali che incidono sull'imprenditorialità, in particolare per le piccole e medie imprese (PMI) e le start-up, che sono essenziali per la crescita economica e la competitività dell'UE e, di conseguenza, per il finanziamento delle politiche sociali; ritiene che un migliore sostegno agli imprenditori, in particolare alle PMI e alle start-up, migliorerà la competitività dell'UE, stimolerà l'innovazione e creerà posti di lavoro di qualità; chiede con urgenza l'attuazione di raccomandazioni specifiche per </w:t>
            </w:r>
            <w:r w:rsidRPr="006F1A16">
              <w:rPr>
                <w:b/>
                <w:i/>
              </w:rPr>
              <w:t>completare il mercato unico</w:t>
            </w:r>
            <w:r w:rsidRPr="006F1A16">
              <w:t xml:space="preserve"> e facilitare l'accesso ai finanziamenti attraverso piattaforme di partenariato pubblico-privato e l'economia sociale al fine di promuovere un contesto imprenditoriale dinamico;</w:t>
            </w:r>
          </w:p>
        </w:tc>
        <w:tc>
          <w:tcPr>
            <w:tcW w:w="4876" w:type="dxa"/>
            <w:tcBorders>
              <w:top w:val="nil"/>
              <w:left w:val="nil"/>
              <w:bottom w:val="nil"/>
              <w:right w:val="nil"/>
            </w:tcBorders>
          </w:tcPr>
          <w:p w14:paraId="7F62E533" w14:textId="77777777" w:rsidR="003371C1" w:rsidRPr="006F1A16" w:rsidRDefault="003371C1" w:rsidP="00295F62">
            <w:pPr>
              <w:pStyle w:val="Normal6a"/>
            </w:pPr>
            <w:r w:rsidRPr="006F1A16">
              <w:t>7.</w:t>
            </w:r>
            <w:r w:rsidRPr="006F1A16">
              <w:tab/>
              <w:t xml:space="preserve">invita la Commissione e il Consiglio a dare priorità alla riduzione degli ostacoli burocratici e fiscali che incidono sull'imprenditorialità, in particolare per le piccole e medie imprese (PMI) e le start-up, che sono essenziali per la crescita economica e la competitività dell'UE e, di conseguenza, per il finanziamento delle politiche sociali; ritiene che un migliore sostegno agli imprenditori, in particolare alle PMI e alle start-up, migliorerà la competitività dell'UE, stimolerà l'innovazione e creerà posti di lavoro di qualità; chiede con urgenza l'attuazione di raccomandazioni specifiche per </w:t>
            </w:r>
            <w:r w:rsidRPr="006F1A16">
              <w:rPr>
                <w:b/>
                <w:i/>
              </w:rPr>
              <w:t>agevolare lo sviluppo dei mercati interni</w:t>
            </w:r>
            <w:r w:rsidRPr="006F1A16">
              <w:t xml:space="preserve"> e facilitare l'accesso ai finanziamenti attraverso piattaforme di partenariato pubblico-privato</w:t>
            </w:r>
            <w:r w:rsidRPr="006F1A16">
              <w:rPr>
                <w:b/>
                <w:i/>
              </w:rPr>
              <w:t>, laddove siamo molto probabile e dimostrata una sinergia tra pubblico e privato,</w:t>
            </w:r>
            <w:r w:rsidRPr="006F1A16">
              <w:t xml:space="preserve"> e l'economia sociale al fine di promuovere un contesto imprenditoriale dinamico;</w:t>
            </w:r>
          </w:p>
        </w:tc>
      </w:tr>
    </w:tbl>
    <w:p w14:paraId="621F367A"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{FR}</w:t>
      </w:r>
      <w:r w:rsidRPr="006F1A16">
        <w:t>fr</w:t>
      </w:r>
      <w:r w:rsidRPr="00295F62">
        <w:rPr>
          <w:rStyle w:val="HideTWBExt"/>
        </w:rPr>
        <w:t>&lt;/Original&gt;</w:t>
      </w:r>
    </w:p>
    <w:p w14:paraId="6279DEF4" w14:textId="77777777" w:rsidR="003371C1" w:rsidRPr="006F1A16" w:rsidRDefault="003371C1" w:rsidP="003371C1">
      <w:r w:rsidRPr="00295F62">
        <w:rPr>
          <w:rStyle w:val="HideTWBExt"/>
        </w:rPr>
        <w:t>&lt;/Amend&gt;</w:t>
      </w:r>
    </w:p>
    <w:p w14:paraId="20925A3D"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217</w:t>
      </w:r>
      <w:r w:rsidRPr="00295F62">
        <w:rPr>
          <w:rStyle w:val="HideTWBExt"/>
          <w:b w:val="0"/>
        </w:rPr>
        <w:t>&lt;/NumAm&gt;</w:t>
      </w:r>
    </w:p>
    <w:p w14:paraId="299CA476" w14:textId="77777777" w:rsidR="003371C1" w:rsidRPr="006F1A16" w:rsidRDefault="003371C1" w:rsidP="003371C1">
      <w:pPr>
        <w:pStyle w:val="NormalBold"/>
      </w:pPr>
      <w:r w:rsidRPr="00295F62">
        <w:rPr>
          <w:rStyle w:val="HideTWBExt"/>
          <w:b w:val="0"/>
        </w:rPr>
        <w:t>&lt;RepeatBlock-By&gt;&lt;Members&gt;</w:t>
      </w:r>
      <w:r w:rsidRPr="006F1A16">
        <w:t>Benedetta Scuderi</w:t>
      </w:r>
      <w:r w:rsidRPr="00295F62">
        <w:rPr>
          <w:rStyle w:val="HideTWBExt"/>
          <w:b w:val="0"/>
        </w:rPr>
        <w:t>&lt;/Members&gt;</w:t>
      </w:r>
    </w:p>
    <w:p w14:paraId="795E1596" w14:textId="77777777" w:rsidR="003371C1" w:rsidRPr="006F1A16" w:rsidRDefault="003371C1" w:rsidP="003371C1">
      <w:r w:rsidRPr="00295F62">
        <w:rPr>
          <w:rStyle w:val="HideTWBExt"/>
        </w:rPr>
        <w:t>&lt;AuNomDe&gt;</w:t>
      </w:r>
      <w:r w:rsidRPr="00295F62">
        <w:rPr>
          <w:rStyle w:val="HideTWBInt"/>
        </w:rPr>
        <w:t>{Greens/EFA}</w:t>
      </w:r>
      <w:r w:rsidRPr="006F1A16">
        <w:t>a nome del gruppo Verts/ALE</w:t>
      </w:r>
      <w:r w:rsidRPr="00295F62">
        <w:rPr>
          <w:rStyle w:val="HideTWBExt"/>
        </w:rPr>
        <w:t>&lt;/AuNomDe&gt;</w:t>
      </w:r>
    </w:p>
    <w:p w14:paraId="296F09B7" w14:textId="77777777" w:rsidR="003371C1" w:rsidRPr="006F1A16" w:rsidRDefault="003371C1" w:rsidP="003371C1">
      <w:pPr>
        <w:pStyle w:val="NormalBold"/>
      </w:pPr>
      <w:r w:rsidRPr="00295F62">
        <w:rPr>
          <w:rStyle w:val="HideTWBExt"/>
          <w:b w:val="0"/>
        </w:rPr>
        <w:t>&lt;/RepeatBlock-By&gt;</w:t>
      </w:r>
    </w:p>
    <w:p w14:paraId="23D46C73"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27514FBF" w14:textId="77777777" w:rsidR="003371C1" w:rsidRPr="006F1A16" w:rsidRDefault="003371C1" w:rsidP="003371C1">
      <w:pPr>
        <w:pStyle w:val="NormalBold"/>
      </w:pPr>
      <w:r w:rsidRPr="00295F62">
        <w:rPr>
          <w:rStyle w:val="HideTWBExt"/>
          <w:b w:val="0"/>
        </w:rPr>
        <w:t>&lt;Article&gt;</w:t>
      </w:r>
      <w:r w:rsidRPr="006F1A16">
        <w:t>Paragrafo 7</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73F0F0A9" w14:textId="77777777" w:rsidTr="00295F62">
        <w:trPr>
          <w:trHeight w:hRule="exact" w:val="240"/>
          <w:jc w:val="center"/>
        </w:trPr>
        <w:tc>
          <w:tcPr>
            <w:tcW w:w="9752" w:type="dxa"/>
            <w:gridSpan w:val="2"/>
            <w:tcBorders>
              <w:top w:val="nil"/>
              <w:left w:val="nil"/>
              <w:bottom w:val="nil"/>
              <w:right w:val="nil"/>
            </w:tcBorders>
          </w:tcPr>
          <w:p w14:paraId="756D0F4D" w14:textId="77777777" w:rsidR="003371C1" w:rsidRPr="006F1A16" w:rsidRDefault="003371C1" w:rsidP="00295F62"/>
        </w:tc>
      </w:tr>
      <w:tr w:rsidR="003371C1" w:rsidRPr="006F1A16" w14:paraId="00FEE391" w14:textId="77777777" w:rsidTr="00295F62">
        <w:trPr>
          <w:trHeight w:val="240"/>
          <w:jc w:val="center"/>
        </w:trPr>
        <w:tc>
          <w:tcPr>
            <w:tcW w:w="4876" w:type="dxa"/>
            <w:tcBorders>
              <w:top w:val="nil"/>
              <w:left w:val="nil"/>
              <w:bottom w:val="nil"/>
              <w:right w:val="nil"/>
            </w:tcBorders>
          </w:tcPr>
          <w:p w14:paraId="7D4D6E9D"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1E997A8B" w14:textId="77777777" w:rsidR="003371C1" w:rsidRPr="006F1A16" w:rsidRDefault="003371C1" w:rsidP="00295F62">
            <w:pPr>
              <w:pStyle w:val="AmColumnHeading"/>
            </w:pPr>
            <w:r w:rsidRPr="006F1A16">
              <w:t>Emendamento</w:t>
            </w:r>
          </w:p>
        </w:tc>
      </w:tr>
      <w:tr w:rsidR="003371C1" w:rsidRPr="006F1A16" w14:paraId="6FD52AE1" w14:textId="77777777" w:rsidTr="00295F62">
        <w:trPr>
          <w:jc w:val="center"/>
        </w:trPr>
        <w:tc>
          <w:tcPr>
            <w:tcW w:w="4876" w:type="dxa"/>
            <w:tcBorders>
              <w:top w:val="nil"/>
              <w:left w:val="nil"/>
              <w:bottom w:val="nil"/>
              <w:right w:val="nil"/>
            </w:tcBorders>
          </w:tcPr>
          <w:p w14:paraId="4D6CE693" w14:textId="77777777" w:rsidR="003371C1" w:rsidRPr="006F1A16" w:rsidRDefault="003371C1" w:rsidP="00295F62">
            <w:pPr>
              <w:pStyle w:val="Normal6a"/>
            </w:pPr>
            <w:r w:rsidRPr="006F1A16">
              <w:t>7.</w:t>
            </w:r>
            <w:r w:rsidRPr="006F1A16">
              <w:tab/>
              <w:t xml:space="preserve">invita la Commissione e il Consiglio a dare priorità alla riduzione degli ostacoli burocratici e fiscali che incidono sull'imprenditorialità, in particolare per le piccole e medie imprese (PMI) e le start-up, che sono essenziali per la crescita economica e la competitività dell'UE e, di conseguenza, per il finanziamento delle politiche sociali; ritiene che un migliore sostegno </w:t>
            </w:r>
            <w:r w:rsidRPr="006F1A16">
              <w:rPr>
                <w:b/>
                <w:i/>
              </w:rPr>
              <w:t>agli imprenditori, in particolare</w:t>
            </w:r>
            <w:r w:rsidRPr="006F1A16">
              <w:t xml:space="preserve"> alle PMI e alle start-up</w:t>
            </w:r>
            <w:r w:rsidRPr="006F1A16">
              <w:rPr>
                <w:b/>
                <w:i/>
              </w:rPr>
              <w:t>,</w:t>
            </w:r>
            <w:r w:rsidRPr="006F1A16">
              <w:t xml:space="preserve"> migliorerà la competitività dell'UE, stimolerà l'innovazione e creerà posti di lavoro di qualità; chiede con urgenza l'attuazione di raccomandazioni specifiche per completare il mercato unico e </w:t>
            </w:r>
            <w:r w:rsidRPr="006F1A16">
              <w:rPr>
                <w:b/>
                <w:i/>
              </w:rPr>
              <w:t>facilitare</w:t>
            </w:r>
            <w:r w:rsidRPr="006F1A16">
              <w:t xml:space="preserve"> l'accesso ai finanziamenti attraverso piattaforme di partenariato pubblico-privato e l'economia sociale al fine di promuovere un contesto imprenditoriale dinamico;</w:t>
            </w:r>
          </w:p>
        </w:tc>
        <w:tc>
          <w:tcPr>
            <w:tcW w:w="4876" w:type="dxa"/>
            <w:tcBorders>
              <w:top w:val="nil"/>
              <w:left w:val="nil"/>
              <w:bottom w:val="nil"/>
              <w:right w:val="nil"/>
            </w:tcBorders>
          </w:tcPr>
          <w:p w14:paraId="65D67862" w14:textId="77777777" w:rsidR="003371C1" w:rsidRPr="006F1A16" w:rsidRDefault="003371C1" w:rsidP="00295F62">
            <w:pPr>
              <w:pStyle w:val="Normal6a"/>
            </w:pPr>
            <w:r w:rsidRPr="006F1A16">
              <w:t>7.</w:t>
            </w:r>
            <w:r w:rsidRPr="006F1A16">
              <w:tab/>
              <w:t xml:space="preserve">invita la Commissione e il Consiglio a dare priorità alla riduzione degli ostacoli burocratici e fiscali che incidono sull'imprenditorialità, in particolare per le piccole e medie imprese (PMI) e le start-up, che sono essenziali per la crescita economica e la competitività dell'UE e, di conseguenza, per il finanziamento delle politiche sociali; ritiene che un migliore sostegno alle PMI e alle start-up migliorerà </w:t>
            </w:r>
            <w:r w:rsidRPr="006F1A16">
              <w:rPr>
                <w:b/>
                <w:i/>
              </w:rPr>
              <w:t>la sostenibilità a lungo termine e</w:t>
            </w:r>
            <w:r w:rsidRPr="006F1A16">
              <w:t xml:space="preserve"> la competitività dell'UE, stimolerà l'innovazione e creerà posti di lavoro di qualità; chiede con urgenza l'attuazione di raccomandazioni specifiche per completare il mercato unico </w:t>
            </w:r>
            <w:r w:rsidRPr="006F1A16">
              <w:rPr>
                <w:b/>
                <w:i/>
              </w:rPr>
              <w:t>integrando i principi sociali e di sostenibilità</w:t>
            </w:r>
            <w:r w:rsidRPr="006F1A16">
              <w:t xml:space="preserve"> e </w:t>
            </w:r>
            <w:r w:rsidRPr="006F1A16">
              <w:rPr>
                <w:b/>
                <w:i/>
              </w:rPr>
              <w:t>agevolando</w:t>
            </w:r>
            <w:r w:rsidRPr="006F1A16">
              <w:t xml:space="preserve"> l'accesso ai finanziamenti attraverso piattaforme di partenariato pubblico-privato e l'economia sociale al fine di promuovere un contesto imprenditoriale dinamico;</w:t>
            </w:r>
          </w:p>
        </w:tc>
      </w:tr>
    </w:tbl>
    <w:p w14:paraId="5FDAED6D"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6CD359D1" w14:textId="77777777" w:rsidR="003371C1" w:rsidRPr="006F1A16" w:rsidRDefault="003371C1" w:rsidP="003371C1">
      <w:r w:rsidRPr="00295F62">
        <w:rPr>
          <w:rStyle w:val="HideTWBExt"/>
        </w:rPr>
        <w:t>&lt;/Amend&gt;</w:t>
      </w:r>
    </w:p>
    <w:p w14:paraId="3618177F"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218</w:t>
      </w:r>
      <w:r w:rsidRPr="00295F62">
        <w:rPr>
          <w:rStyle w:val="HideTWBExt"/>
          <w:b w:val="0"/>
        </w:rPr>
        <w:t>&lt;/NumAm&gt;</w:t>
      </w:r>
    </w:p>
    <w:p w14:paraId="554A363B" w14:textId="77777777" w:rsidR="003371C1" w:rsidRPr="006F1A16" w:rsidRDefault="003371C1" w:rsidP="003371C1">
      <w:pPr>
        <w:pStyle w:val="NormalBold"/>
      </w:pPr>
      <w:r w:rsidRPr="00295F62">
        <w:rPr>
          <w:rStyle w:val="HideTWBExt"/>
          <w:b w:val="0"/>
        </w:rPr>
        <w:t>&lt;RepeatBlock-By&gt;&lt;Members&gt;</w:t>
      </w:r>
      <w:r w:rsidRPr="006F1A16">
        <w:t>Branislav Ondruš</w:t>
      </w:r>
      <w:r w:rsidRPr="00295F62">
        <w:rPr>
          <w:rStyle w:val="HideTWBExt"/>
          <w:b w:val="0"/>
        </w:rPr>
        <w:t>&lt;/Members&gt;</w:t>
      </w:r>
    </w:p>
    <w:p w14:paraId="1B0F6022" w14:textId="77777777" w:rsidR="003371C1" w:rsidRPr="006F1A16" w:rsidRDefault="003371C1" w:rsidP="003371C1">
      <w:pPr>
        <w:pStyle w:val="NormalBold"/>
      </w:pPr>
      <w:r w:rsidRPr="00295F62">
        <w:rPr>
          <w:rStyle w:val="HideTWBExt"/>
          <w:b w:val="0"/>
        </w:rPr>
        <w:t>&lt;/RepeatBlock-By&gt;</w:t>
      </w:r>
    </w:p>
    <w:p w14:paraId="37E7C501"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517D8A3C" w14:textId="77777777" w:rsidR="003371C1" w:rsidRPr="006F1A16" w:rsidRDefault="003371C1" w:rsidP="003371C1">
      <w:pPr>
        <w:pStyle w:val="NormalBold"/>
      </w:pPr>
      <w:r w:rsidRPr="00295F62">
        <w:rPr>
          <w:rStyle w:val="HideTWBExt"/>
          <w:b w:val="0"/>
        </w:rPr>
        <w:t>&lt;Article&gt;</w:t>
      </w:r>
      <w:r w:rsidRPr="006F1A16">
        <w:t>Paragrafo 7</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4FD67ADF" w14:textId="77777777" w:rsidTr="00295F62">
        <w:trPr>
          <w:trHeight w:hRule="exact" w:val="240"/>
          <w:jc w:val="center"/>
        </w:trPr>
        <w:tc>
          <w:tcPr>
            <w:tcW w:w="9752" w:type="dxa"/>
            <w:gridSpan w:val="2"/>
            <w:tcBorders>
              <w:top w:val="nil"/>
              <w:left w:val="nil"/>
              <w:bottom w:val="nil"/>
              <w:right w:val="nil"/>
            </w:tcBorders>
          </w:tcPr>
          <w:p w14:paraId="582CF597" w14:textId="77777777" w:rsidR="003371C1" w:rsidRPr="006F1A16" w:rsidRDefault="003371C1" w:rsidP="00295F62"/>
        </w:tc>
      </w:tr>
      <w:tr w:rsidR="003371C1" w:rsidRPr="006F1A16" w14:paraId="1D6F4400" w14:textId="77777777" w:rsidTr="00295F62">
        <w:trPr>
          <w:trHeight w:val="240"/>
          <w:jc w:val="center"/>
        </w:trPr>
        <w:tc>
          <w:tcPr>
            <w:tcW w:w="4876" w:type="dxa"/>
            <w:tcBorders>
              <w:top w:val="nil"/>
              <w:left w:val="nil"/>
              <w:bottom w:val="nil"/>
              <w:right w:val="nil"/>
            </w:tcBorders>
          </w:tcPr>
          <w:p w14:paraId="72348EC1"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655588D5" w14:textId="77777777" w:rsidR="003371C1" w:rsidRPr="006F1A16" w:rsidRDefault="003371C1" w:rsidP="00295F62">
            <w:pPr>
              <w:pStyle w:val="AmColumnHeading"/>
            </w:pPr>
            <w:r w:rsidRPr="006F1A16">
              <w:t>Emendamento</w:t>
            </w:r>
          </w:p>
        </w:tc>
      </w:tr>
      <w:tr w:rsidR="003371C1" w:rsidRPr="006F1A16" w14:paraId="14741B56" w14:textId="77777777" w:rsidTr="00295F62">
        <w:trPr>
          <w:jc w:val="center"/>
        </w:trPr>
        <w:tc>
          <w:tcPr>
            <w:tcW w:w="4876" w:type="dxa"/>
            <w:tcBorders>
              <w:top w:val="nil"/>
              <w:left w:val="nil"/>
              <w:bottom w:val="nil"/>
              <w:right w:val="nil"/>
            </w:tcBorders>
          </w:tcPr>
          <w:p w14:paraId="509067B3" w14:textId="77777777" w:rsidR="003371C1" w:rsidRPr="006F1A16" w:rsidRDefault="003371C1" w:rsidP="00295F62">
            <w:pPr>
              <w:pStyle w:val="Normal6a"/>
            </w:pPr>
            <w:r w:rsidRPr="006F1A16">
              <w:t>7.</w:t>
            </w:r>
            <w:r w:rsidRPr="006F1A16">
              <w:tab/>
              <w:t xml:space="preserve">invita la Commissione e il Consiglio a dare priorità alla riduzione degli ostacoli burocratici </w:t>
            </w:r>
            <w:r w:rsidRPr="006F1A16">
              <w:rPr>
                <w:b/>
                <w:i/>
              </w:rPr>
              <w:t>e fiscali</w:t>
            </w:r>
            <w:r w:rsidRPr="006F1A16">
              <w:t xml:space="preserve"> che incidono sull'imprenditorialità, in particolare per le piccole e medie imprese (PMI) e le start-up, che sono essenziali per la crescita economica e la competitività dell'UE</w:t>
            </w:r>
            <w:r w:rsidRPr="006F1A16">
              <w:rPr>
                <w:b/>
                <w:i/>
              </w:rPr>
              <w:t xml:space="preserve"> e, di conseguenza, per il finanziamento delle politiche sociali</w:t>
            </w:r>
            <w:r w:rsidRPr="006F1A16">
              <w:t>; ritiene che un migliore sostegno agli imprenditori, in particolare alle PMI e alle start-up, migliorerà la competitività dell'UE, stimolerà l'innovazione e creerà posti di lavoro di qualità; chiede con urgenza l'attuazione di raccomandazioni specifiche per completare il mercato unico e facilitare l'accesso ai finanziamenti attraverso piattaforme di partenariato pubblico-privato e l'economia sociale al fine di promuovere un contesto imprenditoriale dinamico;</w:t>
            </w:r>
          </w:p>
        </w:tc>
        <w:tc>
          <w:tcPr>
            <w:tcW w:w="4876" w:type="dxa"/>
            <w:tcBorders>
              <w:top w:val="nil"/>
              <w:left w:val="nil"/>
              <w:bottom w:val="nil"/>
              <w:right w:val="nil"/>
            </w:tcBorders>
          </w:tcPr>
          <w:p w14:paraId="4EE7249B" w14:textId="77777777" w:rsidR="003371C1" w:rsidRPr="006F1A16" w:rsidRDefault="003371C1" w:rsidP="00295F62">
            <w:pPr>
              <w:pStyle w:val="Normal6a"/>
            </w:pPr>
            <w:r w:rsidRPr="006F1A16">
              <w:t>7.</w:t>
            </w:r>
            <w:r w:rsidRPr="006F1A16">
              <w:tab/>
              <w:t>invita la Commissione e il Consiglio a dare priorità alla riduzione degli ostacoli burocratici che incidono sull'imprenditorialità, in particolare per le piccole e medie imprese (PMI) e le start-up, che sono essenziali per la crescita economica e la competitività dell'UE; ritiene che un migliore sostegno agli imprenditori, in particolare alle PMI e alle start-up, migliorerà la competitività dell'UE, stimolerà l'innovazione e creerà posti di lavoro di qualità; chiede con urgenza l'attuazione di raccomandazioni specifiche per completare il mercato unico e facilitare l'accesso ai finanziamenti attraverso piattaforme di partenariato pubblico-privato e l'economia sociale al fine di promuovere un contesto imprenditoriale dinamico;</w:t>
            </w:r>
          </w:p>
        </w:tc>
      </w:tr>
    </w:tbl>
    <w:p w14:paraId="45498197"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2FFD6568" w14:textId="77777777" w:rsidR="003371C1" w:rsidRPr="006F1A16" w:rsidRDefault="003371C1" w:rsidP="003371C1">
      <w:r w:rsidRPr="00295F62">
        <w:rPr>
          <w:rStyle w:val="HideTWBExt"/>
        </w:rPr>
        <w:t>&lt;/Amend&gt;</w:t>
      </w:r>
    </w:p>
    <w:p w14:paraId="3977834D"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219</w:t>
      </w:r>
      <w:r w:rsidRPr="00295F62">
        <w:rPr>
          <w:rStyle w:val="HideTWBExt"/>
          <w:b w:val="0"/>
        </w:rPr>
        <w:t>&lt;/NumAm&gt;</w:t>
      </w:r>
    </w:p>
    <w:p w14:paraId="38F4FAAA" w14:textId="77777777" w:rsidR="003371C1" w:rsidRPr="006F1A16" w:rsidRDefault="003371C1" w:rsidP="003371C1">
      <w:pPr>
        <w:pStyle w:val="NormalBold"/>
      </w:pPr>
      <w:r w:rsidRPr="00295F62">
        <w:rPr>
          <w:rStyle w:val="HideTWBExt"/>
          <w:b w:val="0"/>
        </w:rPr>
        <w:t>&lt;RepeatBlock-By&gt;&lt;Members&gt;</w:t>
      </w:r>
      <w:r w:rsidRPr="006F1A16">
        <w:t>Hristo Petrov</w:t>
      </w:r>
      <w:r w:rsidRPr="00295F62">
        <w:rPr>
          <w:rStyle w:val="HideTWBExt"/>
          <w:b w:val="0"/>
        </w:rPr>
        <w:t>&lt;/Members&gt;</w:t>
      </w:r>
    </w:p>
    <w:p w14:paraId="29410F7F" w14:textId="77777777" w:rsidR="003371C1" w:rsidRPr="006F1A16" w:rsidRDefault="003371C1" w:rsidP="003371C1">
      <w:pPr>
        <w:pStyle w:val="NormalBold"/>
      </w:pPr>
      <w:r w:rsidRPr="00295F62">
        <w:rPr>
          <w:rStyle w:val="HideTWBExt"/>
          <w:b w:val="0"/>
        </w:rPr>
        <w:t>&lt;/RepeatBlock-By&gt;</w:t>
      </w:r>
    </w:p>
    <w:p w14:paraId="3FFC3668"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49C00142" w14:textId="77777777" w:rsidR="003371C1" w:rsidRPr="006F1A16" w:rsidRDefault="003371C1" w:rsidP="003371C1">
      <w:pPr>
        <w:pStyle w:val="NormalBold"/>
      </w:pPr>
      <w:r w:rsidRPr="00295F62">
        <w:rPr>
          <w:rStyle w:val="HideTWBExt"/>
          <w:b w:val="0"/>
        </w:rPr>
        <w:t>&lt;Article&gt;</w:t>
      </w:r>
      <w:r w:rsidRPr="006F1A16">
        <w:t>Paragrafo 7</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38EC61C1" w14:textId="77777777" w:rsidTr="00295F62">
        <w:trPr>
          <w:trHeight w:hRule="exact" w:val="240"/>
          <w:jc w:val="center"/>
        </w:trPr>
        <w:tc>
          <w:tcPr>
            <w:tcW w:w="9752" w:type="dxa"/>
            <w:gridSpan w:val="2"/>
            <w:tcBorders>
              <w:top w:val="nil"/>
              <w:left w:val="nil"/>
              <w:bottom w:val="nil"/>
              <w:right w:val="nil"/>
            </w:tcBorders>
          </w:tcPr>
          <w:p w14:paraId="65FD13C5" w14:textId="77777777" w:rsidR="003371C1" w:rsidRPr="006F1A16" w:rsidRDefault="003371C1" w:rsidP="00295F62"/>
        </w:tc>
      </w:tr>
      <w:tr w:rsidR="003371C1" w:rsidRPr="006F1A16" w14:paraId="255235A5" w14:textId="77777777" w:rsidTr="00295F62">
        <w:trPr>
          <w:trHeight w:val="240"/>
          <w:jc w:val="center"/>
        </w:trPr>
        <w:tc>
          <w:tcPr>
            <w:tcW w:w="4876" w:type="dxa"/>
            <w:tcBorders>
              <w:top w:val="nil"/>
              <w:left w:val="nil"/>
              <w:bottom w:val="nil"/>
              <w:right w:val="nil"/>
            </w:tcBorders>
          </w:tcPr>
          <w:p w14:paraId="5F6F063F"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414F969F" w14:textId="77777777" w:rsidR="003371C1" w:rsidRPr="006F1A16" w:rsidRDefault="003371C1" w:rsidP="00295F62">
            <w:pPr>
              <w:pStyle w:val="AmColumnHeading"/>
            </w:pPr>
            <w:r w:rsidRPr="006F1A16">
              <w:t>Emendamento</w:t>
            </w:r>
          </w:p>
        </w:tc>
      </w:tr>
      <w:tr w:rsidR="003371C1" w:rsidRPr="006F1A16" w14:paraId="24B860C8" w14:textId="77777777" w:rsidTr="00295F62">
        <w:trPr>
          <w:jc w:val="center"/>
        </w:trPr>
        <w:tc>
          <w:tcPr>
            <w:tcW w:w="4876" w:type="dxa"/>
            <w:tcBorders>
              <w:top w:val="nil"/>
              <w:left w:val="nil"/>
              <w:bottom w:val="nil"/>
              <w:right w:val="nil"/>
            </w:tcBorders>
          </w:tcPr>
          <w:p w14:paraId="5DE0B349" w14:textId="77777777" w:rsidR="003371C1" w:rsidRPr="006F1A16" w:rsidRDefault="003371C1" w:rsidP="00295F62">
            <w:pPr>
              <w:pStyle w:val="Normal6a"/>
            </w:pPr>
            <w:r w:rsidRPr="006F1A16">
              <w:t>7.</w:t>
            </w:r>
            <w:r w:rsidRPr="006F1A16">
              <w:tab/>
              <w:t xml:space="preserve">invita la Commissione e il Consiglio a dare priorità alla riduzione degli ostacoli burocratici e fiscali che incidono sull'imprenditorialità, in particolare per le piccole e medie imprese (PMI) e le start-up, che sono essenziali per la crescita economica e la competitività dell'UE e, di conseguenza, per il finanziamento delle politiche sociali; ritiene che un migliore sostegno agli imprenditori, in particolare alle PMI </w:t>
            </w:r>
            <w:r w:rsidRPr="006F1A16">
              <w:rPr>
                <w:b/>
                <w:i/>
              </w:rPr>
              <w:t>e</w:t>
            </w:r>
            <w:r w:rsidRPr="006F1A16">
              <w:t xml:space="preserve"> alle start-up, migliorerà la competitività dell'UE, stimolerà l'innovazione e creerà posti di lavoro di qualità; chiede con urgenza l'attuazione di raccomandazioni specifiche per completare il mercato unico e facilitare l'accesso ai finanziamenti attraverso piattaforme di partenariato pubblico-privato e l'economia sociale al fine di promuovere un contesto imprenditoriale dinamico;</w:t>
            </w:r>
          </w:p>
        </w:tc>
        <w:tc>
          <w:tcPr>
            <w:tcW w:w="4876" w:type="dxa"/>
            <w:tcBorders>
              <w:top w:val="nil"/>
              <w:left w:val="nil"/>
              <w:bottom w:val="nil"/>
              <w:right w:val="nil"/>
            </w:tcBorders>
          </w:tcPr>
          <w:p w14:paraId="104AE824" w14:textId="77777777" w:rsidR="003371C1" w:rsidRPr="006F1A16" w:rsidRDefault="003371C1" w:rsidP="00295F62">
            <w:pPr>
              <w:pStyle w:val="Normal6a"/>
            </w:pPr>
            <w:r w:rsidRPr="006F1A16">
              <w:t>7.</w:t>
            </w:r>
            <w:r w:rsidRPr="006F1A16">
              <w:tab/>
              <w:t>invita la Commissione e il Consiglio a dare priorità alla riduzione degli ostacoli burocratici e fiscali che incidono sull'imprenditorialità, in particolare per le piccole e medie imprese (PMI) e le start-up, che sono essenziali per la crescita economica e la competitività dell'UE e, di conseguenza, per il finanziamento delle politiche sociali; ritiene che un migliore sostegno agli imprenditori, in particolare alle PMI</w:t>
            </w:r>
            <w:r w:rsidRPr="006F1A16">
              <w:rPr>
                <w:b/>
                <w:i/>
              </w:rPr>
              <w:t>,</w:t>
            </w:r>
            <w:r w:rsidRPr="006F1A16">
              <w:t xml:space="preserve"> alle start-up </w:t>
            </w:r>
            <w:r w:rsidRPr="006F1A16">
              <w:rPr>
                <w:b/>
                <w:i/>
              </w:rPr>
              <w:t>e ai lavoratori autonomi</w:t>
            </w:r>
            <w:r w:rsidRPr="006F1A16">
              <w:t>, migliorerà la competitività dell'UE, stimolerà l'innovazione e creerà posti di lavoro di qualità; chiede con urgenza l'attuazione di raccomandazioni specifiche per completare il mercato unico e facilitare l'accesso ai finanziamenti attraverso piattaforme di partenariato pubblico-privato e l'economia sociale al fine di promuovere un contesto imprenditoriale dinamico;</w:t>
            </w:r>
          </w:p>
        </w:tc>
      </w:tr>
    </w:tbl>
    <w:p w14:paraId="506598DE"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64A67009" w14:textId="77777777" w:rsidR="003371C1" w:rsidRPr="006F1A16" w:rsidRDefault="003371C1" w:rsidP="003371C1">
      <w:r w:rsidRPr="00295F62">
        <w:rPr>
          <w:rStyle w:val="HideTWBExt"/>
        </w:rPr>
        <w:t>&lt;/Amend&gt;</w:t>
      </w:r>
    </w:p>
    <w:p w14:paraId="7740D9BC"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220</w:t>
      </w:r>
      <w:r w:rsidRPr="00295F62">
        <w:rPr>
          <w:rStyle w:val="HideTWBExt"/>
          <w:b w:val="0"/>
        </w:rPr>
        <w:t>&lt;/NumAm&gt;</w:t>
      </w:r>
    </w:p>
    <w:p w14:paraId="0DEDF238" w14:textId="77777777" w:rsidR="003371C1" w:rsidRPr="006F1A16" w:rsidRDefault="003371C1" w:rsidP="003371C1">
      <w:pPr>
        <w:pStyle w:val="NormalBold"/>
      </w:pPr>
      <w:r w:rsidRPr="00295F62">
        <w:rPr>
          <w:rStyle w:val="HideTWBExt"/>
          <w:b w:val="0"/>
        </w:rPr>
        <w:t>&lt;RepeatBlock-By&gt;&lt;Members&gt;</w:t>
      </w:r>
      <w:r w:rsidRPr="006F1A16">
        <w:t>Hristo Petrov</w:t>
      </w:r>
      <w:r w:rsidRPr="00295F62">
        <w:rPr>
          <w:rStyle w:val="HideTWBExt"/>
          <w:b w:val="0"/>
        </w:rPr>
        <w:t>&lt;/Members&gt;</w:t>
      </w:r>
    </w:p>
    <w:p w14:paraId="7C71F7A0" w14:textId="77777777" w:rsidR="003371C1" w:rsidRPr="006F1A16" w:rsidRDefault="003371C1" w:rsidP="003371C1">
      <w:pPr>
        <w:pStyle w:val="NormalBold"/>
      </w:pPr>
      <w:r w:rsidRPr="00295F62">
        <w:rPr>
          <w:rStyle w:val="HideTWBExt"/>
          <w:b w:val="0"/>
        </w:rPr>
        <w:t>&lt;/RepeatBlock-By&gt;</w:t>
      </w:r>
    </w:p>
    <w:p w14:paraId="3B35B88D"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16F5C3C7" w14:textId="77777777" w:rsidR="003371C1" w:rsidRPr="006F1A16" w:rsidRDefault="003371C1" w:rsidP="003371C1">
      <w:pPr>
        <w:pStyle w:val="NormalBold"/>
      </w:pPr>
      <w:r w:rsidRPr="00295F62">
        <w:rPr>
          <w:rStyle w:val="HideTWBExt"/>
          <w:b w:val="0"/>
        </w:rPr>
        <w:t>&lt;Article&gt;</w:t>
      </w:r>
      <w:r w:rsidRPr="006F1A16">
        <w:t>Paragrafo 7 bis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427DB2BE" w14:textId="77777777" w:rsidTr="00295F62">
        <w:trPr>
          <w:trHeight w:hRule="exact" w:val="240"/>
          <w:jc w:val="center"/>
        </w:trPr>
        <w:tc>
          <w:tcPr>
            <w:tcW w:w="9752" w:type="dxa"/>
            <w:gridSpan w:val="2"/>
            <w:tcBorders>
              <w:top w:val="nil"/>
              <w:left w:val="nil"/>
              <w:bottom w:val="nil"/>
              <w:right w:val="nil"/>
            </w:tcBorders>
          </w:tcPr>
          <w:p w14:paraId="6D6478DD" w14:textId="77777777" w:rsidR="003371C1" w:rsidRPr="006F1A16" w:rsidRDefault="003371C1" w:rsidP="00295F62"/>
        </w:tc>
      </w:tr>
      <w:tr w:rsidR="003371C1" w:rsidRPr="006F1A16" w14:paraId="679933CB" w14:textId="77777777" w:rsidTr="00295F62">
        <w:trPr>
          <w:trHeight w:val="240"/>
          <w:jc w:val="center"/>
        </w:trPr>
        <w:tc>
          <w:tcPr>
            <w:tcW w:w="4876" w:type="dxa"/>
            <w:tcBorders>
              <w:top w:val="nil"/>
              <w:left w:val="nil"/>
              <w:bottom w:val="nil"/>
              <w:right w:val="nil"/>
            </w:tcBorders>
          </w:tcPr>
          <w:p w14:paraId="6B3EF19F"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68C84F5B" w14:textId="77777777" w:rsidR="003371C1" w:rsidRPr="006F1A16" w:rsidRDefault="003371C1" w:rsidP="00295F62">
            <w:pPr>
              <w:pStyle w:val="AmColumnHeading"/>
            </w:pPr>
            <w:r w:rsidRPr="006F1A16">
              <w:t>Emendamento</w:t>
            </w:r>
          </w:p>
        </w:tc>
      </w:tr>
      <w:tr w:rsidR="003371C1" w:rsidRPr="006F1A16" w14:paraId="77A925B5" w14:textId="77777777" w:rsidTr="00295F62">
        <w:trPr>
          <w:jc w:val="center"/>
        </w:trPr>
        <w:tc>
          <w:tcPr>
            <w:tcW w:w="4876" w:type="dxa"/>
            <w:tcBorders>
              <w:top w:val="nil"/>
              <w:left w:val="nil"/>
              <w:bottom w:val="nil"/>
              <w:right w:val="nil"/>
            </w:tcBorders>
          </w:tcPr>
          <w:p w14:paraId="7B64D580" w14:textId="77777777" w:rsidR="003371C1" w:rsidRPr="006F1A16" w:rsidRDefault="003371C1" w:rsidP="00295F62">
            <w:pPr>
              <w:pStyle w:val="Normal6a"/>
            </w:pPr>
          </w:p>
        </w:tc>
        <w:tc>
          <w:tcPr>
            <w:tcW w:w="4876" w:type="dxa"/>
            <w:tcBorders>
              <w:top w:val="nil"/>
              <w:left w:val="nil"/>
              <w:bottom w:val="nil"/>
              <w:right w:val="nil"/>
            </w:tcBorders>
          </w:tcPr>
          <w:p w14:paraId="665F78C6" w14:textId="77777777" w:rsidR="003371C1" w:rsidRPr="006F1A16" w:rsidRDefault="003371C1" w:rsidP="00295F62">
            <w:pPr>
              <w:pStyle w:val="Normal6a"/>
            </w:pPr>
            <w:r w:rsidRPr="006F1A16">
              <w:rPr>
                <w:b/>
                <w:i/>
              </w:rPr>
              <w:t>7 bis.</w:t>
            </w:r>
            <w:r w:rsidRPr="006F1A16">
              <w:tab/>
            </w:r>
            <w:r w:rsidRPr="006F1A16">
              <w:rPr>
                <w:b/>
                <w:i/>
              </w:rPr>
              <w:t>ricorda l'importanza di migliorare l'accesso dei lavoratori autonomi alla protezione sociale e invita la Commissione a monitorare i piani nazionali degli Stati membri per l'attuazione della raccomandazione del Consiglio sull'accesso alla protezione sociale per i lavoratori subordinati e autonomi nell'ambito delle raccomandazioni specifiche per paese; ricorda, a tale proposito, visto che il tasso di professionisti autonomi nei settori culturali e creativi è più del doppio rispetto a quello della popolazione generale, le 13 iniziative stabilite nella risposta della Commissione, del 21 febbraio 2024, alla risoluzione del Parlamento europeo del 21 novembre 2023 su un quadro dell'UE per la situazione sociale e professionale degli artisti e degli operatori nei settori culturali e creativi e invita la Commissione ad avviarne l'attuazione in cooperazione con gli Stati membri;</w:t>
            </w:r>
          </w:p>
        </w:tc>
      </w:tr>
    </w:tbl>
    <w:p w14:paraId="2F189288"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5CBA35F5" w14:textId="77777777" w:rsidR="003371C1" w:rsidRPr="006F1A16" w:rsidRDefault="003371C1" w:rsidP="003371C1">
      <w:r w:rsidRPr="00295F62">
        <w:rPr>
          <w:rStyle w:val="HideTWBExt"/>
        </w:rPr>
        <w:t>&lt;/Amend&gt;</w:t>
      </w:r>
    </w:p>
    <w:p w14:paraId="145B6B62"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221</w:t>
      </w:r>
      <w:r w:rsidRPr="00295F62">
        <w:rPr>
          <w:rStyle w:val="HideTWBExt"/>
          <w:b w:val="0"/>
        </w:rPr>
        <w:t>&lt;/NumAm&gt;</w:t>
      </w:r>
    </w:p>
    <w:p w14:paraId="12334C58" w14:textId="77777777" w:rsidR="003371C1" w:rsidRPr="006F1A16" w:rsidRDefault="003371C1" w:rsidP="003371C1">
      <w:pPr>
        <w:pStyle w:val="NormalBold"/>
      </w:pPr>
      <w:r w:rsidRPr="00295F62">
        <w:rPr>
          <w:rStyle w:val="HideTWBExt"/>
          <w:b w:val="0"/>
        </w:rPr>
        <w:t>&lt;RepeatBlock-By&gt;&lt;Members&gt;</w:t>
      </w:r>
      <w:r w:rsidRPr="006F1A16">
        <w:t>Benedetta Scuderi</w:t>
      </w:r>
      <w:r w:rsidRPr="00295F62">
        <w:rPr>
          <w:rStyle w:val="HideTWBExt"/>
          <w:b w:val="0"/>
        </w:rPr>
        <w:t>&lt;/Members&gt;</w:t>
      </w:r>
    </w:p>
    <w:p w14:paraId="55049938" w14:textId="77777777" w:rsidR="003371C1" w:rsidRPr="006F1A16" w:rsidRDefault="003371C1" w:rsidP="003371C1">
      <w:r w:rsidRPr="00295F62">
        <w:rPr>
          <w:rStyle w:val="HideTWBExt"/>
        </w:rPr>
        <w:t>&lt;AuNomDe&gt;</w:t>
      </w:r>
      <w:r w:rsidRPr="00295F62">
        <w:rPr>
          <w:rStyle w:val="HideTWBInt"/>
        </w:rPr>
        <w:t>{Greens/EFA}</w:t>
      </w:r>
      <w:r w:rsidRPr="006F1A16">
        <w:t>a nome del gruppo Verts/ALE</w:t>
      </w:r>
      <w:r w:rsidRPr="00295F62">
        <w:rPr>
          <w:rStyle w:val="HideTWBExt"/>
        </w:rPr>
        <w:t>&lt;/AuNomDe&gt;</w:t>
      </w:r>
    </w:p>
    <w:p w14:paraId="2C76DD99" w14:textId="77777777" w:rsidR="003371C1" w:rsidRPr="006F1A16" w:rsidRDefault="003371C1" w:rsidP="003371C1">
      <w:pPr>
        <w:pStyle w:val="NormalBold"/>
      </w:pPr>
      <w:r w:rsidRPr="00295F62">
        <w:rPr>
          <w:rStyle w:val="HideTWBExt"/>
          <w:b w:val="0"/>
        </w:rPr>
        <w:t>&lt;/RepeatBlock-By&gt;</w:t>
      </w:r>
    </w:p>
    <w:p w14:paraId="672011C5"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54568E94" w14:textId="77777777" w:rsidR="003371C1" w:rsidRPr="006F1A16" w:rsidRDefault="003371C1" w:rsidP="003371C1">
      <w:pPr>
        <w:pStyle w:val="NormalBold"/>
      </w:pPr>
      <w:r w:rsidRPr="00295F62">
        <w:rPr>
          <w:rStyle w:val="HideTWBExt"/>
          <w:b w:val="0"/>
        </w:rPr>
        <w:t>&lt;Article&gt;</w:t>
      </w:r>
      <w:r w:rsidRPr="006F1A16">
        <w:t>Paragrafo 7 bis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3B03915C" w14:textId="77777777" w:rsidTr="00295F62">
        <w:trPr>
          <w:trHeight w:hRule="exact" w:val="240"/>
          <w:jc w:val="center"/>
        </w:trPr>
        <w:tc>
          <w:tcPr>
            <w:tcW w:w="9752" w:type="dxa"/>
            <w:gridSpan w:val="2"/>
            <w:tcBorders>
              <w:top w:val="nil"/>
              <w:left w:val="nil"/>
              <w:bottom w:val="nil"/>
              <w:right w:val="nil"/>
            </w:tcBorders>
          </w:tcPr>
          <w:p w14:paraId="17A89FB5" w14:textId="77777777" w:rsidR="003371C1" w:rsidRPr="006F1A16" w:rsidRDefault="003371C1" w:rsidP="00295F62"/>
        </w:tc>
      </w:tr>
      <w:tr w:rsidR="003371C1" w:rsidRPr="006F1A16" w14:paraId="0ADDE594" w14:textId="77777777" w:rsidTr="00295F62">
        <w:trPr>
          <w:trHeight w:val="240"/>
          <w:jc w:val="center"/>
        </w:trPr>
        <w:tc>
          <w:tcPr>
            <w:tcW w:w="4876" w:type="dxa"/>
            <w:tcBorders>
              <w:top w:val="nil"/>
              <w:left w:val="nil"/>
              <w:bottom w:val="nil"/>
              <w:right w:val="nil"/>
            </w:tcBorders>
          </w:tcPr>
          <w:p w14:paraId="12EC4F84"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0EB32D4F" w14:textId="77777777" w:rsidR="003371C1" w:rsidRPr="006F1A16" w:rsidRDefault="003371C1" w:rsidP="00295F62">
            <w:pPr>
              <w:pStyle w:val="AmColumnHeading"/>
            </w:pPr>
            <w:r w:rsidRPr="006F1A16">
              <w:t>Emendamento</w:t>
            </w:r>
          </w:p>
        </w:tc>
      </w:tr>
      <w:tr w:rsidR="003371C1" w:rsidRPr="006F1A16" w14:paraId="299EDA0B" w14:textId="77777777" w:rsidTr="00295F62">
        <w:trPr>
          <w:jc w:val="center"/>
        </w:trPr>
        <w:tc>
          <w:tcPr>
            <w:tcW w:w="4876" w:type="dxa"/>
            <w:tcBorders>
              <w:top w:val="nil"/>
              <w:left w:val="nil"/>
              <w:bottom w:val="nil"/>
              <w:right w:val="nil"/>
            </w:tcBorders>
          </w:tcPr>
          <w:p w14:paraId="7DBD02E1" w14:textId="77777777" w:rsidR="003371C1" w:rsidRPr="006F1A16" w:rsidRDefault="003371C1" w:rsidP="00295F62">
            <w:pPr>
              <w:pStyle w:val="Normal6a"/>
            </w:pPr>
          </w:p>
        </w:tc>
        <w:tc>
          <w:tcPr>
            <w:tcW w:w="4876" w:type="dxa"/>
            <w:tcBorders>
              <w:top w:val="nil"/>
              <w:left w:val="nil"/>
              <w:bottom w:val="nil"/>
              <w:right w:val="nil"/>
            </w:tcBorders>
          </w:tcPr>
          <w:p w14:paraId="572460B5" w14:textId="77777777" w:rsidR="003371C1" w:rsidRPr="006F1A16" w:rsidRDefault="003371C1" w:rsidP="00295F62">
            <w:pPr>
              <w:pStyle w:val="Normal6a"/>
            </w:pPr>
            <w:r w:rsidRPr="006F1A16">
              <w:rPr>
                <w:b/>
                <w:i/>
              </w:rPr>
              <w:t>7 bis.</w:t>
            </w:r>
            <w:r w:rsidRPr="006F1A16">
              <w:tab/>
            </w:r>
            <w:r w:rsidRPr="006F1A16">
              <w:rPr>
                <w:b/>
                <w:i/>
              </w:rPr>
              <w:t>mette in guardia dai rischi sociali derivanti dalla crisi del settore automobilistico, che si trova ad affrontare una pressione senza precedenti dovuta a fattori sia esterni che interni; invita la Commissione a prestare attenzione a tale settore, avvalendosi al contempo degli indicatori del quadro di valutazione della situazione sociale per monitorare la protezione dei lavoratori, e a rafforzare il dialogo sociale e la partecipazione dei lavoratori ai processi di transizione; sottolinea l'urgente necessità, per reagire all'attuale crisi, di una risposta coordinata dell'UE tramite una task force di emergenza composta da sindacati e datori di lavoro;</w:t>
            </w:r>
          </w:p>
        </w:tc>
      </w:tr>
    </w:tbl>
    <w:p w14:paraId="4E1FAD1D"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30411890" w14:textId="77777777" w:rsidR="003371C1" w:rsidRPr="006F1A16" w:rsidRDefault="003371C1" w:rsidP="003371C1">
      <w:r w:rsidRPr="00295F62">
        <w:rPr>
          <w:rStyle w:val="HideTWBExt"/>
        </w:rPr>
        <w:t>&lt;/Amend&gt;</w:t>
      </w:r>
    </w:p>
    <w:p w14:paraId="3B8F6BF5"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222</w:t>
      </w:r>
      <w:r w:rsidRPr="00295F62">
        <w:rPr>
          <w:rStyle w:val="HideTWBExt"/>
          <w:b w:val="0"/>
        </w:rPr>
        <w:t>&lt;/NumAm&gt;</w:t>
      </w:r>
    </w:p>
    <w:p w14:paraId="082D7BC3" w14:textId="77777777" w:rsidR="003371C1" w:rsidRPr="006F1A16" w:rsidRDefault="003371C1" w:rsidP="003371C1">
      <w:pPr>
        <w:pStyle w:val="NormalBold"/>
      </w:pPr>
      <w:r w:rsidRPr="00295F62">
        <w:rPr>
          <w:rStyle w:val="HideTWBExt"/>
          <w:b w:val="0"/>
        </w:rPr>
        <w:t>&lt;RepeatBlock-By&gt;&lt;Members&gt;</w:t>
      </w:r>
      <w:r w:rsidRPr="006F1A16">
        <w:t>Marlena Maląg, Georgiana Teodorescu, Elena Donazzan</w:t>
      </w:r>
      <w:r w:rsidRPr="00295F62">
        <w:rPr>
          <w:rStyle w:val="HideTWBExt"/>
          <w:b w:val="0"/>
        </w:rPr>
        <w:t>&lt;/Members&gt;</w:t>
      </w:r>
    </w:p>
    <w:p w14:paraId="53F18E94" w14:textId="77777777" w:rsidR="003371C1" w:rsidRPr="006F1A16" w:rsidRDefault="003371C1" w:rsidP="003371C1">
      <w:pPr>
        <w:pStyle w:val="NormalBold"/>
      </w:pPr>
      <w:r w:rsidRPr="00295F62">
        <w:rPr>
          <w:rStyle w:val="HideTWBExt"/>
          <w:b w:val="0"/>
        </w:rPr>
        <w:t>&lt;/RepeatBlock-By&gt;</w:t>
      </w:r>
    </w:p>
    <w:p w14:paraId="74F79A15"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59DEFB0F" w14:textId="77777777" w:rsidR="003371C1" w:rsidRPr="006F1A16" w:rsidRDefault="003371C1" w:rsidP="003371C1">
      <w:pPr>
        <w:pStyle w:val="NormalBold"/>
      </w:pPr>
      <w:r w:rsidRPr="00295F62">
        <w:rPr>
          <w:rStyle w:val="HideTWBExt"/>
          <w:b w:val="0"/>
        </w:rPr>
        <w:t>&lt;Article&gt;</w:t>
      </w:r>
      <w:r w:rsidRPr="006F1A16">
        <w:t>Paragrafo 7 bis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21E58DF8" w14:textId="77777777" w:rsidTr="00295F62">
        <w:trPr>
          <w:trHeight w:hRule="exact" w:val="240"/>
          <w:jc w:val="center"/>
        </w:trPr>
        <w:tc>
          <w:tcPr>
            <w:tcW w:w="9752" w:type="dxa"/>
            <w:gridSpan w:val="2"/>
            <w:tcBorders>
              <w:top w:val="nil"/>
              <w:left w:val="nil"/>
              <w:bottom w:val="nil"/>
              <w:right w:val="nil"/>
            </w:tcBorders>
          </w:tcPr>
          <w:p w14:paraId="5A5249C9" w14:textId="77777777" w:rsidR="003371C1" w:rsidRPr="006F1A16" w:rsidRDefault="003371C1" w:rsidP="00295F62"/>
        </w:tc>
      </w:tr>
      <w:tr w:rsidR="003371C1" w:rsidRPr="006F1A16" w14:paraId="1B67EC7F" w14:textId="77777777" w:rsidTr="00295F62">
        <w:trPr>
          <w:trHeight w:val="240"/>
          <w:jc w:val="center"/>
        </w:trPr>
        <w:tc>
          <w:tcPr>
            <w:tcW w:w="4876" w:type="dxa"/>
            <w:tcBorders>
              <w:top w:val="nil"/>
              <w:left w:val="nil"/>
              <w:bottom w:val="nil"/>
              <w:right w:val="nil"/>
            </w:tcBorders>
          </w:tcPr>
          <w:p w14:paraId="7E8436C9"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3136B91A" w14:textId="77777777" w:rsidR="003371C1" w:rsidRPr="006F1A16" w:rsidRDefault="003371C1" w:rsidP="00295F62">
            <w:pPr>
              <w:pStyle w:val="AmColumnHeading"/>
            </w:pPr>
            <w:r w:rsidRPr="006F1A16">
              <w:t>Emendamento</w:t>
            </w:r>
          </w:p>
        </w:tc>
      </w:tr>
      <w:tr w:rsidR="003371C1" w:rsidRPr="006F1A16" w14:paraId="03387404" w14:textId="77777777" w:rsidTr="00295F62">
        <w:trPr>
          <w:jc w:val="center"/>
        </w:trPr>
        <w:tc>
          <w:tcPr>
            <w:tcW w:w="4876" w:type="dxa"/>
            <w:tcBorders>
              <w:top w:val="nil"/>
              <w:left w:val="nil"/>
              <w:bottom w:val="nil"/>
              <w:right w:val="nil"/>
            </w:tcBorders>
          </w:tcPr>
          <w:p w14:paraId="7CE873A3" w14:textId="77777777" w:rsidR="003371C1" w:rsidRPr="006F1A16" w:rsidRDefault="003371C1" w:rsidP="00295F62">
            <w:pPr>
              <w:pStyle w:val="Normal6a"/>
            </w:pPr>
          </w:p>
        </w:tc>
        <w:tc>
          <w:tcPr>
            <w:tcW w:w="4876" w:type="dxa"/>
            <w:tcBorders>
              <w:top w:val="nil"/>
              <w:left w:val="nil"/>
              <w:bottom w:val="nil"/>
              <w:right w:val="nil"/>
            </w:tcBorders>
          </w:tcPr>
          <w:p w14:paraId="7CA93A8F" w14:textId="77777777" w:rsidR="003371C1" w:rsidRPr="006F1A16" w:rsidRDefault="003371C1" w:rsidP="00295F62">
            <w:pPr>
              <w:pStyle w:val="Normal6a"/>
            </w:pPr>
            <w:r w:rsidRPr="006F1A16">
              <w:rPr>
                <w:b/>
                <w:i/>
              </w:rPr>
              <w:t>7 bis.</w:t>
            </w:r>
            <w:r w:rsidRPr="006F1A16">
              <w:tab/>
            </w:r>
            <w:r w:rsidRPr="006F1A16">
              <w:rPr>
                <w:b/>
                <w:i/>
              </w:rPr>
              <w:t>invita la Commissione a effettuare controlli della competitività su ogni nuova proposta legislativa, tenendo conto dell'impatto complessivo della legislazione dell'Unione sulle imprese e sulle altre politiche e programmi dell'UE;</w:t>
            </w:r>
          </w:p>
        </w:tc>
      </w:tr>
    </w:tbl>
    <w:p w14:paraId="27C77EDE"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2B5AD415" w14:textId="77777777" w:rsidR="003371C1" w:rsidRPr="006F1A16" w:rsidRDefault="003371C1" w:rsidP="003371C1">
      <w:r w:rsidRPr="00295F62">
        <w:rPr>
          <w:rStyle w:val="HideTWBExt"/>
        </w:rPr>
        <w:t>&lt;/Amend&gt;</w:t>
      </w:r>
    </w:p>
    <w:p w14:paraId="1E4B535B"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223</w:t>
      </w:r>
      <w:r w:rsidRPr="00295F62">
        <w:rPr>
          <w:rStyle w:val="HideTWBExt"/>
          <w:b w:val="0"/>
        </w:rPr>
        <w:t>&lt;/NumAm&gt;</w:t>
      </w:r>
    </w:p>
    <w:p w14:paraId="4AC99044" w14:textId="77777777" w:rsidR="003371C1" w:rsidRPr="006F1A16" w:rsidRDefault="003371C1" w:rsidP="003371C1">
      <w:pPr>
        <w:pStyle w:val="NormalBold"/>
      </w:pPr>
      <w:r w:rsidRPr="00295F62">
        <w:rPr>
          <w:rStyle w:val="HideTWBExt"/>
          <w:b w:val="0"/>
        </w:rPr>
        <w:t>&lt;RepeatBlock-By&gt;&lt;Members&gt;</w:t>
      </w:r>
      <w:r w:rsidRPr="006F1A16">
        <w:t>Kathleen Funchion, Leila Chaibi</w:t>
      </w:r>
      <w:r w:rsidRPr="00295F62">
        <w:rPr>
          <w:rStyle w:val="HideTWBExt"/>
          <w:b w:val="0"/>
        </w:rPr>
        <w:t>&lt;/Members&gt;</w:t>
      </w:r>
    </w:p>
    <w:p w14:paraId="31B0621C" w14:textId="77777777" w:rsidR="003371C1" w:rsidRPr="006F1A16" w:rsidRDefault="003371C1" w:rsidP="003371C1">
      <w:pPr>
        <w:pStyle w:val="NormalBold"/>
      </w:pPr>
      <w:r w:rsidRPr="00295F62">
        <w:rPr>
          <w:rStyle w:val="HideTWBExt"/>
          <w:b w:val="0"/>
        </w:rPr>
        <w:t>&lt;/RepeatBlock-By&gt;</w:t>
      </w:r>
    </w:p>
    <w:p w14:paraId="56B0AB1B"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52A109F7" w14:textId="77777777" w:rsidR="003371C1" w:rsidRPr="006F1A16" w:rsidRDefault="003371C1" w:rsidP="003371C1">
      <w:pPr>
        <w:pStyle w:val="NormalBold"/>
      </w:pPr>
      <w:r w:rsidRPr="00295F62">
        <w:rPr>
          <w:rStyle w:val="HideTWBExt"/>
          <w:b w:val="0"/>
        </w:rPr>
        <w:t>&lt;Article&gt;</w:t>
      </w:r>
      <w:r w:rsidRPr="006F1A16">
        <w:t>Paragrafo 8</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62111F72" w14:textId="77777777" w:rsidTr="00295F62">
        <w:trPr>
          <w:trHeight w:hRule="exact" w:val="240"/>
          <w:jc w:val="center"/>
        </w:trPr>
        <w:tc>
          <w:tcPr>
            <w:tcW w:w="9752" w:type="dxa"/>
            <w:gridSpan w:val="2"/>
            <w:tcBorders>
              <w:top w:val="nil"/>
              <w:left w:val="nil"/>
              <w:bottom w:val="nil"/>
              <w:right w:val="nil"/>
            </w:tcBorders>
          </w:tcPr>
          <w:p w14:paraId="07083CCC" w14:textId="77777777" w:rsidR="003371C1" w:rsidRPr="006F1A16" w:rsidRDefault="003371C1" w:rsidP="00295F62"/>
        </w:tc>
      </w:tr>
      <w:tr w:rsidR="003371C1" w:rsidRPr="006F1A16" w14:paraId="7F07B90A" w14:textId="77777777" w:rsidTr="00295F62">
        <w:trPr>
          <w:trHeight w:val="240"/>
          <w:jc w:val="center"/>
        </w:trPr>
        <w:tc>
          <w:tcPr>
            <w:tcW w:w="4876" w:type="dxa"/>
            <w:tcBorders>
              <w:top w:val="nil"/>
              <w:left w:val="nil"/>
              <w:bottom w:val="nil"/>
              <w:right w:val="nil"/>
            </w:tcBorders>
          </w:tcPr>
          <w:p w14:paraId="45F0413D"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2D039F6C" w14:textId="77777777" w:rsidR="003371C1" w:rsidRPr="006F1A16" w:rsidRDefault="003371C1" w:rsidP="00295F62">
            <w:pPr>
              <w:pStyle w:val="AmColumnHeading"/>
            </w:pPr>
            <w:r w:rsidRPr="006F1A16">
              <w:t>Emendamento</w:t>
            </w:r>
          </w:p>
        </w:tc>
      </w:tr>
      <w:tr w:rsidR="003371C1" w:rsidRPr="006F1A16" w14:paraId="3AB47C78" w14:textId="77777777" w:rsidTr="00295F62">
        <w:trPr>
          <w:jc w:val="center"/>
        </w:trPr>
        <w:tc>
          <w:tcPr>
            <w:tcW w:w="4876" w:type="dxa"/>
            <w:tcBorders>
              <w:top w:val="nil"/>
              <w:left w:val="nil"/>
              <w:bottom w:val="nil"/>
              <w:right w:val="nil"/>
            </w:tcBorders>
          </w:tcPr>
          <w:p w14:paraId="6652A76C" w14:textId="77777777" w:rsidR="003371C1" w:rsidRPr="006F1A16" w:rsidRDefault="003371C1" w:rsidP="00295F62">
            <w:pPr>
              <w:pStyle w:val="Normal6a"/>
            </w:pPr>
            <w:r w:rsidRPr="006F1A16">
              <w:rPr>
                <w:b/>
                <w:i/>
              </w:rPr>
              <w:t>8.</w:t>
            </w:r>
            <w:r w:rsidRPr="006F1A16">
              <w:tab/>
            </w:r>
            <w:r w:rsidRPr="006F1A16">
              <w:rPr>
                <w:b/>
                <w:i/>
              </w:rPr>
              <w:t>sottolinea la necessità di promuovere partenariati pubblico-privato per migliorare l'efficienza nell'erogazione dei servizi sociali essenziali, quali istruzione, sanità e assistenza sociale;</w:t>
            </w:r>
          </w:p>
        </w:tc>
        <w:tc>
          <w:tcPr>
            <w:tcW w:w="4876" w:type="dxa"/>
            <w:tcBorders>
              <w:top w:val="nil"/>
              <w:left w:val="nil"/>
              <w:bottom w:val="nil"/>
              <w:right w:val="nil"/>
            </w:tcBorders>
          </w:tcPr>
          <w:p w14:paraId="0BEDBE91" w14:textId="77777777" w:rsidR="003371C1" w:rsidRPr="006F1A16" w:rsidRDefault="003371C1" w:rsidP="00295F62">
            <w:pPr>
              <w:pStyle w:val="Normal6a"/>
            </w:pPr>
            <w:r w:rsidRPr="006F1A16">
              <w:rPr>
                <w:b/>
                <w:i/>
              </w:rPr>
              <w:t>soppresso</w:t>
            </w:r>
          </w:p>
        </w:tc>
      </w:tr>
    </w:tbl>
    <w:p w14:paraId="3917DF7C"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63E5745B" w14:textId="77777777" w:rsidR="003371C1" w:rsidRPr="006F1A16" w:rsidRDefault="003371C1" w:rsidP="003371C1">
      <w:r w:rsidRPr="00295F62">
        <w:rPr>
          <w:rStyle w:val="HideTWBExt"/>
        </w:rPr>
        <w:t>&lt;/Amend&gt;</w:t>
      </w:r>
    </w:p>
    <w:p w14:paraId="759296A0"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224</w:t>
      </w:r>
      <w:r w:rsidRPr="00295F62">
        <w:rPr>
          <w:rStyle w:val="HideTWBExt"/>
          <w:b w:val="0"/>
        </w:rPr>
        <w:t>&lt;/NumAm&gt;</w:t>
      </w:r>
    </w:p>
    <w:p w14:paraId="13A96EF7" w14:textId="77777777" w:rsidR="003371C1" w:rsidRPr="006F1A16" w:rsidRDefault="003371C1" w:rsidP="003371C1">
      <w:pPr>
        <w:pStyle w:val="NormalBold"/>
      </w:pPr>
      <w:r w:rsidRPr="00295F62">
        <w:rPr>
          <w:rStyle w:val="HideTWBExt"/>
          <w:b w:val="0"/>
        </w:rPr>
        <w:t>&lt;RepeatBlock-By&gt;&lt;Members&gt;</w:t>
      </w:r>
      <w:r w:rsidRPr="006F1A16">
        <w:t>Benedetta Scuderi</w:t>
      </w:r>
      <w:r w:rsidRPr="00295F62">
        <w:rPr>
          <w:rStyle w:val="HideTWBExt"/>
          <w:b w:val="0"/>
        </w:rPr>
        <w:t>&lt;/Members&gt;</w:t>
      </w:r>
    </w:p>
    <w:p w14:paraId="6612B080" w14:textId="77777777" w:rsidR="003371C1" w:rsidRPr="006F1A16" w:rsidRDefault="003371C1" w:rsidP="003371C1">
      <w:r w:rsidRPr="00295F62">
        <w:rPr>
          <w:rStyle w:val="HideTWBExt"/>
        </w:rPr>
        <w:t>&lt;AuNomDe&gt;</w:t>
      </w:r>
      <w:r w:rsidRPr="00295F62">
        <w:rPr>
          <w:rStyle w:val="HideTWBInt"/>
        </w:rPr>
        <w:t>{Greens/EFA}</w:t>
      </w:r>
      <w:r w:rsidRPr="006F1A16">
        <w:t>a nome del gruppo Verts/ALE</w:t>
      </w:r>
      <w:r w:rsidRPr="00295F62">
        <w:rPr>
          <w:rStyle w:val="HideTWBExt"/>
        </w:rPr>
        <w:t>&lt;/AuNomDe&gt;</w:t>
      </w:r>
    </w:p>
    <w:p w14:paraId="760A163C" w14:textId="77777777" w:rsidR="003371C1" w:rsidRPr="006F1A16" w:rsidRDefault="003371C1" w:rsidP="003371C1">
      <w:pPr>
        <w:pStyle w:val="NormalBold"/>
      </w:pPr>
      <w:r w:rsidRPr="00295F62">
        <w:rPr>
          <w:rStyle w:val="HideTWBExt"/>
          <w:b w:val="0"/>
        </w:rPr>
        <w:t>&lt;/RepeatBlock-By&gt;</w:t>
      </w:r>
    </w:p>
    <w:p w14:paraId="7C03DFAC"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3BA8CEA2" w14:textId="77777777" w:rsidR="003371C1" w:rsidRPr="006F1A16" w:rsidRDefault="003371C1" w:rsidP="003371C1">
      <w:pPr>
        <w:pStyle w:val="NormalBold"/>
      </w:pPr>
      <w:r w:rsidRPr="00295F62">
        <w:rPr>
          <w:rStyle w:val="HideTWBExt"/>
          <w:b w:val="0"/>
        </w:rPr>
        <w:t>&lt;Article&gt;</w:t>
      </w:r>
      <w:r w:rsidRPr="006F1A16">
        <w:t>Paragrafo 8</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22BC04B8" w14:textId="77777777" w:rsidTr="00295F62">
        <w:trPr>
          <w:trHeight w:hRule="exact" w:val="240"/>
          <w:jc w:val="center"/>
        </w:trPr>
        <w:tc>
          <w:tcPr>
            <w:tcW w:w="9752" w:type="dxa"/>
            <w:gridSpan w:val="2"/>
            <w:tcBorders>
              <w:top w:val="nil"/>
              <w:left w:val="nil"/>
              <w:bottom w:val="nil"/>
              <w:right w:val="nil"/>
            </w:tcBorders>
          </w:tcPr>
          <w:p w14:paraId="560BEE26" w14:textId="77777777" w:rsidR="003371C1" w:rsidRPr="006F1A16" w:rsidRDefault="003371C1" w:rsidP="00295F62"/>
        </w:tc>
      </w:tr>
      <w:tr w:rsidR="003371C1" w:rsidRPr="006F1A16" w14:paraId="035A0424" w14:textId="77777777" w:rsidTr="00295F62">
        <w:trPr>
          <w:trHeight w:val="240"/>
          <w:jc w:val="center"/>
        </w:trPr>
        <w:tc>
          <w:tcPr>
            <w:tcW w:w="4876" w:type="dxa"/>
            <w:tcBorders>
              <w:top w:val="nil"/>
              <w:left w:val="nil"/>
              <w:bottom w:val="nil"/>
              <w:right w:val="nil"/>
            </w:tcBorders>
          </w:tcPr>
          <w:p w14:paraId="220DC350"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050A9DF2" w14:textId="77777777" w:rsidR="003371C1" w:rsidRPr="006F1A16" w:rsidRDefault="003371C1" w:rsidP="00295F62">
            <w:pPr>
              <w:pStyle w:val="AmColumnHeading"/>
            </w:pPr>
            <w:r w:rsidRPr="006F1A16">
              <w:t>Emendamento</w:t>
            </w:r>
          </w:p>
        </w:tc>
      </w:tr>
      <w:tr w:rsidR="003371C1" w:rsidRPr="006F1A16" w14:paraId="5E9107B1" w14:textId="77777777" w:rsidTr="00295F62">
        <w:trPr>
          <w:jc w:val="center"/>
        </w:trPr>
        <w:tc>
          <w:tcPr>
            <w:tcW w:w="4876" w:type="dxa"/>
            <w:tcBorders>
              <w:top w:val="nil"/>
              <w:left w:val="nil"/>
              <w:bottom w:val="nil"/>
              <w:right w:val="nil"/>
            </w:tcBorders>
          </w:tcPr>
          <w:p w14:paraId="2F5D8789" w14:textId="77777777" w:rsidR="003371C1" w:rsidRPr="006F1A16" w:rsidRDefault="003371C1" w:rsidP="00295F62">
            <w:pPr>
              <w:pStyle w:val="Normal6a"/>
            </w:pPr>
            <w:r w:rsidRPr="006F1A16">
              <w:rPr>
                <w:b/>
                <w:i/>
              </w:rPr>
              <w:t>8.</w:t>
            </w:r>
            <w:r w:rsidRPr="006F1A16">
              <w:tab/>
            </w:r>
            <w:r w:rsidRPr="006F1A16">
              <w:rPr>
                <w:b/>
                <w:i/>
              </w:rPr>
              <w:t>sottolinea la necessità di promuovere partenariati pubblico-privato per migliorare l'efficienza nell'erogazione dei servizi sociali essenziali, quali istruzione, sanità e assistenza sociale;</w:t>
            </w:r>
          </w:p>
        </w:tc>
        <w:tc>
          <w:tcPr>
            <w:tcW w:w="4876" w:type="dxa"/>
            <w:tcBorders>
              <w:top w:val="nil"/>
              <w:left w:val="nil"/>
              <w:bottom w:val="nil"/>
              <w:right w:val="nil"/>
            </w:tcBorders>
          </w:tcPr>
          <w:p w14:paraId="32255DEC" w14:textId="77777777" w:rsidR="003371C1" w:rsidRPr="006F1A16" w:rsidRDefault="003371C1" w:rsidP="00295F62">
            <w:pPr>
              <w:pStyle w:val="Normal6a"/>
            </w:pPr>
            <w:r w:rsidRPr="006F1A16">
              <w:rPr>
                <w:b/>
                <w:i/>
              </w:rPr>
              <w:t>soppresso</w:t>
            </w:r>
          </w:p>
        </w:tc>
      </w:tr>
    </w:tbl>
    <w:p w14:paraId="7CE0ECC9"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5BE8D2E7" w14:textId="77777777" w:rsidR="003371C1" w:rsidRPr="006F1A16" w:rsidRDefault="003371C1" w:rsidP="003371C1">
      <w:r w:rsidRPr="00295F62">
        <w:rPr>
          <w:rStyle w:val="HideTWBExt"/>
        </w:rPr>
        <w:t>&lt;/Amend&gt;</w:t>
      </w:r>
    </w:p>
    <w:p w14:paraId="50CE9072"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225</w:t>
      </w:r>
      <w:r w:rsidRPr="00295F62">
        <w:rPr>
          <w:rStyle w:val="HideTWBExt"/>
          <w:b w:val="0"/>
        </w:rPr>
        <w:t>&lt;/NumAm&gt;</w:t>
      </w:r>
    </w:p>
    <w:p w14:paraId="1F883357" w14:textId="77777777" w:rsidR="003371C1" w:rsidRPr="006F1A16" w:rsidRDefault="003371C1" w:rsidP="003371C1">
      <w:pPr>
        <w:pStyle w:val="NormalBold"/>
      </w:pPr>
      <w:r w:rsidRPr="00295F62">
        <w:rPr>
          <w:rStyle w:val="HideTWBExt"/>
          <w:b w:val="0"/>
        </w:rPr>
        <w:t>&lt;RepeatBlock-By&gt;&lt;Members&gt;</w:t>
      </w:r>
      <w:r w:rsidRPr="006F1A16">
        <w:t>Idoia Mendia, Isilda Gomes, Alicia Homs Ginel, Marc Angel, Romana Jerković, Estelle Ceulemans</w:t>
      </w:r>
      <w:r w:rsidRPr="00295F62">
        <w:rPr>
          <w:rStyle w:val="HideTWBExt"/>
          <w:b w:val="0"/>
        </w:rPr>
        <w:t>&lt;/Members&gt;</w:t>
      </w:r>
    </w:p>
    <w:p w14:paraId="472666D9" w14:textId="77777777" w:rsidR="003371C1" w:rsidRPr="006F1A16" w:rsidRDefault="003371C1" w:rsidP="003371C1">
      <w:pPr>
        <w:pStyle w:val="NormalBold"/>
      </w:pPr>
      <w:r w:rsidRPr="00295F62">
        <w:rPr>
          <w:rStyle w:val="HideTWBExt"/>
          <w:b w:val="0"/>
        </w:rPr>
        <w:t>&lt;/RepeatBlock-By&gt;</w:t>
      </w:r>
    </w:p>
    <w:p w14:paraId="27446F4C"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076E6FA2" w14:textId="77777777" w:rsidR="003371C1" w:rsidRPr="006F1A16" w:rsidRDefault="003371C1" w:rsidP="003371C1">
      <w:pPr>
        <w:pStyle w:val="NormalBold"/>
      </w:pPr>
      <w:r w:rsidRPr="00295F62">
        <w:rPr>
          <w:rStyle w:val="HideTWBExt"/>
          <w:b w:val="0"/>
        </w:rPr>
        <w:t>&lt;Article&gt;</w:t>
      </w:r>
      <w:r w:rsidRPr="006F1A16">
        <w:t>Paragrafo 8</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249CB20F" w14:textId="77777777" w:rsidTr="00295F62">
        <w:trPr>
          <w:trHeight w:hRule="exact" w:val="240"/>
          <w:jc w:val="center"/>
        </w:trPr>
        <w:tc>
          <w:tcPr>
            <w:tcW w:w="9752" w:type="dxa"/>
            <w:gridSpan w:val="2"/>
            <w:tcBorders>
              <w:top w:val="nil"/>
              <w:left w:val="nil"/>
              <w:bottom w:val="nil"/>
              <w:right w:val="nil"/>
            </w:tcBorders>
          </w:tcPr>
          <w:p w14:paraId="32BD5618" w14:textId="77777777" w:rsidR="003371C1" w:rsidRPr="006F1A16" w:rsidRDefault="003371C1" w:rsidP="00295F62"/>
        </w:tc>
      </w:tr>
      <w:tr w:rsidR="003371C1" w:rsidRPr="006F1A16" w14:paraId="72FFAA72" w14:textId="77777777" w:rsidTr="00295F62">
        <w:trPr>
          <w:trHeight w:val="240"/>
          <w:jc w:val="center"/>
        </w:trPr>
        <w:tc>
          <w:tcPr>
            <w:tcW w:w="4876" w:type="dxa"/>
            <w:tcBorders>
              <w:top w:val="nil"/>
              <w:left w:val="nil"/>
              <w:bottom w:val="nil"/>
              <w:right w:val="nil"/>
            </w:tcBorders>
          </w:tcPr>
          <w:p w14:paraId="2A67AD09"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666605F6" w14:textId="77777777" w:rsidR="003371C1" w:rsidRPr="006F1A16" w:rsidRDefault="003371C1" w:rsidP="00295F62">
            <w:pPr>
              <w:pStyle w:val="AmColumnHeading"/>
            </w:pPr>
            <w:r w:rsidRPr="006F1A16">
              <w:t>Emendamento</w:t>
            </w:r>
          </w:p>
        </w:tc>
      </w:tr>
      <w:tr w:rsidR="003371C1" w:rsidRPr="006F1A16" w14:paraId="5A81592B" w14:textId="77777777" w:rsidTr="00295F62">
        <w:trPr>
          <w:jc w:val="center"/>
        </w:trPr>
        <w:tc>
          <w:tcPr>
            <w:tcW w:w="4876" w:type="dxa"/>
            <w:tcBorders>
              <w:top w:val="nil"/>
              <w:left w:val="nil"/>
              <w:bottom w:val="nil"/>
              <w:right w:val="nil"/>
            </w:tcBorders>
          </w:tcPr>
          <w:p w14:paraId="553ACFD3" w14:textId="77777777" w:rsidR="003371C1" w:rsidRPr="006F1A16" w:rsidRDefault="003371C1" w:rsidP="00295F62">
            <w:pPr>
              <w:pStyle w:val="Normal6a"/>
            </w:pPr>
            <w:r w:rsidRPr="006F1A16">
              <w:t>8.</w:t>
            </w:r>
            <w:r w:rsidRPr="006F1A16">
              <w:tab/>
              <w:t xml:space="preserve">sottolinea la necessità di </w:t>
            </w:r>
            <w:r w:rsidRPr="006F1A16">
              <w:rPr>
                <w:b/>
                <w:i/>
              </w:rPr>
              <w:t>promuovere partenariati pubblico-privato per</w:t>
            </w:r>
            <w:r w:rsidRPr="006F1A16">
              <w:t xml:space="preserve"> migliorare l'efficienza nell'erogazione dei servizi sociali essenziali, quali istruzione, sanità e assistenza sociale;</w:t>
            </w:r>
          </w:p>
        </w:tc>
        <w:tc>
          <w:tcPr>
            <w:tcW w:w="4876" w:type="dxa"/>
            <w:tcBorders>
              <w:top w:val="nil"/>
              <w:left w:val="nil"/>
              <w:bottom w:val="nil"/>
              <w:right w:val="nil"/>
            </w:tcBorders>
          </w:tcPr>
          <w:p w14:paraId="4C43A798" w14:textId="77777777" w:rsidR="003371C1" w:rsidRPr="006F1A16" w:rsidRDefault="003371C1" w:rsidP="00295F62">
            <w:pPr>
              <w:pStyle w:val="Normal6a"/>
            </w:pPr>
            <w:r w:rsidRPr="006F1A16">
              <w:t>8.</w:t>
            </w:r>
            <w:r w:rsidRPr="006F1A16">
              <w:tab/>
              <w:t xml:space="preserve">sottolinea la necessità di migliorare </w:t>
            </w:r>
            <w:r w:rsidRPr="006F1A16">
              <w:rPr>
                <w:b/>
                <w:i/>
              </w:rPr>
              <w:t>la qualità, la copertura, l'accessibilità economica e</w:t>
            </w:r>
            <w:r w:rsidRPr="006F1A16">
              <w:t xml:space="preserve"> l'efficienza nell'erogazione dei servizi sociali essenziali, quali istruzione, sanità e assistenza sociale</w:t>
            </w:r>
            <w:r w:rsidRPr="006F1A16">
              <w:rPr>
                <w:b/>
                <w:i/>
              </w:rPr>
              <w:t>, compresa l'assistenza all'infanzia e l'assistenza a lungo termine</w:t>
            </w:r>
            <w:r w:rsidRPr="006F1A16">
              <w:t>;</w:t>
            </w:r>
            <w:r w:rsidRPr="006F1A16">
              <w:rPr>
                <w:b/>
                <w:i/>
              </w:rPr>
              <w:t xml:space="preserve"> esorta gli Stati membri a continuare ad attuare la raccomandazione del Consiglio relativa all'accesso a un'assistenza a lungo termine di qualità e a prezzi accessibili, nell'ottica di garantire l'accesso a un'assistenza di qualità, assicurando al contempo condizioni di lavoro dignitose per i lavoratori del settore, come pure per i prestatori di assistenza informale;</w:t>
            </w:r>
          </w:p>
        </w:tc>
      </w:tr>
    </w:tbl>
    <w:p w14:paraId="2F46B67E"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46D3BA84" w14:textId="77777777" w:rsidR="003371C1" w:rsidRPr="006F1A16" w:rsidRDefault="003371C1" w:rsidP="003371C1">
      <w:r w:rsidRPr="00295F62">
        <w:rPr>
          <w:rStyle w:val="HideTWBExt"/>
        </w:rPr>
        <w:t>&lt;/Amend&gt;</w:t>
      </w:r>
    </w:p>
    <w:p w14:paraId="0992A1E5"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226</w:t>
      </w:r>
      <w:r w:rsidRPr="00295F62">
        <w:rPr>
          <w:rStyle w:val="HideTWBExt"/>
          <w:b w:val="0"/>
        </w:rPr>
        <w:t>&lt;/NumAm&gt;</w:t>
      </w:r>
    </w:p>
    <w:p w14:paraId="595981F7" w14:textId="77777777" w:rsidR="003371C1" w:rsidRPr="006F1A16" w:rsidRDefault="003371C1" w:rsidP="003371C1">
      <w:pPr>
        <w:pStyle w:val="NormalBold"/>
      </w:pPr>
      <w:r w:rsidRPr="00295F62">
        <w:rPr>
          <w:rStyle w:val="HideTWBExt"/>
          <w:b w:val="0"/>
        </w:rPr>
        <w:t>&lt;RepeatBlock-By&gt;&lt;Members&gt;</w:t>
      </w:r>
      <w:r w:rsidRPr="006F1A16">
        <w:t>Hristo Petrov</w:t>
      </w:r>
      <w:r w:rsidRPr="00295F62">
        <w:rPr>
          <w:rStyle w:val="HideTWBExt"/>
          <w:b w:val="0"/>
        </w:rPr>
        <w:t>&lt;/Members&gt;</w:t>
      </w:r>
    </w:p>
    <w:p w14:paraId="59DBCE46" w14:textId="77777777" w:rsidR="003371C1" w:rsidRPr="006F1A16" w:rsidRDefault="003371C1" w:rsidP="003371C1">
      <w:pPr>
        <w:pStyle w:val="NormalBold"/>
      </w:pPr>
      <w:r w:rsidRPr="00295F62">
        <w:rPr>
          <w:rStyle w:val="HideTWBExt"/>
          <w:b w:val="0"/>
        </w:rPr>
        <w:t>&lt;/RepeatBlock-By&gt;</w:t>
      </w:r>
    </w:p>
    <w:p w14:paraId="608542B2"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735C9CC0" w14:textId="77777777" w:rsidR="003371C1" w:rsidRPr="006F1A16" w:rsidRDefault="003371C1" w:rsidP="003371C1">
      <w:pPr>
        <w:pStyle w:val="NormalBold"/>
      </w:pPr>
      <w:r w:rsidRPr="00295F62">
        <w:rPr>
          <w:rStyle w:val="HideTWBExt"/>
          <w:b w:val="0"/>
        </w:rPr>
        <w:t>&lt;Article&gt;</w:t>
      </w:r>
      <w:r w:rsidRPr="006F1A16">
        <w:t>Paragrafo 8</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7F45A003" w14:textId="77777777" w:rsidTr="00295F62">
        <w:trPr>
          <w:trHeight w:hRule="exact" w:val="240"/>
          <w:jc w:val="center"/>
        </w:trPr>
        <w:tc>
          <w:tcPr>
            <w:tcW w:w="9752" w:type="dxa"/>
            <w:gridSpan w:val="2"/>
            <w:tcBorders>
              <w:top w:val="nil"/>
              <w:left w:val="nil"/>
              <w:bottom w:val="nil"/>
              <w:right w:val="nil"/>
            </w:tcBorders>
          </w:tcPr>
          <w:p w14:paraId="42F655C8" w14:textId="77777777" w:rsidR="003371C1" w:rsidRPr="006F1A16" w:rsidRDefault="003371C1" w:rsidP="00295F62"/>
        </w:tc>
      </w:tr>
      <w:tr w:rsidR="003371C1" w:rsidRPr="006F1A16" w14:paraId="52F6401A" w14:textId="77777777" w:rsidTr="00295F62">
        <w:trPr>
          <w:trHeight w:val="240"/>
          <w:jc w:val="center"/>
        </w:trPr>
        <w:tc>
          <w:tcPr>
            <w:tcW w:w="4876" w:type="dxa"/>
            <w:tcBorders>
              <w:top w:val="nil"/>
              <w:left w:val="nil"/>
              <w:bottom w:val="nil"/>
              <w:right w:val="nil"/>
            </w:tcBorders>
          </w:tcPr>
          <w:p w14:paraId="2D18826F"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2050B32B" w14:textId="77777777" w:rsidR="003371C1" w:rsidRPr="006F1A16" w:rsidRDefault="003371C1" w:rsidP="00295F62">
            <w:pPr>
              <w:pStyle w:val="AmColumnHeading"/>
            </w:pPr>
            <w:r w:rsidRPr="006F1A16">
              <w:t>Emendamento</w:t>
            </w:r>
          </w:p>
        </w:tc>
      </w:tr>
      <w:tr w:rsidR="003371C1" w:rsidRPr="006F1A16" w14:paraId="3CA2463A" w14:textId="77777777" w:rsidTr="00295F62">
        <w:trPr>
          <w:jc w:val="center"/>
        </w:trPr>
        <w:tc>
          <w:tcPr>
            <w:tcW w:w="4876" w:type="dxa"/>
            <w:tcBorders>
              <w:top w:val="nil"/>
              <w:left w:val="nil"/>
              <w:bottom w:val="nil"/>
              <w:right w:val="nil"/>
            </w:tcBorders>
          </w:tcPr>
          <w:p w14:paraId="4C060A39" w14:textId="77777777" w:rsidR="003371C1" w:rsidRPr="006F1A16" w:rsidRDefault="003371C1" w:rsidP="00295F62">
            <w:pPr>
              <w:pStyle w:val="Normal6a"/>
            </w:pPr>
            <w:r w:rsidRPr="006F1A16">
              <w:t>8.</w:t>
            </w:r>
            <w:r w:rsidRPr="006F1A16">
              <w:tab/>
              <w:t xml:space="preserve">sottolinea la necessità </w:t>
            </w:r>
            <w:r w:rsidRPr="006F1A16">
              <w:rPr>
                <w:b/>
                <w:i/>
              </w:rPr>
              <w:t>di promuovere</w:t>
            </w:r>
            <w:r w:rsidRPr="006F1A16">
              <w:t xml:space="preserve"> partenariati pubblico-privato per migliorare l'efficienza nell'erogazione dei servizi sociali </w:t>
            </w:r>
            <w:r w:rsidRPr="006F1A16">
              <w:rPr>
                <w:b/>
                <w:i/>
              </w:rPr>
              <w:t>essenziali</w:t>
            </w:r>
            <w:r w:rsidRPr="006F1A16">
              <w:t>, quali istruzione, sanità e assistenza sociale;</w:t>
            </w:r>
          </w:p>
        </w:tc>
        <w:tc>
          <w:tcPr>
            <w:tcW w:w="4876" w:type="dxa"/>
            <w:tcBorders>
              <w:top w:val="nil"/>
              <w:left w:val="nil"/>
              <w:bottom w:val="nil"/>
              <w:right w:val="nil"/>
            </w:tcBorders>
          </w:tcPr>
          <w:p w14:paraId="1EC31250" w14:textId="77777777" w:rsidR="003371C1" w:rsidRPr="006F1A16" w:rsidRDefault="003371C1" w:rsidP="00295F62">
            <w:pPr>
              <w:pStyle w:val="Normal6a"/>
            </w:pPr>
            <w:r w:rsidRPr="006F1A16">
              <w:t>8.</w:t>
            </w:r>
            <w:r w:rsidRPr="006F1A16">
              <w:tab/>
              <w:t xml:space="preserve">sottolinea la necessità </w:t>
            </w:r>
            <w:r w:rsidRPr="006F1A16">
              <w:rPr>
                <w:b/>
                <w:i/>
              </w:rPr>
              <w:t>che gli Stati membri promuovano</w:t>
            </w:r>
            <w:r w:rsidRPr="006F1A16">
              <w:t xml:space="preserve"> partenariati pubblico-privato per migliorare l'efficienza nell'erogazione dei servizi sociali </w:t>
            </w:r>
            <w:r w:rsidRPr="006F1A16">
              <w:rPr>
                <w:b/>
                <w:i/>
              </w:rPr>
              <w:t>pubblici</w:t>
            </w:r>
            <w:r w:rsidRPr="006F1A16">
              <w:t>, quali istruzione, sanità</w:t>
            </w:r>
            <w:r w:rsidRPr="006F1A16">
              <w:rPr>
                <w:b/>
                <w:i/>
              </w:rPr>
              <w:t>, alloggi</w:t>
            </w:r>
            <w:r w:rsidRPr="006F1A16">
              <w:t xml:space="preserve"> e assistenza sociale</w:t>
            </w:r>
            <w:r w:rsidRPr="006F1A16">
              <w:rPr>
                <w:b/>
                <w:i/>
              </w:rPr>
              <w:t>, come pure la protezione dei minori, garantendo al contempo la responsabilità degli Stati membri nell'assicurare l'erogazione di servizi pubblici di qualità in tali ambiti e l'accesso agli stessi</w:t>
            </w:r>
            <w:r w:rsidRPr="006F1A16">
              <w:t>;</w:t>
            </w:r>
          </w:p>
        </w:tc>
      </w:tr>
    </w:tbl>
    <w:p w14:paraId="386CFDA1"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484AEC2B" w14:textId="77777777" w:rsidR="003371C1" w:rsidRPr="006F1A16" w:rsidRDefault="003371C1" w:rsidP="003371C1">
      <w:r w:rsidRPr="00295F62">
        <w:rPr>
          <w:rStyle w:val="HideTWBExt"/>
        </w:rPr>
        <w:t>&lt;/Amend&gt;</w:t>
      </w:r>
    </w:p>
    <w:p w14:paraId="12E1CF45"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227</w:t>
      </w:r>
      <w:r w:rsidRPr="00295F62">
        <w:rPr>
          <w:rStyle w:val="HideTWBExt"/>
          <w:b w:val="0"/>
        </w:rPr>
        <w:t>&lt;/NumAm&gt;</w:t>
      </w:r>
    </w:p>
    <w:p w14:paraId="7BD94F26" w14:textId="77777777" w:rsidR="003371C1" w:rsidRPr="006F1A16" w:rsidRDefault="003371C1" w:rsidP="003371C1">
      <w:pPr>
        <w:pStyle w:val="NormalBold"/>
      </w:pPr>
      <w:r w:rsidRPr="00295F62">
        <w:rPr>
          <w:rStyle w:val="HideTWBExt"/>
          <w:b w:val="0"/>
        </w:rPr>
        <w:t>&lt;RepeatBlock-By&gt;&lt;Members&gt;</w:t>
      </w:r>
      <w:r w:rsidRPr="006F1A16">
        <w:t>Marie Dauchy</w:t>
      </w:r>
      <w:r w:rsidRPr="00295F62">
        <w:rPr>
          <w:rStyle w:val="HideTWBExt"/>
          <w:b w:val="0"/>
        </w:rPr>
        <w:t>&lt;/Members&gt;</w:t>
      </w:r>
    </w:p>
    <w:p w14:paraId="5ABE50C6" w14:textId="77777777" w:rsidR="003371C1" w:rsidRPr="006F1A16" w:rsidRDefault="003371C1" w:rsidP="003371C1">
      <w:pPr>
        <w:pStyle w:val="NormalBold"/>
      </w:pPr>
      <w:r w:rsidRPr="00295F62">
        <w:rPr>
          <w:rStyle w:val="HideTWBExt"/>
          <w:b w:val="0"/>
        </w:rPr>
        <w:t>&lt;/RepeatBlock-By&gt;</w:t>
      </w:r>
    </w:p>
    <w:p w14:paraId="522DB264"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3E2186D6" w14:textId="77777777" w:rsidR="003371C1" w:rsidRPr="006F1A16" w:rsidRDefault="003371C1" w:rsidP="003371C1">
      <w:pPr>
        <w:pStyle w:val="NormalBold"/>
      </w:pPr>
      <w:r w:rsidRPr="00295F62">
        <w:rPr>
          <w:rStyle w:val="HideTWBExt"/>
          <w:b w:val="0"/>
        </w:rPr>
        <w:t>&lt;Article&gt;</w:t>
      </w:r>
      <w:r w:rsidRPr="006F1A16">
        <w:t>Paragrafo 8</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2751BDE8" w14:textId="77777777" w:rsidTr="00295F62">
        <w:trPr>
          <w:trHeight w:hRule="exact" w:val="240"/>
          <w:jc w:val="center"/>
        </w:trPr>
        <w:tc>
          <w:tcPr>
            <w:tcW w:w="9752" w:type="dxa"/>
            <w:gridSpan w:val="2"/>
            <w:tcBorders>
              <w:top w:val="nil"/>
              <w:left w:val="nil"/>
              <w:bottom w:val="nil"/>
              <w:right w:val="nil"/>
            </w:tcBorders>
          </w:tcPr>
          <w:p w14:paraId="273E97C9" w14:textId="77777777" w:rsidR="003371C1" w:rsidRPr="006F1A16" w:rsidRDefault="003371C1" w:rsidP="00295F62"/>
        </w:tc>
      </w:tr>
      <w:tr w:rsidR="003371C1" w:rsidRPr="006F1A16" w14:paraId="3046737D" w14:textId="77777777" w:rsidTr="00295F62">
        <w:trPr>
          <w:trHeight w:val="240"/>
          <w:jc w:val="center"/>
        </w:trPr>
        <w:tc>
          <w:tcPr>
            <w:tcW w:w="4876" w:type="dxa"/>
            <w:tcBorders>
              <w:top w:val="nil"/>
              <w:left w:val="nil"/>
              <w:bottom w:val="nil"/>
              <w:right w:val="nil"/>
            </w:tcBorders>
          </w:tcPr>
          <w:p w14:paraId="05EF367D"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450A1EA5" w14:textId="77777777" w:rsidR="003371C1" w:rsidRPr="006F1A16" w:rsidRDefault="003371C1" w:rsidP="00295F62">
            <w:pPr>
              <w:pStyle w:val="AmColumnHeading"/>
            </w:pPr>
            <w:r w:rsidRPr="006F1A16">
              <w:t>Emendamento</w:t>
            </w:r>
          </w:p>
        </w:tc>
      </w:tr>
      <w:tr w:rsidR="003371C1" w:rsidRPr="006F1A16" w14:paraId="017F8B7A" w14:textId="77777777" w:rsidTr="00295F62">
        <w:trPr>
          <w:jc w:val="center"/>
        </w:trPr>
        <w:tc>
          <w:tcPr>
            <w:tcW w:w="4876" w:type="dxa"/>
            <w:tcBorders>
              <w:top w:val="nil"/>
              <w:left w:val="nil"/>
              <w:bottom w:val="nil"/>
              <w:right w:val="nil"/>
            </w:tcBorders>
          </w:tcPr>
          <w:p w14:paraId="19C94A32" w14:textId="77777777" w:rsidR="003371C1" w:rsidRPr="006F1A16" w:rsidRDefault="003371C1" w:rsidP="00295F62">
            <w:pPr>
              <w:pStyle w:val="Normal6a"/>
            </w:pPr>
            <w:r w:rsidRPr="006F1A16">
              <w:t>8.</w:t>
            </w:r>
            <w:r w:rsidRPr="006F1A16">
              <w:tab/>
              <w:t>sottolinea la necessità di promuovere partenariati pubblico-privato per migliorare l'efficienza nell'erogazione dei servizi sociali essenziali, quali istruzione, sanità e assistenza sociale;</w:t>
            </w:r>
          </w:p>
        </w:tc>
        <w:tc>
          <w:tcPr>
            <w:tcW w:w="4876" w:type="dxa"/>
            <w:tcBorders>
              <w:top w:val="nil"/>
              <w:left w:val="nil"/>
              <w:bottom w:val="nil"/>
              <w:right w:val="nil"/>
            </w:tcBorders>
          </w:tcPr>
          <w:p w14:paraId="5A301417" w14:textId="77777777" w:rsidR="003371C1" w:rsidRPr="006F1A16" w:rsidRDefault="003371C1" w:rsidP="00295F62">
            <w:pPr>
              <w:pStyle w:val="Normal6a"/>
            </w:pPr>
            <w:r w:rsidRPr="006F1A16">
              <w:t>8.</w:t>
            </w:r>
            <w:r w:rsidRPr="006F1A16">
              <w:tab/>
              <w:t>sottolinea la necessità di promuovere partenariati pubblico-privato per migliorare l'efficienza nell'erogazione dei servizi sociali essenziali, quali istruzione, sanità e assistenza sociale</w:t>
            </w:r>
            <w:r w:rsidRPr="006F1A16">
              <w:rPr>
                <w:b/>
                <w:i/>
              </w:rPr>
              <w:t>, se e soltanto se è probabile e dimostrata una sinergia tra pubblico e privato e quest'ultima non è il segno di una privatizzazione ideologica e irragionevole</w:t>
            </w:r>
            <w:r w:rsidRPr="006F1A16">
              <w:t>;</w:t>
            </w:r>
            <w:r w:rsidRPr="006F1A16">
              <w:rPr>
                <w:b/>
                <w:i/>
              </w:rPr>
              <w:t> </w:t>
            </w:r>
          </w:p>
        </w:tc>
      </w:tr>
    </w:tbl>
    <w:p w14:paraId="151687FD"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{FR}</w:t>
      </w:r>
      <w:r w:rsidRPr="006F1A16">
        <w:t>fr</w:t>
      </w:r>
      <w:r w:rsidRPr="00295F62">
        <w:rPr>
          <w:rStyle w:val="HideTWBExt"/>
        </w:rPr>
        <w:t>&lt;/Original&gt;</w:t>
      </w:r>
    </w:p>
    <w:p w14:paraId="1C6B9F06" w14:textId="77777777" w:rsidR="003371C1" w:rsidRPr="006F1A16" w:rsidRDefault="003371C1" w:rsidP="003371C1">
      <w:r w:rsidRPr="00295F62">
        <w:rPr>
          <w:rStyle w:val="HideTWBExt"/>
        </w:rPr>
        <w:t>&lt;/Amend&gt;</w:t>
      </w:r>
    </w:p>
    <w:p w14:paraId="16394CFD"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228</w:t>
      </w:r>
      <w:r w:rsidRPr="00295F62">
        <w:rPr>
          <w:rStyle w:val="HideTWBExt"/>
          <w:b w:val="0"/>
        </w:rPr>
        <w:t>&lt;/NumAm&gt;</w:t>
      </w:r>
    </w:p>
    <w:p w14:paraId="2F4B4C92" w14:textId="77777777" w:rsidR="003371C1" w:rsidRPr="006F1A16" w:rsidRDefault="003371C1" w:rsidP="003371C1">
      <w:pPr>
        <w:pStyle w:val="NormalBold"/>
      </w:pPr>
      <w:r w:rsidRPr="00295F62">
        <w:rPr>
          <w:rStyle w:val="HideTWBExt"/>
          <w:b w:val="0"/>
        </w:rPr>
        <w:t>&lt;RepeatBlock-By&gt;&lt;Members&gt;</w:t>
      </w:r>
      <w:r w:rsidRPr="006F1A16">
        <w:t>Pál Szekeres, Mélanie Disdier</w:t>
      </w:r>
      <w:r w:rsidRPr="00295F62">
        <w:rPr>
          <w:rStyle w:val="HideTWBExt"/>
          <w:b w:val="0"/>
        </w:rPr>
        <w:t>&lt;/Members&gt;</w:t>
      </w:r>
    </w:p>
    <w:p w14:paraId="76C53B87" w14:textId="77777777" w:rsidR="003371C1" w:rsidRPr="006F1A16" w:rsidRDefault="003371C1" w:rsidP="003371C1">
      <w:pPr>
        <w:pStyle w:val="NormalBold"/>
      </w:pPr>
      <w:r w:rsidRPr="00295F62">
        <w:rPr>
          <w:rStyle w:val="HideTWBExt"/>
          <w:b w:val="0"/>
        </w:rPr>
        <w:t>&lt;/RepeatBlock-By&gt;</w:t>
      </w:r>
    </w:p>
    <w:p w14:paraId="0789969E"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4463E684" w14:textId="77777777" w:rsidR="003371C1" w:rsidRPr="006F1A16" w:rsidRDefault="003371C1" w:rsidP="003371C1">
      <w:pPr>
        <w:pStyle w:val="NormalBold"/>
      </w:pPr>
      <w:r w:rsidRPr="00295F62">
        <w:rPr>
          <w:rStyle w:val="HideTWBExt"/>
          <w:b w:val="0"/>
        </w:rPr>
        <w:t>&lt;Article&gt;</w:t>
      </w:r>
      <w:r w:rsidRPr="006F1A16">
        <w:t>Paragrafo 8</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5CF81B98" w14:textId="77777777" w:rsidTr="00295F62">
        <w:trPr>
          <w:trHeight w:hRule="exact" w:val="240"/>
          <w:jc w:val="center"/>
        </w:trPr>
        <w:tc>
          <w:tcPr>
            <w:tcW w:w="9752" w:type="dxa"/>
            <w:gridSpan w:val="2"/>
            <w:tcBorders>
              <w:top w:val="nil"/>
              <w:left w:val="nil"/>
              <w:bottom w:val="nil"/>
              <w:right w:val="nil"/>
            </w:tcBorders>
          </w:tcPr>
          <w:p w14:paraId="478F3BDB" w14:textId="77777777" w:rsidR="003371C1" w:rsidRPr="006F1A16" w:rsidRDefault="003371C1" w:rsidP="00295F62"/>
        </w:tc>
      </w:tr>
      <w:tr w:rsidR="003371C1" w:rsidRPr="006F1A16" w14:paraId="3A7C72D6" w14:textId="77777777" w:rsidTr="00295F62">
        <w:trPr>
          <w:trHeight w:val="240"/>
          <w:jc w:val="center"/>
        </w:trPr>
        <w:tc>
          <w:tcPr>
            <w:tcW w:w="4876" w:type="dxa"/>
            <w:tcBorders>
              <w:top w:val="nil"/>
              <w:left w:val="nil"/>
              <w:bottom w:val="nil"/>
              <w:right w:val="nil"/>
            </w:tcBorders>
          </w:tcPr>
          <w:p w14:paraId="35478AA9"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149F3337" w14:textId="77777777" w:rsidR="003371C1" w:rsidRPr="006F1A16" w:rsidRDefault="003371C1" w:rsidP="00295F62">
            <w:pPr>
              <w:pStyle w:val="AmColumnHeading"/>
            </w:pPr>
            <w:r w:rsidRPr="006F1A16">
              <w:t>Emendamento</w:t>
            </w:r>
          </w:p>
        </w:tc>
      </w:tr>
      <w:tr w:rsidR="003371C1" w:rsidRPr="006F1A16" w14:paraId="05CA7EAF" w14:textId="77777777" w:rsidTr="00295F62">
        <w:trPr>
          <w:jc w:val="center"/>
        </w:trPr>
        <w:tc>
          <w:tcPr>
            <w:tcW w:w="4876" w:type="dxa"/>
            <w:tcBorders>
              <w:top w:val="nil"/>
              <w:left w:val="nil"/>
              <w:bottom w:val="nil"/>
              <w:right w:val="nil"/>
            </w:tcBorders>
          </w:tcPr>
          <w:p w14:paraId="534E5BE0" w14:textId="77777777" w:rsidR="003371C1" w:rsidRPr="006F1A16" w:rsidRDefault="003371C1" w:rsidP="00295F62">
            <w:pPr>
              <w:pStyle w:val="Normal6a"/>
            </w:pPr>
            <w:r w:rsidRPr="006F1A16">
              <w:t>8.</w:t>
            </w:r>
            <w:r w:rsidRPr="006F1A16">
              <w:tab/>
              <w:t xml:space="preserve">sottolinea la necessità di </w:t>
            </w:r>
            <w:r w:rsidRPr="006F1A16">
              <w:rPr>
                <w:b/>
                <w:i/>
              </w:rPr>
              <w:t>promuovere</w:t>
            </w:r>
            <w:r w:rsidRPr="006F1A16">
              <w:t xml:space="preserve"> partenariati pubblico-privato per migliorare l'efficienza nell'erogazione dei servizi sociali essenziali, quali istruzione, sanità e assistenza sociale;</w:t>
            </w:r>
          </w:p>
        </w:tc>
        <w:tc>
          <w:tcPr>
            <w:tcW w:w="4876" w:type="dxa"/>
            <w:tcBorders>
              <w:top w:val="nil"/>
              <w:left w:val="nil"/>
              <w:bottom w:val="nil"/>
              <w:right w:val="nil"/>
            </w:tcBorders>
          </w:tcPr>
          <w:p w14:paraId="00277BF1" w14:textId="77777777" w:rsidR="003371C1" w:rsidRPr="006F1A16" w:rsidRDefault="003371C1" w:rsidP="00295F62">
            <w:pPr>
              <w:pStyle w:val="Normal6a"/>
            </w:pPr>
            <w:r w:rsidRPr="006F1A16">
              <w:t>8.</w:t>
            </w:r>
            <w:r w:rsidRPr="006F1A16">
              <w:tab/>
            </w:r>
            <w:r w:rsidRPr="006F1A16">
              <w:rPr>
                <w:b/>
                <w:i/>
              </w:rPr>
              <w:t>concorda con la proposta di Enrico Letta di una "quinta libertà" per potenziare la ricerca, l'innovazione e l'istruzione nel mercato unico e</w:t>
            </w:r>
            <w:r w:rsidRPr="006F1A16">
              <w:t xml:space="preserve"> sottolinea</w:t>
            </w:r>
            <w:r w:rsidRPr="006F1A16">
              <w:rPr>
                <w:b/>
                <w:i/>
              </w:rPr>
              <w:t>, a tale proposito,</w:t>
            </w:r>
            <w:r w:rsidRPr="006F1A16">
              <w:t xml:space="preserve"> la necessità di </w:t>
            </w:r>
            <w:r w:rsidRPr="006F1A16">
              <w:rPr>
                <w:b/>
                <w:i/>
              </w:rPr>
              <w:t>fare buon uso dei</w:t>
            </w:r>
            <w:r w:rsidRPr="006F1A16">
              <w:t xml:space="preserve"> partenariati pubblico-privato per migliorare l'efficienza nell'erogazione dei servizi sociali essenziali, quali istruzione, sanità e assistenza sociale;</w:t>
            </w:r>
          </w:p>
        </w:tc>
      </w:tr>
    </w:tbl>
    <w:p w14:paraId="446AA08B"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499DD9B6" w14:textId="77777777" w:rsidR="003371C1" w:rsidRPr="006F1A16" w:rsidRDefault="003371C1" w:rsidP="003371C1">
      <w:r w:rsidRPr="00295F62">
        <w:rPr>
          <w:rStyle w:val="HideTWBExt"/>
        </w:rPr>
        <w:t>&lt;/Amend&gt;</w:t>
      </w:r>
    </w:p>
    <w:p w14:paraId="16C1A64E"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229</w:t>
      </w:r>
      <w:r w:rsidRPr="00295F62">
        <w:rPr>
          <w:rStyle w:val="HideTWBExt"/>
          <w:b w:val="0"/>
        </w:rPr>
        <w:t>&lt;/NumAm&gt;</w:t>
      </w:r>
    </w:p>
    <w:p w14:paraId="1E15BEC7" w14:textId="77777777" w:rsidR="003371C1" w:rsidRPr="006F1A16" w:rsidRDefault="003371C1" w:rsidP="003371C1">
      <w:pPr>
        <w:pStyle w:val="NormalBold"/>
      </w:pPr>
      <w:r w:rsidRPr="00295F62">
        <w:rPr>
          <w:rStyle w:val="HideTWBExt"/>
          <w:b w:val="0"/>
        </w:rPr>
        <w:t>&lt;RepeatBlock-By&gt;&lt;Members&gt;</w:t>
      </w:r>
      <w:r w:rsidRPr="006F1A16">
        <w:t>Idoia Mendia, Isilda Gomes, Alicia Homs Ginel, Marc Angel, Romana Jerković, Estelle Ceulemans</w:t>
      </w:r>
      <w:r w:rsidRPr="00295F62">
        <w:rPr>
          <w:rStyle w:val="HideTWBExt"/>
          <w:b w:val="0"/>
        </w:rPr>
        <w:t>&lt;/Members&gt;</w:t>
      </w:r>
    </w:p>
    <w:p w14:paraId="434493DC" w14:textId="77777777" w:rsidR="003371C1" w:rsidRPr="006F1A16" w:rsidRDefault="003371C1" w:rsidP="003371C1">
      <w:pPr>
        <w:pStyle w:val="NormalBold"/>
      </w:pPr>
      <w:r w:rsidRPr="00295F62">
        <w:rPr>
          <w:rStyle w:val="HideTWBExt"/>
          <w:b w:val="0"/>
        </w:rPr>
        <w:t>&lt;/RepeatBlock-By&gt;</w:t>
      </w:r>
    </w:p>
    <w:p w14:paraId="38E94846"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688667BD" w14:textId="77777777" w:rsidR="003371C1" w:rsidRPr="006F1A16" w:rsidRDefault="003371C1" w:rsidP="003371C1">
      <w:pPr>
        <w:pStyle w:val="NormalBold"/>
      </w:pPr>
      <w:r w:rsidRPr="00295F62">
        <w:rPr>
          <w:rStyle w:val="HideTWBExt"/>
          <w:b w:val="0"/>
        </w:rPr>
        <w:t>&lt;Article&gt;</w:t>
      </w:r>
      <w:r w:rsidRPr="006F1A16">
        <w:t>Paragrafo 8 bis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3E818962" w14:textId="77777777" w:rsidTr="00295F62">
        <w:trPr>
          <w:trHeight w:hRule="exact" w:val="240"/>
          <w:jc w:val="center"/>
        </w:trPr>
        <w:tc>
          <w:tcPr>
            <w:tcW w:w="9752" w:type="dxa"/>
            <w:gridSpan w:val="2"/>
            <w:tcBorders>
              <w:top w:val="nil"/>
              <w:left w:val="nil"/>
              <w:bottom w:val="nil"/>
              <w:right w:val="nil"/>
            </w:tcBorders>
          </w:tcPr>
          <w:p w14:paraId="0746B45A" w14:textId="77777777" w:rsidR="003371C1" w:rsidRPr="006F1A16" w:rsidRDefault="003371C1" w:rsidP="00295F62"/>
        </w:tc>
      </w:tr>
      <w:tr w:rsidR="003371C1" w:rsidRPr="006F1A16" w14:paraId="1FCE6343" w14:textId="77777777" w:rsidTr="00295F62">
        <w:trPr>
          <w:trHeight w:val="240"/>
          <w:jc w:val="center"/>
        </w:trPr>
        <w:tc>
          <w:tcPr>
            <w:tcW w:w="4876" w:type="dxa"/>
            <w:tcBorders>
              <w:top w:val="nil"/>
              <w:left w:val="nil"/>
              <w:bottom w:val="nil"/>
              <w:right w:val="nil"/>
            </w:tcBorders>
          </w:tcPr>
          <w:p w14:paraId="0A804048"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752ECF2A" w14:textId="77777777" w:rsidR="003371C1" w:rsidRPr="006F1A16" w:rsidRDefault="003371C1" w:rsidP="00295F62">
            <w:pPr>
              <w:pStyle w:val="AmColumnHeading"/>
            </w:pPr>
            <w:r w:rsidRPr="006F1A16">
              <w:t>Emendamento</w:t>
            </w:r>
          </w:p>
        </w:tc>
      </w:tr>
      <w:tr w:rsidR="003371C1" w:rsidRPr="006F1A16" w14:paraId="5E0E2A4D" w14:textId="77777777" w:rsidTr="00295F62">
        <w:trPr>
          <w:jc w:val="center"/>
        </w:trPr>
        <w:tc>
          <w:tcPr>
            <w:tcW w:w="4876" w:type="dxa"/>
            <w:tcBorders>
              <w:top w:val="nil"/>
              <w:left w:val="nil"/>
              <w:bottom w:val="nil"/>
              <w:right w:val="nil"/>
            </w:tcBorders>
          </w:tcPr>
          <w:p w14:paraId="4BC2D57C" w14:textId="77777777" w:rsidR="003371C1" w:rsidRPr="006F1A16" w:rsidRDefault="003371C1" w:rsidP="00295F62">
            <w:pPr>
              <w:pStyle w:val="Normal6a"/>
            </w:pPr>
          </w:p>
        </w:tc>
        <w:tc>
          <w:tcPr>
            <w:tcW w:w="4876" w:type="dxa"/>
            <w:tcBorders>
              <w:top w:val="nil"/>
              <w:left w:val="nil"/>
              <w:bottom w:val="nil"/>
              <w:right w:val="nil"/>
            </w:tcBorders>
          </w:tcPr>
          <w:p w14:paraId="0C84CF37" w14:textId="77777777" w:rsidR="003371C1" w:rsidRPr="006F1A16" w:rsidRDefault="003371C1" w:rsidP="00295F62">
            <w:pPr>
              <w:pStyle w:val="Normal6a"/>
            </w:pPr>
            <w:r w:rsidRPr="006F1A16">
              <w:rPr>
                <w:b/>
                <w:i/>
              </w:rPr>
              <w:t>8 bis.</w:t>
            </w:r>
            <w:r w:rsidRPr="006F1A16">
              <w:tab/>
            </w:r>
            <w:r w:rsidRPr="006F1A16">
              <w:rPr>
                <w:b/>
                <w:i/>
              </w:rPr>
              <w:t>esprime preoccupazione per molte politiche nazionali che continuano a creare lacune nella copertura sanitaria, aumentando le disuguaglianze sia all'interno degli Stati membri che tra di essi, come la privatizzazione dei sistemi sanitari pubblici, i ticket sanitari e la mancanza di copertura; sottolinea che tali politiche aggravano la povertà, minano la salute e il benessere e acuiscono le disuguaglianze sociali all'interno dei paesi dell'UE e tra di essi; mette in guardia sul fatto che ciò inoltre compromette l'attuazione del principio 16 del pilastro e dell'OSS 3.8 sulla copertura sanitaria universale, nonché l'obiettivo generale del pilastro di promuovere la convergenza sociale verso l'alto nell'UE, senza lasciare indietro nessuno; ritiene che gli indicatori utilizzati nel quadro di valutazione della situazione sociale non consentano di comprendere appieno l'accessibilità economica dell'assistenza sanitaria; invita la Commissione a includere nel quadro di valutazione gli indicatori di difficoltà finanziaria, quali, ad esempio, l'impoverimento e la spesa sanitaria catastrofica, nonché un'analisi qualitativa delle diverse dimensioni della politica di copertura negli Stati membri (copertura della popolazione, pacchetto di prestazioni e oneri a carico degli utenti o ticket sanitari), al fine di individuare i cambiamenti necessari per migliorare l'accesso a prezzi ragionevoli all'assistenza sanitaria; invita la Commissione a presentare un'iniziativa allo scopo di garantire un'adeguata copertura sanitaria universale per tutti, affinché ognuno possa accedere a un'assistenza sanitaria di qualità senza incorrere in difficoltà finanziarie;</w:t>
            </w:r>
          </w:p>
        </w:tc>
      </w:tr>
    </w:tbl>
    <w:p w14:paraId="6079A416"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3598D136" w14:textId="77777777" w:rsidR="003371C1" w:rsidRPr="006F1A16" w:rsidRDefault="003371C1" w:rsidP="003371C1">
      <w:r w:rsidRPr="00295F62">
        <w:rPr>
          <w:rStyle w:val="HideTWBExt"/>
        </w:rPr>
        <w:t>&lt;/Amend&gt;</w:t>
      </w:r>
    </w:p>
    <w:p w14:paraId="6C4FB98B"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230</w:t>
      </w:r>
      <w:r w:rsidRPr="00295F62">
        <w:rPr>
          <w:rStyle w:val="HideTWBExt"/>
          <w:b w:val="0"/>
        </w:rPr>
        <w:t>&lt;/NumAm&gt;</w:t>
      </w:r>
    </w:p>
    <w:p w14:paraId="498E0786" w14:textId="77777777" w:rsidR="003371C1" w:rsidRPr="006F1A16" w:rsidRDefault="003371C1" w:rsidP="003371C1">
      <w:pPr>
        <w:pStyle w:val="NormalBold"/>
      </w:pPr>
      <w:r w:rsidRPr="00295F62">
        <w:rPr>
          <w:rStyle w:val="HideTWBExt"/>
          <w:b w:val="0"/>
        </w:rPr>
        <w:t>&lt;RepeatBlock-By&gt;&lt;Members&gt;</w:t>
      </w:r>
      <w:r w:rsidRPr="006F1A16">
        <w:t>Hristo Petrov</w:t>
      </w:r>
      <w:r w:rsidRPr="00295F62">
        <w:rPr>
          <w:rStyle w:val="HideTWBExt"/>
          <w:b w:val="0"/>
        </w:rPr>
        <w:t>&lt;/Members&gt;</w:t>
      </w:r>
    </w:p>
    <w:p w14:paraId="68C38D99" w14:textId="77777777" w:rsidR="003371C1" w:rsidRPr="006F1A16" w:rsidRDefault="003371C1" w:rsidP="003371C1">
      <w:pPr>
        <w:pStyle w:val="NormalBold"/>
      </w:pPr>
      <w:r w:rsidRPr="00295F62">
        <w:rPr>
          <w:rStyle w:val="HideTWBExt"/>
          <w:b w:val="0"/>
        </w:rPr>
        <w:t>&lt;/RepeatBlock-By&gt;</w:t>
      </w:r>
    </w:p>
    <w:p w14:paraId="311C1255"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1CF80200" w14:textId="77777777" w:rsidR="003371C1" w:rsidRPr="006F1A16" w:rsidRDefault="003371C1" w:rsidP="003371C1">
      <w:pPr>
        <w:pStyle w:val="NormalBold"/>
      </w:pPr>
      <w:r w:rsidRPr="00295F62">
        <w:rPr>
          <w:rStyle w:val="HideTWBExt"/>
          <w:b w:val="0"/>
        </w:rPr>
        <w:t>&lt;Article&gt;</w:t>
      </w:r>
      <w:r w:rsidRPr="006F1A16">
        <w:t>Paragrafo 8 bis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29507E2C" w14:textId="77777777" w:rsidTr="00295F62">
        <w:trPr>
          <w:trHeight w:hRule="exact" w:val="240"/>
          <w:jc w:val="center"/>
        </w:trPr>
        <w:tc>
          <w:tcPr>
            <w:tcW w:w="9752" w:type="dxa"/>
            <w:gridSpan w:val="2"/>
            <w:tcBorders>
              <w:top w:val="nil"/>
              <w:left w:val="nil"/>
              <w:bottom w:val="nil"/>
              <w:right w:val="nil"/>
            </w:tcBorders>
          </w:tcPr>
          <w:p w14:paraId="71717989" w14:textId="77777777" w:rsidR="003371C1" w:rsidRPr="006F1A16" w:rsidRDefault="003371C1" w:rsidP="00295F62"/>
        </w:tc>
      </w:tr>
      <w:tr w:rsidR="003371C1" w:rsidRPr="006F1A16" w14:paraId="56A8A199" w14:textId="77777777" w:rsidTr="00295F62">
        <w:trPr>
          <w:trHeight w:val="240"/>
          <w:jc w:val="center"/>
        </w:trPr>
        <w:tc>
          <w:tcPr>
            <w:tcW w:w="4876" w:type="dxa"/>
            <w:tcBorders>
              <w:top w:val="nil"/>
              <w:left w:val="nil"/>
              <w:bottom w:val="nil"/>
              <w:right w:val="nil"/>
            </w:tcBorders>
          </w:tcPr>
          <w:p w14:paraId="10052C23"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317AFF80" w14:textId="77777777" w:rsidR="003371C1" w:rsidRPr="006F1A16" w:rsidRDefault="003371C1" w:rsidP="00295F62">
            <w:pPr>
              <w:pStyle w:val="AmColumnHeading"/>
            </w:pPr>
            <w:r w:rsidRPr="006F1A16">
              <w:t>Emendamento</w:t>
            </w:r>
          </w:p>
        </w:tc>
      </w:tr>
      <w:tr w:rsidR="003371C1" w:rsidRPr="006F1A16" w14:paraId="6D48D1F0" w14:textId="77777777" w:rsidTr="00295F62">
        <w:trPr>
          <w:jc w:val="center"/>
        </w:trPr>
        <w:tc>
          <w:tcPr>
            <w:tcW w:w="4876" w:type="dxa"/>
            <w:tcBorders>
              <w:top w:val="nil"/>
              <w:left w:val="nil"/>
              <w:bottom w:val="nil"/>
              <w:right w:val="nil"/>
            </w:tcBorders>
          </w:tcPr>
          <w:p w14:paraId="1E4C4B18" w14:textId="77777777" w:rsidR="003371C1" w:rsidRPr="006F1A16" w:rsidRDefault="003371C1" w:rsidP="00295F62">
            <w:pPr>
              <w:pStyle w:val="Normal6a"/>
            </w:pPr>
          </w:p>
        </w:tc>
        <w:tc>
          <w:tcPr>
            <w:tcW w:w="4876" w:type="dxa"/>
            <w:tcBorders>
              <w:top w:val="nil"/>
              <w:left w:val="nil"/>
              <w:bottom w:val="nil"/>
              <w:right w:val="nil"/>
            </w:tcBorders>
          </w:tcPr>
          <w:p w14:paraId="6FE98965" w14:textId="77777777" w:rsidR="003371C1" w:rsidRPr="006F1A16" w:rsidRDefault="003371C1" w:rsidP="00295F62">
            <w:pPr>
              <w:pStyle w:val="Normal6a"/>
            </w:pPr>
            <w:r w:rsidRPr="006F1A16">
              <w:rPr>
                <w:b/>
                <w:i/>
              </w:rPr>
              <w:t>8 bis.</w:t>
            </w:r>
            <w:r w:rsidRPr="006F1A16">
              <w:tab/>
            </w:r>
            <w:r w:rsidRPr="006F1A16">
              <w:rPr>
                <w:b/>
                <w:i/>
              </w:rPr>
              <w:t>ritiene che l'economia sociale sia una componente essenziale dell'economia sociale di mercato dell'UE e un motore per l'attuazione del pilastro europeo dei diritti sociali e dei suoi obiettivi, dando spesso lavoro a gruppi vulnerabili ed esclusi; invita gli Stati membri a continuare a rafforzare l'economia sociale in linea con il piano d'azione dell'UE per l'economia sociale e con la tabella di marcia di Liegi per l'economia sociale nell'Unione europea; ribadisce il suo invito alla Commissione a esplorare meccanismi di finanziamento innovativi, come le obbligazioni a impatto sociale, per finanziare progetti volti a sostenere lo sviluppo dell'economia sociale in Europa</w:t>
            </w:r>
            <w:r w:rsidRPr="006F1A16">
              <w:rPr>
                <w:b/>
                <w:i/>
                <w:vertAlign w:val="superscript"/>
              </w:rPr>
              <w:t>19 bis</w:t>
            </w:r>
            <w:r w:rsidRPr="006F1A16">
              <w:rPr>
                <w:b/>
                <w:i/>
              </w:rPr>
              <w:t>;</w:t>
            </w:r>
          </w:p>
        </w:tc>
      </w:tr>
      <w:tr w:rsidR="003371C1" w:rsidRPr="006F1A16" w14:paraId="61BB9350" w14:textId="77777777" w:rsidTr="00295F62">
        <w:trPr>
          <w:jc w:val="center"/>
        </w:trPr>
        <w:tc>
          <w:tcPr>
            <w:tcW w:w="4876" w:type="dxa"/>
            <w:tcBorders>
              <w:top w:val="nil"/>
              <w:left w:val="nil"/>
              <w:bottom w:val="nil"/>
              <w:right w:val="nil"/>
            </w:tcBorders>
          </w:tcPr>
          <w:p w14:paraId="1DAAD3E8" w14:textId="77777777" w:rsidR="003371C1" w:rsidRPr="006F1A16" w:rsidRDefault="003371C1" w:rsidP="00295F62"/>
        </w:tc>
        <w:tc>
          <w:tcPr>
            <w:tcW w:w="4876" w:type="dxa"/>
            <w:tcBorders>
              <w:top w:val="nil"/>
              <w:left w:val="nil"/>
              <w:bottom w:val="nil"/>
              <w:right w:val="nil"/>
            </w:tcBorders>
          </w:tcPr>
          <w:p w14:paraId="3D903E87" w14:textId="77777777" w:rsidR="003371C1" w:rsidRPr="006F1A16" w:rsidRDefault="003371C1" w:rsidP="00295F62">
            <w:pPr>
              <w:pStyle w:val="Normal6a"/>
            </w:pPr>
            <w:r w:rsidRPr="006F1A16">
              <w:rPr>
                <w:b/>
                <w:i/>
              </w:rPr>
              <w:t>_________________</w:t>
            </w:r>
          </w:p>
        </w:tc>
      </w:tr>
      <w:tr w:rsidR="003371C1" w:rsidRPr="006F1A16" w14:paraId="43022D89" w14:textId="77777777" w:rsidTr="00295F62">
        <w:trPr>
          <w:jc w:val="center"/>
        </w:trPr>
        <w:tc>
          <w:tcPr>
            <w:tcW w:w="4876" w:type="dxa"/>
            <w:tcBorders>
              <w:top w:val="nil"/>
              <w:left w:val="nil"/>
              <w:bottom w:val="nil"/>
              <w:right w:val="nil"/>
            </w:tcBorders>
          </w:tcPr>
          <w:p w14:paraId="740F4ED5" w14:textId="77777777" w:rsidR="003371C1" w:rsidRPr="006F1A16" w:rsidRDefault="003371C1" w:rsidP="00295F62"/>
        </w:tc>
        <w:tc>
          <w:tcPr>
            <w:tcW w:w="4876" w:type="dxa"/>
            <w:tcBorders>
              <w:top w:val="nil"/>
              <w:left w:val="nil"/>
              <w:bottom w:val="nil"/>
              <w:right w:val="nil"/>
            </w:tcBorders>
          </w:tcPr>
          <w:p w14:paraId="0A503B5E" w14:textId="77777777" w:rsidR="003371C1" w:rsidRPr="006F1A16" w:rsidRDefault="003371C1" w:rsidP="00295F62">
            <w:pPr>
              <w:pStyle w:val="Normal6a"/>
            </w:pPr>
            <w:r w:rsidRPr="006F1A16">
              <w:rPr>
                <w:b/>
                <w:i/>
                <w:vertAlign w:val="superscript"/>
              </w:rPr>
              <w:t>19 bis</w:t>
            </w:r>
            <w:r w:rsidRPr="006F1A16">
              <w:t xml:space="preserve"> </w:t>
            </w:r>
            <w:r w:rsidRPr="006F1A16">
              <w:rPr>
                <w:b/>
                <w:i/>
              </w:rPr>
              <w:t>Risoluzione del Parlamento europeo del 6 luglio 2022 sul piano d'azione dell'Unione europea per l'economia sociale (2021/2179(INI)).</w:t>
            </w:r>
          </w:p>
        </w:tc>
      </w:tr>
    </w:tbl>
    <w:p w14:paraId="4599B6F0"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350BEAAF" w14:textId="77777777" w:rsidR="003371C1" w:rsidRPr="006F1A16" w:rsidRDefault="003371C1" w:rsidP="003371C1">
      <w:r w:rsidRPr="00295F62">
        <w:rPr>
          <w:rStyle w:val="HideTWBExt"/>
        </w:rPr>
        <w:t>&lt;/Amend&gt;</w:t>
      </w:r>
    </w:p>
    <w:p w14:paraId="04069FBE"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231</w:t>
      </w:r>
      <w:r w:rsidRPr="00295F62">
        <w:rPr>
          <w:rStyle w:val="HideTWBExt"/>
          <w:b w:val="0"/>
        </w:rPr>
        <w:t>&lt;/NumAm&gt;</w:t>
      </w:r>
    </w:p>
    <w:p w14:paraId="0D2AE23E" w14:textId="77777777" w:rsidR="003371C1" w:rsidRPr="006F1A16" w:rsidRDefault="003371C1" w:rsidP="003371C1">
      <w:pPr>
        <w:pStyle w:val="NormalBold"/>
      </w:pPr>
      <w:r w:rsidRPr="00295F62">
        <w:rPr>
          <w:rStyle w:val="HideTWBExt"/>
          <w:b w:val="0"/>
        </w:rPr>
        <w:t>&lt;RepeatBlock-By&gt;&lt;Members&gt;</w:t>
      </w:r>
      <w:r w:rsidRPr="006F1A16">
        <w:t>Marie Dauchy</w:t>
      </w:r>
      <w:r w:rsidRPr="00295F62">
        <w:rPr>
          <w:rStyle w:val="HideTWBExt"/>
          <w:b w:val="0"/>
        </w:rPr>
        <w:t>&lt;/Members&gt;</w:t>
      </w:r>
    </w:p>
    <w:p w14:paraId="41360A10" w14:textId="77777777" w:rsidR="003371C1" w:rsidRPr="006F1A16" w:rsidRDefault="003371C1" w:rsidP="003371C1">
      <w:pPr>
        <w:pStyle w:val="NormalBold"/>
      </w:pPr>
      <w:r w:rsidRPr="00295F62">
        <w:rPr>
          <w:rStyle w:val="HideTWBExt"/>
          <w:b w:val="0"/>
        </w:rPr>
        <w:t>&lt;/RepeatBlock-By&gt;</w:t>
      </w:r>
    </w:p>
    <w:p w14:paraId="512CE1BA"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41DC7536" w14:textId="77777777" w:rsidR="003371C1" w:rsidRPr="006F1A16" w:rsidRDefault="003371C1" w:rsidP="003371C1">
      <w:pPr>
        <w:pStyle w:val="NormalBold"/>
      </w:pPr>
      <w:r w:rsidRPr="00295F62">
        <w:rPr>
          <w:rStyle w:val="HideTWBExt"/>
          <w:b w:val="0"/>
        </w:rPr>
        <w:t>&lt;Article&gt;</w:t>
      </w:r>
      <w:r w:rsidRPr="006F1A16">
        <w:t>Paragrafo 9</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50496C10" w14:textId="77777777" w:rsidTr="00295F62">
        <w:trPr>
          <w:trHeight w:hRule="exact" w:val="240"/>
          <w:jc w:val="center"/>
        </w:trPr>
        <w:tc>
          <w:tcPr>
            <w:tcW w:w="9752" w:type="dxa"/>
            <w:gridSpan w:val="2"/>
            <w:tcBorders>
              <w:top w:val="nil"/>
              <w:left w:val="nil"/>
              <w:bottom w:val="nil"/>
              <w:right w:val="nil"/>
            </w:tcBorders>
          </w:tcPr>
          <w:p w14:paraId="41896DE3" w14:textId="77777777" w:rsidR="003371C1" w:rsidRPr="006F1A16" w:rsidRDefault="003371C1" w:rsidP="00295F62"/>
        </w:tc>
      </w:tr>
      <w:tr w:rsidR="003371C1" w:rsidRPr="006F1A16" w14:paraId="5B6481B5" w14:textId="77777777" w:rsidTr="00295F62">
        <w:trPr>
          <w:trHeight w:val="240"/>
          <w:jc w:val="center"/>
        </w:trPr>
        <w:tc>
          <w:tcPr>
            <w:tcW w:w="4876" w:type="dxa"/>
            <w:tcBorders>
              <w:top w:val="nil"/>
              <w:left w:val="nil"/>
              <w:bottom w:val="nil"/>
              <w:right w:val="nil"/>
            </w:tcBorders>
          </w:tcPr>
          <w:p w14:paraId="2BC39069"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0887C385" w14:textId="77777777" w:rsidR="003371C1" w:rsidRPr="006F1A16" w:rsidRDefault="003371C1" w:rsidP="00295F62">
            <w:pPr>
              <w:pStyle w:val="AmColumnHeading"/>
            </w:pPr>
            <w:r w:rsidRPr="006F1A16">
              <w:t>Emendamento</w:t>
            </w:r>
          </w:p>
        </w:tc>
      </w:tr>
      <w:tr w:rsidR="003371C1" w:rsidRPr="006F1A16" w14:paraId="394C77B2" w14:textId="77777777" w:rsidTr="00295F62">
        <w:trPr>
          <w:jc w:val="center"/>
        </w:trPr>
        <w:tc>
          <w:tcPr>
            <w:tcW w:w="4876" w:type="dxa"/>
            <w:tcBorders>
              <w:top w:val="nil"/>
              <w:left w:val="nil"/>
              <w:bottom w:val="nil"/>
              <w:right w:val="nil"/>
            </w:tcBorders>
          </w:tcPr>
          <w:p w14:paraId="39D0E607" w14:textId="77777777" w:rsidR="003371C1" w:rsidRPr="006F1A16" w:rsidRDefault="003371C1" w:rsidP="00295F62">
            <w:pPr>
              <w:pStyle w:val="Normal6a"/>
            </w:pPr>
            <w:r w:rsidRPr="006F1A16">
              <w:rPr>
                <w:b/>
                <w:i/>
              </w:rPr>
              <w:t>9.</w:t>
            </w:r>
            <w:r w:rsidRPr="006F1A16">
              <w:tab/>
            </w:r>
            <w:r w:rsidRPr="006F1A16">
              <w:rPr>
                <w:b/>
                <w:i/>
              </w:rPr>
              <w:t>chiede che agli Stati membri, in quest'anno di transizione caratterizzato dall'attuazione delle norme rivedute in materia di governance economica, sia data l'opportunità di allineare la responsabilità di bilancio alla crescita sostenibile e osserva che i piani di bilancio a medio termine dovrebbero dare priorità alla sostenibilità del debito, investendo nel contempo strategicamente nell'istruzione, nell'assistenza sanitaria e nell'edilizia abitativa; sottolinea che la collaborazione tra enti pubblici e privati è fondamentale per ottimizzare le risorse e garantire un uso razionale dei fondi pubblici; ritiene che le raccomandazioni specifiche per paese volte a promuovere sistemi pensionistici pubblici e un'assistenza sanitaria sostenibili dovrebbero essere attuate efficacemente e promuovere la competitività e la prosperità a lungo termine per tutti i cittadini;</w:t>
            </w:r>
          </w:p>
        </w:tc>
        <w:tc>
          <w:tcPr>
            <w:tcW w:w="4876" w:type="dxa"/>
            <w:tcBorders>
              <w:top w:val="nil"/>
              <w:left w:val="nil"/>
              <w:bottom w:val="nil"/>
              <w:right w:val="nil"/>
            </w:tcBorders>
          </w:tcPr>
          <w:p w14:paraId="1E157C40" w14:textId="77777777" w:rsidR="003371C1" w:rsidRPr="006F1A16" w:rsidRDefault="003371C1" w:rsidP="00295F62">
            <w:pPr>
              <w:pStyle w:val="Normal6a"/>
            </w:pPr>
            <w:r w:rsidRPr="006F1A16">
              <w:rPr>
                <w:b/>
                <w:i/>
              </w:rPr>
              <w:t>soppresso</w:t>
            </w:r>
          </w:p>
        </w:tc>
      </w:tr>
    </w:tbl>
    <w:p w14:paraId="4598B657"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{FR}</w:t>
      </w:r>
      <w:r w:rsidRPr="006F1A16">
        <w:t>fr</w:t>
      </w:r>
      <w:r w:rsidRPr="00295F62">
        <w:rPr>
          <w:rStyle w:val="HideTWBExt"/>
        </w:rPr>
        <w:t>&lt;/Original&gt;</w:t>
      </w:r>
    </w:p>
    <w:p w14:paraId="0E97F6CF" w14:textId="77777777" w:rsidR="003371C1" w:rsidRPr="006F1A16" w:rsidRDefault="003371C1" w:rsidP="003371C1">
      <w:r w:rsidRPr="00295F62">
        <w:rPr>
          <w:rStyle w:val="HideTWBExt"/>
        </w:rPr>
        <w:t>&lt;/Amend&gt;</w:t>
      </w:r>
    </w:p>
    <w:p w14:paraId="42263F6C"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232</w:t>
      </w:r>
      <w:r w:rsidRPr="00295F62">
        <w:rPr>
          <w:rStyle w:val="HideTWBExt"/>
          <w:b w:val="0"/>
        </w:rPr>
        <w:t>&lt;/NumAm&gt;</w:t>
      </w:r>
    </w:p>
    <w:p w14:paraId="505BE448" w14:textId="77777777" w:rsidR="003371C1" w:rsidRPr="006F1A16" w:rsidRDefault="003371C1" w:rsidP="003371C1">
      <w:pPr>
        <w:pStyle w:val="NormalBold"/>
      </w:pPr>
      <w:r w:rsidRPr="00295F62">
        <w:rPr>
          <w:rStyle w:val="HideTWBExt"/>
          <w:b w:val="0"/>
        </w:rPr>
        <w:t>&lt;RepeatBlock-By&gt;&lt;Members&gt;</w:t>
      </w:r>
      <w:r w:rsidRPr="006F1A16">
        <w:t>Idoia Mendia, Isilda Gomes, Alicia Homs Ginel, Marc Angel, Romana Jerković, Estelle Ceulemans</w:t>
      </w:r>
      <w:r w:rsidRPr="00295F62">
        <w:rPr>
          <w:rStyle w:val="HideTWBExt"/>
          <w:b w:val="0"/>
        </w:rPr>
        <w:t>&lt;/Members&gt;</w:t>
      </w:r>
    </w:p>
    <w:p w14:paraId="70517405" w14:textId="77777777" w:rsidR="003371C1" w:rsidRPr="006F1A16" w:rsidRDefault="003371C1" w:rsidP="003371C1">
      <w:pPr>
        <w:pStyle w:val="NormalBold"/>
      </w:pPr>
      <w:r w:rsidRPr="00295F62">
        <w:rPr>
          <w:rStyle w:val="HideTWBExt"/>
          <w:b w:val="0"/>
        </w:rPr>
        <w:t>&lt;/RepeatBlock-By&gt;</w:t>
      </w:r>
    </w:p>
    <w:p w14:paraId="7FDCEA29"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59101AF5" w14:textId="77777777" w:rsidR="003371C1" w:rsidRPr="006F1A16" w:rsidRDefault="003371C1" w:rsidP="003371C1">
      <w:pPr>
        <w:pStyle w:val="NormalBold"/>
      </w:pPr>
      <w:r w:rsidRPr="00295F62">
        <w:rPr>
          <w:rStyle w:val="HideTWBExt"/>
          <w:b w:val="0"/>
        </w:rPr>
        <w:t>&lt;Article&gt;</w:t>
      </w:r>
      <w:r w:rsidRPr="006F1A16">
        <w:t>Paragrafo 9</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107B9217" w14:textId="77777777" w:rsidTr="00295F62">
        <w:trPr>
          <w:trHeight w:hRule="exact" w:val="240"/>
          <w:jc w:val="center"/>
        </w:trPr>
        <w:tc>
          <w:tcPr>
            <w:tcW w:w="9752" w:type="dxa"/>
            <w:gridSpan w:val="2"/>
            <w:tcBorders>
              <w:top w:val="nil"/>
              <w:left w:val="nil"/>
              <w:bottom w:val="nil"/>
              <w:right w:val="nil"/>
            </w:tcBorders>
          </w:tcPr>
          <w:p w14:paraId="59E710C7" w14:textId="77777777" w:rsidR="003371C1" w:rsidRPr="006F1A16" w:rsidRDefault="003371C1" w:rsidP="00295F62"/>
        </w:tc>
      </w:tr>
      <w:tr w:rsidR="003371C1" w:rsidRPr="006F1A16" w14:paraId="4FEF03D3" w14:textId="77777777" w:rsidTr="00295F62">
        <w:trPr>
          <w:trHeight w:val="240"/>
          <w:jc w:val="center"/>
        </w:trPr>
        <w:tc>
          <w:tcPr>
            <w:tcW w:w="4876" w:type="dxa"/>
            <w:tcBorders>
              <w:top w:val="nil"/>
              <w:left w:val="nil"/>
              <w:bottom w:val="nil"/>
              <w:right w:val="nil"/>
            </w:tcBorders>
          </w:tcPr>
          <w:p w14:paraId="6FA03021"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6F634F88" w14:textId="77777777" w:rsidR="003371C1" w:rsidRPr="006F1A16" w:rsidRDefault="003371C1" w:rsidP="00295F62">
            <w:pPr>
              <w:pStyle w:val="AmColumnHeading"/>
            </w:pPr>
            <w:r w:rsidRPr="006F1A16">
              <w:t>Emendamento</w:t>
            </w:r>
          </w:p>
        </w:tc>
      </w:tr>
      <w:tr w:rsidR="003371C1" w:rsidRPr="006F1A16" w14:paraId="0606BF1F" w14:textId="77777777" w:rsidTr="00295F62">
        <w:trPr>
          <w:jc w:val="center"/>
        </w:trPr>
        <w:tc>
          <w:tcPr>
            <w:tcW w:w="4876" w:type="dxa"/>
            <w:tcBorders>
              <w:top w:val="nil"/>
              <w:left w:val="nil"/>
              <w:bottom w:val="nil"/>
              <w:right w:val="nil"/>
            </w:tcBorders>
          </w:tcPr>
          <w:p w14:paraId="1F729364" w14:textId="77777777" w:rsidR="003371C1" w:rsidRPr="006F1A16" w:rsidRDefault="003371C1" w:rsidP="00295F62">
            <w:pPr>
              <w:pStyle w:val="Normal6a"/>
            </w:pPr>
            <w:r w:rsidRPr="006F1A16">
              <w:t>9.</w:t>
            </w:r>
            <w:r w:rsidRPr="006F1A16">
              <w:tab/>
              <w:t xml:space="preserve">chiede che agli Stati membri, in quest'anno di transizione caratterizzato dall'attuazione delle norme rivedute in materia di governance economica, sia data l'opportunità di allineare la responsabilità di bilancio alla crescita sostenibile e osserva che i piani di bilancio a medio termine dovrebbero </w:t>
            </w:r>
            <w:r w:rsidRPr="006F1A16">
              <w:rPr>
                <w:b/>
                <w:i/>
              </w:rPr>
              <w:t>dare priorità alla</w:t>
            </w:r>
            <w:r w:rsidRPr="006F1A16">
              <w:t xml:space="preserve"> sostenibilità del debito, investendo nel contempo strategicamente nell'istruzione, nell'assistenza sanitaria e</w:t>
            </w:r>
            <w:r w:rsidRPr="006F1A16">
              <w:rPr>
                <w:b/>
                <w:i/>
              </w:rPr>
              <w:t xml:space="preserve"> nell'edilizia abitativa</w:t>
            </w:r>
            <w:r w:rsidRPr="006F1A16">
              <w:t xml:space="preserve">; sottolinea che la collaborazione tra enti pubblici e privati è </w:t>
            </w:r>
            <w:r w:rsidRPr="006F1A16">
              <w:rPr>
                <w:b/>
                <w:i/>
              </w:rPr>
              <w:t>fondamentale</w:t>
            </w:r>
            <w:r w:rsidRPr="006F1A16">
              <w:t xml:space="preserve"> per ottimizzare le risorse e garantire un uso razionale dei fondi pubblici; ritiene che le raccomandazioni specifiche per paese volte a promuovere sistemi pensionistici pubblici e un'assistenza sanitaria sostenibili dovrebbero </w:t>
            </w:r>
            <w:r w:rsidRPr="006F1A16">
              <w:rPr>
                <w:b/>
                <w:i/>
              </w:rPr>
              <w:t>essere attuate efficacemente e promuovere la competitività e la prosperità a lungo termine</w:t>
            </w:r>
            <w:r w:rsidRPr="006F1A16">
              <w:t xml:space="preserve"> per tutti </w:t>
            </w:r>
            <w:r w:rsidRPr="006F1A16">
              <w:rPr>
                <w:b/>
                <w:i/>
              </w:rPr>
              <w:t>i cittadini</w:t>
            </w:r>
            <w:r w:rsidRPr="006F1A16">
              <w:t>;</w:t>
            </w:r>
          </w:p>
        </w:tc>
        <w:tc>
          <w:tcPr>
            <w:tcW w:w="4876" w:type="dxa"/>
            <w:tcBorders>
              <w:top w:val="nil"/>
              <w:left w:val="nil"/>
              <w:bottom w:val="nil"/>
              <w:right w:val="nil"/>
            </w:tcBorders>
          </w:tcPr>
          <w:p w14:paraId="098D1FB9" w14:textId="77777777" w:rsidR="003371C1" w:rsidRPr="006F1A16" w:rsidRDefault="003371C1" w:rsidP="00295F62">
            <w:pPr>
              <w:pStyle w:val="Normal6a"/>
            </w:pPr>
            <w:r w:rsidRPr="006F1A16">
              <w:t>9.</w:t>
            </w:r>
            <w:r w:rsidRPr="006F1A16">
              <w:tab/>
              <w:t xml:space="preserve">chiede che agli Stati membri, in quest'anno di transizione caratterizzato dall'attuazione delle norme rivedute in materia di governance economica, sia data l'opportunità di allineare la responsabilità di bilancio alla crescita sostenibile e </w:t>
            </w:r>
            <w:r w:rsidRPr="006F1A16">
              <w:rPr>
                <w:b/>
                <w:i/>
              </w:rPr>
              <w:t>inclusiva; prende atto della necessità di rafforzare il coinvolgimento delle parti sociali a tutti i livelli per contribuire agli obiettivi del nuovo quadro di governance economica del 2024 e, in particolare, di garantire la consultazione preventiva delle parti sociali prima della presentazione dei piani strutturali di bilancio a medio termine;</w:t>
            </w:r>
            <w:r w:rsidRPr="006F1A16">
              <w:t xml:space="preserve"> osserva che i piani di bilancio a medio termine dovrebbero </w:t>
            </w:r>
            <w:r w:rsidRPr="006F1A16">
              <w:rPr>
                <w:b/>
                <w:i/>
              </w:rPr>
              <w:t>garantire la</w:t>
            </w:r>
            <w:r w:rsidRPr="006F1A16">
              <w:t xml:space="preserve"> sostenibilità del debito, investendo nel contempo strategicamente nell'istruzione </w:t>
            </w:r>
            <w:r w:rsidRPr="006F1A16">
              <w:rPr>
                <w:b/>
                <w:i/>
              </w:rPr>
              <w:t>di qualità, nella formazione di qualità, nei servizi pubblici e sociali di qualità</w:t>
            </w:r>
            <w:r w:rsidRPr="006F1A16">
              <w:t>, nell'assistenza sanitaria e</w:t>
            </w:r>
            <w:r w:rsidRPr="006F1A16">
              <w:rPr>
                <w:b/>
                <w:i/>
              </w:rPr>
              <w:t xml:space="preserve"> a lungo termine e in alloggi e servizi sociali a prezzi accessibili</w:t>
            </w:r>
            <w:r w:rsidRPr="006F1A16">
              <w:t>;</w:t>
            </w:r>
            <w:r w:rsidRPr="006F1A16">
              <w:rPr>
                <w:b/>
                <w:i/>
              </w:rPr>
              <w:t xml:space="preserve"> raccomanda l'utilizzo delle statistiche comparative, quali, ad esempio, i risultati dell'indice dei servizi sociali, per individuare le lacune nella legislazione sui servizi sociali, nei pertinenti finanziamenti e nell'accesso a tali servizi e per orientare gli investimenti strategici in settori quali la protezione dei minori, l'assistenza a lungo termine e il sostegno a livello delle comunità;</w:t>
            </w:r>
            <w:r w:rsidRPr="006F1A16">
              <w:t xml:space="preserve"> sottolinea che la collaborazione tra enti pubblici e privati è </w:t>
            </w:r>
            <w:r w:rsidRPr="006F1A16">
              <w:rPr>
                <w:b/>
                <w:i/>
              </w:rPr>
              <w:t>talvolta un buon modo</w:t>
            </w:r>
            <w:r w:rsidRPr="006F1A16">
              <w:t xml:space="preserve"> per ottimizzare le risorse e garantire un uso razionale dei fondi pubblici; ritiene che le raccomandazioni specifiche per paese volte a promuovere sistemi pensionistici pubblici e un'assistenza sanitaria sostenibili dovrebbero </w:t>
            </w:r>
            <w:r w:rsidRPr="006F1A16">
              <w:rPr>
                <w:b/>
                <w:i/>
              </w:rPr>
              <w:t>promuovere pensioni che garantiscano una vita dignitosa, benessere e servizi sanitari, di promozione della salute e di prevenzione che siano di qualità ed economicamente accessibili</w:t>
            </w:r>
            <w:r w:rsidRPr="006F1A16">
              <w:t xml:space="preserve"> per tutti;</w:t>
            </w:r>
          </w:p>
        </w:tc>
      </w:tr>
    </w:tbl>
    <w:p w14:paraId="4BDEC39B"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3C02E5C1" w14:textId="77777777" w:rsidR="003371C1" w:rsidRPr="006F1A16" w:rsidRDefault="003371C1" w:rsidP="003371C1">
      <w:r w:rsidRPr="00295F62">
        <w:rPr>
          <w:rStyle w:val="HideTWBExt"/>
        </w:rPr>
        <w:t>&lt;/Amend&gt;</w:t>
      </w:r>
    </w:p>
    <w:p w14:paraId="07BC47F5"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233</w:t>
      </w:r>
      <w:r w:rsidRPr="00295F62">
        <w:rPr>
          <w:rStyle w:val="HideTWBExt"/>
          <w:b w:val="0"/>
        </w:rPr>
        <w:t>&lt;/NumAm&gt;</w:t>
      </w:r>
    </w:p>
    <w:p w14:paraId="5D21322E" w14:textId="77777777" w:rsidR="003371C1" w:rsidRPr="006F1A16" w:rsidRDefault="003371C1" w:rsidP="003371C1">
      <w:pPr>
        <w:pStyle w:val="NormalBold"/>
      </w:pPr>
      <w:r w:rsidRPr="00295F62">
        <w:rPr>
          <w:rStyle w:val="HideTWBExt"/>
          <w:b w:val="0"/>
        </w:rPr>
        <w:t>&lt;RepeatBlock-By&gt;&lt;Members&gt;</w:t>
      </w:r>
      <w:r w:rsidRPr="006F1A16">
        <w:t>Benedetta Scuderi</w:t>
      </w:r>
      <w:r w:rsidRPr="00295F62">
        <w:rPr>
          <w:rStyle w:val="HideTWBExt"/>
          <w:b w:val="0"/>
        </w:rPr>
        <w:t>&lt;/Members&gt;</w:t>
      </w:r>
    </w:p>
    <w:p w14:paraId="5D8F070B" w14:textId="77777777" w:rsidR="003371C1" w:rsidRPr="006F1A16" w:rsidRDefault="003371C1" w:rsidP="003371C1">
      <w:r w:rsidRPr="00295F62">
        <w:rPr>
          <w:rStyle w:val="HideTWBExt"/>
        </w:rPr>
        <w:t>&lt;AuNomDe&gt;</w:t>
      </w:r>
      <w:r w:rsidRPr="00295F62">
        <w:rPr>
          <w:rStyle w:val="HideTWBInt"/>
        </w:rPr>
        <w:t>{Greens/EFA}</w:t>
      </w:r>
      <w:r w:rsidRPr="006F1A16">
        <w:t>a nome del gruppo Verts/ALE</w:t>
      </w:r>
      <w:r w:rsidRPr="00295F62">
        <w:rPr>
          <w:rStyle w:val="HideTWBExt"/>
        </w:rPr>
        <w:t>&lt;/AuNomDe&gt;</w:t>
      </w:r>
    </w:p>
    <w:p w14:paraId="530E2642" w14:textId="77777777" w:rsidR="003371C1" w:rsidRPr="006F1A16" w:rsidRDefault="003371C1" w:rsidP="003371C1">
      <w:pPr>
        <w:pStyle w:val="NormalBold"/>
      </w:pPr>
      <w:r w:rsidRPr="00295F62">
        <w:rPr>
          <w:rStyle w:val="HideTWBExt"/>
          <w:b w:val="0"/>
        </w:rPr>
        <w:t>&lt;/RepeatBlock-By&gt;</w:t>
      </w:r>
    </w:p>
    <w:p w14:paraId="60DE9614"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563070E1" w14:textId="77777777" w:rsidR="003371C1" w:rsidRPr="006F1A16" w:rsidRDefault="003371C1" w:rsidP="003371C1">
      <w:pPr>
        <w:pStyle w:val="NormalBold"/>
      </w:pPr>
      <w:r w:rsidRPr="00295F62">
        <w:rPr>
          <w:rStyle w:val="HideTWBExt"/>
          <w:b w:val="0"/>
        </w:rPr>
        <w:t>&lt;Article&gt;</w:t>
      </w:r>
      <w:r w:rsidRPr="006F1A16">
        <w:t>Paragrafo 9</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64DB2A76" w14:textId="77777777" w:rsidTr="00295F62">
        <w:trPr>
          <w:trHeight w:hRule="exact" w:val="240"/>
          <w:jc w:val="center"/>
        </w:trPr>
        <w:tc>
          <w:tcPr>
            <w:tcW w:w="9752" w:type="dxa"/>
            <w:gridSpan w:val="2"/>
            <w:tcBorders>
              <w:top w:val="nil"/>
              <w:left w:val="nil"/>
              <w:bottom w:val="nil"/>
              <w:right w:val="nil"/>
            </w:tcBorders>
          </w:tcPr>
          <w:p w14:paraId="1B674BFF" w14:textId="77777777" w:rsidR="003371C1" w:rsidRPr="006F1A16" w:rsidRDefault="003371C1" w:rsidP="00295F62"/>
        </w:tc>
      </w:tr>
      <w:tr w:rsidR="003371C1" w:rsidRPr="006F1A16" w14:paraId="00D854D2" w14:textId="77777777" w:rsidTr="00295F62">
        <w:trPr>
          <w:trHeight w:val="240"/>
          <w:jc w:val="center"/>
        </w:trPr>
        <w:tc>
          <w:tcPr>
            <w:tcW w:w="4876" w:type="dxa"/>
            <w:tcBorders>
              <w:top w:val="nil"/>
              <w:left w:val="nil"/>
              <w:bottom w:val="nil"/>
              <w:right w:val="nil"/>
            </w:tcBorders>
          </w:tcPr>
          <w:p w14:paraId="46F8CCE1"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51D8AFAD" w14:textId="77777777" w:rsidR="003371C1" w:rsidRPr="006F1A16" w:rsidRDefault="003371C1" w:rsidP="00295F62">
            <w:pPr>
              <w:pStyle w:val="AmColumnHeading"/>
            </w:pPr>
            <w:r w:rsidRPr="006F1A16">
              <w:t>Emendamento</w:t>
            </w:r>
          </w:p>
        </w:tc>
      </w:tr>
      <w:tr w:rsidR="003371C1" w:rsidRPr="006F1A16" w14:paraId="36282A5B" w14:textId="77777777" w:rsidTr="00295F62">
        <w:trPr>
          <w:jc w:val="center"/>
        </w:trPr>
        <w:tc>
          <w:tcPr>
            <w:tcW w:w="4876" w:type="dxa"/>
            <w:tcBorders>
              <w:top w:val="nil"/>
              <w:left w:val="nil"/>
              <w:bottom w:val="nil"/>
              <w:right w:val="nil"/>
            </w:tcBorders>
          </w:tcPr>
          <w:p w14:paraId="063AAF05" w14:textId="77777777" w:rsidR="003371C1" w:rsidRPr="006F1A16" w:rsidRDefault="003371C1" w:rsidP="00295F62">
            <w:pPr>
              <w:pStyle w:val="Normal6a"/>
            </w:pPr>
            <w:r w:rsidRPr="006F1A16">
              <w:t>9.</w:t>
            </w:r>
            <w:r w:rsidRPr="006F1A16">
              <w:tab/>
              <w:t xml:space="preserve">chiede che agli Stati membri, in quest'anno di transizione caratterizzato dall'attuazione delle norme rivedute in materia di governance economica, sia data l'opportunità di allineare la responsabilità di bilancio alla </w:t>
            </w:r>
            <w:r w:rsidRPr="006F1A16">
              <w:rPr>
                <w:b/>
                <w:i/>
              </w:rPr>
              <w:t>crescita sostenibile</w:t>
            </w:r>
            <w:r w:rsidRPr="006F1A16">
              <w:t xml:space="preserve"> e osserva che i piani di bilancio a medio termine dovrebbero dare priorità alla sostenibilità </w:t>
            </w:r>
            <w:r w:rsidRPr="006F1A16">
              <w:rPr>
                <w:b/>
                <w:i/>
              </w:rPr>
              <w:t>del debito</w:t>
            </w:r>
            <w:r w:rsidRPr="006F1A16">
              <w:t xml:space="preserve">, investendo nel contempo strategicamente nell'istruzione, nell'assistenza sanitaria e nell'edilizia abitativa; sottolinea che la collaborazione tra enti pubblici e privati è fondamentale per ottimizzare le risorse </w:t>
            </w:r>
            <w:r w:rsidRPr="006F1A16">
              <w:rPr>
                <w:b/>
                <w:i/>
              </w:rPr>
              <w:t>e garantire un uso razionale dei fondi pubblici</w:t>
            </w:r>
            <w:r w:rsidRPr="006F1A16">
              <w:t xml:space="preserve">; ritiene che le raccomandazioni specifiche per paese </w:t>
            </w:r>
            <w:r w:rsidRPr="006F1A16">
              <w:rPr>
                <w:b/>
                <w:i/>
              </w:rPr>
              <w:t>volte a promuovere</w:t>
            </w:r>
            <w:r w:rsidRPr="006F1A16">
              <w:t xml:space="preserve"> sistemi pensionistici pubblici e </w:t>
            </w:r>
            <w:r w:rsidRPr="006F1A16">
              <w:rPr>
                <w:b/>
                <w:i/>
              </w:rPr>
              <w:t>un'assistenza sanitaria sostenibili dovrebbero essere attuate efficacemente e promuovere la competitività e la prosperità a lungo termine per</w:t>
            </w:r>
            <w:r w:rsidRPr="006F1A16">
              <w:t xml:space="preserve"> tutti i cittadini;</w:t>
            </w:r>
          </w:p>
        </w:tc>
        <w:tc>
          <w:tcPr>
            <w:tcW w:w="4876" w:type="dxa"/>
            <w:tcBorders>
              <w:top w:val="nil"/>
              <w:left w:val="nil"/>
              <w:bottom w:val="nil"/>
              <w:right w:val="nil"/>
            </w:tcBorders>
          </w:tcPr>
          <w:p w14:paraId="1459052C" w14:textId="77777777" w:rsidR="003371C1" w:rsidRPr="006F1A16" w:rsidRDefault="003371C1" w:rsidP="00295F62">
            <w:pPr>
              <w:pStyle w:val="Normal6a"/>
            </w:pPr>
            <w:r w:rsidRPr="006F1A16">
              <w:t>9.</w:t>
            </w:r>
            <w:r w:rsidRPr="006F1A16">
              <w:tab/>
              <w:t xml:space="preserve">chiede che agli Stati membri, in quest'anno di transizione caratterizzato dall'attuazione delle norme rivedute in materia di governance economica, sia data l'opportunità di allineare la responsabilità di bilancio alla </w:t>
            </w:r>
            <w:r w:rsidRPr="006F1A16">
              <w:rPr>
                <w:b/>
                <w:i/>
              </w:rPr>
              <w:t>sostenibilità e al benessere</w:t>
            </w:r>
            <w:r w:rsidRPr="006F1A16">
              <w:t xml:space="preserve"> e osserva che i piani di bilancio a medio termine dovrebbero dare priorità alla sostenibilità </w:t>
            </w:r>
            <w:r w:rsidRPr="006F1A16">
              <w:rPr>
                <w:b/>
                <w:i/>
              </w:rPr>
              <w:t>sociale</w:t>
            </w:r>
            <w:r w:rsidRPr="006F1A16">
              <w:t xml:space="preserve">, investendo nel contempo strategicamente nell'istruzione, nell'assistenza sanitaria e nell'edilizia abitativa </w:t>
            </w:r>
            <w:r w:rsidRPr="006F1A16">
              <w:rPr>
                <w:b/>
                <w:i/>
              </w:rPr>
              <w:t>pubbliche</w:t>
            </w:r>
            <w:r w:rsidRPr="006F1A16">
              <w:t xml:space="preserve">; sottolinea che la collaborazione tra enti pubblici e privati è fondamentale per ottimizzare le risorse; ritiene che le raccomandazioni specifiche per paese </w:t>
            </w:r>
            <w:r w:rsidRPr="006F1A16">
              <w:rPr>
                <w:b/>
                <w:i/>
              </w:rPr>
              <w:t>dovrebbero allontanarsi dalla logica di prescrivere costantemente tagli di bilancio ai</w:t>
            </w:r>
            <w:r w:rsidRPr="006F1A16">
              <w:t xml:space="preserve"> sistemi pensionistici </w:t>
            </w:r>
            <w:r w:rsidRPr="006F1A16">
              <w:rPr>
                <w:b/>
                <w:i/>
              </w:rPr>
              <w:t>e sanitari</w:t>
            </w:r>
            <w:r w:rsidRPr="006F1A16">
              <w:t xml:space="preserve"> pubblici e </w:t>
            </w:r>
            <w:r w:rsidRPr="006F1A16">
              <w:rPr>
                <w:b/>
                <w:i/>
              </w:rPr>
              <w:t>presentare invece proposte di riforma che promuovano il benessere economico e sociale di</w:t>
            </w:r>
            <w:r w:rsidRPr="006F1A16">
              <w:t xml:space="preserve"> tutti i cittadini; </w:t>
            </w:r>
            <w:r w:rsidRPr="006F1A16">
              <w:rPr>
                <w:b/>
                <w:i/>
              </w:rPr>
              <w:t>ricorda l'importanza di mantenere un reddito adeguato per una vita dignitosa di tutti i lavoratori durante il periodo di pensionamento, tenendo conto nel contempo della vulnerabilità di quei lavoratori che hanno carriere segmentate, intermittenti e condizionate da transizioni lavorative;</w:t>
            </w:r>
          </w:p>
        </w:tc>
      </w:tr>
    </w:tbl>
    <w:p w14:paraId="3DEDB690"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638185A2" w14:textId="77777777" w:rsidR="003371C1" w:rsidRPr="006F1A16" w:rsidRDefault="003371C1" w:rsidP="003371C1">
      <w:r w:rsidRPr="00295F62">
        <w:rPr>
          <w:rStyle w:val="HideTWBExt"/>
        </w:rPr>
        <w:t>&lt;/Amend&gt;</w:t>
      </w:r>
    </w:p>
    <w:p w14:paraId="7A1684D5"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234</w:t>
      </w:r>
      <w:r w:rsidRPr="00295F62">
        <w:rPr>
          <w:rStyle w:val="HideTWBExt"/>
          <w:b w:val="0"/>
        </w:rPr>
        <w:t>&lt;/NumAm&gt;</w:t>
      </w:r>
    </w:p>
    <w:p w14:paraId="4CF2D3E4" w14:textId="77777777" w:rsidR="003371C1" w:rsidRPr="006F1A16" w:rsidRDefault="003371C1" w:rsidP="003371C1">
      <w:pPr>
        <w:pStyle w:val="NormalBold"/>
      </w:pPr>
      <w:r w:rsidRPr="00295F62">
        <w:rPr>
          <w:rStyle w:val="HideTWBExt"/>
          <w:b w:val="0"/>
        </w:rPr>
        <w:t>&lt;RepeatBlock-By&gt;&lt;Members&gt;</w:t>
      </w:r>
      <w:r w:rsidRPr="006F1A16">
        <w:t>Kathleen Funchion, Leila Chaibi</w:t>
      </w:r>
      <w:r w:rsidRPr="00295F62">
        <w:rPr>
          <w:rStyle w:val="HideTWBExt"/>
          <w:b w:val="0"/>
        </w:rPr>
        <w:t>&lt;/Members&gt;</w:t>
      </w:r>
    </w:p>
    <w:p w14:paraId="1AB7BD0E" w14:textId="77777777" w:rsidR="003371C1" w:rsidRPr="006F1A16" w:rsidRDefault="003371C1" w:rsidP="003371C1">
      <w:pPr>
        <w:pStyle w:val="NormalBold"/>
      </w:pPr>
      <w:r w:rsidRPr="00295F62">
        <w:rPr>
          <w:rStyle w:val="HideTWBExt"/>
          <w:b w:val="0"/>
        </w:rPr>
        <w:t>&lt;/RepeatBlock-By&gt;</w:t>
      </w:r>
    </w:p>
    <w:p w14:paraId="15DC72CB"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452C8BC5" w14:textId="77777777" w:rsidR="003371C1" w:rsidRPr="006F1A16" w:rsidRDefault="003371C1" w:rsidP="003371C1">
      <w:pPr>
        <w:pStyle w:val="NormalBold"/>
      </w:pPr>
      <w:r w:rsidRPr="00295F62">
        <w:rPr>
          <w:rStyle w:val="HideTWBExt"/>
          <w:b w:val="0"/>
        </w:rPr>
        <w:t>&lt;Article&gt;</w:t>
      </w:r>
      <w:r w:rsidRPr="006F1A16">
        <w:t>Paragrafo 9</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2AFC6FE9" w14:textId="77777777" w:rsidTr="00295F62">
        <w:trPr>
          <w:trHeight w:hRule="exact" w:val="240"/>
          <w:jc w:val="center"/>
        </w:trPr>
        <w:tc>
          <w:tcPr>
            <w:tcW w:w="9752" w:type="dxa"/>
            <w:gridSpan w:val="2"/>
            <w:tcBorders>
              <w:top w:val="nil"/>
              <w:left w:val="nil"/>
              <w:bottom w:val="nil"/>
              <w:right w:val="nil"/>
            </w:tcBorders>
          </w:tcPr>
          <w:p w14:paraId="58FADCFB" w14:textId="77777777" w:rsidR="003371C1" w:rsidRPr="006F1A16" w:rsidRDefault="003371C1" w:rsidP="00295F62"/>
        </w:tc>
      </w:tr>
      <w:tr w:rsidR="003371C1" w:rsidRPr="006F1A16" w14:paraId="77AFBD97" w14:textId="77777777" w:rsidTr="00295F62">
        <w:trPr>
          <w:trHeight w:val="240"/>
          <w:jc w:val="center"/>
        </w:trPr>
        <w:tc>
          <w:tcPr>
            <w:tcW w:w="4876" w:type="dxa"/>
            <w:tcBorders>
              <w:top w:val="nil"/>
              <w:left w:val="nil"/>
              <w:bottom w:val="nil"/>
              <w:right w:val="nil"/>
            </w:tcBorders>
          </w:tcPr>
          <w:p w14:paraId="315E189C"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01E2DFC8" w14:textId="77777777" w:rsidR="003371C1" w:rsidRPr="006F1A16" w:rsidRDefault="003371C1" w:rsidP="00295F62">
            <w:pPr>
              <w:pStyle w:val="AmColumnHeading"/>
            </w:pPr>
            <w:r w:rsidRPr="006F1A16">
              <w:t>Emendamento</w:t>
            </w:r>
          </w:p>
        </w:tc>
      </w:tr>
      <w:tr w:rsidR="003371C1" w:rsidRPr="006F1A16" w14:paraId="5E6F26B2" w14:textId="77777777" w:rsidTr="00295F62">
        <w:trPr>
          <w:jc w:val="center"/>
        </w:trPr>
        <w:tc>
          <w:tcPr>
            <w:tcW w:w="4876" w:type="dxa"/>
            <w:tcBorders>
              <w:top w:val="nil"/>
              <w:left w:val="nil"/>
              <w:bottom w:val="nil"/>
              <w:right w:val="nil"/>
            </w:tcBorders>
          </w:tcPr>
          <w:p w14:paraId="2C094411" w14:textId="77777777" w:rsidR="003371C1" w:rsidRPr="006F1A16" w:rsidRDefault="003371C1" w:rsidP="00295F62">
            <w:pPr>
              <w:pStyle w:val="Normal6a"/>
            </w:pPr>
            <w:r w:rsidRPr="006F1A16">
              <w:t>9.</w:t>
            </w:r>
            <w:r w:rsidRPr="006F1A16">
              <w:tab/>
              <w:t xml:space="preserve">chiede che agli Stati membri, in quest'anno di transizione </w:t>
            </w:r>
            <w:r w:rsidRPr="006F1A16">
              <w:rPr>
                <w:b/>
                <w:i/>
              </w:rPr>
              <w:t>caratterizzato dall'attuazione delle norme rivedute in materia di governance economica</w:t>
            </w:r>
            <w:r w:rsidRPr="006F1A16">
              <w:t xml:space="preserve">, sia data l'opportunità di </w:t>
            </w:r>
            <w:r w:rsidRPr="006F1A16">
              <w:rPr>
                <w:b/>
                <w:i/>
              </w:rPr>
              <w:t>allineare la responsabilità di bilancio alla</w:t>
            </w:r>
            <w:r w:rsidRPr="006F1A16">
              <w:t xml:space="preserve"> crescita sostenibile e osserva che i piani di bilancio a medio termine dovrebbero dare priorità alla sostenibilità del debito, investendo nel contempo strategicamente nell'istruzione, nell'assistenza sanitaria e nell'edilizia abitativa</w:t>
            </w:r>
            <w:r w:rsidRPr="006F1A16">
              <w:rPr>
                <w:b/>
                <w:i/>
              </w:rPr>
              <w:t>; sottolinea che la collaborazione tra enti pubblici e privati è fondamentale per ottimizzare le risorse e garantire un uso razionale dei fondi pubblici; ritiene che le raccomandazioni specifiche per paese volte a promuovere sistemi pensionistici pubblici e un'assistenza sanitaria sostenibili dovrebbero essere attuate efficacemente e promuovere la competitività</w:t>
            </w:r>
            <w:r w:rsidRPr="006F1A16">
              <w:t xml:space="preserve"> e la prosperità a lungo termine per tutti i cittadini;</w:t>
            </w:r>
          </w:p>
        </w:tc>
        <w:tc>
          <w:tcPr>
            <w:tcW w:w="4876" w:type="dxa"/>
            <w:tcBorders>
              <w:top w:val="nil"/>
              <w:left w:val="nil"/>
              <w:bottom w:val="nil"/>
              <w:right w:val="nil"/>
            </w:tcBorders>
          </w:tcPr>
          <w:p w14:paraId="7A851478" w14:textId="77777777" w:rsidR="003371C1" w:rsidRPr="006F1A16" w:rsidRDefault="003371C1" w:rsidP="00295F62">
            <w:pPr>
              <w:pStyle w:val="Normal6a"/>
            </w:pPr>
            <w:r w:rsidRPr="006F1A16">
              <w:t>9.</w:t>
            </w:r>
            <w:r w:rsidRPr="006F1A16">
              <w:tab/>
              <w:t xml:space="preserve">chiede che agli Stati membri, in quest'anno di transizione, sia data l'opportunità di </w:t>
            </w:r>
            <w:r w:rsidRPr="006F1A16">
              <w:rPr>
                <w:b/>
                <w:i/>
              </w:rPr>
              <w:t>adoperarsi a favore della</w:t>
            </w:r>
            <w:r w:rsidRPr="006F1A16">
              <w:t xml:space="preserve"> crescita sostenibile e osserva che i piani di bilancio a medio termine dovrebbero dare priorità alla sostenibilità del debito, investendo nel contempo strategicamente nell'istruzione, nell'assistenza sanitaria e nell'edilizia abitativa </w:t>
            </w:r>
            <w:r w:rsidRPr="006F1A16">
              <w:rPr>
                <w:b/>
                <w:i/>
              </w:rPr>
              <w:t>con l'obiettivo di promuovere la coesione sociale</w:t>
            </w:r>
            <w:r w:rsidRPr="006F1A16">
              <w:t xml:space="preserve"> e la prosperità a lungo termine per tutti i cittadini;</w:t>
            </w:r>
          </w:p>
        </w:tc>
      </w:tr>
    </w:tbl>
    <w:p w14:paraId="692C521A"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6456AEAC" w14:textId="77777777" w:rsidR="003371C1" w:rsidRPr="006F1A16" w:rsidRDefault="003371C1" w:rsidP="003371C1">
      <w:r w:rsidRPr="00295F62">
        <w:rPr>
          <w:rStyle w:val="HideTWBExt"/>
        </w:rPr>
        <w:t>&lt;/Amend&gt;</w:t>
      </w:r>
    </w:p>
    <w:p w14:paraId="4B2F7BA3"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235</w:t>
      </w:r>
      <w:r w:rsidRPr="00295F62">
        <w:rPr>
          <w:rStyle w:val="HideTWBExt"/>
          <w:b w:val="0"/>
        </w:rPr>
        <w:t>&lt;/NumAm&gt;</w:t>
      </w:r>
    </w:p>
    <w:p w14:paraId="77A6FD05" w14:textId="77777777" w:rsidR="003371C1" w:rsidRPr="006F1A16" w:rsidRDefault="003371C1" w:rsidP="003371C1">
      <w:pPr>
        <w:pStyle w:val="NormalBold"/>
      </w:pPr>
      <w:r w:rsidRPr="00295F62">
        <w:rPr>
          <w:rStyle w:val="HideTWBExt"/>
          <w:b w:val="0"/>
        </w:rPr>
        <w:t>&lt;RepeatBlock-By&gt;&lt;Members&gt;</w:t>
      </w:r>
      <w:r w:rsidRPr="006F1A16">
        <w:t>Hristo Petrov</w:t>
      </w:r>
      <w:r w:rsidRPr="00295F62">
        <w:rPr>
          <w:rStyle w:val="HideTWBExt"/>
          <w:b w:val="0"/>
        </w:rPr>
        <w:t>&lt;/Members&gt;</w:t>
      </w:r>
    </w:p>
    <w:p w14:paraId="5C459CBB" w14:textId="77777777" w:rsidR="003371C1" w:rsidRPr="006F1A16" w:rsidRDefault="003371C1" w:rsidP="003371C1">
      <w:pPr>
        <w:pStyle w:val="NormalBold"/>
      </w:pPr>
      <w:r w:rsidRPr="00295F62">
        <w:rPr>
          <w:rStyle w:val="HideTWBExt"/>
          <w:b w:val="0"/>
        </w:rPr>
        <w:t>&lt;/RepeatBlock-By&gt;</w:t>
      </w:r>
    </w:p>
    <w:p w14:paraId="759A8BC5"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44F0FC9A" w14:textId="77777777" w:rsidR="003371C1" w:rsidRPr="006F1A16" w:rsidRDefault="003371C1" w:rsidP="003371C1">
      <w:pPr>
        <w:pStyle w:val="NormalBold"/>
      </w:pPr>
      <w:r w:rsidRPr="00295F62">
        <w:rPr>
          <w:rStyle w:val="HideTWBExt"/>
          <w:b w:val="0"/>
        </w:rPr>
        <w:t>&lt;Article&gt;</w:t>
      </w:r>
      <w:r w:rsidRPr="006F1A16">
        <w:t>Paragrafo 9</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5B9C6635" w14:textId="77777777" w:rsidTr="00295F62">
        <w:trPr>
          <w:trHeight w:hRule="exact" w:val="240"/>
          <w:jc w:val="center"/>
        </w:trPr>
        <w:tc>
          <w:tcPr>
            <w:tcW w:w="9752" w:type="dxa"/>
            <w:gridSpan w:val="2"/>
            <w:tcBorders>
              <w:top w:val="nil"/>
              <w:left w:val="nil"/>
              <w:bottom w:val="nil"/>
              <w:right w:val="nil"/>
            </w:tcBorders>
          </w:tcPr>
          <w:p w14:paraId="6C17797B" w14:textId="77777777" w:rsidR="003371C1" w:rsidRPr="006F1A16" w:rsidRDefault="003371C1" w:rsidP="00295F62"/>
        </w:tc>
      </w:tr>
      <w:tr w:rsidR="003371C1" w:rsidRPr="006F1A16" w14:paraId="0928111B" w14:textId="77777777" w:rsidTr="00295F62">
        <w:trPr>
          <w:trHeight w:val="240"/>
          <w:jc w:val="center"/>
        </w:trPr>
        <w:tc>
          <w:tcPr>
            <w:tcW w:w="4876" w:type="dxa"/>
            <w:tcBorders>
              <w:top w:val="nil"/>
              <w:left w:val="nil"/>
              <w:bottom w:val="nil"/>
              <w:right w:val="nil"/>
            </w:tcBorders>
          </w:tcPr>
          <w:p w14:paraId="1A09E948"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09472376" w14:textId="77777777" w:rsidR="003371C1" w:rsidRPr="006F1A16" w:rsidRDefault="003371C1" w:rsidP="00295F62">
            <w:pPr>
              <w:pStyle w:val="AmColumnHeading"/>
            </w:pPr>
            <w:r w:rsidRPr="006F1A16">
              <w:t>Emendamento</w:t>
            </w:r>
          </w:p>
        </w:tc>
      </w:tr>
      <w:tr w:rsidR="003371C1" w:rsidRPr="006F1A16" w14:paraId="70800403" w14:textId="77777777" w:rsidTr="00295F62">
        <w:trPr>
          <w:jc w:val="center"/>
        </w:trPr>
        <w:tc>
          <w:tcPr>
            <w:tcW w:w="4876" w:type="dxa"/>
            <w:tcBorders>
              <w:top w:val="nil"/>
              <w:left w:val="nil"/>
              <w:bottom w:val="nil"/>
              <w:right w:val="nil"/>
            </w:tcBorders>
          </w:tcPr>
          <w:p w14:paraId="6124E4DD" w14:textId="77777777" w:rsidR="003371C1" w:rsidRPr="006F1A16" w:rsidRDefault="003371C1" w:rsidP="00295F62">
            <w:pPr>
              <w:pStyle w:val="Normal6a"/>
            </w:pPr>
            <w:r w:rsidRPr="006F1A16">
              <w:t>9.</w:t>
            </w:r>
            <w:r w:rsidRPr="006F1A16">
              <w:tab/>
              <w:t xml:space="preserve">chiede che agli Stati membri, in quest'anno di transizione caratterizzato dall'attuazione delle norme rivedute in materia di governance economica, sia data l'opportunità di allineare la responsabilità di bilancio alla crescita sostenibile e osserva che i piani di bilancio a medio termine dovrebbero dare priorità alla sostenibilità del debito, investendo nel contempo strategicamente </w:t>
            </w:r>
            <w:r w:rsidRPr="006F1A16">
              <w:rPr>
                <w:b/>
                <w:i/>
              </w:rPr>
              <w:t>nell'</w:t>
            </w:r>
            <w:r w:rsidRPr="006F1A16">
              <w:t>istruzione</w:t>
            </w:r>
            <w:r w:rsidRPr="006F1A16">
              <w:rPr>
                <w:b/>
                <w:i/>
              </w:rPr>
              <w:t>, nell'</w:t>
            </w:r>
            <w:r w:rsidRPr="006F1A16">
              <w:t xml:space="preserve">assistenza sanitaria e </w:t>
            </w:r>
            <w:r w:rsidRPr="006F1A16">
              <w:rPr>
                <w:b/>
                <w:i/>
              </w:rPr>
              <w:t>nell'</w:t>
            </w:r>
            <w:r w:rsidRPr="006F1A16">
              <w:t xml:space="preserve">edilizia abitativa; sottolinea che la collaborazione tra enti pubblici e privati è fondamentale per ottimizzare le risorse e garantire un uso razionale dei fondi pubblici; ritiene che le raccomandazioni specifiche per paese volte a promuovere sistemi pensionistici </w:t>
            </w:r>
            <w:r w:rsidRPr="006F1A16">
              <w:rPr>
                <w:b/>
                <w:i/>
              </w:rPr>
              <w:t>pubblici</w:t>
            </w:r>
            <w:r w:rsidRPr="006F1A16">
              <w:t xml:space="preserve"> e un'assistenza sanitaria </w:t>
            </w:r>
            <w:r w:rsidRPr="006F1A16">
              <w:rPr>
                <w:b/>
                <w:i/>
              </w:rPr>
              <w:t>sostenibili</w:t>
            </w:r>
            <w:r w:rsidRPr="006F1A16">
              <w:t xml:space="preserve"> dovrebbero essere attuate efficacemente e promuovere la </w:t>
            </w:r>
            <w:r w:rsidRPr="006F1A16">
              <w:rPr>
                <w:b/>
                <w:i/>
              </w:rPr>
              <w:t>competitività</w:t>
            </w:r>
            <w:r w:rsidRPr="006F1A16">
              <w:t xml:space="preserve"> e la prosperità a lungo termine per tutti i cittadini;</w:t>
            </w:r>
          </w:p>
        </w:tc>
        <w:tc>
          <w:tcPr>
            <w:tcW w:w="4876" w:type="dxa"/>
            <w:tcBorders>
              <w:top w:val="nil"/>
              <w:left w:val="nil"/>
              <w:bottom w:val="nil"/>
              <w:right w:val="nil"/>
            </w:tcBorders>
          </w:tcPr>
          <w:p w14:paraId="5F6CEAFE" w14:textId="77777777" w:rsidR="003371C1" w:rsidRPr="006F1A16" w:rsidRDefault="003371C1" w:rsidP="00295F62">
            <w:pPr>
              <w:pStyle w:val="Normal6a"/>
            </w:pPr>
            <w:r w:rsidRPr="006F1A16">
              <w:t>9.</w:t>
            </w:r>
            <w:r w:rsidRPr="006F1A16">
              <w:tab/>
              <w:t xml:space="preserve">chiede che agli Stati membri, in quest'anno di transizione caratterizzato dall'attuazione delle norme rivedute in materia di governance economica, sia data l'opportunità di allineare la responsabilità di bilancio alla crescita sostenibile e osserva che i piani di bilancio a medio termine dovrebbero dare priorità alla sostenibilità del debito, investendo nel contempo strategicamente </w:t>
            </w:r>
            <w:r w:rsidRPr="006F1A16">
              <w:rPr>
                <w:b/>
                <w:i/>
              </w:rPr>
              <w:t>negli obiettivi del pilastro europeo dei diritti sociali, quali l'</w:t>
            </w:r>
            <w:r w:rsidRPr="006F1A16">
              <w:t xml:space="preserve">istruzione </w:t>
            </w:r>
            <w:r w:rsidRPr="006F1A16">
              <w:rPr>
                <w:b/>
                <w:i/>
              </w:rPr>
              <w:t>e la formazione, la protezione sociale e l'integrazione, l'</w:t>
            </w:r>
            <w:r w:rsidRPr="006F1A16">
              <w:t xml:space="preserve">assistenza sanitaria e </w:t>
            </w:r>
            <w:r w:rsidRPr="006F1A16">
              <w:rPr>
                <w:b/>
                <w:i/>
              </w:rPr>
              <w:t>l'</w:t>
            </w:r>
            <w:r w:rsidRPr="006F1A16">
              <w:t xml:space="preserve">edilizia abitativa; sottolinea che la collaborazione tra enti pubblici e privati è fondamentale per ottimizzare le risorse e garantire un uso razionale dei fondi pubblici </w:t>
            </w:r>
            <w:r w:rsidRPr="006F1A16">
              <w:rPr>
                <w:b/>
                <w:i/>
              </w:rPr>
              <w:t>al fine di promuovere la competitività</w:t>
            </w:r>
            <w:r w:rsidRPr="006F1A16">
              <w:t xml:space="preserve">; ritiene che le raccomandazioni specifiche per paese volte a promuovere sistemi pensionistici </w:t>
            </w:r>
            <w:r w:rsidRPr="006F1A16">
              <w:rPr>
                <w:b/>
                <w:i/>
              </w:rPr>
              <w:t>multipilastro</w:t>
            </w:r>
            <w:r w:rsidRPr="006F1A16">
              <w:t xml:space="preserve"> e un'assistenza sanitaria </w:t>
            </w:r>
            <w:r w:rsidRPr="006F1A16">
              <w:rPr>
                <w:b/>
                <w:i/>
              </w:rPr>
              <w:t>di qualità</w:t>
            </w:r>
            <w:r w:rsidRPr="006F1A16">
              <w:t xml:space="preserve"> dovrebbero essere attuate efficacemente e promuovere la </w:t>
            </w:r>
            <w:r w:rsidRPr="006F1A16">
              <w:rPr>
                <w:b/>
                <w:i/>
              </w:rPr>
              <w:t>sostenibilità, la dignità</w:t>
            </w:r>
            <w:r w:rsidRPr="006F1A16">
              <w:t xml:space="preserve"> e la prosperità a lungo termine per tutti i cittadini;</w:t>
            </w:r>
          </w:p>
        </w:tc>
      </w:tr>
    </w:tbl>
    <w:p w14:paraId="7A26DCF3"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3FF74BD7" w14:textId="77777777" w:rsidR="003371C1" w:rsidRPr="006F1A16" w:rsidRDefault="003371C1" w:rsidP="003371C1">
      <w:r w:rsidRPr="00295F62">
        <w:rPr>
          <w:rStyle w:val="HideTWBExt"/>
        </w:rPr>
        <w:t>&lt;/Amend&gt;</w:t>
      </w:r>
    </w:p>
    <w:p w14:paraId="38A9F8A4"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236</w:t>
      </w:r>
      <w:r w:rsidRPr="00295F62">
        <w:rPr>
          <w:rStyle w:val="HideTWBExt"/>
          <w:b w:val="0"/>
        </w:rPr>
        <w:t>&lt;/NumAm&gt;</w:t>
      </w:r>
    </w:p>
    <w:p w14:paraId="6BB47049" w14:textId="77777777" w:rsidR="003371C1" w:rsidRPr="006F1A16" w:rsidRDefault="003371C1" w:rsidP="003371C1">
      <w:pPr>
        <w:pStyle w:val="NormalBold"/>
      </w:pPr>
      <w:r w:rsidRPr="00295F62">
        <w:rPr>
          <w:rStyle w:val="HideTWBExt"/>
          <w:b w:val="0"/>
        </w:rPr>
        <w:t>&lt;RepeatBlock-By&gt;&lt;Members&gt;</w:t>
      </w:r>
      <w:r w:rsidRPr="006F1A16">
        <w:t>Pál Szekeres, Mélanie Disdier</w:t>
      </w:r>
      <w:r w:rsidRPr="00295F62">
        <w:rPr>
          <w:rStyle w:val="HideTWBExt"/>
          <w:b w:val="0"/>
        </w:rPr>
        <w:t>&lt;/Members&gt;</w:t>
      </w:r>
    </w:p>
    <w:p w14:paraId="04449004" w14:textId="77777777" w:rsidR="003371C1" w:rsidRPr="006F1A16" w:rsidRDefault="003371C1" w:rsidP="003371C1">
      <w:pPr>
        <w:pStyle w:val="NormalBold"/>
      </w:pPr>
      <w:r w:rsidRPr="00295F62">
        <w:rPr>
          <w:rStyle w:val="HideTWBExt"/>
          <w:b w:val="0"/>
        </w:rPr>
        <w:t>&lt;/RepeatBlock-By&gt;</w:t>
      </w:r>
    </w:p>
    <w:p w14:paraId="5555A7B8"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52101582" w14:textId="77777777" w:rsidR="003371C1" w:rsidRPr="006F1A16" w:rsidRDefault="003371C1" w:rsidP="003371C1">
      <w:pPr>
        <w:pStyle w:val="NormalBold"/>
      </w:pPr>
      <w:r w:rsidRPr="00295F62">
        <w:rPr>
          <w:rStyle w:val="HideTWBExt"/>
          <w:b w:val="0"/>
        </w:rPr>
        <w:t>&lt;Article&gt;</w:t>
      </w:r>
      <w:r w:rsidRPr="006F1A16">
        <w:t>Paragrafo 9</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3E8A5973" w14:textId="77777777" w:rsidTr="00295F62">
        <w:trPr>
          <w:trHeight w:hRule="exact" w:val="240"/>
          <w:jc w:val="center"/>
        </w:trPr>
        <w:tc>
          <w:tcPr>
            <w:tcW w:w="9752" w:type="dxa"/>
            <w:gridSpan w:val="2"/>
            <w:tcBorders>
              <w:top w:val="nil"/>
              <w:left w:val="nil"/>
              <w:bottom w:val="nil"/>
              <w:right w:val="nil"/>
            </w:tcBorders>
          </w:tcPr>
          <w:p w14:paraId="4E1609FF" w14:textId="77777777" w:rsidR="003371C1" w:rsidRPr="006F1A16" w:rsidRDefault="003371C1" w:rsidP="00295F62"/>
        </w:tc>
      </w:tr>
      <w:tr w:rsidR="003371C1" w:rsidRPr="006F1A16" w14:paraId="7C02D1BA" w14:textId="77777777" w:rsidTr="00295F62">
        <w:trPr>
          <w:trHeight w:val="240"/>
          <w:jc w:val="center"/>
        </w:trPr>
        <w:tc>
          <w:tcPr>
            <w:tcW w:w="4876" w:type="dxa"/>
            <w:tcBorders>
              <w:top w:val="nil"/>
              <w:left w:val="nil"/>
              <w:bottom w:val="nil"/>
              <w:right w:val="nil"/>
            </w:tcBorders>
          </w:tcPr>
          <w:p w14:paraId="5C965423"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0E26A7DF" w14:textId="77777777" w:rsidR="003371C1" w:rsidRPr="006F1A16" w:rsidRDefault="003371C1" w:rsidP="00295F62">
            <w:pPr>
              <w:pStyle w:val="AmColumnHeading"/>
            </w:pPr>
            <w:r w:rsidRPr="006F1A16">
              <w:t>Emendamento</w:t>
            </w:r>
          </w:p>
        </w:tc>
      </w:tr>
      <w:tr w:rsidR="003371C1" w:rsidRPr="006F1A16" w14:paraId="48764958" w14:textId="77777777" w:rsidTr="00295F62">
        <w:trPr>
          <w:jc w:val="center"/>
        </w:trPr>
        <w:tc>
          <w:tcPr>
            <w:tcW w:w="4876" w:type="dxa"/>
            <w:tcBorders>
              <w:top w:val="nil"/>
              <w:left w:val="nil"/>
              <w:bottom w:val="nil"/>
              <w:right w:val="nil"/>
            </w:tcBorders>
          </w:tcPr>
          <w:p w14:paraId="1334C3DC" w14:textId="77777777" w:rsidR="003371C1" w:rsidRPr="006F1A16" w:rsidRDefault="003371C1" w:rsidP="00295F62">
            <w:pPr>
              <w:pStyle w:val="Normal6a"/>
            </w:pPr>
            <w:r w:rsidRPr="006F1A16">
              <w:t>9.</w:t>
            </w:r>
            <w:r w:rsidRPr="006F1A16">
              <w:tab/>
            </w:r>
            <w:r w:rsidRPr="006F1A16">
              <w:rPr>
                <w:b/>
                <w:i/>
              </w:rPr>
              <w:t>chiede che agli Stati membri, in quest'anno di transizione caratterizzato dall'attuazione delle</w:t>
            </w:r>
            <w:r w:rsidRPr="006F1A16">
              <w:t xml:space="preserve"> norme </w:t>
            </w:r>
            <w:r w:rsidRPr="006F1A16">
              <w:rPr>
                <w:b/>
                <w:i/>
              </w:rPr>
              <w:t>rivedute</w:t>
            </w:r>
            <w:r w:rsidRPr="006F1A16">
              <w:t xml:space="preserve"> in materia di governance economica</w:t>
            </w:r>
            <w:r w:rsidRPr="006F1A16">
              <w:rPr>
                <w:b/>
                <w:i/>
              </w:rPr>
              <w:t>, sia</w:t>
            </w:r>
            <w:r w:rsidRPr="006F1A16">
              <w:t xml:space="preserve"> data l'opportunità di allineare la responsabilità di bilancio alla crescita sostenibile </w:t>
            </w:r>
            <w:r w:rsidRPr="006F1A16">
              <w:rPr>
                <w:b/>
                <w:i/>
              </w:rPr>
              <w:t>e</w:t>
            </w:r>
            <w:r w:rsidRPr="006F1A16">
              <w:t xml:space="preserve"> osserva che i piani di bilancio a medio termine dovrebbero dare priorità alla sostenibilità del debito, investendo nel contempo strategicamente nell'istruzione, nell'assistenza sanitaria e nell'edilizia abitativa; sottolinea che la collaborazione tra enti pubblici e privati è fondamentale per ottimizzare le risorse e garantire un uso razionale dei fondi pubblici; ritiene che le raccomandazioni specifiche per paese volte a promuovere sistemi pensionistici pubblici e un'assistenza sanitaria sostenibili dovrebbero essere attuate efficacemente e promuovere la competitività e la prosperità a lungo termine per tutti i cittadini;</w:t>
            </w:r>
          </w:p>
        </w:tc>
        <w:tc>
          <w:tcPr>
            <w:tcW w:w="4876" w:type="dxa"/>
            <w:tcBorders>
              <w:top w:val="nil"/>
              <w:left w:val="nil"/>
              <w:bottom w:val="nil"/>
              <w:right w:val="nil"/>
            </w:tcBorders>
          </w:tcPr>
          <w:p w14:paraId="6A4A88FD" w14:textId="77777777" w:rsidR="003371C1" w:rsidRPr="006F1A16" w:rsidRDefault="003371C1" w:rsidP="00295F62">
            <w:pPr>
              <w:pStyle w:val="Normal6a"/>
            </w:pPr>
            <w:r w:rsidRPr="006F1A16">
              <w:t>9.</w:t>
            </w:r>
            <w:r w:rsidRPr="006F1A16">
              <w:tab/>
            </w:r>
            <w:r w:rsidRPr="006F1A16">
              <w:rPr>
                <w:b/>
                <w:i/>
              </w:rPr>
              <w:t>sottolinea che l'obiettivo principale delle nuove norme in materia di governance economica è quello di trovare un equilibrio tra una gestione responsabile del bilancio (riduzione del debito) e una crescita economica sostenibile (spese che stimolano la crescita) e pertanto alle</w:t>
            </w:r>
            <w:r w:rsidRPr="006F1A16">
              <w:t xml:space="preserve"> norme in materia di governance economica </w:t>
            </w:r>
            <w:r w:rsidRPr="006F1A16">
              <w:rPr>
                <w:b/>
                <w:i/>
              </w:rPr>
              <w:t>deve essere</w:t>
            </w:r>
            <w:r w:rsidRPr="006F1A16">
              <w:t xml:space="preserve"> data l'opportunità di allineare la responsabilità di bilancio alla crescita sostenibile</w:t>
            </w:r>
            <w:r w:rsidRPr="006F1A16">
              <w:rPr>
                <w:b/>
                <w:i/>
              </w:rPr>
              <w:t>;</w:t>
            </w:r>
            <w:r w:rsidRPr="006F1A16">
              <w:t xml:space="preserve"> osserva che i piani di bilancio a medio termine dovrebbero dare priorità alla sostenibilità del debito, investendo nel contempo strategicamente nell'istruzione, nell'assistenza sanitaria e nell'edilizia abitativa; sottolinea che la collaborazione tra enti pubblici e privati è fondamentale per ottimizzare le risorse e garantire un uso razionale dei fondi pubblici; ritiene che le raccomandazioni specifiche per paese volte a promuovere sistemi pensionistici pubblici e un'assistenza sanitaria sostenibili dovrebbero essere attuate efficacemente e promuovere la competitività e la prosperità a lungo termine per tutti i cittadini;</w:t>
            </w:r>
          </w:p>
        </w:tc>
      </w:tr>
    </w:tbl>
    <w:p w14:paraId="7CE8A356"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03CF0971" w14:textId="77777777" w:rsidR="003371C1" w:rsidRPr="006F1A16" w:rsidRDefault="003371C1" w:rsidP="003371C1">
      <w:r w:rsidRPr="00295F62">
        <w:rPr>
          <w:rStyle w:val="HideTWBExt"/>
        </w:rPr>
        <w:t>&lt;/Amend&gt;</w:t>
      </w:r>
    </w:p>
    <w:p w14:paraId="33533F97"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237</w:t>
      </w:r>
      <w:r w:rsidRPr="00295F62">
        <w:rPr>
          <w:rStyle w:val="HideTWBExt"/>
          <w:b w:val="0"/>
        </w:rPr>
        <w:t>&lt;/NumAm&gt;</w:t>
      </w:r>
    </w:p>
    <w:p w14:paraId="1BBB4A11" w14:textId="77777777" w:rsidR="003371C1" w:rsidRPr="006F1A16" w:rsidRDefault="003371C1" w:rsidP="003371C1">
      <w:pPr>
        <w:pStyle w:val="NormalBold"/>
      </w:pPr>
      <w:r w:rsidRPr="00295F62">
        <w:rPr>
          <w:rStyle w:val="HideTWBExt"/>
          <w:b w:val="0"/>
        </w:rPr>
        <w:t>&lt;RepeatBlock-By&gt;&lt;Members&gt;</w:t>
      </w:r>
      <w:r w:rsidRPr="006F1A16">
        <w:t>Branislav Ondruš</w:t>
      </w:r>
      <w:r w:rsidRPr="00295F62">
        <w:rPr>
          <w:rStyle w:val="HideTWBExt"/>
          <w:b w:val="0"/>
        </w:rPr>
        <w:t>&lt;/Members&gt;</w:t>
      </w:r>
    </w:p>
    <w:p w14:paraId="7B152937" w14:textId="77777777" w:rsidR="003371C1" w:rsidRPr="006F1A16" w:rsidRDefault="003371C1" w:rsidP="003371C1">
      <w:pPr>
        <w:pStyle w:val="NormalBold"/>
      </w:pPr>
      <w:r w:rsidRPr="00295F62">
        <w:rPr>
          <w:rStyle w:val="HideTWBExt"/>
          <w:b w:val="0"/>
        </w:rPr>
        <w:t>&lt;/RepeatBlock-By&gt;</w:t>
      </w:r>
    </w:p>
    <w:p w14:paraId="75DB2846"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73A50B06" w14:textId="77777777" w:rsidR="003371C1" w:rsidRPr="006F1A16" w:rsidRDefault="003371C1" w:rsidP="003371C1">
      <w:pPr>
        <w:pStyle w:val="NormalBold"/>
      </w:pPr>
      <w:r w:rsidRPr="00295F62">
        <w:rPr>
          <w:rStyle w:val="HideTWBExt"/>
          <w:b w:val="0"/>
        </w:rPr>
        <w:t>&lt;Article&gt;</w:t>
      </w:r>
      <w:r w:rsidRPr="006F1A16">
        <w:t>Paragrafo 9</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593D3B24" w14:textId="77777777" w:rsidTr="00295F62">
        <w:trPr>
          <w:trHeight w:hRule="exact" w:val="240"/>
          <w:jc w:val="center"/>
        </w:trPr>
        <w:tc>
          <w:tcPr>
            <w:tcW w:w="9752" w:type="dxa"/>
            <w:gridSpan w:val="2"/>
            <w:tcBorders>
              <w:top w:val="nil"/>
              <w:left w:val="nil"/>
              <w:bottom w:val="nil"/>
              <w:right w:val="nil"/>
            </w:tcBorders>
          </w:tcPr>
          <w:p w14:paraId="1DA4E04A" w14:textId="77777777" w:rsidR="003371C1" w:rsidRPr="006F1A16" w:rsidRDefault="003371C1" w:rsidP="00295F62"/>
        </w:tc>
      </w:tr>
      <w:tr w:rsidR="003371C1" w:rsidRPr="006F1A16" w14:paraId="7A111CD0" w14:textId="77777777" w:rsidTr="00295F62">
        <w:trPr>
          <w:trHeight w:val="240"/>
          <w:jc w:val="center"/>
        </w:trPr>
        <w:tc>
          <w:tcPr>
            <w:tcW w:w="4876" w:type="dxa"/>
            <w:tcBorders>
              <w:top w:val="nil"/>
              <w:left w:val="nil"/>
              <w:bottom w:val="nil"/>
              <w:right w:val="nil"/>
            </w:tcBorders>
          </w:tcPr>
          <w:p w14:paraId="1D12C021"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7361629D" w14:textId="77777777" w:rsidR="003371C1" w:rsidRPr="006F1A16" w:rsidRDefault="003371C1" w:rsidP="00295F62">
            <w:pPr>
              <w:pStyle w:val="AmColumnHeading"/>
            </w:pPr>
            <w:r w:rsidRPr="006F1A16">
              <w:t>Emendamento</w:t>
            </w:r>
          </w:p>
        </w:tc>
      </w:tr>
      <w:tr w:rsidR="003371C1" w:rsidRPr="006F1A16" w14:paraId="192DEDC7" w14:textId="77777777" w:rsidTr="00295F62">
        <w:trPr>
          <w:jc w:val="center"/>
        </w:trPr>
        <w:tc>
          <w:tcPr>
            <w:tcW w:w="4876" w:type="dxa"/>
            <w:tcBorders>
              <w:top w:val="nil"/>
              <w:left w:val="nil"/>
              <w:bottom w:val="nil"/>
              <w:right w:val="nil"/>
            </w:tcBorders>
          </w:tcPr>
          <w:p w14:paraId="7D8B5A75" w14:textId="77777777" w:rsidR="003371C1" w:rsidRPr="006F1A16" w:rsidRDefault="003371C1" w:rsidP="00295F62">
            <w:pPr>
              <w:pStyle w:val="Normal6a"/>
            </w:pPr>
            <w:r w:rsidRPr="006F1A16">
              <w:t>9.</w:t>
            </w:r>
            <w:r w:rsidRPr="006F1A16">
              <w:tab/>
              <w:t xml:space="preserve">chiede che agli Stati membri, in quest'anno di transizione caratterizzato dall'attuazione delle norme rivedute in materia di governance economica, sia data l'opportunità di allineare la responsabilità di bilancio alla crescita sostenibile e osserva che i piani di bilancio a medio termine dovrebbero </w:t>
            </w:r>
            <w:r w:rsidRPr="006F1A16">
              <w:rPr>
                <w:b/>
                <w:i/>
              </w:rPr>
              <w:t>dare priorità alla</w:t>
            </w:r>
            <w:r w:rsidRPr="006F1A16">
              <w:t xml:space="preserve"> sostenibilità del debito</w:t>
            </w:r>
            <w:r w:rsidRPr="006F1A16">
              <w:rPr>
                <w:b/>
                <w:i/>
              </w:rPr>
              <w:t>, investendo nel contempo strategicamente</w:t>
            </w:r>
            <w:r w:rsidRPr="006F1A16">
              <w:t xml:space="preserve"> nell'istruzione, nell'assistenza sanitaria e nell'edilizia abitativa; sottolinea che la collaborazione tra enti pubblici e privati è fondamentale per ottimizzare le risorse e garantire un uso razionale dei fondi pubblici; ritiene che le raccomandazioni specifiche per paese volte a promuovere sistemi pensionistici pubblici e un'assistenza sanitaria sostenibili dovrebbero essere attuate efficacemente e promuovere la competitività e la prosperità a lungo termine per tutti i cittadini;</w:t>
            </w:r>
          </w:p>
        </w:tc>
        <w:tc>
          <w:tcPr>
            <w:tcW w:w="4876" w:type="dxa"/>
            <w:tcBorders>
              <w:top w:val="nil"/>
              <w:left w:val="nil"/>
              <w:bottom w:val="nil"/>
              <w:right w:val="nil"/>
            </w:tcBorders>
          </w:tcPr>
          <w:p w14:paraId="661A474B" w14:textId="77777777" w:rsidR="003371C1" w:rsidRPr="006F1A16" w:rsidRDefault="003371C1" w:rsidP="00295F62">
            <w:pPr>
              <w:pStyle w:val="Normal6a"/>
            </w:pPr>
            <w:r w:rsidRPr="006F1A16">
              <w:t>9.</w:t>
            </w:r>
            <w:r w:rsidRPr="006F1A16">
              <w:tab/>
              <w:t xml:space="preserve">chiede che agli Stati membri, in quest'anno di transizione caratterizzato dall'attuazione delle norme rivedute in materia di governance economica, sia data l'opportunità di allineare la responsabilità di bilancio alla crescita sostenibile e osserva che i piani di bilancio a medio termine dovrebbero </w:t>
            </w:r>
            <w:r w:rsidRPr="006F1A16">
              <w:rPr>
                <w:b/>
                <w:i/>
              </w:rPr>
              <w:t>bilanciare la</w:t>
            </w:r>
            <w:r w:rsidRPr="006F1A16">
              <w:t xml:space="preserve"> sostenibilità del debito </w:t>
            </w:r>
            <w:r w:rsidRPr="006F1A16">
              <w:rPr>
                <w:b/>
                <w:i/>
              </w:rPr>
              <w:t>con gli investimenti sociali</w:t>
            </w:r>
            <w:r w:rsidRPr="006F1A16">
              <w:t xml:space="preserve"> nell'istruzione, nell'assistenza sanitaria e nell'edilizia abitativa; sottolinea che la collaborazione tra enti pubblici e privati è fondamentale per ottimizzare le risorse e garantire un uso razionale dei fondi pubblici; ritiene che le raccomandazioni specifiche per paese volte a promuovere sistemi pensionistici pubblici e un'assistenza sanitaria sostenibili dovrebbero essere attuate efficacemente e promuovere la competitività e la prosperità a lungo termine per tutti i cittadini;</w:t>
            </w:r>
          </w:p>
        </w:tc>
      </w:tr>
    </w:tbl>
    <w:p w14:paraId="1207A37E"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4A17D517" w14:textId="77777777" w:rsidR="003371C1" w:rsidRPr="006F1A16" w:rsidRDefault="003371C1" w:rsidP="003371C1">
      <w:r w:rsidRPr="00295F62">
        <w:rPr>
          <w:rStyle w:val="HideTWBExt"/>
        </w:rPr>
        <w:t>&lt;/Amend&gt;</w:t>
      </w:r>
    </w:p>
    <w:p w14:paraId="0792FB0F"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238</w:t>
      </w:r>
      <w:r w:rsidRPr="00295F62">
        <w:rPr>
          <w:rStyle w:val="HideTWBExt"/>
          <w:b w:val="0"/>
        </w:rPr>
        <w:t>&lt;/NumAm&gt;</w:t>
      </w:r>
    </w:p>
    <w:p w14:paraId="2CB621C7" w14:textId="77777777" w:rsidR="003371C1" w:rsidRPr="006F1A16" w:rsidRDefault="003371C1" w:rsidP="003371C1">
      <w:pPr>
        <w:pStyle w:val="NormalBold"/>
      </w:pPr>
      <w:r w:rsidRPr="00295F62">
        <w:rPr>
          <w:rStyle w:val="HideTWBExt"/>
          <w:b w:val="0"/>
        </w:rPr>
        <w:t>&lt;RepeatBlock-By&gt;&lt;Members&gt;</w:t>
      </w:r>
      <w:r w:rsidRPr="006F1A16">
        <w:t>Kathleen Funchion, Leila Chaibi</w:t>
      </w:r>
      <w:r w:rsidRPr="00295F62">
        <w:rPr>
          <w:rStyle w:val="HideTWBExt"/>
          <w:b w:val="0"/>
        </w:rPr>
        <w:t>&lt;/Members&gt;</w:t>
      </w:r>
    </w:p>
    <w:p w14:paraId="623A9307" w14:textId="77777777" w:rsidR="003371C1" w:rsidRPr="006F1A16" w:rsidRDefault="003371C1" w:rsidP="003371C1">
      <w:pPr>
        <w:pStyle w:val="NormalBold"/>
      </w:pPr>
      <w:r w:rsidRPr="00295F62">
        <w:rPr>
          <w:rStyle w:val="HideTWBExt"/>
          <w:b w:val="0"/>
        </w:rPr>
        <w:t>&lt;/RepeatBlock-By&gt;</w:t>
      </w:r>
    </w:p>
    <w:p w14:paraId="7C27552C"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0BFB6CD4" w14:textId="77777777" w:rsidR="003371C1" w:rsidRPr="006F1A16" w:rsidRDefault="003371C1" w:rsidP="003371C1">
      <w:pPr>
        <w:pStyle w:val="NormalBold"/>
      </w:pPr>
      <w:r w:rsidRPr="00295F62">
        <w:rPr>
          <w:rStyle w:val="HideTWBExt"/>
          <w:b w:val="0"/>
        </w:rPr>
        <w:t>&lt;Article&gt;</w:t>
      </w:r>
      <w:r w:rsidRPr="006F1A16">
        <w:t>Paragrafo 9 – punto 1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2E32A358" w14:textId="77777777" w:rsidTr="00295F62">
        <w:trPr>
          <w:trHeight w:hRule="exact" w:val="240"/>
          <w:jc w:val="center"/>
        </w:trPr>
        <w:tc>
          <w:tcPr>
            <w:tcW w:w="9752" w:type="dxa"/>
            <w:gridSpan w:val="2"/>
            <w:tcBorders>
              <w:top w:val="nil"/>
              <w:left w:val="nil"/>
              <w:bottom w:val="nil"/>
              <w:right w:val="nil"/>
            </w:tcBorders>
          </w:tcPr>
          <w:p w14:paraId="478AAD99" w14:textId="77777777" w:rsidR="003371C1" w:rsidRPr="006F1A16" w:rsidRDefault="003371C1" w:rsidP="00295F62"/>
        </w:tc>
      </w:tr>
      <w:tr w:rsidR="003371C1" w:rsidRPr="006F1A16" w14:paraId="1422F59F" w14:textId="77777777" w:rsidTr="00295F62">
        <w:trPr>
          <w:trHeight w:val="240"/>
          <w:jc w:val="center"/>
        </w:trPr>
        <w:tc>
          <w:tcPr>
            <w:tcW w:w="4876" w:type="dxa"/>
            <w:tcBorders>
              <w:top w:val="nil"/>
              <w:left w:val="nil"/>
              <w:bottom w:val="nil"/>
              <w:right w:val="nil"/>
            </w:tcBorders>
          </w:tcPr>
          <w:p w14:paraId="67B13BDC"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15525F69" w14:textId="77777777" w:rsidR="003371C1" w:rsidRPr="006F1A16" w:rsidRDefault="003371C1" w:rsidP="00295F62">
            <w:pPr>
              <w:pStyle w:val="AmColumnHeading"/>
            </w:pPr>
            <w:r w:rsidRPr="006F1A16">
              <w:t>Emendamento</w:t>
            </w:r>
          </w:p>
        </w:tc>
      </w:tr>
      <w:tr w:rsidR="003371C1" w:rsidRPr="006F1A16" w14:paraId="7961B8D0" w14:textId="77777777" w:rsidTr="00295F62">
        <w:trPr>
          <w:jc w:val="center"/>
        </w:trPr>
        <w:tc>
          <w:tcPr>
            <w:tcW w:w="4876" w:type="dxa"/>
            <w:tcBorders>
              <w:top w:val="nil"/>
              <w:left w:val="nil"/>
              <w:bottom w:val="nil"/>
              <w:right w:val="nil"/>
            </w:tcBorders>
          </w:tcPr>
          <w:p w14:paraId="1C358A43" w14:textId="77777777" w:rsidR="003371C1" w:rsidRPr="006F1A16" w:rsidRDefault="003371C1" w:rsidP="00295F62">
            <w:pPr>
              <w:pStyle w:val="Normal6a"/>
            </w:pPr>
          </w:p>
        </w:tc>
        <w:tc>
          <w:tcPr>
            <w:tcW w:w="4876" w:type="dxa"/>
            <w:tcBorders>
              <w:top w:val="nil"/>
              <w:left w:val="nil"/>
              <w:bottom w:val="nil"/>
              <w:right w:val="nil"/>
            </w:tcBorders>
          </w:tcPr>
          <w:p w14:paraId="4D05FA57" w14:textId="77777777" w:rsidR="003371C1" w:rsidRPr="006F1A16" w:rsidRDefault="003371C1" w:rsidP="00295F62">
            <w:pPr>
              <w:pStyle w:val="Normal6a"/>
            </w:pPr>
            <w:r w:rsidRPr="006F1A16">
              <w:rPr>
                <w:b/>
                <w:i/>
              </w:rPr>
              <w:t>(1)</w:t>
            </w:r>
            <w:r w:rsidRPr="006F1A16">
              <w:tab/>
            </w:r>
            <w:r w:rsidRPr="006F1A16">
              <w:rPr>
                <w:b/>
                <w:i/>
              </w:rPr>
              <w:t>riconosce l'impatto distruttivo che le politiche di austerità hanno avuto e continuano ad avere sulla società nel suo complesso;</w:t>
            </w:r>
          </w:p>
        </w:tc>
      </w:tr>
    </w:tbl>
    <w:p w14:paraId="34FC0244"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42EFCA89" w14:textId="77777777" w:rsidR="003371C1" w:rsidRPr="006F1A16" w:rsidRDefault="003371C1" w:rsidP="003371C1">
      <w:r w:rsidRPr="00295F62">
        <w:rPr>
          <w:rStyle w:val="HideTWBExt"/>
        </w:rPr>
        <w:t>&lt;/Amend&gt;</w:t>
      </w:r>
    </w:p>
    <w:p w14:paraId="44233416"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239</w:t>
      </w:r>
      <w:r w:rsidRPr="00295F62">
        <w:rPr>
          <w:rStyle w:val="HideTWBExt"/>
          <w:b w:val="0"/>
        </w:rPr>
        <w:t>&lt;/NumAm&gt;</w:t>
      </w:r>
    </w:p>
    <w:p w14:paraId="15921021" w14:textId="77777777" w:rsidR="003371C1" w:rsidRPr="006F1A16" w:rsidRDefault="003371C1" w:rsidP="003371C1">
      <w:pPr>
        <w:pStyle w:val="NormalBold"/>
      </w:pPr>
      <w:r w:rsidRPr="00295F62">
        <w:rPr>
          <w:rStyle w:val="HideTWBExt"/>
          <w:b w:val="0"/>
        </w:rPr>
        <w:t>&lt;RepeatBlock-By&gt;&lt;Members&gt;</w:t>
      </w:r>
      <w:r w:rsidRPr="006F1A16">
        <w:t>Hristo Petrov</w:t>
      </w:r>
      <w:r w:rsidRPr="00295F62">
        <w:rPr>
          <w:rStyle w:val="HideTWBExt"/>
          <w:b w:val="0"/>
        </w:rPr>
        <w:t>&lt;/Members&gt;</w:t>
      </w:r>
    </w:p>
    <w:p w14:paraId="1F817731" w14:textId="77777777" w:rsidR="003371C1" w:rsidRPr="006F1A16" w:rsidRDefault="003371C1" w:rsidP="003371C1">
      <w:pPr>
        <w:pStyle w:val="NormalBold"/>
      </w:pPr>
      <w:r w:rsidRPr="00295F62">
        <w:rPr>
          <w:rStyle w:val="HideTWBExt"/>
          <w:b w:val="0"/>
        </w:rPr>
        <w:t>&lt;/RepeatBlock-By&gt;</w:t>
      </w:r>
    </w:p>
    <w:p w14:paraId="44C644EE"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054F25CC" w14:textId="77777777" w:rsidR="003371C1" w:rsidRPr="006F1A16" w:rsidRDefault="003371C1" w:rsidP="003371C1">
      <w:pPr>
        <w:pStyle w:val="NormalBold"/>
      </w:pPr>
      <w:r w:rsidRPr="00295F62">
        <w:rPr>
          <w:rStyle w:val="HideTWBExt"/>
          <w:b w:val="0"/>
        </w:rPr>
        <w:t>&lt;Article&gt;</w:t>
      </w:r>
      <w:r w:rsidRPr="006F1A16">
        <w:t>Paragrafo 9 bis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1A1B6F57" w14:textId="77777777" w:rsidTr="00295F62">
        <w:trPr>
          <w:trHeight w:hRule="exact" w:val="240"/>
          <w:jc w:val="center"/>
        </w:trPr>
        <w:tc>
          <w:tcPr>
            <w:tcW w:w="9752" w:type="dxa"/>
            <w:gridSpan w:val="2"/>
            <w:tcBorders>
              <w:top w:val="nil"/>
              <w:left w:val="nil"/>
              <w:bottom w:val="nil"/>
              <w:right w:val="nil"/>
            </w:tcBorders>
          </w:tcPr>
          <w:p w14:paraId="4869B396" w14:textId="77777777" w:rsidR="003371C1" w:rsidRPr="006F1A16" w:rsidRDefault="003371C1" w:rsidP="00295F62"/>
        </w:tc>
      </w:tr>
      <w:tr w:rsidR="003371C1" w:rsidRPr="006F1A16" w14:paraId="6BB71266" w14:textId="77777777" w:rsidTr="00295F62">
        <w:trPr>
          <w:trHeight w:val="240"/>
          <w:jc w:val="center"/>
        </w:trPr>
        <w:tc>
          <w:tcPr>
            <w:tcW w:w="4876" w:type="dxa"/>
            <w:tcBorders>
              <w:top w:val="nil"/>
              <w:left w:val="nil"/>
              <w:bottom w:val="nil"/>
              <w:right w:val="nil"/>
            </w:tcBorders>
          </w:tcPr>
          <w:p w14:paraId="298B1B06"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5898746B" w14:textId="77777777" w:rsidR="003371C1" w:rsidRPr="006F1A16" w:rsidRDefault="003371C1" w:rsidP="00295F62">
            <w:pPr>
              <w:pStyle w:val="AmColumnHeading"/>
            </w:pPr>
            <w:r w:rsidRPr="006F1A16">
              <w:t>Emendamento</w:t>
            </w:r>
          </w:p>
        </w:tc>
      </w:tr>
      <w:tr w:rsidR="003371C1" w:rsidRPr="006F1A16" w14:paraId="00872C88" w14:textId="77777777" w:rsidTr="00295F62">
        <w:trPr>
          <w:jc w:val="center"/>
        </w:trPr>
        <w:tc>
          <w:tcPr>
            <w:tcW w:w="4876" w:type="dxa"/>
            <w:tcBorders>
              <w:top w:val="nil"/>
              <w:left w:val="nil"/>
              <w:bottom w:val="nil"/>
              <w:right w:val="nil"/>
            </w:tcBorders>
          </w:tcPr>
          <w:p w14:paraId="6949B19D" w14:textId="77777777" w:rsidR="003371C1" w:rsidRPr="006F1A16" w:rsidRDefault="003371C1" w:rsidP="00295F62">
            <w:pPr>
              <w:pStyle w:val="Normal6a"/>
            </w:pPr>
          </w:p>
        </w:tc>
        <w:tc>
          <w:tcPr>
            <w:tcW w:w="4876" w:type="dxa"/>
            <w:tcBorders>
              <w:top w:val="nil"/>
              <w:left w:val="nil"/>
              <w:bottom w:val="nil"/>
              <w:right w:val="nil"/>
            </w:tcBorders>
          </w:tcPr>
          <w:p w14:paraId="4B2FB6DD" w14:textId="77777777" w:rsidR="003371C1" w:rsidRPr="006F1A16" w:rsidRDefault="003371C1" w:rsidP="00295F62">
            <w:pPr>
              <w:pStyle w:val="Normal6a"/>
            </w:pPr>
            <w:r w:rsidRPr="006F1A16">
              <w:rPr>
                <w:b/>
                <w:i/>
              </w:rPr>
              <w:t>9 bis.</w:t>
            </w:r>
            <w:r w:rsidRPr="006F1A16">
              <w:tab/>
            </w:r>
            <w:r w:rsidRPr="006F1A16">
              <w:rPr>
                <w:b/>
                <w:i/>
              </w:rPr>
              <w:t>si compiace del fatto che i piani strutturali nazionali di bilancio a medio termine, nell'ambito del nuovo quadro di governance economica, debbano includere riforme e investimenti che rispondano alle principali sfide individuate nell'ambito del semestre europeo, in particolare nelle raccomandazioni specifiche per paese; ricorda che gli Stati membri hanno l'obbligo di illustrare in che modo nella realizzazione delle riforme e degli investimenti si terrà conto della resilienza sociale ed economica, compreso il pilastro europeo dei diritti sociali, nell'ambito delle priorità comuni dell'Unione; esprime soddisfazione per quanto confermato dalla Commissione secondo cui tutti gli Stati membri hanno comunicato nei rispettivi piani gli intenti programmatici riguardanti riforme e investimenti volti ad affrontare le sfide individuate nel contesto del semestre europeo e le priorità comuni dell'UE</w:t>
            </w:r>
            <w:r w:rsidRPr="006F1A16">
              <w:rPr>
                <w:b/>
                <w:i/>
                <w:vertAlign w:val="superscript"/>
              </w:rPr>
              <w:t>19 ter</w:t>
            </w:r>
            <w:r w:rsidRPr="006F1A16">
              <w:rPr>
                <w:b/>
                <w:i/>
              </w:rPr>
              <w:t>;</w:t>
            </w:r>
          </w:p>
        </w:tc>
      </w:tr>
      <w:tr w:rsidR="003371C1" w:rsidRPr="006F1A16" w14:paraId="789B6250" w14:textId="77777777" w:rsidTr="00295F62">
        <w:trPr>
          <w:jc w:val="center"/>
        </w:trPr>
        <w:tc>
          <w:tcPr>
            <w:tcW w:w="4876" w:type="dxa"/>
            <w:tcBorders>
              <w:top w:val="nil"/>
              <w:left w:val="nil"/>
              <w:bottom w:val="nil"/>
              <w:right w:val="nil"/>
            </w:tcBorders>
          </w:tcPr>
          <w:p w14:paraId="5CC414A1" w14:textId="77777777" w:rsidR="003371C1" w:rsidRPr="006F1A16" w:rsidRDefault="003371C1" w:rsidP="00295F62"/>
        </w:tc>
        <w:tc>
          <w:tcPr>
            <w:tcW w:w="4876" w:type="dxa"/>
            <w:tcBorders>
              <w:top w:val="nil"/>
              <w:left w:val="nil"/>
              <w:bottom w:val="nil"/>
              <w:right w:val="nil"/>
            </w:tcBorders>
          </w:tcPr>
          <w:p w14:paraId="6958394E" w14:textId="77777777" w:rsidR="003371C1" w:rsidRPr="006F1A16" w:rsidRDefault="003371C1" w:rsidP="00295F62">
            <w:pPr>
              <w:pStyle w:val="Normal6a"/>
            </w:pPr>
            <w:r w:rsidRPr="006F1A16">
              <w:rPr>
                <w:b/>
                <w:i/>
              </w:rPr>
              <w:t>_________________</w:t>
            </w:r>
          </w:p>
        </w:tc>
      </w:tr>
      <w:tr w:rsidR="003371C1" w:rsidRPr="006F1A16" w14:paraId="33796E86" w14:textId="77777777" w:rsidTr="00295F62">
        <w:trPr>
          <w:jc w:val="center"/>
        </w:trPr>
        <w:tc>
          <w:tcPr>
            <w:tcW w:w="4876" w:type="dxa"/>
            <w:tcBorders>
              <w:top w:val="nil"/>
              <w:left w:val="nil"/>
              <w:bottom w:val="nil"/>
              <w:right w:val="nil"/>
            </w:tcBorders>
          </w:tcPr>
          <w:p w14:paraId="7C17965D" w14:textId="77777777" w:rsidR="003371C1" w:rsidRPr="006F1A16" w:rsidRDefault="003371C1" w:rsidP="00295F62"/>
        </w:tc>
        <w:tc>
          <w:tcPr>
            <w:tcW w:w="4876" w:type="dxa"/>
            <w:tcBorders>
              <w:top w:val="nil"/>
              <w:left w:val="nil"/>
              <w:bottom w:val="nil"/>
              <w:right w:val="nil"/>
            </w:tcBorders>
          </w:tcPr>
          <w:p w14:paraId="2FF05F01" w14:textId="77777777" w:rsidR="003371C1" w:rsidRPr="006F1A16" w:rsidRDefault="003371C1" w:rsidP="00295F62">
            <w:pPr>
              <w:pStyle w:val="Normal6a"/>
            </w:pPr>
            <w:r w:rsidRPr="006F1A16">
              <w:rPr>
                <w:b/>
                <w:i/>
                <w:vertAlign w:val="superscript"/>
              </w:rPr>
              <w:t>19 ter</w:t>
            </w:r>
            <w:r w:rsidRPr="006F1A16">
              <w:t xml:space="preserve"> </w:t>
            </w:r>
            <w:r w:rsidRPr="006F1A16">
              <w:rPr>
                <w:b/>
                <w:i/>
              </w:rPr>
              <w:t>Comunicazione della Commissione dal titolo: "Semestre europeo 2025: il nuovo quadro di governance economica prende vita" (COM(2024)0705 final), pagg. 4-5.</w:t>
            </w:r>
          </w:p>
        </w:tc>
      </w:tr>
    </w:tbl>
    <w:p w14:paraId="5491D741"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79FBCAE0" w14:textId="77777777" w:rsidR="003371C1" w:rsidRPr="006F1A16" w:rsidRDefault="003371C1" w:rsidP="003371C1">
      <w:r w:rsidRPr="00295F62">
        <w:rPr>
          <w:rStyle w:val="HideTWBExt"/>
        </w:rPr>
        <w:t>&lt;/Amend&gt;</w:t>
      </w:r>
    </w:p>
    <w:p w14:paraId="55D9796F"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240</w:t>
      </w:r>
      <w:r w:rsidRPr="00295F62">
        <w:rPr>
          <w:rStyle w:val="HideTWBExt"/>
          <w:b w:val="0"/>
        </w:rPr>
        <w:t>&lt;/NumAm&gt;</w:t>
      </w:r>
    </w:p>
    <w:p w14:paraId="13148193" w14:textId="77777777" w:rsidR="003371C1" w:rsidRPr="006F1A16" w:rsidRDefault="003371C1" w:rsidP="003371C1">
      <w:pPr>
        <w:pStyle w:val="NormalBold"/>
      </w:pPr>
      <w:r w:rsidRPr="00295F62">
        <w:rPr>
          <w:rStyle w:val="HideTWBExt"/>
          <w:b w:val="0"/>
        </w:rPr>
        <w:t>&lt;RepeatBlock-By&gt;&lt;Members&gt;</w:t>
      </w:r>
      <w:r w:rsidRPr="006F1A16">
        <w:t>Idoia Mendia</w:t>
      </w:r>
      <w:r w:rsidRPr="00295F62">
        <w:rPr>
          <w:rStyle w:val="HideTWBExt"/>
          <w:b w:val="0"/>
        </w:rPr>
        <w:t>&lt;/Members&gt;</w:t>
      </w:r>
    </w:p>
    <w:p w14:paraId="14BBAD9C" w14:textId="77777777" w:rsidR="003371C1" w:rsidRPr="006F1A16" w:rsidRDefault="003371C1" w:rsidP="003371C1">
      <w:pPr>
        <w:pStyle w:val="NormalBold"/>
      </w:pPr>
      <w:r w:rsidRPr="00295F62">
        <w:rPr>
          <w:rStyle w:val="HideTWBExt"/>
          <w:b w:val="0"/>
        </w:rPr>
        <w:t>&lt;/RepeatBlock-By&gt;</w:t>
      </w:r>
    </w:p>
    <w:p w14:paraId="7EFFFEE7"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3DE2DDD4" w14:textId="77777777" w:rsidR="003371C1" w:rsidRPr="006F1A16" w:rsidRDefault="003371C1" w:rsidP="003371C1">
      <w:pPr>
        <w:pStyle w:val="NormalBold"/>
      </w:pPr>
      <w:r w:rsidRPr="00295F62">
        <w:rPr>
          <w:rStyle w:val="HideTWBExt"/>
          <w:b w:val="0"/>
        </w:rPr>
        <w:t>&lt;Article&gt;</w:t>
      </w:r>
      <w:r w:rsidRPr="006F1A16">
        <w:t>Paragrafo 9 bis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0E6DAD46" w14:textId="77777777" w:rsidTr="00295F62">
        <w:trPr>
          <w:trHeight w:hRule="exact" w:val="240"/>
          <w:jc w:val="center"/>
        </w:trPr>
        <w:tc>
          <w:tcPr>
            <w:tcW w:w="9752" w:type="dxa"/>
            <w:gridSpan w:val="2"/>
            <w:tcBorders>
              <w:top w:val="nil"/>
              <w:left w:val="nil"/>
              <w:bottom w:val="nil"/>
              <w:right w:val="nil"/>
            </w:tcBorders>
          </w:tcPr>
          <w:p w14:paraId="4364D5DF" w14:textId="77777777" w:rsidR="003371C1" w:rsidRPr="006F1A16" w:rsidRDefault="003371C1" w:rsidP="00295F62"/>
        </w:tc>
      </w:tr>
      <w:tr w:rsidR="003371C1" w:rsidRPr="006F1A16" w14:paraId="7914CCEE" w14:textId="77777777" w:rsidTr="00295F62">
        <w:trPr>
          <w:trHeight w:val="240"/>
          <w:jc w:val="center"/>
        </w:trPr>
        <w:tc>
          <w:tcPr>
            <w:tcW w:w="4876" w:type="dxa"/>
            <w:tcBorders>
              <w:top w:val="nil"/>
              <w:left w:val="nil"/>
              <w:bottom w:val="nil"/>
              <w:right w:val="nil"/>
            </w:tcBorders>
          </w:tcPr>
          <w:p w14:paraId="209D0111"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423EAA37" w14:textId="77777777" w:rsidR="003371C1" w:rsidRPr="006F1A16" w:rsidRDefault="003371C1" w:rsidP="00295F62">
            <w:pPr>
              <w:pStyle w:val="AmColumnHeading"/>
            </w:pPr>
            <w:r w:rsidRPr="006F1A16">
              <w:t>Emendamento</w:t>
            </w:r>
          </w:p>
        </w:tc>
      </w:tr>
      <w:tr w:rsidR="003371C1" w:rsidRPr="006F1A16" w14:paraId="26976992" w14:textId="77777777" w:rsidTr="00295F62">
        <w:trPr>
          <w:jc w:val="center"/>
        </w:trPr>
        <w:tc>
          <w:tcPr>
            <w:tcW w:w="4876" w:type="dxa"/>
            <w:tcBorders>
              <w:top w:val="nil"/>
              <w:left w:val="nil"/>
              <w:bottom w:val="nil"/>
              <w:right w:val="nil"/>
            </w:tcBorders>
          </w:tcPr>
          <w:p w14:paraId="2E06B535" w14:textId="77777777" w:rsidR="003371C1" w:rsidRPr="006F1A16" w:rsidRDefault="003371C1" w:rsidP="00295F62">
            <w:pPr>
              <w:pStyle w:val="Normal6a"/>
            </w:pPr>
          </w:p>
        </w:tc>
        <w:tc>
          <w:tcPr>
            <w:tcW w:w="4876" w:type="dxa"/>
            <w:tcBorders>
              <w:top w:val="nil"/>
              <w:left w:val="nil"/>
              <w:bottom w:val="nil"/>
              <w:right w:val="nil"/>
            </w:tcBorders>
          </w:tcPr>
          <w:p w14:paraId="526277B6" w14:textId="77777777" w:rsidR="003371C1" w:rsidRPr="006F1A16" w:rsidRDefault="003371C1" w:rsidP="00295F62">
            <w:pPr>
              <w:pStyle w:val="Normal6a"/>
            </w:pPr>
            <w:r w:rsidRPr="006F1A16">
              <w:rPr>
                <w:b/>
                <w:i/>
              </w:rPr>
              <w:t>9 bis.</w:t>
            </w:r>
            <w:r w:rsidRPr="006F1A16">
              <w:tab/>
            </w:r>
            <w:r w:rsidRPr="006F1A16">
              <w:rPr>
                <w:b/>
                <w:i/>
              </w:rPr>
              <w:t>invita la Commissione a monitorare i dati sulle ristrutturazioni e il loro impatto sull'occupazione, ad esempio avvalendosi dell'osservatorio sulla ristrutturazione in Europa, al fine di agevolare le misure a sostegno delle ristrutturazioni e delle transizioni nel mercato del lavoro, e a prendere in considerazione la possibilità di evidenziare le misure nazionali a sostegno di una modalità di ristrutturazione socialmente responsabile nel semestre europeo;</w:t>
            </w:r>
          </w:p>
        </w:tc>
      </w:tr>
    </w:tbl>
    <w:p w14:paraId="19B9C176"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063F80EC" w14:textId="77777777" w:rsidR="003371C1" w:rsidRPr="006F1A16" w:rsidRDefault="003371C1" w:rsidP="003371C1">
      <w:r w:rsidRPr="00295F62">
        <w:rPr>
          <w:rStyle w:val="HideTWBExt"/>
        </w:rPr>
        <w:t>&lt;/Amend&gt;</w:t>
      </w:r>
    </w:p>
    <w:p w14:paraId="5B9C62BC"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241</w:t>
      </w:r>
      <w:r w:rsidRPr="00295F62">
        <w:rPr>
          <w:rStyle w:val="HideTWBExt"/>
          <w:b w:val="0"/>
        </w:rPr>
        <w:t>&lt;/NumAm&gt;</w:t>
      </w:r>
    </w:p>
    <w:p w14:paraId="1984A023" w14:textId="77777777" w:rsidR="003371C1" w:rsidRPr="006F1A16" w:rsidRDefault="003371C1" w:rsidP="003371C1">
      <w:pPr>
        <w:pStyle w:val="NormalBold"/>
      </w:pPr>
      <w:r w:rsidRPr="00295F62">
        <w:rPr>
          <w:rStyle w:val="HideTWBExt"/>
          <w:b w:val="0"/>
        </w:rPr>
        <w:t>&lt;RepeatBlock-By&gt;&lt;Members&gt;</w:t>
      </w:r>
      <w:r w:rsidRPr="006F1A16">
        <w:t>Kathleen Funchion, Leila Chaibi</w:t>
      </w:r>
      <w:r w:rsidRPr="00295F62">
        <w:rPr>
          <w:rStyle w:val="HideTWBExt"/>
          <w:b w:val="0"/>
        </w:rPr>
        <w:t>&lt;/Members&gt;</w:t>
      </w:r>
    </w:p>
    <w:p w14:paraId="10003064" w14:textId="77777777" w:rsidR="003371C1" w:rsidRPr="006F1A16" w:rsidRDefault="003371C1" w:rsidP="003371C1">
      <w:pPr>
        <w:pStyle w:val="NormalBold"/>
      </w:pPr>
      <w:r w:rsidRPr="00295F62">
        <w:rPr>
          <w:rStyle w:val="HideTWBExt"/>
          <w:b w:val="0"/>
        </w:rPr>
        <w:t>&lt;/RepeatBlock-By&gt;</w:t>
      </w:r>
    </w:p>
    <w:p w14:paraId="724D1F5A"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13B8B449" w14:textId="77777777" w:rsidR="003371C1" w:rsidRPr="006F1A16" w:rsidRDefault="003371C1" w:rsidP="003371C1">
      <w:pPr>
        <w:pStyle w:val="NormalBold"/>
      </w:pPr>
      <w:r w:rsidRPr="00295F62">
        <w:rPr>
          <w:rStyle w:val="HideTWBExt"/>
          <w:b w:val="0"/>
        </w:rPr>
        <w:t>&lt;Article&gt;</w:t>
      </w:r>
      <w:r w:rsidRPr="006F1A16">
        <w:t>Paragrafo 9 bis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1D87E969" w14:textId="77777777" w:rsidTr="00295F62">
        <w:trPr>
          <w:trHeight w:hRule="exact" w:val="240"/>
          <w:jc w:val="center"/>
        </w:trPr>
        <w:tc>
          <w:tcPr>
            <w:tcW w:w="9752" w:type="dxa"/>
            <w:gridSpan w:val="2"/>
            <w:tcBorders>
              <w:top w:val="nil"/>
              <w:left w:val="nil"/>
              <w:bottom w:val="nil"/>
              <w:right w:val="nil"/>
            </w:tcBorders>
          </w:tcPr>
          <w:p w14:paraId="2FE92046" w14:textId="77777777" w:rsidR="003371C1" w:rsidRPr="006F1A16" w:rsidRDefault="003371C1" w:rsidP="00295F62"/>
        </w:tc>
      </w:tr>
      <w:tr w:rsidR="003371C1" w:rsidRPr="006F1A16" w14:paraId="4ABC0270" w14:textId="77777777" w:rsidTr="00295F62">
        <w:trPr>
          <w:trHeight w:val="240"/>
          <w:jc w:val="center"/>
        </w:trPr>
        <w:tc>
          <w:tcPr>
            <w:tcW w:w="4876" w:type="dxa"/>
            <w:tcBorders>
              <w:top w:val="nil"/>
              <w:left w:val="nil"/>
              <w:bottom w:val="nil"/>
              <w:right w:val="nil"/>
            </w:tcBorders>
          </w:tcPr>
          <w:p w14:paraId="02121BAB"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0BBC1D48" w14:textId="77777777" w:rsidR="003371C1" w:rsidRPr="006F1A16" w:rsidRDefault="003371C1" w:rsidP="00295F62">
            <w:pPr>
              <w:pStyle w:val="AmColumnHeading"/>
            </w:pPr>
            <w:r w:rsidRPr="006F1A16">
              <w:t>Emendamento</w:t>
            </w:r>
          </w:p>
        </w:tc>
      </w:tr>
      <w:tr w:rsidR="003371C1" w:rsidRPr="006F1A16" w14:paraId="38837CA8" w14:textId="77777777" w:rsidTr="00295F62">
        <w:trPr>
          <w:jc w:val="center"/>
        </w:trPr>
        <w:tc>
          <w:tcPr>
            <w:tcW w:w="4876" w:type="dxa"/>
            <w:tcBorders>
              <w:top w:val="nil"/>
              <w:left w:val="nil"/>
              <w:bottom w:val="nil"/>
              <w:right w:val="nil"/>
            </w:tcBorders>
          </w:tcPr>
          <w:p w14:paraId="29B664C3" w14:textId="77777777" w:rsidR="003371C1" w:rsidRPr="006F1A16" w:rsidRDefault="003371C1" w:rsidP="00295F62">
            <w:pPr>
              <w:pStyle w:val="Normal6a"/>
            </w:pPr>
          </w:p>
        </w:tc>
        <w:tc>
          <w:tcPr>
            <w:tcW w:w="4876" w:type="dxa"/>
            <w:tcBorders>
              <w:top w:val="nil"/>
              <w:left w:val="nil"/>
              <w:bottom w:val="nil"/>
              <w:right w:val="nil"/>
            </w:tcBorders>
          </w:tcPr>
          <w:p w14:paraId="55444E7A" w14:textId="77777777" w:rsidR="003371C1" w:rsidRPr="006F1A16" w:rsidRDefault="003371C1" w:rsidP="00295F62">
            <w:pPr>
              <w:pStyle w:val="Normal6a"/>
            </w:pPr>
            <w:r w:rsidRPr="006F1A16">
              <w:rPr>
                <w:b/>
                <w:i/>
              </w:rPr>
              <w:t>9 bis.</w:t>
            </w:r>
            <w:r w:rsidRPr="006F1A16">
              <w:tab/>
            </w:r>
            <w:r w:rsidRPr="006F1A16">
              <w:rPr>
                <w:b/>
                <w:i/>
              </w:rPr>
              <w:t>riconosce l'importanza del controllo pubblico dei partenariati pubblico-privati, in particolare nella lotta allo spreco di denaro pubblico e alla corruzione;</w:t>
            </w:r>
          </w:p>
        </w:tc>
      </w:tr>
    </w:tbl>
    <w:p w14:paraId="275206CF"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10DBFB82" w14:textId="77777777" w:rsidR="003371C1" w:rsidRPr="006F1A16" w:rsidRDefault="003371C1" w:rsidP="003371C1">
      <w:r w:rsidRPr="00295F62">
        <w:rPr>
          <w:rStyle w:val="HideTWBExt"/>
        </w:rPr>
        <w:t>&lt;/Amend&gt;</w:t>
      </w:r>
    </w:p>
    <w:p w14:paraId="7B69A149"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bookmarkStart w:id="0" w:name="_GoBack"/>
      <w:r w:rsidRPr="006F1A16">
        <w:t>242</w:t>
      </w:r>
      <w:bookmarkEnd w:id="0"/>
      <w:r w:rsidRPr="00295F62">
        <w:rPr>
          <w:rStyle w:val="HideTWBExt"/>
          <w:b w:val="0"/>
        </w:rPr>
        <w:t>&lt;/NumAm&gt;</w:t>
      </w:r>
    </w:p>
    <w:p w14:paraId="1E5D59A5" w14:textId="77777777" w:rsidR="003371C1" w:rsidRPr="006F1A16" w:rsidRDefault="003371C1" w:rsidP="003371C1">
      <w:pPr>
        <w:pStyle w:val="NormalBold"/>
      </w:pPr>
      <w:r w:rsidRPr="00295F62">
        <w:rPr>
          <w:rStyle w:val="HideTWBExt"/>
          <w:b w:val="0"/>
        </w:rPr>
        <w:t>&lt;RepeatBlock-By&gt;&lt;Members&gt;</w:t>
      </w:r>
      <w:r w:rsidRPr="006F1A16">
        <w:t>Hristo Petrov</w:t>
      </w:r>
      <w:r w:rsidRPr="00295F62">
        <w:rPr>
          <w:rStyle w:val="HideTWBExt"/>
          <w:b w:val="0"/>
        </w:rPr>
        <w:t>&lt;/Members&gt;</w:t>
      </w:r>
    </w:p>
    <w:p w14:paraId="7E44C69C" w14:textId="77777777" w:rsidR="003371C1" w:rsidRPr="006F1A16" w:rsidRDefault="003371C1" w:rsidP="003371C1">
      <w:pPr>
        <w:pStyle w:val="NormalBold"/>
      </w:pPr>
      <w:r w:rsidRPr="00295F62">
        <w:rPr>
          <w:rStyle w:val="HideTWBExt"/>
          <w:b w:val="0"/>
        </w:rPr>
        <w:t>&lt;/RepeatBlock-By&gt;</w:t>
      </w:r>
    </w:p>
    <w:p w14:paraId="2F844D4D"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01965BEB" w14:textId="77777777" w:rsidR="003371C1" w:rsidRPr="006F1A16" w:rsidRDefault="003371C1" w:rsidP="003371C1">
      <w:pPr>
        <w:pStyle w:val="NormalBold"/>
      </w:pPr>
      <w:r w:rsidRPr="00295F62">
        <w:rPr>
          <w:rStyle w:val="HideTWBExt"/>
          <w:b w:val="0"/>
        </w:rPr>
        <w:t>&lt;Article&gt;</w:t>
      </w:r>
      <w:r w:rsidRPr="006F1A16">
        <w:t>Paragrafo 9 ter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3B4C0580" w14:textId="77777777" w:rsidTr="00295F62">
        <w:trPr>
          <w:trHeight w:hRule="exact" w:val="240"/>
          <w:jc w:val="center"/>
        </w:trPr>
        <w:tc>
          <w:tcPr>
            <w:tcW w:w="9752" w:type="dxa"/>
            <w:gridSpan w:val="2"/>
            <w:tcBorders>
              <w:top w:val="nil"/>
              <w:left w:val="nil"/>
              <w:bottom w:val="nil"/>
              <w:right w:val="nil"/>
            </w:tcBorders>
          </w:tcPr>
          <w:p w14:paraId="0050EACA" w14:textId="77777777" w:rsidR="003371C1" w:rsidRPr="006F1A16" w:rsidRDefault="003371C1" w:rsidP="00295F62"/>
        </w:tc>
      </w:tr>
      <w:tr w:rsidR="003371C1" w:rsidRPr="006F1A16" w14:paraId="5E822FC7" w14:textId="77777777" w:rsidTr="00295F62">
        <w:trPr>
          <w:trHeight w:val="240"/>
          <w:jc w:val="center"/>
        </w:trPr>
        <w:tc>
          <w:tcPr>
            <w:tcW w:w="4876" w:type="dxa"/>
            <w:tcBorders>
              <w:top w:val="nil"/>
              <w:left w:val="nil"/>
              <w:bottom w:val="nil"/>
              <w:right w:val="nil"/>
            </w:tcBorders>
          </w:tcPr>
          <w:p w14:paraId="6E7BD4BA"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1F9CD41D" w14:textId="77777777" w:rsidR="003371C1" w:rsidRPr="006F1A16" w:rsidRDefault="003371C1" w:rsidP="00295F62">
            <w:pPr>
              <w:pStyle w:val="AmColumnHeading"/>
            </w:pPr>
            <w:r w:rsidRPr="006F1A16">
              <w:t>Emendamento</w:t>
            </w:r>
          </w:p>
        </w:tc>
      </w:tr>
      <w:tr w:rsidR="003371C1" w:rsidRPr="006F1A16" w14:paraId="1817B9A2" w14:textId="77777777" w:rsidTr="00295F62">
        <w:trPr>
          <w:jc w:val="center"/>
        </w:trPr>
        <w:tc>
          <w:tcPr>
            <w:tcW w:w="4876" w:type="dxa"/>
            <w:tcBorders>
              <w:top w:val="nil"/>
              <w:left w:val="nil"/>
              <w:bottom w:val="nil"/>
              <w:right w:val="nil"/>
            </w:tcBorders>
          </w:tcPr>
          <w:p w14:paraId="436FDDED" w14:textId="77777777" w:rsidR="003371C1" w:rsidRPr="006F1A16" w:rsidRDefault="003371C1" w:rsidP="00295F62">
            <w:pPr>
              <w:pStyle w:val="Normal6a"/>
            </w:pPr>
          </w:p>
        </w:tc>
        <w:tc>
          <w:tcPr>
            <w:tcW w:w="4876" w:type="dxa"/>
            <w:tcBorders>
              <w:top w:val="nil"/>
              <w:left w:val="nil"/>
              <w:bottom w:val="nil"/>
              <w:right w:val="nil"/>
            </w:tcBorders>
          </w:tcPr>
          <w:p w14:paraId="35A1B7DF" w14:textId="77777777" w:rsidR="003371C1" w:rsidRPr="006F1A16" w:rsidRDefault="003371C1" w:rsidP="00295F62">
            <w:pPr>
              <w:pStyle w:val="Normal6a"/>
            </w:pPr>
            <w:r w:rsidRPr="006F1A16">
              <w:rPr>
                <w:b/>
                <w:i/>
              </w:rPr>
              <w:t>9 ter.</w:t>
            </w:r>
            <w:r w:rsidRPr="006F1A16">
              <w:tab/>
            </w:r>
            <w:r w:rsidRPr="006F1A16">
              <w:rPr>
                <w:b/>
                <w:i/>
              </w:rPr>
              <w:t>si compiace in modo particolare della decisione adottata per cinque Stati membri di prorogare il periodo di aggiustamento di bilancio da 4 a 7 anni, al fine di consentire un'ulteriore flessibilità per la realizzazione di riforme e investimenti; ricorda che tale proroga è sostenuta da impegni a favore di un'ulteriore serie di riforme e investimenti in linea con le priorità comuni dell'UE, come la resilienza sociale, e che tutte le riforme e gli investimenti devono essere sufficientemente dettagliati, anticipati, temporalmente definiti e verificabili; accoglie con favore il fatto che in molti Stati membri che hanno ottenuto la proroga del periodo di aggiustamento di bilancio, le riforme siano legate alla resilienza sociale, ad esempio tramite piani di riforma delle pensioni, riforma della sicurezza sociale o riforma del sistema dei visti per i lavoratori e le persone in cerca di occupazione; sottolinea che le relazioni annuali degli Stati membri sui progressi compiuti dovrebbero includere i progressi compiuti in merito a tali riforme e investimenti;</w:t>
            </w:r>
          </w:p>
        </w:tc>
      </w:tr>
    </w:tbl>
    <w:p w14:paraId="61394A99"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6DEFCC1C" w14:textId="77777777" w:rsidR="003371C1" w:rsidRPr="006F1A16" w:rsidRDefault="003371C1" w:rsidP="003371C1">
      <w:r w:rsidRPr="00295F62">
        <w:rPr>
          <w:rStyle w:val="HideTWBExt"/>
        </w:rPr>
        <w:t>&lt;/Amend&gt;</w:t>
      </w:r>
    </w:p>
    <w:p w14:paraId="7CB8C3AC"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243</w:t>
      </w:r>
      <w:r w:rsidRPr="00295F62">
        <w:rPr>
          <w:rStyle w:val="HideTWBExt"/>
          <w:b w:val="0"/>
        </w:rPr>
        <w:t>&lt;/NumAm&gt;</w:t>
      </w:r>
    </w:p>
    <w:p w14:paraId="5737A973" w14:textId="77777777" w:rsidR="003371C1" w:rsidRPr="006F1A16" w:rsidRDefault="003371C1" w:rsidP="003371C1">
      <w:pPr>
        <w:pStyle w:val="NormalBold"/>
      </w:pPr>
      <w:r w:rsidRPr="00295F62">
        <w:rPr>
          <w:rStyle w:val="HideTWBExt"/>
          <w:b w:val="0"/>
        </w:rPr>
        <w:t>&lt;RepeatBlock-By&gt;&lt;Members&gt;</w:t>
      </w:r>
      <w:r w:rsidRPr="006F1A16">
        <w:t>Kathleen Funchion, Leila Chaibi</w:t>
      </w:r>
      <w:r w:rsidRPr="00295F62">
        <w:rPr>
          <w:rStyle w:val="HideTWBExt"/>
          <w:b w:val="0"/>
        </w:rPr>
        <w:t>&lt;/Members&gt;</w:t>
      </w:r>
    </w:p>
    <w:p w14:paraId="0D6C864F" w14:textId="77777777" w:rsidR="003371C1" w:rsidRPr="006F1A16" w:rsidRDefault="003371C1" w:rsidP="003371C1">
      <w:pPr>
        <w:pStyle w:val="NormalBold"/>
      </w:pPr>
      <w:r w:rsidRPr="00295F62">
        <w:rPr>
          <w:rStyle w:val="HideTWBExt"/>
          <w:b w:val="0"/>
        </w:rPr>
        <w:t>&lt;/RepeatBlock-By&gt;</w:t>
      </w:r>
    </w:p>
    <w:p w14:paraId="17693CE6"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3B51FFDF" w14:textId="77777777" w:rsidR="003371C1" w:rsidRPr="006F1A16" w:rsidRDefault="003371C1" w:rsidP="003371C1">
      <w:pPr>
        <w:pStyle w:val="NormalBold"/>
      </w:pPr>
      <w:r w:rsidRPr="00295F62">
        <w:rPr>
          <w:rStyle w:val="HideTWBExt"/>
          <w:b w:val="0"/>
        </w:rPr>
        <w:t>&lt;Article&gt;</w:t>
      </w:r>
      <w:r w:rsidRPr="006F1A16">
        <w:t>Paragrafo 9 ter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37FD3941" w14:textId="77777777" w:rsidTr="00295F62">
        <w:trPr>
          <w:trHeight w:hRule="exact" w:val="240"/>
          <w:jc w:val="center"/>
        </w:trPr>
        <w:tc>
          <w:tcPr>
            <w:tcW w:w="9752" w:type="dxa"/>
            <w:gridSpan w:val="2"/>
            <w:tcBorders>
              <w:top w:val="nil"/>
              <w:left w:val="nil"/>
              <w:bottom w:val="nil"/>
              <w:right w:val="nil"/>
            </w:tcBorders>
          </w:tcPr>
          <w:p w14:paraId="53D1F051" w14:textId="77777777" w:rsidR="003371C1" w:rsidRPr="006F1A16" w:rsidRDefault="003371C1" w:rsidP="00295F62"/>
        </w:tc>
      </w:tr>
      <w:tr w:rsidR="003371C1" w:rsidRPr="006F1A16" w14:paraId="483A5E5F" w14:textId="77777777" w:rsidTr="00295F62">
        <w:trPr>
          <w:trHeight w:val="240"/>
          <w:jc w:val="center"/>
        </w:trPr>
        <w:tc>
          <w:tcPr>
            <w:tcW w:w="4876" w:type="dxa"/>
            <w:tcBorders>
              <w:top w:val="nil"/>
              <w:left w:val="nil"/>
              <w:bottom w:val="nil"/>
              <w:right w:val="nil"/>
            </w:tcBorders>
          </w:tcPr>
          <w:p w14:paraId="088A46B0"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3BC679C5" w14:textId="77777777" w:rsidR="003371C1" w:rsidRPr="006F1A16" w:rsidRDefault="003371C1" w:rsidP="00295F62">
            <w:pPr>
              <w:pStyle w:val="AmColumnHeading"/>
            </w:pPr>
            <w:r w:rsidRPr="006F1A16">
              <w:t>Emendamento</w:t>
            </w:r>
          </w:p>
        </w:tc>
      </w:tr>
      <w:tr w:rsidR="003371C1" w:rsidRPr="006F1A16" w14:paraId="799FCC99" w14:textId="77777777" w:rsidTr="00295F62">
        <w:trPr>
          <w:jc w:val="center"/>
        </w:trPr>
        <w:tc>
          <w:tcPr>
            <w:tcW w:w="4876" w:type="dxa"/>
            <w:tcBorders>
              <w:top w:val="nil"/>
              <w:left w:val="nil"/>
              <w:bottom w:val="nil"/>
              <w:right w:val="nil"/>
            </w:tcBorders>
          </w:tcPr>
          <w:p w14:paraId="02433A42" w14:textId="77777777" w:rsidR="003371C1" w:rsidRPr="006F1A16" w:rsidRDefault="003371C1" w:rsidP="00295F62">
            <w:pPr>
              <w:pStyle w:val="Normal6a"/>
            </w:pPr>
          </w:p>
        </w:tc>
        <w:tc>
          <w:tcPr>
            <w:tcW w:w="4876" w:type="dxa"/>
            <w:tcBorders>
              <w:top w:val="nil"/>
              <w:left w:val="nil"/>
              <w:bottom w:val="nil"/>
              <w:right w:val="nil"/>
            </w:tcBorders>
          </w:tcPr>
          <w:p w14:paraId="681E9DFC" w14:textId="77777777" w:rsidR="003371C1" w:rsidRPr="006F1A16" w:rsidRDefault="003371C1" w:rsidP="00295F62">
            <w:pPr>
              <w:pStyle w:val="Normal6a"/>
            </w:pPr>
            <w:r w:rsidRPr="006F1A16">
              <w:rPr>
                <w:b/>
                <w:i/>
              </w:rPr>
              <w:t>9 ter.</w:t>
            </w:r>
            <w:r w:rsidRPr="006F1A16">
              <w:tab/>
            </w:r>
            <w:r w:rsidRPr="006F1A16">
              <w:rPr>
                <w:b/>
                <w:i/>
              </w:rPr>
              <w:t>sottolinea che i partenariati pubblico-privati presentano spesso carenze diffuse e benefici limitati, come sottolineato da una relazione della Corte dei conti europea del 2018</w:t>
            </w:r>
            <w:r w:rsidRPr="006F1A16">
              <w:rPr>
                <w:b/>
                <w:i/>
                <w:vertAlign w:val="superscript"/>
              </w:rPr>
              <w:t>5 bis</w:t>
            </w:r>
            <w:r w:rsidRPr="006F1A16">
              <w:rPr>
                <w:b/>
                <w:i/>
              </w:rPr>
              <w:t>; fa presente che tali partenariati sono inficiati da notevoli inefficienze, che si traducono in ritardi e forti incrementi di costo, e che la ripartizione dei rischi tra partner pubblici e privati è spesso inadeguata, incoerente e inefficace, mentre gli alti tassi di remunerazione del capitale di rischio del partner privato raramente rispecchiano i rischi sostenuti; sottolinea quanto meno la necessità di un controllo pubblico dei partenariati pubblico-privati, in particolare nella lotta allo spreco di denaro pubblico e alla corruzione;</w:t>
            </w:r>
          </w:p>
        </w:tc>
      </w:tr>
      <w:tr w:rsidR="003371C1" w:rsidRPr="006F1A16" w14:paraId="085D7741" w14:textId="77777777" w:rsidTr="00295F62">
        <w:trPr>
          <w:jc w:val="center"/>
        </w:trPr>
        <w:tc>
          <w:tcPr>
            <w:tcW w:w="4876" w:type="dxa"/>
            <w:tcBorders>
              <w:top w:val="nil"/>
              <w:left w:val="nil"/>
              <w:bottom w:val="nil"/>
              <w:right w:val="nil"/>
            </w:tcBorders>
          </w:tcPr>
          <w:p w14:paraId="02790AB0" w14:textId="77777777" w:rsidR="003371C1" w:rsidRPr="006F1A16" w:rsidRDefault="003371C1" w:rsidP="00295F62"/>
        </w:tc>
        <w:tc>
          <w:tcPr>
            <w:tcW w:w="4876" w:type="dxa"/>
            <w:tcBorders>
              <w:top w:val="nil"/>
              <w:left w:val="nil"/>
              <w:bottom w:val="nil"/>
              <w:right w:val="nil"/>
            </w:tcBorders>
          </w:tcPr>
          <w:p w14:paraId="789BB436" w14:textId="77777777" w:rsidR="003371C1" w:rsidRPr="006F1A16" w:rsidRDefault="003371C1" w:rsidP="00295F62">
            <w:pPr>
              <w:pStyle w:val="Normal6a"/>
            </w:pPr>
            <w:r w:rsidRPr="006F1A16">
              <w:rPr>
                <w:b/>
                <w:i/>
              </w:rPr>
              <w:t>_________________</w:t>
            </w:r>
          </w:p>
        </w:tc>
      </w:tr>
      <w:tr w:rsidR="003371C1" w:rsidRPr="006F1A16" w14:paraId="525B00A8" w14:textId="77777777" w:rsidTr="00295F62">
        <w:trPr>
          <w:jc w:val="center"/>
        </w:trPr>
        <w:tc>
          <w:tcPr>
            <w:tcW w:w="4876" w:type="dxa"/>
            <w:tcBorders>
              <w:top w:val="nil"/>
              <w:left w:val="nil"/>
              <w:bottom w:val="nil"/>
              <w:right w:val="nil"/>
            </w:tcBorders>
          </w:tcPr>
          <w:p w14:paraId="04B4B7EE" w14:textId="77777777" w:rsidR="003371C1" w:rsidRPr="006F1A16" w:rsidRDefault="003371C1" w:rsidP="00295F62"/>
        </w:tc>
        <w:tc>
          <w:tcPr>
            <w:tcW w:w="4876" w:type="dxa"/>
            <w:tcBorders>
              <w:top w:val="nil"/>
              <w:left w:val="nil"/>
              <w:bottom w:val="nil"/>
              <w:right w:val="nil"/>
            </w:tcBorders>
          </w:tcPr>
          <w:p w14:paraId="2400EB99" w14:textId="77777777" w:rsidR="003371C1" w:rsidRPr="006F1A16" w:rsidRDefault="003371C1" w:rsidP="00295F62">
            <w:pPr>
              <w:pStyle w:val="Normal6a"/>
            </w:pPr>
            <w:r w:rsidRPr="006F1A16">
              <w:rPr>
                <w:b/>
                <w:i/>
                <w:vertAlign w:val="superscript"/>
              </w:rPr>
              <w:t>5 bis</w:t>
            </w:r>
            <w:r w:rsidRPr="006F1A16">
              <w:t xml:space="preserve"> </w:t>
            </w:r>
            <w:r w:rsidRPr="006F1A16">
              <w:rPr>
                <w:b/>
                <w:i/>
              </w:rPr>
              <w:t>https://www.eca.europa.eu/lists/ecadocuments/sr18_09/sr_ppp_it.pdf</w:t>
            </w:r>
          </w:p>
        </w:tc>
      </w:tr>
    </w:tbl>
    <w:p w14:paraId="08351017"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76B6FAC6" w14:textId="77777777" w:rsidR="003371C1" w:rsidRPr="006F1A16" w:rsidRDefault="003371C1" w:rsidP="003371C1">
      <w:r w:rsidRPr="00295F62">
        <w:rPr>
          <w:rStyle w:val="HideTWBExt"/>
        </w:rPr>
        <w:t>&lt;/Amend&gt;</w:t>
      </w:r>
    </w:p>
    <w:p w14:paraId="5C58E315"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244</w:t>
      </w:r>
      <w:r w:rsidRPr="00295F62">
        <w:rPr>
          <w:rStyle w:val="HideTWBExt"/>
          <w:b w:val="0"/>
        </w:rPr>
        <w:t>&lt;/NumAm&gt;</w:t>
      </w:r>
    </w:p>
    <w:p w14:paraId="590C94BD" w14:textId="77777777" w:rsidR="003371C1" w:rsidRPr="006F1A16" w:rsidRDefault="003371C1" w:rsidP="003371C1">
      <w:pPr>
        <w:pStyle w:val="NormalBold"/>
      </w:pPr>
      <w:r w:rsidRPr="00295F62">
        <w:rPr>
          <w:rStyle w:val="HideTWBExt"/>
          <w:b w:val="0"/>
        </w:rPr>
        <w:t>&lt;RepeatBlock-By&gt;&lt;Members&gt;</w:t>
      </w:r>
      <w:r w:rsidRPr="006F1A16">
        <w:t>Idoia Mendia</w:t>
      </w:r>
      <w:r w:rsidRPr="00295F62">
        <w:rPr>
          <w:rStyle w:val="HideTWBExt"/>
          <w:b w:val="0"/>
        </w:rPr>
        <w:t>&lt;/Members&gt;</w:t>
      </w:r>
    </w:p>
    <w:p w14:paraId="52B2F704" w14:textId="77777777" w:rsidR="003371C1" w:rsidRPr="006F1A16" w:rsidRDefault="003371C1" w:rsidP="003371C1">
      <w:pPr>
        <w:pStyle w:val="NormalBold"/>
      </w:pPr>
      <w:r w:rsidRPr="00295F62">
        <w:rPr>
          <w:rStyle w:val="HideTWBExt"/>
          <w:b w:val="0"/>
        </w:rPr>
        <w:t>&lt;/RepeatBlock-By&gt;</w:t>
      </w:r>
    </w:p>
    <w:p w14:paraId="36BB44EC"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494FDDDC" w14:textId="77777777" w:rsidR="003371C1" w:rsidRPr="006F1A16" w:rsidRDefault="003371C1" w:rsidP="003371C1">
      <w:pPr>
        <w:pStyle w:val="NormalBold"/>
      </w:pPr>
      <w:r w:rsidRPr="00295F62">
        <w:rPr>
          <w:rStyle w:val="HideTWBExt"/>
          <w:b w:val="0"/>
        </w:rPr>
        <w:t>&lt;Article&gt;</w:t>
      </w:r>
      <w:r w:rsidRPr="006F1A16">
        <w:t>Paragrafo 9 ter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33D7584D" w14:textId="77777777" w:rsidTr="00295F62">
        <w:trPr>
          <w:trHeight w:hRule="exact" w:val="240"/>
          <w:jc w:val="center"/>
        </w:trPr>
        <w:tc>
          <w:tcPr>
            <w:tcW w:w="9752" w:type="dxa"/>
            <w:gridSpan w:val="2"/>
            <w:tcBorders>
              <w:top w:val="nil"/>
              <w:left w:val="nil"/>
              <w:bottom w:val="nil"/>
              <w:right w:val="nil"/>
            </w:tcBorders>
          </w:tcPr>
          <w:p w14:paraId="17FF2FBE" w14:textId="77777777" w:rsidR="003371C1" w:rsidRPr="006F1A16" w:rsidRDefault="003371C1" w:rsidP="00295F62"/>
        </w:tc>
      </w:tr>
      <w:tr w:rsidR="003371C1" w:rsidRPr="006F1A16" w14:paraId="1D292C38" w14:textId="77777777" w:rsidTr="00295F62">
        <w:trPr>
          <w:trHeight w:val="240"/>
          <w:jc w:val="center"/>
        </w:trPr>
        <w:tc>
          <w:tcPr>
            <w:tcW w:w="4876" w:type="dxa"/>
            <w:tcBorders>
              <w:top w:val="nil"/>
              <w:left w:val="nil"/>
              <w:bottom w:val="nil"/>
              <w:right w:val="nil"/>
            </w:tcBorders>
          </w:tcPr>
          <w:p w14:paraId="6763585D"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6941D22E" w14:textId="77777777" w:rsidR="003371C1" w:rsidRPr="006F1A16" w:rsidRDefault="003371C1" w:rsidP="00295F62">
            <w:pPr>
              <w:pStyle w:val="AmColumnHeading"/>
            </w:pPr>
            <w:r w:rsidRPr="006F1A16">
              <w:t>Emendamento</w:t>
            </w:r>
          </w:p>
        </w:tc>
      </w:tr>
      <w:tr w:rsidR="003371C1" w:rsidRPr="006F1A16" w14:paraId="40C4AEDF" w14:textId="77777777" w:rsidTr="00295F62">
        <w:trPr>
          <w:jc w:val="center"/>
        </w:trPr>
        <w:tc>
          <w:tcPr>
            <w:tcW w:w="4876" w:type="dxa"/>
            <w:tcBorders>
              <w:top w:val="nil"/>
              <w:left w:val="nil"/>
              <w:bottom w:val="nil"/>
              <w:right w:val="nil"/>
            </w:tcBorders>
          </w:tcPr>
          <w:p w14:paraId="4F921D56" w14:textId="77777777" w:rsidR="003371C1" w:rsidRPr="006F1A16" w:rsidRDefault="003371C1" w:rsidP="00295F62">
            <w:pPr>
              <w:pStyle w:val="Normal6a"/>
            </w:pPr>
          </w:p>
        </w:tc>
        <w:tc>
          <w:tcPr>
            <w:tcW w:w="4876" w:type="dxa"/>
            <w:tcBorders>
              <w:top w:val="nil"/>
              <w:left w:val="nil"/>
              <w:bottom w:val="nil"/>
              <w:right w:val="nil"/>
            </w:tcBorders>
          </w:tcPr>
          <w:p w14:paraId="337C408A" w14:textId="77777777" w:rsidR="003371C1" w:rsidRPr="006F1A16" w:rsidRDefault="003371C1" w:rsidP="00295F62">
            <w:pPr>
              <w:pStyle w:val="Normal6a"/>
            </w:pPr>
            <w:r w:rsidRPr="006F1A16">
              <w:rPr>
                <w:b/>
                <w:i/>
              </w:rPr>
              <w:t>9 ter.</w:t>
            </w:r>
            <w:r w:rsidRPr="006F1A16">
              <w:tab/>
            </w:r>
            <w:r w:rsidRPr="006F1A16">
              <w:rPr>
                <w:b/>
                <w:i/>
              </w:rPr>
              <w:t>invita la Commissione a monitorare l'evoluzione dei salari minimi negli Stati membri a seguito del recepimento della direttiva in materia, al fine di stabilire se sia stato conseguito l'obiettivo dell'"adeguatezza" dei salari minimi;</w:t>
            </w:r>
          </w:p>
        </w:tc>
      </w:tr>
    </w:tbl>
    <w:p w14:paraId="54757874"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399AD302" w14:textId="77777777" w:rsidR="003371C1" w:rsidRPr="006F1A16" w:rsidRDefault="003371C1" w:rsidP="003371C1">
      <w:r w:rsidRPr="00295F62">
        <w:rPr>
          <w:rStyle w:val="HideTWBExt"/>
        </w:rPr>
        <w:t>&lt;/Amend&gt;</w:t>
      </w:r>
    </w:p>
    <w:p w14:paraId="0CA875E0"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245</w:t>
      </w:r>
      <w:r w:rsidRPr="00295F62">
        <w:rPr>
          <w:rStyle w:val="HideTWBExt"/>
          <w:b w:val="0"/>
        </w:rPr>
        <w:t>&lt;/NumAm&gt;</w:t>
      </w:r>
    </w:p>
    <w:p w14:paraId="35BEBBF6" w14:textId="77777777" w:rsidR="003371C1" w:rsidRPr="006F1A16" w:rsidRDefault="003371C1" w:rsidP="003371C1">
      <w:pPr>
        <w:pStyle w:val="NormalBold"/>
      </w:pPr>
      <w:r w:rsidRPr="00295F62">
        <w:rPr>
          <w:rStyle w:val="HideTWBExt"/>
          <w:b w:val="0"/>
        </w:rPr>
        <w:t>&lt;RepeatBlock-By&gt;&lt;Members&gt;</w:t>
      </w:r>
      <w:r w:rsidRPr="006F1A16">
        <w:t>Hristo Petrov</w:t>
      </w:r>
      <w:r w:rsidRPr="00295F62">
        <w:rPr>
          <w:rStyle w:val="HideTWBExt"/>
          <w:b w:val="0"/>
        </w:rPr>
        <w:t>&lt;/Members&gt;</w:t>
      </w:r>
    </w:p>
    <w:p w14:paraId="713D9EEF" w14:textId="77777777" w:rsidR="003371C1" w:rsidRPr="006F1A16" w:rsidRDefault="003371C1" w:rsidP="003371C1">
      <w:pPr>
        <w:pStyle w:val="NormalBold"/>
      </w:pPr>
      <w:r w:rsidRPr="00295F62">
        <w:rPr>
          <w:rStyle w:val="HideTWBExt"/>
          <w:b w:val="0"/>
        </w:rPr>
        <w:t>&lt;/RepeatBlock-By&gt;</w:t>
      </w:r>
    </w:p>
    <w:p w14:paraId="64073D78"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04CE0E2C" w14:textId="77777777" w:rsidR="003371C1" w:rsidRPr="006F1A16" w:rsidRDefault="003371C1" w:rsidP="003371C1">
      <w:pPr>
        <w:pStyle w:val="NormalBold"/>
      </w:pPr>
      <w:r w:rsidRPr="00295F62">
        <w:rPr>
          <w:rStyle w:val="HideTWBExt"/>
          <w:b w:val="0"/>
        </w:rPr>
        <w:t>&lt;Article&gt;</w:t>
      </w:r>
      <w:r w:rsidRPr="006F1A16">
        <w:t>Paragrafo 9 quater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25FD2211" w14:textId="77777777" w:rsidTr="00295F62">
        <w:trPr>
          <w:trHeight w:hRule="exact" w:val="240"/>
          <w:jc w:val="center"/>
        </w:trPr>
        <w:tc>
          <w:tcPr>
            <w:tcW w:w="9752" w:type="dxa"/>
            <w:gridSpan w:val="2"/>
            <w:tcBorders>
              <w:top w:val="nil"/>
              <w:left w:val="nil"/>
              <w:bottom w:val="nil"/>
              <w:right w:val="nil"/>
            </w:tcBorders>
          </w:tcPr>
          <w:p w14:paraId="70025ED6" w14:textId="77777777" w:rsidR="003371C1" w:rsidRPr="006F1A16" w:rsidRDefault="003371C1" w:rsidP="00295F62"/>
        </w:tc>
      </w:tr>
      <w:tr w:rsidR="003371C1" w:rsidRPr="006F1A16" w14:paraId="0785522A" w14:textId="77777777" w:rsidTr="00295F62">
        <w:trPr>
          <w:trHeight w:val="240"/>
          <w:jc w:val="center"/>
        </w:trPr>
        <w:tc>
          <w:tcPr>
            <w:tcW w:w="4876" w:type="dxa"/>
            <w:tcBorders>
              <w:top w:val="nil"/>
              <w:left w:val="nil"/>
              <w:bottom w:val="nil"/>
              <w:right w:val="nil"/>
            </w:tcBorders>
          </w:tcPr>
          <w:p w14:paraId="7B10B66C"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4B333BAE" w14:textId="77777777" w:rsidR="003371C1" w:rsidRPr="006F1A16" w:rsidRDefault="003371C1" w:rsidP="00295F62">
            <w:pPr>
              <w:pStyle w:val="AmColumnHeading"/>
            </w:pPr>
            <w:r w:rsidRPr="006F1A16">
              <w:t>Emendamento</w:t>
            </w:r>
          </w:p>
        </w:tc>
      </w:tr>
      <w:tr w:rsidR="003371C1" w:rsidRPr="006F1A16" w14:paraId="730FD516" w14:textId="77777777" w:rsidTr="00295F62">
        <w:trPr>
          <w:jc w:val="center"/>
        </w:trPr>
        <w:tc>
          <w:tcPr>
            <w:tcW w:w="4876" w:type="dxa"/>
            <w:tcBorders>
              <w:top w:val="nil"/>
              <w:left w:val="nil"/>
              <w:bottom w:val="nil"/>
              <w:right w:val="nil"/>
            </w:tcBorders>
          </w:tcPr>
          <w:p w14:paraId="20ADC178" w14:textId="77777777" w:rsidR="003371C1" w:rsidRPr="006F1A16" w:rsidRDefault="003371C1" w:rsidP="00295F62">
            <w:pPr>
              <w:pStyle w:val="Normal6a"/>
            </w:pPr>
          </w:p>
        </w:tc>
        <w:tc>
          <w:tcPr>
            <w:tcW w:w="4876" w:type="dxa"/>
            <w:tcBorders>
              <w:top w:val="nil"/>
              <w:left w:val="nil"/>
              <w:bottom w:val="nil"/>
              <w:right w:val="nil"/>
            </w:tcBorders>
          </w:tcPr>
          <w:p w14:paraId="44E3D283" w14:textId="77777777" w:rsidR="003371C1" w:rsidRPr="006F1A16" w:rsidRDefault="003371C1" w:rsidP="00295F62">
            <w:pPr>
              <w:pStyle w:val="Normal6a"/>
            </w:pPr>
            <w:r w:rsidRPr="006F1A16">
              <w:rPr>
                <w:b/>
                <w:i/>
              </w:rPr>
              <w:t>9 quater.</w:t>
            </w:r>
            <w:r w:rsidRPr="006F1A16">
              <w:tab/>
            </w:r>
            <w:r w:rsidRPr="006F1A16">
              <w:rPr>
                <w:b/>
                <w:i/>
              </w:rPr>
              <w:t>esprime preoccupazione per il persistente scarso livello di osservanza delle raccomandazioni specifiche per paese; invita gli Stati membri, nell'ambito del nuovo quadro di governance economica e del suo obiettivo di promuovere la titolarità nazionale, a rispondere meglio alle raccomandazioni specifiche per paese nel settore delle politiche occupazionali e sociali all'interno del semestre europeo; invita la Commissione a intensificare il dialogo con gli Stati membri sull'attuazione delle raccomandazioni esistenti e degli orientamenti in materia di occupazione, nonché sull'azione politica attuale o futura per far fronte alle sfide individuate;</w:t>
            </w:r>
          </w:p>
        </w:tc>
      </w:tr>
    </w:tbl>
    <w:p w14:paraId="416EA39B"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4C873977" w14:textId="77777777" w:rsidR="003371C1" w:rsidRPr="006F1A16" w:rsidRDefault="003371C1" w:rsidP="003371C1">
      <w:r w:rsidRPr="00295F62">
        <w:rPr>
          <w:rStyle w:val="HideTWBExt"/>
        </w:rPr>
        <w:t>&lt;/Amend&gt;</w:t>
      </w:r>
    </w:p>
    <w:p w14:paraId="0FF30276"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246</w:t>
      </w:r>
      <w:r w:rsidRPr="00295F62">
        <w:rPr>
          <w:rStyle w:val="HideTWBExt"/>
          <w:b w:val="0"/>
        </w:rPr>
        <w:t>&lt;/NumAm&gt;</w:t>
      </w:r>
    </w:p>
    <w:p w14:paraId="78B225EE" w14:textId="77777777" w:rsidR="003371C1" w:rsidRPr="006F1A16" w:rsidRDefault="003371C1" w:rsidP="003371C1">
      <w:pPr>
        <w:pStyle w:val="NormalBold"/>
      </w:pPr>
      <w:r w:rsidRPr="00295F62">
        <w:rPr>
          <w:rStyle w:val="HideTWBExt"/>
          <w:b w:val="0"/>
        </w:rPr>
        <w:t>&lt;RepeatBlock-By&gt;&lt;Members&gt;</w:t>
      </w:r>
      <w:r w:rsidRPr="006F1A16">
        <w:t>Kathleen Funchion, Leila Chaibi</w:t>
      </w:r>
      <w:r w:rsidRPr="00295F62">
        <w:rPr>
          <w:rStyle w:val="HideTWBExt"/>
          <w:b w:val="0"/>
        </w:rPr>
        <w:t>&lt;/Members&gt;</w:t>
      </w:r>
    </w:p>
    <w:p w14:paraId="65661D16" w14:textId="77777777" w:rsidR="003371C1" w:rsidRPr="006F1A16" w:rsidRDefault="003371C1" w:rsidP="003371C1">
      <w:pPr>
        <w:pStyle w:val="NormalBold"/>
      </w:pPr>
      <w:r w:rsidRPr="00295F62">
        <w:rPr>
          <w:rStyle w:val="HideTWBExt"/>
          <w:b w:val="0"/>
        </w:rPr>
        <w:t>&lt;/RepeatBlock-By&gt;</w:t>
      </w:r>
    </w:p>
    <w:p w14:paraId="1976B820"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7A826303" w14:textId="77777777" w:rsidR="003371C1" w:rsidRPr="006F1A16" w:rsidRDefault="003371C1" w:rsidP="003371C1">
      <w:pPr>
        <w:pStyle w:val="NormalBold"/>
      </w:pPr>
      <w:r w:rsidRPr="00295F62">
        <w:rPr>
          <w:rStyle w:val="HideTWBExt"/>
          <w:b w:val="0"/>
        </w:rPr>
        <w:t>&lt;Article&gt;</w:t>
      </w:r>
      <w:r w:rsidRPr="006F1A16">
        <w:t>Paragrafo 9 quater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3C9AE6FB" w14:textId="77777777" w:rsidTr="00295F62">
        <w:trPr>
          <w:trHeight w:hRule="exact" w:val="240"/>
          <w:jc w:val="center"/>
        </w:trPr>
        <w:tc>
          <w:tcPr>
            <w:tcW w:w="9752" w:type="dxa"/>
            <w:gridSpan w:val="2"/>
            <w:tcBorders>
              <w:top w:val="nil"/>
              <w:left w:val="nil"/>
              <w:bottom w:val="nil"/>
              <w:right w:val="nil"/>
            </w:tcBorders>
          </w:tcPr>
          <w:p w14:paraId="771D5D8D" w14:textId="77777777" w:rsidR="003371C1" w:rsidRPr="006F1A16" w:rsidRDefault="003371C1" w:rsidP="00295F62"/>
        </w:tc>
      </w:tr>
      <w:tr w:rsidR="003371C1" w:rsidRPr="006F1A16" w14:paraId="36BFF84B" w14:textId="77777777" w:rsidTr="00295F62">
        <w:trPr>
          <w:trHeight w:val="240"/>
          <w:jc w:val="center"/>
        </w:trPr>
        <w:tc>
          <w:tcPr>
            <w:tcW w:w="4876" w:type="dxa"/>
            <w:tcBorders>
              <w:top w:val="nil"/>
              <w:left w:val="nil"/>
              <w:bottom w:val="nil"/>
              <w:right w:val="nil"/>
            </w:tcBorders>
          </w:tcPr>
          <w:p w14:paraId="1D9BEF4C"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0237EE5C" w14:textId="77777777" w:rsidR="003371C1" w:rsidRPr="006F1A16" w:rsidRDefault="003371C1" w:rsidP="00295F62">
            <w:pPr>
              <w:pStyle w:val="AmColumnHeading"/>
            </w:pPr>
            <w:r w:rsidRPr="006F1A16">
              <w:t>Emendamento</w:t>
            </w:r>
          </w:p>
        </w:tc>
      </w:tr>
      <w:tr w:rsidR="003371C1" w:rsidRPr="006F1A16" w14:paraId="4A2BB0FD" w14:textId="77777777" w:rsidTr="00295F62">
        <w:trPr>
          <w:jc w:val="center"/>
        </w:trPr>
        <w:tc>
          <w:tcPr>
            <w:tcW w:w="4876" w:type="dxa"/>
            <w:tcBorders>
              <w:top w:val="nil"/>
              <w:left w:val="nil"/>
              <w:bottom w:val="nil"/>
              <w:right w:val="nil"/>
            </w:tcBorders>
          </w:tcPr>
          <w:p w14:paraId="7DA529EA" w14:textId="77777777" w:rsidR="003371C1" w:rsidRPr="006F1A16" w:rsidRDefault="003371C1" w:rsidP="00295F62">
            <w:pPr>
              <w:pStyle w:val="Normal6a"/>
            </w:pPr>
          </w:p>
        </w:tc>
        <w:tc>
          <w:tcPr>
            <w:tcW w:w="4876" w:type="dxa"/>
            <w:tcBorders>
              <w:top w:val="nil"/>
              <w:left w:val="nil"/>
              <w:bottom w:val="nil"/>
              <w:right w:val="nil"/>
            </w:tcBorders>
          </w:tcPr>
          <w:p w14:paraId="4445F097" w14:textId="77777777" w:rsidR="003371C1" w:rsidRPr="006F1A16" w:rsidRDefault="003371C1" w:rsidP="00295F62">
            <w:pPr>
              <w:pStyle w:val="Normal6a"/>
            </w:pPr>
            <w:r w:rsidRPr="006F1A16">
              <w:rPr>
                <w:b/>
                <w:i/>
              </w:rPr>
              <w:t>9 quater.</w:t>
            </w:r>
            <w:r w:rsidRPr="006F1A16">
              <w:tab/>
            </w:r>
            <w:r w:rsidRPr="006F1A16">
              <w:rPr>
                <w:b/>
                <w:i/>
              </w:rPr>
              <w:t>prende atto della crisi del costo della vita, che ha accresciuto gli oneri a carico delle famiglie, e dell'aumento del costo degli alloggi, che contribuisce agli elevati livelli di povertà energetica in tutta l'UE; sottolinea che si tratta di una crisi storica, in parte acuita dalle politiche di austerità attuate dall'UE e da molti Stati membri; invita pertanto la Commissione e gli Stati membri ad affrontare in modo globale le cause profonde di tale crisi dando priorità alle politiche che promuovono la resilienza economica, la coesione sociale e lo sviluppo sostenibile;</w:t>
            </w:r>
          </w:p>
        </w:tc>
      </w:tr>
    </w:tbl>
    <w:p w14:paraId="0931B57A"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530BBB72" w14:textId="77777777" w:rsidR="003371C1" w:rsidRPr="006F1A16" w:rsidRDefault="003371C1" w:rsidP="003371C1">
      <w:r w:rsidRPr="00295F62">
        <w:rPr>
          <w:rStyle w:val="HideTWBExt"/>
        </w:rPr>
        <w:t>&lt;/Amend&gt;</w:t>
      </w:r>
    </w:p>
    <w:p w14:paraId="71CB4E1C"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247</w:t>
      </w:r>
      <w:r w:rsidRPr="00295F62">
        <w:rPr>
          <w:rStyle w:val="HideTWBExt"/>
          <w:b w:val="0"/>
        </w:rPr>
        <w:t>&lt;/NumAm&gt;</w:t>
      </w:r>
    </w:p>
    <w:p w14:paraId="1F807C03" w14:textId="77777777" w:rsidR="003371C1" w:rsidRPr="006F1A16" w:rsidRDefault="003371C1" w:rsidP="003371C1">
      <w:pPr>
        <w:pStyle w:val="NormalBold"/>
      </w:pPr>
      <w:r w:rsidRPr="00295F62">
        <w:rPr>
          <w:rStyle w:val="HideTWBExt"/>
          <w:b w:val="0"/>
        </w:rPr>
        <w:t>&lt;RepeatBlock-By&gt;&lt;Members&gt;</w:t>
      </w:r>
      <w:r w:rsidRPr="006F1A16">
        <w:t>Hristo Petrov</w:t>
      </w:r>
      <w:r w:rsidRPr="00295F62">
        <w:rPr>
          <w:rStyle w:val="HideTWBExt"/>
          <w:b w:val="0"/>
        </w:rPr>
        <w:t>&lt;/Members&gt;</w:t>
      </w:r>
    </w:p>
    <w:p w14:paraId="1F22520A" w14:textId="77777777" w:rsidR="003371C1" w:rsidRPr="006F1A16" w:rsidRDefault="003371C1" w:rsidP="003371C1">
      <w:pPr>
        <w:pStyle w:val="NormalBold"/>
      </w:pPr>
      <w:r w:rsidRPr="00295F62">
        <w:rPr>
          <w:rStyle w:val="HideTWBExt"/>
          <w:b w:val="0"/>
        </w:rPr>
        <w:t>&lt;/RepeatBlock-By&gt;</w:t>
      </w:r>
    </w:p>
    <w:p w14:paraId="02B20009"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01B807CE" w14:textId="77777777" w:rsidR="003371C1" w:rsidRPr="006F1A16" w:rsidRDefault="003371C1" w:rsidP="003371C1">
      <w:pPr>
        <w:pStyle w:val="NormalBold"/>
      </w:pPr>
      <w:r w:rsidRPr="00295F62">
        <w:rPr>
          <w:rStyle w:val="HideTWBExt"/>
          <w:b w:val="0"/>
        </w:rPr>
        <w:t>&lt;Article&gt;</w:t>
      </w:r>
      <w:r w:rsidRPr="006F1A16">
        <w:t>Paragrafo 9 quinquies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60195C0D" w14:textId="77777777" w:rsidTr="00295F62">
        <w:trPr>
          <w:trHeight w:hRule="exact" w:val="240"/>
          <w:jc w:val="center"/>
        </w:trPr>
        <w:tc>
          <w:tcPr>
            <w:tcW w:w="9752" w:type="dxa"/>
            <w:gridSpan w:val="2"/>
            <w:tcBorders>
              <w:top w:val="nil"/>
              <w:left w:val="nil"/>
              <w:bottom w:val="nil"/>
              <w:right w:val="nil"/>
            </w:tcBorders>
          </w:tcPr>
          <w:p w14:paraId="0C10159A" w14:textId="77777777" w:rsidR="003371C1" w:rsidRPr="006F1A16" w:rsidRDefault="003371C1" w:rsidP="00295F62"/>
        </w:tc>
      </w:tr>
      <w:tr w:rsidR="003371C1" w:rsidRPr="006F1A16" w14:paraId="2FC3DDE4" w14:textId="77777777" w:rsidTr="00295F62">
        <w:trPr>
          <w:trHeight w:val="240"/>
          <w:jc w:val="center"/>
        </w:trPr>
        <w:tc>
          <w:tcPr>
            <w:tcW w:w="4876" w:type="dxa"/>
            <w:tcBorders>
              <w:top w:val="nil"/>
              <w:left w:val="nil"/>
              <w:bottom w:val="nil"/>
              <w:right w:val="nil"/>
            </w:tcBorders>
          </w:tcPr>
          <w:p w14:paraId="47ED5042"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762CCD10" w14:textId="77777777" w:rsidR="003371C1" w:rsidRPr="006F1A16" w:rsidRDefault="003371C1" w:rsidP="00295F62">
            <w:pPr>
              <w:pStyle w:val="AmColumnHeading"/>
            </w:pPr>
            <w:r w:rsidRPr="006F1A16">
              <w:t>Emendamento</w:t>
            </w:r>
          </w:p>
        </w:tc>
      </w:tr>
      <w:tr w:rsidR="003371C1" w:rsidRPr="006F1A16" w14:paraId="1A0F03A4" w14:textId="77777777" w:rsidTr="00295F62">
        <w:trPr>
          <w:jc w:val="center"/>
        </w:trPr>
        <w:tc>
          <w:tcPr>
            <w:tcW w:w="4876" w:type="dxa"/>
            <w:tcBorders>
              <w:top w:val="nil"/>
              <w:left w:val="nil"/>
              <w:bottom w:val="nil"/>
              <w:right w:val="nil"/>
            </w:tcBorders>
          </w:tcPr>
          <w:p w14:paraId="08245012" w14:textId="77777777" w:rsidR="003371C1" w:rsidRPr="006F1A16" w:rsidRDefault="003371C1" w:rsidP="00295F62">
            <w:pPr>
              <w:pStyle w:val="Normal6a"/>
            </w:pPr>
          </w:p>
        </w:tc>
        <w:tc>
          <w:tcPr>
            <w:tcW w:w="4876" w:type="dxa"/>
            <w:tcBorders>
              <w:top w:val="nil"/>
              <w:left w:val="nil"/>
              <w:bottom w:val="nil"/>
              <w:right w:val="nil"/>
            </w:tcBorders>
          </w:tcPr>
          <w:p w14:paraId="742066A7" w14:textId="77777777" w:rsidR="003371C1" w:rsidRPr="006F1A16" w:rsidRDefault="003371C1" w:rsidP="00295F62">
            <w:pPr>
              <w:pStyle w:val="Normal6a"/>
            </w:pPr>
            <w:r w:rsidRPr="006F1A16">
              <w:rPr>
                <w:b/>
                <w:i/>
              </w:rPr>
              <w:t>9 quinquies.</w:t>
            </w:r>
            <w:r w:rsidRPr="006F1A16">
              <w:tab/>
            </w:r>
            <w:r w:rsidRPr="006F1A16">
              <w:rPr>
                <w:b/>
                <w:i/>
              </w:rPr>
              <w:t>accoglie con favore l'istituzione di un quadro per individuare i rischi per la convergenza sociale nell'ambito del semestre europeo, come già chiesto con forza dal Parlamento europeo; ricorda che nell'ambito di tale quadro la Commissione valuta i rischi per la convergenza sociale verso l'alto negli Stati membri e monitora i progressi compiuti nell'attuazione del pilastro europeo dei diritti sociali sulla base del quadro di valutazione della situazione sociale e dei principi del quadro di convergenza sociale; si compiace del fatto che la relazione comune sull'occupazione 2025 fornisca un'analisi specifica per paese basata sui principi del quadro di convergenza sociale; invita la Commissione a mettere ulteriormente a punto strumenti innovativi di analisi di tipo quantitativo e qualitativo nell'ambito di questo nuovo quadro, ai fini di un suo ottimale utilizzo nei futuri cicli del semestre europeo;</w:t>
            </w:r>
          </w:p>
        </w:tc>
      </w:tr>
    </w:tbl>
    <w:p w14:paraId="4D0B5E81"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48354FFB" w14:textId="77777777" w:rsidR="003371C1" w:rsidRPr="006F1A16" w:rsidRDefault="003371C1" w:rsidP="003371C1">
      <w:r w:rsidRPr="00295F62">
        <w:rPr>
          <w:rStyle w:val="HideTWBExt"/>
        </w:rPr>
        <w:t>&lt;/Amend&gt;</w:t>
      </w:r>
    </w:p>
    <w:p w14:paraId="6610B403"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248</w:t>
      </w:r>
      <w:r w:rsidRPr="00295F62">
        <w:rPr>
          <w:rStyle w:val="HideTWBExt"/>
          <w:b w:val="0"/>
        </w:rPr>
        <w:t>&lt;/NumAm&gt;</w:t>
      </w:r>
    </w:p>
    <w:p w14:paraId="29D6C5E9" w14:textId="77777777" w:rsidR="003371C1" w:rsidRPr="006F1A16" w:rsidRDefault="003371C1" w:rsidP="003371C1">
      <w:pPr>
        <w:pStyle w:val="NormalBold"/>
      </w:pPr>
      <w:r w:rsidRPr="00295F62">
        <w:rPr>
          <w:rStyle w:val="HideTWBExt"/>
          <w:b w:val="0"/>
        </w:rPr>
        <w:t>&lt;RepeatBlock-By&gt;&lt;Members&gt;</w:t>
      </w:r>
      <w:r w:rsidRPr="006F1A16">
        <w:t>Hristo Petrov</w:t>
      </w:r>
      <w:r w:rsidRPr="00295F62">
        <w:rPr>
          <w:rStyle w:val="HideTWBExt"/>
          <w:b w:val="0"/>
        </w:rPr>
        <w:t>&lt;/Members&gt;</w:t>
      </w:r>
    </w:p>
    <w:p w14:paraId="2F7347EC" w14:textId="77777777" w:rsidR="003371C1" w:rsidRPr="006F1A16" w:rsidRDefault="003371C1" w:rsidP="003371C1">
      <w:pPr>
        <w:pStyle w:val="NormalBold"/>
      </w:pPr>
      <w:r w:rsidRPr="00295F62">
        <w:rPr>
          <w:rStyle w:val="HideTWBExt"/>
          <w:b w:val="0"/>
        </w:rPr>
        <w:t>&lt;/RepeatBlock-By&gt;</w:t>
      </w:r>
    </w:p>
    <w:p w14:paraId="749AFF20"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793A5905" w14:textId="77777777" w:rsidR="003371C1" w:rsidRPr="006F1A16" w:rsidRDefault="003371C1" w:rsidP="003371C1">
      <w:pPr>
        <w:pStyle w:val="NormalBold"/>
      </w:pPr>
      <w:r w:rsidRPr="00295F62">
        <w:rPr>
          <w:rStyle w:val="HideTWBExt"/>
          <w:b w:val="0"/>
        </w:rPr>
        <w:t>&lt;Article&gt;</w:t>
      </w:r>
      <w:r w:rsidRPr="006F1A16">
        <w:t>Paragrafo 9 sexies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22A9B739" w14:textId="77777777" w:rsidTr="00295F62">
        <w:trPr>
          <w:trHeight w:hRule="exact" w:val="240"/>
          <w:jc w:val="center"/>
        </w:trPr>
        <w:tc>
          <w:tcPr>
            <w:tcW w:w="9752" w:type="dxa"/>
            <w:gridSpan w:val="2"/>
            <w:tcBorders>
              <w:top w:val="nil"/>
              <w:left w:val="nil"/>
              <w:bottom w:val="nil"/>
              <w:right w:val="nil"/>
            </w:tcBorders>
          </w:tcPr>
          <w:p w14:paraId="4E761252" w14:textId="77777777" w:rsidR="003371C1" w:rsidRPr="006F1A16" w:rsidRDefault="003371C1" w:rsidP="00295F62"/>
        </w:tc>
      </w:tr>
      <w:tr w:rsidR="003371C1" w:rsidRPr="006F1A16" w14:paraId="60FE81B2" w14:textId="77777777" w:rsidTr="00295F62">
        <w:trPr>
          <w:trHeight w:val="240"/>
          <w:jc w:val="center"/>
        </w:trPr>
        <w:tc>
          <w:tcPr>
            <w:tcW w:w="4876" w:type="dxa"/>
            <w:tcBorders>
              <w:top w:val="nil"/>
              <w:left w:val="nil"/>
              <w:bottom w:val="nil"/>
              <w:right w:val="nil"/>
            </w:tcBorders>
          </w:tcPr>
          <w:p w14:paraId="63E6BA9B"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2591AF4A" w14:textId="77777777" w:rsidR="003371C1" w:rsidRPr="006F1A16" w:rsidRDefault="003371C1" w:rsidP="00295F62">
            <w:pPr>
              <w:pStyle w:val="AmColumnHeading"/>
            </w:pPr>
            <w:r w:rsidRPr="006F1A16">
              <w:t>Emendamento</w:t>
            </w:r>
          </w:p>
        </w:tc>
      </w:tr>
      <w:tr w:rsidR="003371C1" w:rsidRPr="006F1A16" w14:paraId="767CE0BC" w14:textId="77777777" w:rsidTr="00295F62">
        <w:trPr>
          <w:jc w:val="center"/>
        </w:trPr>
        <w:tc>
          <w:tcPr>
            <w:tcW w:w="4876" w:type="dxa"/>
            <w:tcBorders>
              <w:top w:val="nil"/>
              <w:left w:val="nil"/>
              <w:bottom w:val="nil"/>
              <w:right w:val="nil"/>
            </w:tcBorders>
          </w:tcPr>
          <w:p w14:paraId="1EC2855F" w14:textId="77777777" w:rsidR="003371C1" w:rsidRPr="006F1A16" w:rsidRDefault="003371C1" w:rsidP="00295F62">
            <w:pPr>
              <w:pStyle w:val="Normal6a"/>
            </w:pPr>
          </w:p>
        </w:tc>
        <w:tc>
          <w:tcPr>
            <w:tcW w:w="4876" w:type="dxa"/>
            <w:tcBorders>
              <w:top w:val="nil"/>
              <w:left w:val="nil"/>
              <w:bottom w:val="nil"/>
              <w:right w:val="nil"/>
            </w:tcBorders>
          </w:tcPr>
          <w:p w14:paraId="27836315" w14:textId="77777777" w:rsidR="003371C1" w:rsidRPr="006F1A16" w:rsidRDefault="003371C1" w:rsidP="00295F62">
            <w:pPr>
              <w:pStyle w:val="Normal6a"/>
            </w:pPr>
            <w:r w:rsidRPr="006F1A16">
              <w:rPr>
                <w:b/>
                <w:i/>
              </w:rPr>
              <w:t>9 sexies.</w:t>
            </w:r>
            <w:r w:rsidRPr="006F1A16">
              <w:tab/>
            </w:r>
            <w:r w:rsidRPr="006F1A16">
              <w:rPr>
                <w:b/>
                <w:i/>
              </w:rPr>
              <w:t>si compiace del fatto che la prima analisi basata sui principi del quadro di convergenza sociale indichi nel 2023 una convergenza verso l'alto nel mercato del lavoro</w:t>
            </w:r>
            <w:r w:rsidRPr="006F1A16">
              <w:rPr>
                <w:b/>
                <w:i/>
                <w:vertAlign w:val="superscript"/>
              </w:rPr>
              <w:t>1 bis</w:t>
            </w:r>
            <w:r w:rsidRPr="006F1A16">
              <w:rPr>
                <w:b/>
                <w:i/>
              </w:rPr>
              <w:t>; osserva con preoccupazione che gli esiti occupazionali dei gruppi sottorappresentati devono ancora migliorare e che permangono rischi per la convergenza verso l'alto a livello europeo in relazione allo sviluppo delle competenze, che vanno dall'educazione della prima infanzia all'apprendimento permanente, e ai risultati sociali dei tassi di rischio di povertà e di esclusione sociale; invita la Commissione ad approfondire l'esame di tali rischi per la convergenza sociale verso l'alto nella seconda fase dell'analisi e a discutere con gli Stati membri interessati in merito alle misure in atto o previste per far fronte a tali rischi;</w:t>
            </w:r>
          </w:p>
        </w:tc>
      </w:tr>
      <w:tr w:rsidR="003371C1" w:rsidRPr="006F1A16" w14:paraId="4FA0F124" w14:textId="77777777" w:rsidTr="00295F62">
        <w:trPr>
          <w:jc w:val="center"/>
        </w:trPr>
        <w:tc>
          <w:tcPr>
            <w:tcW w:w="4876" w:type="dxa"/>
            <w:tcBorders>
              <w:top w:val="nil"/>
              <w:left w:val="nil"/>
              <w:bottom w:val="nil"/>
              <w:right w:val="nil"/>
            </w:tcBorders>
          </w:tcPr>
          <w:p w14:paraId="2FC690C5" w14:textId="77777777" w:rsidR="003371C1" w:rsidRPr="006F1A16" w:rsidRDefault="003371C1" w:rsidP="00295F62"/>
        </w:tc>
        <w:tc>
          <w:tcPr>
            <w:tcW w:w="4876" w:type="dxa"/>
            <w:tcBorders>
              <w:top w:val="nil"/>
              <w:left w:val="nil"/>
              <w:bottom w:val="nil"/>
              <w:right w:val="nil"/>
            </w:tcBorders>
          </w:tcPr>
          <w:p w14:paraId="6FACB4CC" w14:textId="77777777" w:rsidR="003371C1" w:rsidRPr="006F1A16" w:rsidRDefault="003371C1" w:rsidP="00295F62">
            <w:pPr>
              <w:pStyle w:val="Normal6a"/>
            </w:pPr>
            <w:r w:rsidRPr="006F1A16">
              <w:rPr>
                <w:b/>
                <w:i/>
              </w:rPr>
              <w:t>_________________</w:t>
            </w:r>
          </w:p>
        </w:tc>
      </w:tr>
      <w:tr w:rsidR="003371C1" w:rsidRPr="006F1A16" w14:paraId="61ABC11A" w14:textId="77777777" w:rsidTr="00295F62">
        <w:trPr>
          <w:jc w:val="center"/>
        </w:trPr>
        <w:tc>
          <w:tcPr>
            <w:tcW w:w="4876" w:type="dxa"/>
            <w:tcBorders>
              <w:top w:val="nil"/>
              <w:left w:val="nil"/>
              <w:bottom w:val="nil"/>
              <w:right w:val="nil"/>
            </w:tcBorders>
          </w:tcPr>
          <w:p w14:paraId="6C4FD5CE" w14:textId="77777777" w:rsidR="003371C1" w:rsidRPr="006F1A16" w:rsidRDefault="003371C1" w:rsidP="00295F62"/>
        </w:tc>
        <w:tc>
          <w:tcPr>
            <w:tcW w:w="4876" w:type="dxa"/>
            <w:tcBorders>
              <w:top w:val="nil"/>
              <w:left w:val="nil"/>
              <w:bottom w:val="nil"/>
              <w:right w:val="nil"/>
            </w:tcBorders>
          </w:tcPr>
          <w:p w14:paraId="4DCA36F9" w14:textId="77777777" w:rsidR="003371C1" w:rsidRPr="006F1A16" w:rsidRDefault="003371C1" w:rsidP="00295F62">
            <w:pPr>
              <w:pStyle w:val="Normal6a"/>
            </w:pPr>
            <w:r w:rsidRPr="006F1A16">
              <w:rPr>
                <w:b/>
                <w:i/>
                <w:vertAlign w:val="superscript"/>
              </w:rPr>
              <w:t>1 bis</w:t>
            </w:r>
            <w:r w:rsidRPr="006F1A16">
              <w:t xml:space="preserve"> </w:t>
            </w:r>
            <w:r w:rsidRPr="006F1A16">
              <w:rPr>
                <w:b/>
                <w:i/>
              </w:rPr>
              <w:t>Relazione comune sull'occupazione 2025.</w:t>
            </w:r>
          </w:p>
        </w:tc>
      </w:tr>
    </w:tbl>
    <w:p w14:paraId="151BE9B3"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6AE1370A" w14:textId="77777777" w:rsidR="003371C1" w:rsidRPr="006F1A16" w:rsidRDefault="003371C1" w:rsidP="003371C1">
      <w:r w:rsidRPr="00295F62">
        <w:rPr>
          <w:rStyle w:val="HideTWBExt"/>
        </w:rPr>
        <w:t>&lt;/Amend&gt;</w:t>
      </w:r>
    </w:p>
    <w:p w14:paraId="256B4815"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249</w:t>
      </w:r>
      <w:r w:rsidRPr="00295F62">
        <w:rPr>
          <w:rStyle w:val="HideTWBExt"/>
          <w:b w:val="0"/>
        </w:rPr>
        <w:t>&lt;/NumAm&gt;</w:t>
      </w:r>
    </w:p>
    <w:p w14:paraId="1FB90FB8" w14:textId="77777777" w:rsidR="003371C1" w:rsidRPr="006F1A16" w:rsidRDefault="003371C1" w:rsidP="003371C1">
      <w:pPr>
        <w:pStyle w:val="NormalBold"/>
      </w:pPr>
      <w:r w:rsidRPr="00295F62">
        <w:rPr>
          <w:rStyle w:val="HideTWBExt"/>
          <w:b w:val="0"/>
        </w:rPr>
        <w:t>&lt;RepeatBlock-By&gt;&lt;Members&gt;</w:t>
      </w:r>
      <w:r w:rsidRPr="006F1A16">
        <w:t>Hristo Petrov</w:t>
      </w:r>
      <w:r w:rsidRPr="00295F62">
        <w:rPr>
          <w:rStyle w:val="HideTWBExt"/>
          <w:b w:val="0"/>
        </w:rPr>
        <w:t>&lt;/Members&gt;</w:t>
      </w:r>
    </w:p>
    <w:p w14:paraId="199CC144" w14:textId="77777777" w:rsidR="003371C1" w:rsidRPr="006F1A16" w:rsidRDefault="003371C1" w:rsidP="003371C1">
      <w:pPr>
        <w:pStyle w:val="NormalBold"/>
      </w:pPr>
      <w:r w:rsidRPr="00295F62">
        <w:rPr>
          <w:rStyle w:val="HideTWBExt"/>
          <w:b w:val="0"/>
        </w:rPr>
        <w:t>&lt;/RepeatBlock-By&gt;</w:t>
      </w:r>
    </w:p>
    <w:p w14:paraId="2DAF02C1"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2E0970AB" w14:textId="77777777" w:rsidR="003371C1" w:rsidRPr="006F1A16" w:rsidRDefault="003371C1" w:rsidP="003371C1">
      <w:pPr>
        <w:pStyle w:val="NormalBold"/>
      </w:pPr>
      <w:r w:rsidRPr="00295F62">
        <w:rPr>
          <w:rStyle w:val="HideTWBExt"/>
          <w:b w:val="0"/>
        </w:rPr>
        <w:t>&lt;Article&gt;</w:t>
      </w:r>
      <w:r w:rsidRPr="006F1A16">
        <w:t>Paragrafo 10</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59B0C5C1" w14:textId="77777777" w:rsidTr="00295F62">
        <w:trPr>
          <w:trHeight w:hRule="exact" w:val="240"/>
          <w:jc w:val="center"/>
        </w:trPr>
        <w:tc>
          <w:tcPr>
            <w:tcW w:w="9752" w:type="dxa"/>
            <w:gridSpan w:val="2"/>
            <w:tcBorders>
              <w:top w:val="nil"/>
              <w:left w:val="nil"/>
              <w:bottom w:val="nil"/>
              <w:right w:val="nil"/>
            </w:tcBorders>
          </w:tcPr>
          <w:p w14:paraId="3B341FB2" w14:textId="77777777" w:rsidR="003371C1" w:rsidRPr="006F1A16" w:rsidRDefault="003371C1" w:rsidP="00295F62"/>
        </w:tc>
      </w:tr>
      <w:tr w:rsidR="003371C1" w:rsidRPr="006F1A16" w14:paraId="3079490F" w14:textId="77777777" w:rsidTr="00295F62">
        <w:trPr>
          <w:trHeight w:val="240"/>
          <w:jc w:val="center"/>
        </w:trPr>
        <w:tc>
          <w:tcPr>
            <w:tcW w:w="4876" w:type="dxa"/>
            <w:tcBorders>
              <w:top w:val="nil"/>
              <w:left w:val="nil"/>
              <w:bottom w:val="nil"/>
              <w:right w:val="nil"/>
            </w:tcBorders>
          </w:tcPr>
          <w:p w14:paraId="6D9F7200"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18E551A1" w14:textId="77777777" w:rsidR="003371C1" w:rsidRPr="006F1A16" w:rsidRDefault="003371C1" w:rsidP="00295F62">
            <w:pPr>
              <w:pStyle w:val="AmColumnHeading"/>
            </w:pPr>
            <w:r w:rsidRPr="006F1A16">
              <w:t>Emendamento</w:t>
            </w:r>
          </w:p>
        </w:tc>
      </w:tr>
      <w:tr w:rsidR="003371C1" w:rsidRPr="006F1A16" w14:paraId="07134E54" w14:textId="77777777" w:rsidTr="00295F62">
        <w:trPr>
          <w:jc w:val="center"/>
        </w:trPr>
        <w:tc>
          <w:tcPr>
            <w:tcW w:w="4876" w:type="dxa"/>
            <w:tcBorders>
              <w:top w:val="nil"/>
              <w:left w:val="nil"/>
              <w:bottom w:val="nil"/>
              <w:right w:val="nil"/>
            </w:tcBorders>
          </w:tcPr>
          <w:p w14:paraId="37F48770" w14:textId="77777777" w:rsidR="003371C1" w:rsidRPr="006F1A16" w:rsidRDefault="003371C1" w:rsidP="00295F62">
            <w:pPr>
              <w:pStyle w:val="Normal6a"/>
            </w:pPr>
            <w:r w:rsidRPr="006F1A16">
              <w:t>10.</w:t>
            </w:r>
            <w:r w:rsidRPr="006F1A16">
              <w:tab/>
              <w:t>esprime preoccupazione per le revisioni da parte della Commissione del quadro di valutazione della procedura per gli squilibri macroeconomici, in particolare per la riduzione degli indicatori occupazionali e sociali, che sono fondamentali per valutare la situazione sociale negli Stati membri;</w:t>
            </w:r>
          </w:p>
        </w:tc>
        <w:tc>
          <w:tcPr>
            <w:tcW w:w="4876" w:type="dxa"/>
            <w:tcBorders>
              <w:top w:val="nil"/>
              <w:left w:val="nil"/>
              <w:bottom w:val="nil"/>
              <w:right w:val="nil"/>
            </w:tcBorders>
          </w:tcPr>
          <w:p w14:paraId="3AFC9600" w14:textId="77777777" w:rsidR="003371C1" w:rsidRPr="006F1A16" w:rsidRDefault="003371C1" w:rsidP="00295F62">
            <w:pPr>
              <w:pStyle w:val="Normal6a"/>
            </w:pPr>
            <w:r w:rsidRPr="006F1A16">
              <w:t>10.</w:t>
            </w:r>
            <w:r w:rsidRPr="006F1A16">
              <w:tab/>
              <w:t xml:space="preserve">esprime preoccupazione per le revisioni da parte della Commissione del quadro di valutazione della procedura per gli squilibri macroeconomici, in particolare per la riduzione degli indicatori occupazionali e sociali, che sono fondamentali per valutare la situazione sociale </w:t>
            </w:r>
            <w:r w:rsidRPr="006F1A16">
              <w:rPr>
                <w:b/>
                <w:i/>
              </w:rPr>
              <w:t>e del mercato del lavoro</w:t>
            </w:r>
            <w:r w:rsidRPr="006F1A16">
              <w:t xml:space="preserve"> negli Stati membri; </w:t>
            </w:r>
            <w:r w:rsidRPr="006F1A16">
              <w:rPr>
                <w:b/>
                <w:i/>
              </w:rPr>
              <w:t>deplora in particolare che, per il blocco relativo agli indicatori occupazionali e sociali, il tasso di disoccupazione giovanile retroceda da indicatore principale a indicatore ausiliario, nonostante la situazione preoccupante in diversi Stati membri; ricorda alla Commissione l'obbligo che le incombe di cooperare strettamente con il Parlamento europeo e il Consiglio nell'elaborazione del quadro di valutazione e degli indicatori macroeconomici e macrofinanziari per gli Stati membri</w:t>
            </w:r>
            <w:r w:rsidRPr="006F1A16">
              <w:rPr>
                <w:b/>
                <w:i/>
                <w:vertAlign w:val="superscript"/>
              </w:rPr>
              <w:t>20 bis</w:t>
            </w:r>
            <w:r w:rsidRPr="006F1A16">
              <w:rPr>
                <w:b/>
                <w:i/>
              </w:rPr>
              <w:t>;</w:t>
            </w:r>
          </w:p>
        </w:tc>
      </w:tr>
      <w:tr w:rsidR="003371C1" w:rsidRPr="006F1A16" w14:paraId="6D87210C" w14:textId="77777777" w:rsidTr="00295F62">
        <w:trPr>
          <w:jc w:val="center"/>
        </w:trPr>
        <w:tc>
          <w:tcPr>
            <w:tcW w:w="4876" w:type="dxa"/>
            <w:tcBorders>
              <w:top w:val="nil"/>
              <w:left w:val="nil"/>
              <w:bottom w:val="nil"/>
              <w:right w:val="nil"/>
            </w:tcBorders>
          </w:tcPr>
          <w:p w14:paraId="0AB09535" w14:textId="77777777" w:rsidR="003371C1" w:rsidRPr="006F1A16" w:rsidRDefault="003371C1" w:rsidP="00295F62"/>
        </w:tc>
        <w:tc>
          <w:tcPr>
            <w:tcW w:w="4876" w:type="dxa"/>
            <w:tcBorders>
              <w:top w:val="nil"/>
              <w:left w:val="nil"/>
              <w:bottom w:val="nil"/>
              <w:right w:val="nil"/>
            </w:tcBorders>
          </w:tcPr>
          <w:p w14:paraId="3358B792" w14:textId="77777777" w:rsidR="003371C1" w:rsidRPr="006F1A16" w:rsidRDefault="003371C1" w:rsidP="00295F62">
            <w:pPr>
              <w:pStyle w:val="Normal6a"/>
            </w:pPr>
            <w:r w:rsidRPr="006F1A16">
              <w:rPr>
                <w:b/>
                <w:i/>
              </w:rPr>
              <w:t>_________________</w:t>
            </w:r>
          </w:p>
        </w:tc>
      </w:tr>
      <w:tr w:rsidR="003371C1" w:rsidRPr="006F1A16" w14:paraId="7B7CF8B2" w14:textId="77777777" w:rsidTr="00295F62">
        <w:trPr>
          <w:jc w:val="center"/>
        </w:trPr>
        <w:tc>
          <w:tcPr>
            <w:tcW w:w="4876" w:type="dxa"/>
            <w:tcBorders>
              <w:top w:val="nil"/>
              <w:left w:val="nil"/>
              <w:bottom w:val="nil"/>
              <w:right w:val="nil"/>
            </w:tcBorders>
          </w:tcPr>
          <w:p w14:paraId="740BAE5C" w14:textId="77777777" w:rsidR="003371C1" w:rsidRPr="006F1A16" w:rsidRDefault="003371C1" w:rsidP="00295F62"/>
        </w:tc>
        <w:tc>
          <w:tcPr>
            <w:tcW w:w="4876" w:type="dxa"/>
            <w:tcBorders>
              <w:top w:val="nil"/>
              <w:left w:val="nil"/>
              <w:bottom w:val="nil"/>
              <w:right w:val="nil"/>
            </w:tcBorders>
          </w:tcPr>
          <w:p w14:paraId="7F2CF9ED" w14:textId="77777777" w:rsidR="003371C1" w:rsidRPr="006F1A16" w:rsidRDefault="003371C1" w:rsidP="00295F62">
            <w:pPr>
              <w:pStyle w:val="Normal6a"/>
            </w:pPr>
            <w:r w:rsidRPr="006F1A16">
              <w:rPr>
                <w:b/>
                <w:i/>
                <w:vertAlign w:val="superscript"/>
              </w:rPr>
              <w:t>20 bis</w:t>
            </w:r>
            <w:r w:rsidRPr="006F1A16">
              <w:t xml:space="preserve"> </w:t>
            </w:r>
            <w:r w:rsidRPr="006F1A16">
              <w:rPr>
                <w:b/>
                <w:i/>
              </w:rPr>
              <w:t>Regolamento (UE) n. 1176/2011 sulla prevenzione e la correzione degli squilibri macroeconomici, considerando 12.</w:t>
            </w:r>
          </w:p>
        </w:tc>
      </w:tr>
    </w:tbl>
    <w:p w14:paraId="045DD1C2"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1E44B427" w14:textId="77777777" w:rsidR="003371C1" w:rsidRPr="006F1A16" w:rsidRDefault="003371C1" w:rsidP="003371C1">
      <w:r w:rsidRPr="00295F62">
        <w:rPr>
          <w:rStyle w:val="HideTWBExt"/>
        </w:rPr>
        <w:t>&lt;/Amend&gt;</w:t>
      </w:r>
    </w:p>
    <w:p w14:paraId="61F2A641"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250</w:t>
      </w:r>
      <w:r w:rsidRPr="00295F62">
        <w:rPr>
          <w:rStyle w:val="HideTWBExt"/>
          <w:b w:val="0"/>
        </w:rPr>
        <w:t>&lt;/NumAm&gt;</w:t>
      </w:r>
    </w:p>
    <w:p w14:paraId="34E0F783" w14:textId="77777777" w:rsidR="003371C1" w:rsidRPr="006F1A16" w:rsidRDefault="003371C1" w:rsidP="003371C1">
      <w:pPr>
        <w:pStyle w:val="NormalBold"/>
      </w:pPr>
      <w:r w:rsidRPr="00295F62">
        <w:rPr>
          <w:rStyle w:val="HideTWBExt"/>
          <w:b w:val="0"/>
        </w:rPr>
        <w:t>&lt;RepeatBlock-By&gt;&lt;Members&gt;</w:t>
      </w:r>
      <w:r w:rsidRPr="006F1A16">
        <w:t>Benedetta Scuderi</w:t>
      </w:r>
      <w:r w:rsidRPr="00295F62">
        <w:rPr>
          <w:rStyle w:val="HideTWBExt"/>
          <w:b w:val="0"/>
        </w:rPr>
        <w:t>&lt;/Members&gt;</w:t>
      </w:r>
    </w:p>
    <w:p w14:paraId="358425A5" w14:textId="77777777" w:rsidR="003371C1" w:rsidRPr="006F1A16" w:rsidRDefault="003371C1" w:rsidP="003371C1">
      <w:r w:rsidRPr="00295F62">
        <w:rPr>
          <w:rStyle w:val="HideTWBExt"/>
        </w:rPr>
        <w:t>&lt;AuNomDe&gt;</w:t>
      </w:r>
      <w:r w:rsidRPr="00295F62">
        <w:rPr>
          <w:rStyle w:val="HideTWBInt"/>
        </w:rPr>
        <w:t>{Greens/EFA}</w:t>
      </w:r>
      <w:r w:rsidRPr="006F1A16">
        <w:t>a nome del gruppo Verts/ALE</w:t>
      </w:r>
      <w:r w:rsidRPr="00295F62">
        <w:rPr>
          <w:rStyle w:val="HideTWBExt"/>
        </w:rPr>
        <w:t>&lt;/AuNomDe&gt;</w:t>
      </w:r>
    </w:p>
    <w:p w14:paraId="29A5089A" w14:textId="77777777" w:rsidR="003371C1" w:rsidRPr="006F1A16" w:rsidRDefault="003371C1" w:rsidP="003371C1">
      <w:pPr>
        <w:pStyle w:val="NormalBold"/>
      </w:pPr>
      <w:r w:rsidRPr="00295F62">
        <w:rPr>
          <w:rStyle w:val="HideTWBExt"/>
          <w:b w:val="0"/>
        </w:rPr>
        <w:t>&lt;/RepeatBlock-By&gt;</w:t>
      </w:r>
    </w:p>
    <w:p w14:paraId="3B47D7BC"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4E2C0E54" w14:textId="77777777" w:rsidR="003371C1" w:rsidRPr="006F1A16" w:rsidRDefault="003371C1" w:rsidP="003371C1">
      <w:pPr>
        <w:pStyle w:val="NormalBold"/>
      </w:pPr>
      <w:r w:rsidRPr="00295F62">
        <w:rPr>
          <w:rStyle w:val="HideTWBExt"/>
          <w:b w:val="0"/>
        </w:rPr>
        <w:t>&lt;Article&gt;</w:t>
      </w:r>
      <w:r w:rsidRPr="006F1A16">
        <w:t>Paragrafo 10</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140495CD" w14:textId="77777777" w:rsidTr="00295F62">
        <w:trPr>
          <w:trHeight w:hRule="exact" w:val="240"/>
          <w:jc w:val="center"/>
        </w:trPr>
        <w:tc>
          <w:tcPr>
            <w:tcW w:w="9752" w:type="dxa"/>
            <w:gridSpan w:val="2"/>
            <w:tcBorders>
              <w:top w:val="nil"/>
              <w:left w:val="nil"/>
              <w:bottom w:val="nil"/>
              <w:right w:val="nil"/>
            </w:tcBorders>
          </w:tcPr>
          <w:p w14:paraId="0B2E8DDA" w14:textId="77777777" w:rsidR="003371C1" w:rsidRPr="006F1A16" w:rsidRDefault="003371C1" w:rsidP="00295F62"/>
        </w:tc>
      </w:tr>
      <w:tr w:rsidR="003371C1" w:rsidRPr="006F1A16" w14:paraId="1112BCE5" w14:textId="77777777" w:rsidTr="00295F62">
        <w:trPr>
          <w:trHeight w:val="240"/>
          <w:jc w:val="center"/>
        </w:trPr>
        <w:tc>
          <w:tcPr>
            <w:tcW w:w="4876" w:type="dxa"/>
            <w:tcBorders>
              <w:top w:val="nil"/>
              <w:left w:val="nil"/>
              <w:bottom w:val="nil"/>
              <w:right w:val="nil"/>
            </w:tcBorders>
          </w:tcPr>
          <w:p w14:paraId="0EF39665"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31DD47A8" w14:textId="77777777" w:rsidR="003371C1" w:rsidRPr="006F1A16" w:rsidRDefault="003371C1" w:rsidP="00295F62">
            <w:pPr>
              <w:pStyle w:val="AmColumnHeading"/>
            </w:pPr>
            <w:r w:rsidRPr="006F1A16">
              <w:t>Emendamento</w:t>
            </w:r>
          </w:p>
        </w:tc>
      </w:tr>
      <w:tr w:rsidR="003371C1" w:rsidRPr="006F1A16" w14:paraId="32D6D42F" w14:textId="77777777" w:rsidTr="00295F62">
        <w:trPr>
          <w:jc w:val="center"/>
        </w:trPr>
        <w:tc>
          <w:tcPr>
            <w:tcW w:w="4876" w:type="dxa"/>
            <w:tcBorders>
              <w:top w:val="nil"/>
              <w:left w:val="nil"/>
              <w:bottom w:val="nil"/>
              <w:right w:val="nil"/>
            </w:tcBorders>
          </w:tcPr>
          <w:p w14:paraId="16E54DE6" w14:textId="77777777" w:rsidR="003371C1" w:rsidRPr="006F1A16" w:rsidRDefault="003371C1" w:rsidP="00295F62">
            <w:pPr>
              <w:pStyle w:val="Normal6a"/>
            </w:pPr>
            <w:r w:rsidRPr="006F1A16">
              <w:t>10.</w:t>
            </w:r>
            <w:r w:rsidRPr="006F1A16">
              <w:tab/>
              <w:t>esprime preoccupazione per le revisioni da parte della Commissione del quadro di valutazione della procedura per gli squilibri macroeconomici, in particolare per la riduzione degli indicatori occupazionali e sociali, che sono fondamentali per valutare la situazione sociale negli Stati membri;</w:t>
            </w:r>
          </w:p>
        </w:tc>
        <w:tc>
          <w:tcPr>
            <w:tcW w:w="4876" w:type="dxa"/>
            <w:tcBorders>
              <w:top w:val="nil"/>
              <w:left w:val="nil"/>
              <w:bottom w:val="nil"/>
              <w:right w:val="nil"/>
            </w:tcBorders>
          </w:tcPr>
          <w:p w14:paraId="75EA2693" w14:textId="77777777" w:rsidR="003371C1" w:rsidRPr="006F1A16" w:rsidRDefault="003371C1" w:rsidP="00295F62">
            <w:pPr>
              <w:pStyle w:val="Normal6a"/>
            </w:pPr>
            <w:r w:rsidRPr="006F1A16">
              <w:t>10.</w:t>
            </w:r>
            <w:r w:rsidRPr="006F1A16">
              <w:tab/>
              <w:t xml:space="preserve">esprime preoccupazione per le revisioni da parte della Commissione del quadro di valutazione della procedura per gli squilibri macroeconomici, in particolare per la riduzione degli indicatori occupazionali e sociali, che sono fondamentali per valutare la situazione sociale negli Stati membri; </w:t>
            </w:r>
            <w:r w:rsidRPr="006F1A16">
              <w:rPr>
                <w:b/>
                <w:i/>
              </w:rPr>
              <w:t>si rammarica del fatto che il tasso di disoccupazione di lunga durata e la disoccupazione giovanile non siano più considerati indicatori principali, nonostante la loro pertinenza quando si tratta di individuare e affrontare specifiche sfide del mercato del lavoro e adottare politiche pubbliche adeguate; deplora la mancanza di simmetria dell'indicatore relativo all'avanzo delle partite correnti nel quadro di valutazione della procedura per gli squilibri macroeconomici;</w:t>
            </w:r>
          </w:p>
        </w:tc>
      </w:tr>
    </w:tbl>
    <w:p w14:paraId="7696CF6F"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12A0D6A7" w14:textId="77777777" w:rsidR="003371C1" w:rsidRPr="006F1A16" w:rsidRDefault="003371C1" w:rsidP="003371C1">
      <w:r w:rsidRPr="00295F62">
        <w:rPr>
          <w:rStyle w:val="HideTWBExt"/>
        </w:rPr>
        <w:t>&lt;/Amend&gt;</w:t>
      </w:r>
    </w:p>
    <w:p w14:paraId="46FA8518"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251</w:t>
      </w:r>
      <w:r w:rsidRPr="00295F62">
        <w:rPr>
          <w:rStyle w:val="HideTWBExt"/>
          <w:b w:val="0"/>
        </w:rPr>
        <w:t>&lt;/NumAm&gt;</w:t>
      </w:r>
    </w:p>
    <w:p w14:paraId="13D0BC98" w14:textId="77777777" w:rsidR="003371C1" w:rsidRPr="006F1A16" w:rsidRDefault="003371C1" w:rsidP="003371C1">
      <w:pPr>
        <w:pStyle w:val="NormalBold"/>
      </w:pPr>
      <w:r w:rsidRPr="00295F62">
        <w:rPr>
          <w:rStyle w:val="HideTWBExt"/>
          <w:b w:val="0"/>
        </w:rPr>
        <w:t>&lt;RepeatBlock-By&gt;&lt;Members&gt;</w:t>
      </w:r>
      <w:r w:rsidRPr="006F1A16">
        <w:t>Idoia Mendia, Isilda Gomes, Alicia Homs Ginel, Marc Angel, Romana Jerković, Estelle Ceulemans</w:t>
      </w:r>
      <w:r w:rsidRPr="00295F62">
        <w:rPr>
          <w:rStyle w:val="HideTWBExt"/>
          <w:b w:val="0"/>
        </w:rPr>
        <w:t>&lt;/Members&gt;</w:t>
      </w:r>
    </w:p>
    <w:p w14:paraId="49DFCE1D" w14:textId="77777777" w:rsidR="003371C1" w:rsidRPr="006F1A16" w:rsidRDefault="003371C1" w:rsidP="003371C1">
      <w:pPr>
        <w:pStyle w:val="NormalBold"/>
      </w:pPr>
      <w:r w:rsidRPr="00295F62">
        <w:rPr>
          <w:rStyle w:val="HideTWBExt"/>
          <w:b w:val="0"/>
        </w:rPr>
        <w:t>&lt;/RepeatBlock-By&gt;</w:t>
      </w:r>
    </w:p>
    <w:p w14:paraId="29F2FF89"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6A41EBCE" w14:textId="77777777" w:rsidR="003371C1" w:rsidRPr="006F1A16" w:rsidRDefault="003371C1" w:rsidP="003371C1">
      <w:pPr>
        <w:pStyle w:val="NormalBold"/>
      </w:pPr>
      <w:r w:rsidRPr="00295F62">
        <w:rPr>
          <w:rStyle w:val="HideTWBExt"/>
          <w:b w:val="0"/>
        </w:rPr>
        <w:t>&lt;Article&gt;</w:t>
      </w:r>
      <w:r w:rsidRPr="006F1A16">
        <w:t>Paragrafo 10</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686A6D8C" w14:textId="77777777" w:rsidTr="00295F62">
        <w:trPr>
          <w:trHeight w:hRule="exact" w:val="240"/>
          <w:jc w:val="center"/>
        </w:trPr>
        <w:tc>
          <w:tcPr>
            <w:tcW w:w="9752" w:type="dxa"/>
            <w:gridSpan w:val="2"/>
            <w:tcBorders>
              <w:top w:val="nil"/>
              <w:left w:val="nil"/>
              <w:bottom w:val="nil"/>
              <w:right w:val="nil"/>
            </w:tcBorders>
          </w:tcPr>
          <w:p w14:paraId="7E003126" w14:textId="77777777" w:rsidR="003371C1" w:rsidRPr="006F1A16" w:rsidRDefault="003371C1" w:rsidP="00295F62"/>
        </w:tc>
      </w:tr>
      <w:tr w:rsidR="003371C1" w:rsidRPr="006F1A16" w14:paraId="36391B2D" w14:textId="77777777" w:rsidTr="00295F62">
        <w:trPr>
          <w:trHeight w:val="240"/>
          <w:jc w:val="center"/>
        </w:trPr>
        <w:tc>
          <w:tcPr>
            <w:tcW w:w="4876" w:type="dxa"/>
            <w:tcBorders>
              <w:top w:val="nil"/>
              <w:left w:val="nil"/>
              <w:bottom w:val="nil"/>
              <w:right w:val="nil"/>
            </w:tcBorders>
          </w:tcPr>
          <w:p w14:paraId="55F97FAE"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5FA41EA9" w14:textId="77777777" w:rsidR="003371C1" w:rsidRPr="006F1A16" w:rsidRDefault="003371C1" w:rsidP="00295F62">
            <w:pPr>
              <w:pStyle w:val="AmColumnHeading"/>
            </w:pPr>
            <w:r w:rsidRPr="006F1A16">
              <w:t>Emendamento</w:t>
            </w:r>
          </w:p>
        </w:tc>
      </w:tr>
      <w:tr w:rsidR="003371C1" w:rsidRPr="006F1A16" w14:paraId="045EB145" w14:textId="77777777" w:rsidTr="00295F62">
        <w:trPr>
          <w:jc w:val="center"/>
        </w:trPr>
        <w:tc>
          <w:tcPr>
            <w:tcW w:w="4876" w:type="dxa"/>
            <w:tcBorders>
              <w:top w:val="nil"/>
              <w:left w:val="nil"/>
              <w:bottom w:val="nil"/>
              <w:right w:val="nil"/>
            </w:tcBorders>
          </w:tcPr>
          <w:p w14:paraId="47D468C3" w14:textId="77777777" w:rsidR="003371C1" w:rsidRPr="006F1A16" w:rsidRDefault="003371C1" w:rsidP="00295F62">
            <w:pPr>
              <w:pStyle w:val="Normal6a"/>
            </w:pPr>
            <w:r w:rsidRPr="006F1A16">
              <w:t>10.</w:t>
            </w:r>
            <w:r w:rsidRPr="006F1A16">
              <w:tab/>
              <w:t>esprime preoccupazione per le revisioni da parte della Commissione del quadro di valutazione della procedura per gli squilibri macroeconomici, in particolare per la riduzione degli indicatori occupazionali e sociali, che sono fondamentali per valutare la situazione sociale negli Stati membri;</w:t>
            </w:r>
          </w:p>
        </w:tc>
        <w:tc>
          <w:tcPr>
            <w:tcW w:w="4876" w:type="dxa"/>
            <w:tcBorders>
              <w:top w:val="nil"/>
              <w:left w:val="nil"/>
              <w:bottom w:val="nil"/>
              <w:right w:val="nil"/>
            </w:tcBorders>
          </w:tcPr>
          <w:p w14:paraId="3AC3CB65" w14:textId="77777777" w:rsidR="003371C1" w:rsidRPr="006F1A16" w:rsidRDefault="003371C1" w:rsidP="00295F62">
            <w:pPr>
              <w:pStyle w:val="Normal6a"/>
            </w:pPr>
            <w:r w:rsidRPr="006F1A16">
              <w:t>10.</w:t>
            </w:r>
            <w:r w:rsidRPr="006F1A16">
              <w:tab/>
              <w:t xml:space="preserve">esprime preoccupazione per le revisioni da parte della Commissione del quadro di valutazione della procedura per gli squilibri macroeconomici, in particolare per la riduzione degli indicatori occupazionali e sociali, che sono fondamentali per valutare la situazione sociale negli Stati membri </w:t>
            </w:r>
            <w:r w:rsidRPr="006F1A16">
              <w:rPr>
                <w:b/>
                <w:i/>
              </w:rPr>
              <w:t>e orientare le decisioni politiche</w:t>
            </w:r>
            <w:r w:rsidRPr="006F1A16">
              <w:t xml:space="preserve">; </w:t>
            </w:r>
            <w:r w:rsidRPr="006F1A16">
              <w:rPr>
                <w:b/>
                <w:i/>
              </w:rPr>
              <w:t>sottolinea che la resilienza sociale e l'attuazione dei principi del pilastro europeo dei diritti sociali fanno parte del quadro di valutazione della procedura per gli squilibri macroeconomici; invita gli Stati membri ad allineare le politiche di bilancio alle priorità degli investimenti sociali, in linea con il nuovo quadro di governance economica;</w:t>
            </w:r>
          </w:p>
        </w:tc>
      </w:tr>
    </w:tbl>
    <w:p w14:paraId="3FC353CC"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437287A2" w14:textId="77777777" w:rsidR="003371C1" w:rsidRPr="006F1A16" w:rsidRDefault="003371C1" w:rsidP="003371C1">
      <w:r w:rsidRPr="00295F62">
        <w:rPr>
          <w:rStyle w:val="HideTWBExt"/>
        </w:rPr>
        <w:t>&lt;/Amend&gt;</w:t>
      </w:r>
    </w:p>
    <w:p w14:paraId="370B30D7"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252</w:t>
      </w:r>
      <w:r w:rsidRPr="00295F62">
        <w:rPr>
          <w:rStyle w:val="HideTWBExt"/>
          <w:b w:val="0"/>
        </w:rPr>
        <w:t>&lt;/NumAm&gt;</w:t>
      </w:r>
    </w:p>
    <w:p w14:paraId="435D6B77" w14:textId="77777777" w:rsidR="003371C1" w:rsidRPr="006F1A16" w:rsidRDefault="003371C1" w:rsidP="003371C1">
      <w:pPr>
        <w:pStyle w:val="NormalBold"/>
      </w:pPr>
      <w:r w:rsidRPr="00295F62">
        <w:rPr>
          <w:rStyle w:val="HideTWBExt"/>
          <w:b w:val="0"/>
        </w:rPr>
        <w:t>&lt;RepeatBlock-By&gt;&lt;Members&gt;</w:t>
      </w:r>
      <w:r w:rsidRPr="006F1A16">
        <w:t>Kathleen Funchion, Leila Chaibi</w:t>
      </w:r>
      <w:r w:rsidRPr="00295F62">
        <w:rPr>
          <w:rStyle w:val="HideTWBExt"/>
          <w:b w:val="0"/>
        </w:rPr>
        <w:t>&lt;/Members&gt;</w:t>
      </w:r>
    </w:p>
    <w:p w14:paraId="71F09962" w14:textId="77777777" w:rsidR="003371C1" w:rsidRPr="006F1A16" w:rsidRDefault="003371C1" w:rsidP="003371C1">
      <w:pPr>
        <w:pStyle w:val="NormalBold"/>
      </w:pPr>
      <w:r w:rsidRPr="00295F62">
        <w:rPr>
          <w:rStyle w:val="HideTWBExt"/>
          <w:b w:val="0"/>
        </w:rPr>
        <w:t>&lt;/RepeatBlock-By&gt;</w:t>
      </w:r>
    </w:p>
    <w:p w14:paraId="363926AF"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498DD892" w14:textId="77777777" w:rsidR="003371C1" w:rsidRPr="006F1A16" w:rsidRDefault="003371C1" w:rsidP="003371C1">
      <w:pPr>
        <w:pStyle w:val="NormalBold"/>
      </w:pPr>
      <w:r w:rsidRPr="00295F62">
        <w:rPr>
          <w:rStyle w:val="HideTWBExt"/>
          <w:b w:val="0"/>
        </w:rPr>
        <w:t>&lt;Article&gt;</w:t>
      </w:r>
      <w:r w:rsidRPr="006F1A16">
        <w:t>Paragrafo 10</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4146FC01" w14:textId="77777777" w:rsidTr="00295F62">
        <w:trPr>
          <w:trHeight w:hRule="exact" w:val="240"/>
          <w:jc w:val="center"/>
        </w:trPr>
        <w:tc>
          <w:tcPr>
            <w:tcW w:w="9752" w:type="dxa"/>
            <w:gridSpan w:val="2"/>
            <w:tcBorders>
              <w:top w:val="nil"/>
              <w:left w:val="nil"/>
              <w:bottom w:val="nil"/>
              <w:right w:val="nil"/>
            </w:tcBorders>
          </w:tcPr>
          <w:p w14:paraId="61BA4070" w14:textId="77777777" w:rsidR="003371C1" w:rsidRPr="006F1A16" w:rsidRDefault="003371C1" w:rsidP="00295F62"/>
        </w:tc>
      </w:tr>
      <w:tr w:rsidR="003371C1" w:rsidRPr="006F1A16" w14:paraId="6828A52D" w14:textId="77777777" w:rsidTr="00295F62">
        <w:trPr>
          <w:trHeight w:val="240"/>
          <w:jc w:val="center"/>
        </w:trPr>
        <w:tc>
          <w:tcPr>
            <w:tcW w:w="4876" w:type="dxa"/>
            <w:tcBorders>
              <w:top w:val="nil"/>
              <w:left w:val="nil"/>
              <w:bottom w:val="nil"/>
              <w:right w:val="nil"/>
            </w:tcBorders>
          </w:tcPr>
          <w:p w14:paraId="5B3E7ABE"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06F7B6B3" w14:textId="77777777" w:rsidR="003371C1" w:rsidRPr="006F1A16" w:rsidRDefault="003371C1" w:rsidP="00295F62">
            <w:pPr>
              <w:pStyle w:val="AmColumnHeading"/>
            </w:pPr>
            <w:r w:rsidRPr="006F1A16">
              <w:t>Emendamento</w:t>
            </w:r>
          </w:p>
        </w:tc>
      </w:tr>
      <w:tr w:rsidR="003371C1" w:rsidRPr="006F1A16" w14:paraId="5F7F0C18" w14:textId="77777777" w:rsidTr="00295F62">
        <w:trPr>
          <w:jc w:val="center"/>
        </w:trPr>
        <w:tc>
          <w:tcPr>
            <w:tcW w:w="4876" w:type="dxa"/>
            <w:tcBorders>
              <w:top w:val="nil"/>
              <w:left w:val="nil"/>
              <w:bottom w:val="nil"/>
              <w:right w:val="nil"/>
            </w:tcBorders>
          </w:tcPr>
          <w:p w14:paraId="7A55995E" w14:textId="77777777" w:rsidR="003371C1" w:rsidRPr="006F1A16" w:rsidRDefault="003371C1" w:rsidP="00295F62">
            <w:pPr>
              <w:pStyle w:val="Normal6a"/>
            </w:pPr>
            <w:r w:rsidRPr="006F1A16">
              <w:t>10.</w:t>
            </w:r>
            <w:r w:rsidRPr="006F1A16">
              <w:tab/>
              <w:t>esprime preoccupazione per le revisioni da parte della Commissione del quadro di valutazione della procedura per gli squilibri macroeconomici, in particolare per la riduzione degli indicatori occupazionali e sociali, che sono fondamentali per valutare la situazione sociale negli Stati membri;</w:t>
            </w:r>
          </w:p>
        </w:tc>
        <w:tc>
          <w:tcPr>
            <w:tcW w:w="4876" w:type="dxa"/>
            <w:tcBorders>
              <w:top w:val="nil"/>
              <w:left w:val="nil"/>
              <w:bottom w:val="nil"/>
              <w:right w:val="nil"/>
            </w:tcBorders>
          </w:tcPr>
          <w:p w14:paraId="40E9AC2D" w14:textId="77777777" w:rsidR="003371C1" w:rsidRPr="006F1A16" w:rsidRDefault="003371C1" w:rsidP="00295F62">
            <w:pPr>
              <w:pStyle w:val="Normal6a"/>
            </w:pPr>
            <w:r w:rsidRPr="006F1A16">
              <w:t>10.</w:t>
            </w:r>
            <w:r w:rsidRPr="006F1A16">
              <w:tab/>
              <w:t xml:space="preserve">esprime preoccupazione per le revisioni da parte della Commissione del quadro di valutazione della procedura per gli squilibri macroeconomici, in particolare per la riduzione degli indicatori occupazionali e sociali, che sono fondamentali per valutare la situazione sociale negli Stati membri; </w:t>
            </w:r>
            <w:r w:rsidRPr="006F1A16">
              <w:rPr>
                <w:b/>
                <w:i/>
              </w:rPr>
              <w:t>sottolinea che il tenore di vita dovrebbe essere equiparato agli indicatori economici tradizionali nel processo decisionale;</w:t>
            </w:r>
          </w:p>
        </w:tc>
      </w:tr>
    </w:tbl>
    <w:p w14:paraId="27FFD514"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1C9E2A5F" w14:textId="77777777" w:rsidR="003371C1" w:rsidRPr="006F1A16" w:rsidRDefault="003371C1" w:rsidP="003371C1">
      <w:r w:rsidRPr="00295F62">
        <w:rPr>
          <w:rStyle w:val="HideTWBExt"/>
        </w:rPr>
        <w:t>&lt;/Amend&gt;</w:t>
      </w:r>
    </w:p>
    <w:p w14:paraId="26778172"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253</w:t>
      </w:r>
      <w:r w:rsidRPr="00295F62">
        <w:rPr>
          <w:rStyle w:val="HideTWBExt"/>
          <w:b w:val="0"/>
        </w:rPr>
        <w:t>&lt;/NumAm&gt;</w:t>
      </w:r>
    </w:p>
    <w:p w14:paraId="51ADB8EC" w14:textId="77777777" w:rsidR="003371C1" w:rsidRPr="006F1A16" w:rsidRDefault="003371C1" w:rsidP="003371C1">
      <w:pPr>
        <w:pStyle w:val="NormalBold"/>
      </w:pPr>
      <w:r w:rsidRPr="00295F62">
        <w:rPr>
          <w:rStyle w:val="HideTWBExt"/>
          <w:b w:val="0"/>
        </w:rPr>
        <w:t>&lt;RepeatBlock-By&gt;&lt;Members&gt;</w:t>
      </w:r>
      <w:r w:rsidRPr="006F1A16">
        <w:t>Branislav Ondruš</w:t>
      </w:r>
      <w:r w:rsidRPr="00295F62">
        <w:rPr>
          <w:rStyle w:val="HideTWBExt"/>
          <w:b w:val="0"/>
        </w:rPr>
        <w:t>&lt;/Members&gt;</w:t>
      </w:r>
    </w:p>
    <w:p w14:paraId="109C0CA8" w14:textId="77777777" w:rsidR="003371C1" w:rsidRPr="006F1A16" w:rsidRDefault="003371C1" w:rsidP="003371C1">
      <w:pPr>
        <w:pStyle w:val="NormalBold"/>
      </w:pPr>
      <w:r w:rsidRPr="00295F62">
        <w:rPr>
          <w:rStyle w:val="HideTWBExt"/>
          <w:b w:val="0"/>
        </w:rPr>
        <w:t>&lt;/RepeatBlock-By&gt;</w:t>
      </w:r>
    </w:p>
    <w:p w14:paraId="4D9E311E"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48CF2C8E" w14:textId="77777777" w:rsidR="003371C1" w:rsidRPr="006F1A16" w:rsidRDefault="003371C1" w:rsidP="003371C1">
      <w:pPr>
        <w:pStyle w:val="NormalBold"/>
      </w:pPr>
      <w:r w:rsidRPr="00295F62">
        <w:rPr>
          <w:rStyle w:val="HideTWBExt"/>
          <w:b w:val="0"/>
        </w:rPr>
        <w:t>&lt;Article&gt;</w:t>
      </w:r>
      <w:r w:rsidRPr="006F1A16">
        <w:t>Paragrafo 10</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7B605B51" w14:textId="77777777" w:rsidTr="00295F62">
        <w:trPr>
          <w:trHeight w:hRule="exact" w:val="240"/>
          <w:jc w:val="center"/>
        </w:trPr>
        <w:tc>
          <w:tcPr>
            <w:tcW w:w="9752" w:type="dxa"/>
            <w:gridSpan w:val="2"/>
            <w:tcBorders>
              <w:top w:val="nil"/>
              <w:left w:val="nil"/>
              <w:bottom w:val="nil"/>
              <w:right w:val="nil"/>
            </w:tcBorders>
          </w:tcPr>
          <w:p w14:paraId="4EED2990" w14:textId="77777777" w:rsidR="003371C1" w:rsidRPr="006F1A16" w:rsidRDefault="003371C1" w:rsidP="00295F62"/>
        </w:tc>
      </w:tr>
      <w:tr w:rsidR="003371C1" w:rsidRPr="006F1A16" w14:paraId="44AB5956" w14:textId="77777777" w:rsidTr="00295F62">
        <w:trPr>
          <w:trHeight w:val="240"/>
          <w:jc w:val="center"/>
        </w:trPr>
        <w:tc>
          <w:tcPr>
            <w:tcW w:w="4876" w:type="dxa"/>
            <w:tcBorders>
              <w:top w:val="nil"/>
              <w:left w:val="nil"/>
              <w:bottom w:val="nil"/>
              <w:right w:val="nil"/>
            </w:tcBorders>
          </w:tcPr>
          <w:p w14:paraId="3A9C22BE"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12EDB7A8" w14:textId="77777777" w:rsidR="003371C1" w:rsidRPr="006F1A16" w:rsidRDefault="003371C1" w:rsidP="00295F62">
            <w:pPr>
              <w:pStyle w:val="AmColumnHeading"/>
            </w:pPr>
            <w:r w:rsidRPr="006F1A16">
              <w:t>Emendamento</w:t>
            </w:r>
          </w:p>
        </w:tc>
      </w:tr>
      <w:tr w:rsidR="003371C1" w:rsidRPr="006F1A16" w14:paraId="31847F43" w14:textId="77777777" w:rsidTr="00295F62">
        <w:trPr>
          <w:jc w:val="center"/>
        </w:trPr>
        <w:tc>
          <w:tcPr>
            <w:tcW w:w="4876" w:type="dxa"/>
            <w:tcBorders>
              <w:top w:val="nil"/>
              <w:left w:val="nil"/>
              <w:bottom w:val="nil"/>
              <w:right w:val="nil"/>
            </w:tcBorders>
          </w:tcPr>
          <w:p w14:paraId="7C8EFFA5" w14:textId="77777777" w:rsidR="003371C1" w:rsidRPr="006F1A16" w:rsidRDefault="003371C1" w:rsidP="00295F62">
            <w:pPr>
              <w:pStyle w:val="Normal6a"/>
            </w:pPr>
            <w:r w:rsidRPr="006F1A16">
              <w:t>10.</w:t>
            </w:r>
            <w:r w:rsidRPr="006F1A16">
              <w:tab/>
              <w:t>esprime preoccupazione per le revisioni da parte della Commissione del quadro di valutazione della procedura per gli squilibri macroeconomici, in particolare per la riduzione degli indicatori occupazionali e sociali, che sono fondamentali per valutare la situazione sociale negli Stati membri;</w:t>
            </w:r>
          </w:p>
        </w:tc>
        <w:tc>
          <w:tcPr>
            <w:tcW w:w="4876" w:type="dxa"/>
            <w:tcBorders>
              <w:top w:val="nil"/>
              <w:left w:val="nil"/>
              <w:bottom w:val="nil"/>
              <w:right w:val="nil"/>
            </w:tcBorders>
          </w:tcPr>
          <w:p w14:paraId="14F2611E" w14:textId="77777777" w:rsidR="003371C1" w:rsidRPr="006F1A16" w:rsidRDefault="003371C1" w:rsidP="00295F62">
            <w:pPr>
              <w:pStyle w:val="Normal6a"/>
            </w:pPr>
            <w:r w:rsidRPr="006F1A16">
              <w:t>10.</w:t>
            </w:r>
            <w:r w:rsidRPr="006F1A16">
              <w:tab/>
              <w:t xml:space="preserve">esprime preoccupazione per le revisioni da parte della Commissione del quadro di valutazione della procedura per gli squilibri macroeconomici, in particolare per la riduzione degli indicatori occupazionali e sociali, che sono fondamentali per valutare </w:t>
            </w:r>
            <w:r w:rsidRPr="006F1A16">
              <w:rPr>
                <w:b/>
                <w:i/>
              </w:rPr>
              <w:t>e migliorare</w:t>
            </w:r>
            <w:r w:rsidRPr="006F1A16">
              <w:t xml:space="preserve"> la situazione sociale negli Stati membri;</w:t>
            </w:r>
          </w:p>
        </w:tc>
      </w:tr>
    </w:tbl>
    <w:p w14:paraId="4312EC21"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47F99012" w14:textId="77777777" w:rsidR="003371C1" w:rsidRPr="006F1A16" w:rsidRDefault="003371C1" w:rsidP="003371C1">
      <w:r w:rsidRPr="00295F62">
        <w:rPr>
          <w:rStyle w:val="HideTWBExt"/>
        </w:rPr>
        <w:t>&lt;/Amend&gt;</w:t>
      </w:r>
    </w:p>
    <w:p w14:paraId="39CBA945"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254</w:t>
      </w:r>
      <w:r w:rsidRPr="00295F62">
        <w:rPr>
          <w:rStyle w:val="HideTWBExt"/>
          <w:b w:val="0"/>
        </w:rPr>
        <w:t>&lt;/NumAm&gt;</w:t>
      </w:r>
    </w:p>
    <w:p w14:paraId="55299D06" w14:textId="77777777" w:rsidR="003371C1" w:rsidRPr="006F1A16" w:rsidRDefault="003371C1" w:rsidP="003371C1">
      <w:pPr>
        <w:pStyle w:val="NormalBold"/>
      </w:pPr>
      <w:r w:rsidRPr="00295F62">
        <w:rPr>
          <w:rStyle w:val="HideTWBExt"/>
          <w:b w:val="0"/>
        </w:rPr>
        <w:t>&lt;RepeatBlock-By&gt;&lt;Members&gt;</w:t>
      </w:r>
      <w:r w:rsidRPr="006F1A16">
        <w:t>Pál Szekeres, Mélanie Disdier</w:t>
      </w:r>
      <w:r w:rsidRPr="00295F62">
        <w:rPr>
          <w:rStyle w:val="HideTWBExt"/>
          <w:b w:val="0"/>
        </w:rPr>
        <w:t>&lt;/Members&gt;</w:t>
      </w:r>
    </w:p>
    <w:p w14:paraId="3879CAAB" w14:textId="77777777" w:rsidR="003371C1" w:rsidRPr="006F1A16" w:rsidRDefault="003371C1" w:rsidP="003371C1">
      <w:pPr>
        <w:pStyle w:val="NormalBold"/>
      </w:pPr>
      <w:r w:rsidRPr="00295F62">
        <w:rPr>
          <w:rStyle w:val="HideTWBExt"/>
          <w:b w:val="0"/>
        </w:rPr>
        <w:t>&lt;/RepeatBlock-By&gt;</w:t>
      </w:r>
    </w:p>
    <w:p w14:paraId="3360D3A5"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24A42C65" w14:textId="77777777" w:rsidR="003371C1" w:rsidRPr="006F1A16" w:rsidRDefault="003371C1" w:rsidP="003371C1">
      <w:pPr>
        <w:pStyle w:val="NormalBold"/>
      </w:pPr>
      <w:r w:rsidRPr="00295F62">
        <w:rPr>
          <w:rStyle w:val="HideTWBExt"/>
          <w:b w:val="0"/>
        </w:rPr>
        <w:t>&lt;Article&gt;</w:t>
      </w:r>
      <w:r w:rsidRPr="006F1A16">
        <w:t>Paragrafo 10</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6894F0E5" w14:textId="77777777" w:rsidTr="00295F62">
        <w:trPr>
          <w:trHeight w:hRule="exact" w:val="240"/>
          <w:jc w:val="center"/>
        </w:trPr>
        <w:tc>
          <w:tcPr>
            <w:tcW w:w="9752" w:type="dxa"/>
            <w:gridSpan w:val="2"/>
            <w:tcBorders>
              <w:top w:val="nil"/>
              <w:left w:val="nil"/>
              <w:bottom w:val="nil"/>
              <w:right w:val="nil"/>
            </w:tcBorders>
          </w:tcPr>
          <w:p w14:paraId="4947F529" w14:textId="77777777" w:rsidR="003371C1" w:rsidRPr="006F1A16" w:rsidRDefault="003371C1" w:rsidP="00295F62"/>
        </w:tc>
      </w:tr>
      <w:tr w:rsidR="003371C1" w:rsidRPr="006F1A16" w14:paraId="53CF1220" w14:textId="77777777" w:rsidTr="00295F62">
        <w:trPr>
          <w:trHeight w:val="240"/>
          <w:jc w:val="center"/>
        </w:trPr>
        <w:tc>
          <w:tcPr>
            <w:tcW w:w="4876" w:type="dxa"/>
            <w:tcBorders>
              <w:top w:val="nil"/>
              <w:left w:val="nil"/>
              <w:bottom w:val="nil"/>
              <w:right w:val="nil"/>
            </w:tcBorders>
          </w:tcPr>
          <w:p w14:paraId="34EA7A94"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226D3D22" w14:textId="77777777" w:rsidR="003371C1" w:rsidRPr="006F1A16" w:rsidRDefault="003371C1" w:rsidP="00295F62">
            <w:pPr>
              <w:pStyle w:val="AmColumnHeading"/>
            </w:pPr>
            <w:r w:rsidRPr="006F1A16">
              <w:t>Emendamento</w:t>
            </w:r>
          </w:p>
        </w:tc>
      </w:tr>
      <w:tr w:rsidR="003371C1" w:rsidRPr="006F1A16" w14:paraId="6CC82305" w14:textId="77777777" w:rsidTr="00295F62">
        <w:trPr>
          <w:jc w:val="center"/>
        </w:trPr>
        <w:tc>
          <w:tcPr>
            <w:tcW w:w="4876" w:type="dxa"/>
            <w:tcBorders>
              <w:top w:val="nil"/>
              <w:left w:val="nil"/>
              <w:bottom w:val="nil"/>
              <w:right w:val="nil"/>
            </w:tcBorders>
          </w:tcPr>
          <w:p w14:paraId="49F7281F" w14:textId="77777777" w:rsidR="003371C1" w:rsidRPr="006F1A16" w:rsidRDefault="003371C1" w:rsidP="00295F62">
            <w:pPr>
              <w:pStyle w:val="Normal6a"/>
            </w:pPr>
            <w:r w:rsidRPr="006F1A16">
              <w:t>10.</w:t>
            </w:r>
            <w:r w:rsidRPr="006F1A16">
              <w:tab/>
            </w:r>
            <w:r w:rsidRPr="006F1A16">
              <w:rPr>
                <w:b/>
                <w:i/>
              </w:rPr>
              <w:t>esprime preoccupazione per le</w:t>
            </w:r>
            <w:r w:rsidRPr="006F1A16">
              <w:t xml:space="preserve"> revisioni da parte della Commissione del quadro di valutazione della procedura per gli squilibri macroeconomici, in particolare </w:t>
            </w:r>
            <w:r w:rsidRPr="006F1A16">
              <w:rPr>
                <w:b/>
                <w:i/>
              </w:rPr>
              <w:t>per la</w:t>
            </w:r>
            <w:r w:rsidRPr="006F1A16">
              <w:t xml:space="preserve"> riduzione degli indicatori occupazionali e sociali, che sono fondamentali per valutare la situazione sociale negli Stati membri;</w:t>
            </w:r>
          </w:p>
        </w:tc>
        <w:tc>
          <w:tcPr>
            <w:tcW w:w="4876" w:type="dxa"/>
            <w:tcBorders>
              <w:top w:val="nil"/>
              <w:left w:val="nil"/>
              <w:bottom w:val="nil"/>
              <w:right w:val="nil"/>
            </w:tcBorders>
          </w:tcPr>
          <w:p w14:paraId="29CB0694" w14:textId="77777777" w:rsidR="003371C1" w:rsidRPr="006F1A16" w:rsidRDefault="003371C1" w:rsidP="00295F62">
            <w:pPr>
              <w:pStyle w:val="Normal6a"/>
            </w:pPr>
            <w:r w:rsidRPr="006F1A16">
              <w:t>10.</w:t>
            </w:r>
            <w:r w:rsidRPr="006F1A16">
              <w:tab/>
            </w:r>
            <w:r w:rsidRPr="006F1A16">
              <w:rPr>
                <w:b/>
                <w:i/>
              </w:rPr>
              <w:t>prende atto delle</w:t>
            </w:r>
            <w:r w:rsidRPr="006F1A16">
              <w:t xml:space="preserve"> revisioni da parte della Commissione del quadro di valutazione della procedura per gli squilibri macroeconomici, in particolare </w:t>
            </w:r>
            <w:r w:rsidRPr="006F1A16">
              <w:rPr>
                <w:b/>
                <w:i/>
              </w:rPr>
              <w:t>della</w:t>
            </w:r>
            <w:r w:rsidRPr="006F1A16">
              <w:t xml:space="preserve"> riduzione degli indicatori occupazionali e sociali, che sono fondamentali per valutare la situazione sociale negli Stati membri;</w:t>
            </w:r>
          </w:p>
        </w:tc>
      </w:tr>
    </w:tbl>
    <w:p w14:paraId="54F46D0D"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40087DD7" w14:textId="77777777" w:rsidR="003371C1" w:rsidRPr="006F1A16" w:rsidRDefault="003371C1" w:rsidP="003371C1">
      <w:r w:rsidRPr="00295F62">
        <w:rPr>
          <w:rStyle w:val="HideTWBExt"/>
        </w:rPr>
        <w:t>&lt;/Amend&gt;</w:t>
      </w:r>
    </w:p>
    <w:p w14:paraId="23F9543C"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255</w:t>
      </w:r>
      <w:r w:rsidRPr="00295F62">
        <w:rPr>
          <w:rStyle w:val="HideTWBExt"/>
          <w:b w:val="0"/>
        </w:rPr>
        <w:t>&lt;/NumAm&gt;</w:t>
      </w:r>
    </w:p>
    <w:p w14:paraId="2F21515F" w14:textId="77777777" w:rsidR="003371C1" w:rsidRPr="006F1A16" w:rsidRDefault="003371C1" w:rsidP="003371C1">
      <w:pPr>
        <w:pStyle w:val="NormalBold"/>
      </w:pPr>
      <w:r w:rsidRPr="00295F62">
        <w:rPr>
          <w:rStyle w:val="HideTWBExt"/>
          <w:b w:val="0"/>
        </w:rPr>
        <w:t>&lt;RepeatBlock-By&gt;&lt;Members&gt;</w:t>
      </w:r>
      <w:r w:rsidRPr="006F1A16">
        <w:t>Benedetta Scuderi</w:t>
      </w:r>
      <w:r w:rsidRPr="00295F62">
        <w:rPr>
          <w:rStyle w:val="HideTWBExt"/>
          <w:b w:val="0"/>
        </w:rPr>
        <w:t>&lt;/Members&gt;</w:t>
      </w:r>
    </w:p>
    <w:p w14:paraId="2C3B7F9B" w14:textId="77777777" w:rsidR="003371C1" w:rsidRPr="006F1A16" w:rsidRDefault="003371C1" w:rsidP="003371C1">
      <w:r w:rsidRPr="00295F62">
        <w:rPr>
          <w:rStyle w:val="HideTWBExt"/>
        </w:rPr>
        <w:t>&lt;AuNomDe&gt;</w:t>
      </w:r>
      <w:r w:rsidRPr="00295F62">
        <w:rPr>
          <w:rStyle w:val="HideTWBInt"/>
        </w:rPr>
        <w:t>{Greens/EFA}</w:t>
      </w:r>
      <w:r w:rsidRPr="006F1A16">
        <w:t>a nome del gruppo Verts/ALE</w:t>
      </w:r>
      <w:r w:rsidRPr="00295F62">
        <w:rPr>
          <w:rStyle w:val="HideTWBExt"/>
        </w:rPr>
        <w:t>&lt;/AuNomDe&gt;</w:t>
      </w:r>
    </w:p>
    <w:p w14:paraId="019B2BD6" w14:textId="77777777" w:rsidR="003371C1" w:rsidRPr="006F1A16" w:rsidRDefault="003371C1" w:rsidP="003371C1">
      <w:pPr>
        <w:pStyle w:val="NormalBold"/>
      </w:pPr>
      <w:r w:rsidRPr="00295F62">
        <w:rPr>
          <w:rStyle w:val="HideTWBExt"/>
          <w:b w:val="0"/>
        </w:rPr>
        <w:t>&lt;/RepeatBlock-By&gt;</w:t>
      </w:r>
    </w:p>
    <w:p w14:paraId="38ED7201"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083B7239" w14:textId="77777777" w:rsidR="003371C1" w:rsidRPr="006F1A16" w:rsidRDefault="003371C1" w:rsidP="003371C1">
      <w:pPr>
        <w:pStyle w:val="NormalBold"/>
      </w:pPr>
      <w:r w:rsidRPr="00295F62">
        <w:rPr>
          <w:rStyle w:val="HideTWBExt"/>
          <w:b w:val="0"/>
        </w:rPr>
        <w:t>&lt;Article&gt;</w:t>
      </w:r>
      <w:r w:rsidRPr="006F1A16">
        <w:t>Paragrafo 10 bis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03D56238" w14:textId="77777777" w:rsidTr="00295F62">
        <w:trPr>
          <w:trHeight w:hRule="exact" w:val="240"/>
          <w:jc w:val="center"/>
        </w:trPr>
        <w:tc>
          <w:tcPr>
            <w:tcW w:w="9752" w:type="dxa"/>
            <w:gridSpan w:val="2"/>
            <w:tcBorders>
              <w:top w:val="nil"/>
              <w:left w:val="nil"/>
              <w:bottom w:val="nil"/>
              <w:right w:val="nil"/>
            </w:tcBorders>
          </w:tcPr>
          <w:p w14:paraId="6B99BC30" w14:textId="77777777" w:rsidR="003371C1" w:rsidRPr="006F1A16" w:rsidRDefault="003371C1" w:rsidP="00295F62"/>
        </w:tc>
      </w:tr>
      <w:tr w:rsidR="003371C1" w:rsidRPr="006F1A16" w14:paraId="28D88F7C" w14:textId="77777777" w:rsidTr="00295F62">
        <w:trPr>
          <w:trHeight w:val="240"/>
          <w:jc w:val="center"/>
        </w:trPr>
        <w:tc>
          <w:tcPr>
            <w:tcW w:w="4876" w:type="dxa"/>
            <w:tcBorders>
              <w:top w:val="nil"/>
              <w:left w:val="nil"/>
              <w:bottom w:val="nil"/>
              <w:right w:val="nil"/>
            </w:tcBorders>
          </w:tcPr>
          <w:p w14:paraId="2C25BDA9"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3EE9C287" w14:textId="77777777" w:rsidR="003371C1" w:rsidRPr="006F1A16" w:rsidRDefault="003371C1" w:rsidP="00295F62">
            <w:pPr>
              <w:pStyle w:val="AmColumnHeading"/>
            </w:pPr>
            <w:r w:rsidRPr="006F1A16">
              <w:t>Emendamento</w:t>
            </w:r>
          </w:p>
        </w:tc>
      </w:tr>
      <w:tr w:rsidR="003371C1" w:rsidRPr="006F1A16" w14:paraId="48B117A3" w14:textId="77777777" w:rsidTr="00295F62">
        <w:trPr>
          <w:jc w:val="center"/>
        </w:trPr>
        <w:tc>
          <w:tcPr>
            <w:tcW w:w="4876" w:type="dxa"/>
            <w:tcBorders>
              <w:top w:val="nil"/>
              <w:left w:val="nil"/>
              <w:bottom w:val="nil"/>
              <w:right w:val="nil"/>
            </w:tcBorders>
          </w:tcPr>
          <w:p w14:paraId="170544BE" w14:textId="77777777" w:rsidR="003371C1" w:rsidRPr="006F1A16" w:rsidRDefault="003371C1" w:rsidP="00295F62">
            <w:pPr>
              <w:pStyle w:val="Normal6a"/>
            </w:pPr>
          </w:p>
        </w:tc>
        <w:tc>
          <w:tcPr>
            <w:tcW w:w="4876" w:type="dxa"/>
            <w:tcBorders>
              <w:top w:val="nil"/>
              <w:left w:val="nil"/>
              <w:bottom w:val="nil"/>
              <w:right w:val="nil"/>
            </w:tcBorders>
          </w:tcPr>
          <w:p w14:paraId="402AE572" w14:textId="77777777" w:rsidR="003371C1" w:rsidRPr="006F1A16" w:rsidRDefault="003371C1" w:rsidP="00295F62">
            <w:pPr>
              <w:pStyle w:val="Normal6a"/>
            </w:pPr>
            <w:r w:rsidRPr="006F1A16">
              <w:rPr>
                <w:b/>
                <w:i/>
              </w:rPr>
              <w:t>10 bis.</w:t>
            </w:r>
            <w:r w:rsidRPr="006F1A16">
              <w:tab/>
            </w:r>
            <w:r w:rsidRPr="006F1A16">
              <w:rPr>
                <w:b/>
                <w:i/>
              </w:rPr>
              <w:t>ritiene che, in assenza di uno stabilizzatore della spesa finanziato dall'UE per gli investimenti sociali e la spesa sociale, il risanamento dei conti pubblici nazionali in atto danneggerà gli obiettivi sociali della governance economica, ossia la creazione di posti di lavoro di qualità, la protezione dei lavoratori coinvolti nelle transizioni lavorative e l'adeguamento dei sistemi di previdenza e protezione sociale alle tendenze demografiche; ritiene che la coesione territoriale e la coesione sociale siano componenti essenziali dell'agenda per la competitività e che strumenti quali lo strumento europeo di sostegno temporaneo per attenuare i rischi di disoccupazione nello stato di emergenza (SURE) rimangano un esempio positivo per ispirare le future iniziative dell'UE;</w:t>
            </w:r>
          </w:p>
        </w:tc>
      </w:tr>
    </w:tbl>
    <w:p w14:paraId="4CE49E28"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79944B7B" w14:textId="77777777" w:rsidR="003371C1" w:rsidRPr="006F1A16" w:rsidRDefault="003371C1" w:rsidP="003371C1">
      <w:r w:rsidRPr="00295F62">
        <w:rPr>
          <w:rStyle w:val="HideTWBExt"/>
        </w:rPr>
        <w:t>&lt;/Amend&gt;</w:t>
      </w:r>
    </w:p>
    <w:p w14:paraId="03A186F4"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256</w:t>
      </w:r>
      <w:r w:rsidRPr="00295F62">
        <w:rPr>
          <w:rStyle w:val="HideTWBExt"/>
          <w:b w:val="0"/>
        </w:rPr>
        <w:t>&lt;/NumAm&gt;</w:t>
      </w:r>
    </w:p>
    <w:p w14:paraId="66C3024D" w14:textId="77777777" w:rsidR="003371C1" w:rsidRPr="006F1A16" w:rsidRDefault="003371C1" w:rsidP="003371C1">
      <w:pPr>
        <w:pStyle w:val="NormalBold"/>
      </w:pPr>
      <w:r w:rsidRPr="00295F62">
        <w:rPr>
          <w:rStyle w:val="HideTWBExt"/>
          <w:b w:val="0"/>
        </w:rPr>
        <w:t>&lt;RepeatBlock-By&gt;&lt;Members&gt;</w:t>
      </w:r>
      <w:r w:rsidRPr="006F1A16">
        <w:t>Idoia Mendia, Isilda Gomes, Alicia Homs Ginel, Marc Angel, Romana Jerković, Estelle Ceulemans</w:t>
      </w:r>
      <w:r w:rsidRPr="00295F62">
        <w:rPr>
          <w:rStyle w:val="HideTWBExt"/>
          <w:b w:val="0"/>
        </w:rPr>
        <w:t>&lt;/Members&gt;</w:t>
      </w:r>
    </w:p>
    <w:p w14:paraId="623C1EA2" w14:textId="77777777" w:rsidR="003371C1" w:rsidRPr="006F1A16" w:rsidRDefault="003371C1" w:rsidP="003371C1">
      <w:pPr>
        <w:pStyle w:val="NormalBold"/>
      </w:pPr>
      <w:r w:rsidRPr="00295F62">
        <w:rPr>
          <w:rStyle w:val="HideTWBExt"/>
          <w:b w:val="0"/>
        </w:rPr>
        <w:t>&lt;/RepeatBlock-By&gt;</w:t>
      </w:r>
    </w:p>
    <w:p w14:paraId="377024D0"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644111FB" w14:textId="77777777" w:rsidR="003371C1" w:rsidRPr="006F1A16" w:rsidRDefault="003371C1" w:rsidP="003371C1">
      <w:pPr>
        <w:pStyle w:val="NormalBold"/>
      </w:pPr>
      <w:r w:rsidRPr="00295F62">
        <w:rPr>
          <w:rStyle w:val="HideTWBExt"/>
          <w:b w:val="0"/>
        </w:rPr>
        <w:t>&lt;Article&gt;</w:t>
      </w:r>
      <w:r w:rsidRPr="006F1A16">
        <w:t>Paragrafo 10 bis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6E509691" w14:textId="77777777" w:rsidTr="00295F62">
        <w:trPr>
          <w:trHeight w:hRule="exact" w:val="240"/>
          <w:jc w:val="center"/>
        </w:trPr>
        <w:tc>
          <w:tcPr>
            <w:tcW w:w="9752" w:type="dxa"/>
            <w:gridSpan w:val="2"/>
            <w:tcBorders>
              <w:top w:val="nil"/>
              <w:left w:val="nil"/>
              <w:bottom w:val="nil"/>
              <w:right w:val="nil"/>
            </w:tcBorders>
          </w:tcPr>
          <w:p w14:paraId="2F5BC2E5" w14:textId="77777777" w:rsidR="003371C1" w:rsidRPr="006F1A16" w:rsidRDefault="003371C1" w:rsidP="00295F62"/>
        </w:tc>
      </w:tr>
      <w:tr w:rsidR="003371C1" w:rsidRPr="006F1A16" w14:paraId="67C11D7E" w14:textId="77777777" w:rsidTr="00295F62">
        <w:trPr>
          <w:trHeight w:val="240"/>
          <w:jc w:val="center"/>
        </w:trPr>
        <w:tc>
          <w:tcPr>
            <w:tcW w:w="4876" w:type="dxa"/>
            <w:tcBorders>
              <w:top w:val="nil"/>
              <w:left w:val="nil"/>
              <w:bottom w:val="nil"/>
              <w:right w:val="nil"/>
            </w:tcBorders>
          </w:tcPr>
          <w:p w14:paraId="24AD2E8A"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22DF3356" w14:textId="77777777" w:rsidR="003371C1" w:rsidRPr="006F1A16" w:rsidRDefault="003371C1" w:rsidP="00295F62">
            <w:pPr>
              <w:pStyle w:val="AmColumnHeading"/>
            </w:pPr>
            <w:r w:rsidRPr="006F1A16">
              <w:t>Emendamento</w:t>
            </w:r>
          </w:p>
        </w:tc>
      </w:tr>
      <w:tr w:rsidR="003371C1" w:rsidRPr="006F1A16" w14:paraId="50ED9FBC" w14:textId="77777777" w:rsidTr="00295F62">
        <w:trPr>
          <w:jc w:val="center"/>
        </w:trPr>
        <w:tc>
          <w:tcPr>
            <w:tcW w:w="4876" w:type="dxa"/>
            <w:tcBorders>
              <w:top w:val="nil"/>
              <w:left w:val="nil"/>
              <w:bottom w:val="nil"/>
              <w:right w:val="nil"/>
            </w:tcBorders>
          </w:tcPr>
          <w:p w14:paraId="76954DE7" w14:textId="77777777" w:rsidR="003371C1" w:rsidRPr="006F1A16" w:rsidRDefault="003371C1" w:rsidP="00295F62">
            <w:pPr>
              <w:pStyle w:val="Normal6a"/>
            </w:pPr>
          </w:p>
        </w:tc>
        <w:tc>
          <w:tcPr>
            <w:tcW w:w="4876" w:type="dxa"/>
            <w:tcBorders>
              <w:top w:val="nil"/>
              <w:left w:val="nil"/>
              <w:bottom w:val="nil"/>
              <w:right w:val="nil"/>
            </w:tcBorders>
          </w:tcPr>
          <w:p w14:paraId="58DA7CAB" w14:textId="77777777" w:rsidR="003371C1" w:rsidRPr="006F1A16" w:rsidRDefault="003371C1" w:rsidP="00295F62">
            <w:pPr>
              <w:pStyle w:val="Normal6a"/>
            </w:pPr>
            <w:r w:rsidRPr="006F1A16">
              <w:rPr>
                <w:b/>
                <w:i/>
              </w:rPr>
              <w:t>10 bis.</w:t>
            </w:r>
            <w:r w:rsidRPr="006F1A16">
              <w:tab/>
            </w:r>
            <w:r w:rsidRPr="006F1A16">
              <w:rPr>
                <w:b/>
                <w:i/>
              </w:rPr>
              <w:t>ritiene che la Commissione e gli Stati membri dell'UE dovrebbero provvedere affinché le politiche di bilancio nell'ambito del semestre europeo sostengano gli investimenti in linea con il pilastro europeo dei diritti sociali, in particolare in settori quali gli alloggi dignitosi e a prezzi accessibili, l'assistenza sanitaria di qualità, l'istruzione e i sistemi di protezione sociale, in quanto fondamentali per la coesione sociale e la sostenibilità economica a lungo termine e per far fronte alle sfide individuate tramite gli indicatori sociali;</w:t>
            </w:r>
          </w:p>
        </w:tc>
      </w:tr>
    </w:tbl>
    <w:p w14:paraId="4715D38D"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2B61A369" w14:textId="77777777" w:rsidR="003371C1" w:rsidRPr="006F1A16" w:rsidRDefault="003371C1" w:rsidP="003371C1">
      <w:r w:rsidRPr="00295F62">
        <w:rPr>
          <w:rStyle w:val="HideTWBExt"/>
        </w:rPr>
        <w:t>&lt;/Amend&gt;</w:t>
      </w:r>
    </w:p>
    <w:p w14:paraId="1DD73F1A"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257</w:t>
      </w:r>
      <w:r w:rsidRPr="00295F62">
        <w:rPr>
          <w:rStyle w:val="HideTWBExt"/>
          <w:b w:val="0"/>
        </w:rPr>
        <w:t>&lt;/NumAm&gt;</w:t>
      </w:r>
    </w:p>
    <w:p w14:paraId="659C886F" w14:textId="77777777" w:rsidR="003371C1" w:rsidRPr="006F1A16" w:rsidRDefault="003371C1" w:rsidP="003371C1">
      <w:pPr>
        <w:pStyle w:val="NormalBold"/>
      </w:pPr>
      <w:r w:rsidRPr="00295F62">
        <w:rPr>
          <w:rStyle w:val="HideTWBExt"/>
          <w:b w:val="0"/>
        </w:rPr>
        <w:t>&lt;RepeatBlock-By&gt;&lt;Members&gt;</w:t>
      </w:r>
      <w:r w:rsidRPr="006F1A16">
        <w:t>Benedetta Scuderi</w:t>
      </w:r>
      <w:r w:rsidRPr="00295F62">
        <w:rPr>
          <w:rStyle w:val="HideTWBExt"/>
          <w:b w:val="0"/>
        </w:rPr>
        <w:t>&lt;/Members&gt;</w:t>
      </w:r>
    </w:p>
    <w:p w14:paraId="412AE8CF" w14:textId="77777777" w:rsidR="003371C1" w:rsidRPr="006F1A16" w:rsidRDefault="003371C1" w:rsidP="003371C1">
      <w:r w:rsidRPr="00295F62">
        <w:rPr>
          <w:rStyle w:val="HideTWBExt"/>
        </w:rPr>
        <w:t>&lt;AuNomDe&gt;</w:t>
      </w:r>
      <w:r w:rsidRPr="00295F62">
        <w:rPr>
          <w:rStyle w:val="HideTWBInt"/>
        </w:rPr>
        <w:t>{Greens/EFA}</w:t>
      </w:r>
      <w:r w:rsidRPr="006F1A16">
        <w:t>a nome del gruppo Verts/ALE</w:t>
      </w:r>
      <w:r w:rsidRPr="00295F62">
        <w:rPr>
          <w:rStyle w:val="HideTWBExt"/>
        </w:rPr>
        <w:t>&lt;/AuNomDe&gt;</w:t>
      </w:r>
    </w:p>
    <w:p w14:paraId="263228EA" w14:textId="77777777" w:rsidR="003371C1" w:rsidRPr="006F1A16" w:rsidRDefault="003371C1" w:rsidP="003371C1">
      <w:pPr>
        <w:pStyle w:val="NormalBold"/>
      </w:pPr>
      <w:r w:rsidRPr="00295F62">
        <w:rPr>
          <w:rStyle w:val="HideTWBExt"/>
          <w:b w:val="0"/>
        </w:rPr>
        <w:t>&lt;/RepeatBlock-By&gt;</w:t>
      </w:r>
    </w:p>
    <w:p w14:paraId="6D585912"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715DECFD" w14:textId="77777777" w:rsidR="003371C1" w:rsidRPr="006F1A16" w:rsidRDefault="003371C1" w:rsidP="003371C1">
      <w:pPr>
        <w:pStyle w:val="NormalBold"/>
      </w:pPr>
      <w:r w:rsidRPr="00295F62">
        <w:rPr>
          <w:rStyle w:val="HideTWBExt"/>
          <w:b w:val="0"/>
        </w:rPr>
        <w:t>&lt;Article&gt;</w:t>
      </w:r>
      <w:r w:rsidRPr="006F1A16">
        <w:t>Paragrafo 10 ter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78F5FBE6" w14:textId="77777777" w:rsidTr="00295F62">
        <w:trPr>
          <w:trHeight w:hRule="exact" w:val="240"/>
          <w:jc w:val="center"/>
        </w:trPr>
        <w:tc>
          <w:tcPr>
            <w:tcW w:w="9752" w:type="dxa"/>
            <w:gridSpan w:val="2"/>
            <w:tcBorders>
              <w:top w:val="nil"/>
              <w:left w:val="nil"/>
              <w:bottom w:val="nil"/>
              <w:right w:val="nil"/>
            </w:tcBorders>
          </w:tcPr>
          <w:p w14:paraId="3B59A404" w14:textId="77777777" w:rsidR="003371C1" w:rsidRPr="006F1A16" w:rsidRDefault="003371C1" w:rsidP="00295F62"/>
        </w:tc>
      </w:tr>
      <w:tr w:rsidR="003371C1" w:rsidRPr="006F1A16" w14:paraId="7A3518FC" w14:textId="77777777" w:rsidTr="00295F62">
        <w:trPr>
          <w:trHeight w:val="240"/>
          <w:jc w:val="center"/>
        </w:trPr>
        <w:tc>
          <w:tcPr>
            <w:tcW w:w="4876" w:type="dxa"/>
            <w:tcBorders>
              <w:top w:val="nil"/>
              <w:left w:val="nil"/>
              <w:bottom w:val="nil"/>
              <w:right w:val="nil"/>
            </w:tcBorders>
          </w:tcPr>
          <w:p w14:paraId="0FCDAD94"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6088C687" w14:textId="77777777" w:rsidR="003371C1" w:rsidRPr="006F1A16" w:rsidRDefault="003371C1" w:rsidP="00295F62">
            <w:pPr>
              <w:pStyle w:val="AmColumnHeading"/>
            </w:pPr>
            <w:r w:rsidRPr="006F1A16">
              <w:t>Emendamento</w:t>
            </w:r>
          </w:p>
        </w:tc>
      </w:tr>
      <w:tr w:rsidR="003371C1" w:rsidRPr="006F1A16" w14:paraId="68B025B3" w14:textId="77777777" w:rsidTr="00295F62">
        <w:trPr>
          <w:jc w:val="center"/>
        </w:trPr>
        <w:tc>
          <w:tcPr>
            <w:tcW w:w="4876" w:type="dxa"/>
            <w:tcBorders>
              <w:top w:val="nil"/>
              <w:left w:val="nil"/>
              <w:bottom w:val="nil"/>
              <w:right w:val="nil"/>
            </w:tcBorders>
          </w:tcPr>
          <w:p w14:paraId="620C639F" w14:textId="77777777" w:rsidR="003371C1" w:rsidRPr="006F1A16" w:rsidRDefault="003371C1" w:rsidP="00295F62">
            <w:pPr>
              <w:pStyle w:val="Normal6a"/>
            </w:pPr>
          </w:p>
        </w:tc>
        <w:tc>
          <w:tcPr>
            <w:tcW w:w="4876" w:type="dxa"/>
            <w:tcBorders>
              <w:top w:val="nil"/>
              <w:left w:val="nil"/>
              <w:bottom w:val="nil"/>
              <w:right w:val="nil"/>
            </w:tcBorders>
          </w:tcPr>
          <w:p w14:paraId="1056B025" w14:textId="77777777" w:rsidR="003371C1" w:rsidRPr="006F1A16" w:rsidRDefault="003371C1" w:rsidP="00295F62">
            <w:pPr>
              <w:pStyle w:val="Normal6a"/>
            </w:pPr>
            <w:r w:rsidRPr="006F1A16">
              <w:rPr>
                <w:b/>
                <w:i/>
              </w:rPr>
              <w:t>10 ter.</w:t>
            </w:r>
            <w:r w:rsidRPr="006F1A16">
              <w:tab/>
            </w:r>
            <w:r w:rsidRPr="006F1A16">
              <w:rPr>
                <w:b/>
                <w:i/>
              </w:rPr>
              <w:t>deplora il fatto che la Commissione non abbia consultato il Parlamento europeo in merito alle previste modifiche al quadro di valutazione della procedura per gli squilibri macroeconomici, mentre tali modifiche sono state discusse con il Consiglio; esprime profondo rammarico per il fatto che al Consiglio e al Parlamento europeo non sia stato riservato un trattamento paritario; esorta la Commissione a consultare debitamente il Parlamento europeo prima di attuare ulteriori modifiche; </w:t>
            </w:r>
          </w:p>
        </w:tc>
      </w:tr>
    </w:tbl>
    <w:p w14:paraId="48A32EF3"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374D01D6" w14:textId="77777777" w:rsidR="003371C1" w:rsidRPr="006F1A16" w:rsidRDefault="003371C1" w:rsidP="003371C1">
      <w:r w:rsidRPr="00295F62">
        <w:rPr>
          <w:rStyle w:val="HideTWBExt"/>
        </w:rPr>
        <w:t>&lt;/Amend&gt;</w:t>
      </w:r>
    </w:p>
    <w:p w14:paraId="0BBD0322"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258</w:t>
      </w:r>
      <w:r w:rsidRPr="00295F62">
        <w:rPr>
          <w:rStyle w:val="HideTWBExt"/>
          <w:b w:val="0"/>
        </w:rPr>
        <w:t>&lt;/NumAm&gt;</w:t>
      </w:r>
    </w:p>
    <w:p w14:paraId="6D2DEB84" w14:textId="77777777" w:rsidR="003371C1" w:rsidRPr="006F1A16" w:rsidRDefault="003371C1" w:rsidP="003371C1">
      <w:pPr>
        <w:pStyle w:val="NormalBold"/>
      </w:pPr>
      <w:r w:rsidRPr="00295F62">
        <w:rPr>
          <w:rStyle w:val="HideTWBExt"/>
          <w:b w:val="0"/>
        </w:rPr>
        <w:t>&lt;RepeatBlock-By&gt;&lt;Members&gt;</w:t>
      </w:r>
      <w:r w:rsidRPr="006F1A16">
        <w:t>Benedetta Scuderi</w:t>
      </w:r>
      <w:r w:rsidRPr="00295F62">
        <w:rPr>
          <w:rStyle w:val="HideTWBExt"/>
          <w:b w:val="0"/>
        </w:rPr>
        <w:t>&lt;/Members&gt;</w:t>
      </w:r>
    </w:p>
    <w:p w14:paraId="15B121B0" w14:textId="77777777" w:rsidR="003371C1" w:rsidRPr="006F1A16" w:rsidRDefault="003371C1" w:rsidP="003371C1">
      <w:r w:rsidRPr="00295F62">
        <w:rPr>
          <w:rStyle w:val="HideTWBExt"/>
        </w:rPr>
        <w:t>&lt;AuNomDe&gt;</w:t>
      </w:r>
      <w:r w:rsidRPr="00295F62">
        <w:rPr>
          <w:rStyle w:val="HideTWBInt"/>
        </w:rPr>
        <w:t>{Greens/EFA}</w:t>
      </w:r>
      <w:r w:rsidRPr="006F1A16">
        <w:t>a nome del gruppo Verts/ALE</w:t>
      </w:r>
      <w:r w:rsidRPr="00295F62">
        <w:rPr>
          <w:rStyle w:val="HideTWBExt"/>
        </w:rPr>
        <w:t>&lt;/AuNomDe&gt;</w:t>
      </w:r>
    </w:p>
    <w:p w14:paraId="476624CB" w14:textId="77777777" w:rsidR="003371C1" w:rsidRPr="006F1A16" w:rsidRDefault="003371C1" w:rsidP="003371C1">
      <w:pPr>
        <w:pStyle w:val="NormalBold"/>
      </w:pPr>
      <w:r w:rsidRPr="00295F62">
        <w:rPr>
          <w:rStyle w:val="HideTWBExt"/>
          <w:b w:val="0"/>
        </w:rPr>
        <w:t>&lt;/RepeatBlock-By&gt;</w:t>
      </w:r>
    </w:p>
    <w:p w14:paraId="349E6101"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3AFC345D" w14:textId="77777777" w:rsidR="003371C1" w:rsidRPr="006F1A16" w:rsidRDefault="003371C1" w:rsidP="003371C1">
      <w:pPr>
        <w:pStyle w:val="NormalBold"/>
      </w:pPr>
      <w:r w:rsidRPr="00295F62">
        <w:rPr>
          <w:rStyle w:val="HideTWBExt"/>
          <w:b w:val="0"/>
        </w:rPr>
        <w:t>&lt;Article&gt;</w:t>
      </w:r>
      <w:r w:rsidRPr="006F1A16">
        <w:t>Paragrafo 11</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38672F9B" w14:textId="77777777" w:rsidTr="00295F62">
        <w:trPr>
          <w:trHeight w:hRule="exact" w:val="240"/>
          <w:jc w:val="center"/>
        </w:trPr>
        <w:tc>
          <w:tcPr>
            <w:tcW w:w="9752" w:type="dxa"/>
            <w:gridSpan w:val="2"/>
            <w:tcBorders>
              <w:top w:val="nil"/>
              <w:left w:val="nil"/>
              <w:bottom w:val="nil"/>
              <w:right w:val="nil"/>
            </w:tcBorders>
          </w:tcPr>
          <w:p w14:paraId="787194D2" w14:textId="77777777" w:rsidR="003371C1" w:rsidRPr="006F1A16" w:rsidRDefault="003371C1" w:rsidP="00295F62"/>
        </w:tc>
      </w:tr>
      <w:tr w:rsidR="003371C1" w:rsidRPr="006F1A16" w14:paraId="124E6114" w14:textId="77777777" w:rsidTr="00295F62">
        <w:trPr>
          <w:trHeight w:val="240"/>
          <w:jc w:val="center"/>
        </w:trPr>
        <w:tc>
          <w:tcPr>
            <w:tcW w:w="4876" w:type="dxa"/>
            <w:tcBorders>
              <w:top w:val="nil"/>
              <w:left w:val="nil"/>
              <w:bottom w:val="nil"/>
              <w:right w:val="nil"/>
            </w:tcBorders>
          </w:tcPr>
          <w:p w14:paraId="699A15C3"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5741CC7B" w14:textId="77777777" w:rsidR="003371C1" w:rsidRPr="006F1A16" w:rsidRDefault="003371C1" w:rsidP="00295F62">
            <w:pPr>
              <w:pStyle w:val="AmColumnHeading"/>
            </w:pPr>
            <w:r w:rsidRPr="006F1A16">
              <w:t>Emendamento</w:t>
            </w:r>
          </w:p>
        </w:tc>
      </w:tr>
      <w:tr w:rsidR="003371C1" w:rsidRPr="006F1A16" w14:paraId="7AF978E3" w14:textId="77777777" w:rsidTr="00295F62">
        <w:trPr>
          <w:jc w:val="center"/>
        </w:trPr>
        <w:tc>
          <w:tcPr>
            <w:tcW w:w="4876" w:type="dxa"/>
            <w:tcBorders>
              <w:top w:val="nil"/>
              <w:left w:val="nil"/>
              <w:bottom w:val="nil"/>
              <w:right w:val="nil"/>
            </w:tcBorders>
          </w:tcPr>
          <w:p w14:paraId="63EF004C" w14:textId="77777777" w:rsidR="003371C1" w:rsidRPr="006F1A16" w:rsidRDefault="003371C1" w:rsidP="00295F62">
            <w:pPr>
              <w:pStyle w:val="Normal6a"/>
            </w:pPr>
            <w:r w:rsidRPr="006F1A16">
              <w:t>11.</w:t>
            </w:r>
            <w:r w:rsidRPr="006F1A16">
              <w:tab/>
              <w:t>sottolinea la necessità di affrontare le principali sfide individuate nel quadro di valutazione della situazione sociale come "critiche" e "da monitorare", tra cui i servizi per l'infanzia, il divario nei livelli di occupazione tra persone con e senza disabilità, l'impatto dei trasferimenti sociali sulla riduzione della povertà e le competenze digitali di base</w:t>
            </w:r>
            <w:r w:rsidRPr="006F1A16">
              <w:rPr>
                <w:vertAlign w:val="superscript"/>
              </w:rPr>
              <w:t>3</w:t>
            </w:r>
            <w:r w:rsidRPr="006F1A16">
              <w:t>;</w:t>
            </w:r>
          </w:p>
        </w:tc>
        <w:tc>
          <w:tcPr>
            <w:tcW w:w="4876" w:type="dxa"/>
            <w:tcBorders>
              <w:top w:val="nil"/>
              <w:left w:val="nil"/>
              <w:bottom w:val="nil"/>
              <w:right w:val="nil"/>
            </w:tcBorders>
          </w:tcPr>
          <w:p w14:paraId="62EB611D" w14:textId="77777777" w:rsidR="003371C1" w:rsidRPr="006F1A16" w:rsidRDefault="003371C1" w:rsidP="00295F62">
            <w:pPr>
              <w:pStyle w:val="Normal6a"/>
            </w:pPr>
            <w:r w:rsidRPr="006F1A16">
              <w:t>11.</w:t>
            </w:r>
            <w:r w:rsidRPr="006F1A16">
              <w:tab/>
              <w:t>sottolinea la necessità di affrontare le principali sfide individuate nel quadro di valutazione della situazione sociale come "critiche" e "da monitorare", tra cui i servizi per l'infanzia, il divario nei livelli di occupazione tra persone con e senza disabilità, l'impatto dei trasferimenti sociali sulla riduzione della povertà e le competenze digitali di base</w:t>
            </w:r>
            <w:r w:rsidRPr="006F1A16">
              <w:rPr>
                <w:vertAlign w:val="superscript"/>
              </w:rPr>
              <w:t>3</w:t>
            </w:r>
            <w:r w:rsidRPr="006F1A16">
              <w:t xml:space="preserve">; </w:t>
            </w:r>
            <w:r w:rsidRPr="006F1A16">
              <w:rPr>
                <w:b/>
                <w:i/>
              </w:rPr>
              <w:t>fa presente che tali sfide devono essere affrontate in modo da valorizzare il contributo delle parti sociali, la cui partecipazione all'attuazione del quadro di convergenza sociale deve essere rafforzata in linea con la dichiarazione congiunta di CES, SGI Europe e SMEUnited per un coinvolgimento sostanziale e concreto delle parti sociali nella governance economica e nel semestre europeo;</w:t>
            </w:r>
          </w:p>
        </w:tc>
      </w:tr>
      <w:tr w:rsidR="003371C1" w:rsidRPr="006F1A16" w14:paraId="0B0E121A" w14:textId="77777777" w:rsidTr="00295F62">
        <w:trPr>
          <w:jc w:val="center"/>
        </w:trPr>
        <w:tc>
          <w:tcPr>
            <w:tcW w:w="4876" w:type="dxa"/>
            <w:tcBorders>
              <w:top w:val="nil"/>
              <w:left w:val="nil"/>
              <w:bottom w:val="nil"/>
              <w:right w:val="nil"/>
            </w:tcBorders>
          </w:tcPr>
          <w:p w14:paraId="4F9F971F" w14:textId="77777777" w:rsidR="003371C1" w:rsidRPr="006F1A16" w:rsidRDefault="003371C1" w:rsidP="00295F62">
            <w:pPr>
              <w:pStyle w:val="Normal6a"/>
            </w:pPr>
            <w:r w:rsidRPr="006F1A16">
              <w:rPr>
                <w:b/>
                <w:i/>
              </w:rPr>
              <w:t>_________________</w:t>
            </w:r>
          </w:p>
        </w:tc>
        <w:tc>
          <w:tcPr>
            <w:tcW w:w="4876" w:type="dxa"/>
            <w:tcBorders>
              <w:top w:val="nil"/>
              <w:left w:val="nil"/>
              <w:bottom w:val="nil"/>
              <w:right w:val="nil"/>
            </w:tcBorders>
          </w:tcPr>
          <w:p w14:paraId="38756770" w14:textId="77777777" w:rsidR="003371C1" w:rsidRPr="006F1A16" w:rsidRDefault="003371C1" w:rsidP="00295F62">
            <w:pPr>
              <w:pStyle w:val="Normal6a"/>
            </w:pPr>
            <w:r w:rsidRPr="006F1A16">
              <w:rPr>
                <w:b/>
                <w:i/>
              </w:rPr>
              <w:t>_________________</w:t>
            </w:r>
          </w:p>
        </w:tc>
      </w:tr>
      <w:tr w:rsidR="003371C1" w:rsidRPr="006F1A16" w14:paraId="4B79139B" w14:textId="77777777" w:rsidTr="00295F62">
        <w:trPr>
          <w:jc w:val="center"/>
        </w:trPr>
        <w:tc>
          <w:tcPr>
            <w:tcW w:w="4876" w:type="dxa"/>
            <w:tcBorders>
              <w:top w:val="nil"/>
              <w:left w:val="nil"/>
              <w:bottom w:val="nil"/>
              <w:right w:val="nil"/>
            </w:tcBorders>
          </w:tcPr>
          <w:p w14:paraId="35D91DD4" w14:textId="77777777" w:rsidR="003371C1" w:rsidRPr="006F1A16" w:rsidRDefault="003371C1" w:rsidP="00295F62">
            <w:pPr>
              <w:pStyle w:val="Normal6a"/>
            </w:pPr>
            <w:r w:rsidRPr="006F1A16">
              <w:rPr>
                <w:vertAlign w:val="superscript"/>
              </w:rPr>
              <w:t>3</w:t>
            </w:r>
            <w:r w:rsidRPr="006F1A16">
              <w:t xml:space="preserve"> Proposta di relazione comune sull'occupazione della Commissione e del Consiglio, presentata dalla Commissione il 21 novembre 2023 (COM(2023)0904).</w:t>
            </w:r>
          </w:p>
        </w:tc>
        <w:tc>
          <w:tcPr>
            <w:tcW w:w="4876" w:type="dxa"/>
            <w:tcBorders>
              <w:top w:val="nil"/>
              <w:left w:val="nil"/>
              <w:bottom w:val="nil"/>
              <w:right w:val="nil"/>
            </w:tcBorders>
          </w:tcPr>
          <w:p w14:paraId="655A1233" w14:textId="77777777" w:rsidR="003371C1" w:rsidRPr="006F1A16" w:rsidRDefault="003371C1" w:rsidP="00295F62">
            <w:pPr>
              <w:pStyle w:val="Normal6a"/>
            </w:pPr>
            <w:r w:rsidRPr="006F1A16">
              <w:rPr>
                <w:vertAlign w:val="superscript"/>
              </w:rPr>
              <w:t>3</w:t>
            </w:r>
            <w:r w:rsidRPr="006F1A16">
              <w:t xml:space="preserve"> Proposta di relazione comune sull'occupazione della Commissione e del Consiglio, presentata dalla Commissione il 21 novembre 2023 (COM(2023)0904).</w:t>
            </w:r>
          </w:p>
        </w:tc>
      </w:tr>
    </w:tbl>
    <w:p w14:paraId="7EF1FC6B"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246D9048" w14:textId="77777777" w:rsidR="003371C1" w:rsidRPr="006F1A16" w:rsidRDefault="003371C1" w:rsidP="003371C1">
      <w:r w:rsidRPr="00295F62">
        <w:rPr>
          <w:rStyle w:val="HideTWBExt"/>
        </w:rPr>
        <w:t>&lt;/Amend&gt;</w:t>
      </w:r>
    </w:p>
    <w:p w14:paraId="7EF28503"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259</w:t>
      </w:r>
      <w:r w:rsidRPr="00295F62">
        <w:rPr>
          <w:rStyle w:val="HideTWBExt"/>
          <w:b w:val="0"/>
        </w:rPr>
        <w:t>&lt;/NumAm&gt;</w:t>
      </w:r>
    </w:p>
    <w:p w14:paraId="38E5BFCC" w14:textId="77777777" w:rsidR="003371C1" w:rsidRPr="006F1A16" w:rsidRDefault="003371C1" w:rsidP="003371C1">
      <w:pPr>
        <w:pStyle w:val="NormalBold"/>
      </w:pPr>
      <w:r w:rsidRPr="00295F62">
        <w:rPr>
          <w:rStyle w:val="HideTWBExt"/>
          <w:b w:val="0"/>
        </w:rPr>
        <w:t>&lt;RepeatBlock-By&gt;&lt;Members&gt;</w:t>
      </w:r>
      <w:r w:rsidRPr="006F1A16">
        <w:t>Idoia Mendia, Isilda Gomes, Alicia Homs Ginel, Marc Angel, Romana Jerković, Estelle Ceulemans</w:t>
      </w:r>
      <w:r w:rsidRPr="00295F62">
        <w:rPr>
          <w:rStyle w:val="HideTWBExt"/>
          <w:b w:val="0"/>
        </w:rPr>
        <w:t>&lt;/Members&gt;</w:t>
      </w:r>
    </w:p>
    <w:p w14:paraId="60FBCAC0" w14:textId="77777777" w:rsidR="003371C1" w:rsidRPr="006F1A16" w:rsidRDefault="003371C1" w:rsidP="003371C1">
      <w:pPr>
        <w:pStyle w:val="NormalBold"/>
      </w:pPr>
      <w:r w:rsidRPr="00295F62">
        <w:rPr>
          <w:rStyle w:val="HideTWBExt"/>
          <w:b w:val="0"/>
        </w:rPr>
        <w:t>&lt;/RepeatBlock-By&gt;</w:t>
      </w:r>
    </w:p>
    <w:p w14:paraId="369E1931"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6A3946CA" w14:textId="77777777" w:rsidR="003371C1" w:rsidRPr="006F1A16" w:rsidRDefault="003371C1" w:rsidP="003371C1">
      <w:pPr>
        <w:pStyle w:val="NormalBold"/>
      </w:pPr>
      <w:r w:rsidRPr="00295F62">
        <w:rPr>
          <w:rStyle w:val="HideTWBExt"/>
          <w:b w:val="0"/>
        </w:rPr>
        <w:t>&lt;Article&gt;</w:t>
      </w:r>
      <w:r w:rsidRPr="006F1A16">
        <w:t>Paragrafo 11</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4ADCEB6C" w14:textId="77777777" w:rsidTr="00295F62">
        <w:trPr>
          <w:trHeight w:hRule="exact" w:val="240"/>
          <w:jc w:val="center"/>
        </w:trPr>
        <w:tc>
          <w:tcPr>
            <w:tcW w:w="9752" w:type="dxa"/>
            <w:gridSpan w:val="2"/>
            <w:tcBorders>
              <w:top w:val="nil"/>
              <w:left w:val="nil"/>
              <w:bottom w:val="nil"/>
              <w:right w:val="nil"/>
            </w:tcBorders>
          </w:tcPr>
          <w:p w14:paraId="325D92FE" w14:textId="77777777" w:rsidR="003371C1" w:rsidRPr="006F1A16" w:rsidRDefault="003371C1" w:rsidP="00295F62"/>
        </w:tc>
      </w:tr>
      <w:tr w:rsidR="003371C1" w:rsidRPr="006F1A16" w14:paraId="7C8750A4" w14:textId="77777777" w:rsidTr="00295F62">
        <w:trPr>
          <w:trHeight w:val="240"/>
          <w:jc w:val="center"/>
        </w:trPr>
        <w:tc>
          <w:tcPr>
            <w:tcW w:w="4876" w:type="dxa"/>
            <w:tcBorders>
              <w:top w:val="nil"/>
              <w:left w:val="nil"/>
              <w:bottom w:val="nil"/>
              <w:right w:val="nil"/>
            </w:tcBorders>
          </w:tcPr>
          <w:p w14:paraId="18405D36"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7844A553" w14:textId="77777777" w:rsidR="003371C1" w:rsidRPr="006F1A16" w:rsidRDefault="003371C1" w:rsidP="00295F62">
            <w:pPr>
              <w:pStyle w:val="AmColumnHeading"/>
            </w:pPr>
            <w:r w:rsidRPr="006F1A16">
              <w:t>Emendamento</w:t>
            </w:r>
          </w:p>
        </w:tc>
      </w:tr>
      <w:tr w:rsidR="003371C1" w:rsidRPr="006F1A16" w14:paraId="2B6B3D1C" w14:textId="77777777" w:rsidTr="00295F62">
        <w:trPr>
          <w:jc w:val="center"/>
        </w:trPr>
        <w:tc>
          <w:tcPr>
            <w:tcW w:w="4876" w:type="dxa"/>
            <w:tcBorders>
              <w:top w:val="nil"/>
              <w:left w:val="nil"/>
              <w:bottom w:val="nil"/>
              <w:right w:val="nil"/>
            </w:tcBorders>
          </w:tcPr>
          <w:p w14:paraId="6E2DAE91" w14:textId="77777777" w:rsidR="003371C1" w:rsidRPr="006F1A16" w:rsidRDefault="003371C1" w:rsidP="00295F62">
            <w:pPr>
              <w:pStyle w:val="Normal6a"/>
            </w:pPr>
            <w:r w:rsidRPr="006F1A16">
              <w:t>11.</w:t>
            </w:r>
            <w:r w:rsidRPr="006F1A16">
              <w:tab/>
              <w:t>sottolinea la necessità di affrontare le principali sfide individuate nel quadro di valutazione della situazione sociale come "critiche" e "da monitorare", tra cui i servizi per l'infanzia, il divario nei livelli di occupazione tra persone con e senza disabilità, l'impatto dei trasferimenti sociali sulla riduzione della povertà e le competenze digitali di base</w:t>
            </w:r>
            <w:r w:rsidRPr="006F1A16">
              <w:rPr>
                <w:vertAlign w:val="superscript"/>
              </w:rPr>
              <w:t>3</w:t>
            </w:r>
            <w:r w:rsidRPr="006F1A16">
              <w:t>;</w:t>
            </w:r>
          </w:p>
        </w:tc>
        <w:tc>
          <w:tcPr>
            <w:tcW w:w="4876" w:type="dxa"/>
            <w:tcBorders>
              <w:top w:val="nil"/>
              <w:left w:val="nil"/>
              <w:bottom w:val="nil"/>
              <w:right w:val="nil"/>
            </w:tcBorders>
          </w:tcPr>
          <w:p w14:paraId="698EEEC7" w14:textId="77777777" w:rsidR="003371C1" w:rsidRPr="006F1A16" w:rsidRDefault="003371C1" w:rsidP="00295F62">
            <w:pPr>
              <w:pStyle w:val="Normal6a"/>
            </w:pPr>
            <w:r w:rsidRPr="006F1A16">
              <w:t>11.</w:t>
            </w:r>
            <w:r w:rsidRPr="006F1A16">
              <w:tab/>
              <w:t xml:space="preserve">sottolinea la necessità di affrontare le principali sfide individuate nel quadro di valutazione della situazione sociale come "critiche" e "da monitorare", tra cui i servizi per l'infanzia, </w:t>
            </w:r>
            <w:r w:rsidRPr="006F1A16">
              <w:rPr>
                <w:b/>
                <w:i/>
              </w:rPr>
              <w:t>l'assistenza a lungo termine,</w:t>
            </w:r>
            <w:r w:rsidRPr="006F1A16">
              <w:t xml:space="preserve"> il divario nei livelli di occupazione tra persone con e senza disabilità, l'impatto dei trasferimenti sociali sulla riduzione della povertà e le competenze digitali di base</w:t>
            </w:r>
            <w:r w:rsidRPr="006F1A16">
              <w:rPr>
                <w:vertAlign w:val="superscript"/>
              </w:rPr>
              <w:t>3</w:t>
            </w:r>
            <w:r w:rsidRPr="006F1A16">
              <w:rPr>
                <w:b/>
                <w:i/>
              </w:rPr>
              <w:t>, soprattutto per i gruppi vulnerabili come i giovani e gli anziani, le persone con disabilità e i migranti</w:t>
            </w:r>
            <w:r w:rsidRPr="006F1A16">
              <w:rPr>
                <w:b/>
                <w:i/>
                <w:vertAlign w:val="superscript"/>
              </w:rPr>
              <w:t>5 bis</w:t>
            </w:r>
            <w:r w:rsidRPr="006F1A16">
              <w:rPr>
                <w:b/>
                <w:i/>
              </w:rPr>
              <w:t>, l'accesso agli alloggi, la povertà infantile e l'accesso all'assistenza sanitaria</w:t>
            </w:r>
            <w:r w:rsidRPr="006F1A16">
              <w:t>;</w:t>
            </w:r>
          </w:p>
        </w:tc>
      </w:tr>
      <w:tr w:rsidR="003371C1" w:rsidRPr="006F1A16" w14:paraId="3F463F43" w14:textId="77777777" w:rsidTr="00295F62">
        <w:trPr>
          <w:jc w:val="center"/>
        </w:trPr>
        <w:tc>
          <w:tcPr>
            <w:tcW w:w="4876" w:type="dxa"/>
            <w:tcBorders>
              <w:top w:val="nil"/>
              <w:left w:val="nil"/>
              <w:bottom w:val="nil"/>
              <w:right w:val="nil"/>
            </w:tcBorders>
          </w:tcPr>
          <w:p w14:paraId="4C141577" w14:textId="77777777" w:rsidR="003371C1" w:rsidRPr="006F1A16" w:rsidRDefault="003371C1" w:rsidP="00295F62">
            <w:pPr>
              <w:pStyle w:val="Normal6a"/>
            </w:pPr>
            <w:r w:rsidRPr="006F1A16">
              <w:rPr>
                <w:b/>
                <w:i/>
              </w:rPr>
              <w:t>_________________</w:t>
            </w:r>
          </w:p>
        </w:tc>
        <w:tc>
          <w:tcPr>
            <w:tcW w:w="4876" w:type="dxa"/>
            <w:tcBorders>
              <w:top w:val="nil"/>
              <w:left w:val="nil"/>
              <w:bottom w:val="nil"/>
              <w:right w:val="nil"/>
            </w:tcBorders>
          </w:tcPr>
          <w:p w14:paraId="39885C35" w14:textId="77777777" w:rsidR="003371C1" w:rsidRPr="006F1A16" w:rsidRDefault="003371C1" w:rsidP="00295F62">
            <w:pPr>
              <w:pStyle w:val="Normal6a"/>
            </w:pPr>
            <w:r w:rsidRPr="006F1A16">
              <w:rPr>
                <w:b/>
                <w:i/>
              </w:rPr>
              <w:t>_________________</w:t>
            </w:r>
          </w:p>
        </w:tc>
      </w:tr>
      <w:tr w:rsidR="003371C1" w:rsidRPr="006F1A16" w14:paraId="5DDD352B" w14:textId="77777777" w:rsidTr="00295F62">
        <w:trPr>
          <w:jc w:val="center"/>
        </w:trPr>
        <w:tc>
          <w:tcPr>
            <w:tcW w:w="4876" w:type="dxa"/>
            <w:tcBorders>
              <w:top w:val="nil"/>
              <w:left w:val="nil"/>
              <w:bottom w:val="nil"/>
              <w:right w:val="nil"/>
            </w:tcBorders>
          </w:tcPr>
          <w:p w14:paraId="04F5B74C" w14:textId="77777777" w:rsidR="003371C1" w:rsidRPr="006F1A16" w:rsidRDefault="003371C1" w:rsidP="00295F62">
            <w:pPr>
              <w:pStyle w:val="Normal6a"/>
            </w:pPr>
            <w:r w:rsidRPr="006F1A16">
              <w:rPr>
                <w:vertAlign w:val="superscript"/>
              </w:rPr>
              <w:t>3</w:t>
            </w:r>
            <w:r w:rsidRPr="006F1A16">
              <w:t xml:space="preserve"> Proposta di relazione comune sull'occupazione della Commissione e del Consiglio, presentata dalla Commissione il 21 novembre 2023 (COM(2023)0904).</w:t>
            </w:r>
          </w:p>
        </w:tc>
        <w:tc>
          <w:tcPr>
            <w:tcW w:w="4876" w:type="dxa"/>
            <w:tcBorders>
              <w:top w:val="nil"/>
              <w:left w:val="nil"/>
              <w:bottom w:val="nil"/>
              <w:right w:val="nil"/>
            </w:tcBorders>
          </w:tcPr>
          <w:p w14:paraId="61859CCC" w14:textId="77777777" w:rsidR="003371C1" w:rsidRPr="006F1A16" w:rsidRDefault="003371C1" w:rsidP="00295F62">
            <w:pPr>
              <w:pStyle w:val="Normal6a"/>
            </w:pPr>
            <w:r w:rsidRPr="006F1A16">
              <w:rPr>
                <w:vertAlign w:val="superscript"/>
              </w:rPr>
              <w:t>3</w:t>
            </w:r>
            <w:r w:rsidRPr="006F1A16">
              <w:t xml:space="preserve"> Proposta di relazione comune sull'occupazione della Commissione e del Consiglio, presentata dalla Commissione il 21 novembre 2023 (COM(2023)0904).</w:t>
            </w:r>
          </w:p>
        </w:tc>
      </w:tr>
      <w:tr w:rsidR="003371C1" w:rsidRPr="006F1A16" w14:paraId="0DBFBA6E" w14:textId="77777777" w:rsidTr="00295F62">
        <w:trPr>
          <w:jc w:val="center"/>
        </w:trPr>
        <w:tc>
          <w:tcPr>
            <w:tcW w:w="4876" w:type="dxa"/>
            <w:tcBorders>
              <w:top w:val="nil"/>
              <w:left w:val="nil"/>
              <w:bottom w:val="nil"/>
              <w:right w:val="nil"/>
            </w:tcBorders>
          </w:tcPr>
          <w:p w14:paraId="0A4DA484" w14:textId="77777777" w:rsidR="003371C1" w:rsidRPr="006F1A16" w:rsidRDefault="003371C1" w:rsidP="00295F62"/>
        </w:tc>
        <w:tc>
          <w:tcPr>
            <w:tcW w:w="4876" w:type="dxa"/>
            <w:tcBorders>
              <w:top w:val="nil"/>
              <w:left w:val="nil"/>
              <w:bottom w:val="nil"/>
              <w:right w:val="nil"/>
            </w:tcBorders>
          </w:tcPr>
          <w:p w14:paraId="5FAD1306" w14:textId="77777777" w:rsidR="003371C1" w:rsidRPr="006F1A16" w:rsidRDefault="003371C1" w:rsidP="00295F62">
            <w:pPr>
              <w:pStyle w:val="Normal6a"/>
            </w:pPr>
            <w:r w:rsidRPr="006F1A16">
              <w:rPr>
                <w:b/>
                <w:i/>
                <w:vertAlign w:val="superscript"/>
              </w:rPr>
              <w:t>5 bis</w:t>
            </w:r>
            <w:r w:rsidRPr="006F1A16">
              <w:t xml:space="preserve"> </w:t>
            </w:r>
            <w:r w:rsidRPr="006F1A16">
              <w:rPr>
                <w:b/>
                <w:i/>
              </w:rPr>
              <w:t>Proposta di relazione comune sull'occupazione della Commissione e del Consiglio, presentata dalla Commissione il 21 novembre 2023 (COM(2023)0904).</w:t>
            </w:r>
          </w:p>
        </w:tc>
      </w:tr>
    </w:tbl>
    <w:p w14:paraId="0F5FBAFF"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6695827B" w14:textId="77777777" w:rsidR="003371C1" w:rsidRPr="006F1A16" w:rsidRDefault="003371C1" w:rsidP="003371C1">
      <w:r w:rsidRPr="00295F62">
        <w:rPr>
          <w:rStyle w:val="HideTWBExt"/>
        </w:rPr>
        <w:t>&lt;/Amend&gt;</w:t>
      </w:r>
    </w:p>
    <w:p w14:paraId="3D82541C"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260</w:t>
      </w:r>
      <w:r w:rsidRPr="00295F62">
        <w:rPr>
          <w:rStyle w:val="HideTWBExt"/>
          <w:b w:val="0"/>
        </w:rPr>
        <w:t>&lt;/NumAm&gt;</w:t>
      </w:r>
    </w:p>
    <w:p w14:paraId="4BE194E1" w14:textId="77777777" w:rsidR="003371C1" w:rsidRPr="006F1A16" w:rsidRDefault="003371C1" w:rsidP="003371C1">
      <w:pPr>
        <w:pStyle w:val="NormalBold"/>
      </w:pPr>
      <w:r w:rsidRPr="00295F62">
        <w:rPr>
          <w:rStyle w:val="HideTWBExt"/>
          <w:b w:val="0"/>
        </w:rPr>
        <w:t>&lt;RepeatBlock-By&gt;&lt;Members&gt;</w:t>
      </w:r>
      <w:r w:rsidRPr="006F1A16">
        <w:t>Hristo Petrov</w:t>
      </w:r>
      <w:r w:rsidRPr="00295F62">
        <w:rPr>
          <w:rStyle w:val="HideTWBExt"/>
          <w:b w:val="0"/>
        </w:rPr>
        <w:t>&lt;/Members&gt;</w:t>
      </w:r>
    </w:p>
    <w:p w14:paraId="28196C5B" w14:textId="77777777" w:rsidR="003371C1" w:rsidRPr="006F1A16" w:rsidRDefault="003371C1" w:rsidP="003371C1">
      <w:pPr>
        <w:pStyle w:val="NormalBold"/>
      </w:pPr>
      <w:r w:rsidRPr="00295F62">
        <w:rPr>
          <w:rStyle w:val="HideTWBExt"/>
          <w:b w:val="0"/>
        </w:rPr>
        <w:t>&lt;/RepeatBlock-By&gt;</w:t>
      </w:r>
    </w:p>
    <w:p w14:paraId="725EB91F"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36F0C0D7" w14:textId="77777777" w:rsidR="003371C1" w:rsidRPr="006F1A16" w:rsidRDefault="003371C1" w:rsidP="003371C1">
      <w:pPr>
        <w:pStyle w:val="NormalBold"/>
      </w:pPr>
      <w:r w:rsidRPr="00295F62">
        <w:rPr>
          <w:rStyle w:val="HideTWBExt"/>
          <w:b w:val="0"/>
        </w:rPr>
        <w:t>&lt;Article&gt;</w:t>
      </w:r>
      <w:r w:rsidRPr="006F1A16">
        <w:t>Paragrafo 11</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49F45892" w14:textId="77777777" w:rsidTr="00295F62">
        <w:trPr>
          <w:trHeight w:hRule="exact" w:val="240"/>
          <w:jc w:val="center"/>
        </w:trPr>
        <w:tc>
          <w:tcPr>
            <w:tcW w:w="9752" w:type="dxa"/>
            <w:gridSpan w:val="2"/>
            <w:tcBorders>
              <w:top w:val="nil"/>
              <w:left w:val="nil"/>
              <w:bottom w:val="nil"/>
              <w:right w:val="nil"/>
            </w:tcBorders>
          </w:tcPr>
          <w:p w14:paraId="4D22C535" w14:textId="77777777" w:rsidR="003371C1" w:rsidRPr="006F1A16" w:rsidRDefault="003371C1" w:rsidP="00295F62"/>
        </w:tc>
      </w:tr>
      <w:tr w:rsidR="003371C1" w:rsidRPr="006F1A16" w14:paraId="1CAB0E8B" w14:textId="77777777" w:rsidTr="00295F62">
        <w:trPr>
          <w:trHeight w:val="240"/>
          <w:jc w:val="center"/>
        </w:trPr>
        <w:tc>
          <w:tcPr>
            <w:tcW w:w="4876" w:type="dxa"/>
            <w:tcBorders>
              <w:top w:val="nil"/>
              <w:left w:val="nil"/>
              <w:bottom w:val="nil"/>
              <w:right w:val="nil"/>
            </w:tcBorders>
          </w:tcPr>
          <w:p w14:paraId="3DF6BC78"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3DA922DB" w14:textId="77777777" w:rsidR="003371C1" w:rsidRPr="006F1A16" w:rsidRDefault="003371C1" w:rsidP="00295F62">
            <w:pPr>
              <w:pStyle w:val="AmColumnHeading"/>
            </w:pPr>
            <w:r w:rsidRPr="006F1A16">
              <w:t>Emendamento</w:t>
            </w:r>
          </w:p>
        </w:tc>
      </w:tr>
      <w:tr w:rsidR="003371C1" w:rsidRPr="006F1A16" w14:paraId="4F2C3F54" w14:textId="77777777" w:rsidTr="00295F62">
        <w:trPr>
          <w:jc w:val="center"/>
        </w:trPr>
        <w:tc>
          <w:tcPr>
            <w:tcW w:w="4876" w:type="dxa"/>
            <w:tcBorders>
              <w:top w:val="nil"/>
              <w:left w:val="nil"/>
              <w:bottom w:val="nil"/>
              <w:right w:val="nil"/>
            </w:tcBorders>
          </w:tcPr>
          <w:p w14:paraId="69599BF2" w14:textId="77777777" w:rsidR="003371C1" w:rsidRPr="006F1A16" w:rsidRDefault="003371C1" w:rsidP="00295F62">
            <w:pPr>
              <w:pStyle w:val="Normal6a"/>
            </w:pPr>
            <w:r w:rsidRPr="006F1A16">
              <w:t>11.</w:t>
            </w:r>
            <w:r w:rsidRPr="006F1A16">
              <w:tab/>
              <w:t xml:space="preserve">sottolinea la necessità di affrontare le principali sfide individuate nel quadro di valutazione della situazione sociale come "critiche" e "da </w:t>
            </w:r>
            <w:r w:rsidRPr="006F1A16">
              <w:rPr>
                <w:b/>
                <w:i/>
              </w:rPr>
              <w:t>monitorare</w:t>
            </w:r>
            <w:r w:rsidRPr="006F1A16">
              <w:t>", tra cui i servizi per l'infanzia, il divario nei livelli di occupazione tra persone con e senza disabilità, l'impatto dei trasferimenti sociali sulla riduzione della povertà e le competenze digitali di base</w:t>
            </w:r>
            <w:r w:rsidRPr="006F1A16">
              <w:rPr>
                <w:vertAlign w:val="superscript"/>
              </w:rPr>
              <w:t>3</w:t>
            </w:r>
            <w:r w:rsidRPr="006F1A16">
              <w:t>;</w:t>
            </w:r>
          </w:p>
        </w:tc>
        <w:tc>
          <w:tcPr>
            <w:tcW w:w="4876" w:type="dxa"/>
            <w:tcBorders>
              <w:top w:val="nil"/>
              <w:left w:val="nil"/>
              <w:bottom w:val="nil"/>
              <w:right w:val="nil"/>
            </w:tcBorders>
          </w:tcPr>
          <w:p w14:paraId="2DC08E9F" w14:textId="77777777" w:rsidR="003371C1" w:rsidRPr="006F1A16" w:rsidRDefault="003371C1" w:rsidP="00295F62">
            <w:pPr>
              <w:pStyle w:val="Normal6a"/>
            </w:pPr>
            <w:r w:rsidRPr="006F1A16">
              <w:t>11.</w:t>
            </w:r>
            <w:r w:rsidRPr="006F1A16">
              <w:tab/>
              <w:t xml:space="preserve">sottolinea la necessità di affrontare le principali sfide individuate nel quadro di valutazione della situazione sociale come "critiche" e "da </w:t>
            </w:r>
            <w:r w:rsidRPr="006F1A16">
              <w:rPr>
                <w:b/>
                <w:i/>
              </w:rPr>
              <w:t>tenere sotto osservazione</w:t>
            </w:r>
            <w:r w:rsidRPr="006F1A16">
              <w:t xml:space="preserve">", tra cui </w:t>
            </w:r>
            <w:r w:rsidRPr="006F1A16">
              <w:rPr>
                <w:b/>
                <w:i/>
              </w:rPr>
              <w:t>i minori a rischio di povertà o di esclusione sociale,</w:t>
            </w:r>
            <w:r w:rsidRPr="006F1A16">
              <w:t xml:space="preserve"> i servizi per l'infanzia, il divario nei livelli di occupazione tra persone con e senza disabilità, </w:t>
            </w:r>
            <w:r w:rsidRPr="006F1A16">
              <w:rPr>
                <w:b/>
                <w:i/>
              </w:rPr>
              <w:t>il divario di genere nei livelli di occupazione, l'onerosità eccessiva dei costi abitativi,</w:t>
            </w:r>
            <w:r w:rsidRPr="006F1A16">
              <w:t xml:space="preserve"> l'impatto dei trasferimenti sociali sulla riduzione della povertà e le competenze digitali di base</w:t>
            </w:r>
            <w:r w:rsidRPr="006F1A16">
              <w:rPr>
                <w:vertAlign w:val="superscript"/>
              </w:rPr>
              <w:t>3</w:t>
            </w:r>
            <w:r w:rsidRPr="006F1A16">
              <w:t>;</w:t>
            </w:r>
          </w:p>
        </w:tc>
      </w:tr>
      <w:tr w:rsidR="003371C1" w:rsidRPr="006F1A16" w14:paraId="2ACB020D" w14:textId="77777777" w:rsidTr="00295F62">
        <w:trPr>
          <w:jc w:val="center"/>
        </w:trPr>
        <w:tc>
          <w:tcPr>
            <w:tcW w:w="4876" w:type="dxa"/>
            <w:tcBorders>
              <w:top w:val="nil"/>
              <w:left w:val="nil"/>
              <w:bottom w:val="nil"/>
              <w:right w:val="nil"/>
            </w:tcBorders>
          </w:tcPr>
          <w:p w14:paraId="6F8663FC" w14:textId="77777777" w:rsidR="003371C1" w:rsidRPr="006F1A16" w:rsidRDefault="003371C1" w:rsidP="00295F62">
            <w:pPr>
              <w:pStyle w:val="Normal6a"/>
            </w:pPr>
            <w:r w:rsidRPr="006F1A16">
              <w:rPr>
                <w:b/>
                <w:i/>
              </w:rPr>
              <w:t>_________________</w:t>
            </w:r>
          </w:p>
        </w:tc>
        <w:tc>
          <w:tcPr>
            <w:tcW w:w="4876" w:type="dxa"/>
            <w:tcBorders>
              <w:top w:val="nil"/>
              <w:left w:val="nil"/>
              <w:bottom w:val="nil"/>
              <w:right w:val="nil"/>
            </w:tcBorders>
          </w:tcPr>
          <w:p w14:paraId="11B6BF06" w14:textId="77777777" w:rsidR="003371C1" w:rsidRPr="006F1A16" w:rsidRDefault="003371C1" w:rsidP="00295F62">
            <w:pPr>
              <w:pStyle w:val="Normal6a"/>
            </w:pPr>
            <w:r w:rsidRPr="006F1A16">
              <w:rPr>
                <w:b/>
                <w:i/>
              </w:rPr>
              <w:t>_________________</w:t>
            </w:r>
          </w:p>
        </w:tc>
      </w:tr>
      <w:tr w:rsidR="003371C1" w:rsidRPr="006F1A16" w14:paraId="4D75F97B" w14:textId="77777777" w:rsidTr="00295F62">
        <w:trPr>
          <w:jc w:val="center"/>
        </w:trPr>
        <w:tc>
          <w:tcPr>
            <w:tcW w:w="4876" w:type="dxa"/>
            <w:tcBorders>
              <w:top w:val="nil"/>
              <w:left w:val="nil"/>
              <w:bottom w:val="nil"/>
              <w:right w:val="nil"/>
            </w:tcBorders>
          </w:tcPr>
          <w:p w14:paraId="491A8164" w14:textId="77777777" w:rsidR="003371C1" w:rsidRPr="006F1A16" w:rsidRDefault="003371C1" w:rsidP="00295F62">
            <w:pPr>
              <w:pStyle w:val="Normal6a"/>
            </w:pPr>
            <w:r w:rsidRPr="006F1A16">
              <w:rPr>
                <w:vertAlign w:val="superscript"/>
              </w:rPr>
              <w:t>3</w:t>
            </w:r>
            <w:r w:rsidRPr="006F1A16">
              <w:t xml:space="preserve"> Proposta di relazione comune sull'occupazione della Commissione e del Consiglio, presentata dalla Commissione il 21 novembre 2023 (COM(2023)0904).</w:t>
            </w:r>
          </w:p>
        </w:tc>
        <w:tc>
          <w:tcPr>
            <w:tcW w:w="4876" w:type="dxa"/>
            <w:tcBorders>
              <w:top w:val="nil"/>
              <w:left w:val="nil"/>
              <w:bottom w:val="nil"/>
              <w:right w:val="nil"/>
            </w:tcBorders>
          </w:tcPr>
          <w:p w14:paraId="18E2BCE9" w14:textId="77777777" w:rsidR="003371C1" w:rsidRPr="006F1A16" w:rsidRDefault="003371C1" w:rsidP="00295F62">
            <w:pPr>
              <w:pStyle w:val="Normal6a"/>
            </w:pPr>
            <w:r w:rsidRPr="006F1A16">
              <w:rPr>
                <w:vertAlign w:val="superscript"/>
              </w:rPr>
              <w:t>3</w:t>
            </w:r>
            <w:r w:rsidRPr="006F1A16">
              <w:t xml:space="preserve"> Proposta di relazione comune sull'occupazione della Commissione e del Consiglio, presentata dalla Commissione il 21 novembre 2023 (COM(2023)0904).</w:t>
            </w:r>
          </w:p>
        </w:tc>
      </w:tr>
    </w:tbl>
    <w:p w14:paraId="41F0BE6C"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4BC60DCD" w14:textId="77777777" w:rsidR="003371C1" w:rsidRPr="006F1A16" w:rsidRDefault="003371C1" w:rsidP="003371C1">
      <w:r w:rsidRPr="00295F62">
        <w:rPr>
          <w:rStyle w:val="HideTWBExt"/>
        </w:rPr>
        <w:t>&lt;/Amend&gt;</w:t>
      </w:r>
    </w:p>
    <w:p w14:paraId="68FEFCBD"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261</w:t>
      </w:r>
      <w:r w:rsidRPr="00295F62">
        <w:rPr>
          <w:rStyle w:val="HideTWBExt"/>
          <w:b w:val="0"/>
        </w:rPr>
        <w:t>&lt;/NumAm&gt;</w:t>
      </w:r>
    </w:p>
    <w:p w14:paraId="1932C7CA" w14:textId="77777777" w:rsidR="003371C1" w:rsidRPr="006F1A16" w:rsidRDefault="003371C1" w:rsidP="003371C1">
      <w:pPr>
        <w:pStyle w:val="NormalBold"/>
      </w:pPr>
      <w:r w:rsidRPr="00295F62">
        <w:rPr>
          <w:rStyle w:val="HideTWBExt"/>
          <w:b w:val="0"/>
        </w:rPr>
        <w:t>&lt;RepeatBlock-By&gt;&lt;Members&gt;</w:t>
      </w:r>
      <w:r w:rsidRPr="006F1A16">
        <w:t>Pál Szekeres, Mélanie Disdier</w:t>
      </w:r>
      <w:r w:rsidRPr="00295F62">
        <w:rPr>
          <w:rStyle w:val="HideTWBExt"/>
          <w:b w:val="0"/>
        </w:rPr>
        <w:t>&lt;/Members&gt;</w:t>
      </w:r>
    </w:p>
    <w:p w14:paraId="4C273DCA" w14:textId="77777777" w:rsidR="003371C1" w:rsidRPr="006F1A16" w:rsidRDefault="003371C1" w:rsidP="003371C1">
      <w:pPr>
        <w:pStyle w:val="NormalBold"/>
      </w:pPr>
      <w:r w:rsidRPr="00295F62">
        <w:rPr>
          <w:rStyle w:val="HideTWBExt"/>
          <w:b w:val="0"/>
        </w:rPr>
        <w:t>&lt;/RepeatBlock-By&gt;</w:t>
      </w:r>
    </w:p>
    <w:p w14:paraId="187A4B12"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269EBF77" w14:textId="77777777" w:rsidR="003371C1" w:rsidRPr="006F1A16" w:rsidRDefault="003371C1" w:rsidP="003371C1">
      <w:pPr>
        <w:pStyle w:val="NormalBold"/>
      </w:pPr>
      <w:r w:rsidRPr="00295F62">
        <w:rPr>
          <w:rStyle w:val="HideTWBExt"/>
          <w:b w:val="0"/>
        </w:rPr>
        <w:t>&lt;Article&gt;</w:t>
      </w:r>
      <w:r w:rsidRPr="006F1A16">
        <w:t>Paragrafo 11</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094C146C" w14:textId="77777777" w:rsidTr="00295F62">
        <w:trPr>
          <w:trHeight w:hRule="exact" w:val="240"/>
          <w:jc w:val="center"/>
        </w:trPr>
        <w:tc>
          <w:tcPr>
            <w:tcW w:w="9752" w:type="dxa"/>
            <w:gridSpan w:val="2"/>
            <w:tcBorders>
              <w:top w:val="nil"/>
              <w:left w:val="nil"/>
              <w:bottom w:val="nil"/>
              <w:right w:val="nil"/>
            </w:tcBorders>
          </w:tcPr>
          <w:p w14:paraId="33240E79" w14:textId="77777777" w:rsidR="003371C1" w:rsidRPr="006F1A16" w:rsidRDefault="003371C1" w:rsidP="00295F62"/>
        </w:tc>
      </w:tr>
      <w:tr w:rsidR="003371C1" w:rsidRPr="006F1A16" w14:paraId="2123EBAF" w14:textId="77777777" w:rsidTr="00295F62">
        <w:trPr>
          <w:trHeight w:val="240"/>
          <w:jc w:val="center"/>
        </w:trPr>
        <w:tc>
          <w:tcPr>
            <w:tcW w:w="4876" w:type="dxa"/>
            <w:tcBorders>
              <w:top w:val="nil"/>
              <w:left w:val="nil"/>
              <w:bottom w:val="nil"/>
              <w:right w:val="nil"/>
            </w:tcBorders>
          </w:tcPr>
          <w:p w14:paraId="46B82C41"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22869C39" w14:textId="77777777" w:rsidR="003371C1" w:rsidRPr="006F1A16" w:rsidRDefault="003371C1" w:rsidP="00295F62">
            <w:pPr>
              <w:pStyle w:val="AmColumnHeading"/>
            </w:pPr>
            <w:r w:rsidRPr="006F1A16">
              <w:t>Emendamento</w:t>
            </w:r>
          </w:p>
        </w:tc>
      </w:tr>
      <w:tr w:rsidR="003371C1" w:rsidRPr="006F1A16" w14:paraId="0588CAA7" w14:textId="77777777" w:rsidTr="00295F62">
        <w:trPr>
          <w:jc w:val="center"/>
        </w:trPr>
        <w:tc>
          <w:tcPr>
            <w:tcW w:w="4876" w:type="dxa"/>
            <w:tcBorders>
              <w:top w:val="nil"/>
              <w:left w:val="nil"/>
              <w:bottom w:val="nil"/>
              <w:right w:val="nil"/>
            </w:tcBorders>
          </w:tcPr>
          <w:p w14:paraId="7A155C28" w14:textId="77777777" w:rsidR="003371C1" w:rsidRPr="006F1A16" w:rsidRDefault="003371C1" w:rsidP="00295F62">
            <w:pPr>
              <w:pStyle w:val="Normal6a"/>
            </w:pPr>
            <w:r w:rsidRPr="006F1A16">
              <w:t>11.</w:t>
            </w:r>
            <w:r w:rsidRPr="006F1A16">
              <w:tab/>
            </w:r>
            <w:r w:rsidRPr="006F1A16">
              <w:rPr>
                <w:b/>
                <w:i/>
              </w:rPr>
              <w:t>sottolinea la necessità di affrontare le principali sfide individuate nel quadro di valutazione della situazione sociale come "critiche" e "da monitorare", tra cui i servizi per l'</w:t>
            </w:r>
            <w:r w:rsidRPr="006F1A16">
              <w:t>infanzia, il divario nei livelli di occupazione tra persone con e senza disabilità</w:t>
            </w:r>
            <w:r w:rsidRPr="006F1A16">
              <w:rPr>
                <w:b/>
                <w:i/>
              </w:rPr>
              <w:t>, l'impatto dei trasferimenti sociali sulla riduzione della povertà</w:t>
            </w:r>
            <w:r w:rsidRPr="006F1A16">
              <w:t xml:space="preserve"> e le competenze digitali di base</w:t>
            </w:r>
            <w:r w:rsidRPr="006F1A16">
              <w:rPr>
                <w:vertAlign w:val="superscript"/>
              </w:rPr>
              <w:t>3</w:t>
            </w:r>
            <w:r w:rsidRPr="006F1A16">
              <w:t>;</w:t>
            </w:r>
          </w:p>
        </w:tc>
        <w:tc>
          <w:tcPr>
            <w:tcW w:w="4876" w:type="dxa"/>
            <w:tcBorders>
              <w:top w:val="nil"/>
              <w:left w:val="nil"/>
              <w:bottom w:val="nil"/>
              <w:right w:val="nil"/>
            </w:tcBorders>
          </w:tcPr>
          <w:p w14:paraId="207D6497" w14:textId="77777777" w:rsidR="003371C1" w:rsidRPr="006F1A16" w:rsidRDefault="003371C1" w:rsidP="00295F62">
            <w:pPr>
              <w:pStyle w:val="Normal6a"/>
            </w:pPr>
            <w:r w:rsidRPr="006F1A16">
              <w:t>11.</w:t>
            </w:r>
            <w:r w:rsidRPr="006F1A16">
              <w:tab/>
            </w:r>
            <w:r w:rsidRPr="006F1A16">
              <w:rPr>
                <w:b/>
                <w:i/>
              </w:rPr>
              <w:t>invita gli Stati membri ad adottare ulteriori misure per fornire assistenza alla prima</w:t>
            </w:r>
            <w:r w:rsidRPr="006F1A16">
              <w:t xml:space="preserve"> infanzia, </w:t>
            </w:r>
            <w:r w:rsidRPr="006F1A16">
              <w:rPr>
                <w:b/>
                <w:i/>
              </w:rPr>
              <w:t>ridurre</w:t>
            </w:r>
            <w:r w:rsidRPr="006F1A16">
              <w:t xml:space="preserve"> il divario nei livelli di occupazione </w:t>
            </w:r>
            <w:r w:rsidRPr="006F1A16">
              <w:rPr>
                <w:b/>
                <w:i/>
              </w:rPr>
              <w:t>e di povertà</w:t>
            </w:r>
            <w:r w:rsidRPr="006F1A16">
              <w:t xml:space="preserve"> tra persone con e senza disabilità e </w:t>
            </w:r>
            <w:r w:rsidRPr="006F1A16">
              <w:rPr>
                <w:b/>
                <w:i/>
              </w:rPr>
              <w:t>promuovere</w:t>
            </w:r>
            <w:r w:rsidRPr="006F1A16">
              <w:t xml:space="preserve"> le competenze digitali di base</w:t>
            </w:r>
            <w:r w:rsidRPr="006F1A16">
              <w:rPr>
                <w:vertAlign w:val="superscript"/>
              </w:rPr>
              <w:t>3</w:t>
            </w:r>
            <w:r w:rsidRPr="006F1A16">
              <w:t>;</w:t>
            </w:r>
          </w:p>
        </w:tc>
      </w:tr>
      <w:tr w:rsidR="003371C1" w:rsidRPr="006F1A16" w14:paraId="55F16A34" w14:textId="77777777" w:rsidTr="00295F62">
        <w:trPr>
          <w:jc w:val="center"/>
        </w:trPr>
        <w:tc>
          <w:tcPr>
            <w:tcW w:w="4876" w:type="dxa"/>
            <w:tcBorders>
              <w:top w:val="nil"/>
              <w:left w:val="nil"/>
              <w:bottom w:val="nil"/>
              <w:right w:val="nil"/>
            </w:tcBorders>
          </w:tcPr>
          <w:p w14:paraId="6BD31B51" w14:textId="77777777" w:rsidR="003371C1" w:rsidRPr="006F1A16" w:rsidRDefault="003371C1" w:rsidP="00295F62">
            <w:pPr>
              <w:pStyle w:val="Normal6a"/>
            </w:pPr>
            <w:r w:rsidRPr="006F1A16">
              <w:rPr>
                <w:b/>
                <w:i/>
              </w:rPr>
              <w:t>_________________</w:t>
            </w:r>
          </w:p>
        </w:tc>
        <w:tc>
          <w:tcPr>
            <w:tcW w:w="4876" w:type="dxa"/>
            <w:tcBorders>
              <w:top w:val="nil"/>
              <w:left w:val="nil"/>
              <w:bottom w:val="nil"/>
              <w:right w:val="nil"/>
            </w:tcBorders>
          </w:tcPr>
          <w:p w14:paraId="1CCBEA8A" w14:textId="77777777" w:rsidR="003371C1" w:rsidRPr="006F1A16" w:rsidRDefault="003371C1" w:rsidP="00295F62">
            <w:pPr>
              <w:pStyle w:val="Normal6a"/>
            </w:pPr>
            <w:r w:rsidRPr="006F1A16">
              <w:rPr>
                <w:b/>
                <w:i/>
              </w:rPr>
              <w:t>_________________</w:t>
            </w:r>
          </w:p>
        </w:tc>
      </w:tr>
      <w:tr w:rsidR="003371C1" w:rsidRPr="006F1A16" w14:paraId="25859F7E" w14:textId="77777777" w:rsidTr="00295F62">
        <w:trPr>
          <w:jc w:val="center"/>
        </w:trPr>
        <w:tc>
          <w:tcPr>
            <w:tcW w:w="4876" w:type="dxa"/>
            <w:tcBorders>
              <w:top w:val="nil"/>
              <w:left w:val="nil"/>
              <w:bottom w:val="nil"/>
              <w:right w:val="nil"/>
            </w:tcBorders>
          </w:tcPr>
          <w:p w14:paraId="29841DF7" w14:textId="77777777" w:rsidR="003371C1" w:rsidRPr="006F1A16" w:rsidRDefault="003371C1" w:rsidP="00295F62">
            <w:pPr>
              <w:pStyle w:val="Normal6a"/>
            </w:pPr>
            <w:r w:rsidRPr="006F1A16">
              <w:rPr>
                <w:vertAlign w:val="superscript"/>
              </w:rPr>
              <w:t>3</w:t>
            </w:r>
            <w:r w:rsidRPr="006F1A16">
              <w:t xml:space="preserve"> Proposta di relazione comune sull'occupazione della Commissione e del Consiglio, presentata dalla Commissione il 21 novembre 2023 (COM(2023)0904).</w:t>
            </w:r>
          </w:p>
        </w:tc>
        <w:tc>
          <w:tcPr>
            <w:tcW w:w="4876" w:type="dxa"/>
            <w:tcBorders>
              <w:top w:val="nil"/>
              <w:left w:val="nil"/>
              <w:bottom w:val="nil"/>
              <w:right w:val="nil"/>
            </w:tcBorders>
          </w:tcPr>
          <w:p w14:paraId="4C7E54BC" w14:textId="77777777" w:rsidR="003371C1" w:rsidRPr="006F1A16" w:rsidRDefault="003371C1" w:rsidP="00295F62">
            <w:pPr>
              <w:pStyle w:val="Normal6a"/>
            </w:pPr>
            <w:r w:rsidRPr="006F1A16">
              <w:rPr>
                <w:vertAlign w:val="superscript"/>
              </w:rPr>
              <w:t>3</w:t>
            </w:r>
            <w:r w:rsidRPr="006F1A16">
              <w:t xml:space="preserve"> Proposta di relazione comune sull'occupazione della Commissione e del Consiglio, presentata dalla Commissione il 21 novembre 2023 (COM(2023)0904).</w:t>
            </w:r>
          </w:p>
        </w:tc>
      </w:tr>
    </w:tbl>
    <w:p w14:paraId="12446D88"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662ABC31" w14:textId="77777777" w:rsidR="003371C1" w:rsidRPr="006F1A16" w:rsidRDefault="003371C1" w:rsidP="003371C1">
      <w:r w:rsidRPr="00295F62">
        <w:rPr>
          <w:rStyle w:val="HideTWBExt"/>
        </w:rPr>
        <w:t>&lt;/Amend&gt;</w:t>
      </w:r>
    </w:p>
    <w:p w14:paraId="7676D163"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262</w:t>
      </w:r>
      <w:r w:rsidRPr="00295F62">
        <w:rPr>
          <w:rStyle w:val="HideTWBExt"/>
          <w:b w:val="0"/>
        </w:rPr>
        <w:t>&lt;/NumAm&gt;</w:t>
      </w:r>
    </w:p>
    <w:p w14:paraId="474BB981" w14:textId="77777777" w:rsidR="003371C1" w:rsidRPr="006F1A16" w:rsidRDefault="003371C1" w:rsidP="003371C1">
      <w:pPr>
        <w:pStyle w:val="NormalBold"/>
      </w:pPr>
      <w:r w:rsidRPr="00295F62">
        <w:rPr>
          <w:rStyle w:val="HideTWBExt"/>
          <w:b w:val="0"/>
        </w:rPr>
        <w:t>&lt;RepeatBlock-By&gt;&lt;Members&gt;</w:t>
      </w:r>
      <w:r w:rsidRPr="006F1A16">
        <w:t>Kathleen Funchion, Leila Chaibi</w:t>
      </w:r>
      <w:r w:rsidRPr="00295F62">
        <w:rPr>
          <w:rStyle w:val="HideTWBExt"/>
          <w:b w:val="0"/>
        </w:rPr>
        <w:t>&lt;/Members&gt;</w:t>
      </w:r>
    </w:p>
    <w:p w14:paraId="3F18620E" w14:textId="77777777" w:rsidR="003371C1" w:rsidRPr="006F1A16" w:rsidRDefault="003371C1" w:rsidP="003371C1">
      <w:pPr>
        <w:pStyle w:val="NormalBold"/>
      </w:pPr>
      <w:r w:rsidRPr="00295F62">
        <w:rPr>
          <w:rStyle w:val="HideTWBExt"/>
          <w:b w:val="0"/>
        </w:rPr>
        <w:t>&lt;/RepeatBlock-By&gt;</w:t>
      </w:r>
    </w:p>
    <w:p w14:paraId="257684E9"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4ED59F9B" w14:textId="77777777" w:rsidR="003371C1" w:rsidRPr="006F1A16" w:rsidRDefault="003371C1" w:rsidP="003371C1">
      <w:pPr>
        <w:pStyle w:val="NormalBold"/>
      </w:pPr>
      <w:r w:rsidRPr="00295F62">
        <w:rPr>
          <w:rStyle w:val="HideTWBExt"/>
          <w:b w:val="0"/>
        </w:rPr>
        <w:t>&lt;Article&gt;</w:t>
      </w:r>
      <w:r w:rsidRPr="006F1A16">
        <w:t>Paragrafo 11 bis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12089E89" w14:textId="77777777" w:rsidTr="00295F62">
        <w:trPr>
          <w:trHeight w:hRule="exact" w:val="240"/>
          <w:jc w:val="center"/>
        </w:trPr>
        <w:tc>
          <w:tcPr>
            <w:tcW w:w="9752" w:type="dxa"/>
            <w:gridSpan w:val="2"/>
            <w:tcBorders>
              <w:top w:val="nil"/>
              <w:left w:val="nil"/>
              <w:bottom w:val="nil"/>
              <w:right w:val="nil"/>
            </w:tcBorders>
          </w:tcPr>
          <w:p w14:paraId="7458E9A7" w14:textId="77777777" w:rsidR="003371C1" w:rsidRPr="006F1A16" w:rsidRDefault="003371C1" w:rsidP="00295F62"/>
        </w:tc>
      </w:tr>
      <w:tr w:rsidR="003371C1" w:rsidRPr="006F1A16" w14:paraId="36A274C1" w14:textId="77777777" w:rsidTr="00295F62">
        <w:trPr>
          <w:trHeight w:val="240"/>
          <w:jc w:val="center"/>
        </w:trPr>
        <w:tc>
          <w:tcPr>
            <w:tcW w:w="4876" w:type="dxa"/>
            <w:tcBorders>
              <w:top w:val="nil"/>
              <w:left w:val="nil"/>
              <w:bottom w:val="nil"/>
              <w:right w:val="nil"/>
            </w:tcBorders>
          </w:tcPr>
          <w:p w14:paraId="6FB6B2C7"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4EF5614C" w14:textId="77777777" w:rsidR="003371C1" w:rsidRPr="006F1A16" w:rsidRDefault="003371C1" w:rsidP="00295F62">
            <w:pPr>
              <w:pStyle w:val="AmColumnHeading"/>
            </w:pPr>
            <w:r w:rsidRPr="006F1A16">
              <w:t>Emendamento</w:t>
            </w:r>
          </w:p>
        </w:tc>
      </w:tr>
      <w:tr w:rsidR="003371C1" w:rsidRPr="006F1A16" w14:paraId="2D24A870" w14:textId="77777777" w:rsidTr="00295F62">
        <w:trPr>
          <w:jc w:val="center"/>
        </w:trPr>
        <w:tc>
          <w:tcPr>
            <w:tcW w:w="4876" w:type="dxa"/>
            <w:tcBorders>
              <w:top w:val="nil"/>
              <w:left w:val="nil"/>
              <w:bottom w:val="nil"/>
              <w:right w:val="nil"/>
            </w:tcBorders>
          </w:tcPr>
          <w:p w14:paraId="1165E948" w14:textId="77777777" w:rsidR="003371C1" w:rsidRPr="006F1A16" w:rsidRDefault="003371C1" w:rsidP="00295F62">
            <w:pPr>
              <w:pStyle w:val="Normal6a"/>
            </w:pPr>
          </w:p>
        </w:tc>
        <w:tc>
          <w:tcPr>
            <w:tcW w:w="4876" w:type="dxa"/>
            <w:tcBorders>
              <w:top w:val="nil"/>
              <w:left w:val="nil"/>
              <w:bottom w:val="nil"/>
              <w:right w:val="nil"/>
            </w:tcBorders>
          </w:tcPr>
          <w:p w14:paraId="0DB3287B" w14:textId="77777777" w:rsidR="003371C1" w:rsidRPr="006F1A16" w:rsidRDefault="003371C1" w:rsidP="00295F62">
            <w:pPr>
              <w:pStyle w:val="Normal6a"/>
            </w:pPr>
            <w:r w:rsidRPr="006F1A16">
              <w:rPr>
                <w:b/>
                <w:i/>
              </w:rPr>
              <w:t>11 bis.</w:t>
            </w:r>
            <w:r w:rsidRPr="006F1A16">
              <w:tab/>
            </w:r>
            <w:r w:rsidRPr="006F1A16">
              <w:rPr>
                <w:b/>
                <w:i/>
              </w:rPr>
              <w:t>pone l'accento sulle ripercussioni negative che la crisi del costo della vita ha avuto sulle persone con disabilità;</w:t>
            </w:r>
          </w:p>
        </w:tc>
      </w:tr>
    </w:tbl>
    <w:p w14:paraId="725E9B8A"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3281E895" w14:textId="77777777" w:rsidR="003371C1" w:rsidRPr="006F1A16" w:rsidRDefault="003371C1" w:rsidP="003371C1">
      <w:r w:rsidRPr="00295F62">
        <w:rPr>
          <w:rStyle w:val="HideTWBExt"/>
        </w:rPr>
        <w:t>&lt;/Amend&gt;</w:t>
      </w:r>
    </w:p>
    <w:p w14:paraId="69E2E7B6"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263</w:t>
      </w:r>
      <w:r w:rsidRPr="00295F62">
        <w:rPr>
          <w:rStyle w:val="HideTWBExt"/>
          <w:b w:val="0"/>
        </w:rPr>
        <w:t>&lt;/NumAm&gt;</w:t>
      </w:r>
    </w:p>
    <w:p w14:paraId="40E01E70" w14:textId="77777777" w:rsidR="003371C1" w:rsidRPr="006F1A16" w:rsidRDefault="003371C1" w:rsidP="003371C1">
      <w:pPr>
        <w:pStyle w:val="NormalBold"/>
      </w:pPr>
      <w:r w:rsidRPr="00295F62">
        <w:rPr>
          <w:rStyle w:val="HideTWBExt"/>
          <w:b w:val="0"/>
        </w:rPr>
        <w:t>&lt;RepeatBlock-By&gt;&lt;Members&gt;</w:t>
      </w:r>
      <w:r w:rsidRPr="006F1A16">
        <w:t>Kathleen Funchion, Leila Chaibi</w:t>
      </w:r>
      <w:r w:rsidRPr="00295F62">
        <w:rPr>
          <w:rStyle w:val="HideTWBExt"/>
          <w:b w:val="0"/>
        </w:rPr>
        <w:t>&lt;/Members&gt;</w:t>
      </w:r>
    </w:p>
    <w:p w14:paraId="70FC890C" w14:textId="77777777" w:rsidR="003371C1" w:rsidRPr="006F1A16" w:rsidRDefault="003371C1" w:rsidP="003371C1">
      <w:pPr>
        <w:pStyle w:val="NormalBold"/>
      </w:pPr>
      <w:r w:rsidRPr="00295F62">
        <w:rPr>
          <w:rStyle w:val="HideTWBExt"/>
          <w:b w:val="0"/>
        </w:rPr>
        <w:t>&lt;/RepeatBlock-By&gt;</w:t>
      </w:r>
    </w:p>
    <w:p w14:paraId="232293D0"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008D4F2F" w14:textId="77777777" w:rsidR="003371C1" w:rsidRPr="006F1A16" w:rsidRDefault="003371C1" w:rsidP="003371C1">
      <w:pPr>
        <w:pStyle w:val="NormalBold"/>
      </w:pPr>
      <w:r w:rsidRPr="00295F62">
        <w:rPr>
          <w:rStyle w:val="HideTWBExt"/>
          <w:b w:val="0"/>
        </w:rPr>
        <w:t>&lt;Article&gt;</w:t>
      </w:r>
      <w:r w:rsidRPr="006F1A16">
        <w:t>Paragrafo 11 ter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127A6364" w14:textId="77777777" w:rsidTr="00295F62">
        <w:trPr>
          <w:trHeight w:hRule="exact" w:val="240"/>
          <w:jc w:val="center"/>
        </w:trPr>
        <w:tc>
          <w:tcPr>
            <w:tcW w:w="9752" w:type="dxa"/>
            <w:gridSpan w:val="2"/>
            <w:tcBorders>
              <w:top w:val="nil"/>
              <w:left w:val="nil"/>
              <w:bottom w:val="nil"/>
              <w:right w:val="nil"/>
            </w:tcBorders>
          </w:tcPr>
          <w:p w14:paraId="48236F87" w14:textId="77777777" w:rsidR="003371C1" w:rsidRPr="006F1A16" w:rsidRDefault="003371C1" w:rsidP="00295F62"/>
        </w:tc>
      </w:tr>
      <w:tr w:rsidR="003371C1" w:rsidRPr="006F1A16" w14:paraId="2D325045" w14:textId="77777777" w:rsidTr="00295F62">
        <w:trPr>
          <w:trHeight w:val="240"/>
          <w:jc w:val="center"/>
        </w:trPr>
        <w:tc>
          <w:tcPr>
            <w:tcW w:w="4876" w:type="dxa"/>
            <w:tcBorders>
              <w:top w:val="nil"/>
              <w:left w:val="nil"/>
              <w:bottom w:val="nil"/>
              <w:right w:val="nil"/>
            </w:tcBorders>
          </w:tcPr>
          <w:p w14:paraId="7C43ADFE"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4B76F218" w14:textId="77777777" w:rsidR="003371C1" w:rsidRPr="006F1A16" w:rsidRDefault="003371C1" w:rsidP="00295F62">
            <w:pPr>
              <w:pStyle w:val="AmColumnHeading"/>
            </w:pPr>
            <w:r w:rsidRPr="006F1A16">
              <w:t>Emendamento</w:t>
            </w:r>
          </w:p>
        </w:tc>
      </w:tr>
      <w:tr w:rsidR="003371C1" w:rsidRPr="006F1A16" w14:paraId="71726136" w14:textId="77777777" w:rsidTr="00295F62">
        <w:trPr>
          <w:jc w:val="center"/>
        </w:trPr>
        <w:tc>
          <w:tcPr>
            <w:tcW w:w="4876" w:type="dxa"/>
            <w:tcBorders>
              <w:top w:val="nil"/>
              <w:left w:val="nil"/>
              <w:bottom w:val="nil"/>
              <w:right w:val="nil"/>
            </w:tcBorders>
          </w:tcPr>
          <w:p w14:paraId="7E3E40D4" w14:textId="77777777" w:rsidR="003371C1" w:rsidRPr="006F1A16" w:rsidRDefault="003371C1" w:rsidP="00295F62">
            <w:pPr>
              <w:pStyle w:val="Normal6a"/>
            </w:pPr>
          </w:p>
        </w:tc>
        <w:tc>
          <w:tcPr>
            <w:tcW w:w="4876" w:type="dxa"/>
            <w:tcBorders>
              <w:top w:val="nil"/>
              <w:left w:val="nil"/>
              <w:bottom w:val="nil"/>
              <w:right w:val="nil"/>
            </w:tcBorders>
          </w:tcPr>
          <w:p w14:paraId="3549F615" w14:textId="77777777" w:rsidR="003371C1" w:rsidRPr="006F1A16" w:rsidRDefault="003371C1" w:rsidP="00295F62">
            <w:pPr>
              <w:pStyle w:val="Normal6a"/>
            </w:pPr>
            <w:r w:rsidRPr="006F1A16">
              <w:rPr>
                <w:b/>
                <w:i/>
              </w:rPr>
              <w:t>11 ter.</w:t>
            </w:r>
            <w:r w:rsidRPr="006F1A16">
              <w:tab/>
            </w:r>
            <w:r w:rsidRPr="006F1A16">
              <w:rPr>
                <w:b/>
                <w:i/>
              </w:rPr>
              <w:t>invita gli Stati membri e la Commissione a essere più attivi nella lotta alla povertà;</w:t>
            </w:r>
          </w:p>
        </w:tc>
      </w:tr>
    </w:tbl>
    <w:p w14:paraId="4C084FCD"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75EA369F" w14:textId="77777777" w:rsidR="003371C1" w:rsidRPr="006F1A16" w:rsidRDefault="003371C1" w:rsidP="003371C1">
      <w:r w:rsidRPr="00295F62">
        <w:rPr>
          <w:rStyle w:val="HideTWBExt"/>
        </w:rPr>
        <w:t>&lt;/Amend&gt;</w:t>
      </w:r>
    </w:p>
    <w:p w14:paraId="0A258E85"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264</w:t>
      </w:r>
      <w:r w:rsidRPr="00295F62">
        <w:rPr>
          <w:rStyle w:val="HideTWBExt"/>
          <w:b w:val="0"/>
        </w:rPr>
        <w:t>&lt;/NumAm&gt;</w:t>
      </w:r>
    </w:p>
    <w:p w14:paraId="5DD93F49" w14:textId="77777777" w:rsidR="003371C1" w:rsidRPr="006F1A16" w:rsidRDefault="003371C1" w:rsidP="003371C1">
      <w:pPr>
        <w:pStyle w:val="NormalBold"/>
      </w:pPr>
      <w:r w:rsidRPr="00295F62">
        <w:rPr>
          <w:rStyle w:val="HideTWBExt"/>
          <w:b w:val="0"/>
        </w:rPr>
        <w:t>&lt;RepeatBlock-By&gt;&lt;Members&gt;</w:t>
      </w:r>
      <w:r w:rsidRPr="006F1A16">
        <w:t>Kathleen Funchion, Leila Chaibi</w:t>
      </w:r>
      <w:r w:rsidRPr="00295F62">
        <w:rPr>
          <w:rStyle w:val="HideTWBExt"/>
          <w:b w:val="0"/>
        </w:rPr>
        <w:t>&lt;/Members&gt;</w:t>
      </w:r>
    </w:p>
    <w:p w14:paraId="725DAB7C" w14:textId="77777777" w:rsidR="003371C1" w:rsidRPr="006F1A16" w:rsidRDefault="003371C1" w:rsidP="003371C1">
      <w:pPr>
        <w:pStyle w:val="NormalBold"/>
      </w:pPr>
      <w:r w:rsidRPr="00295F62">
        <w:rPr>
          <w:rStyle w:val="HideTWBExt"/>
          <w:b w:val="0"/>
        </w:rPr>
        <w:t>&lt;/RepeatBlock-By&gt;</w:t>
      </w:r>
    </w:p>
    <w:p w14:paraId="0E889755"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29223EEB" w14:textId="77777777" w:rsidR="003371C1" w:rsidRPr="006F1A16" w:rsidRDefault="003371C1" w:rsidP="003371C1">
      <w:pPr>
        <w:pStyle w:val="NormalBold"/>
      </w:pPr>
      <w:r w:rsidRPr="00295F62">
        <w:rPr>
          <w:rStyle w:val="HideTWBExt"/>
          <w:b w:val="0"/>
        </w:rPr>
        <w:t>&lt;Article&gt;</w:t>
      </w:r>
      <w:r w:rsidRPr="006F1A16">
        <w:t>Paragrafo 11 quater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71A03C78" w14:textId="77777777" w:rsidTr="00295F62">
        <w:trPr>
          <w:trHeight w:hRule="exact" w:val="240"/>
          <w:jc w:val="center"/>
        </w:trPr>
        <w:tc>
          <w:tcPr>
            <w:tcW w:w="9752" w:type="dxa"/>
            <w:gridSpan w:val="2"/>
            <w:tcBorders>
              <w:top w:val="nil"/>
              <w:left w:val="nil"/>
              <w:bottom w:val="nil"/>
              <w:right w:val="nil"/>
            </w:tcBorders>
          </w:tcPr>
          <w:p w14:paraId="21D48933" w14:textId="77777777" w:rsidR="003371C1" w:rsidRPr="006F1A16" w:rsidRDefault="003371C1" w:rsidP="00295F62"/>
        </w:tc>
      </w:tr>
      <w:tr w:rsidR="003371C1" w:rsidRPr="006F1A16" w14:paraId="0202E987" w14:textId="77777777" w:rsidTr="00295F62">
        <w:trPr>
          <w:trHeight w:val="240"/>
          <w:jc w:val="center"/>
        </w:trPr>
        <w:tc>
          <w:tcPr>
            <w:tcW w:w="4876" w:type="dxa"/>
            <w:tcBorders>
              <w:top w:val="nil"/>
              <w:left w:val="nil"/>
              <w:bottom w:val="nil"/>
              <w:right w:val="nil"/>
            </w:tcBorders>
          </w:tcPr>
          <w:p w14:paraId="2B3CCAB8"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5639C9E3" w14:textId="77777777" w:rsidR="003371C1" w:rsidRPr="006F1A16" w:rsidRDefault="003371C1" w:rsidP="00295F62">
            <w:pPr>
              <w:pStyle w:val="AmColumnHeading"/>
            </w:pPr>
            <w:r w:rsidRPr="006F1A16">
              <w:t>Emendamento</w:t>
            </w:r>
          </w:p>
        </w:tc>
      </w:tr>
      <w:tr w:rsidR="003371C1" w:rsidRPr="006F1A16" w14:paraId="34D8B3F5" w14:textId="77777777" w:rsidTr="00295F62">
        <w:trPr>
          <w:jc w:val="center"/>
        </w:trPr>
        <w:tc>
          <w:tcPr>
            <w:tcW w:w="4876" w:type="dxa"/>
            <w:tcBorders>
              <w:top w:val="nil"/>
              <w:left w:val="nil"/>
              <w:bottom w:val="nil"/>
              <w:right w:val="nil"/>
            </w:tcBorders>
          </w:tcPr>
          <w:p w14:paraId="44C58E46" w14:textId="77777777" w:rsidR="003371C1" w:rsidRPr="006F1A16" w:rsidRDefault="003371C1" w:rsidP="00295F62">
            <w:pPr>
              <w:pStyle w:val="Normal6a"/>
            </w:pPr>
          </w:p>
        </w:tc>
        <w:tc>
          <w:tcPr>
            <w:tcW w:w="4876" w:type="dxa"/>
            <w:tcBorders>
              <w:top w:val="nil"/>
              <w:left w:val="nil"/>
              <w:bottom w:val="nil"/>
              <w:right w:val="nil"/>
            </w:tcBorders>
          </w:tcPr>
          <w:p w14:paraId="69EFF00B" w14:textId="77777777" w:rsidR="003371C1" w:rsidRPr="006F1A16" w:rsidRDefault="003371C1" w:rsidP="00295F62">
            <w:pPr>
              <w:pStyle w:val="Normal6a"/>
            </w:pPr>
            <w:r w:rsidRPr="006F1A16">
              <w:rPr>
                <w:b/>
                <w:i/>
              </w:rPr>
              <w:t>11 quater.</w:t>
            </w:r>
            <w:r w:rsidRPr="006F1A16">
              <w:tab/>
            </w:r>
            <w:r w:rsidRPr="006F1A16">
              <w:rPr>
                <w:b/>
                <w:i/>
              </w:rPr>
              <w:t>invita gli Stati membri ad affrontare i problemi che interessano i lavoratori poveri; riconosce che una parte cospicua della forza lavoro nell'UE vive in condizioni di povertà nonostante sia occupata;</w:t>
            </w:r>
          </w:p>
        </w:tc>
      </w:tr>
    </w:tbl>
    <w:p w14:paraId="787C8F4C"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5D9259E2" w14:textId="77777777" w:rsidR="003371C1" w:rsidRPr="006F1A16" w:rsidRDefault="003371C1" w:rsidP="003371C1">
      <w:r w:rsidRPr="00295F62">
        <w:rPr>
          <w:rStyle w:val="HideTWBExt"/>
        </w:rPr>
        <w:t>&lt;/Amend&gt;</w:t>
      </w:r>
    </w:p>
    <w:p w14:paraId="2FEDC60C"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265</w:t>
      </w:r>
      <w:r w:rsidRPr="00295F62">
        <w:rPr>
          <w:rStyle w:val="HideTWBExt"/>
          <w:b w:val="0"/>
        </w:rPr>
        <w:t>&lt;/NumAm&gt;</w:t>
      </w:r>
    </w:p>
    <w:p w14:paraId="4FD385F6" w14:textId="77777777" w:rsidR="003371C1" w:rsidRPr="006F1A16" w:rsidRDefault="003371C1" w:rsidP="003371C1">
      <w:pPr>
        <w:pStyle w:val="NormalBold"/>
      </w:pPr>
      <w:r w:rsidRPr="00295F62">
        <w:rPr>
          <w:rStyle w:val="HideTWBExt"/>
          <w:b w:val="0"/>
        </w:rPr>
        <w:t>&lt;RepeatBlock-By&gt;&lt;Members&gt;</w:t>
      </w:r>
      <w:r w:rsidRPr="006F1A16">
        <w:t>Kathleen Funchion, Leila Chaibi</w:t>
      </w:r>
      <w:r w:rsidRPr="00295F62">
        <w:rPr>
          <w:rStyle w:val="HideTWBExt"/>
          <w:b w:val="0"/>
        </w:rPr>
        <w:t>&lt;/Members&gt;</w:t>
      </w:r>
    </w:p>
    <w:p w14:paraId="00C712C6" w14:textId="77777777" w:rsidR="003371C1" w:rsidRPr="006F1A16" w:rsidRDefault="003371C1" w:rsidP="003371C1">
      <w:pPr>
        <w:pStyle w:val="NormalBold"/>
      </w:pPr>
      <w:r w:rsidRPr="00295F62">
        <w:rPr>
          <w:rStyle w:val="HideTWBExt"/>
          <w:b w:val="0"/>
        </w:rPr>
        <w:t>&lt;/RepeatBlock-By&gt;</w:t>
      </w:r>
    </w:p>
    <w:p w14:paraId="7027F8B0"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487C7212" w14:textId="77777777" w:rsidR="003371C1" w:rsidRPr="006F1A16" w:rsidRDefault="003371C1" w:rsidP="003371C1">
      <w:pPr>
        <w:pStyle w:val="NormalBold"/>
      </w:pPr>
      <w:r w:rsidRPr="00295F62">
        <w:rPr>
          <w:rStyle w:val="HideTWBExt"/>
          <w:b w:val="0"/>
        </w:rPr>
        <w:t>&lt;Article&gt;</w:t>
      </w:r>
      <w:r w:rsidRPr="006F1A16">
        <w:t>Paragrafo 11 quinquies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1890A015" w14:textId="77777777" w:rsidTr="00295F62">
        <w:trPr>
          <w:trHeight w:hRule="exact" w:val="240"/>
          <w:jc w:val="center"/>
        </w:trPr>
        <w:tc>
          <w:tcPr>
            <w:tcW w:w="9752" w:type="dxa"/>
            <w:gridSpan w:val="2"/>
            <w:tcBorders>
              <w:top w:val="nil"/>
              <w:left w:val="nil"/>
              <w:bottom w:val="nil"/>
              <w:right w:val="nil"/>
            </w:tcBorders>
          </w:tcPr>
          <w:p w14:paraId="693104C3" w14:textId="77777777" w:rsidR="003371C1" w:rsidRPr="006F1A16" w:rsidRDefault="003371C1" w:rsidP="00295F62"/>
        </w:tc>
      </w:tr>
      <w:tr w:rsidR="003371C1" w:rsidRPr="006F1A16" w14:paraId="41B001BD" w14:textId="77777777" w:rsidTr="00295F62">
        <w:trPr>
          <w:trHeight w:val="240"/>
          <w:jc w:val="center"/>
        </w:trPr>
        <w:tc>
          <w:tcPr>
            <w:tcW w:w="4876" w:type="dxa"/>
            <w:tcBorders>
              <w:top w:val="nil"/>
              <w:left w:val="nil"/>
              <w:bottom w:val="nil"/>
              <w:right w:val="nil"/>
            </w:tcBorders>
          </w:tcPr>
          <w:p w14:paraId="7F5A070A"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3BCCFA6D" w14:textId="77777777" w:rsidR="003371C1" w:rsidRPr="006F1A16" w:rsidRDefault="003371C1" w:rsidP="00295F62">
            <w:pPr>
              <w:pStyle w:val="AmColumnHeading"/>
            </w:pPr>
            <w:r w:rsidRPr="006F1A16">
              <w:t>Emendamento</w:t>
            </w:r>
          </w:p>
        </w:tc>
      </w:tr>
      <w:tr w:rsidR="003371C1" w:rsidRPr="006F1A16" w14:paraId="1C3E039A" w14:textId="77777777" w:rsidTr="00295F62">
        <w:trPr>
          <w:jc w:val="center"/>
        </w:trPr>
        <w:tc>
          <w:tcPr>
            <w:tcW w:w="4876" w:type="dxa"/>
            <w:tcBorders>
              <w:top w:val="nil"/>
              <w:left w:val="nil"/>
              <w:bottom w:val="nil"/>
              <w:right w:val="nil"/>
            </w:tcBorders>
          </w:tcPr>
          <w:p w14:paraId="183F76D8" w14:textId="77777777" w:rsidR="003371C1" w:rsidRPr="006F1A16" w:rsidRDefault="003371C1" w:rsidP="00295F62">
            <w:pPr>
              <w:pStyle w:val="Normal6a"/>
            </w:pPr>
          </w:p>
        </w:tc>
        <w:tc>
          <w:tcPr>
            <w:tcW w:w="4876" w:type="dxa"/>
            <w:tcBorders>
              <w:top w:val="nil"/>
              <w:left w:val="nil"/>
              <w:bottom w:val="nil"/>
              <w:right w:val="nil"/>
            </w:tcBorders>
          </w:tcPr>
          <w:p w14:paraId="55BF055F" w14:textId="77777777" w:rsidR="003371C1" w:rsidRPr="006F1A16" w:rsidRDefault="003371C1" w:rsidP="00295F62">
            <w:pPr>
              <w:pStyle w:val="Normal6a"/>
            </w:pPr>
            <w:r w:rsidRPr="006F1A16">
              <w:rPr>
                <w:b/>
                <w:i/>
              </w:rPr>
              <w:t>11 quinquies.</w:t>
            </w:r>
            <w:r w:rsidRPr="006F1A16">
              <w:tab/>
            </w:r>
            <w:r w:rsidRPr="006F1A16">
              <w:rPr>
                <w:b/>
                <w:i/>
              </w:rPr>
              <w:t>esorta gli Stati membri a prendere in considerazione politiche solide che garantiscano salari equi e migliorino le condizioni di lavoro, in particolare per i lavoratori precari e a basso reddito;</w:t>
            </w:r>
          </w:p>
        </w:tc>
      </w:tr>
    </w:tbl>
    <w:p w14:paraId="121CE89D"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7A149551" w14:textId="77777777" w:rsidR="003371C1" w:rsidRPr="006F1A16" w:rsidRDefault="003371C1" w:rsidP="003371C1">
      <w:r w:rsidRPr="00295F62">
        <w:rPr>
          <w:rStyle w:val="HideTWBExt"/>
        </w:rPr>
        <w:t>&lt;/Amend&gt;</w:t>
      </w:r>
    </w:p>
    <w:p w14:paraId="018B8124"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266</w:t>
      </w:r>
      <w:r w:rsidRPr="00295F62">
        <w:rPr>
          <w:rStyle w:val="HideTWBExt"/>
          <w:b w:val="0"/>
        </w:rPr>
        <w:t>&lt;/NumAm&gt;</w:t>
      </w:r>
    </w:p>
    <w:p w14:paraId="5FE5F4E1" w14:textId="77777777" w:rsidR="003371C1" w:rsidRPr="006F1A16" w:rsidRDefault="003371C1" w:rsidP="003371C1">
      <w:pPr>
        <w:pStyle w:val="NormalBold"/>
      </w:pPr>
      <w:r w:rsidRPr="00295F62">
        <w:rPr>
          <w:rStyle w:val="HideTWBExt"/>
          <w:b w:val="0"/>
        </w:rPr>
        <w:t>&lt;RepeatBlock-By&gt;&lt;Members&gt;</w:t>
      </w:r>
      <w:r w:rsidRPr="006F1A16">
        <w:t>Kathleen Funchion, Leila Chaibi</w:t>
      </w:r>
      <w:r w:rsidRPr="00295F62">
        <w:rPr>
          <w:rStyle w:val="HideTWBExt"/>
          <w:b w:val="0"/>
        </w:rPr>
        <w:t>&lt;/Members&gt;</w:t>
      </w:r>
    </w:p>
    <w:p w14:paraId="13F03B6D" w14:textId="77777777" w:rsidR="003371C1" w:rsidRPr="006F1A16" w:rsidRDefault="003371C1" w:rsidP="003371C1">
      <w:pPr>
        <w:pStyle w:val="NormalBold"/>
      </w:pPr>
      <w:r w:rsidRPr="00295F62">
        <w:rPr>
          <w:rStyle w:val="HideTWBExt"/>
          <w:b w:val="0"/>
        </w:rPr>
        <w:t>&lt;/RepeatBlock-By&gt;</w:t>
      </w:r>
    </w:p>
    <w:p w14:paraId="022481D1"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4D94F1C3" w14:textId="77777777" w:rsidR="003371C1" w:rsidRPr="006F1A16" w:rsidRDefault="003371C1" w:rsidP="003371C1">
      <w:pPr>
        <w:pStyle w:val="NormalBold"/>
      </w:pPr>
      <w:r w:rsidRPr="00295F62">
        <w:rPr>
          <w:rStyle w:val="HideTWBExt"/>
          <w:b w:val="0"/>
        </w:rPr>
        <w:t>&lt;Article&gt;</w:t>
      </w:r>
      <w:r w:rsidRPr="006F1A16">
        <w:t>Paragrafo 11 sexies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671C3D55" w14:textId="77777777" w:rsidTr="00295F62">
        <w:trPr>
          <w:trHeight w:hRule="exact" w:val="240"/>
          <w:jc w:val="center"/>
        </w:trPr>
        <w:tc>
          <w:tcPr>
            <w:tcW w:w="9752" w:type="dxa"/>
            <w:gridSpan w:val="2"/>
            <w:tcBorders>
              <w:top w:val="nil"/>
              <w:left w:val="nil"/>
              <w:bottom w:val="nil"/>
              <w:right w:val="nil"/>
            </w:tcBorders>
          </w:tcPr>
          <w:p w14:paraId="660BA094" w14:textId="77777777" w:rsidR="003371C1" w:rsidRPr="006F1A16" w:rsidRDefault="003371C1" w:rsidP="00295F62"/>
        </w:tc>
      </w:tr>
      <w:tr w:rsidR="003371C1" w:rsidRPr="006F1A16" w14:paraId="7DDEF46D" w14:textId="77777777" w:rsidTr="00295F62">
        <w:trPr>
          <w:trHeight w:val="240"/>
          <w:jc w:val="center"/>
        </w:trPr>
        <w:tc>
          <w:tcPr>
            <w:tcW w:w="4876" w:type="dxa"/>
            <w:tcBorders>
              <w:top w:val="nil"/>
              <w:left w:val="nil"/>
              <w:bottom w:val="nil"/>
              <w:right w:val="nil"/>
            </w:tcBorders>
          </w:tcPr>
          <w:p w14:paraId="4169D17A"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139608DE" w14:textId="77777777" w:rsidR="003371C1" w:rsidRPr="006F1A16" w:rsidRDefault="003371C1" w:rsidP="00295F62">
            <w:pPr>
              <w:pStyle w:val="AmColumnHeading"/>
            </w:pPr>
            <w:r w:rsidRPr="006F1A16">
              <w:t>Emendamento</w:t>
            </w:r>
          </w:p>
        </w:tc>
      </w:tr>
      <w:tr w:rsidR="003371C1" w:rsidRPr="006F1A16" w14:paraId="22CC631F" w14:textId="77777777" w:rsidTr="00295F62">
        <w:trPr>
          <w:jc w:val="center"/>
        </w:trPr>
        <w:tc>
          <w:tcPr>
            <w:tcW w:w="4876" w:type="dxa"/>
            <w:tcBorders>
              <w:top w:val="nil"/>
              <w:left w:val="nil"/>
              <w:bottom w:val="nil"/>
              <w:right w:val="nil"/>
            </w:tcBorders>
          </w:tcPr>
          <w:p w14:paraId="6D53FA3F" w14:textId="77777777" w:rsidR="003371C1" w:rsidRPr="006F1A16" w:rsidRDefault="003371C1" w:rsidP="00295F62">
            <w:pPr>
              <w:pStyle w:val="Normal6a"/>
            </w:pPr>
          </w:p>
        </w:tc>
        <w:tc>
          <w:tcPr>
            <w:tcW w:w="4876" w:type="dxa"/>
            <w:tcBorders>
              <w:top w:val="nil"/>
              <w:left w:val="nil"/>
              <w:bottom w:val="nil"/>
              <w:right w:val="nil"/>
            </w:tcBorders>
          </w:tcPr>
          <w:p w14:paraId="49B43E71" w14:textId="77777777" w:rsidR="003371C1" w:rsidRPr="006F1A16" w:rsidRDefault="003371C1" w:rsidP="00295F62">
            <w:pPr>
              <w:pStyle w:val="Normal6a"/>
            </w:pPr>
            <w:r w:rsidRPr="006F1A16">
              <w:rPr>
                <w:b/>
                <w:i/>
              </w:rPr>
              <w:t>11 sexies.</w:t>
            </w:r>
            <w:r w:rsidRPr="006F1A16">
              <w:tab/>
            </w:r>
            <w:r w:rsidRPr="006F1A16">
              <w:rPr>
                <w:b/>
                <w:i/>
              </w:rPr>
              <w:t>invita gli Stati membri a rafforzare le reti di sicurezza sociale, allo scopo di offrire un sostegno adeguato a coloro il cui reddito da lavoro è insufficiente a coprire le spese minime di sostentamento;</w:t>
            </w:r>
          </w:p>
        </w:tc>
      </w:tr>
    </w:tbl>
    <w:p w14:paraId="16036F96"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1CDC805F" w14:textId="77777777" w:rsidR="003371C1" w:rsidRPr="006F1A16" w:rsidRDefault="003371C1" w:rsidP="003371C1">
      <w:r w:rsidRPr="00295F62">
        <w:rPr>
          <w:rStyle w:val="HideTWBExt"/>
        </w:rPr>
        <w:t>&lt;/Amend&gt;</w:t>
      </w:r>
    </w:p>
    <w:p w14:paraId="39BC58A2"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267</w:t>
      </w:r>
      <w:r w:rsidRPr="00295F62">
        <w:rPr>
          <w:rStyle w:val="HideTWBExt"/>
          <w:b w:val="0"/>
        </w:rPr>
        <w:t>&lt;/NumAm&gt;</w:t>
      </w:r>
    </w:p>
    <w:p w14:paraId="09A103F0" w14:textId="77777777" w:rsidR="003371C1" w:rsidRPr="006F1A16" w:rsidRDefault="003371C1" w:rsidP="003371C1">
      <w:pPr>
        <w:pStyle w:val="NormalBold"/>
      </w:pPr>
      <w:r w:rsidRPr="00295F62">
        <w:rPr>
          <w:rStyle w:val="HideTWBExt"/>
          <w:b w:val="0"/>
        </w:rPr>
        <w:t>&lt;RepeatBlock-By&gt;&lt;Members&gt;</w:t>
      </w:r>
      <w:r w:rsidRPr="006F1A16">
        <w:t>Pál Szekeres, Mélanie Disdier</w:t>
      </w:r>
      <w:r w:rsidRPr="00295F62">
        <w:rPr>
          <w:rStyle w:val="HideTWBExt"/>
          <w:b w:val="0"/>
        </w:rPr>
        <w:t>&lt;/Members&gt;</w:t>
      </w:r>
    </w:p>
    <w:p w14:paraId="0120D3CD" w14:textId="77777777" w:rsidR="003371C1" w:rsidRPr="006F1A16" w:rsidRDefault="003371C1" w:rsidP="003371C1">
      <w:pPr>
        <w:pStyle w:val="NormalBold"/>
      </w:pPr>
      <w:r w:rsidRPr="00295F62">
        <w:rPr>
          <w:rStyle w:val="HideTWBExt"/>
          <w:b w:val="0"/>
        </w:rPr>
        <w:t>&lt;/RepeatBlock-By&gt;</w:t>
      </w:r>
    </w:p>
    <w:p w14:paraId="636A0922"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75ED36E4" w14:textId="77777777" w:rsidR="003371C1" w:rsidRPr="006F1A16" w:rsidRDefault="003371C1" w:rsidP="003371C1">
      <w:pPr>
        <w:pStyle w:val="NormalBold"/>
      </w:pPr>
      <w:r w:rsidRPr="00295F62">
        <w:rPr>
          <w:rStyle w:val="HideTWBExt"/>
          <w:b w:val="0"/>
        </w:rPr>
        <w:t>&lt;Article&gt;</w:t>
      </w:r>
      <w:r w:rsidRPr="006F1A16">
        <w:t>Paragrafo 12</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7A013412" w14:textId="77777777" w:rsidTr="00295F62">
        <w:trPr>
          <w:trHeight w:hRule="exact" w:val="240"/>
          <w:jc w:val="center"/>
        </w:trPr>
        <w:tc>
          <w:tcPr>
            <w:tcW w:w="9752" w:type="dxa"/>
            <w:gridSpan w:val="2"/>
            <w:tcBorders>
              <w:top w:val="nil"/>
              <w:left w:val="nil"/>
              <w:bottom w:val="nil"/>
              <w:right w:val="nil"/>
            </w:tcBorders>
          </w:tcPr>
          <w:p w14:paraId="285FB075" w14:textId="77777777" w:rsidR="003371C1" w:rsidRPr="006F1A16" w:rsidRDefault="003371C1" w:rsidP="00295F62"/>
        </w:tc>
      </w:tr>
      <w:tr w:rsidR="003371C1" w:rsidRPr="006F1A16" w14:paraId="0AA7C525" w14:textId="77777777" w:rsidTr="00295F62">
        <w:trPr>
          <w:trHeight w:val="240"/>
          <w:jc w:val="center"/>
        </w:trPr>
        <w:tc>
          <w:tcPr>
            <w:tcW w:w="4876" w:type="dxa"/>
            <w:tcBorders>
              <w:top w:val="nil"/>
              <w:left w:val="nil"/>
              <w:bottom w:val="nil"/>
              <w:right w:val="nil"/>
            </w:tcBorders>
          </w:tcPr>
          <w:p w14:paraId="1B377FE4"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3B32104A" w14:textId="77777777" w:rsidR="003371C1" w:rsidRPr="006F1A16" w:rsidRDefault="003371C1" w:rsidP="00295F62">
            <w:pPr>
              <w:pStyle w:val="AmColumnHeading"/>
            </w:pPr>
            <w:r w:rsidRPr="006F1A16">
              <w:t>Emendamento</w:t>
            </w:r>
          </w:p>
        </w:tc>
      </w:tr>
      <w:tr w:rsidR="003371C1" w:rsidRPr="006F1A16" w14:paraId="6116032D" w14:textId="77777777" w:rsidTr="00295F62">
        <w:trPr>
          <w:jc w:val="center"/>
        </w:trPr>
        <w:tc>
          <w:tcPr>
            <w:tcW w:w="4876" w:type="dxa"/>
            <w:tcBorders>
              <w:top w:val="nil"/>
              <w:left w:val="nil"/>
              <w:bottom w:val="nil"/>
              <w:right w:val="nil"/>
            </w:tcBorders>
          </w:tcPr>
          <w:p w14:paraId="6142E33F" w14:textId="77777777" w:rsidR="003371C1" w:rsidRPr="006F1A16" w:rsidRDefault="003371C1" w:rsidP="00295F62">
            <w:pPr>
              <w:pStyle w:val="Normal6a"/>
            </w:pPr>
            <w:r w:rsidRPr="006F1A16">
              <w:t>12.</w:t>
            </w:r>
            <w:r w:rsidRPr="006F1A16">
              <w:tab/>
            </w:r>
            <w:r w:rsidRPr="006F1A16">
              <w:rPr>
                <w:b/>
                <w:i/>
              </w:rPr>
              <w:t>chiede che sia migliorato il quadro di valutazione della situazione</w:t>
            </w:r>
            <w:r w:rsidRPr="006F1A16">
              <w:t xml:space="preserve"> sociale </w:t>
            </w:r>
            <w:r w:rsidRPr="006F1A16">
              <w:rPr>
                <w:b/>
                <w:i/>
              </w:rPr>
              <w:t>introducendo indicatori che riflettano le tendenze e le cause delle disuguaglianze, quali</w:t>
            </w:r>
            <w:r w:rsidRPr="006F1A16">
              <w:t xml:space="preserve"> posti di lavoro di qualità</w:t>
            </w:r>
            <w:r w:rsidRPr="006F1A16">
              <w:rPr>
                <w:b/>
                <w:i/>
              </w:rPr>
              <w:t xml:space="preserve">, distribuzione della ricchezza, accesso ai </w:t>
            </w:r>
            <w:r w:rsidRPr="006F1A16">
              <w:t xml:space="preserve">servizi pubblici, pensioni adeguate, salute mentale </w:t>
            </w:r>
            <w:r w:rsidRPr="006F1A16">
              <w:rPr>
                <w:b/>
                <w:i/>
              </w:rPr>
              <w:t>e disoccupazione</w:t>
            </w:r>
            <w:r w:rsidRPr="006F1A16">
              <w:t>; ricorda che l'indicatore del rischio di povertà o di esclusione sociale (AROPE) non rivela le cause della complessa disuguaglianza;</w:t>
            </w:r>
          </w:p>
        </w:tc>
        <w:tc>
          <w:tcPr>
            <w:tcW w:w="4876" w:type="dxa"/>
            <w:tcBorders>
              <w:top w:val="nil"/>
              <w:left w:val="nil"/>
              <w:bottom w:val="nil"/>
              <w:right w:val="nil"/>
            </w:tcBorders>
          </w:tcPr>
          <w:p w14:paraId="5E14DAAD" w14:textId="77777777" w:rsidR="003371C1" w:rsidRPr="006F1A16" w:rsidRDefault="003371C1" w:rsidP="00295F62">
            <w:pPr>
              <w:pStyle w:val="Normal6a"/>
            </w:pPr>
            <w:r w:rsidRPr="006F1A16">
              <w:t>12.</w:t>
            </w:r>
            <w:r w:rsidRPr="006F1A16">
              <w:tab/>
            </w:r>
            <w:r w:rsidRPr="006F1A16">
              <w:rPr>
                <w:b/>
                <w:i/>
              </w:rPr>
              <w:t>esorta gli Stati membri a promuovere la convergenza</w:t>
            </w:r>
            <w:r w:rsidRPr="006F1A16">
              <w:t xml:space="preserve"> sociale </w:t>
            </w:r>
            <w:r w:rsidRPr="006F1A16">
              <w:rPr>
                <w:b/>
                <w:i/>
              </w:rPr>
              <w:t>verso l'alto, migliorare l'accesso a</w:t>
            </w:r>
            <w:r w:rsidRPr="006F1A16">
              <w:t xml:space="preserve"> posti di lavoro di qualità </w:t>
            </w:r>
            <w:r w:rsidRPr="006F1A16">
              <w:rPr>
                <w:b/>
                <w:i/>
              </w:rPr>
              <w:t>e</w:t>
            </w:r>
            <w:r w:rsidRPr="006F1A16">
              <w:t xml:space="preserve"> servizi pubblici </w:t>
            </w:r>
            <w:r w:rsidRPr="006F1A16">
              <w:rPr>
                <w:b/>
                <w:i/>
              </w:rPr>
              <w:t>di qualità, aumentare ulteriormente la partecipazione dei bambini al di sotto dei 3 anni all'assistenza formale all'infanzia, soprattutto per i gruppi vulnerabili</w:t>
            </w:r>
            <w:r w:rsidRPr="006F1A16">
              <w:t>,</w:t>
            </w:r>
            <w:r w:rsidRPr="006F1A16">
              <w:rPr>
                <w:b/>
                <w:i/>
              </w:rPr>
              <w:t xml:space="preserve"> adottare misure attive per ridurre l'abbandono scolastico e la disoccupazione giovanile, garantire</w:t>
            </w:r>
            <w:r w:rsidRPr="006F1A16">
              <w:t xml:space="preserve"> pensioni adeguate, </w:t>
            </w:r>
            <w:r w:rsidRPr="006F1A16">
              <w:rPr>
                <w:b/>
                <w:i/>
              </w:rPr>
              <w:t>migliorare l'efficacia dei trasferimenti sociali e promuovere la</w:t>
            </w:r>
            <w:r w:rsidRPr="006F1A16">
              <w:t xml:space="preserve"> salute mentale </w:t>
            </w:r>
            <w:r w:rsidRPr="006F1A16">
              <w:rPr>
                <w:b/>
                <w:i/>
              </w:rPr>
              <w:t>in tutte le fasce d'età</w:t>
            </w:r>
            <w:r w:rsidRPr="006F1A16">
              <w:t>; ricorda che l'indicatore del rischio di povertà o di esclusione sociale (AROPE) non rivela le cause della complessa disuguaglianza</w:t>
            </w:r>
            <w:r w:rsidRPr="006F1A16">
              <w:rPr>
                <w:b/>
                <w:i/>
              </w:rPr>
              <w:t>, ma riconosce che nell'UE nel 2023 la percentuale di persone a rischio di povertà o di esclusione sociale è leggermente diminuita, grazie a un'azione politica incisiva volta ad attenuare le ripercussioni sociali negative dell'elevato costo della vita, e chiede misure adeguate per ridurre ulteriormente la povertà e l'esclusione sociale, soprattutto tra i bambini</w:t>
            </w:r>
            <w:r w:rsidRPr="006F1A16">
              <w:t>;</w:t>
            </w:r>
          </w:p>
        </w:tc>
      </w:tr>
    </w:tbl>
    <w:p w14:paraId="2484B781"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1280A7C2" w14:textId="77777777" w:rsidR="003371C1" w:rsidRPr="006F1A16" w:rsidRDefault="003371C1" w:rsidP="003371C1">
      <w:r w:rsidRPr="00295F62">
        <w:rPr>
          <w:rStyle w:val="HideTWBExt"/>
        </w:rPr>
        <w:t>&lt;/Amend&gt;</w:t>
      </w:r>
    </w:p>
    <w:p w14:paraId="098D2A88"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268</w:t>
      </w:r>
      <w:r w:rsidRPr="00295F62">
        <w:rPr>
          <w:rStyle w:val="HideTWBExt"/>
          <w:b w:val="0"/>
        </w:rPr>
        <w:t>&lt;/NumAm&gt;</w:t>
      </w:r>
    </w:p>
    <w:p w14:paraId="07A55038" w14:textId="77777777" w:rsidR="003371C1" w:rsidRPr="006F1A16" w:rsidRDefault="003371C1" w:rsidP="003371C1">
      <w:pPr>
        <w:pStyle w:val="NormalBold"/>
      </w:pPr>
      <w:r w:rsidRPr="00295F62">
        <w:rPr>
          <w:rStyle w:val="HideTWBExt"/>
          <w:b w:val="0"/>
        </w:rPr>
        <w:t>&lt;RepeatBlock-By&gt;&lt;Members&gt;</w:t>
      </w:r>
      <w:r w:rsidRPr="006F1A16">
        <w:t>Idoia Mendia, Isilda Gomes, Alicia Homs Ginel, Marc Angel, Romana Jerković, Estelle Ceulemans</w:t>
      </w:r>
      <w:r w:rsidRPr="00295F62">
        <w:rPr>
          <w:rStyle w:val="HideTWBExt"/>
          <w:b w:val="0"/>
        </w:rPr>
        <w:t>&lt;/Members&gt;</w:t>
      </w:r>
    </w:p>
    <w:p w14:paraId="6C031948" w14:textId="77777777" w:rsidR="003371C1" w:rsidRPr="006F1A16" w:rsidRDefault="003371C1" w:rsidP="003371C1">
      <w:pPr>
        <w:pStyle w:val="NormalBold"/>
      </w:pPr>
      <w:r w:rsidRPr="00295F62">
        <w:rPr>
          <w:rStyle w:val="HideTWBExt"/>
          <w:b w:val="0"/>
        </w:rPr>
        <w:t>&lt;/RepeatBlock-By&gt;</w:t>
      </w:r>
    </w:p>
    <w:p w14:paraId="4DEDCE0D"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37069BF8" w14:textId="77777777" w:rsidR="003371C1" w:rsidRPr="006F1A16" w:rsidRDefault="003371C1" w:rsidP="003371C1">
      <w:pPr>
        <w:pStyle w:val="NormalBold"/>
      </w:pPr>
      <w:r w:rsidRPr="00295F62">
        <w:rPr>
          <w:rStyle w:val="HideTWBExt"/>
          <w:b w:val="0"/>
        </w:rPr>
        <w:t>&lt;Article&gt;</w:t>
      </w:r>
      <w:r w:rsidRPr="006F1A16">
        <w:t>Paragrafo 12</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214A198F" w14:textId="77777777" w:rsidTr="00295F62">
        <w:trPr>
          <w:trHeight w:hRule="exact" w:val="240"/>
          <w:jc w:val="center"/>
        </w:trPr>
        <w:tc>
          <w:tcPr>
            <w:tcW w:w="9752" w:type="dxa"/>
            <w:gridSpan w:val="2"/>
            <w:tcBorders>
              <w:top w:val="nil"/>
              <w:left w:val="nil"/>
              <w:bottom w:val="nil"/>
              <w:right w:val="nil"/>
            </w:tcBorders>
          </w:tcPr>
          <w:p w14:paraId="139A4B5E" w14:textId="77777777" w:rsidR="003371C1" w:rsidRPr="006F1A16" w:rsidRDefault="003371C1" w:rsidP="00295F62"/>
        </w:tc>
      </w:tr>
      <w:tr w:rsidR="003371C1" w:rsidRPr="006F1A16" w14:paraId="589B348D" w14:textId="77777777" w:rsidTr="00295F62">
        <w:trPr>
          <w:trHeight w:val="240"/>
          <w:jc w:val="center"/>
        </w:trPr>
        <w:tc>
          <w:tcPr>
            <w:tcW w:w="4876" w:type="dxa"/>
            <w:tcBorders>
              <w:top w:val="nil"/>
              <w:left w:val="nil"/>
              <w:bottom w:val="nil"/>
              <w:right w:val="nil"/>
            </w:tcBorders>
          </w:tcPr>
          <w:p w14:paraId="32C35692"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0ADCEDCB" w14:textId="77777777" w:rsidR="003371C1" w:rsidRPr="006F1A16" w:rsidRDefault="003371C1" w:rsidP="00295F62">
            <w:pPr>
              <w:pStyle w:val="AmColumnHeading"/>
            </w:pPr>
            <w:r w:rsidRPr="006F1A16">
              <w:t>Emendamento</w:t>
            </w:r>
          </w:p>
        </w:tc>
      </w:tr>
      <w:tr w:rsidR="003371C1" w:rsidRPr="006F1A16" w14:paraId="368182C7" w14:textId="77777777" w:rsidTr="00295F62">
        <w:trPr>
          <w:jc w:val="center"/>
        </w:trPr>
        <w:tc>
          <w:tcPr>
            <w:tcW w:w="4876" w:type="dxa"/>
            <w:tcBorders>
              <w:top w:val="nil"/>
              <w:left w:val="nil"/>
              <w:bottom w:val="nil"/>
              <w:right w:val="nil"/>
            </w:tcBorders>
          </w:tcPr>
          <w:p w14:paraId="553BDAB7" w14:textId="77777777" w:rsidR="003371C1" w:rsidRPr="006F1A16" w:rsidRDefault="003371C1" w:rsidP="00295F62">
            <w:pPr>
              <w:pStyle w:val="Normal6a"/>
            </w:pPr>
            <w:r w:rsidRPr="006F1A16">
              <w:t>12.</w:t>
            </w:r>
            <w:r w:rsidRPr="006F1A16">
              <w:tab/>
              <w:t xml:space="preserve">chiede che sia migliorato il quadro di valutazione della situazione sociale introducendo indicatori che riflettano le tendenze e le cause delle disuguaglianze, quali posti di lavoro di qualità, distribuzione della ricchezza, accesso ai servizi pubblici, pensioni adeguate, salute mentale </w:t>
            </w:r>
            <w:r w:rsidRPr="006F1A16">
              <w:rPr>
                <w:b/>
                <w:i/>
              </w:rPr>
              <w:t>e</w:t>
            </w:r>
            <w:r w:rsidRPr="006F1A16">
              <w:t xml:space="preserve"> disoccupazione; ricorda che l'indicatore del rischio di povertà o di esclusione sociale (AROPE) non rivela le cause della complessa disuguaglianza;</w:t>
            </w:r>
          </w:p>
        </w:tc>
        <w:tc>
          <w:tcPr>
            <w:tcW w:w="4876" w:type="dxa"/>
            <w:tcBorders>
              <w:top w:val="nil"/>
              <w:left w:val="nil"/>
              <w:bottom w:val="nil"/>
              <w:right w:val="nil"/>
            </w:tcBorders>
          </w:tcPr>
          <w:p w14:paraId="744281FB" w14:textId="77777777" w:rsidR="003371C1" w:rsidRPr="006F1A16" w:rsidRDefault="003371C1" w:rsidP="00295F62">
            <w:pPr>
              <w:pStyle w:val="Normal6a"/>
            </w:pPr>
            <w:r w:rsidRPr="006F1A16">
              <w:t>12.</w:t>
            </w:r>
            <w:r w:rsidRPr="006F1A16">
              <w:tab/>
              <w:t xml:space="preserve">chiede che sia migliorato il quadro di valutazione della situazione sociale introducendo indicatori </w:t>
            </w:r>
            <w:r w:rsidRPr="006F1A16">
              <w:rPr>
                <w:b/>
                <w:i/>
              </w:rPr>
              <w:t>pertinenti</w:t>
            </w:r>
            <w:r w:rsidRPr="006F1A16">
              <w:t xml:space="preserve"> che riflettano le tendenze e le cause delle disuguaglianze, quali </w:t>
            </w:r>
            <w:r w:rsidRPr="006F1A16">
              <w:rPr>
                <w:b/>
                <w:i/>
              </w:rPr>
              <w:t>gli indicatori riguardanti pari opportunità,</w:t>
            </w:r>
            <w:r w:rsidRPr="006F1A16">
              <w:t xml:space="preserve"> posti di lavoro di </w:t>
            </w:r>
            <w:r w:rsidRPr="006F1A16">
              <w:rPr>
                <w:b/>
                <w:i/>
              </w:rPr>
              <w:t>buona</w:t>
            </w:r>
            <w:r w:rsidRPr="006F1A16">
              <w:t xml:space="preserve"> qualità, distribuzione della ricchezza, accesso ai servizi pubblici, </w:t>
            </w:r>
            <w:r w:rsidRPr="006F1A16">
              <w:rPr>
                <w:b/>
                <w:i/>
              </w:rPr>
              <w:t>copertura dei servizi sociali, tra cui energia, acqua e servizi igienici, servizi di assistenza,</w:t>
            </w:r>
            <w:r w:rsidRPr="006F1A16">
              <w:t xml:space="preserve"> pensioni adeguate, </w:t>
            </w:r>
            <w:r w:rsidRPr="006F1A16">
              <w:rPr>
                <w:b/>
                <w:i/>
              </w:rPr>
              <w:t>tasso di deprivazione abitativa,</w:t>
            </w:r>
            <w:r w:rsidRPr="006F1A16">
              <w:t xml:space="preserve"> salute mentale</w:t>
            </w:r>
            <w:r w:rsidRPr="006F1A16">
              <w:rPr>
                <w:b/>
                <w:i/>
              </w:rPr>
              <w:t>,</w:t>
            </w:r>
            <w:r w:rsidRPr="006F1A16">
              <w:t xml:space="preserve"> disoccupazione</w:t>
            </w:r>
            <w:r w:rsidRPr="006F1A16">
              <w:rPr>
                <w:b/>
                <w:i/>
              </w:rPr>
              <w:t xml:space="preserve"> e sussidi, nonché indicatori che misurino l'impatto sociale del degrado ambientale e dei cambiamenti climatici</w:t>
            </w:r>
            <w:r w:rsidRPr="006F1A16">
              <w:t>;</w:t>
            </w:r>
            <w:r w:rsidRPr="006F1A16">
              <w:rPr>
                <w:b/>
                <w:i/>
              </w:rPr>
              <w:t xml:space="preserve"> sottolinea la necessità di includere indicatori sulla copertura dei servizi sociali e sulla relativa spesa;</w:t>
            </w:r>
            <w:r w:rsidRPr="006F1A16">
              <w:t xml:space="preserve"> ricorda che l'indicatore del rischio di povertà o di esclusione sociale (AROPE) non rivela le cause della complessa disuguaglianza;</w:t>
            </w:r>
          </w:p>
        </w:tc>
      </w:tr>
    </w:tbl>
    <w:p w14:paraId="2182EB3B"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3686EF3B" w14:textId="77777777" w:rsidR="003371C1" w:rsidRPr="006F1A16" w:rsidRDefault="003371C1" w:rsidP="003371C1">
      <w:r w:rsidRPr="00295F62">
        <w:rPr>
          <w:rStyle w:val="HideTWBExt"/>
        </w:rPr>
        <w:t>&lt;/Amend&gt;</w:t>
      </w:r>
    </w:p>
    <w:p w14:paraId="0827A8D9"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269</w:t>
      </w:r>
      <w:r w:rsidRPr="00295F62">
        <w:rPr>
          <w:rStyle w:val="HideTWBExt"/>
          <w:b w:val="0"/>
        </w:rPr>
        <w:t>&lt;/NumAm&gt;</w:t>
      </w:r>
    </w:p>
    <w:p w14:paraId="74853F1B" w14:textId="77777777" w:rsidR="003371C1" w:rsidRPr="006F1A16" w:rsidRDefault="003371C1" w:rsidP="003371C1">
      <w:pPr>
        <w:pStyle w:val="NormalBold"/>
      </w:pPr>
      <w:r w:rsidRPr="00295F62">
        <w:rPr>
          <w:rStyle w:val="HideTWBExt"/>
          <w:b w:val="0"/>
        </w:rPr>
        <w:t>&lt;RepeatBlock-By&gt;&lt;Members&gt;</w:t>
      </w:r>
      <w:r w:rsidRPr="006F1A16">
        <w:t>Hristo Petrov</w:t>
      </w:r>
      <w:r w:rsidRPr="00295F62">
        <w:rPr>
          <w:rStyle w:val="HideTWBExt"/>
          <w:b w:val="0"/>
        </w:rPr>
        <w:t>&lt;/Members&gt;</w:t>
      </w:r>
    </w:p>
    <w:p w14:paraId="36D2EA71" w14:textId="77777777" w:rsidR="003371C1" w:rsidRPr="006F1A16" w:rsidRDefault="003371C1" w:rsidP="003371C1">
      <w:pPr>
        <w:pStyle w:val="NormalBold"/>
      </w:pPr>
      <w:r w:rsidRPr="00295F62">
        <w:rPr>
          <w:rStyle w:val="HideTWBExt"/>
          <w:b w:val="0"/>
        </w:rPr>
        <w:t>&lt;/RepeatBlock-By&gt;</w:t>
      </w:r>
    </w:p>
    <w:p w14:paraId="5478BFCD"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3762F1A4" w14:textId="77777777" w:rsidR="003371C1" w:rsidRPr="006F1A16" w:rsidRDefault="003371C1" w:rsidP="003371C1">
      <w:pPr>
        <w:pStyle w:val="NormalBold"/>
      </w:pPr>
      <w:r w:rsidRPr="00295F62">
        <w:rPr>
          <w:rStyle w:val="HideTWBExt"/>
          <w:b w:val="0"/>
        </w:rPr>
        <w:t>&lt;Article&gt;</w:t>
      </w:r>
      <w:r w:rsidRPr="006F1A16">
        <w:t>Paragrafo 12</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5CD8F40B" w14:textId="77777777" w:rsidTr="00295F62">
        <w:trPr>
          <w:trHeight w:hRule="exact" w:val="240"/>
          <w:jc w:val="center"/>
        </w:trPr>
        <w:tc>
          <w:tcPr>
            <w:tcW w:w="9752" w:type="dxa"/>
            <w:gridSpan w:val="2"/>
            <w:tcBorders>
              <w:top w:val="nil"/>
              <w:left w:val="nil"/>
              <w:bottom w:val="nil"/>
              <w:right w:val="nil"/>
            </w:tcBorders>
          </w:tcPr>
          <w:p w14:paraId="69DCF612" w14:textId="77777777" w:rsidR="003371C1" w:rsidRPr="006F1A16" w:rsidRDefault="003371C1" w:rsidP="00295F62"/>
        </w:tc>
      </w:tr>
      <w:tr w:rsidR="003371C1" w:rsidRPr="006F1A16" w14:paraId="00ED01A8" w14:textId="77777777" w:rsidTr="00295F62">
        <w:trPr>
          <w:trHeight w:val="240"/>
          <w:jc w:val="center"/>
        </w:trPr>
        <w:tc>
          <w:tcPr>
            <w:tcW w:w="4876" w:type="dxa"/>
            <w:tcBorders>
              <w:top w:val="nil"/>
              <w:left w:val="nil"/>
              <w:bottom w:val="nil"/>
              <w:right w:val="nil"/>
            </w:tcBorders>
          </w:tcPr>
          <w:p w14:paraId="0A172C3B"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36088BEE" w14:textId="77777777" w:rsidR="003371C1" w:rsidRPr="006F1A16" w:rsidRDefault="003371C1" w:rsidP="00295F62">
            <w:pPr>
              <w:pStyle w:val="AmColumnHeading"/>
            </w:pPr>
            <w:r w:rsidRPr="006F1A16">
              <w:t>Emendamento</w:t>
            </w:r>
          </w:p>
        </w:tc>
      </w:tr>
      <w:tr w:rsidR="003371C1" w:rsidRPr="006F1A16" w14:paraId="114A9B26" w14:textId="77777777" w:rsidTr="00295F62">
        <w:trPr>
          <w:jc w:val="center"/>
        </w:trPr>
        <w:tc>
          <w:tcPr>
            <w:tcW w:w="4876" w:type="dxa"/>
            <w:tcBorders>
              <w:top w:val="nil"/>
              <w:left w:val="nil"/>
              <w:bottom w:val="nil"/>
              <w:right w:val="nil"/>
            </w:tcBorders>
          </w:tcPr>
          <w:p w14:paraId="1F65357E" w14:textId="77777777" w:rsidR="003371C1" w:rsidRPr="006F1A16" w:rsidRDefault="003371C1" w:rsidP="00295F62">
            <w:pPr>
              <w:pStyle w:val="Normal6a"/>
            </w:pPr>
            <w:r w:rsidRPr="006F1A16">
              <w:t>12.</w:t>
            </w:r>
            <w:r w:rsidRPr="006F1A16">
              <w:tab/>
              <w:t>chiede che sia migliorato il quadro di valutazione della situazione sociale introducendo indicatori che riflettano le tendenze e le cause delle disuguaglianze, quali posti di lavoro di qualità, distribuzione della ricchezza, accesso ai servizi pubblici, pensioni adeguate, salute mentale e disoccupazione; ricorda che l'indicatore del rischio di povertà o di esclusione sociale (AROPE) non rivela le cause della complessa disuguaglianza;</w:t>
            </w:r>
          </w:p>
        </w:tc>
        <w:tc>
          <w:tcPr>
            <w:tcW w:w="4876" w:type="dxa"/>
            <w:tcBorders>
              <w:top w:val="nil"/>
              <w:left w:val="nil"/>
              <w:bottom w:val="nil"/>
              <w:right w:val="nil"/>
            </w:tcBorders>
          </w:tcPr>
          <w:p w14:paraId="08C1E3BE" w14:textId="77777777" w:rsidR="003371C1" w:rsidRPr="006F1A16" w:rsidRDefault="003371C1" w:rsidP="00295F62">
            <w:pPr>
              <w:pStyle w:val="Normal6a"/>
            </w:pPr>
            <w:r w:rsidRPr="006F1A16">
              <w:t>12.</w:t>
            </w:r>
            <w:r w:rsidRPr="006F1A16">
              <w:tab/>
            </w:r>
            <w:r w:rsidRPr="006F1A16">
              <w:rPr>
                <w:b/>
                <w:i/>
              </w:rPr>
              <w:t>sottolinea la necessità di dati tempestivi e armonizzati sulle politiche sociali per migliorare l'elaborazione di politiche basate su dati concreti e investimenti sociali mirati;</w:t>
            </w:r>
            <w:r w:rsidRPr="006F1A16">
              <w:t xml:space="preserve"> chiede che sia migliorato il quadro di valutazione della situazione sociale</w:t>
            </w:r>
            <w:r w:rsidRPr="006F1A16">
              <w:rPr>
                <w:b/>
                <w:i/>
              </w:rPr>
              <w:t>, al fine di tenere conto dei venti principi del pilastro europeo dei diritti sociali,</w:t>
            </w:r>
            <w:r w:rsidRPr="006F1A16">
              <w:t xml:space="preserve"> introducendo indicatori che riflettano le tendenze e le cause delle disuguaglianze, quali posti di lavoro di qualità, distribuzione della ricchezza, accesso ai servizi pubblici, </w:t>
            </w:r>
            <w:r w:rsidRPr="006F1A16">
              <w:rPr>
                <w:b/>
                <w:i/>
              </w:rPr>
              <w:t>copertura dei servizi sociali,</w:t>
            </w:r>
            <w:r w:rsidRPr="006F1A16">
              <w:t xml:space="preserve"> pensioni adeguate, salute mentale</w:t>
            </w:r>
            <w:r w:rsidRPr="006F1A16">
              <w:rPr>
                <w:b/>
                <w:i/>
              </w:rPr>
              <w:t>, discriminazione</w:t>
            </w:r>
            <w:r w:rsidRPr="006F1A16">
              <w:t xml:space="preserve"> e disoccupazione; ricorda che l'indicatore del rischio di povertà o di esclusione sociale (AROPE) non rivela le cause della complessa disuguaglianza;</w:t>
            </w:r>
          </w:p>
        </w:tc>
      </w:tr>
    </w:tbl>
    <w:p w14:paraId="762EB597"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78F94D90" w14:textId="77777777" w:rsidR="003371C1" w:rsidRPr="006F1A16" w:rsidRDefault="003371C1" w:rsidP="003371C1">
      <w:r w:rsidRPr="00295F62">
        <w:rPr>
          <w:rStyle w:val="HideTWBExt"/>
        </w:rPr>
        <w:t>&lt;/Amend&gt;</w:t>
      </w:r>
    </w:p>
    <w:p w14:paraId="5A3099FF"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270</w:t>
      </w:r>
      <w:r w:rsidRPr="00295F62">
        <w:rPr>
          <w:rStyle w:val="HideTWBExt"/>
          <w:b w:val="0"/>
        </w:rPr>
        <w:t>&lt;/NumAm&gt;</w:t>
      </w:r>
    </w:p>
    <w:p w14:paraId="1590B37E" w14:textId="77777777" w:rsidR="003371C1" w:rsidRPr="006F1A16" w:rsidRDefault="003371C1" w:rsidP="003371C1">
      <w:pPr>
        <w:pStyle w:val="NormalBold"/>
      </w:pPr>
      <w:r w:rsidRPr="00295F62">
        <w:rPr>
          <w:rStyle w:val="HideTWBExt"/>
          <w:b w:val="0"/>
        </w:rPr>
        <w:t>&lt;RepeatBlock-By&gt;&lt;Members&gt;</w:t>
      </w:r>
      <w:r w:rsidRPr="006F1A16">
        <w:t>Idoia Mendia</w:t>
      </w:r>
      <w:r w:rsidRPr="00295F62">
        <w:rPr>
          <w:rStyle w:val="HideTWBExt"/>
          <w:b w:val="0"/>
        </w:rPr>
        <w:t>&lt;/Members&gt;</w:t>
      </w:r>
    </w:p>
    <w:p w14:paraId="6B4292CE" w14:textId="77777777" w:rsidR="003371C1" w:rsidRPr="006F1A16" w:rsidRDefault="003371C1" w:rsidP="003371C1">
      <w:pPr>
        <w:pStyle w:val="NormalBold"/>
      </w:pPr>
      <w:r w:rsidRPr="00295F62">
        <w:rPr>
          <w:rStyle w:val="HideTWBExt"/>
          <w:b w:val="0"/>
        </w:rPr>
        <w:t>&lt;/RepeatBlock-By&gt;</w:t>
      </w:r>
    </w:p>
    <w:p w14:paraId="7406E537"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47945CE6" w14:textId="77777777" w:rsidR="003371C1" w:rsidRPr="006F1A16" w:rsidRDefault="003371C1" w:rsidP="003371C1">
      <w:pPr>
        <w:pStyle w:val="NormalBold"/>
      </w:pPr>
      <w:r w:rsidRPr="00295F62">
        <w:rPr>
          <w:rStyle w:val="HideTWBExt"/>
          <w:b w:val="0"/>
        </w:rPr>
        <w:t>&lt;Article&gt;</w:t>
      </w:r>
      <w:r w:rsidRPr="006F1A16">
        <w:t>Paragrafo 12 bis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636C7E53" w14:textId="77777777" w:rsidTr="00295F62">
        <w:trPr>
          <w:trHeight w:hRule="exact" w:val="240"/>
          <w:jc w:val="center"/>
        </w:trPr>
        <w:tc>
          <w:tcPr>
            <w:tcW w:w="9752" w:type="dxa"/>
            <w:gridSpan w:val="2"/>
            <w:tcBorders>
              <w:top w:val="nil"/>
              <w:left w:val="nil"/>
              <w:bottom w:val="nil"/>
              <w:right w:val="nil"/>
            </w:tcBorders>
          </w:tcPr>
          <w:p w14:paraId="21BCCF61" w14:textId="77777777" w:rsidR="003371C1" w:rsidRPr="006F1A16" w:rsidRDefault="003371C1" w:rsidP="00295F62"/>
        </w:tc>
      </w:tr>
      <w:tr w:rsidR="003371C1" w:rsidRPr="006F1A16" w14:paraId="298879B7" w14:textId="77777777" w:rsidTr="00295F62">
        <w:trPr>
          <w:trHeight w:val="240"/>
          <w:jc w:val="center"/>
        </w:trPr>
        <w:tc>
          <w:tcPr>
            <w:tcW w:w="4876" w:type="dxa"/>
            <w:tcBorders>
              <w:top w:val="nil"/>
              <w:left w:val="nil"/>
              <w:bottom w:val="nil"/>
              <w:right w:val="nil"/>
            </w:tcBorders>
          </w:tcPr>
          <w:p w14:paraId="543717EF"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609E073C" w14:textId="77777777" w:rsidR="003371C1" w:rsidRPr="006F1A16" w:rsidRDefault="003371C1" w:rsidP="00295F62">
            <w:pPr>
              <w:pStyle w:val="AmColumnHeading"/>
            </w:pPr>
            <w:r w:rsidRPr="006F1A16">
              <w:t>Emendamento</w:t>
            </w:r>
          </w:p>
        </w:tc>
      </w:tr>
      <w:tr w:rsidR="003371C1" w:rsidRPr="006F1A16" w14:paraId="1B0FFF50" w14:textId="77777777" w:rsidTr="00295F62">
        <w:trPr>
          <w:jc w:val="center"/>
        </w:trPr>
        <w:tc>
          <w:tcPr>
            <w:tcW w:w="4876" w:type="dxa"/>
            <w:tcBorders>
              <w:top w:val="nil"/>
              <w:left w:val="nil"/>
              <w:bottom w:val="nil"/>
              <w:right w:val="nil"/>
            </w:tcBorders>
          </w:tcPr>
          <w:p w14:paraId="73B2310D" w14:textId="77777777" w:rsidR="003371C1" w:rsidRPr="006F1A16" w:rsidRDefault="003371C1" w:rsidP="00295F62">
            <w:pPr>
              <w:pStyle w:val="Normal6a"/>
            </w:pPr>
          </w:p>
        </w:tc>
        <w:tc>
          <w:tcPr>
            <w:tcW w:w="4876" w:type="dxa"/>
            <w:tcBorders>
              <w:top w:val="nil"/>
              <w:left w:val="nil"/>
              <w:bottom w:val="nil"/>
              <w:right w:val="nil"/>
            </w:tcBorders>
          </w:tcPr>
          <w:p w14:paraId="1610BC2E" w14:textId="77777777" w:rsidR="003371C1" w:rsidRPr="006F1A16" w:rsidRDefault="003371C1" w:rsidP="00295F62">
            <w:pPr>
              <w:pStyle w:val="Normal6a"/>
            </w:pPr>
            <w:r w:rsidRPr="006F1A16">
              <w:rPr>
                <w:b/>
                <w:i/>
              </w:rPr>
              <w:t>12 bis.</w:t>
            </w:r>
            <w:r w:rsidRPr="006F1A16">
              <w:tab/>
            </w:r>
            <w:r w:rsidRPr="006F1A16">
              <w:rPr>
                <w:b/>
                <w:i/>
              </w:rPr>
              <w:t>invita la Commissione e gli Stati membri dell'UE a mettere a punto un solido quadro europeo di raccolta dei dati sui servizi sociali per monitorare gli investimenti nei servizi sociali e la copertura di tali servizi;</w:t>
            </w:r>
          </w:p>
        </w:tc>
      </w:tr>
    </w:tbl>
    <w:p w14:paraId="4FC2684B"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7027E2FB" w14:textId="77777777" w:rsidR="003371C1" w:rsidRPr="006F1A16" w:rsidRDefault="003371C1" w:rsidP="003371C1">
      <w:r w:rsidRPr="00295F62">
        <w:rPr>
          <w:rStyle w:val="HideTWBExt"/>
        </w:rPr>
        <w:t>&lt;/Amend&gt;</w:t>
      </w:r>
    </w:p>
    <w:p w14:paraId="04AFC2E3" w14:textId="77777777" w:rsidR="003371C1" w:rsidRPr="006F1A16" w:rsidRDefault="003371C1" w:rsidP="003371C1">
      <w:pPr>
        <w:pStyle w:val="AmNumberTabs"/>
      </w:pPr>
      <w:r w:rsidRPr="00295F62">
        <w:rPr>
          <w:rStyle w:val="HideTWBExt"/>
          <w:b w:val="0"/>
        </w:rPr>
        <w:t>&lt;Amend&gt;</w:t>
      </w:r>
      <w:r w:rsidRPr="006F1A16">
        <w:t>Emendamento</w:t>
      </w:r>
      <w:r w:rsidRPr="006F1A16">
        <w:tab/>
      </w:r>
      <w:r w:rsidRPr="006F1A16">
        <w:tab/>
      </w:r>
      <w:r w:rsidRPr="00295F62">
        <w:rPr>
          <w:rStyle w:val="HideTWBExt"/>
          <w:b w:val="0"/>
        </w:rPr>
        <w:t>&lt;NumAm&gt;</w:t>
      </w:r>
      <w:r w:rsidRPr="006F1A16">
        <w:t>271</w:t>
      </w:r>
      <w:r w:rsidRPr="00295F62">
        <w:rPr>
          <w:rStyle w:val="HideTWBExt"/>
          <w:b w:val="0"/>
        </w:rPr>
        <w:t>&lt;/NumAm&gt;</w:t>
      </w:r>
    </w:p>
    <w:p w14:paraId="65D42700" w14:textId="77777777" w:rsidR="003371C1" w:rsidRPr="006F1A16" w:rsidRDefault="003371C1" w:rsidP="003371C1">
      <w:pPr>
        <w:pStyle w:val="NormalBold"/>
      </w:pPr>
      <w:r w:rsidRPr="00295F62">
        <w:rPr>
          <w:rStyle w:val="HideTWBExt"/>
          <w:b w:val="0"/>
        </w:rPr>
        <w:t>&lt;RepeatBlock-By&gt;&lt;Members&gt;</w:t>
      </w:r>
      <w:r w:rsidRPr="006F1A16">
        <w:t>Idoia Mendia</w:t>
      </w:r>
      <w:r w:rsidRPr="00295F62">
        <w:rPr>
          <w:rStyle w:val="HideTWBExt"/>
          <w:b w:val="0"/>
        </w:rPr>
        <w:t>&lt;/Members&gt;</w:t>
      </w:r>
    </w:p>
    <w:p w14:paraId="16E90F1B" w14:textId="77777777" w:rsidR="003371C1" w:rsidRPr="006F1A16" w:rsidRDefault="003371C1" w:rsidP="003371C1">
      <w:pPr>
        <w:pStyle w:val="NormalBold"/>
      </w:pPr>
      <w:r w:rsidRPr="00295F62">
        <w:rPr>
          <w:rStyle w:val="HideTWBExt"/>
          <w:b w:val="0"/>
        </w:rPr>
        <w:t>&lt;/RepeatBlock-By&gt;</w:t>
      </w:r>
    </w:p>
    <w:p w14:paraId="05F54C10" w14:textId="77777777" w:rsidR="003371C1" w:rsidRPr="006F1A16" w:rsidRDefault="003371C1" w:rsidP="003371C1">
      <w:pPr>
        <w:pStyle w:val="NormalBold"/>
      </w:pPr>
      <w:r w:rsidRPr="00295F62">
        <w:rPr>
          <w:rStyle w:val="HideTWBExt"/>
          <w:b w:val="0"/>
        </w:rPr>
        <w:t>&lt;DocAmend&gt;</w:t>
      </w:r>
      <w:r w:rsidRPr="006F1A16">
        <w:t>Proposta di risoluzione</w:t>
      </w:r>
      <w:r w:rsidRPr="00295F62">
        <w:rPr>
          <w:rStyle w:val="HideTWBExt"/>
          <w:b w:val="0"/>
        </w:rPr>
        <w:t>&lt;/DocAmend&gt;</w:t>
      </w:r>
    </w:p>
    <w:p w14:paraId="2E73BFB4" w14:textId="77777777" w:rsidR="003371C1" w:rsidRPr="006F1A16" w:rsidRDefault="003371C1" w:rsidP="003371C1">
      <w:pPr>
        <w:pStyle w:val="NormalBold"/>
      </w:pPr>
      <w:r w:rsidRPr="00295F62">
        <w:rPr>
          <w:rStyle w:val="HideTWBExt"/>
          <w:b w:val="0"/>
        </w:rPr>
        <w:t>&lt;Article&gt;</w:t>
      </w:r>
      <w:r w:rsidRPr="006F1A16">
        <w:t>Paragrafo 12 ter (nuovo)</w:t>
      </w:r>
      <w:r w:rsidRPr="00295F6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71C1" w:rsidRPr="006F1A16" w14:paraId="4FF704C7" w14:textId="77777777" w:rsidTr="00295F62">
        <w:trPr>
          <w:trHeight w:hRule="exact" w:val="240"/>
          <w:jc w:val="center"/>
        </w:trPr>
        <w:tc>
          <w:tcPr>
            <w:tcW w:w="9752" w:type="dxa"/>
            <w:gridSpan w:val="2"/>
            <w:tcBorders>
              <w:top w:val="nil"/>
              <w:left w:val="nil"/>
              <w:bottom w:val="nil"/>
              <w:right w:val="nil"/>
            </w:tcBorders>
          </w:tcPr>
          <w:p w14:paraId="298E3794" w14:textId="77777777" w:rsidR="003371C1" w:rsidRPr="006F1A16" w:rsidRDefault="003371C1" w:rsidP="00295F62"/>
        </w:tc>
      </w:tr>
      <w:tr w:rsidR="003371C1" w:rsidRPr="006F1A16" w14:paraId="296F7682" w14:textId="77777777" w:rsidTr="00295F62">
        <w:trPr>
          <w:trHeight w:val="240"/>
          <w:jc w:val="center"/>
        </w:trPr>
        <w:tc>
          <w:tcPr>
            <w:tcW w:w="4876" w:type="dxa"/>
            <w:tcBorders>
              <w:top w:val="nil"/>
              <w:left w:val="nil"/>
              <w:bottom w:val="nil"/>
              <w:right w:val="nil"/>
            </w:tcBorders>
          </w:tcPr>
          <w:p w14:paraId="527F223B" w14:textId="77777777" w:rsidR="003371C1" w:rsidRPr="006F1A16" w:rsidRDefault="003371C1" w:rsidP="00295F62">
            <w:pPr>
              <w:pStyle w:val="AmColumnHeading"/>
            </w:pPr>
            <w:r w:rsidRPr="006F1A16">
              <w:t>Proposta di risoluzione</w:t>
            </w:r>
          </w:p>
        </w:tc>
        <w:tc>
          <w:tcPr>
            <w:tcW w:w="4876" w:type="dxa"/>
            <w:tcBorders>
              <w:top w:val="nil"/>
              <w:left w:val="nil"/>
              <w:bottom w:val="nil"/>
              <w:right w:val="nil"/>
            </w:tcBorders>
          </w:tcPr>
          <w:p w14:paraId="72510666" w14:textId="77777777" w:rsidR="003371C1" w:rsidRPr="006F1A16" w:rsidRDefault="003371C1" w:rsidP="00295F62">
            <w:pPr>
              <w:pStyle w:val="AmColumnHeading"/>
            </w:pPr>
            <w:r w:rsidRPr="006F1A16">
              <w:t>Emendamento</w:t>
            </w:r>
          </w:p>
        </w:tc>
      </w:tr>
      <w:tr w:rsidR="003371C1" w:rsidRPr="006F1A16" w14:paraId="6B3767C0" w14:textId="77777777" w:rsidTr="00295F62">
        <w:trPr>
          <w:jc w:val="center"/>
        </w:trPr>
        <w:tc>
          <w:tcPr>
            <w:tcW w:w="4876" w:type="dxa"/>
            <w:tcBorders>
              <w:top w:val="nil"/>
              <w:left w:val="nil"/>
              <w:bottom w:val="nil"/>
              <w:right w:val="nil"/>
            </w:tcBorders>
          </w:tcPr>
          <w:p w14:paraId="34223205" w14:textId="77777777" w:rsidR="003371C1" w:rsidRPr="006F1A16" w:rsidRDefault="003371C1" w:rsidP="00295F62">
            <w:pPr>
              <w:pStyle w:val="Normal6a"/>
            </w:pPr>
          </w:p>
        </w:tc>
        <w:tc>
          <w:tcPr>
            <w:tcW w:w="4876" w:type="dxa"/>
            <w:tcBorders>
              <w:top w:val="nil"/>
              <w:left w:val="nil"/>
              <w:bottom w:val="nil"/>
              <w:right w:val="nil"/>
            </w:tcBorders>
          </w:tcPr>
          <w:p w14:paraId="1EE5A6A9" w14:textId="77777777" w:rsidR="003371C1" w:rsidRPr="006F1A16" w:rsidRDefault="003371C1" w:rsidP="00295F62">
            <w:pPr>
              <w:pStyle w:val="Normal6a"/>
            </w:pPr>
            <w:r w:rsidRPr="006F1A16">
              <w:rPr>
                <w:b/>
                <w:i/>
              </w:rPr>
              <w:t>12 ter.</w:t>
            </w:r>
            <w:r w:rsidRPr="006F1A16">
              <w:tab/>
            </w:r>
            <w:r w:rsidRPr="006F1A16">
              <w:rPr>
                <w:b/>
                <w:i/>
              </w:rPr>
              <w:t>raccomanda che il semestre europeo comprenda dati concernenti la regolamentazione, la spesa e la copertura dei servizi sociali, al fine di rafforzare la sua rendicontazione in merito alla capacità degli Stati membri dell'UE di garantire l'erogazione di servizi sociali, compreso l'accesso a detti servizi e la disponibilità degli stessi per la popolazione;</w:t>
            </w:r>
          </w:p>
        </w:tc>
      </w:tr>
    </w:tbl>
    <w:p w14:paraId="47942018" w14:textId="77777777" w:rsidR="003371C1" w:rsidRPr="006F1A16" w:rsidRDefault="003371C1" w:rsidP="003371C1">
      <w:pPr>
        <w:pStyle w:val="AmOrLang"/>
      </w:pPr>
      <w:r w:rsidRPr="006F1A16">
        <w:t xml:space="preserve">Or. </w:t>
      </w:r>
      <w:r w:rsidRPr="00295F62">
        <w:rPr>
          <w:rStyle w:val="HideTWBExt"/>
        </w:rPr>
        <w:t>&lt;Original&gt;</w:t>
      </w:r>
      <w:r w:rsidRPr="00295F62">
        <w:rPr>
          <w:rStyle w:val="HideTWBInt"/>
        </w:rPr>
        <w:t>{EN}</w:t>
      </w:r>
      <w:r w:rsidRPr="006F1A16">
        <w:t>en</w:t>
      </w:r>
      <w:r w:rsidRPr="00295F62">
        <w:rPr>
          <w:rStyle w:val="HideTWBExt"/>
        </w:rPr>
        <w:t>&lt;/Original&gt;</w:t>
      </w:r>
    </w:p>
    <w:p w14:paraId="18A00F90" w14:textId="6FDB86A5" w:rsidR="003371C1" w:rsidRPr="006F1A16" w:rsidRDefault="003371C1" w:rsidP="003371C1">
      <w:r w:rsidRPr="00295F62">
        <w:rPr>
          <w:rStyle w:val="HideTWBExt"/>
        </w:rPr>
        <w:t>&lt;/Amend&gt;&lt;/RepeatBlock-Amend&gt;</w:t>
      </w:r>
    </w:p>
    <w:p w14:paraId="19345290" w14:textId="37764B5C" w:rsidR="002B1A32" w:rsidRPr="006F1A16" w:rsidRDefault="002B1A32" w:rsidP="003371C1"/>
    <w:sectPr w:rsidR="002B1A32" w:rsidRPr="006F1A16" w:rsidSect="00E0099A">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17BDD8" w14:textId="77777777" w:rsidR="00295F62" w:rsidRPr="006F1A16" w:rsidRDefault="00295F62">
      <w:r w:rsidRPr="006F1A16">
        <w:separator/>
      </w:r>
    </w:p>
  </w:endnote>
  <w:endnote w:type="continuationSeparator" w:id="0">
    <w:p w14:paraId="0E0EE9EB" w14:textId="77777777" w:rsidR="00295F62" w:rsidRPr="006F1A16" w:rsidRDefault="00295F62">
      <w:r w:rsidRPr="006F1A1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4F6680" w14:textId="7786FF2A" w:rsidR="00295F62" w:rsidRPr="006F1A16" w:rsidRDefault="00295F62" w:rsidP="00E0099A">
    <w:pPr>
      <w:pStyle w:val="EPFooter"/>
    </w:pPr>
    <w:r w:rsidRPr="006F1A16">
      <w:t>PE</w:t>
    </w:r>
    <w:r w:rsidRPr="00295F62">
      <w:rPr>
        <w:rStyle w:val="HideTWBExt"/>
      </w:rPr>
      <w:t>&lt;NoPE&gt;</w:t>
    </w:r>
    <w:r w:rsidRPr="006F1A16">
      <w:t>767.871</w:t>
    </w:r>
    <w:r w:rsidRPr="00295F62">
      <w:rPr>
        <w:rStyle w:val="HideTWBExt"/>
      </w:rPr>
      <w:t>&lt;/NoPE&gt;&lt;Version&gt;</w:t>
    </w:r>
    <w:r w:rsidRPr="006F1A16">
      <w:t>v01-00</w:t>
    </w:r>
    <w:r w:rsidRPr="00295F62">
      <w:rPr>
        <w:rStyle w:val="HideTWBExt"/>
      </w:rPr>
      <w:t>&lt;/Version&gt;</w:t>
    </w:r>
    <w:r w:rsidRPr="006F1A16">
      <w:tab/>
    </w:r>
    <w:r w:rsidRPr="006F1A16">
      <w:fldChar w:fldCharType="begin"/>
    </w:r>
    <w:r w:rsidRPr="006F1A16">
      <w:instrText xml:space="preserve"> PAGE  \* MERGEFORMAT </w:instrText>
    </w:r>
    <w:r w:rsidRPr="006F1A16">
      <w:fldChar w:fldCharType="separate"/>
    </w:r>
    <w:r w:rsidR="00740537">
      <w:rPr>
        <w:noProof/>
      </w:rPr>
      <w:t>140</w:t>
    </w:r>
    <w:r w:rsidRPr="006F1A16">
      <w:fldChar w:fldCharType="end"/>
    </w:r>
    <w:r w:rsidRPr="006F1A16">
      <w:t>/</w:t>
    </w:r>
    <w:r w:rsidR="00740537">
      <w:fldChar w:fldCharType="begin"/>
    </w:r>
    <w:r w:rsidR="00740537">
      <w:instrText xml:space="preserve"> NUMPAGES  \* MERGEFORMAT </w:instrText>
    </w:r>
    <w:r w:rsidR="00740537">
      <w:fldChar w:fldCharType="separate"/>
    </w:r>
    <w:r w:rsidR="00740537">
      <w:rPr>
        <w:noProof/>
      </w:rPr>
      <w:t>157</w:t>
    </w:r>
    <w:r w:rsidR="00740537">
      <w:rPr>
        <w:noProof/>
      </w:rPr>
      <w:fldChar w:fldCharType="end"/>
    </w:r>
    <w:r w:rsidRPr="006F1A16">
      <w:tab/>
    </w:r>
    <w:r w:rsidRPr="00295F62">
      <w:rPr>
        <w:rStyle w:val="HideTWBExt"/>
      </w:rPr>
      <w:t>&lt;PathFdR&gt;</w:t>
    </w:r>
    <w:r w:rsidRPr="006F1A16">
      <w:t>AM\1312899IT.docx</w:t>
    </w:r>
    <w:r w:rsidRPr="00295F62">
      <w:rPr>
        <w:rStyle w:val="HideTWBExt"/>
      </w:rPr>
      <w:t>&lt;/PathFdR&gt;</w:t>
    </w:r>
  </w:p>
  <w:p w14:paraId="400F27C7" w14:textId="5BA14234" w:rsidR="00295F62" w:rsidRPr="006F1A16" w:rsidRDefault="00295F62" w:rsidP="00E0099A">
    <w:pPr>
      <w:pStyle w:val="EPFooter2"/>
    </w:pPr>
    <w:r w:rsidRPr="006F1A16">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77FDB8" w14:textId="543CD56A" w:rsidR="00295F62" w:rsidRPr="006F1A16" w:rsidRDefault="00295F62" w:rsidP="00E0099A">
    <w:pPr>
      <w:pStyle w:val="EPFooter"/>
    </w:pPr>
    <w:r w:rsidRPr="00295F62">
      <w:rPr>
        <w:rStyle w:val="HideTWBExt"/>
      </w:rPr>
      <w:t>&lt;PathFdR&gt;</w:t>
    </w:r>
    <w:r w:rsidRPr="006F1A16">
      <w:t>AM\1312899IT.docx</w:t>
    </w:r>
    <w:r w:rsidRPr="00295F62">
      <w:rPr>
        <w:rStyle w:val="HideTWBExt"/>
      </w:rPr>
      <w:t>&lt;/PathFdR&gt;</w:t>
    </w:r>
    <w:r w:rsidRPr="006F1A16">
      <w:tab/>
    </w:r>
    <w:r w:rsidRPr="006F1A16">
      <w:fldChar w:fldCharType="begin"/>
    </w:r>
    <w:r w:rsidRPr="006F1A16">
      <w:instrText xml:space="preserve"> PAGE  \* MERGEFORMAT </w:instrText>
    </w:r>
    <w:r w:rsidRPr="006F1A16">
      <w:fldChar w:fldCharType="separate"/>
    </w:r>
    <w:r w:rsidR="00740537">
      <w:rPr>
        <w:noProof/>
      </w:rPr>
      <w:t>139</w:t>
    </w:r>
    <w:r w:rsidRPr="006F1A16">
      <w:fldChar w:fldCharType="end"/>
    </w:r>
    <w:r w:rsidRPr="006F1A16">
      <w:t>/</w:t>
    </w:r>
    <w:r w:rsidR="00740537">
      <w:fldChar w:fldCharType="begin"/>
    </w:r>
    <w:r w:rsidR="00740537">
      <w:instrText xml:space="preserve"> NUMPAGES  \* MERGEFORMAT </w:instrText>
    </w:r>
    <w:r w:rsidR="00740537">
      <w:fldChar w:fldCharType="separate"/>
    </w:r>
    <w:r w:rsidR="00740537">
      <w:rPr>
        <w:noProof/>
      </w:rPr>
      <w:t>157</w:t>
    </w:r>
    <w:r w:rsidR="00740537">
      <w:rPr>
        <w:noProof/>
      </w:rPr>
      <w:fldChar w:fldCharType="end"/>
    </w:r>
    <w:r w:rsidRPr="006F1A16">
      <w:tab/>
      <w:t>PE</w:t>
    </w:r>
    <w:r w:rsidRPr="00295F62">
      <w:rPr>
        <w:rStyle w:val="HideTWBExt"/>
      </w:rPr>
      <w:t>&lt;NoPE&gt;</w:t>
    </w:r>
    <w:r w:rsidRPr="006F1A16">
      <w:t>767.871</w:t>
    </w:r>
    <w:r w:rsidRPr="00295F62">
      <w:rPr>
        <w:rStyle w:val="HideTWBExt"/>
      </w:rPr>
      <w:t>&lt;/NoPE&gt;&lt;Version&gt;</w:t>
    </w:r>
    <w:r w:rsidRPr="006F1A16">
      <w:t>v01-00</w:t>
    </w:r>
    <w:r w:rsidRPr="00295F62">
      <w:rPr>
        <w:rStyle w:val="HideTWBExt"/>
      </w:rPr>
      <w:t>&lt;/Version&gt;</w:t>
    </w:r>
  </w:p>
  <w:p w14:paraId="205712F1" w14:textId="77424D08" w:rsidR="00295F62" w:rsidRPr="006F1A16" w:rsidRDefault="00295F62" w:rsidP="00E0099A">
    <w:pPr>
      <w:pStyle w:val="EPFooter2"/>
    </w:pPr>
    <w:r w:rsidRPr="006F1A16">
      <w:tab/>
    </w:r>
    <w:r w:rsidRPr="006F1A16">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1B54BF" w14:textId="5288C8AF" w:rsidR="00295F62" w:rsidRPr="006F1A16" w:rsidRDefault="00295F62" w:rsidP="00E0099A">
    <w:pPr>
      <w:pStyle w:val="EPFooter"/>
    </w:pPr>
    <w:r w:rsidRPr="00295F62">
      <w:rPr>
        <w:rStyle w:val="HideTWBExt"/>
      </w:rPr>
      <w:t>&lt;PathFdR&gt;</w:t>
    </w:r>
    <w:r w:rsidRPr="006F1A16">
      <w:t>AM\1312899IT.docx</w:t>
    </w:r>
    <w:r w:rsidRPr="00295F62">
      <w:rPr>
        <w:rStyle w:val="HideTWBExt"/>
      </w:rPr>
      <w:t>&lt;/PathFdR&gt;</w:t>
    </w:r>
    <w:r w:rsidRPr="006F1A16">
      <w:tab/>
    </w:r>
    <w:r w:rsidRPr="006F1A16">
      <w:tab/>
      <w:t>PE</w:t>
    </w:r>
    <w:r w:rsidRPr="00295F62">
      <w:rPr>
        <w:rStyle w:val="HideTWBExt"/>
      </w:rPr>
      <w:t>&lt;NoPE&gt;</w:t>
    </w:r>
    <w:r w:rsidRPr="006F1A16">
      <w:t>767.871</w:t>
    </w:r>
    <w:r w:rsidRPr="00295F62">
      <w:rPr>
        <w:rStyle w:val="HideTWBExt"/>
      </w:rPr>
      <w:t>&lt;/NoPE&gt;&lt;Version&gt;</w:t>
    </w:r>
    <w:r w:rsidRPr="006F1A16">
      <w:t>v01-00</w:t>
    </w:r>
    <w:r w:rsidRPr="00295F62">
      <w:rPr>
        <w:rStyle w:val="HideTWBExt"/>
      </w:rPr>
      <w:t>&lt;/Version&gt;</w:t>
    </w:r>
  </w:p>
  <w:p w14:paraId="4C712F33" w14:textId="34E154BA" w:rsidR="00295F62" w:rsidRPr="006F1A16" w:rsidRDefault="00295F62" w:rsidP="00E0099A">
    <w:pPr>
      <w:pStyle w:val="EPFooter2"/>
    </w:pPr>
    <w:r w:rsidRPr="006F1A16">
      <w:t>IT</w:t>
    </w:r>
    <w:r w:rsidRPr="006F1A16">
      <w:tab/>
    </w:r>
    <w:r w:rsidRPr="006F1A16">
      <w:rPr>
        <w:b w:val="0"/>
        <w:i/>
        <w:color w:val="C0C0C0"/>
        <w:sz w:val="22"/>
      </w:rPr>
      <w:t>Unita nella diversità</w:t>
    </w:r>
    <w:r w:rsidRPr="006F1A16">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D33EDF" w14:textId="77777777" w:rsidR="00295F62" w:rsidRPr="006F1A16" w:rsidRDefault="00295F62">
      <w:r w:rsidRPr="006F1A16">
        <w:separator/>
      </w:r>
    </w:p>
  </w:footnote>
  <w:footnote w:type="continuationSeparator" w:id="0">
    <w:p w14:paraId="09428D06" w14:textId="77777777" w:rsidR="00295F62" w:rsidRPr="006F1A16" w:rsidRDefault="00295F62">
      <w:r w:rsidRPr="006F1A1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8DC32C" w14:textId="77777777" w:rsidR="00295F62" w:rsidRDefault="00295F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07819F" w14:textId="77777777" w:rsidR="00295F62" w:rsidRDefault="00295F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AE057D" w14:textId="77777777" w:rsidR="00295F62" w:rsidRDefault="00295F6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2"/>
    <w:docVar w:name="TXTLANGUE" w:val="IT"/>
    <w:docVar w:name="TXTLANGUEMIN" w:val="it"/>
    <w:docVar w:name="TXTNRPE" w:val="767.871"/>
    <w:docVar w:name="TXTPEorAP" w:val="PE"/>
    <w:docVar w:name="TXTROUTE" w:val="AM\1312899IT.docx"/>
    <w:docVar w:name="TXTVERSION" w:val="01-00"/>
  </w:docVars>
  <w:rsids>
    <w:rsidRoot w:val="00A77B3E"/>
    <w:rsid w:val="00295F62"/>
    <w:rsid w:val="002B1A32"/>
    <w:rsid w:val="003371C1"/>
    <w:rsid w:val="006F1A16"/>
    <w:rsid w:val="00740537"/>
    <w:rsid w:val="007A56B3"/>
    <w:rsid w:val="00A77B3E"/>
    <w:rsid w:val="00CA2A55"/>
    <w:rsid w:val="00D33817"/>
    <w:rsid w:val="00E00683"/>
    <w:rsid w:val="00E0099A"/>
    <w:rsid w:val="00FC67B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1C6069"/>
  <w15:docId w15:val="{80864FA6-9339-4217-A6D5-E353C03AB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3371C1"/>
    <w:pPr>
      <w:tabs>
        <w:tab w:val="center" w:pos="4153"/>
        <w:tab w:val="right" w:pos="8306"/>
      </w:tabs>
    </w:pPr>
  </w:style>
  <w:style w:type="character" w:customStyle="1" w:styleId="HeaderChar">
    <w:name w:val="Header Char"/>
    <w:basedOn w:val="DefaultParagraphFont"/>
    <w:link w:val="Header"/>
    <w:rsid w:val="003371C1"/>
    <w:rPr>
      <w:sz w:val="24"/>
      <w:szCs w:val="24"/>
    </w:rPr>
  </w:style>
  <w:style w:type="paragraph" w:styleId="Footer">
    <w:name w:val="footer"/>
    <w:basedOn w:val="Normal"/>
    <w:link w:val="FooterChar"/>
    <w:rsid w:val="00295F62"/>
    <w:pPr>
      <w:tabs>
        <w:tab w:val="center" w:pos="4513"/>
        <w:tab w:val="right" w:pos="9026"/>
      </w:tabs>
    </w:pPr>
  </w:style>
  <w:style w:type="character" w:customStyle="1" w:styleId="FooterChar">
    <w:name w:val="Footer Char"/>
    <w:basedOn w:val="DefaultParagraphFont"/>
    <w:link w:val="Footer"/>
    <w:rsid w:val="00295F62"/>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157</Pages>
  <Words>33392</Words>
  <Characters>202540</Characters>
  <Application>Microsoft Office Word</Application>
  <DocSecurity>0</DocSecurity>
  <Lines>8165</Lines>
  <Paragraphs>2409</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233852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2025-01-23T11:09:00Z</dcterms:created>
  <dcterms:modified xsi:type="dcterms:W3CDTF">2025-01-23T11:09:00Z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1312899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109130</vt:lpwstr>
  </property>
  <property fmtid="{D5CDD505-2E9C-101B-9397-08002B2CF9AE}" pid="7" name="dmxml.render.traceId">
    <vt:lpwstr>6780d99db4afa4e428bb645b27f23f4e</vt:lpwstr>
  </property>
  <property fmtid="{D5CDD505-2E9C-101B-9397-08002B2CF9AE}" pid="8" name="FooterPath">
    <vt:lpwstr>AM\1312899IT.docx</vt:lpwstr>
  </property>
  <property fmtid="{D5CDD505-2E9C-101B-9397-08002B2CF9AE}" pid="9" name="PE Number">
    <vt:lpwstr>767.871</vt:lpwstr>
  </property>
  <property fmtid="{D5CDD505-2E9C-101B-9397-08002B2CF9AE}" pid="10" name="UID">
    <vt:lpwstr>eu.europa.europarl-DIN1-2025-0000002210_02.00-xm-01.00_text-xml</vt:lpwstr>
  </property>
  <property fmtid="{D5CDD505-2E9C-101B-9397-08002B2CF9AE}" pid="11" name="LastEdited with">
    <vt:lpwstr>10.0.1 Build [20250114]</vt:lpwstr>
  </property>
  <property fmtid="{D5CDD505-2E9C-101B-9397-08002B2CF9AE}" pid="12" name="Bookout">
    <vt:lpwstr>OK - 2025/01/23 12:06</vt:lpwstr>
  </property>
</Properties>
</file>