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DD6A17" w:rsidRPr="004D36E9" w14:paraId="54970073" w14:textId="77777777" w:rsidTr="0057087F">
        <w:trPr>
          <w:trHeight w:hRule="exact" w:val="1418"/>
        </w:trPr>
        <w:tc>
          <w:tcPr>
            <w:tcW w:w="6804" w:type="dxa"/>
            <w:shd w:val="clear" w:color="auto" w:fill="auto"/>
            <w:vAlign w:val="center"/>
          </w:tcPr>
          <w:p w14:paraId="2823A679" w14:textId="77777777" w:rsidR="00BE5062" w:rsidRPr="004D36E9" w:rsidRDefault="008305CF" w:rsidP="0057087F">
            <w:pPr>
              <w:pStyle w:val="EPName"/>
            </w:pPr>
            <w:bookmarkStart w:id="0" w:name="_GoBack"/>
            <w:bookmarkEnd w:id="0"/>
            <w:r w:rsidRPr="004D36E9">
              <w:t>Parlament Europejski</w:t>
            </w:r>
          </w:p>
          <w:p w14:paraId="7AB64825" w14:textId="77777777" w:rsidR="00BE5062" w:rsidRPr="004D36E9" w:rsidRDefault="008305CF" w:rsidP="00FF2DAC">
            <w:pPr>
              <w:pStyle w:val="EPTerm"/>
            </w:pPr>
            <w:r w:rsidRPr="004D36E9">
              <w:t>2024–2029</w:t>
            </w:r>
          </w:p>
        </w:tc>
        <w:tc>
          <w:tcPr>
            <w:tcW w:w="2268" w:type="dxa"/>
            <w:shd w:val="clear" w:color="auto" w:fill="auto"/>
          </w:tcPr>
          <w:p w14:paraId="3DFAABA0" w14:textId="77777777" w:rsidR="00BE5062" w:rsidRPr="004D36E9" w:rsidRDefault="008305CF" w:rsidP="0057087F">
            <w:pPr>
              <w:pStyle w:val="EPLogo"/>
            </w:pPr>
            <w:r w:rsidRPr="004D36E9">
              <w:rPr>
                <w:noProof/>
                <w:lang w:val="en-GB"/>
              </w:rPr>
              <w:drawing>
                <wp:inline distT="0" distB="0" distL="0" distR="0" wp14:anchorId="01A77755" wp14:editId="1099A7E9">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3FF92820" w14:textId="77777777" w:rsidR="000E7234" w:rsidRPr="004D36E9" w:rsidRDefault="000E7234" w:rsidP="000E7234">
      <w:pPr>
        <w:pStyle w:val="LineTop"/>
      </w:pPr>
    </w:p>
    <w:p w14:paraId="54852020" w14:textId="77777777" w:rsidR="000E7234" w:rsidRPr="004D36E9" w:rsidRDefault="008305CF" w:rsidP="000E7234">
      <w:pPr>
        <w:pStyle w:val="EPBody"/>
      </w:pPr>
      <w:r w:rsidRPr="004D36E9">
        <w:rPr>
          <w:rStyle w:val="HideTWBExt"/>
          <w:i w:val="0"/>
          <w:szCs w:val="20"/>
        </w:rPr>
        <w:t>&lt;Commission&gt;</w:t>
      </w:r>
      <w:r w:rsidRPr="004D36E9">
        <w:rPr>
          <w:rStyle w:val="HideTWBInt"/>
          <w:i w:val="0"/>
          <w:szCs w:val="20"/>
        </w:rPr>
        <w:t>{EMPL}</w:t>
      </w:r>
      <w:r w:rsidRPr="004D36E9">
        <w:t>Komisja Zatrudnienia i Spraw Socjalnych</w:t>
      </w:r>
      <w:r w:rsidRPr="004D36E9">
        <w:rPr>
          <w:rStyle w:val="HideTWBExt"/>
          <w:i w:val="0"/>
          <w:szCs w:val="20"/>
        </w:rPr>
        <w:t>&lt;/Commission&gt;</w:t>
      </w:r>
    </w:p>
    <w:p w14:paraId="122E56ED" w14:textId="77777777" w:rsidR="000E7234" w:rsidRPr="004D36E9" w:rsidRDefault="000E7234" w:rsidP="000E7234">
      <w:pPr>
        <w:pStyle w:val="LineBottom"/>
      </w:pPr>
    </w:p>
    <w:p w14:paraId="16C979C6" w14:textId="77777777" w:rsidR="00B85286" w:rsidRPr="004D36E9" w:rsidRDefault="008305CF">
      <w:pPr>
        <w:pStyle w:val="CoverReference"/>
      </w:pPr>
      <w:r w:rsidRPr="004D36E9">
        <w:rPr>
          <w:rStyle w:val="HideTWBExt"/>
          <w:b w:val="0"/>
        </w:rPr>
        <w:t>&lt;RefProc&gt;</w:t>
      </w:r>
      <w:r w:rsidRPr="004D36E9">
        <w:t>2024/0068</w:t>
      </w:r>
      <w:r w:rsidRPr="004D36E9">
        <w:rPr>
          <w:rStyle w:val="HideTWBExt"/>
          <w:b w:val="0"/>
        </w:rPr>
        <w:t>&lt;/RefProc&gt;&lt;RefTypeProc&gt;</w:t>
      </w:r>
      <w:r w:rsidRPr="004D36E9">
        <w:t>(COD)</w:t>
      </w:r>
      <w:r w:rsidRPr="004D36E9">
        <w:rPr>
          <w:rStyle w:val="HideTWBExt"/>
          <w:b w:val="0"/>
        </w:rPr>
        <w:t>&lt;/RefTypeProc&gt;</w:t>
      </w:r>
    </w:p>
    <w:p w14:paraId="4A5152D5" w14:textId="77777777" w:rsidR="00B85286" w:rsidRPr="004D36E9" w:rsidRDefault="008305CF">
      <w:pPr>
        <w:pStyle w:val="CoverDate"/>
      </w:pPr>
      <w:r w:rsidRPr="004D36E9">
        <w:rPr>
          <w:rStyle w:val="HideTWBExt"/>
        </w:rPr>
        <w:t>&lt;Date&gt;</w:t>
      </w:r>
      <w:r w:rsidRPr="004D36E9">
        <w:rPr>
          <w:rStyle w:val="HideTWBInt"/>
        </w:rPr>
        <w:t>{27/03/2025}</w:t>
      </w:r>
      <w:r w:rsidRPr="004D36E9">
        <w:t>27.3.2025</w:t>
      </w:r>
      <w:r w:rsidRPr="004D36E9">
        <w:rPr>
          <w:rStyle w:val="HideTWBExt"/>
        </w:rPr>
        <w:t>&lt;/Date&gt;</w:t>
      </w:r>
    </w:p>
    <w:p w14:paraId="2CE38E2C" w14:textId="77777777" w:rsidR="009B0305" w:rsidRPr="004D36E9" w:rsidRDefault="008305CF" w:rsidP="009B0305">
      <w:pPr>
        <w:pStyle w:val="CoverDocType"/>
      </w:pPr>
      <w:r w:rsidRPr="004D36E9">
        <w:rPr>
          <w:rStyle w:val="HideTWBExt"/>
          <w:b w:val="0"/>
        </w:rPr>
        <w:t>&lt;TypeAM&gt;</w:t>
      </w:r>
      <w:r w:rsidRPr="004D36E9">
        <w:t>POPRAWKI</w:t>
      </w:r>
      <w:r w:rsidRPr="004D36E9">
        <w:rPr>
          <w:rStyle w:val="HideTWBExt"/>
          <w:b w:val="0"/>
        </w:rPr>
        <w:t>&lt;/TypeAM&gt;</w:t>
      </w:r>
    </w:p>
    <w:p w14:paraId="30D1EAD4" w14:textId="682FCAFD" w:rsidR="00B85286" w:rsidRPr="004D36E9" w:rsidRDefault="008305CF" w:rsidP="001C2054">
      <w:pPr>
        <w:pStyle w:val="CoverDocType24a"/>
      </w:pPr>
      <w:r w:rsidRPr="004D36E9">
        <w:rPr>
          <w:rStyle w:val="HideTWBExt"/>
          <w:b w:val="0"/>
        </w:rPr>
        <w:t>&lt;RangeAM&gt;</w:t>
      </w:r>
      <w:r w:rsidRPr="004D36E9">
        <w:t>335</w:t>
      </w:r>
      <w:r w:rsidR="001079B7" w:rsidRPr="004D36E9">
        <w:t xml:space="preserve"> - </w:t>
      </w:r>
      <w:r w:rsidRPr="004D36E9">
        <w:t>654</w:t>
      </w:r>
      <w:r w:rsidRPr="004D36E9">
        <w:rPr>
          <w:rStyle w:val="HideTWBExt"/>
          <w:b w:val="0"/>
        </w:rPr>
        <w:t>&lt;/RangeAM&gt;</w:t>
      </w:r>
    </w:p>
    <w:p w14:paraId="002A8D61" w14:textId="77777777" w:rsidR="001C2054" w:rsidRPr="004D36E9" w:rsidRDefault="008305CF" w:rsidP="00A93F8C">
      <w:pPr>
        <w:pStyle w:val="CoverBold"/>
      </w:pPr>
      <w:r w:rsidRPr="004D36E9">
        <w:rPr>
          <w:rStyle w:val="HideTWBExt"/>
          <w:b w:val="0"/>
        </w:rPr>
        <w:t>&lt;TitreType&gt;</w:t>
      </w:r>
      <w:r w:rsidRPr="004D36E9">
        <w:t>Projekt sprawozdania</w:t>
      </w:r>
      <w:r w:rsidRPr="004D36E9">
        <w:rPr>
          <w:rStyle w:val="HideTWBExt"/>
          <w:b w:val="0"/>
        </w:rPr>
        <w:t>&lt;/TitreType&gt;</w:t>
      </w:r>
    </w:p>
    <w:p w14:paraId="7B7E64DA" w14:textId="77777777" w:rsidR="00B85286" w:rsidRPr="004D36E9" w:rsidRDefault="008305CF" w:rsidP="00A93F8C">
      <w:pPr>
        <w:pStyle w:val="CoverBold"/>
      </w:pPr>
      <w:r w:rsidRPr="004D36E9">
        <w:rPr>
          <w:rStyle w:val="HideTWBExt"/>
          <w:b w:val="0"/>
        </w:rPr>
        <w:t>&lt;Rapporteur&gt;</w:t>
      </w:r>
      <w:r w:rsidRPr="004D36E9">
        <w:t>Alicia Homs Ginel</w:t>
      </w:r>
      <w:r w:rsidRPr="004D36E9">
        <w:rPr>
          <w:rStyle w:val="HideTWBExt"/>
          <w:b w:val="0"/>
        </w:rPr>
        <w:t>&lt;/Rapporteur&gt;</w:t>
      </w:r>
    </w:p>
    <w:p w14:paraId="3AEFFC41" w14:textId="77777777" w:rsidR="00B85286" w:rsidRPr="004D36E9" w:rsidRDefault="008305CF">
      <w:pPr>
        <w:pStyle w:val="CoverNormal24a"/>
      </w:pPr>
      <w:r w:rsidRPr="004D36E9">
        <w:rPr>
          <w:rStyle w:val="HideTWBExt"/>
        </w:rPr>
        <w:t>&lt;DocRefPE&gt;</w:t>
      </w:r>
      <w:r w:rsidRPr="004D36E9">
        <w:t>(PE769.927v01-00)</w:t>
      </w:r>
      <w:r w:rsidRPr="004D36E9">
        <w:rPr>
          <w:rStyle w:val="HideTWBExt"/>
        </w:rPr>
        <w:t>&lt;/DocRefPE&gt;</w:t>
      </w:r>
    </w:p>
    <w:p w14:paraId="23AD119F" w14:textId="77777777" w:rsidR="00B85286" w:rsidRPr="004D36E9" w:rsidRDefault="008305CF">
      <w:pPr>
        <w:pStyle w:val="CoverNormal24a"/>
      </w:pPr>
      <w:r w:rsidRPr="004D36E9">
        <w:rPr>
          <w:rStyle w:val="HideTWBExt"/>
        </w:rPr>
        <w:t>&lt;Titre&gt;</w:t>
      </w:r>
      <w:r w:rsidRPr="004D36E9">
        <w:t>Wniosek dotyczący dyrektywy Parlamentu Europejskiego i Rady w sprawie poprawy i egzekwowania warunków pracy stażystów oraz zwalczania zwykłych stosunków pracy ukrytych pod postacią staży („dyrektywa w sprawie stażystów”)</w:t>
      </w:r>
      <w:r w:rsidRPr="004D36E9">
        <w:rPr>
          <w:rStyle w:val="HideTWBExt"/>
        </w:rPr>
        <w:t>&lt;/Titre&gt;</w:t>
      </w:r>
    </w:p>
    <w:p w14:paraId="4189C998" w14:textId="77777777" w:rsidR="006337D4" w:rsidRPr="004D36E9" w:rsidRDefault="008305CF" w:rsidP="006337D4">
      <w:pPr>
        <w:pStyle w:val="CoverNormal"/>
      </w:pPr>
      <w:r w:rsidRPr="004D36E9">
        <w:rPr>
          <w:rStyle w:val="HideTWBExt"/>
        </w:rPr>
        <w:t>&lt;DocAmend&gt;</w:t>
      </w:r>
      <w:r w:rsidRPr="004D36E9">
        <w:t>Wniosek dotyczący dyrektywy</w:t>
      </w:r>
      <w:r w:rsidRPr="004D36E9">
        <w:rPr>
          <w:rStyle w:val="HideTWBExt"/>
        </w:rPr>
        <w:t>&lt;/DocAmend&gt;</w:t>
      </w:r>
    </w:p>
    <w:p w14:paraId="5E0794F9" w14:textId="77777777" w:rsidR="00B85286" w:rsidRPr="004D36E9" w:rsidRDefault="008305CF">
      <w:pPr>
        <w:pStyle w:val="CoverNormal24a"/>
      </w:pPr>
      <w:r w:rsidRPr="004D36E9">
        <w:rPr>
          <w:rStyle w:val="HideTWBExt"/>
        </w:rPr>
        <w:t>&lt;DocRef&gt;</w:t>
      </w:r>
      <w:r w:rsidRPr="004D36E9">
        <w:t>(COM(2024)0132 – C10</w:t>
      </w:r>
      <w:r w:rsidRPr="004D36E9">
        <w:noBreakHyphen/>
        <w:t>0004/2024 – 2024/0068(COD))</w:t>
      </w:r>
      <w:r w:rsidRPr="004D36E9">
        <w:rPr>
          <w:rStyle w:val="HideTWBExt"/>
        </w:rPr>
        <w:t>&lt;/DocRef&gt;</w:t>
      </w:r>
    </w:p>
    <w:p w14:paraId="63EAFC9B" w14:textId="77777777" w:rsidR="00B85286" w:rsidRPr="004D36E9" w:rsidRDefault="008305CF" w:rsidP="00E660E2">
      <w:pPr>
        <w:widowControl/>
        <w:tabs>
          <w:tab w:val="center" w:pos="4677"/>
        </w:tabs>
      </w:pPr>
      <w:r w:rsidRPr="004D36E9">
        <w:br w:type="page"/>
      </w:r>
      <w:r w:rsidRPr="004D36E9">
        <w:lastRenderedPageBreak/>
        <w:t>AM_Com_LegReport</w:t>
      </w:r>
    </w:p>
    <w:p w14:paraId="62C82155" w14:textId="3C3D01AB" w:rsidR="005C14CF" w:rsidRPr="004D36E9" w:rsidRDefault="008305CF" w:rsidP="005C14CF">
      <w:pPr>
        <w:pStyle w:val="AMNumberTabs0"/>
        <w:keepNext/>
      </w:pPr>
      <w:r w:rsidRPr="004D36E9">
        <w:br w:type="page"/>
      </w:r>
      <w:r w:rsidR="005C14CF" w:rsidRPr="004D36E9">
        <w:rPr>
          <w:rStyle w:val="HideTWBExt"/>
          <w:b w:val="0"/>
        </w:rPr>
        <w:lastRenderedPageBreak/>
        <w:t>&lt;RepeatBlock-AmendB&gt;&lt;AmendB&gt;</w:t>
      </w:r>
      <w:r w:rsidR="005C14CF" w:rsidRPr="004D36E9">
        <w:t>Poprawka</w:t>
      </w:r>
      <w:r w:rsidR="005C14CF" w:rsidRPr="004D36E9">
        <w:tab/>
      </w:r>
      <w:r w:rsidR="005C14CF" w:rsidRPr="004D36E9">
        <w:tab/>
      </w:r>
      <w:r w:rsidR="005C14CF" w:rsidRPr="004D36E9">
        <w:rPr>
          <w:rStyle w:val="HideTWBExt"/>
          <w:b w:val="0"/>
        </w:rPr>
        <w:t>&lt;NumAmB&gt;</w:t>
      </w:r>
      <w:r w:rsidR="005C14CF" w:rsidRPr="004D36E9">
        <w:t>335</w:t>
      </w:r>
      <w:r w:rsidR="005C14CF" w:rsidRPr="004D36E9">
        <w:rPr>
          <w:rStyle w:val="HideTWBExt"/>
          <w:b w:val="0"/>
        </w:rPr>
        <w:t>&lt;/NumAmB&gt;</w:t>
      </w:r>
    </w:p>
    <w:p w14:paraId="32B3B36A" w14:textId="77777777" w:rsidR="005C14CF" w:rsidRPr="004D36E9" w:rsidRDefault="005C14CF" w:rsidP="005C14CF">
      <w:pPr>
        <w:pStyle w:val="NormalBold"/>
      </w:pPr>
      <w:r w:rsidRPr="004D36E9">
        <w:rPr>
          <w:rStyle w:val="HideTWBExt"/>
          <w:b w:val="0"/>
        </w:rPr>
        <w:t>&lt;RepeatBlock-By&gt;&lt;Members&gt;</w:t>
      </w:r>
      <w:r w:rsidRPr="004D36E9">
        <w:t>Isabelle Le Callennec</w:t>
      </w:r>
      <w:r w:rsidRPr="004D36E9">
        <w:rPr>
          <w:rStyle w:val="HideTWBExt"/>
          <w:b w:val="0"/>
        </w:rPr>
        <w:t>&lt;/Members&gt;</w:t>
      </w:r>
    </w:p>
    <w:p w14:paraId="32F6B4D0" w14:textId="77777777" w:rsidR="005C14CF" w:rsidRPr="004D36E9" w:rsidRDefault="005C14CF" w:rsidP="005C14CF">
      <w:r w:rsidRPr="004D36E9">
        <w:rPr>
          <w:rStyle w:val="HideTWBExt"/>
        </w:rPr>
        <w:t>&lt;/RepeatBlock-By&gt;</w:t>
      </w:r>
    </w:p>
    <w:p w14:paraId="3D835818"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72D763F6" w14:textId="77777777" w:rsidR="005C14CF" w:rsidRPr="004D36E9" w:rsidRDefault="005C14CF" w:rsidP="005C14CF">
      <w:pPr>
        <w:pStyle w:val="NormalBold"/>
      </w:pPr>
      <w:r w:rsidRPr="004D36E9">
        <w:rPr>
          <w:rStyle w:val="HideTWBExt"/>
          <w:b w:val="0"/>
        </w:rPr>
        <w:t>&lt;Article&gt;</w:t>
      </w:r>
      <w:r w:rsidRPr="004D36E9">
        <w:t>Artykuł 1 – tytuł</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6E1F63EC" w14:textId="77777777" w:rsidTr="001079B7">
        <w:trPr>
          <w:jc w:val="center"/>
        </w:trPr>
        <w:tc>
          <w:tcPr>
            <w:tcW w:w="9752" w:type="dxa"/>
            <w:gridSpan w:val="2"/>
          </w:tcPr>
          <w:p w14:paraId="4C22CD00" w14:textId="77777777" w:rsidR="005C14CF" w:rsidRPr="004D36E9" w:rsidRDefault="005C14CF" w:rsidP="001079B7">
            <w:pPr>
              <w:keepNext/>
            </w:pPr>
          </w:p>
        </w:tc>
      </w:tr>
      <w:tr w:rsidR="005C14CF" w:rsidRPr="004D36E9" w14:paraId="40B3FFC6" w14:textId="77777777" w:rsidTr="001079B7">
        <w:trPr>
          <w:jc w:val="center"/>
        </w:trPr>
        <w:tc>
          <w:tcPr>
            <w:tcW w:w="4876" w:type="dxa"/>
            <w:hideMark/>
          </w:tcPr>
          <w:p w14:paraId="4549364B" w14:textId="77777777" w:rsidR="005C14CF" w:rsidRPr="004D36E9" w:rsidRDefault="005C14CF" w:rsidP="001079B7">
            <w:pPr>
              <w:pStyle w:val="ColumnHeading"/>
              <w:keepNext/>
            </w:pPr>
            <w:r w:rsidRPr="004D36E9">
              <w:t>Tekst proponowany przez Komisję</w:t>
            </w:r>
          </w:p>
        </w:tc>
        <w:tc>
          <w:tcPr>
            <w:tcW w:w="4876" w:type="dxa"/>
            <w:hideMark/>
          </w:tcPr>
          <w:p w14:paraId="24B4A1E8" w14:textId="77777777" w:rsidR="005C14CF" w:rsidRPr="004D36E9" w:rsidRDefault="005C14CF" w:rsidP="001079B7">
            <w:pPr>
              <w:pStyle w:val="ColumnHeading"/>
              <w:keepNext/>
            </w:pPr>
            <w:r w:rsidRPr="004D36E9">
              <w:t>Poprawka</w:t>
            </w:r>
          </w:p>
        </w:tc>
      </w:tr>
      <w:tr w:rsidR="005C14CF" w:rsidRPr="004D36E9" w14:paraId="69A0A132" w14:textId="77777777" w:rsidTr="001079B7">
        <w:trPr>
          <w:jc w:val="center"/>
        </w:trPr>
        <w:tc>
          <w:tcPr>
            <w:tcW w:w="4876" w:type="dxa"/>
            <w:hideMark/>
          </w:tcPr>
          <w:p w14:paraId="54681523" w14:textId="77777777" w:rsidR="005C14CF" w:rsidRPr="004D36E9" w:rsidRDefault="005C14CF" w:rsidP="001079B7">
            <w:pPr>
              <w:pStyle w:val="Normal6"/>
            </w:pPr>
            <w:r w:rsidRPr="004D36E9">
              <w:t>Przedmiot</w:t>
            </w:r>
          </w:p>
        </w:tc>
        <w:tc>
          <w:tcPr>
            <w:tcW w:w="4876" w:type="dxa"/>
            <w:hideMark/>
          </w:tcPr>
          <w:p w14:paraId="37FFC11F" w14:textId="77777777" w:rsidR="005C14CF" w:rsidRPr="004D36E9" w:rsidRDefault="005C14CF" w:rsidP="001079B7">
            <w:pPr>
              <w:pStyle w:val="Normal6"/>
              <w:rPr>
                <w:szCs w:val="24"/>
              </w:rPr>
            </w:pPr>
            <w:r w:rsidRPr="004D36E9">
              <w:t xml:space="preserve">Przedmiot </w:t>
            </w:r>
            <w:r w:rsidRPr="004D36E9">
              <w:rPr>
                <w:b/>
                <w:i/>
              </w:rPr>
              <w:t>i zakres stosowania</w:t>
            </w:r>
          </w:p>
        </w:tc>
      </w:tr>
    </w:tbl>
    <w:p w14:paraId="5254DA52"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{FR}</w:t>
      </w:r>
      <w:r w:rsidRPr="004D36E9">
        <w:rPr>
          <w:noProof w:val="0"/>
        </w:rPr>
        <w:t>fr</w:t>
      </w:r>
      <w:r w:rsidRPr="004D36E9">
        <w:rPr>
          <w:rStyle w:val="HideTWBExt"/>
        </w:rPr>
        <w:t>&lt;/Original&gt;</w:t>
      </w:r>
    </w:p>
    <w:p w14:paraId="1C486FDB" w14:textId="77777777" w:rsidR="005C14CF" w:rsidRPr="004D36E9" w:rsidRDefault="005C14CF" w:rsidP="005C14CF">
      <w:r w:rsidRPr="004D36E9">
        <w:rPr>
          <w:rStyle w:val="HideTWBExt"/>
        </w:rPr>
        <w:t>&lt;/AmendB&gt;</w:t>
      </w:r>
    </w:p>
    <w:p w14:paraId="1C25666C"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336</w:t>
      </w:r>
      <w:r w:rsidRPr="004D36E9">
        <w:rPr>
          <w:rStyle w:val="HideTWBExt"/>
          <w:b w:val="0"/>
        </w:rPr>
        <w:t>&lt;/NumAmB&gt;</w:t>
      </w:r>
    </w:p>
    <w:p w14:paraId="61D7017E" w14:textId="77777777" w:rsidR="005C14CF" w:rsidRPr="007B51BB" w:rsidRDefault="005C14CF" w:rsidP="005C14CF">
      <w:pPr>
        <w:pStyle w:val="NormalBold"/>
        <w:rPr>
          <w:lang w:val="sv-SE"/>
        </w:rPr>
      </w:pPr>
      <w:r w:rsidRPr="007B51BB">
        <w:rPr>
          <w:rStyle w:val="HideTWBExt"/>
          <w:b w:val="0"/>
          <w:lang w:val="sv-SE"/>
        </w:rPr>
        <w:t>&lt;RepeatBlock-By&gt;&lt;Members&gt;</w:t>
      </w:r>
      <w:r w:rsidRPr="007B51BB">
        <w:rPr>
          <w:lang w:val="sv-SE"/>
        </w:rPr>
        <w:t>Irena Joveva, Martin Hojsík, Jana Toom, Brigitte van den Berg</w:t>
      </w:r>
      <w:r w:rsidRPr="007B51BB">
        <w:rPr>
          <w:rStyle w:val="HideTWBExt"/>
          <w:b w:val="0"/>
          <w:lang w:val="sv-SE"/>
        </w:rPr>
        <w:t>&lt;/Members&gt;</w:t>
      </w:r>
    </w:p>
    <w:p w14:paraId="10612AD3" w14:textId="77777777" w:rsidR="005C14CF" w:rsidRPr="007B51BB" w:rsidRDefault="005C14CF" w:rsidP="005C14CF">
      <w:pPr>
        <w:rPr>
          <w:lang w:val="sv-SE"/>
        </w:rPr>
      </w:pPr>
      <w:r w:rsidRPr="007B51BB">
        <w:rPr>
          <w:rStyle w:val="HideTWBExt"/>
          <w:lang w:val="sv-SE"/>
        </w:rPr>
        <w:t>&lt;/RepeatBlock-By&gt;</w:t>
      </w:r>
    </w:p>
    <w:p w14:paraId="7AB49147"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7C364C92" w14:textId="77777777" w:rsidR="005C14CF" w:rsidRPr="004D36E9" w:rsidRDefault="005C14CF" w:rsidP="005C14CF">
      <w:pPr>
        <w:pStyle w:val="NormalBold"/>
      </w:pPr>
      <w:r w:rsidRPr="004D36E9">
        <w:rPr>
          <w:rStyle w:val="HideTWBExt"/>
          <w:b w:val="0"/>
        </w:rPr>
        <w:t>&lt;Article&gt;</w:t>
      </w:r>
      <w:r w:rsidRPr="004D36E9">
        <w:t>Artykuł 1 – tytuł</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754D009D" w14:textId="77777777" w:rsidTr="001079B7">
        <w:trPr>
          <w:jc w:val="center"/>
        </w:trPr>
        <w:tc>
          <w:tcPr>
            <w:tcW w:w="9752" w:type="dxa"/>
            <w:gridSpan w:val="2"/>
          </w:tcPr>
          <w:p w14:paraId="4A247FF0" w14:textId="77777777" w:rsidR="005C14CF" w:rsidRPr="004D36E9" w:rsidRDefault="005C14CF" w:rsidP="001079B7">
            <w:pPr>
              <w:keepNext/>
            </w:pPr>
          </w:p>
        </w:tc>
      </w:tr>
      <w:tr w:rsidR="005C14CF" w:rsidRPr="004D36E9" w14:paraId="5F32D98B" w14:textId="77777777" w:rsidTr="001079B7">
        <w:trPr>
          <w:jc w:val="center"/>
        </w:trPr>
        <w:tc>
          <w:tcPr>
            <w:tcW w:w="4876" w:type="dxa"/>
            <w:hideMark/>
          </w:tcPr>
          <w:p w14:paraId="261D6C7D" w14:textId="77777777" w:rsidR="005C14CF" w:rsidRPr="004D36E9" w:rsidRDefault="005C14CF" w:rsidP="001079B7">
            <w:pPr>
              <w:pStyle w:val="ColumnHeading"/>
              <w:keepNext/>
            </w:pPr>
            <w:r w:rsidRPr="004D36E9">
              <w:t>Tekst proponowany przez Komisję</w:t>
            </w:r>
          </w:p>
        </w:tc>
        <w:tc>
          <w:tcPr>
            <w:tcW w:w="4876" w:type="dxa"/>
            <w:hideMark/>
          </w:tcPr>
          <w:p w14:paraId="51D7CF27" w14:textId="77777777" w:rsidR="005C14CF" w:rsidRPr="004D36E9" w:rsidRDefault="005C14CF" w:rsidP="001079B7">
            <w:pPr>
              <w:pStyle w:val="ColumnHeading"/>
              <w:keepNext/>
            </w:pPr>
            <w:r w:rsidRPr="004D36E9">
              <w:t>Poprawka</w:t>
            </w:r>
          </w:p>
        </w:tc>
      </w:tr>
      <w:tr w:rsidR="005C14CF" w:rsidRPr="004D36E9" w14:paraId="551F559D" w14:textId="77777777" w:rsidTr="001079B7">
        <w:trPr>
          <w:jc w:val="center"/>
        </w:trPr>
        <w:tc>
          <w:tcPr>
            <w:tcW w:w="4876" w:type="dxa"/>
            <w:hideMark/>
          </w:tcPr>
          <w:p w14:paraId="3CD08330" w14:textId="77777777" w:rsidR="005C14CF" w:rsidRPr="004D36E9" w:rsidRDefault="005C14CF" w:rsidP="001079B7">
            <w:pPr>
              <w:pStyle w:val="Normal6"/>
            </w:pPr>
            <w:r w:rsidRPr="004D36E9">
              <w:t>Przedmiot</w:t>
            </w:r>
          </w:p>
        </w:tc>
        <w:tc>
          <w:tcPr>
            <w:tcW w:w="4876" w:type="dxa"/>
            <w:hideMark/>
          </w:tcPr>
          <w:p w14:paraId="26458C2D" w14:textId="77777777" w:rsidR="005C14CF" w:rsidRPr="004D36E9" w:rsidRDefault="005C14CF" w:rsidP="001079B7">
            <w:pPr>
              <w:pStyle w:val="Normal6"/>
              <w:rPr>
                <w:szCs w:val="24"/>
              </w:rPr>
            </w:pPr>
            <w:r w:rsidRPr="004D36E9">
              <w:rPr>
                <w:b/>
                <w:i/>
              </w:rPr>
              <w:t xml:space="preserve">Cel i </w:t>
            </w:r>
            <w:r w:rsidRPr="004D36E9">
              <w:t>przedmiot</w:t>
            </w:r>
          </w:p>
        </w:tc>
      </w:tr>
    </w:tbl>
    <w:p w14:paraId="2E245BE0"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43E5732C" w14:textId="77777777" w:rsidR="005C14CF" w:rsidRPr="004D36E9" w:rsidRDefault="005C14CF" w:rsidP="005C14CF">
      <w:r w:rsidRPr="004D36E9">
        <w:rPr>
          <w:rStyle w:val="HideTWBExt"/>
        </w:rPr>
        <w:t>&lt;/AmendB&gt;</w:t>
      </w:r>
    </w:p>
    <w:p w14:paraId="3187DE1F"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337</w:t>
      </w:r>
      <w:r w:rsidRPr="004D36E9">
        <w:rPr>
          <w:rStyle w:val="HideTWBExt"/>
          <w:b w:val="0"/>
        </w:rPr>
        <w:t>&lt;/NumAmB&gt;</w:t>
      </w:r>
    </w:p>
    <w:p w14:paraId="44611C1C" w14:textId="77777777" w:rsidR="005C14CF" w:rsidRPr="004D36E9" w:rsidRDefault="005C14CF" w:rsidP="005C14CF">
      <w:pPr>
        <w:pStyle w:val="NormalBold"/>
      </w:pPr>
      <w:r w:rsidRPr="004D36E9">
        <w:rPr>
          <w:rStyle w:val="HideTWBExt"/>
          <w:b w:val="0"/>
        </w:rPr>
        <w:t>&lt;RepeatBlock-By&gt;&lt;Members&gt;</w:t>
      </w:r>
      <w:r w:rsidRPr="004D36E9">
        <w:t>Isabelle Le Callennec</w:t>
      </w:r>
      <w:r w:rsidRPr="004D36E9">
        <w:rPr>
          <w:rStyle w:val="HideTWBExt"/>
          <w:b w:val="0"/>
        </w:rPr>
        <w:t>&lt;/Members&gt;</w:t>
      </w:r>
    </w:p>
    <w:p w14:paraId="5C8037A3" w14:textId="77777777" w:rsidR="005C14CF" w:rsidRPr="004D36E9" w:rsidRDefault="005C14CF" w:rsidP="005C14CF">
      <w:r w:rsidRPr="004D36E9">
        <w:rPr>
          <w:rStyle w:val="HideTWBExt"/>
        </w:rPr>
        <w:t>&lt;/RepeatBlock-By&gt;</w:t>
      </w:r>
    </w:p>
    <w:p w14:paraId="3DE33D69"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51B7ACC6" w14:textId="77777777" w:rsidR="005C14CF" w:rsidRPr="004D36E9" w:rsidRDefault="005C14CF" w:rsidP="005C14CF">
      <w:pPr>
        <w:pStyle w:val="NormalBold"/>
      </w:pPr>
      <w:r w:rsidRPr="004D36E9">
        <w:rPr>
          <w:rStyle w:val="HideTWBExt"/>
          <w:b w:val="0"/>
        </w:rPr>
        <w:t>&lt;Article&gt;</w:t>
      </w:r>
      <w:r w:rsidRPr="004D36E9">
        <w:t>Artykuł 1 – akapit 1</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6447094D" w14:textId="77777777" w:rsidTr="001079B7">
        <w:trPr>
          <w:jc w:val="center"/>
        </w:trPr>
        <w:tc>
          <w:tcPr>
            <w:tcW w:w="9752" w:type="dxa"/>
            <w:gridSpan w:val="2"/>
          </w:tcPr>
          <w:p w14:paraId="0E6C1AA6" w14:textId="77777777" w:rsidR="005C14CF" w:rsidRPr="004D36E9" w:rsidRDefault="005C14CF" w:rsidP="001079B7">
            <w:pPr>
              <w:keepNext/>
            </w:pPr>
          </w:p>
        </w:tc>
      </w:tr>
      <w:tr w:rsidR="005C14CF" w:rsidRPr="004D36E9" w14:paraId="06EF520A" w14:textId="77777777" w:rsidTr="001079B7">
        <w:trPr>
          <w:jc w:val="center"/>
        </w:trPr>
        <w:tc>
          <w:tcPr>
            <w:tcW w:w="4876" w:type="dxa"/>
            <w:hideMark/>
          </w:tcPr>
          <w:p w14:paraId="143CB541" w14:textId="77777777" w:rsidR="005C14CF" w:rsidRPr="004D36E9" w:rsidRDefault="005C14CF" w:rsidP="001079B7">
            <w:pPr>
              <w:pStyle w:val="ColumnHeading"/>
              <w:keepNext/>
            </w:pPr>
            <w:r w:rsidRPr="004D36E9">
              <w:t>Tekst proponowany przez Komisję</w:t>
            </w:r>
          </w:p>
        </w:tc>
        <w:tc>
          <w:tcPr>
            <w:tcW w:w="4876" w:type="dxa"/>
            <w:hideMark/>
          </w:tcPr>
          <w:p w14:paraId="78022FC3" w14:textId="77777777" w:rsidR="005C14CF" w:rsidRPr="004D36E9" w:rsidRDefault="005C14CF" w:rsidP="001079B7">
            <w:pPr>
              <w:pStyle w:val="ColumnHeading"/>
              <w:keepNext/>
            </w:pPr>
            <w:r w:rsidRPr="004D36E9">
              <w:t>Poprawka</w:t>
            </w:r>
          </w:p>
        </w:tc>
      </w:tr>
      <w:tr w:rsidR="005C14CF" w:rsidRPr="004D36E9" w14:paraId="1372C9EE" w14:textId="77777777" w:rsidTr="001079B7">
        <w:trPr>
          <w:jc w:val="center"/>
        </w:trPr>
        <w:tc>
          <w:tcPr>
            <w:tcW w:w="4876" w:type="dxa"/>
            <w:hideMark/>
          </w:tcPr>
          <w:p w14:paraId="262B0966" w14:textId="77777777" w:rsidR="005C14CF" w:rsidRPr="004D36E9" w:rsidRDefault="005C14CF" w:rsidP="001079B7">
            <w:pPr>
              <w:pStyle w:val="Normal6"/>
            </w:pPr>
            <w:r w:rsidRPr="004D36E9">
              <w:t xml:space="preserve">Niniejsza dyrektywa ustanawia wspólne ramy zasad i środków mających na celu poprawę i egzekwowanie warunków pracy stażystów oraz </w:t>
            </w:r>
            <w:r w:rsidRPr="004D36E9">
              <w:rPr>
                <w:b/>
                <w:i/>
              </w:rPr>
              <w:t xml:space="preserve">zwalczanie zwykłych stosunków </w:t>
            </w:r>
            <w:r w:rsidRPr="004D36E9">
              <w:t>pracy</w:t>
            </w:r>
            <w:r w:rsidRPr="004D36E9">
              <w:rPr>
                <w:b/>
                <w:i/>
              </w:rPr>
              <w:t xml:space="preserve"> ukrytych pod postacią staży</w:t>
            </w:r>
            <w:r w:rsidRPr="004D36E9">
              <w:t>.</w:t>
            </w:r>
          </w:p>
        </w:tc>
        <w:tc>
          <w:tcPr>
            <w:tcW w:w="4876" w:type="dxa"/>
            <w:hideMark/>
          </w:tcPr>
          <w:p w14:paraId="5C1457A2" w14:textId="77777777" w:rsidR="005C14CF" w:rsidRPr="004D36E9" w:rsidRDefault="005C14CF" w:rsidP="001079B7">
            <w:pPr>
              <w:pStyle w:val="Normal6"/>
              <w:rPr>
                <w:szCs w:val="24"/>
              </w:rPr>
            </w:pPr>
            <w:r w:rsidRPr="004D36E9">
              <w:t xml:space="preserve">Niniejsza dyrektywa ustanawia wspólne ramy zasad i środków mających na celu poprawę i egzekwowanie warunków pracy stażystów </w:t>
            </w:r>
            <w:r w:rsidRPr="004D36E9">
              <w:rPr>
                <w:b/>
                <w:i/>
              </w:rPr>
              <w:t>na otwartym rynku pracy</w:t>
            </w:r>
            <w:r w:rsidRPr="004D36E9">
              <w:t>.</w:t>
            </w:r>
            <w:r w:rsidRPr="004D36E9">
              <w:rPr>
                <w:b/>
                <w:i/>
              </w:rPr>
              <w:t xml:space="preserve"> Z jej zakresu stosowania wyłączono stosunki pracy mające na celu wstępne szkolenie zawodowe lub system praktyk, staże będące elementem programu formalnego kształcenia i szkolenia oraz staże, których ukończenie jest obowiązkowe w celu uzyskania dostępu do określonych zawodów, umowy lub stosunki </w:t>
            </w:r>
            <w:r w:rsidRPr="004D36E9">
              <w:t xml:space="preserve">pracy </w:t>
            </w:r>
            <w:r w:rsidRPr="004D36E9">
              <w:rPr>
                <w:b/>
                <w:i/>
              </w:rPr>
              <w:t>zawarte w ramach szczególnego publicznego programu szkolenia, integracji lub przekwalifikowania zawodowego, lub takiego programu wspieranego przez władze publiczne, a także staże odbywane w zawodach regulowanych.</w:t>
            </w:r>
          </w:p>
        </w:tc>
      </w:tr>
    </w:tbl>
    <w:p w14:paraId="35B96E67"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{FR}</w:t>
      </w:r>
      <w:r w:rsidRPr="004D36E9">
        <w:rPr>
          <w:noProof w:val="0"/>
        </w:rPr>
        <w:t>fr</w:t>
      </w:r>
      <w:r w:rsidRPr="004D36E9">
        <w:rPr>
          <w:rStyle w:val="HideTWBExt"/>
        </w:rPr>
        <w:t>&lt;/Original&gt;</w:t>
      </w:r>
    </w:p>
    <w:p w14:paraId="25CD2F13" w14:textId="77777777" w:rsidR="005C14CF" w:rsidRPr="004D36E9" w:rsidRDefault="005C14CF" w:rsidP="005C14CF">
      <w:r w:rsidRPr="004D36E9">
        <w:rPr>
          <w:rStyle w:val="HideTWBExt"/>
        </w:rPr>
        <w:t>&lt;/AmendB&gt;</w:t>
      </w:r>
    </w:p>
    <w:p w14:paraId="1A93E0EE"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338</w:t>
      </w:r>
      <w:r w:rsidRPr="004D36E9">
        <w:rPr>
          <w:rStyle w:val="HideTWBExt"/>
          <w:b w:val="0"/>
        </w:rPr>
        <w:t>&lt;/NumAmB&gt;</w:t>
      </w:r>
    </w:p>
    <w:p w14:paraId="3628DC95" w14:textId="77777777" w:rsidR="005C14CF" w:rsidRPr="004D36E9" w:rsidRDefault="005C14CF" w:rsidP="005C14CF">
      <w:pPr>
        <w:pStyle w:val="NormalBold"/>
      </w:pPr>
      <w:r w:rsidRPr="004D36E9">
        <w:rPr>
          <w:rStyle w:val="HideTWBExt"/>
          <w:b w:val="0"/>
        </w:rPr>
        <w:t>&lt;RepeatBlock-By&gt;&lt;Members&gt;</w:t>
      </w:r>
      <w:r w:rsidRPr="004D36E9">
        <w:t>Arba Kokalari</w:t>
      </w:r>
      <w:r w:rsidRPr="004D36E9">
        <w:rPr>
          <w:rStyle w:val="HideTWBExt"/>
          <w:b w:val="0"/>
        </w:rPr>
        <w:t>&lt;/Members&gt;</w:t>
      </w:r>
    </w:p>
    <w:p w14:paraId="58A31CF7" w14:textId="77777777" w:rsidR="005C14CF" w:rsidRPr="004D36E9" w:rsidRDefault="005C14CF" w:rsidP="005C14CF">
      <w:r w:rsidRPr="004D36E9">
        <w:rPr>
          <w:rStyle w:val="HideTWBExt"/>
        </w:rPr>
        <w:t>&lt;/RepeatBlock-By&gt;</w:t>
      </w:r>
    </w:p>
    <w:p w14:paraId="049B0B99"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4B189438" w14:textId="77777777" w:rsidR="005C14CF" w:rsidRPr="004D36E9" w:rsidRDefault="005C14CF" w:rsidP="005C14CF">
      <w:pPr>
        <w:pStyle w:val="NormalBold"/>
      </w:pPr>
      <w:r w:rsidRPr="004D36E9">
        <w:rPr>
          <w:rStyle w:val="HideTWBExt"/>
          <w:b w:val="0"/>
        </w:rPr>
        <w:t>&lt;Article&gt;</w:t>
      </w:r>
      <w:r w:rsidRPr="004D36E9">
        <w:t>Artykuł 1 – akapit 1</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2110F0EE" w14:textId="77777777" w:rsidTr="001079B7">
        <w:trPr>
          <w:jc w:val="center"/>
        </w:trPr>
        <w:tc>
          <w:tcPr>
            <w:tcW w:w="9752" w:type="dxa"/>
            <w:gridSpan w:val="2"/>
          </w:tcPr>
          <w:p w14:paraId="08FB058F" w14:textId="77777777" w:rsidR="005C14CF" w:rsidRPr="004D36E9" w:rsidRDefault="005C14CF" w:rsidP="001079B7">
            <w:pPr>
              <w:keepNext/>
            </w:pPr>
          </w:p>
        </w:tc>
      </w:tr>
      <w:tr w:rsidR="005C14CF" w:rsidRPr="004D36E9" w14:paraId="62C7DBAC" w14:textId="77777777" w:rsidTr="001079B7">
        <w:trPr>
          <w:jc w:val="center"/>
        </w:trPr>
        <w:tc>
          <w:tcPr>
            <w:tcW w:w="4876" w:type="dxa"/>
            <w:hideMark/>
          </w:tcPr>
          <w:p w14:paraId="21F793DC" w14:textId="77777777" w:rsidR="005C14CF" w:rsidRPr="004D36E9" w:rsidRDefault="005C14CF" w:rsidP="001079B7">
            <w:pPr>
              <w:pStyle w:val="ColumnHeading"/>
              <w:keepNext/>
            </w:pPr>
            <w:r w:rsidRPr="004D36E9">
              <w:t>Tekst proponowany przez Komisję</w:t>
            </w:r>
          </w:p>
        </w:tc>
        <w:tc>
          <w:tcPr>
            <w:tcW w:w="4876" w:type="dxa"/>
            <w:hideMark/>
          </w:tcPr>
          <w:p w14:paraId="31F017A5" w14:textId="77777777" w:rsidR="005C14CF" w:rsidRPr="004D36E9" w:rsidRDefault="005C14CF" w:rsidP="001079B7">
            <w:pPr>
              <w:pStyle w:val="ColumnHeading"/>
              <w:keepNext/>
            </w:pPr>
            <w:r w:rsidRPr="004D36E9">
              <w:t>Poprawka</w:t>
            </w:r>
          </w:p>
        </w:tc>
      </w:tr>
      <w:tr w:rsidR="005C14CF" w:rsidRPr="004D36E9" w14:paraId="5C7541CD" w14:textId="77777777" w:rsidTr="001079B7">
        <w:trPr>
          <w:jc w:val="center"/>
        </w:trPr>
        <w:tc>
          <w:tcPr>
            <w:tcW w:w="4876" w:type="dxa"/>
            <w:hideMark/>
          </w:tcPr>
          <w:p w14:paraId="2843414F" w14:textId="77777777" w:rsidR="005C14CF" w:rsidRPr="004D36E9" w:rsidRDefault="005C14CF" w:rsidP="001079B7">
            <w:pPr>
              <w:pStyle w:val="Normal6"/>
            </w:pPr>
            <w:r w:rsidRPr="004D36E9">
              <w:t xml:space="preserve">Niniejsza dyrektywa </w:t>
            </w:r>
            <w:r w:rsidRPr="004D36E9">
              <w:rPr>
                <w:b/>
                <w:i/>
              </w:rPr>
              <w:t>ustanawia wspólne ramy zasad i środków mających na celu poprawę i egzekwowanie warunków pracy</w:t>
            </w:r>
            <w:r w:rsidRPr="004D36E9">
              <w:t xml:space="preserve"> stażystów </w:t>
            </w:r>
            <w:r w:rsidRPr="004D36E9">
              <w:rPr>
                <w:b/>
                <w:i/>
              </w:rPr>
              <w:t xml:space="preserve">oraz zwalczanie zwykłych stosunków </w:t>
            </w:r>
            <w:r w:rsidRPr="004D36E9">
              <w:t xml:space="preserve">pracy </w:t>
            </w:r>
            <w:r w:rsidRPr="004D36E9">
              <w:rPr>
                <w:b/>
                <w:i/>
              </w:rPr>
              <w:t>ukrytych pod postacią staży</w:t>
            </w:r>
            <w:r w:rsidRPr="004D36E9">
              <w:t>.</w:t>
            </w:r>
          </w:p>
        </w:tc>
        <w:tc>
          <w:tcPr>
            <w:tcW w:w="4876" w:type="dxa"/>
            <w:hideMark/>
          </w:tcPr>
          <w:p w14:paraId="372D35C9" w14:textId="77777777" w:rsidR="005C14CF" w:rsidRPr="004D36E9" w:rsidRDefault="005C14CF" w:rsidP="001079B7">
            <w:pPr>
              <w:pStyle w:val="Normal6"/>
              <w:rPr>
                <w:szCs w:val="24"/>
              </w:rPr>
            </w:pPr>
            <w:r w:rsidRPr="004D36E9">
              <w:t xml:space="preserve">Niniejsza dyrektywa </w:t>
            </w:r>
            <w:r w:rsidRPr="004D36E9">
              <w:rPr>
                <w:b/>
                <w:i/>
              </w:rPr>
              <w:t>ma zastosowanie do</w:t>
            </w:r>
            <w:r w:rsidRPr="004D36E9">
              <w:t xml:space="preserve"> stażystów </w:t>
            </w:r>
            <w:r w:rsidRPr="004D36E9">
              <w:rPr>
                <w:b/>
                <w:i/>
              </w:rPr>
              <w:t>odbywających staż na wolnym rynku związanych umową o pracę lub pozostających w stosunku</w:t>
            </w:r>
            <w:r w:rsidRPr="004D36E9">
              <w:t xml:space="preserve"> pracy </w:t>
            </w:r>
            <w:r w:rsidRPr="004D36E9">
              <w:rPr>
                <w:b/>
                <w:i/>
              </w:rPr>
              <w:t>określonym przez prawo, układy zbiorowe lub praktykę obowiązujące w danym państwie członkowskim, przy uwzględnieniu orzecznictwa Trybunału Sprawiedliwości</w:t>
            </w:r>
            <w:r w:rsidRPr="004D36E9">
              <w:t>.</w:t>
            </w:r>
          </w:p>
        </w:tc>
      </w:tr>
    </w:tbl>
    <w:p w14:paraId="196A30E3"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19E23F05" w14:textId="77777777" w:rsidR="005C14CF" w:rsidRPr="004D36E9" w:rsidRDefault="005C14CF" w:rsidP="005C14CF">
      <w:r w:rsidRPr="004D36E9">
        <w:rPr>
          <w:rStyle w:val="HideTWBExt"/>
        </w:rPr>
        <w:t>&lt;/AmendB&gt;</w:t>
      </w:r>
    </w:p>
    <w:p w14:paraId="2EE72C0F"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339</w:t>
      </w:r>
      <w:r w:rsidRPr="004D36E9">
        <w:rPr>
          <w:rStyle w:val="HideTWBExt"/>
          <w:b w:val="0"/>
        </w:rPr>
        <w:t>&lt;/NumAmB&gt;</w:t>
      </w:r>
    </w:p>
    <w:p w14:paraId="75920A32" w14:textId="77777777" w:rsidR="005C14CF" w:rsidRPr="004D36E9" w:rsidRDefault="005C14CF" w:rsidP="005C14CF">
      <w:pPr>
        <w:pStyle w:val="NormalBold"/>
      </w:pPr>
      <w:r w:rsidRPr="004D36E9">
        <w:rPr>
          <w:rStyle w:val="HideTWBExt"/>
          <w:b w:val="0"/>
        </w:rPr>
        <w:t>&lt;RepeatBlock-By&gt;&lt;Members&gt;</w:t>
      </w:r>
      <w:r w:rsidRPr="004D36E9">
        <w:t>Henrik Dahl</w:t>
      </w:r>
      <w:r w:rsidRPr="004D36E9">
        <w:rPr>
          <w:rStyle w:val="HideTWBExt"/>
          <w:b w:val="0"/>
        </w:rPr>
        <w:t>&lt;/Members&gt;</w:t>
      </w:r>
    </w:p>
    <w:p w14:paraId="7E9E1CB1" w14:textId="77777777" w:rsidR="005C14CF" w:rsidRPr="004D36E9" w:rsidRDefault="005C14CF" w:rsidP="005C14CF">
      <w:r w:rsidRPr="004D36E9">
        <w:rPr>
          <w:rStyle w:val="HideTWBExt"/>
        </w:rPr>
        <w:t>&lt;/RepeatBlock-By&gt;</w:t>
      </w:r>
    </w:p>
    <w:p w14:paraId="12BFAE4F"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5E8ED7DA" w14:textId="77777777" w:rsidR="005C14CF" w:rsidRPr="004D36E9" w:rsidRDefault="005C14CF" w:rsidP="005C14CF">
      <w:pPr>
        <w:pStyle w:val="NormalBold"/>
      </w:pPr>
      <w:r w:rsidRPr="004D36E9">
        <w:rPr>
          <w:rStyle w:val="HideTWBExt"/>
          <w:b w:val="0"/>
        </w:rPr>
        <w:t>&lt;Article&gt;</w:t>
      </w:r>
      <w:r w:rsidRPr="004D36E9">
        <w:t>Artykuł 1 – akapit 1</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59485EA7" w14:textId="77777777" w:rsidTr="001079B7">
        <w:trPr>
          <w:jc w:val="center"/>
        </w:trPr>
        <w:tc>
          <w:tcPr>
            <w:tcW w:w="9752" w:type="dxa"/>
            <w:gridSpan w:val="2"/>
          </w:tcPr>
          <w:p w14:paraId="28FBA727" w14:textId="77777777" w:rsidR="005C14CF" w:rsidRPr="004D36E9" w:rsidRDefault="005C14CF" w:rsidP="001079B7">
            <w:pPr>
              <w:keepNext/>
            </w:pPr>
          </w:p>
        </w:tc>
      </w:tr>
      <w:tr w:rsidR="005C14CF" w:rsidRPr="004D36E9" w14:paraId="2675811A" w14:textId="77777777" w:rsidTr="001079B7">
        <w:trPr>
          <w:jc w:val="center"/>
        </w:trPr>
        <w:tc>
          <w:tcPr>
            <w:tcW w:w="4876" w:type="dxa"/>
            <w:hideMark/>
          </w:tcPr>
          <w:p w14:paraId="4864248E" w14:textId="77777777" w:rsidR="005C14CF" w:rsidRPr="004D36E9" w:rsidRDefault="005C14CF" w:rsidP="001079B7">
            <w:pPr>
              <w:pStyle w:val="ColumnHeading"/>
              <w:keepNext/>
            </w:pPr>
            <w:r w:rsidRPr="004D36E9">
              <w:t>Tekst proponowany przez Komisję</w:t>
            </w:r>
          </w:p>
        </w:tc>
        <w:tc>
          <w:tcPr>
            <w:tcW w:w="4876" w:type="dxa"/>
            <w:hideMark/>
          </w:tcPr>
          <w:p w14:paraId="44DB270A" w14:textId="77777777" w:rsidR="005C14CF" w:rsidRPr="004D36E9" w:rsidRDefault="005C14CF" w:rsidP="001079B7">
            <w:pPr>
              <w:pStyle w:val="ColumnHeading"/>
              <w:keepNext/>
            </w:pPr>
            <w:r w:rsidRPr="004D36E9">
              <w:t>Poprawka</w:t>
            </w:r>
          </w:p>
        </w:tc>
      </w:tr>
      <w:tr w:rsidR="005C14CF" w:rsidRPr="004D36E9" w14:paraId="2D4840D7" w14:textId="77777777" w:rsidTr="001079B7">
        <w:trPr>
          <w:jc w:val="center"/>
        </w:trPr>
        <w:tc>
          <w:tcPr>
            <w:tcW w:w="4876" w:type="dxa"/>
            <w:hideMark/>
          </w:tcPr>
          <w:p w14:paraId="04E68D74" w14:textId="77777777" w:rsidR="005C14CF" w:rsidRPr="004D36E9" w:rsidRDefault="005C14CF" w:rsidP="001079B7">
            <w:pPr>
              <w:pStyle w:val="Normal6"/>
            </w:pPr>
            <w:r w:rsidRPr="004D36E9">
              <w:t xml:space="preserve">Niniejsza dyrektywa ustanawia wspólne ramy zasad i środków mających na celu poprawę i egzekwowanie warunków pracy stażystów oraz </w:t>
            </w:r>
            <w:r w:rsidRPr="004D36E9">
              <w:rPr>
                <w:b/>
                <w:i/>
              </w:rPr>
              <w:t>zwalczanie zwykłych stosunków pracy ukrytych pod postacią</w:t>
            </w:r>
            <w:r w:rsidRPr="004D36E9">
              <w:t xml:space="preserve"> staży.</w:t>
            </w:r>
          </w:p>
        </w:tc>
        <w:tc>
          <w:tcPr>
            <w:tcW w:w="4876" w:type="dxa"/>
            <w:hideMark/>
          </w:tcPr>
          <w:p w14:paraId="1BCD47CD" w14:textId="77777777" w:rsidR="005C14CF" w:rsidRPr="004D36E9" w:rsidRDefault="005C14CF" w:rsidP="001079B7">
            <w:pPr>
              <w:pStyle w:val="Normal6"/>
              <w:rPr>
                <w:szCs w:val="24"/>
              </w:rPr>
            </w:pPr>
            <w:r w:rsidRPr="004D36E9">
              <w:t xml:space="preserve">Niniejsza dyrektywa ustanawia wspólne ramy zasad i środków mających na celu poprawę i egzekwowanie warunków pracy stażystów </w:t>
            </w:r>
            <w:r w:rsidRPr="004D36E9">
              <w:rPr>
                <w:b/>
                <w:i/>
              </w:rPr>
              <w:t xml:space="preserve">na wolnym rynku pozostających w stosunku pracy </w:t>
            </w:r>
            <w:r w:rsidRPr="004D36E9">
              <w:t>oraz</w:t>
            </w:r>
            <w:r w:rsidRPr="004D36E9">
              <w:rPr>
                <w:b/>
                <w:i/>
              </w:rPr>
              <w:t xml:space="preserve"> zapobieganie nadużyciom wynikającym ze stosowania</w:t>
            </w:r>
            <w:r w:rsidRPr="004D36E9">
              <w:t xml:space="preserve"> staży.</w:t>
            </w:r>
          </w:p>
        </w:tc>
      </w:tr>
    </w:tbl>
    <w:p w14:paraId="47EC48E1"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4EB4B23C" w14:textId="77777777" w:rsidR="005C14CF" w:rsidRPr="004D36E9" w:rsidRDefault="005C14CF" w:rsidP="005C14CF">
      <w:pPr>
        <w:pStyle w:val="JustificationTitle"/>
        <w:rPr>
          <w:noProof w:val="0"/>
        </w:rPr>
      </w:pPr>
      <w:r w:rsidRPr="004D36E9">
        <w:rPr>
          <w:rStyle w:val="HideTWBExt"/>
          <w:i w:val="0"/>
        </w:rPr>
        <w:t>&lt;TitreJust&gt;</w:t>
      </w:r>
      <w:r w:rsidRPr="004D36E9">
        <w:t>Uzasadnienie</w:t>
      </w:r>
      <w:r w:rsidRPr="004D36E9">
        <w:rPr>
          <w:rStyle w:val="HideTWBExt"/>
          <w:i w:val="0"/>
        </w:rPr>
        <w:t>&lt;/TitreJust&gt;</w:t>
      </w:r>
    </w:p>
    <w:p w14:paraId="0526811E" w14:textId="77777777" w:rsidR="005C14CF" w:rsidRPr="004D36E9" w:rsidRDefault="005C14CF" w:rsidP="005C14CF">
      <w:pPr>
        <w:pStyle w:val="Normal12Italic"/>
        <w:rPr>
          <w:noProof w:val="0"/>
        </w:rPr>
      </w:pPr>
      <w:r w:rsidRPr="004D36E9">
        <w:t>W artykule należy podkreślić, że dyrektywa dotyczy staży na wolnym rynku, które są objęte stosunkiem pracy. Wspólna definicja staży i szersza definicja stażystów niepozostających w stosunku pracy wykraczają poza kompetencje Unii określone w art. 165 i 166 TFUE. Aby być objętym zakresem dyrektywy, stażysta musi pozostawać w stosunku pracy określonym przez prawo, układy zbiorowe lub praktykę obowiązującą w państwie członkowskim, z uwzględnieniem orzecznictwa Trybunału Sprawiedliwości, por. motyw 16. .</w:t>
      </w:r>
    </w:p>
    <w:p w14:paraId="3133FCCB" w14:textId="77777777" w:rsidR="005C14CF" w:rsidRPr="004D36E9" w:rsidRDefault="005C14CF" w:rsidP="005C14CF">
      <w:r w:rsidRPr="004D36E9">
        <w:rPr>
          <w:rStyle w:val="HideTWBExt"/>
        </w:rPr>
        <w:t>&lt;/AmendB&gt;</w:t>
      </w:r>
    </w:p>
    <w:p w14:paraId="67B4FD30"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340</w:t>
      </w:r>
      <w:r w:rsidRPr="004D36E9">
        <w:rPr>
          <w:rStyle w:val="HideTWBExt"/>
          <w:b w:val="0"/>
        </w:rPr>
        <w:t>&lt;/NumAmB&gt;</w:t>
      </w:r>
    </w:p>
    <w:p w14:paraId="2561FF98" w14:textId="77777777" w:rsidR="005C14CF" w:rsidRPr="004D36E9" w:rsidRDefault="005C14CF" w:rsidP="005C14CF">
      <w:pPr>
        <w:pStyle w:val="NormalBold"/>
      </w:pPr>
      <w:r w:rsidRPr="004D36E9">
        <w:rPr>
          <w:rStyle w:val="HideTWBExt"/>
          <w:b w:val="0"/>
        </w:rPr>
        <w:t>&lt;RepeatBlock-By&gt;&lt;Members&gt;</w:t>
      </w:r>
      <w:r w:rsidRPr="004D36E9">
        <w:t>Andrea Wechsler</w:t>
      </w:r>
      <w:r w:rsidRPr="004D36E9">
        <w:rPr>
          <w:rStyle w:val="HideTWBExt"/>
          <w:b w:val="0"/>
        </w:rPr>
        <w:t>&lt;/Members&gt;</w:t>
      </w:r>
    </w:p>
    <w:p w14:paraId="3B9725F0" w14:textId="77777777" w:rsidR="005C14CF" w:rsidRPr="004D36E9" w:rsidRDefault="005C14CF" w:rsidP="005C14CF">
      <w:r w:rsidRPr="004D36E9">
        <w:rPr>
          <w:rStyle w:val="HideTWBExt"/>
        </w:rPr>
        <w:t>&lt;/RepeatBlock-By&gt;</w:t>
      </w:r>
    </w:p>
    <w:p w14:paraId="3097391C"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3476C79B" w14:textId="77777777" w:rsidR="005C14CF" w:rsidRPr="004D36E9" w:rsidRDefault="005C14CF" w:rsidP="005C14CF">
      <w:pPr>
        <w:pStyle w:val="NormalBold"/>
      </w:pPr>
      <w:r w:rsidRPr="004D36E9">
        <w:rPr>
          <w:rStyle w:val="HideTWBExt"/>
          <w:b w:val="0"/>
        </w:rPr>
        <w:t>&lt;Article&gt;</w:t>
      </w:r>
      <w:r w:rsidRPr="004D36E9">
        <w:t>Artykuł 1 – akapit 1</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2C02B59C" w14:textId="77777777" w:rsidTr="001079B7">
        <w:trPr>
          <w:jc w:val="center"/>
        </w:trPr>
        <w:tc>
          <w:tcPr>
            <w:tcW w:w="9752" w:type="dxa"/>
            <w:gridSpan w:val="2"/>
          </w:tcPr>
          <w:p w14:paraId="4BD45661" w14:textId="77777777" w:rsidR="005C14CF" w:rsidRPr="004D36E9" w:rsidRDefault="005C14CF" w:rsidP="001079B7">
            <w:pPr>
              <w:keepNext/>
            </w:pPr>
          </w:p>
        </w:tc>
      </w:tr>
      <w:tr w:rsidR="005C14CF" w:rsidRPr="004D36E9" w14:paraId="7B3BD89F" w14:textId="77777777" w:rsidTr="001079B7">
        <w:trPr>
          <w:jc w:val="center"/>
        </w:trPr>
        <w:tc>
          <w:tcPr>
            <w:tcW w:w="4876" w:type="dxa"/>
            <w:hideMark/>
          </w:tcPr>
          <w:p w14:paraId="7EFDEA80" w14:textId="77777777" w:rsidR="005C14CF" w:rsidRPr="004D36E9" w:rsidRDefault="005C14CF" w:rsidP="001079B7">
            <w:pPr>
              <w:pStyle w:val="ColumnHeading"/>
              <w:keepNext/>
            </w:pPr>
            <w:r w:rsidRPr="004D36E9">
              <w:t>Tekst proponowany przez Komisję</w:t>
            </w:r>
          </w:p>
        </w:tc>
        <w:tc>
          <w:tcPr>
            <w:tcW w:w="4876" w:type="dxa"/>
            <w:hideMark/>
          </w:tcPr>
          <w:p w14:paraId="6E1A1F9E" w14:textId="77777777" w:rsidR="005C14CF" w:rsidRPr="004D36E9" w:rsidRDefault="005C14CF" w:rsidP="001079B7">
            <w:pPr>
              <w:pStyle w:val="ColumnHeading"/>
              <w:keepNext/>
            </w:pPr>
            <w:r w:rsidRPr="004D36E9">
              <w:t>Poprawka</w:t>
            </w:r>
          </w:p>
        </w:tc>
      </w:tr>
      <w:tr w:rsidR="005C14CF" w:rsidRPr="004D36E9" w14:paraId="6824477B" w14:textId="77777777" w:rsidTr="001079B7">
        <w:trPr>
          <w:jc w:val="center"/>
        </w:trPr>
        <w:tc>
          <w:tcPr>
            <w:tcW w:w="4876" w:type="dxa"/>
            <w:hideMark/>
          </w:tcPr>
          <w:p w14:paraId="41F23F14" w14:textId="77777777" w:rsidR="005C14CF" w:rsidRPr="004D36E9" w:rsidRDefault="005C14CF" w:rsidP="001079B7">
            <w:pPr>
              <w:pStyle w:val="Normal6"/>
            </w:pPr>
            <w:r w:rsidRPr="004D36E9">
              <w:t xml:space="preserve">Niniejsza dyrektywa ustanawia wspólne ramy zasad i środków mających na celu </w:t>
            </w:r>
            <w:r w:rsidRPr="004D36E9">
              <w:rPr>
                <w:b/>
                <w:i/>
              </w:rPr>
              <w:t>poprawę i egzekwowanie warunków pracy stażystów oraz</w:t>
            </w:r>
            <w:r w:rsidRPr="004D36E9">
              <w:t xml:space="preserve"> zwalczanie zwykłych stosunków pracy ukrytych pod postacią staży.</w:t>
            </w:r>
          </w:p>
        </w:tc>
        <w:tc>
          <w:tcPr>
            <w:tcW w:w="4876" w:type="dxa"/>
            <w:hideMark/>
          </w:tcPr>
          <w:p w14:paraId="056AAABA" w14:textId="77777777" w:rsidR="005C14CF" w:rsidRPr="004D36E9" w:rsidRDefault="005C14CF" w:rsidP="001079B7">
            <w:pPr>
              <w:pStyle w:val="Normal6"/>
              <w:rPr>
                <w:szCs w:val="24"/>
              </w:rPr>
            </w:pPr>
            <w:r w:rsidRPr="004D36E9">
              <w:t xml:space="preserve">Niniejsza dyrektywa ustanawia wspólne ramy zasad i środków mających na celu zwalczanie zwykłych stosunków pracy ukrytych pod postacią staży </w:t>
            </w:r>
            <w:r w:rsidRPr="004D36E9">
              <w:rPr>
                <w:b/>
                <w:i/>
              </w:rPr>
              <w:t>na wolnym rynku</w:t>
            </w:r>
            <w:r w:rsidRPr="004D36E9">
              <w:t>.</w:t>
            </w:r>
          </w:p>
        </w:tc>
      </w:tr>
    </w:tbl>
    <w:p w14:paraId="52D73670" w14:textId="77777777" w:rsidR="005C14CF" w:rsidRPr="007B51BB" w:rsidRDefault="005C14CF" w:rsidP="005C14CF">
      <w:pPr>
        <w:pStyle w:val="Olang"/>
        <w:rPr>
          <w:lang w:val="en-GB"/>
        </w:rPr>
      </w:pPr>
      <w:r w:rsidRPr="007B51BB">
        <w:rPr>
          <w:noProof w:val="0"/>
          <w:lang w:val="en-GB"/>
        </w:rPr>
        <w:t xml:space="preserve">Or. </w:t>
      </w:r>
      <w:r w:rsidRPr="007B51BB">
        <w:rPr>
          <w:rStyle w:val="HideTWBExt"/>
          <w:lang w:val="en-GB"/>
        </w:rPr>
        <w:t>&lt;Original&gt;</w:t>
      </w:r>
      <w:r w:rsidRPr="007B51BB">
        <w:rPr>
          <w:rStyle w:val="HideTWBInt"/>
          <w:rFonts w:eastAsiaTheme="majorEastAsia"/>
          <w:lang w:val="en-GB"/>
        </w:rPr>
        <w:t>{EN}</w:t>
      </w:r>
      <w:r w:rsidRPr="007B51BB">
        <w:rPr>
          <w:noProof w:val="0"/>
          <w:lang w:val="en-GB"/>
        </w:rPr>
        <w:t>en</w:t>
      </w:r>
      <w:r w:rsidRPr="007B51BB">
        <w:rPr>
          <w:rStyle w:val="HideTWBExt"/>
          <w:lang w:val="en-GB"/>
        </w:rPr>
        <w:t>&lt;/Original&gt;</w:t>
      </w:r>
    </w:p>
    <w:p w14:paraId="25505116" w14:textId="77777777" w:rsidR="005C14CF" w:rsidRPr="007B51BB" w:rsidRDefault="005C14CF" w:rsidP="005C14CF">
      <w:pPr>
        <w:pStyle w:val="JustificationTitle"/>
        <w:rPr>
          <w:noProof w:val="0"/>
          <w:lang w:val="en-GB"/>
        </w:rPr>
      </w:pPr>
      <w:r w:rsidRPr="007B51BB">
        <w:rPr>
          <w:rStyle w:val="HideTWBExt"/>
          <w:i w:val="0"/>
          <w:lang w:val="en-GB"/>
        </w:rPr>
        <w:t>&lt;TitreJust&gt;</w:t>
      </w:r>
      <w:r w:rsidRPr="007B51BB">
        <w:rPr>
          <w:lang w:val="en-GB"/>
        </w:rPr>
        <w:t>Uzasadnienie</w:t>
      </w:r>
      <w:r w:rsidRPr="007B51BB">
        <w:rPr>
          <w:rStyle w:val="HideTWBExt"/>
          <w:i w:val="0"/>
          <w:lang w:val="en-GB"/>
        </w:rPr>
        <w:t>&lt;/TitreJust&gt;</w:t>
      </w:r>
    </w:p>
    <w:p w14:paraId="15439023" w14:textId="77777777" w:rsidR="005C14CF" w:rsidRPr="007B51BB" w:rsidRDefault="005C14CF" w:rsidP="005C14CF">
      <w:pPr>
        <w:pStyle w:val="Normal12Italic"/>
        <w:rPr>
          <w:noProof w:val="0"/>
          <w:lang w:val="en-GB"/>
        </w:rPr>
      </w:pPr>
      <w:r w:rsidRPr="007B51BB">
        <w:rPr>
          <w:lang w:val="en-GB"/>
        </w:rPr>
        <w:t>Deletion of: “Improving and enforcing working conditions of trainees”: Existing Directives such as the Council Directive 2000/43/EC, Council Directive 2000/78/EC and Directive 2002/73/EC already cover, improve and allow for the enforcement of the working conditions of trainees and guarantee their equal treatment on accounts of racial or ethnic origin or establishing a general framework for equal treatment in employment and occupation. Focus on “open-market traineeships”: In comparison to Active Labour Market Policy (ALMP) traineeships, Education Curricula traineeships (ECT) and traineeships that are a mandatory requirement to access specific professions (MPT), open market traineeships are generally less regulated and only to varying extents across the EU.</w:t>
      </w:r>
    </w:p>
    <w:p w14:paraId="5BFD4BB5" w14:textId="77777777" w:rsidR="005C14CF" w:rsidRPr="007B51BB" w:rsidRDefault="005C14CF" w:rsidP="005C14CF">
      <w:pPr>
        <w:rPr>
          <w:lang w:val="en-GB"/>
        </w:rPr>
      </w:pPr>
      <w:r w:rsidRPr="007B51BB">
        <w:rPr>
          <w:rStyle w:val="HideTWBExt"/>
          <w:lang w:val="en-GB"/>
        </w:rPr>
        <w:t>&lt;/AmendB&gt;</w:t>
      </w:r>
    </w:p>
    <w:p w14:paraId="7406AD8D"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341</w:t>
      </w:r>
      <w:r w:rsidRPr="004D36E9">
        <w:rPr>
          <w:rStyle w:val="HideTWBExt"/>
          <w:b w:val="0"/>
        </w:rPr>
        <w:t>&lt;/NumAmB&gt;</w:t>
      </w:r>
    </w:p>
    <w:p w14:paraId="3F3CDD5A" w14:textId="77777777" w:rsidR="005C14CF" w:rsidRPr="004D36E9" w:rsidRDefault="005C14CF" w:rsidP="005C14CF">
      <w:pPr>
        <w:pStyle w:val="NormalBold"/>
      </w:pPr>
      <w:r w:rsidRPr="004D36E9">
        <w:rPr>
          <w:rStyle w:val="HideTWBExt"/>
          <w:b w:val="0"/>
        </w:rPr>
        <w:t>&lt;RepeatBlock-By&gt;&lt;Members&gt;</w:t>
      </w:r>
      <w:r w:rsidRPr="004D36E9">
        <w:t>Benedetta Scuderi</w:t>
      </w:r>
      <w:r w:rsidRPr="004D36E9">
        <w:rPr>
          <w:rStyle w:val="HideTWBExt"/>
          <w:b w:val="0"/>
        </w:rPr>
        <w:t>&lt;/Members&gt;</w:t>
      </w:r>
    </w:p>
    <w:p w14:paraId="1D04AB86" w14:textId="77777777" w:rsidR="005C14CF" w:rsidRPr="004D36E9" w:rsidRDefault="005C14CF" w:rsidP="005C14CF">
      <w:r w:rsidRPr="004D36E9">
        <w:rPr>
          <w:rStyle w:val="HideTWBExt"/>
        </w:rPr>
        <w:t>&lt;AuNomDe&gt;</w:t>
      </w:r>
      <w:r w:rsidRPr="004D36E9">
        <w:rPr>
          <w:rStyle w:val="HideTWBInt"/>
        </w:rPr>
        <w:t>{Greens/EFA}</w:t>
      </w:r>
      <w:r w:rsidRPr="004D36E9">
        <w:t>w imieniu grupy Verts/ALE</w:t>
      </w:r>
      <w:r w:rsidRPr="004D36E9">
        <w:rPr>
          <w:rStyle w:val="HideTWBExt"/>
        </w:rPr>
        <w:t>&lt;/AuNomDe&gt;</w:t>
      </w:r>
    </w:p>
    <w:p w14:paraId="573507C0" w14:textId="77777777" w:rsidR="005C14CF" w:rsidRPr="004D36E9" w:rsidRDefault="005C14CF" w:rsidP="005C14CF">
      <w:r w:rsidRPr="004D36E9">
        <w:rPr>
          <w:rStyle w:val="HideTWBExt"/>
        </w:rPr>
        <w:t>&lt;/RepeatBlock-By&gt;</w:t>
      </w:r>
    </w:p>
    <w:p w14:paraId="287722F3"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7D8481B7" w14:textId="77777777" w:rsidR="005C14CF" w:rsidRPr="004D36E9" w:rsidRDefault="005C14CF" w:rsidP="005C14CF">
      <w:pPr>
        <w:pStyle w:val="NormalBold"/>
      </w:pPr>
      <w:r w:rsidRPr="004D36E9">
        <w:rPr>
          <w:rStyle w:val="HideTWBExt"/>
          <w:b w:val="0"/>
        </w:rPr>
        <w:t>&lt;Article&gt;</w:t>
      </w:r>
      <w:r w:rsidRPr="004D36E9">
        <w:t>Artykuł 1 – akapit 1</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17D413F2" w14:textId="77777777" w:rsidTr="001079B7">
        <w:trPr>
          <w:jc w:val="center"/>
        </w:trPr>
        <w:tc>
          <w:tcPr>
            <w:tcW w:w="9752" w:type="dxa"/>
            <w:gridSpan w:val="2"/>
          </w:tcPr>
          <w:p w14:paraId="5F714795" w14:textId="77777777" w:rsidR="005C14CF" w:rsidRPr="004D36E9" w:rsidRDefault="005C14CF" w:rsidP="001079B7">
            <w:pPr>
              <w:keepNext/>
            </w:pPr>
          </w:p>
        </w:tc>
      </w:tr>
      <w:tr w:rsidR="005C14CF" w:rsidRPr="004D36E9" w14:paraId="5F8BA170" w14:textId="77777777" w:rsidTr="001079B7">
        <w:trPr>
          <w:jc w:val="center"/>
        </w:trPr>
        <w:tc>
          <w:tcPr>
            <w:tcW w:w="4876" w:type="dxa"/>
            <w:hideMark/>
          </w:tcPr>
          <w:p w14:paraId="3E0DE535" w14:textId="77777777" w:rsidR="005C14CF" w:rsidRPr="004D36E9" w:rsidRDefault="005C14CF" w:rsidP="001079B7">
            <w:pPr>
              <w:pStyle w:val="ColumnHeading"/>
              <w:keepNext/>
            </w:pPr>
            <w:r w:rsidRPr="004D36E9">
              <w:t>Tekst proponowany przez Komisję</w:t>
            </w:r>
          </w:p>
        </w:tc>
        <w:tc>
          <w:tcPr>
            <w:tcW w:w="4876" w:type="dxa"/>
            <w:hideMark/>
          </w:tcPr>
          <w:p w14:paraId="361F083B" w14:textId="77777777" w:rsidR="005C14CF" w:rsidRPr="004D36E9" w:rsidRDefault="005C14CF" w:rsidP="001079B7">
            <w:pPr>
              <w:pStyle w:val="ColumnHeading"/>
              <w:keepNext/>
            </w:pPr>
            <w:r w:rsidRPr="004D36E9">
              <w:t>Poprawka</w:t>
            </w:r>
          </w:p>
        </w:tc>
      </w:tr>
      <w:tr w:rsidR="005C14CF" w:rsidRPr="004D36E9" w14:paraId="47D61012" w14:textId="77777777" w:rsidTr="001079B7">
        <w:trPr>
          <w:jc w:val="center"/>
        </w:trPr>
        <w:tc>
          <w:tcPr>
            <w:tcW w:w="4876" w:type="dxa"/>
            <w:hideMark/>
          </w:tcPr>
          <w:p w14:paraId="0ABD3602" w14:textId="77777777" w:rsidR="005C14CF" w:rsidRPr="004D36E9" w:rsidRDefault="005C14CF" w:rsidP="001079B7">
            <w:pPr>
              <w:pStyle w:val="Normal6"/>
            </w:pPr>
            <w:r w:rsidRPr="004D36E9">
              <w:t xml:space="preserve">Niniejsza dyrektywa ustanawia </w:t>
            </w:r>
            <w:r w:rsidRPr="004D36E9">
              <w:rPr>
                <w:b/>
                <w:i/>
              </w:rPr>
              <w:t>wspólne</w:t>
            </w:r>
            <w:r w:rsidRPr="004D36E9">
              <w:rPr>
                <w:i/>
              </w:rPr>
              <w:t xml:space="preserve"> </w:t>
            </w:r>
            <w:r w:rsidRPr="004D36E9">
              <w:t xml:space="preserve">ramy zasad i środków mających na celu poprawę i egzekwowanie warunków pracy stażystów oraz zwalczanie </w:t>
            </w:r>
            <w:r w:rsidRPr="004D36E9">
              <w:rPr>
                <w:b/>
                <w:i/>
              </w:rPr>
              <w:t>zwykłych stosunków pracy ukrytych pod postacią</w:t>
            </w:r>
            <w:r w:rsidRPr="004D36E9">
              <w:t xml:space="preserve"> staży.</w:t>
            </w:r>
          </w:p>
        </w:tc>
        <w:tc>
          <w:tcPr>
            <w:tcW w:w="4876" w:type="dxa"/>
            <w:hideMark/>
          </w:tcPr>
          <w:p w14:paraId="17CDA8EB" w14:textId="77777777" w:rsidR="005C14CF" w:rsidRPr="004D36E9" w:rsidRDefault="005C14CF" w:rsidP="001079B7">
            <w:pPr>
              <w:pStyle w:val="Normal6"/>
              <w:rPr>
                <w:szCs w:val="24"/>
              </w:rPr>
            </w:pPr>
            <w:r w:rsidRPr="004D36E9">
              <w:t xml:space="preserve">Niniejsza dyrektywa ustanawia </w:t>
            </w:r>
            <w:r w:rsidRPr="004D36E9">
              <w:rPr>
                <w:b/>
                <w:i/>
              </w:rPr>
              <w:t>wspólną definicję stażu i określa</w:t>
            </w:r>
            <w:r w:rsidRPr="004D36E9">
              <w:t xml:space="preserve"> ramy zasad i środków mających na celu poprawę i egzekwowanie warunków pracy stażystów oraz zwalczanie </w:t>
            </w:r>
            <w:r w:rsidRPr="004D36E9">
              <w:rPr>
                <w:b/>
                <w:i/>
              </w:rPr>
              <w:t>nadużyć wynikających z nieuczciwych form</w:t>
            </w:r>
            <w:r w:rsidRPr="004D36E9">
              <w:t xml:space="preserve"> staży.</w:t>
            </w:r>
          </w:p>
        </w:tc>
      </w:tr>
    </w:tbl>
    <w:p w14:paraId="7A334E10"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1D46BF9D" w14:textId="77777777" w:rsidR="005C14CF" w:rsidRPr="004D36E9" w:rsidRDefault="005C14CF" w:rsidP="005C14CF">
      <w:r w:rsidRPr="004D36E9">
        <w:rPr>
          <w:rStyle w:val="HideTWBExt"/>
        </w:rPr>
        <w:t>&lt;/AmendB&gt;</w:t>
      </w:r>
    </w:p>
    <w:p w14:paraId="62A732FA"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342</w:t>
      </w:r>
      <w:r w:rsidRPr="004D36E9">
        <w:rPr>
          <w:rStyle w:val="HideTWBExt"/>
          <w:b w:val="0"/>
        </w:rPr>
        <w:t>&lt;/NumAmB&gt;</w:t>
      </w:r>
    </w:p>
    <w:p w14:paraId="435B97BB" w14:textId="77777777" w:rsidR="005C14CF" w:rsidRPr="004D36E9" w:rsidRDefault="005C14CF" w:rsidP="005C14CF">
      <w:pPr>
        <w:pStyle w:val="NormalBold"/>
      </w:pPr>
      <w:r w:rsidRPr="004D36E9">
        <w:rPr>
          <w:rStyle w:val="HideTWBExt"/>
          <w:b w:val="0"/>
        </w:rPr>
        <w:t>&lt;RepeatBlock-By&gt;&lt;Members&gt;</w:t>
      </w:r>
      <w:r w:rsidRPr="004D36E9">
        <w:t>Irena Joveva, Martin Hojsík, Jana Toom, Brigitte van den Berg</w:t>
      </w:r>
      <w:r w:rsidRPr="004D36E9">
        <w:rPr>
          <w:rStyle w:val="HideTWBExt"/>
          <w:b w:val="0"/>
        </w:rPr>
        <w:t>&lt;/Members&gt;</w:t>
      </w:r>
    </w:p>
    <w:p w14:paraId="2BD8C4E4" w14:textId="77777777" w:rsidR="005C14CF" w:rsidRPr="004D36E9" w:rsidRDefault="005C14CF" w:rsidP="005C14CF">
      <w:r w:rsidRPr="004D36E9">
        <w:rPr>
          <w:rStyle w:val="HideTWBExt"/>
        </w:rPr>
        <w:t>&lt;/RepeatBlock-By&gt;</w:t>
      </w:r>
    </w:p>
    <w:p w14:paraId="36061E25"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23BF3794" w14:textId="77777777" w:rsidR="005C14CF" w:rsidRPr="004D36E9" w:rsidRDefault="005C14CF" w:rsidP="005C14CF">
      <w:pPr>
        <w:pStyle w:val="NormalBold"/>
      </w:pPr>
      <w:r w:rsidRPr="004D36E9">
        <w:rPr>
          <w:rStyle w:val="HideTWBExt"/>
          <w:b w:val="0"/>
        </w:rPr>
        <w:t>&lt;Article&gt;</w:t>
      </w:r>
      <w:r w:rsidRPr="004D36E9">
        <w:t>Artykuł 1 – akapit 1</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69FC0729" w14:textId="77777777" w:rsidTr="001079B7">
        <w:trPr>
          <w:jc w:val="center"/>
        </w:trPr>
        <w:tc>
          <w:tcPr>
            <w:tcW w:w="9752" w:type="dxa"/>
            <w:gridSpan w:val="2"/>
          </w:tcPr>
          <w:p w14:paraId="79C3DCD6" w14:textId="77777777" w:rsidR="005C14CF" w:rsidRPr="004D36E9" w:rsidRDefault="005C14CF" w:rsidP="001079B7">
            <w:pPr>
              <w:keepNext/>
            </w:pPr>
          </w:p>
        </w:tc>
      </w:tr>
      <w:tr w:rsidR="005C14CF" w:rsidRPr="004D36E9" w14:paraId="5F2B9E0C" w14:textId="77777777" w:rsidTr="001079B7">
        <w:trPr>
          <w:jc w:val="center"/>
        </w:trPr>
        <w:tc>
          <w:tcPr>
            <w:tcW w:w="4876" w:type="dxa"/>
            <w:hideMark/>
          </w:tcPr>
          <w:p w14:paraId="04AB8ED5" w14:textId="77777777" w:rsidR="005C14CF" w:rsidRPr="004D36E9" w:rsidRDefault="005C14CF" w:rsidP="001079B7">
            <w:pPr>
              <w:pStyle w:val="ColumnHeading"/>
              <w:keepNext/>
            </w:pPr>
            <w:r w:rsidRPr="004D36E9">
              <w:t>Tekst proponowany przez Komisję</w:t>
            </w:r>
          </w:p>
        </w:tc>
        <w:tc>
          <w:tcPr>
            <w:tcW w:w="4876" w:type="dxa"/>
            <w:hideMark/>
          </w:tcPr>
          <w:p w14:paraId="44933A2D" w14:textId="77777777" w:rsidR="005C14CF" w:rsidRPr="004D36E9" w:rsidRDefault="005C14CF" w:rsidP="001079B7">
            <w:pPr>
              <w:pStyle w:val="ColumnHeading"/>
              <w:keepNext/>
            </w:pPr>
            <w:r w:rsidRPr="004D36E9">
              <w:t>Poprawka</w:t>
            </w:r>
          </w:p>
        </w:tc>
      </w:tr>
      <w:tr w:rsidR="005C14CF" w:rsidRPr="004D36E9" w14:paraId="3E424DB1" w14:textId="77777777" w:rsidTr="001079B7">
        <w:trPr>
          <w:jc w:val="center"/>
        </w:trPr>
        <w:tc>
          <w:tcPr>
            <w:tcW w:w="4876" w:type="dxa"/>
            <w:hideMark/>
          </w:tcPr>
          <w:p w14:paraId="275B1A10" w14:textId="77777777" w:rsidR="005C14CF" w:rsidRPr="004D36E9" w:rsidRDefault="005C14CF" w:rsidP="001079B7">
            <w:pPr>
              <w:pStyle w:val="Normal6"/>
            </w:pPr>
            <w:r w:rsidRPr="004D36E9">
              <w:rPr>
                <w:b/>
                <w:i/>
              </w:rPr>
              <w:t>Niniejsza dyrektywa ustanawia wspólne ramy zasad i środków mających na celu poprawę i egzekwowanie</w:t>
            </w:r>
            <w:r w:rsidRPr="004D36E9">
              <w:t xml:space="preserve"> warunków pracy stażystów oraz zwalczanie zwykłych stosunków pracy ukrytych pod postacią staży.</w:t>
            </w:r>
          </w:p>
        </w:tc>
        <w:tc>
          <w:tcPr>
            <w:tcW w:w="4876" w:type="dxa"/>
            <w:hideMark/>
          </w:tcPr>
          <w:p w14:paraId="6D039A45" w14:textId="77777777" w:rsidR="005C14CF" w:rsidRPr="004D36E9" w:rsidRDefault="005C14CF" w:rsidP="001079B7">
            <w:pPr>
              <w:pStyle w:val="Normal6"/>
              <w:rPr>
                <w:szCs w:val="24"/>
              </w:rPr>
            </w:pPr>
            <w:r w:rsidRPr="004D36E9">
              <w:rPr>
                <w:b/>
                <w:i/>
              </w:rPr>
              <w:t>Celem niniejszej dyrektywy jest poprawa</w:t>
            </w:r>
            <w:r w:rsidRPr="004D36E9">
              <w:t xml:space="preserve"> warunków pracy stażystów oraz </w:t>
            </w:r>
            <w:r w:rsidRPr="004D36E9">
              <w:rPr>
                <w:b/>
                <w:i/>
              </w:rPr>
              <w:t xml:space="preserve">jakości i dostępności staży w Unii, a także </w:t>
            </w:r>
            <w:r w:rsidRPr="004D36E9">
              <w:t>zwalczanie zwykłych stosunków pracy ukrytych pod postacią staży.</w:t>
            </w:r>
          </w:p>
        </w:tc>
      </w:tr>
    </w:tbl>
    <w:p w14:paraId="10AB4643"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15B32C58" w14:textId="77777777" w:rsidR="005C14CF" w:rsidRPr="004D36E9" w:rsidRDefault="005C14CF" w:rsidP="005C14CF">
      <w:r w:rsidRPr="004D36E9">
        <w:rPr>
          <w:rStyle w:val="HideTWBExt"/>
        </w:rPr>
        <w:t>&lt;/AmendB&gt;</w:t>
      </w:r>
    </w:p>
    <w:p w14:paraId="6AA3E37B"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343</w:t>
      </w:r>
      <w:r w:rsidRPr="004D36E9">
        <w:rPr>
          <w:rStyle w:val="HideTWBExt"/>
          <w:b w:val="0"/>
        </w:rPr>
        <w:t>&lt;/NumAmB&gt;</w:t>
      </w:r>
    </w:p>
    <w:p w14:paraId="2C5AD5A1" w14:textId="77777777" w:rsidR="005C14CF" w:rsidRPr="004D36E9" w:rsidRDefault="005C14CF" w:rsidP="005C14CF">
      <w:pPr>
        <w:pStyle w:val="NormalBold"/>
      </w:pPr>
      <w:r w:rsidRPr="004D36E9">
        <w:rPr>
          <w:rStyle w:val="HideTWBExt"/>
          <w:b w:val="0"/>
        </w:rPr>
        <w:t>&lt;RepeatBlock-By&gt;&lt;Members&gt;</w:t>
      </w:r>
      <w:r w:rsidRPr="004D36E9">
        <w:t>Maravillas Abadía Jover, Raúl de la Hoz Quintano, Rosa Estaràs Ferragut</w:t>
      </w:r>
      <w:r w:rsidRPr="004D36E9">
        <w:rPr>
          <w:rStyle w:val="HideTWBExt"/>
          <w:b w:val="0"/>
        </w:rPr>
        <w:t>&lt;/Members&gt;</w:t>
      </w:r>
    </w:p>
    <w:p w14:paraId="33C24334" w14:textId="77777777" w:rsidR="005C14CF" w:rsidRPr="004D36E9" w:rsidRDefault="005C14CF" w:rsidP="005C14CF">
      <w:r w:rsidRPr="004D36E9">
        <w:rPr>
          <w:rStyle w:val="HideTWBExt"/>
        </w:rPr>
        <w:t>&lt;/RepeatBlock-By&gt;</w:t>
      </w:r>
    </w:p>
    <w:p w14:paraId="3E98E0D5"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09F61509" w14:textId="77777777" w:rsidR="005C14CF" w:rsidRPr="004D36E9" w:rsidRDefault="005C14CF" w:rsidP="005C14CF">
      <w:pPr>
        <w:pStyle w:val="NormalBold"/>
      </w:pPr>
      <w:r w:rsidRPr="004D36E9">
        <w:rPr>
          <w:rStyle w:val="HideTWBExt"/>
          <w:b w:val="0"/>
        </w:rPr>
        <w:t>&lt;Article&gt;</w:t>
      </w:r>
      <w:r w:rsidRPr="004D36E9">
        <w:t>Artykuł 1 – akapit 1</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32F0C576" w14:textId="77777777" w:rsidTr="001079B7">
        <w:trPr>
          <w:jc w:val="center"/>
        </w:trPr>
        <w:tc>
          <w:tcPr>
            <w:tcW w:w="9752" w:type="dxa"/>
            <w:gridSpan w:val="2"/>
          </w:tcPr>
          <w:p w14:paraId="4091C2F3" w14:textId="77777777" w:rsidR="005C14CF" w:rsidRPr="004D36E9" w:rsidRDefault="005C14CF" w:rsidP="001079B7">
            <w:pPr>
              <w:keepNext/>
            </w:pPr>
          </w:p>
        </w:tc>
      </w:tr>
      <w:tr w:rsidR="005C14CF" w:rsidRPr="004D36E9" w14:paraId="4759160F" w14:textId="77777777" w:rsidTr="001079B7">
        <w:trPr>
          <w:jc w:val="center"/>
        </w:trPr>
        <w:tc>
          <w:tcPr>
            <w:tcW w:w="4876" w:type="dxa"/>
            <w:hideMark/>
          </w:tcPr>
          <w:p w14:paraId="59D409E5" w14:textId="77777777" w:rsidR="005C14CF" w:rsidRPr="004D36E9" w:rsidRDefault="005C14CF" w:rsidP="001079B7">
            <w:pPr>
              <w:pStyle w:val="ColumnHeading"/>
              <w:keepNext/>
            </w:pPr>
            <w:r w:rsidRPr="004D36E9">
              <w:t>Tekst proponowany przez Komisję</w:t>
            </w:r>
          </w:p>
        </w:tc>
        <w:tc>
          <w:tcPr>
            <w:tcW w:w="4876" w:type="dxa"/>
            <w:hideMark/>
          </w:tcPr>
          <w:p w14:paraId="368C81B7" w14:textId="77777777" w:rsidR="005C14CF" w:rsidRPr="004D36E9" w:rsidRDefault="005C14CF" w:rsidP="001079B7">
            <w:pPr>
              <w:pStyle w:val="ColumnHeading"/>
              <w:keepNext/>
            </w:pPr>
            <w:r w:rsidRPr="004D36E9">
              <w:t>Poprawka</w:t>
            </w:r>
          </w:p>
        </w:tc>
      </w:tr>
      <w:tr w:rsidR="005C14CF" w:rsidRPr="004D36E9" w14:paraId="0B558851" w14:textId="77777777" w:rsidTr="001079B7">
        <w:trPr>
          <w:jc w:val="center"/>
        </w:trPr>
        <w:tc>
          <w:tcPr>
            <w:tcW w:w="4876" w:type="dxa"/>
            <w:hideMark/>
          </w:tcPr>
          <w:p w14:paraId="3FB0095A" w14:textId="77777777" w:rsidR="005C14CF" w:rsidRPr="004D36E9" w:rsidRDefault="005C14CF" w:rsidP="001079B7">
            <w:pPr>
              <w:pStyle w:val="Normal6"/>
            </w:pPr>
            <w:r w:rsidRPr="004D36E9">
              <w:t>Niniejsza dyrektywa ustanawia wspólne ramy zasad i środków mających na celu poprawę i egzekwowanie warunków pracy stażystów oraz zwalczanie zwykłych stosunków pracy ukrytych pod postacią staży.</w:t>
            </w:r>
          </w:p>
        </w:tc>
        <w:tc>
          <w:tcPr>
            <w:tcW w:w="4876" w:type="dxa"/>
            <w:hideMark/>
          </w:tcPr>
          <w:p w14:paraId="5F639B9C" w14:textId="77777777" w:rsidR="005C14CF" w:rsidRPr="004D36E9" w:rsidRDefault="005C14CF" w:rsidP="001079B7">
            <w:pPr>
              <w:pStyle w:val="Normal6"/>
              <w:rPr>
                <w:szCs w:val="24"/>
              </w:rPr>
            </w:pPr>
            <w:r w:rsidRPr="004D36E9">
              <w:t>Niniejsza dyrektywa ustanawia wspólne ramy zasad i środków mających na celu poprawę i egzekwowanie warunków pracy stażystów</w:t>
            </w:r>
            <w:r w:rsidRPr="004D36E9">
              <w:rPr>
                <w:b/>
                <w:i/>
              </w:rPr>
              <w:t>, tak aby staże stanowiły skuteczną drogę do stabilnego zatrudnienia lub dostępu do zawodu,</w:t>
            </w:r>
            <w:r w:rsidRPr="004D36E9">
              <w:t xml:space="preserve"> oraz zwalczanie zwykłych stosunków pracy ukrytych pod postacią staży.</w:t>
            </w:r>
          </w:p>
        </w:tc>
      </w:tr>
    </w:tbl>
    <w:p w14:paraId="6B5B3A54" w14:textId="77777777" w:rsidR="005C14CF" w:rsidRPr="007B51BB" w:rsidRDefault="005C14CF" w:rsidP="005C14CF">
      <w:pPr>
        <w:pStyle w:val="Olang"/>
        <w:rPr>
          <w:lang w:val="it-IT"/>
        </w:rPr>
      </w:pPr>
      <w:r w:rsidRPr="007B51BB">
        <w:rPr>
          <w:noProof w:val="0"/>
          <w:lang w:val="it-IT"/>
        </w:rPr>
        <w:t xml:space="preserve">Or. </w:t>
      </w:r>
      <w:r w:rsidRPr="007B51BB">
        <w:rPr>
          <w:rStyle w:val="HideTWBExt"/>
          <w:lang w:val="it-IT"/>
        </w:rPr>
        <w:t>&lt;Original&gt;</w:t>
      </w:r>
      <w:r w:rsidRPr="007B51BB">
        <w:rPr>
          <w:rStyle w:val="HideTWBInt"/>
          <w:rFonts w:eastAsiaTheme="majorEastAsia"/>
          <w:lang w:val="it-IT"/>
        </w:rPr>
        <w:t>{EN}</w:t>
      </w:r>
      <w:r w:rsidRPr="007B51BB">
        <w:rPr>
          <w:noProof w:val="0"/>
          <w:lang w:val="it-IT"/>
        </w:rPr>
        <w:t>en</w:t>
      </w:r>
      <w:r w:rsidRPr="007B51BB">
        <w:rPr>
          <w:rStyle w:val="HideTWBExt"/>
          <w:lang w:val="it-IT"/>
        </w:rPr>
        <w:t>&lt;/Original&gt;</w:t>
      </w:r>
    </w:p>
    <w:p w14:paraId="25D99D7B" w14:textId="77777777" w:rsidR="005C14CF" w:rsidRPr="007B51BB" w:rsidRDefault="005C14CF" w:rsidP="005C14CF">
      <w:pPr>
        <w:rPr>
          <w:lang w:val="it-IT"/>
        </w:rPr>
      </w:pPr>
      <w:r w:rsidRPr="007B51BB">
        <w:rPr>
          <w:rStyle w:val="HideTWBExt"/>
          <w:lang w:val="it-IT"/>
        </w:rPr>
        <w:t>&lt;/AmendB&gt;</w:t>
      </w:r>
    </w:p>
    <w:p w14:paraId="3C778224" w14:textId="77777777" w:rsidR="005C14CF" w:rsidRPr="007B51BB" w:rsidRDefault="005C14CF" w:rsidP="005C14CF">
      <w:pPr>
        <w:pStyle w:val="AMNumberTabs0"/>
        <w:keepNext/>
        <w:rPr>
          <w:lang w:val="it-IT"/>
        </w:rPr>
      </w:pPr>
      <w:r w:rsidRPr="007B51BB">
        <w:rPr>
          <w:rStyle w:val="HideTWBExt"/>
          <w:b w:val="0"/>
          <w:lang w:val="it-IT"/>
        </w:rPr>
        <w:t>&lt;AmendB&gt;</w:t>
      </w:r>
      <w:r w:rsidRPr="007B51BB">
        <w:rPr>
          <w:lang w:val="it-IT"/>
        </w:rPr>
        <w:t>Poprawka</w:t>
      </w:r>
      <w:r w:rsidRPr="007B51BB">
        <w:rPr>
          <w:lang w:val="it-IT"/>
        </w:rPr>
        <w:tab/>
      </w:r>
      <w:r w:rsidRPr="007B51BB">
        <w:rPr>
          <w:lang w:val="it-IT"/>
        </w:rPr>
        <w:tab/>
      </w:r>
      <w:r w:rsidRPr="007B51BB">
        <w:rPr>
          <w:rStyle w:val="HideTWBExt"/>
          <w:b w:val="0"/>
          <w:lang w:val="it-IT"/>
        </w:rPr>
        <w:t>&lt;NumAmB&gt;</w:t>
      </w:r>
      <w:r w:rsidRPr="007B51BB">
        <w:rPr>
          <w:lang w:val="it-IT"/>
        </w:rPr>
        <w:t>344</w:t>
      </w:r>
      <w:r w:rsidRPr="007B51BB">
        <w:rPr>
          <w:rStyle w:val="HideTWBExt"/>
          <w:b w:val="0"/>
          <w:lang w:val="it-IT"/>
        </w:rPr>
        <w:t>&lt;/NumAmB&gt;</w:t>
      </w:r>
    </w:p>
    <w:p w14:paraId="4FC86330" w14:textId="77777777" w:rsidR="005C14CF" w:rsidRPr="007B51BB" w:rsidRDefault="005C14CF" w:rsidP="005C14CF">
      <w:pPr>
        <w:pStyle w:val="NormalBold"/>
        <w:rPr>
          <w:lang w:val="it-IT"/>
        </w:rPr>
      </w:pPr>
      <w:r w:rsidRPr="007B51BB">
        <w:rPr>
          <w:rStyle w:val="HideTWBExt"/>
          <w:b w:val="0"/>
          <w:lang w:val="it-IT"/>
        </w:rPr>
        <w:t>&lt;RepeatBlock-By&gt;&lt;Members&gt;</w:t>
      </w:r>
      <w:r w:rsidRPr="007B51BB">
        <w:rPr>
          <w:lang w:val="it-IT"/>
        </w:rPr>
        <w:t>Chiara Gemma, Georgiana Teodorescu, Francesco Torselli, Mariateresa Vivaldini, Elena Donazzan</w:t>
      </w:r>
      <w:r w:rsidRPr="007B51BB">
        <w:rPr>
          <w:rStyle w:val="HideTWBExt"/>
          <w:b w:val="0"/>
          <w:lang w:val="it-IT"/>
        </w:rPr>
        <w:t>&lt;/Members&gt;</w:t>
      </w:r>
    </w:p>
    <w:p w14:paraId="5592068C" w14:textId="77777777" w:rsidR="005C14CF" w:rsidRPr="007B51BB" w:rsidRDefault="005C14CF" w:rsidP="005C14CF">
      <w:pPr>
        <w:rPr>
          <w:lang w:val="it-IT"/>
        </w:rPr>
      </w:pPr>
      <w:r w:rsidRPr="007B51BB">
        <w:rPr>
          <w:rStyle w:val="HideTWBExt"/>
          <w:lang w:val="it-IT"/>
        </w:rPr>
        <w:t>&lt;/RepeatBlock-By&gt;</w:t>
      </w:r>
    </w:p>
    <w:p w14:paraId="5E120817"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74CD5563" w14:textId="77777777" w:rsidR="005C14CF" w:rsidRPr="004D36E9" w:rsidRDefault="005C14CF" w:rsidP="005C14CF">
      <w:pPr>
        <w:pStyle w:val="NormalBold"/>
      </w:pPr>
      <w:r w:rsidRPr="004D36E9">
        <w:rPr>
          <w:rStyle w:val="HideTWBExt"/>
          <w:b w:val="0"/>
        </w:rPr>
        <w:t>&lt;Article&gt;</w:t>
      </w:r>
      <w:r w:rsidRPr="004D36E9">
        <w:t>Artykuł 1 – akapit 1</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49A2AFC5" w14:textId="77777777" w:rsidTr="001079B7">
        <w:trPr>
          <w:jc w:val="center"/>
        </w:trPr>
        <w:tc>
          <w:tcPr>
            <w:tcW w:w="9752" w:type="dxa"/>
            <w:gridSpan w:val="2"/>
          </w:tcPr>
          <w:p w14:paraId="04519A8C" w14:textId="77777777" w:rsidR="005C14CF" w:rsidRPr="004D36E9" w:rsidRDefault="005C14CF" w:rsidP="001079B7">
            <w:pPr>
              <w:keepNext/>
            </w:pPr>
          </w:p>
        </w:tc>
      </w:tr>
      <w:tr w:rsidR="005C14CF" w:rsidRPr="004D36E9" w14:paraId="29E8170D" w14:textId="77777777" w:rsidTr="001079B7">
        <w:trPr>
          <w:jc w:val="center"/>
        </w:trPr>
        <w:tc>
          <w:tcPr>
            <w:tcW w:w="4876" w:type="dxa"/>
            <w:hideMark/>
          </w:tcPr>
          <w:p w14:paraId="013DFA47" w14:textId="77777777" w:rsidR="005C14CF" w:rsidRPr="004D36E9" w:rsidRDefault="005C14CF" w:rsidP="001079B7">
            <w:pPr>
              <w:pStyle w:val="ColumnHeading"/>
              <w:keepNext/>
            </w:pPr>
            <w:r w:rsidRPr="004D36E9">
              <w:t>Tekst proponowany przez Komisję</w:t>
            </w:r>
          </w:p>
        </w:tc>
        <w:tc>
          <w:tcPr>
            <w:tcW w:w="4876" w:type="dxa"/>
            <w:hideMark/>
          </w:tcPr>
          <w:p w14:paraId="41B723E0" w14:textId="77777777" w:rsidR="005C14CF" w:rsidRPr="004D36E9" w:rsidRDefault="005C14CF" w:rsidP="001079B7">
            <w:pPr>
              <w:pStyle w:val="ColumnHeading"/>
              <w:keepNext/>
            </w:pPr>
            <w:r w:rsidRPr="004D36E9">
              <w:t>Poprawka</w:t>
            </w:r>
          </w:p>
        </w:tc>
      </w:tr>
      <w:tr w:rsidR="005C14CF" w:rsidRPr="004D36E9" w14:paraId="467079BC" w14:textId="77777777" w:rsidTr="001079B7">
        <w:trPr>
          <w:jc w:val="center"/>
        </w:trPr>
        <w:tc>
          <w:tcPr>
            <w:tcW w:w="4876" w:type="dxa"/>
            <w:hideMark/>
          </w:tcPr>
          <w:p w14:paraId="47C92863" w14:textId="77777777" w:rsidR="005C14CF" w:rsidRPr="004D36E9" w:rsidRDefault="005C14CF" w:rsidP="001079B7">
            <w:pPr>
              <w:pStyle w:val="Normal6"/>
            </w:pPr>
            <w:r w:rsidRPr="004D36E9">
              <w:t>Niniejsza dyrektywa ustanawia wspólne ramy zasad i środków mających na celu poprawę i egzekwowanie warunków pracy stażystów oraz zwalczanie zwykłych stosunków pracy ukrytych pod postacią staży.</w:t>
            </w:r>
          </w:p>
        </w:tc>
        <w:tc>
          <w:tcPr>
            <w:tcW w:w="4876" w:type="dxa"/>
            <w:hideMark/>
          </w:tcPr>
          <w:p w14:paraId="0B1F2F91" w14:textId="77777777" w:rsidR="005C14CF" w:rsidRPr="004D36E9" w:rsidRDefault="005C14CF" w:rsidP="001079B7">
            <w:pPr>
              <w:pStyle w:val="Normal6"/>
              <w:rPr>
                <w:szCs w:val="24"/>
              </w:rPr>
            </w:pPr>
            <w:r w:rsidRPr="004D36E9">
              <w:t xml:space="preserve">Niniejsza dyrektywa ustanawia wspólne ramy zasad i środków mających na celu poprawę i egzekwowanie warunków pracy stażystów </w:t>
            </w:r>
            <w:r w:rsidRPr="004D36E9">
              <w:rPr>
                <w:b/>
                <w:i/>
              </w:rPr>
              <w:t>przy jednoczesnym zapewnieniu zgodności z ich celami edukacyjnymi</w:t>
            </w:r>
            <w:r w:rsidRPr="004D36E9">
              <w:t xml:space="preserve"> oraz zwalczanie zwykłych stosunków pracy ukrytych pod postacią staży.</w:t>
            </w:r>
          </w:p>
        </w:tc>
      </w:tr>
    </w:tbl>
    <w:p w14:paraId="63FAF3A4"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2D61CC52" w14:textId="77777777" w:rsidR="005C14CF" w:rsidRPr="004D36E9" w:rsidRDefault="005C14CF" w:rsidP="005C14CF">
      <w:r w:rsidRPr="004D36E9">
        <w:rPr>
          <w:rStyle w:val="HideTWBExt"/>
        </w:rPr>
        <w:t>&lt;/AmendB&gt;</w:t>
      </w:r>
    </w:p>
    <w:p w14:paraId="2314E530"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345</w:t>
      </w:r>
      <w:r w:rsidRPr="004D36E9">
        <w:rPr>
          <w:rStyle w:val="HideTWBExt"/>
          <w:b w:val="0"/>
        </w:rPr>
        <w:t>&lt;/NumAmB&gt;</w:t>
      </w:r>
    </w:p>
    <w:p w14:paraId="73A92E69" w14:textId="77777777" w:rsidR="005C14CF" w:rsidRPr="004D36E9" w:rsidRDefault="005C14CF" w:rsidP="005C14CF">
      <w:pPr>
        <w:pStyle w:val="NormalBold"/>
      </w:pPr>
      <w:r w:rsidRPr="004D36E9">
        <w:rPr>
          <w:rStyle w:val="HideTWBExt"/>
          <w:b w:val="0"/>
        </w:rPr>
        <w:t>&lt;RepeatBlock-By&gt;&lt;Members&gt;</w:t>
      </w:r>
      <w:r w:rsidRPr="004D36E9">
        <w:t>Irena Joveva, Martin Hojsík, Jana Toom, Brigitte van den Berg</w:t>
      </w:r>
      <w:r w:rsidRPr="004D36E9">
        <w:rPr>
          <w:rStyle w:val="HideTWBExt"/>
          <w:b w:val="0"/>
        </w:rPr>
        <w:t>&lt;/Members&gt;</w:t>
      </w:r>
    </w:p>
    <w:p w14:paraId="3C667964" w14:textId="77777777" w:rsidR="005C14CF" w:rsidRPr="004D36E9" w:rsidRDefault="005C14CF" w:rsidP="005C14CF">
      <w:r w:rsidRPr="004D36E9">
        <w:rPr>
          <w:rStyle w:val="HideTWBExt"/>
        </w:rPr>
        <w:t>&lt;/RepeatBlock-By&gt;</w:t>
      </w:r>
    </w:p>
    <w:p w14:paraId="424BC5EC"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6FF4CB58" w14:textId="77777777" w:rsidR="005C14CF" w:rsidRPr="004D36E9" w:rsidRDefault="005C14CF" w:rsidP="005C14CF">
      <w:pPr>
        <w:pStyle w:val="NormalBold"/>
      </w:pPr>
      <w:r w:rsidRPr="004D36E9">
        <w:rPr>
          <w:rStyle w:val="HideTWBExt"/>
          <w:b w:val="0"/>
        </w:rPr>
        <w:t>&lt;Article&gt;</w:t>
      </w:r>
      <w:r w:rsidRPr="004D36E9">
        <w:t>Artykuł 1 – akapit 1 a (nowy)</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69F4DD52" w14:textId="77777777" w:rsidTr="001079B7">
        <w:trPr>
          <w:jc w:val="center"/>
        </w:trPr>
        <w:tc>
          <w:tcPr>
            <w:tcW w:w="9752" w:type="dxa"/>
            <w:gridSpan w:val="2"/>
          </w:tcPr>
          <w:p w14:paraId="1D29DC4B" w14:textId="77777777" w:rsidR="005C14CF" w:rsidRPr="004D36E9" w:rsidRDefault="005C14CF" w:rsidP="001079B7">
            <w:pPr>
              <w:keepNext/>
            </w:pPr>
          </w:p>
        </w:tc>
      </w:tr>
      <w:tr w:rsidR="005C14CF" w:rsidRPr="004D36E9" w14:paraId="674394E9" w14:textId="77777777" w:rsidTr="001079B7">
        <w:trPr>
          <w:jc w:val="center"/>
        </w:trPr>
        <w:tc>
          <w:tcPr>
            <w:tcW w:w="4876" w:type="dxa"/>
            <w:hideMark/>
          </w:tcPr>
          <w:p w14:paraId="71DB75D7" w14:textId="77777777" w:rsidR="005C14CF" w:rsidRPr="004D36E9" w:rsidRDefault="005C14CF" w:rsidP="001079B7">
            <w:pPr>
              <w:pStyle w:val="ColumnHeading"/>
              <w:keepNext/>
            </w:pPr>
            <w:r w:rsidRPr="004D36E9">
              <w:t>Tekst proponowany przez Komisję</w:t>
            </w:r>
          </w:p>
        </w:tc>
        <w:tc>
          <w:tcPr>
            <w:tcW w:w="4876" w:type="dxa"/>
            <w:hideMark/>
          </w:tcPr>
          <w:p w14:paraId="0B44BE42" w14:textId="77777777" w:rsidR="005C14CF" w:rsidRPr="004D36E9" w:rsidRDefault="005C14CF" w:rsidP="001079B7">
            <w:pPr>
              <w:pStyle w:val="ColumnHeading"/>
              <w:keepNext/>
            </w:pPr>
            <w:r w:rsidRPr="004D36E9">
              <w:t>Poprawka</w:t>
            </w:r>
          </w:p>
        </w:tc>
      </w:tr>
      <w:tr w:rsidR="005C14CF" w:rsidRPr="004D36E9" w14:paraId="6C2237BF" w14:textId="77777777" w:rsidTr="001079B7">
        <w:trPr>
          <w:jc w:val="center"/>
        </w:trPr>
        <w:tc>
          <w:tcPr>
            <w:tcW w:w="4876" w:type="dxa"/>
          </w:tcPr>
          <w:p w14:paraId="26B48B8F" w14:textId="77777777" w:rsidR="005C14CF" w:rsidRPr="004D36E9" w:rsidRDefault="005C14CF" w:rsidP="001079B7">
            <w:pPr>
              <w:pStyle w:val="Normal6"/>
            </w:pPr>
          </w:p>
        </w:tc>
        <w:tc>
          <w:tcPr>
            <w:tcW w:w="4876" w:type="dxa"/>
            <w:hideMark/>
          </w:tcPr>
          <w:p w14:paraId="775AA96A" w14:textId="77777777" w:rsidR="005C14CF" w:rsidRPr="004D36E9" w:rsidRDefault="005C14CF" w:rsidP="001079B7">
            <w:pPr>
              <w:pStyle w:val="Normal6"/>
              <w:rPr>
                <w:szCs w:val="24"/>
              </w:rPr>
            </w:pPr>
            <w:r w:rsidRPr="004D36E9">
              <w:rPr>
                <w:b/>
                <w:i/>
              </w:rPr>
              <w:t>Niniejsza dyrektywa ustanawia wspólne ramy dotyczące minimalnym praw i norm mające zastosowanie do wszystkich staży niebędących elementem programu formalnego kształcenia i szkolenia w celu poprawy ich jakości i dostępności oraz warunków pracy stażystów, a także zwalczania zwykłych stosunków pracy ukrytych pod postacią staży.</w:t>
            </w:r>
          </w:p>
        </w:tc>
      </w:tr>
    </w:tbl>
    <w:p w14:paraId="77C19E7B" w14:textId="77777777" w:rsidR="005C14CF" w:rsidRPr="007B51BB" w:rsidRDefault="005C14CF" w:rsidP="005C14CF">
      <w:pPr>
        <w:pStyle w:val="Olang"/>
        <w:rPr>
          <w:lang w:val="it-IT"/>
        </w:rPr>
      </w:pPr>
      <w:r w:rsidRPr="007B51BB">
        <w:rPr>
          <w:noProof w:val="0"/>
          <w:lang w:val="it-IT"/>
        </w:rPr>
        <w:t xml:space="preserve">Or. </w:t>
      </w:r>
      <w:r w:rsidRPr="007B51BB">
        <w:rPr>
          <w:rStyle w:val="HideTWBExt"/>
          <w:lang w:val="it-IT"/>
        </w:rPr>
        <w:t>&lt;Original&gt;</w:t>
      </w:r>
      <w:r w:rsidRPr="007B51BB">
        <w:rPr>
          <w:rStyle w:val="HideTWBInt"/>
          <w:rFonts w:eastAsiaTheme="majorEastAsia"/>
          <w:lang w:val="it-IT"/>
        </w:rPr>
        <w:t>{EN}</w:t>
      </w:r>
      <w:r w:rsidRPr="007B51BB">
        <w:rPr>
          <w:noProof w:val="0"/>
          <w:lang w:val="it-IT"/>
        </w:rPr>
        <w:t>en</w:t>
      </w:r>
      <w:r w:rsidRPr="007B51BB">
        <w:rPr>
          <w:rStyle w:val="HideTWBExt"/>
          <w:lang w:val="it-IT"/>
        </w:rPr>
        <w:t>&lt;/Original&gt;</w:t>
      </w:r>
    </w:p>
    <w:p w14:paraId="59E9DDE0" w14:textId="77777777" w:rsidR="005C14CF" w:rsidRPr="007B51BB" w:rsidRDefault="005C14CF" w:rsidP="005C14CF">
      <w:pPr>
        <w:rPr>
          <w:lang w:val="it-IT"/>
        </w:rPr>
      </w:pPr>
      <w:r w:rsidRPr="007B51BB">
        <w:rPr>
          <w:rStyle w:val="HideTWBExt"/>
          <w:lang w:val="it-IT"/>
        </w:rPr>
        <w:t>&lt;/AmendB&gt;</w:t>
      </w:r>
    </w:p>
    <w:p w14:paraId="30F90214" w14:textId="77777777" w:rsidR="005C14CF" w:rsidRPr="007B51BB" w:rsidRDefault="005C14CF" w:rsidP="005C14CF">
      <w:pPr>
        <w:pStyle w:val="AMNumberTabs0"/>
        <w:keepNext/>
        <w:rPr>
          <w:lang w:val="it-IT"/>
        </w:rPr>
      </w:pPr>
      <w:r w:rsidRPr="007B51BB">
        <w:rPr>
          <w:rStyle w:val="HideTWBExt"/>
          <w:b w:val="0"/>
          <w:lang w:val="it-IT"/>
        </w:rPr>
        <w:t>&lt;AmendB&gt;</w:t>
      </w:r>
      <w:r w:rsidRPr="007B51BB">
        <w:rPr>
          <w:lang w:val="it-IT"/>
        </w:rPr>
        <w:t>Poprawka</w:t>
      </w:r>
      <w:r w:rsidRPr="007B51BB">
        <w:rPr>
          <w:lang w:val="it-IT"/>
        </w:rPr>
        <w:tab/>
      </w:r>
      <w:r w:rsidRPr="007B51BB">
        <w:rPr>
          <w:lang w:val="it-IT"/>
        </w:rPr>
        <w:tab/>
      </w:r>
      <w:r w:rsidRPr="007B51BB">
        <w:rPr>
          <w:rStyle w:val="HideTWBExt"/>
          <w:b w:val="0"/>
          <w:lang w:val="it-IT"/>
        </w:rPr>
        <w:t>&lt;NumAmB&gt;</w:t>
      </w:r>
      <w:r w:rsidRPr="007B51BB">
        <w:rPr>
          <w:lang w:val="it-IT"/>
        </w:rPr>
        <w:t>346</w:t>
      </w:r>
      <w:r w:rsidRPr="007B51BB">
        <w:rPr>
          <w:rStyle w:val="HideTWBExt"/>
          <w:b w:val="0"/>
          <w:lang w:val="it-IT"/>
        </w:rPr>
        <w:t>&lt;/NumAmB&gt;</w:t>
      </w:r>
    </w:p>
    <w:p w14:paraId="5BD1829E" w14:textId="77777777" w:rsidR="005C14CF" w:rsidRPr="007B51BB" w:rsidRDefault="005C14CF" w:rsidP="005C14CF">
      <w:pPr>
        <w:pStyle w:val="NormalBold"/>
        <w:rPr>
          <w:lang w:val="it-IT"/>
        </w:rPr>
      </w:pPr>
      <w:r w:rsidRPr="007B51BB">
        <w:rPr>
          <w:rStyle w:val="HideTWBExt"/>
          <w:b w:val="0"/>
          <w:lang w:val="it-IT"/>
        </w:rPr>
        <w:t>&lt;RepeatBlock-By&gt;&lt;Members&gt;</w:t>
      </w:r>
      <w:r w:rsidRPr="007B51BB">
        <w:rPr>
          <w:lang w:val="it-IT"/>
        </w:rPr>
        <w:t>Chiara Gemma, Georgiana Teodorescu, Francesco Torselli, Mariateresa Vivaldini, Elena Donazzan</w:t>
      </w:r>
      <w:r w:rsidRPr="007B51BB">
        <w:rPr>
          <w:rStyle w:val="HideTWBExt"/>
          <w:b w:val="0"/>
          <w:lang w:val="it-IT"/>
        </w:rPr>
        <w:t>&lt;/Members&gt;</w:t>
      </w:r>
    </w:p>
    <w:p w14:paraId="0F8CE0EF" w14:textId="77777777" w:rsidR="005C14CF" w:rsidRPr="007B51BB" w:rsidRDefault="005C14CF" w:rsidP="005C14CF">
      <w:pPr>
        <w:rPr>
          <w:lang w:val="it-IT"/>
        </w:rPr>
      </w:pPr>
      <w:r w:rsidRPr="007B51BB">
        <w:rPr>
          <w:rStyle w:val="HideTWBExt"/>
          <w:lang w:val="it-IT"/>
        </w:rPr>
        <w:t>&lt;/RepeatBlock-By&gt;</w:t>
      </w:r>
    </w:p>
    <w:p w14:paraId="2A9DFC21"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09DE4686" w14:textId="77777777" w:rsidR="005C14CF" w:rsidRPr="004D36E9" w:rsidRDefault="005C14CF" w:rsidP="005C14CF">
      <w:pPr>
        <w:pStyle w:val="NormalBold"/>
      </w:pPr>
      <w:r w:rsidRPr="004D36E9">
        <w:rPr>
          <w:rStyle w:val="HideTWBExt"/>
          <w:b w:val="0"/>
        </w:rPr>
        <w:t>&lt;Article&gt;</w:t>
      </w:r>
      <w:r w:rsidRPr="004D36E9">
        <w:t>Artykuł 1 – akapit 1 a (nowy)</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65E17995" w14:textId="77777777" w:rsidTr="001079B7">
        <w:trPr>
          <w:jc w:val="center"/>
        </w:trPr>
        <w:tc>
          <w:tcPr>
            <w:tcW w:w="9752" w:type="dxa"/>
            <w:gridSpan w:val="2"/>
          </w:tcPr>
          <w:p w14:paraId="2F442F90" w14:textId="77777777" w:rsidR="005C14CF" w:rsidRPr="004D36E9" w:rsidRDefault="005C14CF" w:rsidP="001079B7">
            <w:pPr>
              <w:keepNext/>
            </w:pPr>
          </w:p>
        </w:tc>
      </w:tr>
      <w:tr w:rsidR="005C14CF" w:rsidRPr="004D36E9" w14:paraId="7A8494E1" w14:textId="77777777" w:rsidTr="001079B7">
        <w:trPr>
          <w:jc w:val="center"/>
        </w:trPr>
        <w:tc>
          <w:tcPr>
            <w:tcW w:w="4876" w:type="dxa"/>
            <w:hideMark/>
          </w:tcPr>
          <w:p w14:paraId="160233E8" w14:textId="77777777" w:rsidR="005C14CF" w:rsidRPr="004D36E9" w:rsidRDefault="005C14CF" w:rsidP="001079B7">
            <w:pPr>
              <w:pStyle w:val="ColumnHeading"/>
              <w:keepNext/>
            </w:pPr>
            <w:r w:rsidRPr="004D36E9">
              <w:t>Tekst proponowany przez Komisję</w:t>
            </w:r>
          </w:p>
        </w:tc>
        <w:tc>
          <w:tcPr>
            <w:tcW w:w="4876" w:type="dxa"/>
            <w:hideMark/>
          </w:tcPr>
          <w:p w14:paraId="6D8DF889" w14:textId="77777777" w:rsidR="005C14CF" w:rsidRPr="004D36E9" w:rsidRDefault="005C14CF" w:rsidP="001079B7">
            <w:pPr>
              <w:pStyle w:val="ColumnHeading"/>
              <w:keepNext/>
            </w:pPr>
            <w:r w:rsidRPr="004D36E9">
              <w:t>Poprawka</w:t>
            </w:r>
          </w:p>
        </w:tc>
      </w:tr>
      <w:tr w:rsidR="005C14CF" w:rsidRPr="004D36E9" w14:paraId="6424CF37" w14:textId="77777777" w:rsidTr="001079B7">
        <w:trPr>
          <w:jc w:val="center"/>
        </w:trPr>
        <w:tc>
          <w:tcPr>
            <w:tcW w:w="4876" w:type="dxa"/>
          </w:tcPr>
          <w:p w14:paraId="4B507858" w14:textId="77777777" w:rsidR="005C14CF" w:rsidRPr="004D36E9" w:rsidRDefault="005C14CF" w:rsidP="001079B7">
            <w:pPr>
              <w:pStyle w:val="Normal6"/>
            </w:pPr>
          </w:p>
        </w:tc>
        <w:tc>
          <w:tcPr>
            <w:tcW w:w="4876" w:type="dxa"/>
            <w:hideMark/>
          </w:tcPr>
          <w:p w14:paraId="6925A481" w14:textId="77777777" w:rsidR="005C14CF" w:rsidRPr="004D36E9" w:rsidRDefault="005C14CF" w:rsidP="001079B7">
            <w:pPr>
              <w:pStyle w:val="Normal6"/>
              <w:rPr>
                <w:szCs w:val="24"/>
              </w:rPr>
            </w:pPr>
            <w:r w:rsidRPr="004D36E9">
              <w:rPr>
                <w:b/>
                <w:i/>
              </w:rPr>
              <w:t>Niniejsza dyrektywa ma zastosowanie do staży na wolnym rynku.</w:t>
            </w:r>
          </w:p>
        </w:tc>
      </w:tr>
      <w:tr w:rsidR="005C14CF" w:rsidRPr="004D36E9" w14:paraId="1425FAFB" w14:textId="77777777" w:rsidTr="001079B7">
        <w:trPr>
          <w:jc w:val="center"/>
        </w:trPr>
        <w:tc>
          <w:tcPr>
            <w:tcW w:w="4876" w:type="dxa"/>
          </w:tcPr>
          <w:p w14:paraId="732E4F76" w14:textId="77777777" w:rsidR="005C14CF" w:rsidRPr="004D36E9" w:rsidRDefault="005C14CF" w:rsidP="001079B7">
            <w:pPr>
              <w:pStyle w:val="Normal6"/>
            </w:pPr>
          </w:p>
        </w:tc>
        <w:tc>
          <w:tcPr>
            <w:tcW w:w="4876" w:type="dxa"/>
            <w:hideMark/>
          </w:tcPr>
          <w:p w14:paraId="52AB63F1" w14:textId="77777777" w:rsidR="005C14CF" w:rsidRPr="004D36E9" w:rsidRDefault="005C14CF" w:rsidP="001079B7">
            <w:pPr>
              <w:pStyle w:val="Normal6"/>
              <w:rPr>
                <w:szCs w:val="24"/>
              </w:rPr>
            </w:pPr>
            <w:r w:rsidRPr="004D36E9">
              <w:rPr>
                <w:b/>
                <w:i/>
              </w:rPr>
              <w:t>Nie ma ona zastosowania do:</w:t>
            </w:r>
          </w:p>
        </w:tc>
      </w:tr>
      <w:tr w:rsidR="005C14CF" w:rsidRPr="004D36E9" w14:paraId="33A9A59E" w14:textId="77777777" w:rsidTr="001079B7">
        <w:trPr>
          <w:jc w:val="center"/>
        </w:trPr>
        <w:tc>
          <w:tcPr>
            <w:tcW w:w="4876" w:type="dxa"/>
          </w:tcPr>
          <w:p w14:paraId="101A2E47" w14:textId="77777777" w:rsidR="005C14CF" w:rsidRPr="004D36E9" w:rsidRDefault="005C14CF" w:rsidP="001079B7">
            <w:pPr>
              <w:pStyle w:val="Normal6"/>
            </w:pPr>
          </w:p>
        </w:tc>
        <w:tc>
          <w:tcPr>
            <w:tcW w:w="4876" w:type="dxa"/>
            <w:hideMark/>
          </w:tcPr>
          <w:p w14:paraId="576E0B05" w14:textId="77777777" w:rsidR="005C14CF" w:rsidRPr="004D36E9" w:rsidRDefault="005C14CF" w:rsidP="001079B7">
            <w:pPr>
              <w:pStyle w:val="Normal6"/>
              <w:rPr>
                <w:szCs w:val="24"/>
              </w:rPr>
            </w:pPr>
            <w:r w:rsidRPr="004D36E9">
              <w:rPr>
                <w:b/>
                <w:i/>
              </w:rPr>
              <w:t>a) staży realizowanych w ramach kształcenia formalnego oraz kształcenia i szkolenia zawodowego,</w:t>
            </w:r>
          </w:p>
        </w:tc>
      </w:tr>
      <w:tr w:rsidR="005C14CF" w:rsidRPr="004D36E9" w14:paraId="44CAA9F6" w14:textId="77777777" w:rsidTr="001079B7">
        <w:trPr>
          <w:jc w:val="center"/>
        </w:trPr>
        <w:tc>
          <w:tcPr>
            <w:tcW w:w="4876" w:type="dxa"/>
          </w:tcPr>
          <w:p w14:paraId="0E438055" w14:textId="77777777" w:rsidR="005C14CF" w:rsidRPr="004D36E9" w:rsidRDefault="005C14CF" w:rsidP="001079B7">
            <w:pPr>
              <w:pStyle w:val="Normal6"/>
            </w:pPr>
          </w:p>
        </w:tc>
        <w:tc>
          <w:tcPr>
            <w:tcW w:w="4876" w:type="dxa"/>
            <w:hideMark/>
          </w:tcPr>
          <w:p w14:paraId="4E9EFFDD" w14:textId="77777777" w:rsidR="005C14CF" w:rsidRPr="004D36E9" w:rsidRDefault="005C14CF" w:rsidP="001079B7">
            <w:pPr>
              <w:pStyle w:val="Normal6"/>
              <w:rPr>
                <w:szCs w:val="24"/>
              </w:rPr>
            </w:pPr>
            <w:r w:rsidRPr="004D36E9">
              <w:rPr>
                <w:b/>
                <w:i/>
              </w:rPr>
              <w:t>b) przygotowania zawodowego;</w:t>
            </w:r>
          </w:p>
        </w:tc>
      </w:tr>
      <w:tr w:rsidR="005C14CF" w:rsidRPr="004D36E9" w14:paraId="5FB94B5F" w14:textId="77777777" w:rsidTr="001079B7">
        <w:trPr>
          <w:jc w:val="center"/>
        </w:trPr>
        <w:tc>
          <w:tcPr>
            <w:tcW w:w="4876" w:type="dxa"/>
          </w:tcPr>
          <w:p w14:paraId="2DE712B1" w14:textId="77777777" w:rsidR="005C14CF" w:rsidRPr="004D36E9" w:rsidRDefault="005C14CF" w:rsidP="001079B7">
            <w:pPr>
              <w:pStyle w:val="Normal6"/>
            </w:pPr>
          </w:p>
        </w:tc>
        <w:tc>
          <w:tcPr>
            <w:tcW w:w="4876" w:type="dxa"/>
            <w:hideMark/>
          </w:tcPr>
          <w:p w14:paraId="14C4DF5A" w14:textId="77777777" w:rsidR="005C14CF" w:rsidRPr="004D36E9" w:rsidRDefault="005C14CF" w:rsidP="001079B7">
            <w:pPr>
              <w:pStyle w:val="Normal6"/>
              <w:rPr>
                <w:szCs w:val="24"/>
              </w:rPr>
            </w:pPr>
            <w:r w:rsidRPr="004D36E9">
              <w:rPr>
                <w:b/>
                <w:i/>
              </w:rPr>
              <w:t>c) staży w ramach aktywnej polityki rynku pracy.</w:t>
            </w:r>
          </w:p>
        </w:tc>
      </w:tr>
    </w:tbl>
    <w:p w14:paraId="628D66E2"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65B0D11A" w14:textId="77777777" w:rsidR="005C14CF" w:rsidRPr="004D36E9" w:rsidRDefault="005C14CF" w:rsidP="005C14CF">
      <w:pPr>
        <w:pStyle w:val="JustificationTitle"/>
        <w:rPr>
          <w:noProof w:val="0"/>
        </w:rPr>
      </w:pPr>
      <w:r w:rsidRPr="004D36E9">
        <w:rPr>
          <w:rStyle w:val="HideTWBExt"/>
          <w:i w:val="0"/>
        </w:rPr>
        <w:t>&lt;TitreJust&gt;</w:t>
      </w:r>
      <w:r w:rsidRPr="004D36E9">
        <w:t>Uzasadnienie</w:t>
      </w:r>
      <w:r w:rsidRPr="004D36E9">
        <w:rPr>
          <w:rStyle w:val="HideTWBExt"/>
          <w:i w:val="0"/>
        </w:rPr>
        <w:t>&lt;/TitreJust&gt;</w:t>
      </w:r>
    </w:p>
    <w:p w14:paraId="4B52CCF4" w14:textId="77777777" w:rsidR="005C14CF" w:rsidRPr="004D36E9" w:rsidRDefault="005C14CF" w:rsidP="005C14CF">
      <w:pPr>
        <w:pStyle w:val="Normal12Italic"/>
        <w:rPr>
          <w:noProof w:val="0"/>
        </w:rPr>
      </w:pPr>
      <w:r w:rsidRPr="004D36E9">
        <w:t>Niezbędne jest jasne określenie zakresu dyrektywy, z rozróżnieniem na staże, do których ma ona zastosowanie, i te, do których nie ma ona zastosowania. Wyjaśnienie to pozwoli na sprawniejsze wdrożenie przepisów, ponieważ zapewni dostosowanie dyrektywy do kompetencji UE określonych w prawie wspólnotowym. W tym względzie ustanowione przepisy miałyby zastosowanie wyłącznie do staży na wolnym rynku, z wyłączeniem staży „programowych” realizowanych w ramach aktywnej polityki rynku pracy i przygotowania zawodowego.</w:t>
      </w:r>
    </w:p>
    <w:p w14:paraId="428D85CE" w14:textId="77777777" w:rsidR="005C14CF" w:rsidRPr="004D36E9" w:rsidRDefault="005C14CF" w:rsidP="005C14CF">
      <w:r w:rsidRPr="004D36E9">
        <w:rPr>
          <w:rStyle w:val="HideTWBExt"/>
        </w:rPr>
        <w:t>&lt;/AmendB&gt;</w:t>
      </w:r>
    </w:p>
    <w:p w14:paraId="182CC195"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347</w:t>
      </w:r>
      <w:r w:rsidRPr="004D36E9">
        <w:rPr>
          <w:rStyle w:val="HideTWBExt"/>
          <w:b w:val="0"/>
        </w:rPr>
        <w:t>&lt;/NumAmB&gt;</w:t>
      </w:r>
    </w:p>
    <w:p w14:paraId="080B3C49" w14:textId="77777777" w:rsidR="005C14CF" w:rsidRPr="004D36E9" w:rsidRDefault="005C14CF" w:rsidP="005C14CF">
      <w:pPr>
        <w:pStyle w:val="NormalBold"/>
      </w:pPr>
      <w:r w:rsidRPr="004D36E9">
        <w:rPr>
          <w:rStyle w:val="HideTWBExt"/>
          <w:b w:val="0"/>
        </w:rPr>
        <w:t>&lt;RepeatBlock-By&gt;&lt;Members&gt;</w:t>
      </w:r>
      <w:r w:rsidRPr="004D36E9">
        <w:t>Catarina Martins, Estrella Galán, Anthony Smith, Konstantinos Arvanitis, Kathleen Funchion, Leila Chaibi</w:t>
      </w:r>
      <w:r w:rsidRPr="004D36E9">
        <w:rPr>
          <w:rStyle w:val="HideTWBExt"/>
          <w:b w:val="0"/>
        </w:rPr>
        <w:t>&lt;/Members&gt;</w:t>
      </w:r>
    </w:p>
    <w:p w14:paraId="3214771D" w14:textId="77777777" w:rsidR="005C14CF" w:rsidRPr="004D36E9" w:rsidRDefault="005C14CF" w:rsidP="005C14CF">
      <w:r w:rsidRPr="004D36E9">
        <w:rPr>
          <w:rStyle w:val="HideTWBExt"/>
        </w:rPr>
        <w:t>&lt;/RepeatBlock-By&gt;</w:t>
      </w:r>
    </w:p>
    <w:p w14:paraId="562A6F06"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34F20AB4" w14:textId="77777777" w:rsidR="005C14CF" w:rsidRPr="004D36E9" w:rsidRDefault="005C14CF" w:rsidP="005C14CF">
      <w:pPr>
        <w:pStyle w:val="NormalBold"/>
      </w:pPr>
      <w:r w:rsidRPr="004D36E9">
        <w:rPr>
          <w:rStyle w:val="HideTWBExt"/>
          <w:b w:val="0"/>
        </w:rPr>
        <w:t>&lt;Article&gt;</w:t>
      </w:r>
      <w:r w:rsidRPr="004D36E9">
        <w:t>Artykuł 1 – akapit 1 a (nowy)</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192342F0" w14:textId="77777777" w:rsidTr="001079B7">
        <w:trPr>
          <w:jc w:val="center"/>
        </w:trPr>
        <w:tc>
          <w:tcPr>
            <w:tcW w:w="9752" w:type="dxa"/>
            <w:gridSpan w:val="2"/>
          </w:tcPr>
          <w:p w14:paraId="449166D8" w14:textId="77777777" w:rsidR="005C14CF" w:rsidRPr="004D36E9" w:rsidRDefault="005C14CF" w:rsidP="001079B7">
            <w:pPr>
              <w:keepNext/>
            </w:pPr>
          </w:p>
        </w:tc>
      </w:tr>
      <w:tr w:rsidR="005C14CF" w:rsidRPr="004D36E9" w14:paraId="757E3A04" w14:textId="77777777" w:rsidTr="001079B7">
        <w:trPr>
          <w:jc w:val="center"/>
        </w:trPr>
        <w:tc>
          <w:tcPr>
            <w:tcW w:w="4876" w:type="dxa"/>
            <w:hideMark/>
          </w:tcPr>
          <w:p w14:paraId="78CBBC30" w14:textId="77777777" w:rsidR="005C14CF" w:rsidRPr="004D36E9" w:rsidRDefault="005C14CF" w:rsidP="001079B7">
            <w:pPr>
              <w:pStyle w:val="ColumnHeading"/>
              <w:keepNext/>
            </w:pPr>
            <w:r w:rsidRPr="004D36E9">
              <w:t>Tekst proponowany przez Komisję</w:t>
            </w:r>
          </w:p>
        </w:tc>
        <w:tc>
          <w:tcPr>
            <w:tcW w:w="4876" w:type="dxa"/>
            <w:hideMark/>
          </w:tcPr>
          <w:p w14:paraId="3AFF76D2" w14:textId="77777777" w:rsidR="005C14CF" w:rsidRPr="004D36E9" w:rsidRDefault="005C14CF" w:rsidP="001079B7">
            <w:pPr>
              <w:pStyle w:val="ColumnHeading"/>
              <w:keepNext/>
            </w:pPr>
            <w:r w:rsidRPr="004D36E9">
              <w:t>Poprawka</w:t>
            </w:r>
          </w:p>
        </w:tc>
      </w:tr>
      <w:tr w:rsidR="005C14CF" w:rsidRPr="004D36E9" w14:paraId="21D00EC1" w14:textId="77777777" w:rsidTr="001079B7">
        <w:trPr>
          <w:jc w:val="center"/>
        </w:trPr>
        <w:tc>
          <w:tcPr>
            <w:tcW w:w="4876" w:type="dxa"/>
          </w:tcPr>
          <w:p w14:paraId="0684A298" w14:textId="77777777" w:rsidR="005C14CF" w:rsidRPr="004D36E9" w:rsidRDefault="005C14CF" w:rsidP="001079B7">
            <w:pPr>
              <w:pStyle w:val="Normal6"/>
            </w:pPr>
          </w:p>
        </w:tc>
        <w:tc>
          <w:tcPr>
            <w:tcW w:w="4876" w:type="dxa"/>
            <w:hideMark/>
          </w:tcPr>
          <w:p w14:paraId="295E4D81" w14:textId="77777777" w:rsidR="005C14CF" w:rsidRPr="004D36E9" w:rsidRDefault="005C14CF" w:rsidP="001079B7">
            <w:pPr>
              <w:pStyle w:val="Normal6"/>
              <w:rPr>
                <w:szCs w:val="24"/>
              </w:rPr>
            </w:pPr>
            <w:r w:rsidRPr="004D36E9">
              <w:rPr>
                <w:b/>
                <w:i/>
              </w:rPr>
              <w:t>Niniejsza dyrektywa ustanawia wspólną definicję staży oraz ramy zasad i środków mających na celu poprawę i egzekwowanie warunków pracy stażystów oraz zwalczanie nadużyć wynikających z wykorzystywania staży.</w:t>
            </w:r>
          </w:p>
        </w:tc>
      </w:tr>
    </w:tbl>
    <w:p w14:paraId="45D2C121"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4147DF9D" w14:textId="77777777" w:rsidR="005C14CF" w:rsidRPr="004D36E9" w:rsidRDefault="005C14CF" w:rsidP="005C14CF">
      <w:r w:rsidRPr="004D36E9">
        <w:rPr>
          <w:rStyle w:val="HideTWBExt"/>
        </w:rPr>
        <w:t>&lt;/AmendB&gt;</w:t>
      </w:r>
    </w:p>
    <w:p w14:paraId="70155223"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348</w:t>
      </w:r>
      <w:r w:rsidRPr="004D36E9">
        <w:rPr>
          <w:rStyle w:val="HideTWBExt"/>
          <w:b w:val="0"/>
        </w:rPr>
        <w:t>&lt;/NumAmB&gt;</w:t>
      </w:r>
    </w:p>
    <w:p w14:paraId="7CFCECF7" w14:textId="77777777" w:rsidR="005C14CF" w:rsidRPr="004D36E9" w:rsidRDefault="005C14CF" w:rsidP="005C14CF">
      <w:pPr>
        <w:pStyle w:val="NormalBold"/>
      </w:pPr>
      <w:r w:rsidRPr="004D36E9">
        <w:rPr>
          <w:rStyle w:val="HideTWBExt"/>
          <w:b w:val="0"/>
        </w:rPr>
        <w:t>&lt;RepeatBlock-By&gt;&lt;Members&gt;</w:t>
      </w:r>
      <w:r w:rsidRPr="004D36E9">
        <w:t>Jagna Marczułajtis-Walczak</w:t>
      </w:r>
      <w:r w:rsidRPr="004D36E9">
        <w:rPr>
          <w:rStyle w:val="HideTWBExt"/>
          <w:b w:val="0"/>
        </w:rPr>
        <w:t>&lt;/Members&gt;</w:t>
      </w:r>
    </w:p>
    <w:p w14:paraId="0E1BC16F" w14:textId="77777777" w:rsidR="005C14CF" w:rsidRPr="004D36E9" w:rsidRDefault="005C14CF" w:rsidP="005C14CF">
      <w:r w:rsidRPr="004D36E9">
        <w:rPr>
          <w:rStyle w:val="HideTWBExt"/>
        </w:rPr>
        <w:t>&lt;/RepeatBlock-By&gt;</w:t>
      </w:r>
    </w:p>
    <w:p w14:paraId="59D882FC"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6225D835" w14:textId="77777777" w:rsidR="005C14CF" w:rsidRPr="004D36E9" w:rsidRDefault="005C14CF" w:rsidP="005C14CF">
      <w:pPr>
        <w:pStyle w:val="NormalBold"/>
      </w:pPr>
      <w:r w:rsidRPr="004D36E9">
        <w:rPr>
          <w:rStyle w:val="HideTWBExt"/>
          <w:b w:val="0"/>
        </w:rPr>
        <w:t>&lt;Article&gt;</w:t>
      </w:r>
      <w:r w:rsidRPr="004D36E9">
        <w:t>Artykuł 1 – akapit 1 a (nowy)</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34724D67" w14:textId="77777777" w:rsidTr="001079B7">
        <w:trPr>
          <w:jc w:val="center"/>
        </w:trPr>
        <w:tc>
          <w:tcPr>
            <w:tcW w:w="9752" w:type="dxa"/>
            <w:gridSpan w:val="2"/>
          </w:tcPr>
          <w:p w14:paraId="60E46136" w14:textId="77777777" w:rsidR="005C14CF" w:rsidRPr="004D36E9" w:rsidRDefault="005C14CF" w:rsidP="001079B7">
            <w:pPr>
              <w:keepNext/>
            </w:pPr>
          </w:p>
        </w:tc>
      </w:tr>
      <w:tr w:rsidR="005C14CF" w:rsidRPr="004D36E9" w14:paraId="293FEFA1" w14:textId="77777777" w:rsidTr="001079B7">
        <w:trPr>
          <w:jc w:val="center"/>
        </w:trPr>
        <w:tc>
          <w:tcPr>
            <w:tcW w:w="4876" w:type="dxa"/>
            <w:hideMark/>
          </w:tcPr>
          <w:p w14:paraId="20103AC4" w14:textId="77777777" w:rsidR="005C14CF" w:rsidRPr="004D36E9" w:rsidRDefault="005C14CF" w:rsidP="001079B7">
            <w:pPr>
              <w:pStyle w:val="ColumnHeading"/>
              <w:keepNext/>
            </w:pPr>
            <w:r w:rsidRPr="004D36E9">
              <w:t>Tekst proponowany przez Komisję</w:t>
            </w:r>
          </w:p>
        </w:tc>
        <w:tc>
          <w:tcPr>
            <w:tcW w:w="4876" w:type="dxa"/>
            <w:hideMark/>
          </w:tcPr>
          <w:p w14:paraId="29AB3C95" w14:textId="77777777" w:rsidR="005C14CF" w:rsidRPr="004D36E9" w:rsidRDefault="005C14CF" w:rsidP="001079B7">
            <w:pPr>
              <w:pStyle w:val="ColumnHeading"/>
              <w:keepNext/>
            </w:pPr>
            <w:r w:rsidRPr="004D36E9">
              <w:t>Poprawka</w:t>
            </w:r>
          </w:p>
        </w:tc>
      </w:tr>
      <w:tr w:rsidR="005C14CF" w:rsidRPr="004D36E9" w14:paraId="7FFBA175" w14:textId="77777777" w:rsidTr="001079B7">
        <w:trPr>
          <w:jc w:val="center"/>
        </w:trPr>
        <w:tc>
          <w:tcPr>
            <w:tcW w:w="4876" w:type="dxa"/>
          </w:tcPr>
          <w:p w14:paraId="14D8C29E" w14:textId="77777777" w:rsidR="005C14CF" w:rsidRPr="004D36E9" w:rsidRDefault="005C14CF" w:rsidP="001079B7">
            <w:pPr>
              <w:pStyle w:val="Normal6"/>
            </w:pPr>
          </w:p>
        </w:tc>
        <w:tc>
          <w:tcPr>
            <w:tcW w:w="4876" w:type="dxa"/>
            <w:hideMark/>
          </w:tcPr>
          <w:p w14:paraId="5AAED3AE" w14:textId="77777777" w:rsidR="005C14CF" w:rsidRPr="004D36E9" w:rsidRDefault="005C14CF" w:rsidP="001079B7">
            <w:pPr>
              <w:pStyle w:val="Normal6"/>
              <w:rPr>
                <w:szCs w:val="24"/>
              </w:rPr>
            </w:pPr>
            <w:r w:rsidRPr="004D36E9">
              <w:rPr>
                <w:b/>
                <w:i/>
              </w:rPr>
              <w:t>Niniejsza dyrektywa nie ma zastosowania do staży realizowanych w ramach kształcenia formalnego oraz kształcenia i szkolenia zawodowego.</w:t>
            </w:r>
          </w:p>
        </w:tc>
      </w:tr>
    </w:tbl>
    <w:p w14:paraId="736E113E"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60986E95" w14:textId="77777777" w:rsidR="005C14CF" w:rsidRPr="004D36E9" w:rsidRDefault="005C14CF" w:rsidP="005C14CF">
      <w:r w:rsidRPr="004D36E9">
        <w:rPr>
          <w:rStyle w:val="HideTWBExt"/>
        </w:rPr>
        <w:t>&lt;/AmendB&gt;</w:t>
      </w:r>
    </w:p>
    <w:p w14:paraId="4A974792"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349</w:t>
      </w:r>
      <w:r w:rsidRPr="004D36E9">
        <w:rPr>
          <w:rStyle w:val="HideTWBExt"/>
          <w:b w:val="0"/>
        </w:rPr>
        <w:t>&lt;/NumAmB&gt;</w:t>
      </w:r>
    </w:p>
    <w:p w14:paraId="28A17E63" w14:textId="77777777" w:rsidR="005C14CF" w:rsidRPr="004D36E9" w:rsidRDefault="005C14CF" w:rsidP="005C14CF">
      <w:pPr>
        <w:pStyle w:val="NormalBold"/>
      </w:pPr>
      <w:r w:rsidRPr="004D36E9">
        <w:rPr>
          <w:rStyle w:val="HideTWBExt"/>
          <w:b w:val="0"/>
        </w:rPr>
        <w:t>&lt;RepeatBlock-By&gt;&lt;Members&gt;</w:t>
      </w:r>
      <w:r w:rsidRPr="004D36E9">
        <w:t>Angelika Winzig</w:t>
      </w:r>
      <w:r w:rsidRPr="004D36E9">
        <w:rPr>
          <w:rStyle w:val="HideTWBExt"/>
          <w:b w:val="0"/>
        </w:rPr>
        <w:t>&lt;/Members&gt;</w:t>
      </w:r>
    </w:p>
    <w:p w14:paraId="567A6757" w14:textId="77777777" w:rsidR="005C14CF" w:rsidRPr="004D36E9" w:rsidRDefault="005C14CF" w:rsidP="005C14CF">
      <w:r w:rsidRPr="004D36E9">
        <w:rPr>
          <w:rStyle w:val="HideTWBExt"/>
        </w:rPr>
        <w:t>&lt;/RepeatBlock-By&gt;</w:t>
      </w:r>
    </w:p>
    <w:p w14:paraId="30DB6A78"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6C904CB7" w14:textId="77777777" w:rsidR="005C14CF" w:rsidRPr="004D36E9" w:rsidRDefault="005C14CF" w:rsidP="005C14CF">
      <w:pPr>
        <w:pStyle w:val="NormalBold"/>
      </w:pPr>
      <w:r w:rsidRPr="004D36E9">
        <w:rPr>
          <w:rStyle w:val="HideTWBExt"/>
          <w:b w:val="0"/>
        </w:rPr>
        <w:t>&lt;Article&gt;</w:t>
      </w:r>
      <w:r w:rsidRPr="004D36E9">
        <w:t>Artykuł 1 a (nowy)</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7131FFBC" w14:textId="77777777" w:rsidTr="001079B7">
        <w:trPr>
          <w:jc w:val="center"/>
        </w:trPr>
        <w:tc>
          <w:tcPr>
            <w:tcW w:w="9752" w:type="dxa"/>
            <w:gridSpan w:val="2"/>
          </w:tcPr>
          <w:p w14:paraId="76DC017D" w14:textId="77777777" w:rsidR="005C14CF" w:rsidRPr="004D36E9" w:rsidRDefault="005C14CF" w:rsidP="001079B7">
            <w:pPr>
              <w:keepNext/>
            </w:pPr>
          </w:p>
        </w:tc>
      </w:tr>
      <w:tr w:rsidR="005C14CF" w:rsidRPr="004D36E9" w14:paraId="7C1AA51B" w14:textId="77777777" w:rsidTr="001079B7">
        <w:trPr>
          <w:jc w:val="center"/>
        </w:trPr>
        <w:tc>
          <w:tcPr>
            <w:tcW w:w="4876" w:type="dxa"/>
            <w:hideMark/>
          </w:tcPr>
          <w:p w14:paraId="262CBBB8" w14:textId="77777777" w:rsidR="005C14CF" w:rsidRPr="004D36E9" w:rsidRDefault="005C14CF" w:rsidP="001079B7">
            <w:pPr>
              <w:pStyle w:val="ColumnHeading"/>
              <w:keepNext/>
            </w:pPr>
            <w:r w:rsidRPr="004D36E9">
              <w:t>Tekst proponowany przez Komisję</w:t>
            </w:r>
          </w:p>
        </w:tc>
        <w:tc>
          <w:tcPr>
            <w:tcW w:w="4876" w:type="dxa"/>
            <w:hideMark/>
          </w:tcPr>
          <w:p w14:paraId="1D2A5564" w14:textId="77777777" w:rsidR="005C14CF" w:rsidRPr="004D36E9" w:rsidRDefault="005C14CF" w:rsidP="001079B7">
            <w:pPr>
              <w:pStyle w:val="ColumnHeading"/>
              <w:keepNext/>
            </w:pPr>
            <w:r w:rsidRPr="004D36E9">
              <w:t>Poprawka</w:t>
            </w:r>
          </w:p>
        </w:tc>
      </w:tr>
      <w:tr w:rsidR="005C14CF" w:rsidRPr="004D36E9" w14:paraId="0368C673" w14:textId="77777777" w:rsidTr="001079B7">
        <w:trPr>
          <w:jc w:val="center"/>
        </w:trPr>
        <w:tc>
          <w:tcPr>
            <w:tcW w:w="4876" w:type="dxa"/>
          </w:tcPr>
          <w:p w14:paraId="253CFD76" w14:textId="77777777" w:rsidR="005C14CF" w:rsidRPr="004D36E9" w:rsidRDefault="005C14CF" w:rsidP="001079B7">
            <w:pPr>
              <w:pStyle w:val="Normal6"/>
            </w:pPr>
          </w:p>
        </w:tc>
        <w:tc>
          <w:tcPr>
            <w:tcW w:w="4876" w:type="dxa"/>
            <w:hideMark/>
          </w:tcPr>
          <w:p w14:paraId="2FD46D10" w14:textId="77777777" w:rsidR="005C14CF" w:rsidRPr="004D36E9" w:rsidRDefault="005C14CF" w:rsidP="001079B7">
            <w:pPr>
              <w:pStyle w:val="Normal6"/>
              <w:jc w:val="center"/>
              <w:rPr>
                <w:szCs w:val="24"/>
              </w:rPr>
            </w:pPr>
            <w:r w:rsidRPr="004D36E9">
              <w:rPr>
                <w:b/>
                <w:i/>
              </w:rPr>
              <w:t>Artykuł 1a</w:t>
            </w:r>
          </w:p>
        </w:tc>
      </w:tr>
      <w:tr w:rsidR="005C14CF" w:rsidRPr="004D36E9" w14:paraId="14B0CD98" w14:textId="77777777" w:rsidTr="001079B7">
        <w:trPr>
          <w:jc w:val="center"/>
        </w:trPr>
        <w:tc>
          <w:tcPr>
            <w:tcW w:w="4876" w:type="dxa"/>
          </w:tcPr>
          <w:p w14:paraId="6591CFC4" w14:textId="77777777" w:rsidR="005C14CF" w:rsidRPr="004D36E9" w:rsidRDefault="005C14CF" w:rsidP="001079B7">
            <w:pPr>
              <w:pStyle w:val="Normal6"/>
            </w:pPr>
          </w:p>
        </w:tc>
        <w:tc>
          <w:tcPr>
            <w:tcW w:w="4876" w:type="dxa"/>
            <w:hideMark/>
          </w:tcPr>
          <w:p w14:paraId="25DC6F91" w14:textId="77777777" w:rsidR="005C14CF" w:rsidRPr="004D36E9" w:rsidRDefault="005C14CF" w:rsidP="001079B7">
            <w:pPr>
              <w:pStyle w:val="Normal6"/>
              <w:jc w:val="center"/>
              <w:rPr>
                <w:szCs w:val="24"/>
              </w:rPr>
            </w:pPr>
            <w:r w:rsidRPr="004D36E9">
              <w:rPr>
                <w:b/>
                <w:i/>
              </w:rPr>
              <w:t>Zakres stosowania</w:t>
            </w:r>
          </w:p>
        </w:tc>
      </w:tr>
      <w:tr w:rsidR="005C14CF" w:rsidRPr="004D36E9" w14:paraId="7F287B04" w14:textId="77777777" w:rsidTr="001079B7">
        <w:trPr>
          <w:jc w:val="center"/>
        </w:trPr>
        <w:tc>
          <w:tcPr>
            <w:tcW w:w="4876" w:type="dxa"/>
          </w:tcPr>
          <w:p w14:paraId="5DCBF15F" w14:textId="77777777" w:rsidR="005C14CF" w:rsidRPr="004D36E9" w:rsidRDefault="005C14CF" w:rsidP="001079B7">
            <w:pPr>
              <w:pStyle w:val="Normal6"/>
            </w:pPr>
          </w:p>
        </w:tc>
        <w:tc>
          <w:tcPr>
            <w:tcW w:w="4876" w:type="dxa"/>
            <w:hideMark/>
          </w:tcPr>
          <w:p w14:paraId="73F7A958" w14:textId="77777777" w:rsidR="005C14CF" w:rsidRPr="004D36E9" w:rsidRDefault="005C14CF" w:rsidP="001079B7">
            <w:pPr>
              <w:pStyle w:val="Normal6"/>
              <w:rPr>
                <w:szCs w:val="24"/>
              </w:rPr>
            </w:pPr>
            <w:r w:rsidRPr="004D36E9">
              <w:rPr>
                <w:b/>
                <w:i/>
              </w:rPr>
              <w:t>1. Niniejsza dyrektywa ma zastosowanie do staży oferowanych na wolnym rynku pracy.</w:t>
            </w:r>
          </w:p>
        </w:tc>
      </w:tr>
      <w:tr w:rsidR="005C14CF" w:rsidRPr="004D36E9" w14:paraId="674CE258" w14:textId="77777777" w:rsidTr="001079B7">
        <w:trPr>
          <w:jc w:val="center"/>
        </w:trPr>
        <w:tc>
          <w:tcPr>
            <w:tcW w:w="4876" w:type="dxa"/>
          </w:tcPr>
          <w:p w14:paraId="4F0457F1" w14:textId="77777777" w:rsidR="005C14CF" w:rsidRPr="004D36E9" w:rsidRDefault="005C14CF" w:rsidP="001079B7">
            <w:pPr>
              <w:pStyle w:val="Normal6"/>
            </w:pPr>
          </w:p>
        </w:tc>
        <w:tc>
          <w:tcPr>
            <w:tcW w:w="4876" w:type="dxa"/>
            <w:hideMark/>
          </w:tcPr>
          <w:p w14:paraId="74AE8C65" w14:textId="77777777" w:rsidR="005C14CF" w:rsidRPr="004D36E9" w:rsidRDefault="005C14CF" w:rsidP="001079B7">
            <w:pPr>
              <w:pStyle w:val="Normal6"/>
              <w:rPr>
                <w:szCs w:val="24"/>
              </w:rPr>
            </w:pPr>
            <w:r w:rsidRPr="004D36E9">
              <w:rPr>
                <w:b/>
                <w:i/>
              </w:rPr>
              <w:t>2. Nie ma ona zastosowania do:  </w:t>
            </w:r>
          </w:p>
        </w:tc>
      </w:tr>
      <w:tr w:rsidR="005C14CF" w:rsidRPr="004D36E9" w14:paraId="4889949A" w14:textId="77777777" w:rsidTr="001079B7">
        <w:trPr>
          <w:jc w:val="center"/>
        </w:trPr>
        <w:tc>
          <w:tcPr>
            <w:tcW w:w="4876" w:type="dxa"/>
          </w:tcPr>
          <w:p w14:paraId="0B943A4A" w14:textId="77777777" w:rsidR="005C14CF" w:rsidRPr="004D36E9" w:rsidRDefault="005C14CF" w:rsidP="001079B7">
            <w:pPr>
              <w:pStyle w:val="Normal6"/>
            </w:pPr>
          </w:p>
        </w:tc>
        <w:tc>
          <w:tcPr>
            <w:tcW w:w="4876" w:type="dxa"/>
            <w:hideMark/>
          </w:tcPr>
          <w:p w14:paraId="508CE713" w14:textId="77777777" w:rsidR="005C14CF" w:rsidRPr="004D36E9" w:rsidRDefault="005C14CF" w:rsidP="001079B7">
            <w:pPr>
              <w:pStyle w:val="Normal6"/>
              <w:rPr>
                <w:szCs w:val="24"/>
              </w:rPr>
            </w:pPr>
            <w:r w:rsidRPr="004D36E9">
              <w:rPr>
                <w:b/>
                <w:i/>
              </w:rPr>
              <w:t>a) staży podejmowanych w ramach programów kształcenia formalnego lub kształcenia i szkolenia zawodowego;  </w:t>
            </w:r>
          </w:p>
        </w:tc>
      </w:tr>
      <w:tr w:rsidR="005C14CF" w:rsidRPr="004D36E9" w14:paraId="1D558793" w14:textId="77777777" w:rsidTr="001079B7">
        <w:trPr>
          <w:jc w:val="center"/>
        </w:trPr>
        <w:tc>
          <w:tcPr>
            <w:tcW w:w="4876" w:type="dxa"/>
          </w:tcPr>
          <w:p w14:paraId="6116A379" w14:textId="77777777" w:rsidR="005C14CF" w:rsidRPr="004D36E9" w:rsidRDefault="005C14CF" w:rsidP="001079B7">
            <w:pPr>
              <w:pStyle w:val="Normal6"/>
            </w:pPr>
          </w:p>
        </w:tc>
        <w:tc>
          <w:tcPr>
            <w:tcW w:w="4876" w:type="dxa"/>
            <w:hideMark/>
          </w:tcPr>
          <w:p w14:paraId="3C8A3665" w14:textId="77777777" w:rsidR="005C14CF" w:rsidRPr="004D36E9" w:rsidRDefault="005C14CF" w:rsidP="001079B7">
            <w:pPr>
              <w:pStyle w:val="Normal6"/>
              <w:rPr>
                <w:szCs w:val="24"/>
              </w:rPr>
            </w:pPr>
            <w:r w:rsidRPr="004D36E9">
              <w:rPr>
                <w:b/>
                <w:i/>
              </w:rPr>
              <w:t>b) przygotowania zawodowego;  </w:t>
            </w:r>
          </w:p>
        </w:tc>
      </w:tr>
      <w:tr w:rsidR="005C14CF" w:rsidRPr="004D36E9" w14:paraId="45403CF5" w14:textId="77777777" w:rsidTr="001079B7">
        <w:trPr>
          <w:jc w:val="center"/>
        </w:trPr>
        <w:tc>
          <w:tcPr>
            <w:tcW w:w="4876" w:type="dxa"/>
          </w:tcPr>
          <w:p w14:paraId="753EE5CB" w14:textId="77777777" w:rsidR="005C14CF" w:rsidRPr="004D36E9" w:rsidRDefault="005C14CF" w:rsidP="001079B7">
            <w:pPr>
              <w:pStyle w:val="Normal6"/>
            </w:pPr>
          </w:p>
        </w:tc>
        <w:tc>
          <w:tcPr>
            <w:tcW w:w="4876" w:type="dxa"/>
            <w:hideMark/>
          </w:tcPr>
          <w:p w14:paraId="0902A352" w14:textId="77777777" w:rsidR="005C14CF" w:rsidRPr="004D36E9" w:rsidRDefault="005C14CF" w:rsidP="001079B7">
            <w:pPr>
              <w:pStyle w:val="Normal6"/>
              <w:rPr>
                <w:szCs w:val="24"/>
              </w:rPr>
            </w:pPr>
            <w:r w:rsidRPr="004D36E9">
              <w:rPr>
                <w:b/>
                <w:i/>
              </w:rPr>
              <w:t>c) staży realizowanych w ramach aktywnej polityki rynku pracy.</w:t>
            </w:r>
          </w:p>
        </w:tc>
      </w:tr>
    </w:tbl>
    <w:p w14:paraId="4C6F575F"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6677C594" w14:textId="77777777" w:rsidR="005C14CF" w:rsidRPr="004D36E9" w:rsidRDefault="005C14CF" w:rsidP="005C14CF">
      <w:pPr>
        <w:pStyle w:val="JustificationTitle"/>
        <w:rPr>
          <w:noProof w:val="0"/>
        </w:rPr>
      </w:pPr>
      <w:r w:rsidRPr="004D36E9">
        <w:rPr>
          <w:rStyle w:val="HideTWBExt"/>
          <w:i w:val="0"/>
        </w:rPr>
        <w:t>&lt;TitreJust&gt;</w:t>
      </w:r>
      <w:r w:rsidRPr="004D36E9">
        <w:t>Uzasadnienie</w:t>
      </w:r>
      <w:r w:rsidRPr="004D36E9">
        <w:rPr>
          <w:rStyle w:val="HideTWBExt"/>
          <w:i w:val="0"/>
        </w:rPr>
        <w:t>&lt;/TitreJust&gt;</w:t>
      </w:r>
    </w:p>
    <w:p w14:paraId="1BE3B874" w14:textId="77777777" w:rsidR="005C14CF" w:rsidRPr="004D36E9" w:rsidRDefault="005C14CF" w:rsidP="005C14CF">
      <w:pPr>
        <w:pStyle w:val="Normal12Italic"/>
        <w:rPr>
          <w:noProof w:val="0"/>
        </w:rPr>
      </w:pPr>
      <w:r w:rsidRPr="004D36E9">
        <w:t>Jasne określenie zakresu ma zasadnicze znaczenie dla zapewnienia pewności prawa i ułatwienia skutecznego wdrożenia dyrektywy. Dzięki wyraźnemu rozróżnieniu między stażami na wolnym rynku a stażami związanymi z kształceniem formalnym, przygotowaniem zawodowym lub aktywną polityką rynku pracy tekst jest zgodny z zasadą pomocniczości i pozostaje w pełni zgodny z kompetencjami Unii określonymi w Traktatach.</w:t>
      </w:r>
    </w:p>
    <w:p w14:paraId="0A27ED05" w14:textId="77777777" w:rsidR="005C14CF" w:rsidRPr="004D36E9" w:rsidRDefault="005C14CF" w:rsidP="005C14CF">
      <w:r w:rsidRPr="004D36E9">
        <w:rPr>
          <w:rStyle w:val="HideTWBExt"/>
        </w:rPr>
        <w:t>&lt;/AmendB&gt;</w:t>
      </w:r>
    </w:p>
    <w:p w14:paraId="5289CBC5"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350</w:t>
      </w:r>
      <w:r w:rsidRPr="004D36E9">
        <w:rPr>
          <w:rStyle w:val="HideTWBExt"/>
          <w:b w:val="0"/>
        </w:rPr>
        <w:t>&lt;/NumAmB&gt;</w:t>
      </w:r>
    </w:p>
    <w:p w14:paraId="0B5B2B72" w14:textId="77777777" w:rsidR="005C14CF" w:rsidRPr="004D36E9" w:rsidRDefault="005C14CF" w:rsidP="005C14CF">
      <w:pPr>
        <w:pStyle w:val="NormalBold"/>
      </w:pPr>
      <w:r w:rsidRPr="004D36E9">
        <w:rPr>
          <w:rStyle w:val="HideTWBExt"/>
          <w:b w:val="0"/>
        </w:rPr>
        <w:t>&lt;RepeatBlock-By&gt;&lt;Members&gt;</w:t>
      </w:r>
      <w:r w:rsidRPr="004D36E9">
        <w:t>Mélanie Disdier, Rachel Blom, Pál Szekeres, Marie Dauchy, Séverine Werbrouck</w:t>
      </w:r>
      <w:r w:rsidRPr="004D36E9">
        <w:rPr>
          <w:rStyle w:val="HideTWBExt"/>
          <w:b w:val="0"/>
        </w:rPr>
        <w:t>&lt;/Members&gt;</w:t>
      </w:r>
    </w:p>
    <w:p w14:paraId="439E76F3" w14:textId="77777777" w:rsidR="005C14CF" w:rsidRPr="004D36E9" w:rsidRDefault="005C14CF" w:rsidP="005C14CF">
      <w:r w:rsidRPr="004D36E9">
        <w:rPr>
          <w:rStyle w:val="HideTWBExt"/>
        </w:rPr>
        <w:t>&lt;/RepeatBlock-By&gt;</w:t>
      </w:r>
    </w:p>
    <w:p w14:paraId="31462D82"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6C4C96E9" w14:textId="77777777" w:rsidR="005C14CF" w:rsidRPr="004D36E9" w:rsidRDefault="005C14CF" w:rsidP="005C14CF">
      <w:pPr>
        <w:pStyle w:val="NormalBold"/>
      </w:pPr>
      <w:r w:rsidRPr="004D36E9">
        <w:rPr>
          <w:rStyle w:val="HideTWBExt"/>
          <w:b w:val="0"/>
        </w:rPr>
        <w:t>&lt;Article&gt;</w:t>
      </w:r>
      <w:r w:rsidRPr="004D36E9">
        <w:t>Artykuł 1 a (nowy)</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133CF516" w14:textId="77777777" w:rsidTr="001079B7">
        <w:trPr>
          <w:jc w:val="center"/>
        </w:trPr>
        <w:tc>
          <w:tcPr>
            <w:tcW w:w="9752" w:type="dxa"/>
            <w:gridSpan w:val="2"/>
          </w:tcPr>
          <w:p w14:paraId="51465BCF" w14:textId="77777777" w:rsidR="005C14CF" w:rsidRPr="004D36E9" w:rsidRDefault="005C14CF" w:rsidP="001079B7">
            <w:pPr>
              <w:keepNext/>
            </w:pPr>
          </w:p>
        </w:tc>
      </w:tr>
      <w:tr w:rsidR="005C14CF" w:rsidRPr="004D36E9" w14:paraId="309924DB" w14:textId="77777777" w:rsidTr="001079B7">
        <w:trPr>
          <w:jc w:val="center"/>
        </w:trPr>
        <w:tc>
          <w:tcPr>
            <w:tcW w:w="4876" w:type="dxa"/>
            <w:hideMark/>
          </w:tcPr>
          <w:p w14:paraId="2492FB26" w14:textId="77777777" w:rsidR="005C14CF" w:rsidRPr="004D36E9" w:rsidRDefault="005C14CF" w:rsidP="001079B7">
            <w:pPr>
              <w:pStyle w:val="ColumnHeading"/>
              <w:keepNext/>
            </w:pPr>
            <w:r w:rsidRPr="004D36E9">
              <w:t>Tekst proponowany przez Komisję</w:t>
            </w:r>
          </w:p>
        </w:tc>
        <w:tc>
          <w:tcPr>
            <w:tcW w:w="4876" w:type="dxa"/>
            <w:hideMark/>
          </w:tcPr>
          <w:p w14:paraId="35B9B673" w14:textId="77777777" w:rsidR="005C14CF" w:rsidRPr="004D36E9" w:rsidRDefault="005C14CF" w:rsidP="001079B7">
            <w:pPr>
              <w:pStyle w:val="ColumnHeading"/>
              <w:keepNext/>
            </w:pPr>
            <w:r w:rsidRPr="004D36E9">
              <w:t>Poprawka</w:t>
            </w:r>
          </w:p>
        </w:tc>
      </w:tr>
      <w:tr w:rsidR="005C14CF" w:rsidRPr="004D36E9" w14:paraId="62FEF5BD" w14:textId="77777777" w:rsidTr="001079B7">
        <w:trPr>
          <w:jc w:val="center"/>
        </w:trPr>
        <w:tc>
          <w:tcPr>
            <w:tcW w:w="4876" w:type="dxa"/>
          </w:tcPr>
          <w:p w14:paraId="7E27BF8B" w14:textId="77777777" w:rsidR="005C14CF" w:rsidRPr="004D36E9" w:rsidRDefault="005C14CF" w:rsidP="001079B7">
            <w:pPr>
              <w:pStyle w:val="Normal6"/>
            </w:pPr>
          </w:p>
        </w:tc>
        <w:tc>
          <w:tcPr>
            <w:tcW w:w="4876" w:type="dxa"/>
            <w:hideMark/>
          </w:tcPr>
          <w:p w14:paraId="55EC3D78" w14:textId="77777777" w:rsidR="005C14CF" w:rsidRPr="004D36E9" w:rsidRDefault="005C14CF" w:rsidP="001079B7">
            <w:pPr>
              <w:pStyle w:val="Normal6"/>
              <w:jc w:val="center"/>
              <w:rPr>
                <w:szCs w:val="24"/>
              </w:rPr>
            </w:pPr>
            <w:r w:rsidRPr="004D36E9">
              <w:rPr>
                <w:b/>
                <w:i/>
              </w:rPr>
              <w:t>Artykuł 1a</w:t>
            </w:r>
          </w:p>
        </w:tc>
      </w:tr>
      <w:tr w:rsidR="005C14CF" w:rsidRPr="004D36E9" w14:paraId="66D7943F" w14:textId="77777777" w:rsidTr="001079B7">
        <w:trPr>
          <w:jc w:val="center"/>
        </w:trPr>
        <w:tc>
          <w:tcPr>
            <w:tcW w:w="4876" w:type="dxa"/>
          </w:tcPr>
          <w:p w14:paraId="6A2648FF" w14:textId="77777777" w:rsidR="005C14CF" w:rsidRPr="004D36E9" w:rsidRDefault="005C14CF" w:rsidP="001079B7">
            <w:pPr>
              <w:pStyle w:val="Normal6"/>
            </w:pPr>
          </w:p>
        </w:tc>
        <w:tc>
          <w:tcPr>
            <w:tcW w:w="4876" w:type="dxa"/>
            <w:hideMark/>
          </w:tcPr>
          <w:p w14:paraId="59CB49B5" w14:textId="77777777" w:rsidR="005C14CF" w:rsidRPr="004D36E9" w:rsidRDefault="005C14CF" w:rsidP="001079B7">
            <w:pPr>
              <w:pStyle w:val="Normal6"/>
              <w:jc w:val="center"/>
              <w:rPr>
                <w:szCs w:val="24"/>
              </w:rPr>
            </w:pPr>
            <w:r w:rsidRPr="004D36E9">
              <w:rPr>
                <w:b/>
                <w:i/>
              </w:rPr>
              <w:t>Zakres stosowania</w:t>
            </w:r>
          </w:p>
        </w:tc>
      </w:tr>
      <w:tr w:rsidR="005C14CF" w:rsidRPr="004D36E9" w14:paraId="63B7FF51" w14:textId="77777777" w:rsidTr="001079B7">
        <w:trPr>
          <w:jc w:val="center"/>
        </w:trPr>
        <w:tc>
          <w:tcPr>
            <w:tcW w:w="4876" w:type="dxa"/>
          </w:tcPr>
          <w:p w14:paraId="775F1983" w14:textId="77777777" w:rsidR="005C14CF" w:rsidRPr="004D36E9" w:rsidRDefault="005C14CF" w:rsidP="001079B7">
            <w:pPr>
              <w:pStyle w:val="Normal6"/>
            </w:pPr>
          </w:p>
        </w:tc>
        <w:tc>
          <w:tcPr>
            <w:tcW w:w="4876" w:type="dxa"/>
            <w:hideMark/>
          </w:tcPr>
          <w:p w14:paraId="1662B49F" w14:textId="77777777" w:rsidR="005C14CF" w:rsidRPr="004D36E9" w:rsidRDefault="005C14CF" w:rsidP="001079B7">
            <w:pPr>
              <w:pStyle w:val="Normal6"/>
              <w:rPr>
                <w:szCs w:val="24"/>
              </w:rPr>
            </w:pPr>
            <w:r w:rsidRPr="004D36E9">
              <w:rPr>
                <w:b/>
                <w:i/>
              </w:rPr>
              <w:t>Bez uszczerbku dla środków mających zastosowanie w ustawodawstwie krajowym niniejsza dyrektywa nie ma zastosowania do staży odbywanych w małych i średnich przedsiębiorstwach.</w:t>
            </w:r>
          </w:p>
        </w:tc>
      </w:tr>
    </w:tbl>
    <w:p w14:paraId="24CAB22D"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{FR}</w:t>
      </w:r>
      <w:r w:rsidRPr="004D36E9">
        <w:rPr>
          <w:noProof w:val="0"/>
        </w:rPr>
        <w:t>fr</w:t>
      </w:r>
      <w:r w:rsidRPr="004D36E9">
        <w:rPr>
          <w:rStyle w:val="HideTWBExt"/>
        </w:rPr>
        <w:t>&lt;/Original&gt;</w:t>
      </w:r>
    </w:p>
    <w:p w14:paraId="0F222378" w14:textId="77777777" w:rsidR="005C14CF" w:rsidRPr="004D36E9" w:rsidRDefault="005C14CF" w:rsidP="005C14CF">
      <w:r w:rsidRPr="004D36E9">
        <w:rPr>
          <w:rStyle w:val="HideTWBExt"/>
        </w:rPr>
        <w:t>&lt;/AmendB&gt;</w:t>
      </w:r>
    </w:p>
    <w:p w14:paraId="42AB7BF9"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351</w:t>
      </w:r>
      <w:r w:rsidRPr="004D36E9">
        <w:rPr>
          <w:rStyle w:val="HideTWBExt"/>
          <w:b w:val="0"/>
        </w:rPr>
        <w:t>&lt;/NumAmB&gt;</w:t>
      </w:r>
    </w:p>
    <w:p w14:paraId="47BFC524" w14:textId="77777777" w:rsidR="005C14CF" w:rsidRPr="004D36E9" w:rsidRDefault="005C14CF" w:rsidP="005C14CF">
      <w:pPr>
        <w:pStyle w:val="NormalBold"/>
      </w:pPr>
      <w:r w:rsidRPr="004D36E9">
        <w:rPr>
          <w:rStyle w:val="HideTWBExt"/>
          <w:b w:val="0"/>
        </w:rPr>
        <w:t>&lt;RepeatBlock-By&gt;&lt;Members&gt;</w:t>
      </w:r>
      <w:r w:rsidRPr="004D36E9">
        <w:t>Mélanie Disdier</w:t>
      </w:r>
      <w:r w:rsidRPr="004D36E9">
        <w:rPr>
          <w:rStyle w:val="HideTWBExt"/>
          <w:b w:val="0"/>
        </w:rPr>
        <w:t>&lt;/Members&gt;</w:t>
      </w:r>
    </w:p>
    <w:p w14:paraId="22FACD12" w14:textId="77777777" w:rsidR="005C14CF" w:rsidRPr="004D36E9" w:rsidRDefault="005C14CF" w:rsidP="005C14CF">
      <w:r w:rsidRPr="004D36E9">
        <w:rPr>
          <w:rStyle w:val="HideTWBExt"/>
        </w:rPr>
        <w:t>&lt;/RepeatBlock-By&gt;</w:t>
      </w:r>
    </w:p>
    <w:p w14:paraId="0A9A00F6"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5123938A" w14:textId="77777777" w:rsidR="005C14CF" w:rsidRPr="004D36E9" w:rsidRDefault="005C14CF" w:rsidP="005C14CF">
      <w:pPr>
        <w:pStyle w:val="NormalBold"/>
      </w:pPr>
      <w:r w:rsidRPr="004D36E9">
        <w:rPr>
          <w:rStyle w:val="HideTWBExt"/>
          <w:b w:val="0"/>
        </w:rPr>
        <w:t>&lt;Article&gt;</w:t>
      </w:r>
      <w:r w:rsidRPr="004D36E9">
        <w:t>Artykuł 1 b (nowy)</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17BFA289" w14:textId="77777777" w:rsidTr="001079B7">
        <w:trPr>
          <w:jc w:val="center"/>
        </w:trPr>
        <w:tc>
          <w:tcPr>
            <w:tcW w:w="9752" w:type="dxa"/>
            <w:gridSpan w:val="2"/>
          </w:tcPr>
          <w:p w14:paraId="5CDFFB7C" w14:textId="77777777" w:rsidR="005C14CF" w:rsidRPr="004D36E9" w:rsidRDefault="005C14CF" w:rsidP="001079B7">
            <w:pPr>
              <w:keepNext/>
            </w:pPr>
          </w:p>
        </w:tc>
      </w:tr>
      <w:tr w:rsidR="005C14CF" w:rsidRPr="004D36E9" w14:paraId="12D9159C" w14:textId="77777777" w:rsidTr="001079B7">
        <w:trPr>
          <w:jc w:val="center"/>
        </w:trPr>
        <w:tc>
          <w:tcPr>
            <w:tcW w:w="4876" w:type="dxa"/>
            <w:hideMark/>
          </w:tcPr>
          <w:p w14:paraId="2DCB171F" w14:textId="77777777" w:rsidR="005C14CF" w:rsidRPr="004D36E9" w:rsidRDefault="005C14CF" w:rsidP="001079B7">
            <w:pPr>
              <w:pStyle w:val="ColumnHeading"/>
              <w:keepNext/>
            </w:pPr>
            <w:r w:rsidRPr="004D36E9">
              <w:t>Tekst proponowany przez Komisję</w:t>
            </w:r>
          </w:p>
        </w:tc>
        <w:tc>
          <w:tcPr>
            <w:tcW w:w="4876" w:type="dxa"/>
            <w:hideMark/>
          </w:tcPr>
          <w:p w14:paraId="6342C053" w14:textId="77777777" w:rsidR="005C14CF" w:rsidRPr="004D36E9" w:rsidRDefault="005C14CF" w:rsidP="001079B7">
            <w:pPr>
              <w:pStyle w:val="ColumnHeading"/>
              <w:keepNext/>
            </w:pPr>
            <w:r w:rsidRPr="004D36E9">
              <w:t>Poprawka</w:t>
            </w:r>
          </w:p>
        </w:tc>
      </w:tr>
      <w:tr w:rsidR="005C14CF" w:rsidRPr="004D36E9" w14:paraId="67C76CFD" w14:textId="77777777" w:rsidTr="001079B7">
        <w:trPr>
          <w:jc w:val="center"/>
        </w:trPr>
        <w:tc>
          <w:tcPr>
            <w:tcW w:w="4876" w:type="dxa"/>
          </w:tcPr>
          <w:p w14:paraId="2D1EB2E7" w14:textId="77777777" w:rsidR="005C14CF" w:rsidRPr="004D36E9" w:rsidRDefault="005C14CF" w:rsidP="001079B7">
            <w:pPr>
              <w:pStyle w:val="Normal6"/>
            </w:pPr>
          </w:p>
        </w:tc>
        <w:tc>
          <w:tcPr>
            <w:tcW w:w="4876" w:type="dxa"/>
            <w:hideMark/>
          </w:tcPr>
          <w:p w14:paraId="0DC2085C" w14:textId="77777777" w:rsidR="005C14CF" w:rsidRPr="004D36E9" w:rsidRDefault="005C14CF" w:rsidP="001079B7">
            <w:pPr>
              <w:pStyle w:val="Normal6"/>
              <w:jc w:val="center"/>
              <w:rPr>
                <w:szCs w:val="24"/>
              </w:rPr>
            </w:pPr>
            <w:r w:rsidRPr="004D36E9">
              <w:rPr>
                <w:b/>
                <w:i/>
              </w:rPr>
              <w:t>Artykuł 1b</w:t>
            </w:r>
          </w:p>
        </w:tc>
      </w:tr>
      <w:tr w:rsidR="005C14CF" w:rsidRPr="004D36E9" w14:paraId="79A9B9FD" w14:textId="77777777" w:rsidTr="001079B7">
        <w:trPr>
          <w:jc w:val="center"/>
        </w:trPr>
        <w:tc>
          <w:tcPr>
            <w:tcW w:w="4876" w:type="dxa"/>
          </w:tcPr>
          <w:p w14:paraId="68AD0F42" w14:textId="77777777" w:rsidR="005C14CF" w:rsidRPr="004D36E9" w:rsidRDefault="005C14CF" w:rsidP="001079B7">
            <w:pPr>
              <w:pStyle w:val="Normal6"/>
            </w:pPr>
          </w:p>
        </w:tc>
        <w:tc>
          <w:tcPr>
            <w:tcW w:w="4876" w:type="dxa"/>
            <w:hideMark/>
          </w:tcPr>
          <w:p w14:paraId="522F3FA7" w14:textId="77777777" w:rsidR="005C14CF" w:rsidRPr="004D36E9" w:rsidRDefault="005C14CF" w:rsidP="001079B7">
            <w:pPr>
              <w:pStyle w:val="Normal6"/>
              <w:jc w:val="center"/>
              <w:rPr>
                <w:szCs w:val="24"/>
              </w:rPr>
            </w:pPr>
            <w:r w:rsidRPr="004D36E9">
              <w:rPr>
                <w:b/>
                <w:i/>
              </w:rPr>
              <w:t>Zakres stosowania</w:t>
            </w:r>
          </w:p>
        </w:tc>
      </w:tr>
      <w:tr w:rsidR="005C14CF" w:rsidRPr="004D36E9" w14:paraId="7088B355" w14:textId="77777777" w:rsidTr="001079B7">
        <w:trPr>
          <w:jc w:val="center"/>
        </w:trPr>
        <w:tc>
          <w:tcPr>
            <w:tcW w:w="4876" w:type="dxa"/>
          </w:tcPr>
          <w:p w14:paraId="7F511452" w14:textId="77777777" w:rsidR="005C14CF" w:rsidRPr="004D36E9" w:rsidRDefault="005C14CF" w:rsidP="001079B7">
            <w:pPr>
              <w:pStyle w:val="Normal6"/>
            </w:pPr>
          </w:p>
        </w:tc>
        <w:tc>
          <w:tcPr>
            <w:tcW w:w="4876" w:type="dxa"/>
            <w:hideMark/>
          </w:tcPr>
          <w:p w14:paraId="64857FE7" w14:textId="77777777" w:rsidR="005C14CF" w:rsidRPr="004D36E9" w:rsidRDefault="005C14CF" w:rsidP="001079B7">
            <w:pPr>
              <w:pStyle w:val="Normal6"/>
              <w:rPr>
                <w:szCs w:val="24"/>
              </w:rPr>
            </w:pPr>
            <w:r w:rsidRPr="004D36E9">
              <w:rPr>
                <w:b/>
                <w:i/>
              </w:rPr>
              <w:t xml:space="preserve">1. </w:t>
            </w:r>
            <w:r w:rsidRPr="004D36E9">
              <w:rPr>
                <w:b/>
                <w:i/>
              </w:rPr>
              <w:tab/>
              <w:t>Niniejsza dyrektywa ma zastosowanie do staży na otwartym rynku.</w:t>
            </w:r>
          </w:p>
        </w:tc>
      </w:tr>
      <w:tr w:rsidR="005C14CF" w:rsidRPr="004D36E9" w14:paraId="217253A4" w14:textId="77777777" w:rsidTr="001079B7">
        <w:trPr>
          <w:jc w:val="center"/>
        </w:trPr>
        <w:tc>
          <w:tcPr>
            <w:tcW w:w="4876" w:type="dxa"/>
          </w:tcPr>
          <w:p w14:paraId="4754ABBB" w14:textId="77777777" w:rsidR="005C14CF" w:rsidRPr="004D36E9" w:rsidRDefault="005C14CF" w:rsidP="001079B7">
            <w:pPr>
              <w:pStyle w:val="Normal6"/>
            </w:pPr>
          </w:p>
        </w:tc>
        <w:tc>
          <w:tcPr>
            <w:tcW w:w="4876" w:type="dxa"/>
            <w:hideMark/>
          </w:tcPr>
          <w:p w14:paraId="164CF57C" w14:textId="77777777" w:rsidR="005C14CF" w:rsidRPr="004D36E9" w:rsidRDefault="005C14CF" w:rsidP="001079B7">
            <w:pPr>
              <w:pStyle w:val="Normal6"/>
              <w:rPr>
                <w:szCs w:val="24"/>
              </w:rPr>
            </w:pPr>
            <w:r w:rsidRPr="004D36E9">
              <w:rPr>
                <w:b/>
                <w:i/>
              </w:rPr>
              <w:t xml:space="preserve">2. </w:t>
            </w:r>
            <w:r w:rsidRPr="004D36E9">
              <w:rPr>
                <w:b/>
                <w:i/>
              </w:rPr>
              <w:tab/>
              <w:t>Niniejsza dyrektywa nie ma zastosowania do staży odbywanych w ramach procesu kształcenia szkolnego lub uniwersyteckiego ani do obowiązkowych staży w ramach kształcenia zawodowego.</w:t>
            </w:r>
          </w:p>
        </w:tc>
      </w:tr>
    </w:tbl>
    <w:p w14:paraId="39FF79E5"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{FR}</w:t>
      </w:r>
      <w:r w:rsidRPr="004D36E9">
        <w:rPr>
          <w:noProof w:val="0"/>
        </w:rPr>
        <w:t>fr</w:t>
      </w:r>
      <w:r w:rsidRPr="004D36E9">
        <w:rPr>
          <w:rStyle w:val="HideTWBExt"/>
        </w:rPr>
        <w:t>&lt;/Original&gt;</w:t>
      </w:r>
    </w:p>
    <w:p w14:paraId="18F40C54" w14:textId="77777777" w:rsidR="005C14CF" w:rsidRPr="004D36E9" w:rsidRDefault="005C14CF" w:rsidP="005C14CF">
      <w:pPr>
        <w:pStyle w:val="JustificationTitle"/>
        <w:rPr>
          <w:noProof w:val="0"/>
        </w:rPr>
      </w:pPr>
      <w:r w:rsidRPr="004D36E9">
        <w:rPr>
          <w:rStyle w:val="HideTWBExt"/>
          <w:i w:val="0"/>
        </w:rPr>
        <w:t>&lt;TitreJust&gt;</w:t>
      </w:r>
      <w:r w:rsidRPr="004D36E9">
        <w:t>Uzasadnienie</w:t>
      </w:r>
      <w:r w:rsidRPr="004D36E9">
        <w:rPr>
          <w:rStyle w:val="HideTWBExt"/>
          <w:i w:val="0"/>
        </w:rPr>
        <w:t>&lt;/TitreJust&gt;</w:t>
      </w:r>
    </w:p>
    <w:p w14:paraId="6589A697" w14:textId="77777777" w:rsidR="005C14CF" w:rsidRPr="004D36E9" w:rsidRDefault="005C14CF" w:rsidP="005C14CF">
      <w:pPr>
        <w:pStyle w:val="Normal12Italic"/>
        <w:rPr>
          <w:noProof w:val="0"/>
        </w:rPr>
      </w:pPr>
      <w:r w:rsidRPr="004D36E9">
        <w:t>Z uwagi na fakt, że różne kategorie wymienione w ust. 2 są już objęte szczególnymi systemami prawnymi, niniejsza dyrektywa mogłaby niepotrzebnie obciążyć te formy kształcenia dodatkowymi, nieuzasadnionymi wymogami. Nadużycia w zakresie staży dotyczą głównie staży na otwartym rynku, które podlegają znacznie słabszej kontroli. Poprawka opracowana po rozmowie z Konfederacją MŚP.</w:t>
      </w:r>
    </w:p>
    <w:p w14:paraId="6CC8D1E9" w14:textId="77777777" w:rsidR="005C14CF" w:rsidRPr="004D36E9" w:rsidRDefault="005C14CF" w:rsidP="005C14CF">
      <w:r w:rsidRPr="004D36E9">
        <w:rPr>
          <w:rStyle w:val="HideTWBExt"/>
        </w:rPr>
        <w:t>&lt;/AmendB&gt;</w:t>
      </w:r>
    </w:p>
    <w:p w14:paraId="76512E09"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352</w:t>
      </w:r>
      <w:r w:rsidRPr="004D36E9">
        <w:rPr>
          <w:rStyle w:val="HideTWBExt"/>
          <w:b w:val="0"/>
        </w:rPr>
        <w:t>&lt;/NumAmB&gt;</w:t>
      </w:r>
    </w:p>
    <w:p w14:paraId="2360122C" w14:textId="77777777" w:rsidR="005C14CF" w:rsidRPr="004D36E9" w:rsidRDefault="005C14CF" w:rsidP="005C14CF">
      <w:pPr>
        <w:pStyle w:val="NormalBold"/>
      </w:pPr>
      <w:r w:rsidRPr="004D36E9">
        <w:rPr>
          <w:rStyle w:val="HideTWBExt"/>
          <w:b w:val="0"/>
        </w:rPr>
        <w:t>&lt;RepeatBlock-By&gt;&lt;Members&gt;</w:t>
      </w:r>
      <w:r w:rsidRPr="004D36E9">
        <w:t>Chiara Gemma, Georgiana Teodorescu, Francesco Torselli, Mariateresa Vivaldini, Elena Donazzan</w:t>
      </w:r>
      <w:r w:rsidRPr="004D36E9">
        <w:rPr>
          <w:rStyle w:val="HideTWBExt"/>
          <w:b w:val="0"/>
        </w:rPr>
        <w:t>&lt;/Members&gt;</w:t>
      </w:r>
    </w:p>
    <w:p w14:paraId="37A5E20D" w14:textId="77777777" w:rsidR="005C14CF" w:rsidRPr="004D36E9" w:rsidRDefault="005C14CF" w:rsidP="005C14CF">
      <w:r w:rsidRPr="004D36E9">
        <w:rPr>
          <w:rStyle w:val="HideTWBExt"/>
        </w:rPr>
        <w:t>&lt;/RepeatBlock-By&gt;</w:t>
      </w:r>
    </w:p>
    <w:p w14:paraId="71DDCBCF"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64E0C227" w14:textId="77777777" w:rsidR="005C14CF" w:rsidRPr="004D36E9" w:rsidRDefault="005C14CF" w:rsidP="005C14CF">
      <w:pPr>
        <w:pStyle w:val="NormalBold"/>
      </w:pPr>
      <w:r w:rsidRPr="004D36E9">
        <w:rPr>
          <w:rStyle w:val="HideTWBExt"/>
          <w:b w:val="0"/>
        </w:rPr>
        <w:t>&lt;Article&gt;</w:t>
      </w:r>
      <w:r w:rsidRPr="004D36E9">
        <w:t>Artykuł 2 – akapit 1 – litera a</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1AEA43E6" w14:textId="77777777" w:rsidTr="001079B7">
        <w:trPr>
          <w:jc w:val="center"/>
        </w:trPr>
        <w:tc>
          <w:tcPr>
            <w:tcW w:w="9752" w:type="dxa"/>
            <w:gridSpan w:val="2"/>
          </w:tcPr>
          <w:p w14:paraId="1D85390C" w14:textId="77777777" w:rsidR="005C14CF" w:rsidRPr="004D36E9" w:rsidRDefault="005C14CF" w:rsidP="001079B7">
            <w:pPr>
              <w:keepNext/>
            </w:pPr>
          </w:p>
        </w:tc>
      </w:tr>
      <w:tr w:rsidR="005C14CF" w:rsidRPr="004D36E9" w14:paraId="01546C8A" w14:textId="77777777" w:rsidTr="001079B7">
        <w:trPr>
          <w:jc w:val="center"/>
        </w:trPr>
        <w:tc>
          <w:tcPr>
            <w:tcW w:w="4876" w:type="dxa"/>
            <w:hideMark/>
          </w:tcPr>
          <w:p w14:paraId="283B8D6C" w14:textId="77777777" w:rsidR="005C14CF" w:rsidRPr="004D36E9" w:rsidRDefault="005C14CF" w:rsidP="001079B7">
            <w:pPr>
              <w:pStyle w:val="ColumnHeading"/>
              <w:keepNext/>
            </w:pPr>
            <w:r w:rsidRPr="004D36E9">
              <w:t>Tekst proponowany przez Komisję</w:t>
            </w:r>
          </w:p>
        </w:tc>
        <w:tc>
          <w:tcPr>
            <w:tcW w:w="4876" w:type="dxa"/>
            <w:hideMark/>
          </w:tcPr>
          <w:p w14:paraId="0FAD2AED" w14:textId="77777777" w:rsidR="005C14CF" w:rsidRPr="004D36E9" w:rsidRDefault="005C14CF" w:rsidP="001079B7">
            <w:pPr>
              <w:pStyle w:val="ColumnHeading"/>
              <w:keepNext/>
            </w:pPr>
            <w:r w:rsidRPr="004D36E9">
              <w:t>Poprawka</w:t>
            </w:r>
          </w:p>
        </w:tc>
      </w:tr>
      <w:tr w:rsidR="005C14CF" w:rsidRPr="004D36E9" w14:paraId="3618FBB1" w14:textId="77777777" w:rsidTr="001079B7">
        <w:trPr>
          <w:jc w:val="center"/>
        </w:trPr>
        <w:tc>
          <w:tcPr>
            <w:tcW w:w="4876" w:type="dxa"/>
            <w:hideMark/>
          </w:tcPr>
          <w:p w14:paraId="1ED4A494" w14:textId="77777777" w:rsidR="005C14CF" w:rsidRPr="004D36E9" w:rsidRDefault="005C14CF" w:rsidP="001079B7">
            <w:pPr>
              <w:pStyle w:val="Normal6"/>
            </w:pPr>
            <w:r w:rsidRPr="004D36E9">
              <w:t>a)</w:t>
            </w:r>
            <w:r w:rsidRPr="004D36E9">
              <w:tab/>
              <w:t xml:space="preserve">„staż” oznacza ograniczoną w czasie </w:t>
            </w:r>
            <w:r w:rsidRPr="004D36E9">
              <w:rPr>
                <w:b/>
                <w:i/>
              </w:rPr>
              <w:t>praktykę zawodową obejmującą znaczący komponent uczenia</w:t>
            </w:r>
            <w:r w:rsidRPr="004D36E9">
              <w:t xml:space="preserve"> się</w:t>
            </w:r>
            <w:r w:rsidRPr="004D36E9">
              <w:rPr>
                <w:b/>
                <w:i/>
              </w:rPr>
              <w:t xml:space="preserve"> i</w:t>
            </w:r>
            <w:r w:rsidRPr="004D36E9">
              <w:t> szkolenia</w:t>
            </w:r>
            <w:r w:rsidRPr="004D36E9">
              <w:rPr>
                <w:b/>
                <w:i/>
              </w:rPr>
              <w:t>, podejmowaną</w:t>
            </w:r>
            <w:r w:rsidRPr="004D36E9">
              <w:t xml:space="preserve"> w celu </w:t>
            </w:r>
            <w:r w:rsidRPr="004D36E9">
              <w:rPr>
                <w:b/>
                <w:i/>
              </w:rPr>
              <w:t>zdobycia</w:t>
            </w:r>
            <w:r w:rsidRPr="004D36E9">
              <w:rPr>
                <w:i/>
              </w:rPr>
              <w:t xml:space="preserve"> </w:t>
            </w:r>
            <w:r w:rsidRPr="004D36E9">
              <w:rPr>
                <w:b/>
                <w:i/>
              </w:rPr>
              <w:t>praktycznego</w:t>
            </w:r>
            <w:r w:rsidRPr="004D36E9">
              <w:rPr>
                <w:i/>
              </w:rPr>
              <w:t xml:space="preserve"> </w:t>
            </w:r>
            <w:r w:rsidRPr="004D36E9">
              <w:t>i </w:t>
            </w:r>
            <w:r w:rsidRPr="004D36E9">
              <w:rPr>
                <w:b/>
                <w:i/>
              </w:rPr>
              <w:t>zawodowego doświadczenia</w:t>
            </w:r>
            <w:r w:rsidRPr="004D36E9">
              <w:t xml:space="preserve"> z myślą o </w:t>
            </w:r>
            <w:r w:rsidRPr="004D36E9">
              <w:rPr>
                <w:b/>
                <w:i/>
              </w:rPr>
              <w:t>zwiększeniu szans na zatrudnienie oraz</w:t>
            </w:r>
            <w:r w:rsidRPr="004D36E9">
              <w:t xml:space="preserve"> ułatwieniu przejścia </w:t>
            </w:r>
            <w:r w:rsidRPr="004D36E9">
              <w:rPr>
                <w:b/>
                <w:i/>
              </w:rPr>
              <w:t>na zwykły stosunek pracy</w:t>
            </w:r>
            <w:r w:rsidRPr="004D36E9">
              <w:t xml:space="preserve"> lub uzyskaniu dostępu do zawodu;</w:t>
            </w:r>
          </w:p>
        </w:tc>
        <w:tc>
          <w:tcPr>
            <w:tcW w:w="4876" w:type="dxa"/>
            <w:hideMark/>
          </w:tcPr>
          <w:p w14:paraId="5EBA8F51" w14:textId="77777777" w:rsidR="005C14CF" w:rsidRPr="004D36E9" w:rsidRDefault="005C14CF" w:rsidP="001079B7">
            <w:pPr>
              <w:pStyle w:val="Normal6"/>
              <w:rPr>
                <w:szCs w:val="24"/>
              </w:rPr>
            </w:pPr>
            <w:r w:rsidRPr="004D36E9">
              <w:t>a)</w:t>
            </w:r>
            <w:r w:rsidRPr="004D36E9">
              <w:tab/>
              <w:t xml:space="preserve">„staż” oznacza ograniczoną w czasie </w:t>
            </w:r>
            <w:r w:rsidRPr="004D36E9">
              <w:rPr>
                <w:b/>
                <w:i/>
              </w:rPr>
              <w:t>pracę opartą na uczeniu</w:t>
            </w:r>
            <w:r w:rsidRPr="004D36E9">
              <w:t xml:space="preserve"> się </w:t>
            </w:r>
            <w:r w:rsidRPr="004D36E9">
              <w:rPr>
                <w:b/>
                <w:i/>
              </w:rPr>
              <w:t xml:space="preserve">– nieobjętą formalnym programem nauczania na danej ścieżce </w:t>
            </w:r>
            <w:r w:rsidRPr="004D36E9">
              <w:t xml:space="preserve">szkolenia </w:t>
            </w:r>
            <w:r w:rsidRPr="004D36E9">
              <w:rPr>
                <w:b/>
                <w:i/>
              </w:rPr>
              <w:t>–</w:t>
            </w:r>
            <w:r w:rsidRPr="004D36E9">
              <w:t xml:space="preserve"> w celu </w:t>
            </w:r>
            <w:r w:rsidRPr="004D36E9">
              <w:rPr>
                <w:b/>
                <w:i/>
              </w:rPr>
              <w:t xml:space="preserve">przekazania umiejętności praktycznych </w:t>
            </w:r>
            <w:r w:rsidRPr="004D36E9">
              <w:t>i</w:t>
            </w:r>
            <w:r w:rsidRPr="004D36E9">
              <w:rPr>
                <w:b/>
              </w:rPr>
              <w:t> </w:t>
            </w:r>
            <w:r w:rsidRPr="004D36E9">
              <w:rPr>
                <w:b/>
                <w:i/>
              </w:rPr>
              <w:t>zawodowych za pomocą znaczącego szkolenia</w:t>
            </w:r>
            <w:r w:rsidRPr="004D36E9">
              <w:t xml:space="preserve"> z myślą o ułatwieniu przejścia </w:t>
            </w:r>
            <w:r w:rsidRPr="004D36E9">
              <w:rPr>
                <w:b/>
                <w:i/>
              </w:rPr>
              <w:t>od edukacji do stabilnego zatrudnienia</w:t>
            </w:r>
            <w:r w:rsidRPr="004D36E9">
              <w:t xml:space="preserve"> lub uzyskaniu dostępu do zawodu</w:t>
            </w:r>
            <w:r w:rsidRPr="004D36E9">
              <w:rPr>
                <w:b/>
                <w:i/>
              </w:rPr>
              <w:t>, na podstawie pisemnej umowy między stażystą a podmiotem oferującym staż</w:t>
            </w:r>
            <w:r w:rsidRPr="004D36E9">
              <w:t>;</w:t>
            </w:r>
          </w:p>
        </w:tc>
      </w:tr>
    </w:tbl>
    <w:p w14:paraId="777C8E9D"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00780AA9" w14:textId="77777777" w:rsidR="005C14CF" w:rsidRPr="004D36E9" w:rsidRDefault="005C14CF" w:rsidP="005C14CF">
      <w:pPr>
        <w:pStyle w:val="JustificationTitle"/>
        <w:rPr>
          <w:noProof w:val="0"/>
        </w:rPr>
      </w:pPr>
      <w:r w:rsidRPr="004D36E9">
        <w:rPr>
          <w:rStyle w:val="HideTWBExt"/>
          <w:i w:val="0"/>
        </w:rPr>
        <w:t>&lt;TitreJust&gt;</w:t>
      </w:r>
      <w:r w:rsidRPr="004D36E9">
        <w:t>Uzasadnienie</w:t>
      </w:r>
      <w:r w:rsidRPr="004D36E9">
        <w:rPr>
          <w:rStyle w:val="HideTWBExt"/>
          <w:i w:val="0"/>
        </w:rPr>
        <w:t>&lt;/TitreJust&gt;</w:t>
      </w:r>
    </w:p>
    <w:p w14:paraId="183D9EFC" w14:textId="77777777" w:rsidR="005C14CF" w:rsidRPr="004D36E9" w:rsidRDefault="005C14CF" w:rsidP="005C14CF">
      <w:pPr>
        <w:pStyle w:val="Normal12Italic"/>
        <w:rPr>
          <w:noProof w:val="0"/>
        </w:rPr>
      </w:pPr>
      <w:r w:rsidRPr="004D36E9">
        <w:t>Należy dokonać wyraźnego rozróżnienia między stażami objętymi programem nauczania a nieobjętymi takim programem. Te pierwsze muszą pozostać integralną częścią ścieżki edukacyjnej i nie powinny podlegać obowiązkowemu wynagrodzeniu. Należy raczej zapewniać w nich optymalne warunki dla studenta (który w istocie jest studentem, a nie pracownikiem), takie jak zwrot kosztów, dodatkowe możliwości szkoleniowe i ogólnie wysokiej jakości doświadczenia edukacyjne.</w:t>
      </w:r>
    </w:p>
    <w:p w14:paraId="0F08D5C2" w14:textId="77777777" w:rsidR="005C14CF" w:rsidRPr="004D36E9" w:rsidRDefault="005C14CF" w:rsidP="005C14CF">
      <w:r w:rsidRPr="004D36E9">
        <w:rPr>
          <w:rStyle w:val="HideTWBExt"/>
        </w:rPr>
        <w:t>&lt;/AmendB&gt;</w:t>
      </w:r>
    </w:p>
    <w:p w14:paraId="249FC43F"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353</w:t>
      </w:r>
      <w:r w:rsidRPr="004D36E9">
        <w:rPr>
          <w:rStyle w:val="HideTWBExt"/>
          <w:b w:val="0"/>
        </w:rPr>
        <w:t>&lt;/NumAmB&gt;</w:t>
      </w:r>
    </w:p>
    <w:p w14:paraId="20385E6F" w14:textId="77777777" w:rsidR="005C14CF" w:rsidRPr="004D36E9" w:rsidRDefault="005C14CF" w:rsidP="005C14CF">
      <w:pPr>
        <w:pStyle w:val="NormalBold"/>
      </w:pPr>
      <w:r w:rsidRPr="004D36E9">
        <w:rPr>
          <w:rStyle w:val="HideTWBExt"/>
          <w:b w:val="0"/>
        </w:rPr>
        <w:t>&lt;RepeatBlock-By&gt;&lt;Members&gt;</w:t>
      </w:r>
      <w:r w:rsidRPr="004D36E9">
        <w:t>Benedetta Scuderi</w:t>
      </w:r>
      <w:r w:rsidRPr="004D36E9">
        <w:rPr>
          <w:rStyle w:val="HideTWBExt"/>
          <w:b w:val="0"/>
        </w:rPr>
        <w:t>&lt;/Members&gt;</w:t>
      </w:r>
    </w:p>
    <w:p w14:paraId="2D8B8EFC" w14:textId="77777777" w:rsidR="005C14CF" w:rsidRPr="004D36E9" w:rsidRDefault="005C14CF" w:rsidP="005C14CF">
      <w:r w:rsidRPr="004D36E9">
        <w:rPr>
          <w:rStyle w:val="HideTWBExt"/>
        </w:rPr>
        <w:t>&lt;AuNomDe&gt;</w:t>
      </w:r>
      <w:r w:rsidRPr="004D36E9">
        <w:rPr>
          <w:rStyle w:val="HideTWBInt"/>
        </w:rPr>
        <w:t>{Greens/EFA}</w:t>
      </w:r>
      <w:r w:rsidRPr="004D36E9">
        <w:t>w imieniu grupy Verts/ALE</w:t>
      </w:r>
      <w:r w:rsidRPr="004D36E9">
        <w:rPr>
          <w:rStyle w:val="HideTWBExt"/>
        </w:rPr>
        <w:t>&lt;/AuNomDe&gt;</w:t>
      </w:r>
    </w:p>
    <w:p w14:paraId="5DF91809" w14:textId="77777777" w:rsidR="005C14CF" w:rsidRPr="004D36E9" w:rsidRDefault="005C14CF" w:rsidP="005C14CF">
      <w:r w:rsidRPr="004D36E9">
        <w:rPr>
          <w:rStyle w:val="HideTWBExt"/>
        </w:rPr>
        <w:t>&lt;/RepeatBlock-By&gt;</w:t>
      </w:r>
    </w:p>
    <w:p w14:paraId="381BFDD7"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24E60284" w14:textId="77777777" w:rsidR="005C14CF" w:rsidRPr="004D36E9" w:rsidRDefault="005C14CF" w:rsidP="005C14CF">
      <w:pPr>
        <w:pStyle w:val="NormalBold"/>
      </w:pPr>
      <w:r w:rsidRPr="004D36E9">
        <w:rPr>
          <w:rStyle w:val="HideTWBExt"/>
          <w:b w:val="0"/>
        </w:rPr>
        <w:t>&lt;Article&gt;</w:t>
      </w:r>
      <w:r w:rsidRPr="004D36E9">
        <w:t>Artykuł 2 – akapit 1 – litera a</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0F0105D8" w14:textId="77777777" w:rsidTr="001079B7">
        <w:trPr>
          <w:jc w:val="center"/>
        </w:trPr>
        <w:tc>
          <w:tcPr>
            <w:tcW w:w="9752" w:type="dxa"/>
            <w:gridSpan w:val="2"/>
          </w:tcPr>
          <w:p w14:paraId="26FB3A87" w14:textId="77777777" w:rsidR="005C14CF" w:rsidRPr="004D36E9" w:rsidRDefault="005C14CF" w:rsidP="001079B7">
            <w:pPr>
              <w:keepNext/>
            </w:pPr>
          </w:p>
        </w:tc>
      </w:tr>
      <w:tr w:rsidR="005C14CF" w:rsidRPr="004D36E9" w14:paraId="7D636497" w14:textId="77777777" w:rsidTr="001079B7">
        <w:trPr>
          <w:jc w:val="center"/>
        </w:trPr>
        <w:tc>
          <w:tcPr>
            <w:tcW w:w="4876" w:type="dxa"/>
            <w:hideMark/>
          </w:tcPr>
          <w:p w14:paraId="3549D6CF" w14:textId="77777777" w:rsidR="005C14CF" w:rsidRPr="004D36E9" w:rsidRDefault="005C14CF" w:rsidP="001079B7">
            <w:pPr>
              <w:pStyle w:val="ColumnHeading"/>
              <w:keepNext/>
            </w:pPr>
            <w:r w:rsidRPr="004D36E9">
              <w:t>Tekst proponowany przez Komisję</w:t>
            </w:r>
          </w:p>
        </w:tc>
        <w:tc>
          <w:tcPr>
            <w:tcW w:w="4876" w:type="dxa"/>
            <w:hideMark/>
          </w:tcPr>
          <w:p w14:paraId="6CC28489" w14:textId="77777777" w:rsidR="005C14CF" w:rsidRPr="004D36E9" w:rsidRDefault="005C14CF" w:rsidP="001079B7">
            <w:pPr>
              <w:pStyle w:val="ColumnHeading"/>
              <w:keepNext/>
            </w:pPr>
            <w:r w:rsidRPr="004D36E9">
              <w:t>Poprawka</w:t>
            </w:r>
          </w:p>
        </w:tc>
      </w:tr>
      <w:tr w:rsidR="005C14CF" w:rsidRPr="004D36E9" w14:paraId="457BB9F6" w14:textId="77777777" w:rsidTr="001079B7">
        <w:trPr>
          <w:jc w:val="center"/>
        </w:trPr>
        <w:tc>
          <w:tcPr>
            <w:tcW w:w="4876" w:type="dxa"/>
            <w:hideMark/>
          </w:tcPr>
          <w:p w14:paraId="6916F98D" w14:textId="77777777" w:rsidR="005C14CF" w:rsidRPr="004D36E9" w:rsidRDefault="005C14CF" w:rsidP="001079B7">
            <w:pPr>
              <w:pStyle w:val="Normal6"/>
            </w:pPr>
            <w:r w:rsidRPr="004D36E9">
              <w:t>a)</w:t>
            </w:r>
            <w:r w:rsidRPr="004D36E9">
              <w:tab/>
              <w:t xml:space="preserve">„staż” oznacza ograniczoną w czasie </w:t>
            </w:r>
            <w:r w:rsidRPr="004D36E9">
              <w:rPr>
                <w:b/>
                <w:i/>
              </w:rPr>
              <w:t>praktykę zawodową obejmującą znaczący komponent uczenia się i</w:t>
            </w:r>
            <w:r w:rsidRPr="004D36E9">
              <w:t> szkolenia, podejmowaną w celu zdobycia praktycznego i zawodowego doświadczenia z myślą o </w:t>
            </w:r>
            <w:r w:rsidRPr="004D36E9">
              <w:rPr>
                <w:b/>
                <w:i/>
              </w:rPr>
              <w:t xml:space="preserve">zwiększeniu szans na zatrudnienie oraz </w:t>
            </w:r>
            <w:r w:rsidRPr="004D36E9">
              <w:t xml:space="preserve">ułatwieniu przejścia </w:t>
            </w:r>
            <w:r w:rsidRPr="004D36E9">
              <w:rPr>
                <w:b/>
                <w:i/>
              </w:rPr>
              <w:t>na zwykły stosunek pracy</w:t>
            </w:r>
            <w:r w:rsidRPr="004D36E9">
              <w:t xml:space="preserve"> lub uzyskaniu dostępu do zawodu;</w:t>
            </w:r>
          </w:p>
        </w:tc>
        <w:tc>
          <w:tcPr>
            <w:tcW w:w="4876" w:type="dxa"/>
            <w:hideMark/>
          </w:tcPr>
          <w:p w14:paraId="31708A70" w14:textId="77777777" w:rsidR="005C14CF" w:rsidRPr="004D36E9" w:rsidRDefault="005C14CF" w:rsidP="001079B7">
            <w:pPr>
              <w:pStyle w:val="Normal6"/>
              <w:rPr>
                <w:szCs w:val="24"/>
              </w:rPr>
            </w:pPr>
            <w:r w:rsidRPr="004D36E9">
              <w:t>a)</w:t>
            </w:r>
            <w:r w:rsidRPr="004D36E9">
              <w:tab/>
              <w:t xml:space="preserve">„staż” oznacza ograniczoną w czasie </w:t>
            </w:r>
            <w:r w:rsidRPr="004D36E9">
              <w:rPr>
                <w:b/>
                <w:i/>
              </w:rPr>
              <w:t>pracę na stanowisku najniższego szczebla</w:t>
            </w:r>
            <w:r w:rsidRPr="004D36E9">
              <w:t xml:space="preserve"> </w:t>
            </w:r>
            <w:r w:rsidRPr="004D36E9">
              <w:rPr>
                <w:b/>
                <w:i/>
              </w:rPr>
              <w:t xml:space="preserve">w celu przekazania umiejętności praktycznych i zawodowych za pomocą znaczącego komponentu </w:t>
            </w:r>
            <w:r w:rsidRPr="004D36E9">
              <w:t xml:space="preserve">szkolenia, podejmowaną w celu zdobycia praktycznego i zawodowego doświadczenia z myślą o ułatwieniu przejścia </w:t>
            </w:r>
            <w:r w:rsidRPr="004D36E9">
              <w:rPr>
                <w:b/>
                <w:i/>
              </w:rPr>
              <w:t>od edukacji do stabilnego zatrudnienia</w:t>
            </w:r>
            <w:r w:rsidRPr="004D36E9">
              <w:t xml:space="preserve"> lub uzyskaniu dostępu do zawodu</w:t>
            </w:r>
            <w:r w:rsidRPr="004D36E9">
              <w:rPr>
                <w:b/>
                <w:i/>
              </w:rPr>
              <w:t>, na podstawie pisemnej umowy między stażystą a podmiotem oferującym staż</w:t>
            </w:r>
            <w:r w:rsidRPr="004D36E9">
              <w:t>;</w:t>
            </w:r>
          </w:p>
        </w:tc>
      </w:tr>
    </w:tbl>
    <w:p w14:paraId="3699F2F3"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4B0A3349" w14:textId="77777777" w:rsidR="005C14CF" w:rsidRPr="004D36E9" w:rsidRDefault="005C14CF" w:rsidP="005C14CF">
      <w:r w:rsidRPr="004D36E9">
        <w:rPr>
          <w:rStyle w:val="HideTWBExt"/>
        </w:rPr>
        <w:t>&lt;/AmendB&gt;</w:t>
      </w:r>
    </w:p>
    <w:p w14:paraId="6616B4D4"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354</w:t>
      </w:r>
      <w:r w:rsidRPr="004D36E9">
        <w:rPr>
          <w:rStyle w:val="HideTWBExt"/>
          <w:b w:val="0"/>
        </w:rPr>
        <w:t>&lt;/NumAmB&gt;</w:t>
      </w:r>
    </w:p>
    <w:p w14:paraId="10241969" w14:textId="77777777" w:rsidR="005C14CF" w:rsidRPr="004D36E9" w:rsidRDefault="005C14CF" w:rsidP="005C14CF">
      <w:pPr>
        <w:pStyle w:val="NormalBold"/>
      </w:pPr>
      <w:r w:rsidRPr="004D36E9">
        <w:rPr>
          <w:rStyle w:val="HideTWBExt"/>
          <w:b w:val="0"/>
        </w:rPr>
        <w:t>&lt;RepeatBlock-By&gt;&lt;Members&gt;</w:t>
      </w:r>
      <w:r w:rsidRPr="004D36E9">
        <w:t>Henrik Dahl</w:t>
      </w:r>
      <w:r w:rsidRPr="004D36E9">
        <w:rPr>
          <w:rStyle w:val="HideTWBExt"/>
          <w:b w:val="0"/>
        </w:rPr>
        <w:t>&lt;/Members&gt;</w:t>
      </w:r>
    </w:p>
    <w:p w14:paraId="53EF964D" w14:textId="77777777" w:rsidR="005C14CF" w:rsidRPr="004D36E9" w:rsidRDefault="005C14CF" w:rsidP="005C14CF">
      <w:r w:rsidRPr="004D36E9">
        <w:rPr>
          <w:rStyle w:val="HideTWBExt"/>
        </w:rPr>
        <w:t>&lt;/RepeatBlock-By&gt;</w:t>
      </w:r>
    </w:p>
    <w:p w14:paraId="2965FAEA"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4857AEE9" w14:textId="77777777" w:rsidR="005C14CF" w:rsidRPr="004D36E9" w:rsidRDefault="005C14CF" w:rsidP="005C14CF">
      <w:pPr>
        <w:pStyle w:val="NormalBold"/>
      </w:pPr>
      <w:r w:rsidRPr="004D36E9">
        <w:rPr>
          <w:rStyle w:val="HideTWBExt"/>
          <w:b w:val="0"/>
        </w:rPr>
        <w:t>&lt;Article&gt;</w:t>
      </w:r>
      <w:r w:rsidRPr="004D36E9">
        <w:t>Artykuł 2 – akapit 1 – litera a</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6CE21896" w14:textId="77777777" w:rsidTr="001079B7">
        <w:trPr>
          <w:jc w:val="center"/>
        </w:trPr>
        <w:tc>
          <w:tcPr>
            <w:tcW w:w="9752" w:type="dxa"/>
            <w:gridSpan w:val="2"/>
          </w:tcPr>
          <w:p w14:paraId="66DDFA8E" w14:textId="77777777" w:rsidR="005C14CF" w:rsidRPr="004D36E9" w:rsidRDefault="005C14CF" w:rsidP="001079B7">
            <w:pPr>
              <w:keepNext/>
            </w:pPr>
          </w:p>
        </w:tc>
      </w:tr>
      <w:tr w:rsidR="005C14CF" w:rsidRPr="004D36E9" w14:paraId="1F7C490B" w14:textId="77777777" w:rsidTr="001079B7">
        <w:trPr>
          <w:jc w:val="center"/>
        </w:trPr>
        <w:tc>
          <w:tcPr>
            <w:tcW w:w="4876" w:type="dxa"/>
            <w:hideMark/>
          </w:tcPr>
          <w:p w14:paraId="38D62E20" w14:textId="77777777" w:rsidR="005C14CF" w:rsidRPr="004D36E9" w:rsidRDefault="005C14CF" w:rsidP="001079B7">
            <w:pPr>
              <w:pStyle w:val="ColumnHeading"/>
              <w:keepNext/>
            </w:pPr>
            <w:r w:rsidRPr="004D36E9">
              <w:t>Tekst proponowany przez Komisję</w:t>
            </w:r>
          </w:p>
        </w:tc>
        <w:tc>
          <w:tcPr>
            <w:tcW w:w="4876" w:type="dxa"/>
            <w:hideMark/>
          </w:tcPr>
          <w:p w14:paraId="0BB45061" w14:textId="77777777" w:rsidR="005C14CF" w:rsidRPr="004D36E9" w:rsidRDefault="005C14CF" w:rsidP="001079B7">
            <w:pPr>
              <w:pStyle w:val="ColumnHeading"/>
              <w:keepNext/>
            </w:pPr>
            <w:r w:rsidRPr="004D36E9">
              <w:t>Poprawka</w:t>
            </w:r>
          </w:p>
        </w:tc>
      </w:tr>
      <w:tr w:rsidR="005C14CF" w:rsidRPr="004D36E9" w14:paraId="3CC3593D" w14:textId="77777777" w:rsidTr="001079B7">
        <w:trPr>
          <w:jc w:val="center"/>
        </w:trPr>
        <w:tc>
          <w:tcPr>
            <w:tcW w:w="4876" w:type="dxa"/>
            <w:hideMark/>
          </w:tcPr>
          <w:p w14:paraId="7E0B007C" w14:textId="77777777" w:rsidR="005C14CF" w:rsidRPr="004D36E9" w:rsidRDefault="005C14CF" w:rsidP="001079B7">
            <w:pPr>
              <w:pStyle w:val="Normal6"/>
            </w:pPr>
            <w:r w:rsidRPr="004D36E9">
              <w:t>a)</w:t>
            </w:r>
            <w:r w:rsidRPr="004D36E9">
              <w:tab/>
              <w:t xml:space="preserve">„staż” oznacza ograniczoną w czasie praktykę zawodową </w:t>
            </w:r>
            <w:r w:rsidRPr="004D36E9">
              <w:rPr>
                <w:b/>
                <w:i/>
              </w:rPr>
              <w:t>obejmującą znaczący komponent uczenia się i szkolenia</w:t>
            </w:r>
            <w:r w:rsidRPr="004D36E9">
              <w:t xml:space="preserve">, </w:t>
            </w:r>
            <w:r w:rsidRPr="004D36E9">
              <w:rPr>
                <w:b/>
                <w:i/>
              </w:rPr>
              <w:t>podejmowaną</w:t>
            </w:r>
            <w:r w:rsidRPr="004D36E9">
              <w:rPr>
                <w:i/>
              </w:rPr>
              <w:t xml:space="preserve"> </w:t>
            </w:r>
            <w:r w:rsidRPr="004D36E9">
              <w:t xml:space="preserve">w celu </w:t>
            </w:r>
            <w:r w:rsidRPr="004D36E9">
              <w:rPr>
                <w:b/>
                <w:i/>
              </w:rPr>
              <w:t xml:space="preserve">zdobycia </w:t>
            </w:r>
            <w:r w:rsidRPr="004D36E9">
              <w:t xml:space="preserve">praktycznego i zawodowego doświadczenia z myślą o zwiększeniu szans na zatrudnienie oraz ułatwieniu przejścia na zwykły stosunek pracy </w:t>
            </w:r>
            <w:r w:rsidRPr="004D36E9">
              <w:rPr>
                <w:b/>
                <w:i/>
              </w:rPr>
              <w:t>lub uzyskaniu dostępu do zawodu</w:t>
            </w:r>
            <w:r w:rsidRPr="004D36E9">
              <w:t>;</w:t>
            </w:r>
          </w:p>
        </w:tc>
        <w:tc>
          <w:tcPr>
            <w:tcW w:w="4876" w:type="dxa"/>
            <w:hideMark/>
          </w:tcPr>
          <w:p w14:paraId="071E9EEB" w14:textId="77777777" w:rsidR="005C14CF" w:rsidRPr="004D36E9" w:rsidRDefault="005C14CF" w:rsidP="001079B7">
            <w:pPr>
              <w:pStyle w:val="Normal6"/>
              <w:rPr>
                <w:szCs w:val="24"/>
              </w:rPr>
            </w:pPr>
            <w:r w:rsidRPr="004D36E9">
              <w:t>a)</w:t>
            </w:r>
            <w:r w:rsidRPr="004D36E9">
              <w:tab/>
              <w:t xml:space="preserve">„staż” oznacza </w:t>
            </w:r>
            <w:r w:rsidRPr="004D36E9">
              <w:rPr>
                <w:b/>
                <w:i/>
              </w:rPr>
              <w:t xml:space="preserve">staż na wolnym rynku, rozumiany jako nieobowiązkowa, dwustronna i prywatna umowa zawarta między stażystą a podmiotem oferującym staż, obejmująca </w:t>
            </w:r>
            <w:r w:rsidRPr="004D36E9">
              <w:t xml:space="preserve">ograniczoną w czasie praktykę zawodową, </w:t>
            </w:r>
            <w:r w:rsidRPr="004D36E9">
              <w:rPr>
                <w:b/>
                <w:i/>
              </w:rPr>
              <w:t>bez formalnego związku z kształceniem lub szkoleniem i bez udziału osób trzecich,</w:t>
            </w:r>
            <w:r w:rsidRPr="004D36E9">
              <w:t xml:space="preserve"> w celu </w:t>
            </w:r>
            <w:r w:rsidRPr="004D36E9">
              <w:rPr>
                <w:b/>
                <w:i/>
              </w:rPr>
              <w:t xml:space="preserve">przekazania </w:t>
            </w:r>
            <w:r w:rsidRPr="004D36E9">
              <w:t>praktycznego i zawodowego doświadczenia z myślą o zwiększeniu szans na zatrudnienie oraz ułatwieniu przejścia na zwykły stosunek pracy</w:t>
            </w:r>
            <w:r w:rsidRPr="004D36E9">
              <w:rPr>
                <w:b/>
                <w:i/>
              </w:rPr>
              <w:t xml:space="preserve"> i na podstawie pisemnej umowy o pracę zawartej między stażystą a podmiotem oferującym staż</w:t>
            </w:r>
            <w:r w:rsidRPr="004D36E9">
              <w:t>;</w:t>
            </w:r>
          </w:p>
        </w:tc>
      </w:tr>
    </w:tbl>
    <w:p w14:paraId="2D435805"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0B949003" w14:textId="77777777" w:rsidR="005C14CF" w:rsidRPr="004D36E9" w:rsidRDefault="005C14CF" w:rsidP="005C14CF">
      <w:pPr>
        <w:pStyle w:val="JustificationTitle"/>
        <w:rPr>
          <w:noProof w:val="0"/>
        </w:rPr>
      </w:pPr>
      <w:r w:rsidRPr="004D36E9">
        <w:rPr>
          <w:rStyle w:val="HideTWBExt"/>
          <w:i w:val="0"/>
        </w:rPr>
        <w:t>&lt;TitreJust&gt;</w:t>
      </w:r>
      <w:r w:rsidRPr="004D36E9">
        <w:t>Uzasadnienie</w:t>
      </w:r>
      <w:r w:rsidRPr="004D36E9">
        <w:rPr>
          <w:rStyle w:val="HideTWBExt"/>
          <w:i w:val="0"/>
        </w:rPr>
        <w:t>&lt;/TitreJust&gt;</w:t>
      </w:r>
    </w:p>
    <w:p w14:paraId="5D656E8C" w14:textId="77777777" w:rsidR="005C14CF" w:rsidRPr="004D36E9" w:rsidRDefault="005C14CF" w:rsidP="005C14CF">
      <w:pPr>
        <w:pStyle w:val="Normal12Italic"/>
        <w:rPr>
          <w:noProof w:val="0"/>
        </w:rPr>
      </w:pPr>
      <w:r w:rsidRPr="004D36E9">
        <w:t>Niniejsza dyrektywa ma zastosowanie tylko do staży na wolnym rynku. Dobrze uregulowane programy w dziedzinie edukacji, przygotowania zawodowego lub aktywnej polityki rynku pracy podlegają prawu krajowemu, przy dużym zaangażowaniu partnerów społecznych i instytucji. Kwestie te wykraczają poza kompetencje UE i powinny być rozwiązywane poprzez egzekwowanie przepisów na poziomie krajowym, a nie nowe regulacje. Definicja jest zgodna z ramami jakości staży z 2014 r. oraz motywami 16a i 16b.</w:t>
      </w:r>
    </w:p>
    <w:p w14:paraId="174ED830" w14:textId="77777777" w:rsidR="005C14CF" w:rsidRPr="004D36E9" w:rsidRDefault="005C14CF" w:rsidP="005C14CF">
      <w:r w:rsidRPr="004D36E9">
        <w:rPr>
          <w:rStyle w:val="HideTWBExt"/>
        </w:rPr>
        <w:t>&lt;/AmendB&gt;</w:t>
      </w:r>
    </w:p>
    <w:p w14:paraId="57EDC128"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355</w:t>
      </w:r>
      <w:r w:rsidRPr="004D36E9">
        <w:rPr>
          <w:rStyle w:val="HideTWBExt"/>
          <w:b w:val="0"/>
        </w:rPr>
        <w:t>&lt;/NumAmB&gt;</w:t>
      </w:r>
    </w:p>
    <w:p w14:paraId="5717F465" w14:textId="77777777" w:rsidR="005C14CF" w:rsidRPr="004D36E9" w:rsidRDefault="005C14CF" w:rsidP="005C14CF">
      <w:pPr>
        <w:pStyle w:val="NormalBold"/>
      </w:pPr>
      <w:r w:rsidRPr="004D36E9">
        <w:rPr>
          <w:rStyle w:val="HideTWBExt"/>
          <w:b w:val="0"/>
        </w:rPr>
        <w:t>&lt;RepeatBlock-By&gt;&lt;Members&gt;</w:t>
      </w:r>
      <w:r w:rsidRPr="004D36E9">
        <w:t>Andrea Wechsler</w:t>
      </w:r>
      <w:r w:rsidRPr="004D36E9">
        <w:rPr>
          <w:rStyle w:val="HideTWBExt"/>
          <w:b w:val="0"/>
        </w:rPr>
        <w:t>&lt;/Members&gt;</w:t>
      </w:r>
    </w:p>
    <w:p w14:paraId="4D07B0DD" w14:textId="77777777" w:rsidR="005C14CF" w:rsidRPr="004D36E9" w:rsidRDefault="005C14CF" w:rsidP="005C14CF">
      <w:r w:rsidRPr="004D36E9">
        <w:rPr>
          <w:rStyle w:val="HideTWBExt"/>
        </w:rPr>
        <w:t>&lt;/RepeatBlock-By&gt;</w:t>
      </w:r>
    </w:p>
    <w:p w14:paraId="3B18F6E3"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47C42BD2" w14:textId="77777777" w:rsidR="005C14CF" w:rsidRPr="004D36E9" w:rsidRDefault="005C14CF" w:rsidP="005C14CF">
      <w:pPr>
        <w:pStyle w:val="NormalBold"/>
      </w:pPr>
      <w:r w:rsidRPr="004D36E9">
        <w:rPr>
          <w:rStyle w:val="HideTWBExt"/>
          <w:b w:val="0"/>
        </w:rPr>
        <w:t>&lt;Article&gt;</w:t>
      </w:r>
      <w:r w:rsidRPr="004D36E9">
        <w:t>Artykuł 2 – akapit 1 – litera a</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4F1C7C2B" w14:textId="77777777" w:rsidTr="001079B7">
        <w:trPr>
          <w:jc w:val="center"/>
        </w:trPr>
        <w:tc>
          <w:tcPr>
            <w:tcW w:w="9752" w:type="dxa"/>
            <w:gridSpan w:val="2"/>
          </w:tcPr>
          <w:p w14:paraId="4BD1EA76" w14:textId="77777777" w:rsidR="005C14CF" w:rsidRPr="004D36E9" w:rsidRDefault="005C14CF" w:rsidP="001079B7">
            <w:pPr>
              <w:keepNext/>
            </w:pPr>
          </w:p>
        </w:tc>
      </w:tr>
      <w:tr w:rsidR="005C14CF" w:rsidRPr="004D36E9" w14:paraId="7D7391CC" w14:textId="77777777" w:rsidTr="001079B7">
        <w:trPr>
          <w:jc w:val="center"/>
        </w:trPr>
        <w:tc>
          <w:tcPr>
            <w:tcW w:w="4876" w:type="dxa"/>
            <w:hideMark/>
          </w:tcPr>
          <w:p w14:paraId="12D46C85" w14:textId="77777777" w:rsidR="005C14CF" w:rsidRPr="004D36E9" w:rsidRDefault="005C14CF" w:rsidP="001079B7">
            <w:pPr>
              <w:pStyle w:val="ColumnHeading"/>
              <w:keepNext/>
            </w:pPr>
            <w:r w:rsidRPr="004D36E9">
              <w:t>Tekst proponowany przez Komisję</w:t>
            </w:r>
          </w:p>
        </w:tc>
        <w:tc>
          <w:tcPr>
            <w:tcW w:w="4876" w:type="dxa"/>
            <w:hideMark/>
          </w:tcPr>
          <w:p w14:paraId="7A53D732" w14:textId="77777777" w:rsidR="005C14CF" w:rsidRPr="004D36E9" w:rsidRDefault="005C14CF" w:rsidP="001079B7">
            <w:pPr>
              <w:pStyle w:val="ColumnHeading"/>
              <w:keepNext/>
            </w:pPr>
            <w:r w:rsidRPr="004D36E9">
              <w:t>Poprawka</w:t>
            </w:r>
          </w:p>
        </w:tc>
      </w:tr>
      <w:tr w:rsidR="005C14CF" w:rsidRPr="004D36E9" w14:paraId="792EB99B" w14:textId="77777777" w:rsidTr="001079B7">
        <w:trPr>
          <w:jc w:val="center"/>
        </w:trPr>
        <w:tc>
          <w:tcPr>
            <w:tcW w:w="4876" w:type="dxa"/>
            <w:hideMark/>
          </w:tcPr>
          <w:p w14:paraId="55AD2A08" w14:textId="77777777" w:rsidR="005C14CF" w:rsidRPr="004D36E9" w:rsidRDefault="005C14CF" w:rsidP="001079B7">
            <w:pPr>
              <w:pStyle w:val="Normal6"/>
            </w:pPr>
            <w:r w:rsidRPr="004D36E9">
              <w:t>a)</w:t>
            </w:r>
            <w:r w:rsidRPr="004D36E9">
              <w:tab/>
              <w:t xml:space="preserve">„staż” oznacza ograniczoną w czasie praktykę zawodową </w:t>
            </w:r>
            <w:r w:rsidRPr="004D36E9">
              <w:rPr>
                <w:b/>
                <w:i/>
              </w:rPr>
              <w:t>obejmującą znaczący komponent uczenia się i szkolenia</w:t>
            </w:r>
            <w:r w:rsidRPr="004D36E9">
              <w:t xml:space="preserve">, </w:t>
            </w:r>
            <w:r w:rsidRPr="004D36E9">
              <w:rPr>
                <w:b/>
                <w:i/>
              </w:rPr>
              <w:t>podejmowaną</w:t>
            </w:r>
            <w:r w:rsidRPr="004D36E9">
              <w:rPr>
                <w:i/>
              </w:rPr>
              <w:t xml:space="preserve"> </w:t>
            </w:r>
            <w:r w:rsidRPr="004D36E9">
              <w:t xml:space="preserve">w celu </w:t>
            </w:r>
            <w:r w:rsidRPr="004D36E9">
              <w:rPr>
                <w:b/>
                <w:i/>
              </w:rPr>
              <w:t xml:space="preserve">zdobycia </w:t>
            </w:r>
            <w:r w:rsidRPr="004D36E9">
              <w:t xml:space="preserve">praktycznego i zawodowego doświadczenia z myślą o zwiększeniu szans na zatrudnienie oraz ułatwieniu przejścia na zwykły stosunek pracy </w:t>
            </w:r>
            <w:r w:rsidRPr="004D36E9">
              <w:rPr>
                <w:b/>
                <w:i/>
              </w:rPr>
              <w:t>lub uzyskaniu dostępu do zawodu</w:t>
            </w:r>
            <w:r w:rsidRPr="004D36E9">
              <w:t>;</w:t>
            </w:r>
          </w:p>
        </w:tc>
        <w:tc>
          <w:tcPr>
            <w:tcW w:w="4876" w:type="dxa"/>
            <w:hideMark/>
          </w:tcPr>
          <w:p w14:paraId="6F325689" w14:textId="77777777" w:rsidR="005C14CF" w:rsidRPr="004D36E9" w:rsidRDefault="005C14CF" w:rsidP="001079B7">
            <w:pPr>
              <w:pStyle w:val="Normal6"/>
              <w:rPr>
                <w:szCs w:val="24"/>
              </w:rPr>
            </w:pPr>
            <w:r w:rsidRPr="004D36E9">
              <w:t>a)</w:t>
            </w:r>
            <w:r w:rsidRPr="004D36E9">
              <w:tab/>
              <w:t xml:space="preserve">„staż” oznacza </w:t>
            </w:r>
            <w:r w:rsidRPr="004D36E9">
              <w:rPr>
                <w:b/>
                <w:i/>
              </w:rPr>
              <w:t xml:space="preserve">staż na wolnym rynku, rozumiany jako nieobowiązkowa, dwustronna i prywatna umowa zawarta między stażystą a podmiotem oferującym staż, obejmująca </w:t>
            </w:r>
            <w:r w:rsidRPr="004D36E9">
              <w:t xml:space="preserve">ograniczoną w czasie praktykę zawodową, </w:t>
            </w:r>
            <w:r w:rsidRPr="004D36E9">
              <w:rPr>
                <w:b/>
                <w:i/>
              </w:rPr>
              <w:t>bez formalnego związku z kształceniem lub szkoleniem i bez udziału osób trzecich,</w:t>
            </w:r>
            <w:r w:rsidRPr="004D36E9">
              <w:t xml:space="preserve"> w celu </w:t>
            </w:r>
            <w:r w:rsidRPr="004D36E9">
              <w:rPr>
                <w:b/>
                <w:i/>
              </w:rPr>
              <w:t xml:space="preserve">przekazania </w:t>
            </w:r>
            <w:r w:rsidRPr="004D36E9">
              <w:t>praktycznego i zawodowego doświadczenia z myślą o zwiększeniu szans na zatrudnienie oraz ułatwieniu przejścia na zwykły stosunek pracy</w:t>
            </w:r>
            <w:r w:rsidRPr="004D36E9">
              <w:rPr>
                <w:b/>
                <w:i/>
              </w:rPr>
              <w:t xml:space="preserve"> i na podstawie pisemnej umowy o pracę zawartej między stażystą a podmiotem oferującym staż</w:t>
            </w:r>
            <w:r w:rsidRPr="004D36E9">
              <w:t>;</w:t>
            </w:r>
          </w:p>
        </w:tc>
      </w:tr>
    </w:tbl>
    <w:p w14:paraId="1093689F"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0221523D" w14:textId="77777777" w:rsidR="005C14CF" w:rsidRPr="004D36E9" w:rsidRDefault="005C14CF" w:rsidP="005C14CF">
      <w:r w:rsidRPr="004D36E9">
        <w:rPr>
          <w:rStyle w:val="HideTWBExt"/>
        </w:rPr>
        <w:t>&lt;/AmendB&gt;</w:t>
      </w:r>
    </w:p>
    <w:p w14:paraId="4A04B7A7"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356</w:t>
      </w:r>
      <w:r w:rsidRPr="004D36E9">
        <w:rPr>
          <w:rStyle w:val="HideTWBExt"/>
          <w:b w:val="0"/>
        </w:rPr>
        <w:t>&lt;/NumAmB&gt;</w:t>
      </w:r>
    </w:p>
    <w:p w14:paraId="320654EA" w14:textId="77777777" w:rsidR="005C14CF" w:rsidRPr="004D36E9" w:rsidRDefault="005C14CF" w:rsidP="005C14CF">
      <w:pPr>
        <w:pStyle w:val="NormalBold"/>
      </w:pPr>
      <w:r w:rsidRPr="004D36E9">
        <w:rPr>
          <w:rStyle w:val="HideTWBExt"/>
          <w:b w:val="0"/>
        </w:rPr>
        <w:t>&lt;RepeatBlock-By&gt;&lt;Members&gt;</w:t>
      </w:r>
      <w:r w:rsidRPr="004D36E9">
        <w:t>Angelika Winzig</w:t>
      </w:r>
      <w:r w:rsidRPr="004D36E9">
        <w:rPr>
          <w:rStyle w:val="HideTWBExt"/>
          <w:b w:val="0"/>
        </w:rPr>
        <w:t>&lt;/Members&gt;</w:t>
      </w:r>
    </w:p>
    <w:p w14:paraId="37F46748" w14:textId="77777777" w:rsidR="005C14CF" w:rsidRPr="004D36E9" w:rsidRDefault="005C14CF" w:rsidP="005C14CF">
      <w:r w:rsidRPr="004D36E9">
        <w:rPr>
          <w:rStyle w:val="HideTWBExt"/>
        </w:rPr>
        <w:t>&lt;/RepeatBlock-By&gt;</w:t>
      </w:r>
    </w:p>
    <w:p w14:paraId="362AF991"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29B5034C" w14:textId="77777777" w:rsidR="005C14CF" w:rsidRPr="004D36E9" w:rsidRDefault="005C14CF" w:rsidP="005C14CF">
      <w:pPr>
        <w:pStyle w:val="NormalBold"/>
      </w:pPr>
      <w:r w:rsidRPr="004D36E9">
        <w:rPr>
          <w:rStyle w:val="HideTWBExt"/>
          <w:b w:val="0"/>
        </w:rPr>
        <w:t>&lt;Article&gt;</w:t>
      </w:r>
      <w:r w:rsidRPr="004D36E9">
        <w:t>Artykuł 2 – akapit 1 – litera a</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29A72497" w14:textId="77777777" w:rsidTr="001079B7">
        <w:trPr>
          <w:jc w:val="center"/>
        </w:trPr>
        <w:tc>
          <w:tcPr>
            <w:tcW w:w="9752" w:type="dxa"/>
            <w:gridSpan w:val="2"/>
          </w:tcPr>
          <w:p w14:paraId="204C495C" w14:textId="77777777" w:rsidR="005C14CF" w:rsidRPr="004D36E9" w:rsidRDefault="005C14CF" w:rsidP="001079B7">
            <w:pPr>
              <w:keepNext/>
            </w:pPr>
          </w:p>
        </w:tc>
      </w:tr>
      <w:tr w:rsidR="005C14CF" w:rsidRPr="004D36E9" w14:paraId="6F8302F8" w14:textId="77777777" w:rsidTr="001079B7">
        <w:trPr>
          <w:jc w:val="center"/>
        </w:trPr>
        <w:tc>
          <w:tcPr>
            <w:tcW w:w="4876" w:type="dxa"/>
            <w:hideMark/>
          </w:tcPr>
          <w:p w14:paraId="0C338A5A" w14:textId="77777777" w:rsidR="005C14CF" w:rsidRPr="004D36E9" w:rsidRDefault="005C14CF" w:rsidP="001079B7">
            <w:pPr>
              <w:pStyle w:val="ColumnHeading"/>
              <w:keepNext/>
            </w:pPr>
            <w:r w:rsidRPr="004D36E9">
              <w:t>Tekst proponowany przez Komisję</w:t>
            </w:r>
          </w:p>
        </w:tc>
        <w:tc>
          <w:tcPr>
            <w:tcW w:w="4876" w:type="dxa"/>
            <w:hideMark/>
          </w:tcPr>
          <w:p w14:paraId="304F5BD7" w14:textId="77777777" w:rsidR="005C14CF" w:rsidRPr="004D36E9" w:rsidRDefault="005C14CF" w:rsidP="001079B7">
            <w:pPr>
              <w:pStyle w:val="ColumnHeading"/>
              <w:keepNext/>
            </w:pPr>
            <w:r w:rsidRPr="004D36E9">
              <w:t>Poprawka</w:t>
            </w:r>
          </w:p>
        </w:tc>
      </w:tr>
      <w:tr w:rsidR="005C14CF" w:rsidRPr="004D36E9" w14:paraId="4DB85EF6" w14:textId="77777777" w:rsidTr="001079B7">
        <w:trPr>
          <w:jc w:val="center"/>
        </w:trPr>
        <w:tc>
          <w:tcPr>
            <w:tcW w:w="4876" w:type="dxa"/>
            <w:hideMark/>
          </w:tcPr>
          <w:p w14:paraId="1015E952" w14:textId="77777777" w:rsidR="005C14CF" w:rsidRPr="004D36E9" w:rsidRDefault="005C14CF" w:rsidP="001079B7">
            <w:pPr>
              <w:pStyle w:val="Normal6"/>
            </w:pPr>
            <w:r w:rsidRPr="004D36E9">
              <w:t>a)</w:t>
            </w:r>
            <w:r w:rsidRPr="004D36E9">
              <w:tab/>
              <w:t xml:space="preserve">„staż” oznacza </w:t>
            </w:r>
            <w:r w:rsidRPr="004D36E9">
              <w:rPr>
                <w:b/>
                <w:i/>
              </w:rPr>
              <w:t>ograniczoną</w:t>
            </w:r>
            <w:r w:rsidRPr="004D36E9">
              <w:rPr>
                <w:i/>
              </w:rPr>
              <w:t xml:space="preserve"> </w:t>
            </w:r>
            <w:r w:rsidRPr="004D36E9">
              <w:t xml:space="preserve">w czasie </w:t>
            </w:r>
            <w:r w:rsidRPr="004D36E9">
              <w:rPr>
                <w:b/>
                <w:i/>
              </w:rPr>
              <w:t>praktykę zawodową</w:t>
            </w:r>
            <w:r w:rsidRPr="004D36E9">
              <w:t xml:space="preserve"> obejmującą znaczący komponent uczenia się </w:t>
            </w:r>
            <w:r w:rsidRPr="004D36E9">
              <w:rPr>
                <w:b/>
                <w:i/>
              </w:rPr>
              <w:t>i szkolenia</w:t>
            </w:r>
            <w:r w:rsidRPr="004D36E9">
              <w:t xml:space="preserve">, </w:t>
            </w:r>
            <w:r w:rsidRPr="004D36E9">
              <w:rPr>
                <w:b/>
                <w:i/>
              </w:rPr>
              <w:t>podejmowaną</w:t>
            </w:r>
            <w:r w:rsidRPr="004D36E9">
              <w:rPr>
                <w:i/>
              </w:rPr>
              <w:t xml:space="preserve"> </w:t>
            </w:r>
            <w:r w:rsidRPr="004D36E9">
              <w:t xml:space="preserve">w celu zdobycia </w:t>
            </w:r>
            <w:r w:rsidRPr="004D36E9">
              <w:rPr>
                <w:b/>
                <w:i/>
              </w:rPr>
              <w:t xml:space="preserve">praktycznego i zawodowego </w:t>
            </w:r>
            <w:r w:rsidRPr="004D36E9">
              <w:t xml:space="preserve">doświadczenia z myślą o zwiększeniu szans na zatrudnienie oraz ułatwieniu przejścia na </w:t>
            </w:r>
            <w:r w:rsidRPr="004D36E9">
              <w:rPr>
                <w:b/>
                <w:i/>
              </w:rPr>
              <w:t>zwykły stosunek pracy</w:t>
            </w:r>
            <w:r w:rsidRPr="004D36E9">
              <w:t xml:space="preserve"> lub </w:t>
            </w:r>
            <w:r w:rsidRPr="004D36E9">
              <w:rPr>
                <w:b/>
                <w:i/>
              </w:rPr>
              <w:t>uzyskaniu</w:t>
            </w:r>
            <w:r w:rsidRPr="004D36E9">
              <w:rPr>
                <w:i/>
              </w:rPr>
              <w:t xml:space="preserve"> </w:t>
            </w:r>
            <w:r w:rsidRPr="004D36E9">
              <w:t>dostępu do zawodu;</w:t>
            </w:r>
          </w:p>
        </w:tc>
        <w:tc>
          <w:tcPr>
            <w:tcW w:w="4876" w:type="dxa"/>
            <w:hideMark/>
          </w:tcPr>
          <w:p w14:paraId="33A4A0C4" w14:textId="77777777" w:rsidR="005C14CF" w:rsidRPr="004D36E9" w:rsidRDefault="005C14CF" w:rsidP="001079B7">
            <w:pPr>
              <w:pStyle w:val="Normal6"/>
              <w:rPr>
                <w:szCs w:val="24"/>
              </w:rPr>
            </w:pPr>
            <w:r w:rsidRPr="004D36E9">
              <w:t>a)</w:t>
            </w:r>
            <w:r w:rsidRPr="004D36E9">
              <w:tab/>
              <w:t xml:space="preserve">„staż” oznacza </w:t>
            </w:r>
            <w:r w:rsidRPr="004D36E9">
              <w:rPr>
                <w:b/>
                <w:i/>
              </w:rPr>
              <w:t>ograniczone</w:t>
            </w:r>
            <w:r w:rsidRPr="004D36E9">
              <w:t xml:space="preserve"> w czasie </w:t>
            </w:r>
            <w:r w:rsidRPr="004D36E9">
              <w:rPr>
                <w:b/>
                <w:i/>
              </w:rPr>
              <w:t>uczenie się w miejscu pracy obejmujące</w:t>
            </w:r>
            <w:r w:rsidRPr="004D36E9">
              <w:t xml:space="preserve"> znaczący komponent </w:t>
            </w:r>
            <w:r w:rsidRPr="004D36E9">
              <w:rPr>
                <w:b/>
                <w:i/>
              </w:rPr>
              <w:t xml:space="preserve">szkolenia i </w:t>
            </w:r>
            <w:r w:rsidRPr="004D36E9">
              <w:t xml:space="preserve">uczenia się, </w:t>
            </w:r>
            <w:r w:rsidRPr="004D36E9">
              <w:rPr>
                <w:b/>
                <w:i/>
              </w:rPr>
              <w:t>podejmowane na wolnym rynku pracy</w:t>
            </w:r>
            <w:r w:rsidRPr="004D36E9">
              <w:rPr>
                <w:i/>
              </w:rPr>
              <w:t xml:space="preserve"> </w:t>
            </w:r>
            <w:r w:rsidRPr="004D36E9">
              <w:t xml:space="preserve">w celu zdobycia doświadczenia </w:t>
            </w:r>
            <w:r w:rsidRPr="004D36E9">
              <w:rPr>
                <w:b/>
                <w:i/>
              </w:rPr>
              <w:t xml:space="preserve">i rozwoju umiejętności praktycznych i zawodowych </w:t>
            </w:r>
            <w:r w:rsidRPr="004D36E9">
              <w:t xml:space="preserve">z myślą o zwiększeniu szans na zatrudnienie oraz ułatwieniu przejścia na </w:t>
            </w:r>
            <w:r w:rsidRPr="004D36E9">
              <w:rPr>
                <w:b/>
                <w:i/>
              </w:rPr>
              <w:t>stałe zatrudnienie</w:t>
            </w:r>
            <w:r w:rsidRPr="004D36E9">
              <w:t xml:space="preserve"> lub dostępu do zawodu</w:t>
            </w:r>
            <w:r w:rsidRPr="004D36E9">
              <w:rPr>
                <w:b/>
                <w:i/>
              </w:rPr>
              <w:t>. Nie jest tożsamy z programami przygotowania zawodowego, kształcenia formalnego i szkolenia zawodowego oraz publicznymi programami zatrudnienia;</w:t>
            </w:r>
          </w:p>
        </w:tc>
      </w:tr>
    </w:tbl>
    <w:p w14:paraId="351FE274"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233F42E0" w14:textId="77777777" w:rsidR="005C14CF" w:rsidRPr="004D36E9" w:rsidRDefault="005C14CF" w:rsidP="005C14CF">
      <w:pPr>
        <w:pStyle w:val="JustificationTitle"/>
        <w:rPr>
          <w:noProof w:val="0"/>
        </w:rPr>
      </w:pPr>
      <w:r w:rsidRPr="004D36E9">
        <w:rPr>
          <w:rStyle w:val="HideTWBExt"/>
          <w:i w:val="0"/>
        </w:rPr>
        <w:t>&lt;TitreJust&gt;</w:t>
      </w:r>
      <w:r w:rsidRPr="004D36E9">
        <w:t>Uzasadnienie</w:t>
      </w:r>
      <w:r w:rsidRPr="004D36E9">
        <w:rPr>
          <w:rStyle w:val="HideTWBExt"/>
          <w:i w:val="0"/>
        </w:rPr>
        <w:t>&lt;/TitreJust&gt;</w:t>
      </w:r>
    </w:p>
    <w:p w14:paraId="4CF550D5" w14:textId="77777777" w:rsidR="005C14CF" w:rsidRPr="004D36E9" w:rsidRDefault="005C14CF" w:rsidP="005C14CF">
      <w:pPr>
        <w:pStyle w:val="Normal12Italic"/>
        <w:rPr>
          <w:noProof w:val="0"/>
        </w:rPr>
      </w:pPr>
      <w:r w:rsidRPr="004D36E9">
        <w:t>Definicja ta wyjaśnia, że dyrektywa ma zastosowanie wyłącznie do staży na wolnym rynku pracy, z wyłączeniem przygotowania zawodowego, kształcenia formalnego i programów publicznych. Ukierunkowanie na ograniczone w czasie uczenie się w miejscu pracy z istotnym komponentem szkoleniowym pozwala odzwierciedlić główny cel staży: zwiększenie szans na zatrudnienie i wsparcie przejścia do stałego zatrudnienia. Sformułowanie uwzględnia również różnice krajowe, dopuszczając zarówno ustalenia umowne, jak i pozaumowne, zgodnie z orzecznictwem UE.</w:t>
      </w:r>
    </w:p>
    <w:p w14:paraId="7A2AE3D3" w14:textId="77777777" w:rsidR="005C14CF" w:rsidRPr="004D36E9" w:rsidRDefault="005C14CF" w:rsidP="005C14CF">
      <w:r w:rsidRPr="004D36E9">
        <w:rPr>
          <w:rStyle w:val="HideTWBExt"/>
        </w:rPr>
        <w:t>&lt;/AmendB&gt;</w:t>
      </w:r>
    </w:p>
    <w:p w14:paraId="72ADA21E"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357</w:t>
      </w:r>
      <w:r w:rsidRPr="004D36E9">
        <w:rPr>
          <w:rStyle w:val="HideTWBExt"/>
          <w:b w:val="0"/>
        </w:rPr>
        <w:t>&lt;/NumAmB&gt;</w:t>
      </w:r>
    </w:p>
    <w:p w14:paraId="0A314BC4" w14:textId="77777777" w:rsidR="005C14CF" w:rsidRPr="004D36E9" w:rsidRDefault="005C14CF" w:rsidP="005C14CF">
      <w:pPr>
        <w:pStyle w:val="NormalBold"/>
      </w:pPr>
      <w:r w:rsidRPr="004D36E9">
        <w:rPr>
          <w:rStyle w:val="HideTWBExt"/>
          <w:b w:val="0"/>
        </w:rPr>
        <w:t>&lt;RepeatBlock-By&gt;&lt;Members&gt;</w:t>
      </w:r>
      <w:r w:rsidRPr="004D36E9">
        <w:t>Maravillas Abadía Jover, Raúl de la Hoz Quintano, Rosa Estaràs Ferragut</w:t>
      </w:r>
      <w:r w:rsidRPr="004D36E9">
        <w:rPr>
          <w:rStyle w:val="HideTWBExt"/>
          <w:b w:val="0"/>
        </w:rPr>
        <w:t>&lt;/Members&gt;</w:t>
      </w:r>
    </w:p>
    <w:p w14:paraId="20346337" w14:textId="77777777" w:rsidR="005C14CF" w:rsidRPr="004D36E9" w:rsidRDefault="005C14CF" w:rsidP="005C14CF">
      <w:r w:rsidRPr="004D36E9">
        <w:rPr>
          <w:rStyle w:val="HideTWBExt"/>
        </w:rPr>
        <w:t>&lt;/RepeatBlock-By&gt;</w:t>
      </w:r>
    </w:p>
    <w:p w14:paraId="14CEF3A0"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6264EEE8" w14:textId="77777777" w:rsidR="005C14CF" w:rsidRPr="004D36E9" w:rsidRDefault="005C14CF" w:rsidP="005C14CF">
      <w:pPr>
        <w:pStyle w:val="NormalBold"/>
      </w:pPr>
      <w:r w:rsidRPr="004D36E9">
        <w:rPr>
          <w:rStyle w:val="HideTWBExt"/>
          <w:b w:val="0"/>
        </w:rPr>
        <w:t>&lt;Article&gt;</w:t>
      </w:r>
      <w:r w:rsidRPr="004D36E9">
        <w:t>Artykuł 2 – akapit 1 – litera a</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63ACDC18" w14:textId="77777777" w:rsidTr="001079B7">
        <w:trPr>
          <w:jc w:val="center"/>
        </w:trPr>
        <w:tc>
          <w:tcPr>
            <w:tcW w:w="9752" w:type="dxa"/>
            <w:gridSpan w:val="2"/>
          </w:tcPr>
          <w:p w14:paraId="552E1372" w14:textId="77777777" w:rsidR="005C14CF" w:rsidRPr="004D36E9" w:rsidRDefault="005C14CF" w:rsidP="001079B7">
            <w:pPr>
              <w:keepNext/>
            </w:pPr>
          </w:p>
        </w:tc>
      </w:tr>
      <w:tr w:rsidR="005C14CF" w:rsidRPr="004D36E9" w14:paraId="74C3A2C2" w14:textId="77777777" w:rsidTr="001079B7">
        <w:trPr>
          <w:jc w:val="center"/>
        </w:trPr>
        <w:tc>
          <w:tcPr>
            <w:tcW w:w="4876" w:type="dxa"/>
            <w:hideMark/>
          </w:tcPr>
          <w:p w14:paraId="79848332" w14:textId="77777777" w:rsidR="005C14CF" w:rsidRPr="004D36E9" w:rsidRDefault="005C14CF" w:rsidP="001079B7">
            <w:pPr>
              <w:pStyle w:val="ColumnHeading"/>
              <w:keepNext/>
            </w:pPr>
            <w:r w:rsidRPr="004D36E9">
              <w:t>Tekst proponowany przez Komisję</w:t>
            </w:r>
          </w:p>
        </w:tc>
        <w:tc>
          <w:tcPr>
            <w:tcW w:w="4876" w:type="dxa"/>
            <w:hideMark/>
          </w:tcPr>
          <w:p w14:paraId="6BAA0661" w14:textId="77777777" w:rsidR="005C14CF" w:rsidRPr="004D36E9" w:rsidRDefault="005C14CF" w:rsidP="001079B7">
            <w:pPr>
              <w:pStyle w:val="ColumnHeading"/>
              <w:keepNext/>
            </w:pPr>
            <w:r w:rsidRPr="004D36E9">
              <w:t>Poprawka</w:t>
            </w:r>
          </w:p>
        </w:tc>
      </w:tr>
      <w:tr w:rsidR="005C14CF" w:rsidRPr="004D36E9" w14:paraId="6375EA9A" w14:textId="77777777" w:rsidTr="001079B7">
        <w:trPr>
          <w:jc w:val="center"/>
        </w:trPr>
        <w:tc>
          <w:tcPr>
            <w:tcW w:w="4876" w:type="dxa"/>
            <w:hideMark/>
          </w:tcPr>
          <w:p w14:paraId="1047DF7F" w14:textId="77777777" w:rsidR="005C14CF" w:rsidRPr="004D36E9" w:rsidRDefault="005C14CF" w:rsidP="001079B7">
            <w:pPr>
              <w:pStyle w:val="Normal6"/>
            </w:pPr>
            <w:r w:rsidRPr="004D36E9">
              <w:t>a)</w:t>
            </w:r>
            <w:r w:rsidRPr="004D36E9">
              <w:tab/>
              <w:t xml:space="preserve">„staż” oznacza ograniczoną w czasie praktykę zawodową </w:t>
            </w:r>
            <w:r w:rsidRPr="004D36E9">
              <w:rPr>
                <w:b/>
                <w:i/>
              </w:rPr>
              <w:t xml:space="preserve">obejmującą znaczący </w:t>
            </w:r>
            <w:r w:rsidRPr="004D36E9">
              <w:t xml:space="preserve">komponent uczenia się i szkolenia, podejmowaną w celu zdobycia praktycznego i zawodowego doświadczenia </w:t>
            </w:r>
            <w:r w:rsidRPr="004D36E9">
              <w:rPr>
                <w:b/>
                <w:i/>
              </w:rPr>
              <w:t>z myślą o zwiększeniu</w:t>
            </w:r>
            <w:r w:rsidRPr="004D36E9">
              <w:t xml:space="preserve"> szans na zatrudnienie </w:t>
            </w:r>
            <w:r w:rsidRPr="004D36E9">
              <w:rPr>
                <w:b/>
                <w:i/>
              </w:rPr>
              <w:t>oraz ułatwieniu</w:t>
            </w:r>
            <w:r w:rsidRPr="004D36E9">
              <w:t xml:space="preserve"> przejścia na zwykły stosunek pracy </w:t>
            </w:r>
            <w:r w:rsidRPr="004D36E9">
              <w:rPr>
                <w:b/>
                <w:i/>
              </w:rPr>
              <w:t>lub uzyskaniu</w:t>
            </w:r>
            <w:r w:rsidRPr="004D36E9">
              <w:t xml:space="preserve"> dostępu do zawodu;</w:t>
            </w:r>
          </w:p>
        </w:tc>
        <w:tc>
          <w:tcPr>
            <w:tcW w:w="4876" w:type="dxa"/>
            <w:hideMark/>
          </w:tcPr>
          <w:p w14:paraId="3055B7B8" w14:textId="77777777" w:rsidR="005C14CF" w:rsidRPr="004D36E9" w:rsidRDefault="005C14CF" w:rsidP="001079B7">
            <w:pPr>
              <w:pStyle w:val="Normal6"/>
              <w:rPr>
                <w:szCs w:val="24"/>
              </w:rPr>
            </w:pPr>
            <w:r w:rsidRPr="004D36E9">
              <w:t>a)</w:t>
            </w:r>
            <w:r w:rsidRPr="004D36E9">
              <w:tab/>
              <w:t xml:space="preserve">„staż” oznacza ograniczoną w czasie praktykę </w:t>
            </w:r>
            <w:r w:rsidRPr="004D36E9">
              <w:rPr>
                <w:b/>
                <w:i/>
              </w:rPr>
              <w:t xml:space="preserve">w miejscu pracy </w:t>
            </w:r>
            <w:r w:rsidRPr="004D36E9">
              <w:t xml:space="preserve">zawodową </w:t>
            </w:r>
            <w:r w:rsidRPr="004D36E9">
              <w:rPr>
                <w:b/>
                <w:i/>
              </w:rPr>
              <w:t>łączącą</w:t>
            </w:r>
            <w:r w:rsidRPr="004D36E9">
              <w:rPr>
                <w:i/>
              </w:rPr>
              <w:t xml:space="preserve"> </w:t>
            </w:r>
            <w:r w:rsidRPr="004D36E9">
              <w:t xml:space="preserve">komponent uczenia się i szkolenia, </w:t>
            </w:r>
            <w:r w:rsidRPr="004D36E9">
              <w:rPr>
                <w:b/>
                <w:i/>
              </w:rPr>
              <w:t xml:space="preserve">umożliwiającą osobom młodym zdobycie </w:t>
            </w:r>
            <w:r w:rsidRPr="004D36E9">
              <w:t>praktycznego i zawodowego doświadczenia</w:t>
            </w:r>
            <w:r w:rsidRPr="004D36E9">
              <w:rPr>
                <w:b/>
                <w:i/>
              </w:rPr>
              <w:t>. Jego celem jest zwiększenie</w:t>
            </w:r>
            <w:r w:rsidRPr="004D36E9">
              <w:t xml:space="preserve"> szans na zatrudnienie</w:t>
            </w:r>
            <w:r w:rsidRPr="004D36E9">
              <w:rPr>
                <w:b/>
                <w:i/>
              </w:rPr>
              <w:t>, ułatwienie</w:t>
            </w:r>
            <w:r w:rsidRPr="004D36E9">
              <w:t xml:space="preserve"> przejścia na zwykły stosunek pracy </w:t>
            </w:r>
            <w:r w:rsidRPr="004D36E9">
              <w:rPr>
                <w:b/>
                <w:i/>
              </w:rPr>
              <w:t xml:space="preserve">i wspieranie </w:t>
            </w:r>
            <w:r w:rsidRPr="004D36E9">
              <w:t>dostępu do zawodu;</w:t>
            </w:r>
          </w:p>
        </w:tc>
      </w:tr>
    </w:tbl>
    <w:p w14:paraId="3DB61134"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0CBECA04" w14:textId="77777777" w:rsidR="005C14CF" w:rsidRPr="004D36E9" w:rsidRDefault="005C14CF" w:rsidP="005C14CF">
      <w:r w:rsidRPr="004D36E9">
        <w:rPr>
          <w:rStyle w:val="HideTWBExt"/>
        </w:rPr>
        <w:t>&lt;/AmendB&gt;</w:t>
      </w:r>
    </w:p>
    <w:p w14:paraId="1435577D"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358</w:t>
      </w:r>
      <w:r w:rsidRPr="004D36E9">
        <w:rPr>
          <w:rStyle w:val="HideTWBExt"/>
          <w:b w:val="0"/>
        </w:rPr>
        <w:t>&lt;/NumAmB&gt;</w:t>
      </w:r>
    </w:p>
    <w:p w14:paraId="5D6A1653" w14:textId="77777777" w:rsidR="005C14CF" w:rsidRPr="004D36E9" w:rsidRDefault="005C14CF" w:rsidP="005C14CF">
      <w:pPr>
        <w:pStyle w:val="NormalBold"/>
      </w:pPr>
      <w:r w:rsidRPr="004D36E9">
        <w:rPr>
          <w:rStyle w:val="HideTWBExt"/>
          <w:b w:val="0"/>
        </w:rPr>
        <w:t>&lt;RepeatBlock-By&gt;&lt;Members&gt;</w:t>
      </w:r>
      <w:r w:rsidRPr="004D36E9">
        <w:t>Irena Joveva, Martin Hojsík, Jana Toom, Brigitte van den Berg</w:t>
      </w:r>
      <w:r w:rsidRPr="004D36E9">
        <w:rPr>
          <w:rStyle w:val="HideTWBExt"/>
          <w:b w:val="0"/>
        </w:rPr>
        <w:t>&lt;/Members&gt;</w:t>
      </w:r>
    </w:p>
    <w:p w14:paraId="49E745AB" w14:textId="77777777" w:rsidR="005C14CF" w:rsidRPr="004D36E9" w:rsidRDefault="005C14CF" w:rsidP="005C14CF">
      <w:r w:rsidRPr="004D36E9">
        <w:rPr>
          <w:rStyle w:val="HideTWBExt"/>
        </w:rPr>
        <w:t>&lt;/RepeatBlock-By&gt;</w:t>
      </w:r>
    </w:p>
    <w:p w14:paraId="486890F4"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6E8DC6B1" w14:textId="77777777" w:rsidR="005C14CF" w:rsidRPr="004D36E9" w:rsidRDefault="005C14CF" w:rsidP="005C14CF">
      <w:pPr>
        <w:pStyle w:val="NormalBold"/>
      </w:pPr>
      <w:r w:rsidRPr="004D36E9">
        <w:rPr>
          <w:rStyle w:val="HideTWBExt"/>
          <w:b w:val="0"/>
        </w:rPr>
        <w:t>&lt;Article&gt;</w:t>
      </w:r>
      <w:r w:rsidRPr="004D36E9">
        <w:t>Artykuł 2 – akapit 1 – litera a</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056332B4" w14:textId="77777777" w:rsidTr="001079B7">
        <w:trPr>
          <w:jc w:val="center"/>
        </w:trPr>
        <w:tc>
          <w:tcPr>
            <w:tcW w:w="9752" w:type="dxa"/>
            <w:gridSpan w:val="2"/>
          </w:tcPr>
          <w:p w14:paraId="500C5D46" w14:textId="77777777" w:rsidR="005C14CF" w:rsidRPr="004D36E9" w:rsidRDefault="005C14CF" w:rsidP="001079B7">
            <w:pPr>
              <w:keepNext/>
            </w:pPr>
          </w:p>
        </w:tc>
      </w:tr>
      <w:tr w:rsidR="005C14CF" w:rsidRPr="004D36E9" w14:paraId="6286D6D4" w14:textId="77777777" w:rsidTr="001079B7">
        <w:trPr>
          <w:jc w:val="center"/>
        </w:trPr>
        <w:tc>
          <w:tcPr>
            <w:tcW w:w="4876" w:type="dxa"/>
            <w:hideMark/>
          </w:tcPr>
          <w:p w14:paraId="499CE8EC" w14:textId="77777777" w:rsidR="005C14CF" w:rsidRPr="004D36E9" w:rsidRDefault="005C14CF" w:rsidP="001079B7">
            <w:pPr>
              <w:pStyle w:val="ColumnHeading"/>
              <w:keepNext/>
            </w:pPr>
            <w:r w:rsidRPr="004D36E9">
              <w:t>Tekst proponowany przez Komisję</w:t>
            </w:r>
          </w:p>
        </w:tc>
        <w:tc>
          <w:tcPr>
            <w:tcW w:w="4876" w:type="dxa"/>
            <w:hideMark/>
          </w:tcPr>
          <w:p w14:paraId="23A09528" w14:textId="77777777" w:rsidR="005C14CF" w:rsidRPr="004D36E9" w:rsidRDefault="005C14CF" w:rsidP="001079B7">
            <w:pPr>
              <w:pStyle w:val="ColumnHeading"/>
              <w:keepNext/>
            </w:pPr>
            <w:r w:rsidRPr="004D36E9">
              <w:t>Poprawka</w:t>
            </w:r>
          </w:p>
        </w:tc>
      </w:tr>
      <w:tr w:rsidR="005C14CF" w:rsidRPr="004D36E9" w14:paraId="4282E4FB" w14:textId="77777777" w:rsidTr="001079B7">
        <w:trPr>
          <w:jc w:val="center"/>
        </w:trPr>
        <w:tc>
          <w:tcPr>
            <w:tcW w:w="4876" w:type="dxa"/>
            <w:hideMark/>
          </w:tcPr>
          <w:p w14:paraId="69EC5ECD" w14:textId="77777777" w:rsidR="005C14CF" w:rsidRPr="004D36E9" w:rsidRDefault="005C14CF" w:rsidP="001079B7">
            <w:pPr>
              <w:pStyle w:val="Normal6"/>
            </w:pPr>
            <w:r w:rsidRPr="004D36E9">
              <w:t>a)</w:t>
            </w:r>
            <w:r w:rsidRPr="004D36E9">
              <w:tab/>
              <w:t xml:space="preserve">„staż” oznacza ograniczoną w czasie </w:t>
            </w:r>
            <w:r w:rsidRPr="004D36E9">
              <w:rPr>
                <w:b/>
                <w:i/>
              </w:rPr>
              <w:t>praktykę zawodową</w:t>
            </w:r>
            <w:r w:rsidRPr="004D36E9">
              <w:t xml:space="preserve"> obejmującą znaczący komponent uczenia się i szkolenia, podejmowaną w celu zdobycia praktycznego i zawodowego doświadczenia z myślą o zwiększeniu szans na zatrudnienie oraz ułatwieniu przejścia </w:t>
            </w:r>
            <w:r w:rsidRPr="004D36E9">
              <w:rPr>
                <w:b/>
                <w:i/>
              </w:rPr>
              <w:t>na zwykły stosunek</w:t>
            </w:r>
            <w:r w:rsidRPr="004D36E9">
              <w:t xml:space="preserve"> pracy lub uzyskaniu dostępu do zawodu;</w:t>
            </w:r>
          </w:p>
        </w:tc>
        <w:tc>
          <w:tcPr>
            <w:tcW w:w="4876" w:type="dxa"/>
            <w:hideMark/>
          </w:tcPr>
          <w:p w14:paraId="2BFDCBDF" w14:textId="77777777" w:rsidR="005C14CF" w:rsidRPr="004D36E9" w:rsidRDefault="005C14CF" w:rsidP="001079B7">
            <w:pPr>
              <w:pStyle w:val="Normal6"/>
              <w:rPr>
                <w:szCs w:val="24"/>
              </w:rPr>
            </w:pPr>
            <w:r w:rsidRPr="004D36E9">
              <w:t>a)</w:t>
            </w:r>
            <w:r w:rsidRPr="004D36E9">
              <w:tab/>
              <w:t xml:space="preserve">„staż” oznacza ograniczoną w czasie </w:t>
            </w:r>
            <w:r w:rsidRPr="004D36E9">
              <w:rPr>
                <w:b/>
                <w:i/>
              </w:rPr>
              <w:t>pracę na stanowisku najniższego szczebla</w:t>
            </w:r>
            <w:r w:rsidRPr="004D36E9">
              <w:t xml:space="preserve">obejmującą znaczący komponent uczenia się i szkolenia, podejmowaną w celu zdobycia praktycznego i zawodowego doświadczenia z myślą o zwiększeniu szans na zatrudnienie oraz ułatwieniu przejścia </w:t>
            </w:r>
            <w:r w:rsidRPr="004D36E9">
              <w:rPr>
                <w:b/>
                <w:i/>
              </w:rPr>
              <w:t>od edukacji do zwykłego stosunku</w:t>
            </w:r>
            <w:r w:rsidRPr="004D36E9">
              <w:t xml:space="preserve"> pracy lub uzyskaniu dostępu do zawodu;</w:t>
            </w:r>
          </w:p>
        </w:tc>
      </w:tr>
    </w:tbl>
    <w:p w14:paraId="32974927"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70DE1A15" w14:textId="77777777" w:rsidR="005C14CF" w:rsidRPr="004D36E9" w:rsidRDefault="005C14CF" w:rsidP="005C14CF">
      <w:r w:rsidRPr="004D36E9">
        <w:rPr>
          <w:rStyle w:val="HideTWBExt"/>
        </w:rPr>
        <w:t>&lt;/AmendB&gt;</w:t>
      </w:r>
    </w:p>
    <w:p w14:paraId="52BE3B55"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359</w:t>
      </w:r>
      <w:r w:rsidRPr="004D36E9">
        <w:rPr>
          <w:rStyle w:val="HideTWBExt"/>
          <w:b w:val="0"/>
        </w:rPr>
        <w:t>&lt;/NumAmB&gt;</w:t>
      </w:r>
    </w:p>
    <w:p w14:paraId="66F702A5" w14:textId="77777777" w:rsidR="005C14CF" w:rsidRPr="004D36E9" w:rsidRDefault="005C14CF" w:rsidP="005C14CF">
      <w:pPr>
        <w:pStyle w:val="NormalBold"/>
      </w:pPr>
      <w:r w:rsidRPr="004D36E9">
        <w:rPr>
          <w:rStyle w:val="HideTWBExt"/>
          <w:b w:val="0"/>
        </w:rPr>
        <w:t>&lt;RepeatBlock-By&gt;&lt;Members&gt;</w:t>
      </w:r>
      <w:r w:rsidRPr="004D36E9">
        <w:t>Mélanie Disdier, Rachel Blom, Pál Szekeres, Marie Dauchy, Séverine Werbrouck</w:t>
      </w:r>
      <w:r w:rsidRPr="004D36E9">
        <w:rPr>
          <w:rStyle w:val="HideTWBExt"/>
          <w:b w:val="0"/>
        </w:rPr>
        <w:t>&lt;/Members&gt;</w:t>
      </w:r>
    </w:p>
    <w:p w14:paraId="2D2D5AD2" w14:textId="77777777" w:rsidR="005C14CF" w:rsidRPr="004D36E9" w:rsidRDefault="005C14CF" w:rsidP="005C14CF">
      <w:r w:rsidRPr="004D36E9">
        <w:rPr>
          <w:rStyle w:val="HideTWBExt"/>
        </w:rPr>
        <w:t>&lt;/RepeatBlock-By&gt;</w:t>
      </w:r>
    </w:p>
    <w:p w14:paraId="4001ECD3"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24E73FE2" w14:textId="77777777" w:rsidR="005C14CF" w:rsidRPr="004D36E9" w:rsidRDefault="005C14CF" w:rsidP="005C14CF">
      <w:pPr>
        <w:pStyle w:val="NormalBold"/>
      </w:pPr>
      <w:r w:rsidRPr="004D36E9">
        <w:rPr>
          <w:rStyle w:val="HideTWBExt"/>
          <w:b w:val="0"/>
        </w:rPr>
        <w:t>&lt;Article&gt;</w:t>
      </w:r>
      <w:r w:rsidRPr="004D36E9">
        <w:t>Artykuł 2 – akapit 1 – litera a</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1AEEA930" w14:textId="77777777" w:rsidTr="001079B7">
        <w:trPr>
          <w:jc w:val="center"/>
        </w:trPr>
        <w:tc>
          <w:tcPr>
            <w:tcW w:w="9752" w:type="dxa"/>
            <w:gridSpan w:val="2"/>
          </w:tcPr>
          <w:p w14:paraId="568A83C9" w14:textId="77777777" w:rsidR="005C14CF" w:rsidRPr="004D36E9" w:rsidRDefault="005C14CF" w:rsidP="001079B7">
            <w:pPr>
              <w:keepNext/>
            </w:pPr>
          </w:p>
        </w:tc>
      </w:tr>
      <w:tr w:rsidR="005C14CF" w:rsidRPr="004D36E9" w14:paraId="7A4FCF6E" w14:textId="77777777" w:rsidTr="001079B7">
        <w:trPr>
          <w:jc w:val="center"/>
        </w:trPr>
        <w:tc>
          <w:tcPr>
            <w:tcW w:w="4876" w:type="dxa"/>
            <w:hideMark/>
          </w:tcPr>
          <w:p w14:paraId="50DD50E2" w14:textId="77777777" w:rsidR="005C14CF" w:rsidRPr="004D36E9" w:rsidRDefault="005C14CF" w:rsidP="001079B7">
            <w:pPr>
              <w:pStyle w:val="ColumnHeading"/>
              <w:keepNext/>
            </w:pPr>
            <w:r w:rsidRPr="004D36E9">
              <w:t>Tekst proponowany przez Komisję</w:t>
            </w:r>
          </w:p>
        </w:tc>
        <w:tc>
          <w:tcPr>
            <w:tcW w:w="4876" w:type="dxa"/>
            <w:hideMark/>
          </w:tcPr>
          <w:p w14:paraId="5574BBA7" w14:textId="77777777" w:rsidR="005C14CF" w:rsidRPr="004D36E9" w:rsidRDefault="005C14CF" w:rsidP="001079B7">
            <w:pPr>
              <w:pStyle w:val="ColumnHeading"/>
              <w:keepNext/>
            </w:pPr>
            <w:r w:rsidRPr="004D36E9">
              <w:t>Poprawka</w:t>
            </w:r>
          </w:p>
        </w:tc>
      </w:tr>
      <w:tr w:rsidR="005C14CF" w:rsidRPr="004D36E9" w14:paraId="30B668CF" w14:textId="77777777" w:rsidTr="001079B7">
        <w:trPr>
          <w:jc w:val="center"/>
        </w:trPr>
        <w:tc>
          <w:tcPr>
            <w:tcW w:w="4876" w:type="dxa"/>
            <w:hideMark/>
          </w:tcPr>
          <w:p w14:paraId="62D5A007" w14:textId="77777777" w:rsidR="005C14CF" w:rsidRPr="004D36E9" w:rsidRDefault="005C14CF" w:rsidP="001079B7">
            <w:pPr>
              <w:pStyle w:val="Normal6"/>
            </w:pPr>
            <w:r w:rsidRPr="004D36E9">
              <w:t>a)</w:t>
            </w:r>
            <w:r w:rsidRPr="004D36E9">
              <w:tab/>
              <w:t xml:space="preserve">„staż” oznacza </w:t>
            </w:r>
            <w:r w:rsidRPr="004D36E9">
              <w:rPr>
                <w:b/>
                <w:i/>
              </w:rPr>
              <w:t>ograniczoną</w:t>
            </w:r>
            <w:r w:rsidRPr="004D36E9">
              <w:t xml:space="preserve"> w czasie </w:t>
            </w:r>
            <w:r w:rsidRPr="004D36E9">
              <w:rPr>
                <w:b/>
                <w:i/>
              </w:rPr>
              <w:t>praktykę zawodową obejmującą znaczący komponent uczenia się i szkolenia, podejmowaną</w:t>
            </w:r>
            <w:r w:rsidRPr="004D36E9">
              <w:t xml:space="preserve"> w celu zdobycia praktycznego i zawodowego doświadczenia z myślą o zwiększeniu szans na zatrudnienie oraz ułatwieniu przejścia na zwykły stosunek pracy lub uzyskaniu dostępu do zawodu;</w:t>
            </w:r>
          </w:p>
        </w:tc>
        <w:tc>
          <w:tcPr>
            <w:tcW w:w="4876" w:type="dxa"/>
            <w:hideMark/>
          </w:tcPr>
          <w:p w14:paraId="38690A21" w14:textId="77777777" w:rsidR="005C14CF" w:rsidRPr="004D36E9" w:rsidRDefault="005C14CF" w:rsidP="001079B7">
            <w:pPr>
              <w:pStyle w:val="Normal6"/>
              <w:rPr>
                <w:szCs w:val="24"/>
              </w:rPr>
            </w:pPr>
            <w:r w:rsidRPr="004D36E9">
              <w:t>a)</w:t>
            </w:r>
            <w:r w:rsidRPr="004D36E9">
              <w:tab/>
              <w:t xml:space="preserve">„staż” oznacza </w:t>
            </w:r>
            <w:r w:rsidRPr="004D36E9">
              <w:rPr>
                <w:b/>
                <w:i/>
              </w:rPr>
              <w:t xml:space="preserve">ograniczony </w:t>
            </w:r>
            <w:r w:rsidRPr="004D36E9">
              <w:t xml:space="preserve">w czasie </w:t>
            </w:r>
            <w:r w:rsidRPr="004D36E9">
              <w:rPr>
                <w:b/>
                <w:i/>
              </w:rPr>
              <w:t>okres nauki i szkolenia w środowisku zawodowym, podejmowany</w:t>
            </w:r>
            <w:r w:rsidRPr="004D36E9">
              <w:t xml:space="preserve"> w celu zdobycia praktycznego i zawodowego doświadczenia z myślą o zwiększeniu szans na zatrudnienie oraz ułatwieniu przejścia na zwykły stosunek pracy lub uzyskaniu dostępu do zawodu;</w:t>
            </w:r>
          </w:p>
        </w:tc>
      </w:tr>
    </w:tbl>
    <w:p w14:paraId="60DF985A" w14:textId="77777777" w:rsidR="005C14CF" w:rsidRPr="007B51BB" w:rsidRDefault="005C14CF" w:rsidP="005C14CF">
      <w:pPr>
        <w:pStyle w:val="Olang"/>
        <w:rPr>
          <w:lang w:val="en-GB"/>
        </w:rPr>
      </w:pPr>
      <w:r w:rsidRPr="007B51BB">
        <w:rPr>
          <w:noProof w:val="0"/>
          <w:lang w:val="en-GB"/>
        </w:rPr>
        <w:t xml:space="preserve">Or. </w:t>
      </w:r>
      <w:r w:rsidRPr="007B51BB">
        <w:rPr>
          <w:rStyle w:val="HideTWBExt"/>
          <w:lang w:val="en-GB"/>
        </w:rPr>
        <w:t>&lt;Original&gt;</w:t>
      </w:r>
      <w:r w:rsidRPr="007B51BB">
        <w:rPr>
          <w:rStyle w:val="HideTWBInt"/>
          <w:rFonts w:eastAsiaTheme="majorEastAsia"/>
          <w:lang w:val="en-GB"/>
        </w:rPr>
        <w:t>{FR}</w:t>
      </w:r>
      <w:r w:rsidRPr="007B51BB">
        <w:rPr>
          <w:noProof w:val="0"/>
          <w:lang w:val="en-GB"/>
        </w:rPr>
        <w:t>fr</w:t>
      </w:r>
      <w:r w:rsidRPr="007B51BB">
        <w:rPr>
          <w:rStyle w:val="HideTWBExt"/>
          <w:lang w:val="en-GB"/>
        </w:rPr>
        <w:t>&lt;/Original&gt;</w:t>
      </w:r>
    </w:p>
    <w:p w14:paraId="7CE495A6" w14:textId="77777777" w:rsidR="005C14CF" w:rsidRPr="007B51BB" w:rsidRDefault="005C14CF" w:rsidP="005C14CF">
      <w:pPr>
        <w:rPr>
          <w:lang w:val="en-GB"/>
        </w:rPr>
      </w:pPr>
      <w:r w:rsidRPr="007B51BB">
        <w:rPr>
          <w:rStyle w:val="HideTWBExt"/>
          <w:lang w:val="en-GB"/>
        </w:rPr>
        <w:t>&lt;/AmendB&gt;</w:t>
      </w:r>
    </w:p>
    <w:p w14:paraId="3F1B0316" w14:textId="77777777" w:rsidR="005C14CF" w:rsidRPr="007B51BB" w:rsidRDefault="005C14CF" w:rsidP="005C14CF">
      <w:pPr>
        <w:pStyle w:val="AMNumberTabs0"/>
        <w:keepNext/>
        <w:rPr>
          <w:lang w:val="en-GB"/>
        </w:rPr>
      </w:pPr>
      <w:r w:rsidRPr="007B51BB">
        <w:rPr>
          <w:rStyle w:val="HideTWBExt"/>
          <w:b w:val="0"/>
          <w:lang w:val="en-GB"/>
        </w:rPr>
        <w:t>&lt;AmendB&gt;</w:t>
      </w:r>
      <w:r w:rsidRPr="007B51BB">
        <w:rPr>
          <w:lang w:val="en-GB"/>
        </w:rPr>
        <w:t>Poprawka</w:t>
      </w:r>
      <w:r w:rsidRPr="007B51BB">
        <w:rPr>
          <w:lang w:val="en-GB"/>
        </w:rPr>
        <w:tab/>
      </w:r>
      <w:r w:rsidRPr="007B51BB">
        <w:rPr>
          <w:lang w:val="en-GB"/>
        </w:rPr>
        <w:tab/>
      </w:r>
      <w:r w:rsidRPr="007B51BB">
        <w:rPr>
          <w:rStyle w:val="HideTWBExt"/>
          <w:b w:val="0"/>
          <w:lang w:val="en-GB"/>
        </w:rPr>
        <w:t>&lt;NumAmB&gt;</w:t>
      </w:r>
      <w:r w:rsidRPr="007B51BB">
        <w:rPr>
          <w:lang w:val="en-GB"/>
        </w:rPr>
        <w:t>360</w:t>
      </w:r>
      <w:r w:rsidRPr="007B51BB">
        <w:rPr>
          <w:rStyle w:val="HideTWBExt"/>
          <w:b w:val="0"/>
          <w:lang w:val="en-GB"/>
        </w:rPr>
        <w:t>&lt;/NumAmB&gt;</w:t>
      </w:r>
    </w:p>
    <w:p w14:paraId="0A522E60" w14:textId="77777777" w:rsidR="005C14CF" w:rsidRPr="007B51BB" w:rsidRDefault="005C14CF" w:rsidP="005C14CF">
      <w:pPr>
        <w:pStyle w:val="NormalBold"/>
        <w:rPr>
          <w:lang w:val="en-GB"/>
        </w:rPr>
      </w:pPr>
      <w:r w:rsidRPr="007B51BB">
        <w:rPr>
          <w:rStyle w:val="HideTWBExt"/>
          <w:b w:val="0"/>
          <w:lang w:val="en-GB"/>
        </w:rPr>
        <w:t>&lt;RepeatBlock-By&gt;&lt;Members&gt;</w:t>
      </w:r>
      <w:r w:rsidRPr="007B51BB">
        <w:rPr>
          <w:lang w:val="en-GB"/>
        </w:rPr>
        <w:t>David Casa</w:t>
      </w:r>
      <w:r w:rsidRPr="007B51BB">
        <w:rPr>
          <w:rStyle w:val="HideTWBExt"/>
          <w:b w:val="0"/>
          <w:lang w:val="en-GB"/>
        </w:rPr>
        <w:t>&lt;/Members&gt;</w:t>
      </w:r>
    </w:p>
    <w:p w14:paraId="0DC9C204" w14:textId="77777777" w:rsidR="005C14CF" w:rsidRPr="007B51BB" w:rsidRDefault="005C14CF" w:rsidP="005C14CF">
      <w:pPr>
        <w:rPr>
          <w:lang w:val="en-GB"/>
        </w:rPr>
      </w:pPr>
      <w:r w:rsidRPr="007B51BB">
        <w:rPr>
          <w:rStyle w:val="HideTWBExt"/>
          <w:lang w:val="en-GB"/>
        </w:rPr>
        <w:t>&lt;/RepeatBlock-By&gt;</w:t>
      </w:r>
    </w:p>
    <w:p w14:paraId="1024BC38"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6C555CA0" w14:textId="77777777" w:rsidR="005C14CF" w:rsidRPr="004D36E9" w:rsidRDefault="005C14CF" w:rsidP="005C14CF">
      <w:pPr>
        <w:pStyle w:val="NormalBold"/>
      </w:pPr>
      <w:r w:rsidRPr="004D36E9">
        <w:rPr>
          <w:rStyle w:val="HideTWBExt"/>
          <w:b w:val="0"/>
        </w:rPr>
        <w:t>&lt;Article&gt;</w:t>
      </w:r>
      <w:r w:rsidRPr="004D36E9">
        <w:t>Artykuł 2 – akapit 1 – litera a</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28D84168" w14:textId="77777777" w:rsidTr="001079B7">
        <w:trPr>
          <w:jc w:val="center"/>
        </w:trPr>
        <w:tc>
          <w:tcPr>
            <w:tcW w:w="9752" w:type="dxa"/>
            <w:gridSpan w:val="2"/>
          </w:tcPr>
          <w:p w14:paraId="21CF4D61" w14:textId="77777777" w:rsidR="005C14CF" w:rsidRPr="004D36E9" w:rsidRDefault="005C14CF" w:rsidP="001079B7">
            <w:pPr>
              <w:keepNext/>
            </w:pPr>
          </w:p>
        </w:tc>
      </w:tr>
      <w:tr w:rsidR="005C14CF" w:rsidRPr="004D36E9" w14:paraId="68B31FCE" w14:textId="77777777" w:rsidTr="001079B7">
        <w:trPr>
          <w:jc w:val="center"/>
        </w:trPr>
        <w:tc>
          <w:tcPr>
            <w:tcW w:w="4876" w:type="dxa"/>
            <w:hideMark/>
          </w:tcPr>
          <w:p w14:paraId="0B51EAFB" w14:textId="77777777" w:rsidR="005C14CF" w:rsidRPr="004D36E9" w:rsidRDefault="005C14CF" w:rsidP="001079B7">
            <w:pPr>
              <w:pStyle w:val="ColumnHeading"/>
              <w:keepNext/>
            </w:pPr>
            <w:r w:rsidRPr="004D36E9">
              <w:t>Tekst proponowany przez Komisję</w:t>
            </w:r>
          </w:p>
        </w:tc>
        <w:tc>
          <w:tcPr>
            <w:tcW w:w="4876" w:type="dxa"/>
            <w:hideMark/>
          </w:tcPr>
          <w:p w14:paraId="60B05B80" w14:textId="77777777" w:rsidR="005C14CF" w:rsidRPr="004D36E9" w:rsidRDefault="005C14CF" w:rsidP="001079B7">
            <w:pPr>
              <w:pStyle w:val="ColumnHeading"/>
              <w:keepNext/>
            </w:pPr>
            <w:r w:rsidRPr="004D36E9">
              <w:t>Poprawka</w:t>
            </w:r>
          </w:p>
        </w:tc>
      </w:tr>
      <w:tr w:rsidR="005C14CF" w:rsidRPr="004D36E9" w14:paraId="114D0F37" w14:textId="77777777" w:rsidTr="001079B7">
        <w:trPr>
          <w:jc w:val="center"/>
        </w:trPr>
        <w:tc>
          <w:tcPr>
            <w:tcW w:w="4876" w:type="dxa"/>
            <w:hideMark/>
          </w:tcPr>
          <w:p w14:paraId="3AD807AA" w14:textId="77777777" w:rsidR="005C14CF" w:rsidRPr="004D36E9" w:rsidRDefault="005C14CF" w:rsidP="001079B7">
            <w:pPr>
              <w:pStyle w:val="Normal6"/>
            </w:pPr>
            <w:r w:rsidRPr="004D36E9">
              <w:t>a)</w:t>
            </w:r>
            <w:r w:rsidRPr="004D36E9">
              <w:tab/>
              <w:t xml:space="preserve">„staż” oznacza ograniczoną w czasie praktykę zawodową obejmującą znaczący komponent uczenia się i szkolenia, </w:t>
            </w:r>
            <w:r w:rsidRPr="004D36E9">
              <w:rPr>
                <w:b/>
                <w:i/>
              </w:rPr>
              <w:t>podejmowaną</w:t>
            </w:r>
            <w:r w:rsidRPr="004D36E9">
              <w:rPr>
                <w:i/>
              </w:rPr>
              <w:t xml:space="preserve"> </w:t>
            </w:r>
            <w:r w:rsidRPr="004D36E9">
              <w:t>w celu zdobycia praktycznego i zawodowego doświadczenia z myślą o zwiększeniu szans na zatrudnienie oraz ułatwieniu przejścia na zwykły stosunek pracy lub uzyskaniu dostępu do zawodu;</w:t>
            </w:r>
          </w:p>
        </w:tc>
        <w:tc>
          <w:tcPr>
            <w:tcW w:w="4876" w:type="dxa"/>
            <w:hideMark/>
          </w:tcPr>
          <w:p w14:paraId="0CAAD8D5" w14:textId="77777777" w:rsidR="005C14CF" w:rsidRPr="004D36E9" w:rsidRDefault="005C14CF" w:rsidP="001079B7">
            <w:pPr>
              <w:pStyle w:val="Normal6"/>
              <w:rPr>
                <w:szCs w:val="24"/>
              </w:rPr>
            </w:pPr>
            <w:r w:rsidRPr="004D36E9">
              <w:t>a)</w:t>
            </w:r>
            <w:r w:rsidRPr="004D36E9">
              <w:tab/>
              <w:t>„staż” oznacza ograniczoną w czasie praktykę zawodową obejmującą znaczący komponent uczenia się i szkolenia, w celu zdobycia praktycznego i zawodowego doświadczenia z myślą o zwiększeniu szans na zatrudnienie oraz ułatwieniu przejścia na zwykły stosunek pracy lub uzyskaniu dostępu do zawodu</w:t>
            </w:r>
            <w:r w:rsidRPr="004D36E9">
              <w:rPr>
                <w:b/>
                <w:i/>
              </w:rPr>
              <w:t>, a nie podejmowaną w celu spełnienia wymogu kształcenia formalnego</w:t>
            </w:r>
            <w:r w:rsidRPr="004D36E9">
              <w:t>;</w:t>
            </w:r>
          </w:p>
        </w:tc>
      </w:tr>
    </w:tbl>
    <w:p w14:paraId="544D6E6C" w14:textId="77777777" w:rsidR="005C14CF" w:rsidRPr="007B51BB" w:rsidRDefault="005C14CF" w:rsidP="005C14CF">
      <w:pPr>
        <w:pStyle w:val="Olang"/>
        <w:rPr>
          <w:lang w:val="sv-SE"/>
        </w:rPr>
      </w:pPr>
      <w:r w:rsidRPr="007B51BB">
        <w:rPr>
          <w:noProof w:val="0"/>
          <w:lang w:val="sv-SE"/>
        </w:rPr>
        <w:t xml:space="preserve">Or. </w:t>
      </w:r>
      <w:r w:rsidRPr="007B51BB">
        <w:rPr>
          <w:rStyle w:val="HideTWBExt"/>
          <w:lang w:val="sv-SE"/>
        </w:rPr>
        <w:t>&lt;Original&gt;</w:t>
      </w:r>
      <w:r w:rsidRPr="007B51BB">
        <w:rPr>
          <w:rStyle w:val="HideTWBInt"/>
          <w:rFonts w:eastAsiaTheme="majorEastAsia"/>
          <w:lang w:val="sv-SE"/>
        </w:rPr>
        <w:t>{EN}</w:t>
      </w:r>
      <w:r w:rsidRPr="007B51BB">
        <w:rPr>
          <w:noProof w:val="0"/>
          <w:lang w:val="sv-SE"/>
        </w:rPr>
        <w:t>en</w:t>
      </w:r>
      <w:r w:rsidRPr="007B51BB">
        <w:rPr>
          <w:rStyle w:val="HideTWBExt"/>
          <w:lang w:val="sv-SE"/>
        </w:rPr>
        <w:t>&lt;/Original&gt;</w:t>
      </w:r>
    </w:p>
    <w:p w14:paraId="3991FCFA" w14:textId="77777777" w:rsidR="005C14CF" w:rsidRPr="007B51BB" w:rsidRDefault="005C14CF" w:rsidP="005C14CF">
      <w:pPr>
        <w:rPr>
          <w:lang w:val="sv-SE"/>
        </w:rPr>
      </w:pPr>
      <w:r w:rsidRPr="007B51BB">
        <w:rPr>
          <w:rStyle w:val="HideTWBExt"/>
          <w:lang w:val="sv-SE"/>
        </w:rPr>
        <w:t>&lt;/AmendB&gt;</w:t>
      </w:r>
    </w:p>
    <w:p w14:paraId="21FE9301" w14:textId="77777777" w:rsidR="005C14CF" w:rsidRPr="007B51BB" w:rsidRDefault="005C14CF" w:rsidP="005C14CF">
      <w:pPr>
        <w:pStyle w:val="AMNumberTabs0"/>
        <w:keepNext/>
        <w:rPr>
          <w:lang w:val="sv-SE"/>
        </w:rPr>
      </w:pPr>
      <w:r w:rsidRPr="007B51BB">
        <w:rPr>
          <w:rStyle w:val="HideTWBExt"/>
          <w:b w:val="0"/>
          <w:lang w:val="sv-SE"/>
        </w:rPr>
        <w:t>&lt;AmendB&gt;</w:t>
      </w:r>
      <w:r w:rsidRPr="007B51BB">
        <w:rPr>
          <w:lang w:val="sv-SE"/>
        </w:rPr>
        <w:t>Poprawka</w:t>
      </w:r>
      <w:r w:rsidRPr="007B51BB">
        <w:rPr>
          <w:lang w:val="sv-SE"/>
        </w:rPr>
        <w:tab/>
      </w:r>
      <w:r w:rsidRPr="007B51BB">
        <w:rPr>
          <w:lang w:val="sv-SE"/>
        </w:rPr>
        <w:tab/>
      </w:r>
      <w:r w:rsidRPr="007B51BB">
        <w:rPr>
          <w:rStyle w:val="HideTWBExt"/>
          <w:b w:val="0"/>
          <w:lang w:val="sv-SE"/>
        </w:rPr>
        <w:t>&lt;NumAmB&gt;</w:t>
      </w:r>
      <w:r w:rsidRPr="007B51BB">
        <w:rPr>
          <w:lang w:val="sv-SE"/>
        </w:rPr>
        <w:t>361</w:t>
      </w:r>
      <w:r w:rsidRPr="007B51BB">
        <w:rPr>
          <w:rStyle w:val="HideTWBExt"/>
          <w:b w:val="0"/>
          <w:lang w:val="sv-SE"/>
        </w:rPr>
        <w:t>&lt;/NumAmB&gt;</w:t>
      </w:r>
    </w:p>
    <w:p w14:paraId="3E5A4FAD" w14:textId="77777777" w:rsidR="005C14CF" w:rsidRPr="007B51BB" w:rsidRDefault="005C14CF" w:rsidP="005C14CF">
      <w:pPr>
        <w:pStyle w:val="NormalBold"/>
        <w:rPr>
          <w:lang w:val="sv-SE"/>
        </w:rPr>
      </w:pPr>
      <w:r w:rsidRPr="007B51BB">
        <w:rPr>
          <w:rStyle w:val="HideTWBExt"/>
          <w:b w:val="0"/>
          <w:lang w:val="sv-SE"/>
        </w:rPr>
        <w:t>&lt;RepeatBlock-By&gt;&lt;Members&gt;</w:t>
      </w:r>
      <w:r w:rsidRPr="007B51BB">
        <w:rPr>
          <w:lang w:val="sv-SE"/>
        </w:rPr>
        <w:t>Miriam Lexmann</w:t>
      </w:r>
      <w:r w:rsidRPr="007B51BB">
        <w:rPr>
          <w:rStyle w:val="HideTWBExt"/>
          <w:b w:val="0"/>
          <w:lang w:val="sv-SE"/>
        </w:rPr>
        <w:t>&lt;/Members&gt;</w:t>
      </w:r>
    </w:p>
    <w:p w14:paraId="29AF702C" w14:textId="77777777" w:rsidR="005C14CF" w:rsidRPr="007B51BB" w:rsidRDefault="005C14CF" w:rsidP="005C14CF">
      <w:pPr>
        <w:rPr>
          <w:lang w:val="sv-SE"/>
        </w:rPr>
      </w:pPr>
      <w:r w:rsidRPr="007B51BB">
        <w:rPr>
          <w:rStyle w:val="HideTWBExt"/>
          <w:lang w:val="sv-SE"/>
        </w:rPr>
        <w:t>&lt;/RepeatBlock-By&gt;</w:t>
      </w:r>
    </w:p>
    <w:p w14:paraId="4A6F1709"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22D37FF3" w14:textId="77777777" w:rsidR="005C14CF" w:rsidRPr="004D36E9" w:rsidRDefault="005C14CF" w:rsidP="005C14CF">
      <w:pPr>
        <w:pStyle w:val="NormalBold"/>
      </w:pPr>
      <w:r w:rsidRPr="004D36E9">
        <w:rPr>
          <w:rStyle w:val="HideTWBExt"/>
          <w:b w:val="0"/>
        </w:rPr>
        <w:t>&lt;Article&gt;</w:t>
      </w:r>
      <w:r w:rsidRPr="004D36E9">
        <w:t>Artykuł 2 – akapit 1 – litera a</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06C19F87" w14:textId="77777777" w:rsidTr="001079B7">
        <w:trPr>
          <w:jc w:val="center"/>
        </w:trPr>
        <w:tc>
          <w:tcPr>
            <w:tcW w:w="9752" w:type="dxa"/>
            <w:gridSpan w:val="2"/>
          </w:tcPr>
          <w:p w14:paraId="26E0524A" w14:textId="77777777" w:rsidR="005C14CF" w:rsidRPr="004D36E9" w:rsidRDefault="005C14CF" w:rsidP="001079B7">
            <w:pPr>
              <w:keepNext/>
            </w:pPr>
          </w:p>
        </w:tc>
      </w:tr>
      <w:tr w:rsidR="005C14CF" w:rsidRPr="004D36E9" w14:paraId="371BAF9C" w14:textId="77777777" w:rsidTr="001079B7">
        <w:trPr>
          <w:jc w:val="center"/>
        </w:trPr>
        <w:tc>
          <w:tcPr>
            <w:tcW w:w="4876" w:type="dxa"/>
            <w:hideMark/>
          </w:tcPr>
          <w:p w14:paraId="4D11ABD3" w14:textId="77777777" w:rsidR="005C14CF" w:rsidRPr="004D36E9" w:rsidRDefault="005C14CF" w:rsidP="001079B7">
            <w:pPr>
              <w:pStyle w:val="ColumnHeading"/>
              <w:keepNext/>
            </w:pPr>
            <w:r w:rsidRPr="004D36E9">
              <w:t>Tekst proponowany przez Komisję</w:t>
            </w:r>
          </w:p>
        </w:tc>
        <w:tc>
          <w:tcPr>
            <w:tcW w:w="4876" w:type="dxa"/>
            <w:hideMark/>
          </w:tcPr>
          <w:p w14:paraId="39F996D1" w14:textId="77777777" w:rsidR="005C14CF" w:rsidRPr="004D36E9" w:rsidRDefault="005C14CF" w:rsidP="001079B7">
            <w:pPr>
              <w:pStyle w:val="ColumnHeading"/>
              <w:keepNext/>
            </w:pPr>
            <w:r w:rsidRPr="004D36E9">
              <w:t>Poprawka</w:t>
            </w:r>
          </w:p>
        </w:tc>
      </w:tr>
      <w:tr w:rsidR="005C14CF" w:rsidRPr="004D36E9" w14:paraId="24251C3F" w14:textId="77777777" w:rsidTr="001079B7">
        <w:trPr>
          <w:jc w:val="center"/>
        </w:trPr>
        <w:tc>
          <w:tcPr>
            <w:tcW w:w="4876" w:type="dxa"/>
            <w:hideMark/>
          </w:tcPr>
          <w:p w14:paraId="3C2CCBCA" w14:textId="77777777" w:rsidR="005C14CF" w:rsidRPr="004D36E9" w:rsidRDefault="005C14CF" w:rsidP="001079B7">
            <w:pPr>
              <w:pStyle w:val="Normal6"/>
            </w:pPr>
            <w:r w:rsidRPr="004D36E9">
              <w:t>a)</w:t>
            </w:r>
            <w:r w:rsidRPr="004D36E9">
              <w:tab/>
              <w:t>„staż” oznacza ograniczoną w czasie praktykę zawodową obejmującą znaczący komponent uczenia się i szkolenia, podejmowaną w celu zdobycia praktycznego i zawodowego doświadczenia z myślą o zwiększeniu szans na zatrudnienie oraz ułatwieniu przejścia na zwykły stosunek pracy lub uzyskaniu dostępu do zawodu;</w:t>
            </w:r>
          </w:p>
        </w:tc>
        <w:tc>
          <w:tcPr>
            <w:tcW w:w="4876" w:type="dxa"/>
            <w:hideMark/>
          </w:tcPr>
          <w:p w14:paraId="1D92CF3D" w14:textId="77777777" w:rsidR="005C14CF" w:rsidRPr="004D36E9" w:rsidRDefault="005C14CF" w:rsidP="001079B7">
            <w:pPr>
              <w:pStyle w:val="Normal6"/>
              <w:rPr>
                <w:szCs w:val="24"/>
              </w:rPr>
            </w:pPr>
            <w:r w:rsidRPr="004D36E9">
              <w:t>a)</w:t>
            </w:r>
            <w:r w:rsidRPr="004D36E9">
              <w:tab/>
              <w:t>„staż” oznacza ograniczoną w czasie praktykę zawodową obejmującą znaczący komponent uczenia się i szkolenia</w:t>
            </w:r>
            <w:r w:rsidRPr="004D36E9">
              <w:rPr>
                <w:b/>
                <w:i/>
              </w:rPr>
              <w:t>, niebędącą stażem w ramach formalnego kształcenia i szkolenia zgodnie z krajowym programem nauczania</w:t>
            </w:r>
            <w:r w:rsidRPr="004D36E9">
              <w:t>, podejmowaną w celu zdobycia praktycznego i zawodowego doświadczenia z myślą o zwiększeniu szans na zatrudnienie oraz ułatwieniu przejścia na zwykły stosunek pracy lub uzyskaniu dostępu do zawodu;</w:t>
            </w:r>
          </w:p>
        </w:tc>
      </w:tr>
    </w:tbl>
    <w:p w14:paraId="3EB9627F" w14:textId="77777777" w:rsidR="005C14CF" w:rsidRPr="007B51BB" w:rsidRDefault="005C14CF" w:rsidP="005C14CF">
      <w:pPr>
        <w:pStyle w:val="Olang"/>
        <w:rPr>
          <w:lang w:val="es-ES"/>
        </w:rPr>
      </w:pPr>
      <w:r w:rsidRPr="007B51BB">
        <w:rPr>
          <w:noProof w:val="0"/>
          <w:lang w:val="es-ES"/>
        </w:rPr>
        <w:t xml:space="preserve">Or. </w:t>
      </w:r>
      <w:r w:rsidRPr="007B51BB">
        <w:rPr>
          <w:rStyle w:val="HideTWBExt"/>
          <w:lang w:val="es-ES"/>
        </w:rPr>
        <w:t>&lt;Original&gt;</w:t>
      </w:r>
      <w:r w:rsidRPr="007B51BB">
        <w:rPr>
          <w:rStyle w:val="HideTWBInt"/>
          <w:rFonts w:eastAsiaTheme="majorEastAsia"/>
          <w:lang w:val="es-ES"/>
        </w:rPr>
        <w:t>{EN}</w:t>
      </w:r>
      <w:r w:rsidRPr="007B51BB">
        <w:rPr>
          <w:noProof w:val="0"/>
          <w:lang w:val="es-ES"/>
        </w:rPr>
        <w:t>en</w:t>
      </w:r>
      <w:r w:rsidRPr="007B51BB">
        <w:rPr>
          <w:rStyle w:val="HideTWBExt"/>
          <w:lang w:val="es-ES"/>
        </w:rPr>
        <w:t>&lt;/Original&gt;</w:t>
      </w:r>
    </w:p>
    <w:p w14:paraId="69047228" w14:textId="77777777" w:rsidR="005C14CF" w:rsidRPr="007B51BB" w:rsidRDefault="005C14CF" w:rsidP="005C14CF">
      <w:pPr>
        <w:rPr>
          <w:lang w:val="es-ES"/>
        </w:rPr>
      </w:pPr>
      <w:r w:rsidRPr="007B51BB">
        <w:rPr>
          <w:rStyle w:val="HideTWBExt"/>
          <w:lang w:val="es-ES"/>
        </w:rPr>
        <w:t>&lt;/AmendB&gt;</w:t>
      </w:r>
    </w:p>
    <w:p w14:paraId="0D55BE89" w14:textId="77777777" w:rsidR="005C14CF" w:rsidRPr="007B51BB" w:rsidRDefault="005C14CF" w:rsidP="005C14CF">
      <w:pPr>
        <w:pStyle w:val="AMNumberTabs0"/>
        <w:keepNext/>
        <w:rPr>
          <w:lang w:val="es-ES"/>
        </w:rPr>
      </w:pPr>
      <w:r w:rsidRPr="007B51BB">
        <w:rPr>
          <w:rStyle w:val="HideTWBExt"/>
          <w:b w:val="0"/>
          <w:lang w:val="es-ES"/>
        </w:rPr>
        <w:t>&lt;AmendB&gt;</w:t>
      </w:r>
      <w:r w:rsidRPr="007B51BB">
        <w:rPr>
          <w:lang w:val="es-ES"/>
        </w:rPr>
        <w:t>Poprawka</w:t>
      </w:r>
      <w:r w:rsidRPr="007B51BB">
        <w:rPr>
          <w:lang w:val="es-ES"/>
        </w:rPr>
        <w:tab/>
      </w:r>
      <w:r w:rsidRPr="007B51BB">
        <w:rPr>
          <w:lang w:val="es-ES"/>
        </w:rPr>
        <w:tab/>
      </w:r>
      <w:r w:rsidRPr="007B51BB">
        <w:rPr>
          <w:rStyle w:val="HideTWBExt"/>
          <w:b w:val="0"/>
          <w:lang w:val="es-ES"/>
        </w:rPr>
        <w:t>&lt;NumAmB&gt;</w:t>
      </w:r>
      <w:r w:rsidRPr="007B51BB">
        <w:rPr>
          <w:lang w:val="es-ES"/>
        </w:rPr>
        <w:t>362</w:t>
      </w:r>
      <w:r w:rsidRPr="007B51BB">
        <w:rPr>
          <w:rStyle w:val="HideTWBExt"/>
          <w:b w:val="0"/>
          <w:lang w:val="es-ES"/>
        </w:rPr>
        <w:t>&lt;/NumAmB&gt;</w:t>
      </w:r>
    </w:p>
    <w:p w14:paraId="2D7B4658" w14:textId="77777777" w:rsidR="005C14CF" w:rsidRPr="007B51BB" w:rsidRDefault="005C14CF" w:rsidP="005C14CF">
      <w:pPr>
        <w:pStyle w:val="NormalBold"/>
        <w:rPr>
          <w:lang w:val="es-ES"/>
        </w:rPr>
      </w:pPr>
      <w:r w:rsidRPr="007B51BB">
        <w:rPr>
          <w:rStyle w:val="HideTWBExt"/>
          <w:b w:val="0"/>
          <w:lang w:val="es-ES"/>
        </w:rPr>
        <w:t>&lt;RepeatBlock-By&gt;&lt;Members&gt;</w:t>
      </w:r>
      <w:r w:rsidRPr="007B51BB">
        <w:rPr>
          <w:lang w:val="es-ES"/>
        </w:rPr>
        <w:t>Raúl de la Hoz Quintano, Rosa Estaràs Ferragut, Maravillas Abadía Jover</w:t>
      </w:r>
      <w:r w:rsidRPr="007B51BB">
        <w:rPr>
          <w:rStyle w:val="HideTWBExt"/>
          <w:b w:val="0"/>
          <w:lang w:val="es-ES"/>
        </w:rPr>
        <w:t>&lt;/Members&gt;</w:t>
      </w:r>
    </w:p>
    <w:p w14:paraId="6D4656C3" w14:textId="77777777" w:rsidR="005C14CF" w:rsidRPr="007B51BB" w:rsidRDefault="005C14CF" w:rsidP="005C14CF">
      <w:pPr>
        <w:rPr>
          <w:lang w:val="es-ES"/>
        </w:rPr>
      </w:pPr>
      <w:r w:rsidRPr="007B51BB">
        <w:rPr>
          <w:rStyle w:val="HideTWBExt"/>
          <w:lang w:val="es-ES"/>
        </w:rPr>
        <w:t>&lt;/RepeatBlock-By&gt;</w:t>
      </w:r>
    </w:p>
    <w:p w14:paraId="3E7B6AE7" w14:textId="77777777" w:rsidR="005C14CF" w:rsidRPr="007B51BB" w:rsidRDefault="005C14CF" w:rsidP="005C14CF">
      <w:pPr>
        <w:pStyle w:val="NormalBold"/>
        <w:keepNext/>
        <w:rPr>
          <w:lang w:val="es-ES"/>
        </w:rPr>
      </w:pPr>
      <w:r w:rsidRPr="007B51BB">
        <w:rPr>
          <w:rStyle w:val="HideTWBExt"/>
          <w:b w:val="0"/>
          <w:lang w:val="es-ES"/>
        </w:rPr>
        <w:t>&lt;DocAmend&gt;</w:t>
      </w:r>
      <w:r w:rsidRPr="007B51BB">
        <w:rPr>
          <w:lang w:val="es-ES"/>
        </w:rPr>
        <w:t>Wniosek dotyczący dyrektywy</w:t>
      </w:r>
      <w:r w:rsidRPr="007B51BB">
        <w:rPr>
          <w:rStyle w:val="HideTWBExt"/>
          <w:b w:val="0"/>
          <w:lang w:val="es-ES"/>
        </w:rPr>
        <w:t>&lt;/DocAmend&gt;</w:t>
      </w:r>
    </w:p>
    <w:p w14:paraId="1FC107B2" w14:textId="77777777" w:rsidR="005C14CF" w:rsidRPr="004D36E9" w:rsidRDefault="005C14CF" w:rsidP="005C14CF">
      <w:pPr>
        <w:pStyle w:val="NormalBold"/>
      </w:pPr>
      <w:r w:rsidRPr="004D36E9">
        <w:rPr>
          <w:rStyle w:val="HideTWBExt"/>
          <w:b w:val="0"/>
        </w:rPr>
        <w:t>&lt;Article&gt;</w:t>
      </w:r>
      <w:r w:rsidRPr="004D36E9">
        <w:t>Artykuł 2 – akapit 1 – litera a</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7DA3CFDB" w14:textId="77777777" w:rsidTr="001079B7">
        <w:trPr>
          <w:jc w:val="center"/>
        </w:trPr>
        <w:tc>
          <w:tcPr>
            <w:tcW w:w="9752" w:type="dxa"/>
            <w:gridSpan w:val="2"/>
          </w:tcPr>
          <w:p w14:paraId="4B510118" w14:textId="77777777" w:rsidR="005C14CF" w:rsidRPr="004D36E9" w:rsidRDefault="005C14CF" w:rsidP="001079B7">
            <w:pPr>
              <w:keepNext/>
            </w:pPr>
          </w:p>
        </w:tc>
      </w:tr>
      <w:tr w:rsidR="005C14CF" w:rsidRPr="004D36E9" w14:paraId="189C01F3" w14:textId="77777777" w:rsidTr="001079B7">
        <w:trPr>
          <w:jc w:val="center"/>
        </w:trPr>
        <w:tc>
          <w:tcPr>
            <w:tcW w:w="4876" w:type="dxa"/>
            <w:hideMark/>
          </w:tcPr>
          <w:p w14:paraId="1069F21B" w14:textId="77777777" w:rsidR="005C14CF" w:rsidRPr="004D36E9" w:rsidRDefault="005C14CF" w:rsidP="001079B7">
            <w:pPr>
              <w:pStyle w:val="ColumnHeading"/>
              <w:keepNext/>
            </w:pPr>
            <w:r w:rsidRPr="004D36E9">
              <w:t>Tekst proponowany przez Komisję</w:t>
            </w:r>
          </w:p>
        </w:tc>
        <w:tc>
          <w:tcPr>
            <w:tcW w:w="4876" w:type="dxa"/>
            <w:hideMark/>
          </w:tcPr>
          <w:p w14:paraId="4B79BEDD" w14:textId="77777777" w:rsidR="005C14CF" w:rsidRPr="004D36E9" w:rsidRDefault="005C14CF" w:rsidP="001079B7">
            <w:pPr>
              <w:pStyle w:val="ColumnHeading"/>
              <w:keepNext/>
            </w:pPr>
            <w:r w:rsidRPr="004D36E9">
              <w:t>Poprawka</w:t>
            </w:r>
          </w:p>
        </w:tc>
      </w:tr>
      <w:tr w:rsidR="005C14CF" w:rsidRPr="004D36E9" w14:paraId="4C562C91" w14:textId="77777777" w:rsidTr="001079B7">
        <w:trPr>
          <w:jc w:val="center"/>
        </w:trPr>
        <w:tc>
          <w:tcPr>
            <w:tcW w:w="4876" w:type="dxa"/>
            <w:hideMark/>
          </w:tcPr>
          <w:p w14:paraId="34037CB4" w14:textId="77777777" w:rsidR="005C14CF" w:rsidRPr="004D36E9" w:rsidRDefault="005C14CF" w:rsidP="001079B7">
            <w:pPr>
              <w:pStyle w:val="Normal6"/>
            </w:pPr>
            <w:r w:rsidRPr="004D36E9">
              <w:t>a)</w:t>
            </w:r>
            <w:r w:rsidRPr="004D36E9">
              <w:tab/>
              <w:t>„staż” oznacza ograniczoną w czasie praktykę zawodową obejmującą znaczący komponent uczenia się i szkolenia, podejmowaną w celu zdobycia praktycznego i zawodowego doświadczenia z myślą o zwiększeniu szans na zatrudnienie oraz ułatwieniu przejścia na zwykły stosunek pracy lub uzyskaniu dostępu do zawodu;</w:t>
            </w:r>
          </w:p>
        </w:tc>
        <w:tc>
          <w:tcPr>
            <w:tcW w:w="4876" w:type="dxa"/>
            <w:hideMark/>
          </w:tcPr>
          <w:p w14:paraId="04D3CC6D" w14:textId="77777777" w:rsidR="005C14CF" w:rsidRPr="004D36E9" w:rsidRDefault="005C14CF" w:rsidP="001079B7">
            <w:pPr>
              <w:pStyle w:val="Normal6"/>
              <w:rPr>
                <w:szCs w:val="24"/>
              </w:rPr>
            </w:pPr>
            <w:r w:rsidRPr="004D36E9">
              <w:t>a)</w:t>
            </w:r>
            <w:r w:rsidRPr="004D36E9">
              <w:tab/>
              <w:t>„staż” oznacza ograniczoną w czasie praktykę zawodową</w:t>
            </w:r>
            <w:r w:rsidRPr="004D36E9">
              <w:rPr>
                <w:b/>
                <w:i/>
              </w:rPr>
              <w:t>, która – choć nie stanowi części programu nauczania ani formalnego kształcenia – obejmuje</w:t>
            </w:r>
            <w:r w:rsidRPr="004D36E9">
              <w:t xml:space="preserve"> znaczący komponent uczenia się i szkolenia, podejmowaną w celu zdobycia praktycznego i zawodowego doświadczenia z myślą o zwiększeniu szans na zatrudnienie oraz ułatwieniu przejścia na zwykły stosunek pracy lub uzyskaniu dostępu do zawodu;</w:t>
            </w:r>
          </w:p>
        </w:tc>
      </w:tr>
    </w:tbl>
    <w:p w14:paraId="20F88EA5" w14:textId="77777777" w:rsidR="005C14CF" w:rsidRPr="007B51BB" w:rsidRDefault="005C14CF" w:rsidP="005C14CF">
      <w:pPr>
        <w:pStyle w:val="Olang"/>
        <w:rPr>
          <w:lang w:val="fr-FR"/>
        </w:rPr>
      </w:pPr>
      <w:r w:rsidRPr="007B51BB">
        <w:rPr>
          <w:noProof w:val="0"/>
          <w:lang w:val="fr-FR"/>
        </w:rPr>
        <w:t xml:space="preserve">Or. </w:t>
      </w:r>
      <w:r w:rsidRPr="007B51BB">
        <w:rPr>
          <w:rStyle w:val="HideTWBExt"/>
          <w:lang w:val="fr-FR"/>
        </w:rPr>
        <w:t>&lt;Original&gt;</w:t>
      </w:r>
      <w:r w:rsidRPr="007B51BB">
        <w:rPr>
          <w:rStyle w:val="HideTWBInt"/>
          <w:rFonts w:eastAsiaTheme="majorEastAsia"/>
          <w:lang w:val="fr-FR"/>
        </w:rPr>
        <w:t>{ES}</w:t>
      </w:r>
      <w:r w:rsidRPr="007B51BB">
        <w:rPr>
          <w:noProof w:val="0"/>
          <w:lang w:val="fr-FR"/>
        </w:rPr>
        <w:t>es</w:t>
      </w:r>
      <w:r w:rsidRPr="007B51BB">
        <w:rPr>
          <w:rStyle w:val="HideTWBExt"/>
          <w:lang w:val="fr-FR"/>
        </w:rPr>
        <w:t>&lt;/Original&gt;</w:t>
      </w:r>
    </w:p>
    <w:p w14:paraId="7A850CDB" w14:textId="77777777" w:rsidR="005C14CF" w:rsidRPr="007B51BB" w:rsidRDefault="005C14CF" w:rsidP="005C14CF">
      <w:pPr>
        <w:rPr>
          <w:lang w:val="fr-FR"/>
        </w:rPr>
      </w:pPr>
      <w:r w:rsidRPr="007B51BB">
        <w:rPr>
          <w:rStyle w:val="HideTWBExt"/>
          <w:lang w:val="fr-FR"/>
        </w:rPr>
        <w:t>&lt;/AmendB&gt;</w:t>
      </w:r>
    </w:p>
    <w:p w14:paraId="589FF520" w14:textId="77777777" w:rsidR="005C14CF" w:rsidRPr="007B51BB" w:rsidRDefault="005C14CF" w:rsidP="005C14CF">
      <w:pPr>
        <w:pStyle w:val="AMNumberTabs0"/>
        <w:keepNext/>
        <w:rPr>
          <w:lang w:val="fr-FR"/>
        </w:rPr>
      </w:pPr>
      <w:r w:rsidRPr="007B51BB">
        <w:rPr>
          <w:rStyle w:val="HideTWBExt"/>
          <w:b w:val="0"/>
          <w:lang w:val="fr-FR"/>
        </w:rPr>
        <w:t>&lt;AmendB&gt;</w:t>
      </w:r>
      <w:r w:rsidRPr="007B51BB">
        <w:rPr>
          <w:lang w:val="fr-FR"/>
        </w:rPr>
        <w:t>Poprawka</w:t>
      </w:r>
      <w:r w:rsidRPr="007B51BB">
        <w:rPr>
          <w:lang w:val="fr-FR"/>
        </w:rPr>
        <w:tab/>
      </w:r>
      <w:r w:rsidRPr="007B51BB">
        <w:rPr>
          <w:lang w:val="fr-FR"/>
        </w:rPr>
        <w:tab/>
      </w:r>
      <w:r w:rsidRPr="007B51BB">
        <w:rPr>
          <w:rStyle w:val="HideTWBExt"/>
          <w:b w:val="0"/>
          <w:lang w:val="fr-FR"/>
        </w:rPr>
        <w:t>&lt;NumAmB&gt;</w:t>
      </w:r>
      <w:r w:rsidRPr="007B51BB">
        <w:rPr>
          <w:lang w:val="fr-FR"/>
        </w:rPr>
        <w:t>363</w:t>
      </w:r>
      <w:r w:rsidRPr="007B51BB">
        <w:rPr>
          <w:rStyle w:val="HideTWBExt"/>
          <w:b w:val="0"/>
          <w:lang w:val="fr-FR"/>
        </w:rPr>
        <w:t>&lt;/NumAmB&gt;</w:t>
      </w:r>
    </w:p>
    <w:p w14:paraId="0B8BAD49" w14:textId="77777777" w:rsidR="005C14CF" w:rsidRPr="007B51BB" w:rsidRDefault="005C14CF" w:rsidP="005C14CF">
      <w:pPr>
        <w:pStyle w:val="NormalBold"/>
        <w:rPr>
          <w:lang w:val="fr-FR"/>
        </w:rPr>
      </w:pPr>
      <w:r w:rsidRPr="007B51BB">
        <w:rPr>
          <w:rStyle w:val="HideTWBExt"/>
          <w:b w:val="0"/>
          <w:lang w:val="fr-FR"/>
        </w:rPr>
        <w:t>&lt;RepeatBlock-By&gt;&lt;Members&gt;</w:t>
      </w:r>
      <w:r w:rsidRPr="007B51BB">
        <w:rPr>
          <w:lang w:val="fr-FR"/>
        </w:rPr>
        <w:t>Isabelle Le Callennec</w:t>
      </w:r>
      <w:r w:rsidRPr="007B51BB">
        <w:rPr>
          <w:rStyle w:val="HideTWBExt"/>
          <w:b w:val="0"/>
          <w:lang w:val="fr-FR"/>
        </w:rPr>
        <w:t>&lt;/Members&gt;</w:t>
      </w:r>
    </w:p>
    <w:p w14:paraId="08838923" w14:textId="77777777" w:rsidR="005C14CF" w:rsidRPr="007B51BB" w:rsidRDefault="005C14CF" w:rsidP="005C14CF">
      <w:pPr>
        <w:rPr>
          <w:lang w:val="fr-FR"/>
        </w:rPr>
      </w:pPr>
      <w:r w:rsidRPr="007B51BB">
        <w:rPr>
          <w:rStyle w:val="HideTWBExt"/>
          <w:lang w:val="fr-FR"/>
        </w:rPr>
        <w:t>&lt;/RepeatBlock-By&gt;</w:t>
      </w:r>
    </w:p>
    <w:p w14:paraId="3930BF5C"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1E29F661" w14:textId="77777777" w:rsidR="005C14CF" w:rsidRPr="004D36E9" w:rsidRDefault="005C14CF" w:rsidP="005C14CF">
      <w:pPr>
        <w:pStyle w:val="NormalBold"/>
      </w:pPr>
      <w:r w:rsidRPr="004D36E9">
        <w:rPr>
          <w:rStyle w:val="HideTWBExt"/>
          <w:b w:val="0"/>
        </w:rPr>
        <w:t>&lt;Article&gt;</w:t>
      </w:r>
      <w:r w:rsidRPr="004D36E9">
        <w:t>Artykuł 2 – akapit 1 – litera a</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34203DA9" w14:textId="77777777" w:rsidTr="001079B7">
        <w:trPr>
          <w:jc w:val="center"/>
        </w:trPr>
        <w:tc>
          <w:tcPr>
            <w:tcW w:w="9752" w:type="dxa"/>
            <w:gridSpan w:val="2"/>
          </w:tcPr>
          <w:p w14:paraId="4ADDA56E" w14:textId="77777777" w:rsidR="005C14CF" w:rsidRPr="004D36E9" w:rsidRDefault="005C14CF" w:rsidP="001079B7">
            <w:pPr>
              <w:keepNext/>
            </w:pPr>
          </w:p>
        </w:tc>
      </w:tr>
      <w:tr w:rsidR="005C14CF" w:rsidRPr="004D36E9" w14:paraId="76B78CDD" w14:textId="77777777" w:rsidTr="001079B7">
        <w:trPr>
          <w:jc w:val="center"/>
        </w:trPr>
        <w:tc>
          <w:tcPr>
            <w:tcW w:w="4876" w:type="dxa"/>
            <w:hideMark/>
          </w:tcPr>
          <w:p w14:paraId="53EA47EC" w14:textId="77777777" w:rsidR="005C14CF" w:rsidRPr="004D36E9" w:rsidRDefault="005C14CF" w:rsidP="001079B7">
            <w:pPr>
              <w:pStyle w:val="ColumnHeading"/>
              <w:keepNext/>
            </w:pPr>
            <w:r w:rsidRPr="004D36E9">
              <w:t>Tekst proponowany przez Komisję</w:t>
            </w:r>
          </w:p>
        </w:tc>
        <w:tc>
          <w:tcPr>
            <w:tcW w:w="4876" w:type="dxa"/>
            <w:hideMark/>
          </w:tcPr>
          <w:p w14:paraId="5DD6062B" w14:textId="77777777" w:rsidR="005C14CF" w:rsidRPr="004D36E9" w:rsidRDefault="005C14CF" w:rsidP="001079B7">
            <w:pPr>
              <w:pStyle w:val="ColumnHeading"/>
              <w:keepNext/>
            </w:pPr>
            <w:r w:rsidRPr="004D36E9">
              <w:t>Poprawka</w:t>
            </w:r>
          </w:p>
        </w:tc>
      </w:tr>
      <w:tr w:rsidR="005C14CF" w:rsidRPr="004D36E9" w14:paraId="7920CF5D" w14:textId="77777777" w:rsidTr="001079B7">
        <w:trPr>
          <w:jc w:val="center"/>
        </w:trPr>
        <w:tc>
          <w:tcPr>
            <w:tcW w:w="4876" w:type="dxa"/>
            <w:hideMark/>
          </w:tcPr>
          <w:p w14:paraId="7AA3F40A" w14:textId="77777777" w:rsidR="005C14CF" w:rsidRPr="004D36E9" w:rsidRDefault="005C14CF" w:rsidP="001079B7">
            <w:pPr>
              <w:pStyle w:val="Normal6"/>
            </w:pPr>
            <w:r w:rsidRPr="004D36E9">
              <w:t>a)</w:t>
            </w:r>
            <w:r w:rsidRPr="004D36E9">
              <w:tab/>
              <w:t>„staż” oznacza ograniczoną w czasie praktykę zawodową obejmującą znaczący komponent uczenia się i szkolenia, podejmowaną w celu zdobycia praktycznego i zawodowego doświadczenia z myślą o zwiększeniu szans na zatrudnienie oraz ułatwieniu przejścia na zwykły stosunek pracy lub uzyskaniu dostępu do zawodu;</w:t>
            </w:r>
          </w:p>
        </w:tc>
        <w:tc>
          <w:tcPr>
            <w:tcW w:w="4876" w:type="dxa"/>
            <w:hideMark/>
          </w:tcPr>
          <w:p w14:paraId="7ED62A47" w14:textId="77777777" w:rsidR="005C14CF" w:rsidRPr="004D36E9" w:rsidRDefault="005C14CF" w:rsidP="001079B7">
            <w:pPr>
              <w:pStyle w:val="Normal6"/>
              <w:rPr>
                <w:szCs w:val="24"/>
              </w:rPr>
            </w:pPr>
            <w:r w:rsidRPr="004D36E9">
              <w:t>a)</w:t>
            </w:r>
            <w:r w:rsidRPr="004D36E9">
              <w:tab/>
              <w:t xml:space="preserve">„staż” oznacza ograniczoną w czasie praktykę zawodową </w:t>
            </w:r>
            <w:r w:rsidRPr="004D36E9">
              <w:rPr>
                <w:b/>
                <w:i/>
              </w:rPr>
              <w:t>na otwartym rynku pracy</w:t>
            </w:r>
            <w:r w:rsidRPr="004D36E9">
              <w:t xml:space="preserve"> obejmującą znaczący komponent uczenia się i szkolenia, podejmowaną w celu zdobycia praktycznego i zawodowego doświadczenia z myślą o zwiększeniu szans na zatrudnienie oraz ułatwieniu przejścia na zwykły stosunek pracy lub uzyskaniu dostępu do zawodu;</w:t>
            </w:r>
          </w:p>
        </w:tc>
      </w:tr>
    </w:tbl>
    <w:p w14:paraId="7AC02070"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{FR}</w:t>
      </w:r>
      <w:r w:rsidRPr="004D36E9">
        <w:rPr>
          <w:noProof w:val="0"/>
        </w:rPr>
        <w:t>fr</w:t>
      </w:r>
      <w:r w:rsidRPr="004D36E9">
        <w:rPr>
          <w:rStyle w:val="HideTWBExt"/>
        </w:rPr>
        <w:t>&lt;/Original&gt;</w:t>
      </w:r>
    </w:p>
    <w:p w14:paraId="37A95A0E" w14:textId="77777777" w:rsidR="005C14CF" w:rsidRPr="004D36E9" w:rsidRDefault="005C14CF" w:rsidP="005C14CF">
      <w:r w:rsidRPr="004D36E9">
        <w:rPr>
          <w:rStyle w:val="HideTWBExt"/>
        </w:rPr>
        <w:t>&lt;/AmendB&gt;</w:t>
      </w:r>
    </w:p>
    <w:p w14:paraId="7E626766"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364</w:t>
      </w:r>
      <w:r w:rsidRPr="004D36E9">
        <w:rPr>
          <w:rStyle w:val="HideTWBExt"/>
          <w:b w:val="0"/>
        </w:rPr>
        <w:t>&lt;/NumAmB&gt;</w:t>
      </w:r>
    </w:p>
    <w:p w14:paraId="2025A2E0" w14:textId="77777777" w:rsidR="005C14CF" w:rsidRPr="004D36E9" w:rsidRDefault="005C14CF" w:rsidP="005C14CF">
      <w:pPr>
        <w:pStyle w:val="NormalBold"/>
      </w:pPr>
      <w:r w:rsidRPr="004D36E9">
        <w:rPr>
          <w:rStyle w:val="HideTWBExt"/>
          <w:b w:val="0"/>
        </w:rPr>
        <w:t>&lt;RepeatBlock-By&gt;&lt;Members&gt;</w:t>
      </w:r>
      <w:r w:rsidRPr="004D36E9">
        <w:t>Catarina Martins, Estrella Galán, Anthony Smith, Konstantinos Arvanitis, Kathleen Funchion, Leila Chaibi</w:t>
      </w:r>
      <w:r w:rsidRPr="004D36E9">
        <w:rPr>
          <w:rStyle w:val="HideTWBExt"/>
          <w:b w:val="0"/>
        </w:rPr>
        <w:t>&lt;/Members&gt;</w:t>
      </w:r>
    </w:p>
    <w:p w14:paraId="5EE637BA" w14:textId="77777777" w:rsidR="005C14CF" w:rsidRPr="004D36E9" w:rsidRDefault="005C14CF" w:rsidP="005C14CF">
      <w:r w:rsidRPr="004D36E9">
        <w:rPr>
          <w:rStyle w:val="HideTWBExt"/>
        </w:rPr>
        <w:t>&lt;/RepeatBlock-By&gt;</w:t>
      </w:r>
    </w:p>
    <w:p w14:paraId="40F4B7EE"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07410BBE" w14:textId="77777777" w:rsidR="005C14CF" w:rsidRPr="004D36E9" w:rsidRDefault="005C14CF" w:rsidP="005C14CF">
      <w:pPr>
        <w:pStyle w:val="NormalBold"/>
      </w:pPr>
      <w:r w:rsidRPr="004D36E9">
        <w:rPr>
          <w:rStyle w:val="HideTWBExt"/>
          <w:b w:val="0"/>
        </w:rPr>
        <w:t>&lt;Article&gt;</w:t>
      </w:r>
      <w:r w:rsidRPr="004D36E9">
        <w:t>Artykuł 2 – akapit 1 – litera a – punkt i (nowy)</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0174832F" w14:textId="77777777" w:rsidTr="001079B7">
        <w:trPr>
          <w:jc w:val="center"/>
        </w:trPr>
        <w:tc>
          <w:tcPr>
            <w:tcW w:w="9752" w:type="dxa"/>
            <w:gridSpan w:val="2"/>
          </w:tcPr>
          <w:p w14:paraId="656C292D" w14:textId="77777777" w:rsidR="005C14CF" w:rsidRPr="004D36E9" w:rsidRDefault="005C14CF" w:rsidP="001079B7">
            <w:pPr>
              <w:keepNext/>
            </w:pPr>
          </w:p>
        </w:tc>
      </w:tr>
      <w:tr w:rsidR="005C14CF" w:rsidRPr="004D36E9" w14:paraId="55AA495F" w14:textId="77777777" w:rsidTr="001079B7">
        <w:trPr>
          <w:jc w:val="center"/>
        </w:trPr>
        <w:tc>
          <w:tcPr>
            <w:tcW w:w="4876" w:type="dxa"/>
            <w:hideMark/>
          </w:tcPr>
          <w:p w14:paraId="6DD961C3" w14:textId="77777777" w:rsidR="005C14CF" w:rsidRPr="004D36E9" w:rsidRDefault="005C14CF" w:rsidP="001079B7">
            <w:pPr>
              <w:pStyle w:val="ColumnHeading"/>
              <w:keepNext/>
            </w:pPr>
            <w:r w:rsidRPr="004D36E9">
              <w:t>Tekst proponowany przez Komisję</w:t>
            </w:r>
          </w:p>
        </w:tc>
        <w:tc>
          <w:tcPr>
            <w:tcW w:w="4876" w:type="dxa"/>
            <w:hideMark/>
          </w:tcPr>
          <w:p w14:paraId="47885ED1" w14:textId="77777777" w:rsidR="005C14CF" w:rsidRPr="004D36E9" w:rsidRDefault="005C14CF" w:rsidP="001079B7">
            <w:pPr>
              <w:pStyle w:val="ColumnHeading"/>
              <w:keepNext/>
            </w:pPr>
            <w:r w:rsidRPr="004D36E9">
              <w:t>Poprawka</w:t>
            </w:r>
          </w:p>
        </w:tc>
      </w:tr>
      <w:tr w:rsidR="005C14CF" w:rsidRPr="004D36E9" w14:paraId="358ADDB8" w14:textId="77777777" w:rsidTr="001079B7">
        <w:trPr>
          <w:jc w:val="center"/>
        </w:trPr>
        <w:tc>
          <w:tcPr>
            <w:tcW w:w="4876" w:type="dxa"/>
          </w:tcPr>
          <w:p w14:paraId="00CDAC5D" w14:textId="77777777" w:rsidR="005C14CF" w:rsidRPr="004D36E9" w:rsidRDefault="005C14CF" w:rsidP="001079B7">
            <w:pPr>
              <w:pStyle w:val="Normal6"/>
            </w:pPr>
          </w:p>
        </w:tc>
        <w:tc>
          <w:tcPr>
            <w:tcW w:w="4876" w:type="dxa"/>
            <w:hideMark/>
          </w:tcPr>
          <w:p w14:paraId="6D5A2002" w14:textId="77777777" w:rsidR="005C14CF" w:rsidRPr="004D36E9" w:rsidRDefault="005C14CF" w:rsidP="001079B7">
            <w:pPr>
              <w:pStyle w:val="Normal6"/>
              <w:rPr>
                <w:szCs w:val="24"/>
              </w:rPr>
            </w:pPr>
            <w:r w:rsidRPr="004D36E9">
              <w:rPr>
                <w:b/>
                <w:i/>
              </w:rPr>
              <w:t>(i)</w:t>
            </w:r>
            <w:r w:rsidRPr="004D36E9">
              <w:rPr>
                <w:b/>
                <w:i/>
              </w:rPr>
              <w:tab/>
              <w:t>ograniczona w czasie praca na stanowisku najniższego szczebla w celu przekazania umiejętności praktycznych i zawodowych za pomocą znaczącego szkolenia z myślą o ułatwieniu przejścia od edukacji do stabilnego zatrudnienia lub uzyskaniu dostępu do zawodu, na podstawie pisemnej umowy między stażystą a podmiotem oferującym staż, płatna zgodnie z dyrektywą (UE) 2022/2041;</w:t>
            </w:r>
          </w:p>
        </w:tc>
      </w:tr>
    </w:tbl>
    <w:p w14:paraId="2B68BDED" w14:textId="77777777" w:rsidR="005C14CF" w:rsidRPr="007B51BB" w:rsidRDefault="005C14CF" w:rsidP="005C14CF">
      <w:pPr>
        <w:pStyle w:val="Olang"/>
        <w:rPr>
          <w:lang w:val="sv-SE"/>
        </w:rPr>
      </w:pPr>
      <w:r w:rsidRPr="007B51BB">
        <w:rPr>
          <w:noProof w:val="0"/>
          <w:lang w:val="sv-SE"/>
        </w:rPr>
        <w:t xml:space="preserve">Or. </w:t>
      </w:r>
      <w:r w:rsidRPr="007B51BB">
        <w:rPr>
          <w:rStyle w:val="HideTWBExt"/>
          <w:lang w:val="sv-SE"/>
        </w:rPr>
        <w:t>&lt;Original&gt;</w:t>
      </w:r>
      <w:r w:rsidRPr="007B51BB">
        <w:rPr>
          <w:rStyle w:val="HideTWBInt"/>
          <w:rFonts w:eastAsiaTheme="majorEastAsia"/>
          <w:lang w:val="sv-SE"/>
        </w:rPr>
        <w:t>{EN}</w:t>
      </w:r>
      <w:r w:rsidRPr="007B51BB">
        <w:rPr>
          <w:noProof w:val="0"/>
          <w:lang w:val="sv-SE"/>
        </w:rPr>
        <w:t>en</w:t>
      </w:r>
      <w:r w:rsidRPr="007B51BB">
        <w:rPr>
          <w:rStyle w:val="HideTWBExt"/>
          <w:lang w:val="sv-SE"/>
        </w:rPr>
        <w:t>&lt;/Original&gt;</w:t>
      </w:r>
    </w:p>
    <w:p w14:paraId="6C4AFE05" w14:textId="77777777" w:rsidR="005C14CF" w:rsidRPr="007B51BB" w:rsidRDefault="005C14CF" w:rsidP="005C14CF">
      <w:pPr>
        <w:rPr>
          <w:lang w:val="sv-SE"/>
        </w:rPr>
      </w:pPr>
      <w:r w:rsidRPr="007B51BB">
        <w:rPr>
          <w:rStyle w:val="HideTWBExt"/>
          <w:lang w:val="sv-SE"/>
        </w:rPr>
        <w:t>&lt;/AmendB&gt;</w:t>
      </w:r>
    </w:p>
    <w:p w14:paraId="70495995" w14:textId="77777777" w:rsidR="005C14CF" w:rsidRPr="007B51BB" w:rsidRDefault="005C14CF" w:rsidP="005C14CF">
      <w:pPr>
        <w:pStyle w:val="AMNumberTabs0"/>
        <w:keepNext/>
        <w:rPr>
          <w:lang w:val="sv-SE"/>
        </w:rPr>
      </w:pPr>
      <w:r w:rsidRPr="007B51BB">
        <w:rPr>
          <w:rStyle w:val="HideTWBExt"/>
          <w:b w:val="0"/>
          <w:lang w:val="sv-SE"/>
        </w:rPr>
        <w:t>&lt;AmendB&gt;</w:t>
      </w:r>
      <w:r w:rsidRPr="007B51BB">
        <w:rPr>
          <w:lang w:val="sv-SE"/>
        </w:rPr>
        <w:t>Poprawka</w:t>
      </w:r>
      <w:r w:rsidRPr="007B51BB">
        <w:rPr>
          <w:lang w:val="sv-SE"/>
        </w:rPr>
        <w:tab/>
      </w:r>
      <w:r w:rsidRPr="007B51BB">
        <w:rPr>
          <w:lang w:val="sv-SE"/>
        </w:rPr>
        <w:tab/>
      </w:r>
      <w:r w:rsidRPr="007B51BB">
        <w:rPr>
          <w:rStyle w:val="HideTWBExt"/>
          <w:b w:val="0"/>
          <w:lang w:val="sv-SE"/>
        </w:rPr>
        <w:t>&lt;NumAmB&gt;</w:t>
      </w:r>
      <w:r w:rsidRPr="007B51BB">
        <w:rPr>
          <w:lang w:val="sv-SE"/>
        </w:rPr>
        <w:t>365</w:t>
      </w:r>
      <w:r w:rsidRPr="007B51BB">
        <w:rPr>
          <w:rStyle w:val="HideTWBExt"/>
          <w:b w:val="0"/>
          <w:lang w:val="sv-SE"/>
        </w:rPr>
        <w:t>&lt;/NumAmB&gt;</w:t>
      </w:r>
    </w:p>
    <w:p w14:paraId="48FE9B3F" w14:textId="77777777" w:rsidR="005C14CF" w:rsidRPr="007B51BB" w:rsidRDefault="005C14CF" w:rsidP="005C14CF">
      <w:pPr>
        <w:pStyle w:val="NormalBold"/>
        <w:rPr>
          <w:lang w:val="sv-SE"/>
        </w:rPr>
      </w:pPr>
      <w:r w:rsidRPr="007B51BB">
        <w:rPr>
          <w:rStyle w:val="HideTWBExt"/>
          <w:b w:val="0"/>
          <w:lang w:val="sv-SE"/>
        </w:rPr>
        <w:t>&lt;RepeatBlock-By&gt;&lt;Members&gt;</w:t>
      </w:r>
      <w:r w:rsidRPr="007B51BB">
        <w:rPr>
          <w:lang w:val="sv-SE"/>
        </w:rPr>
        <w:t>Benedetta Scuderi</w:t>
      </w:r>
      <w:r w:rsidRPr="007B51BB">
        <w:rPr>
          <w:rStyle w:val="HideTWBExt"/>
          <w:b w:val="0"/>
          <w:lang w:val="sv-SE"/>
        </w:rPr>
        <w:t>&lt;/Members&gt;</w:t>
      </w:r>
    </w:p>
    <w:p w14:paraId="6A968BF0" w14:textId="77777777" w:rsidR="005C14CF" w:rsidRPr="004D36E9" w:rsidRDefault="005C14CF" w:rsidP="005C14CF">
      <w:r w:rsidRPr="004D36E9">
        <w:rPr>
          <w:rStyle w:val="HideTWBExt"/>
        </w:rPr>
        <w:t>&lt;AuNomDe&gt;</w:t>
      </w:r>
      <w:r w:rsidRPr="004D36E9">
        <w:rPr>
          <w:rStyle w:val="HideTWBInt"/>
        </w:rPr>
        <w:t>{Greens/EFA}</w:t>
      </w:r>
      <w:r w:rsidRPr="004D36E9">
        <w:t>w imieniu grupy Verts/ALE</w:t>
      </w:r>
      <w:r w:rsidRPr="004D36E9">
        <w:rPr>
          <w:rStyle w:val="HideTWBExt"/>
        </w:rPr>
        <w:t>&lt;/AuNomDe&gt;</w:t>
      </w:r>
    </w:p>
    <w:p w14:paraId="2C835E0A" w14:textId="77777777" w:rsidR="005C14CF" w:rsidRPr="004D36E9" w:rsidRDefault="005C14CF" w:rsidP="005C14CF">
      <w:r w:rsidRPr="004D36E9">
        <w:rPr>
          <w:rStyle w:val="HideTWBExt"/>
        </w:rPr>
        <w:t>&lt;/RepeatBlock-By&gt;</w:t>
      </w:r>
    </w:p>
    <w:p w14:paraId="46BB7608"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20ABE6ED" w14:textId="77777777" w:rsidR="005C14CF" w:rsidRPr="004D36E9" w:rsidRDefault="005C14CF" w:rsidP="005C14CF">
      <w:pPr>
        <w:pStyle w:val="NormalBold"/>
      </w:pPr>
      <w:r w:rsidRPr="004D36E9">
        <w:rPr>
          <w:rStyle w:val="HideTWBExt"/>
          <w:b w:val="0"/>
        </w:rPr>
        <w:t>&lt;Article&gt;</w:t>
      </w:r>
      <w:r w:rsidRPr="004D36E9">
        <w:t>Artykuł 2 – akapit 1 – litera b</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5098C76A" w14:textId="77777777" w:rsidTr="001079B7">
        <w:trPr>
          <w:jc w:val="center"/>
        </w:trPr>
        <w:tc>
          <w:tcPr>
            <w:tcW w:w="9752" w:type="dxa"/>
            <w:gridSpan w:val="2"/>
          </w:tcPr>
          <w:p w14:paraId="7DC6D9A7" w14:textId="77777777" w:rsidR="005C14CF" w:rsidRPr="004D36E9" w:rsidRDefault="005C14CF" w:rsidP="001079B7">
            <w:pPr>
              <w:keepNext/>
            </w:pPr>
          </w:p>
        </w:tc>
      </w:tr>
      <w:tr w:rsidR="005C14CF" w:rsidRPr="004D36E9" w14:paraId="59E80B61" w14:textId="77777777" w:rsidTr="001079B7">
        <w:trPr>
          <w:jc w:val="center"/>
        </w:trPr>
        <w:tc>
          <w:tcPr>
            <w:tcW w:w="4876" w:type="dxa"/>
            <w:hideMark/>
          </w:tcPr>
          <w:p w14:paraId="10270F25" w14:textId="77777777" w:rsidR="005C14CF" w:rsidRPr="004D36E9" w:rsidRDefault="005C14CF" w:rsidP="001079B7">
            <w:pPr>
              <w:pStyle w:val="ColumnHeading"/>
              <w:keepNext/>
            </w:pPr>
            <w:r w:rsidRPr="004D36E9">
              <w:t>Tekst proponowany przez Komisję</w:t>
            </w:r>
          </w:p>
        </w:tc>
        <w:tc>
          <w:tcPr>
            <w:tcW w:w="4876" w:type="dxa"/>
            <w:hideMark/>
          </w:tcPr>
          <w:p w14:paraId="457CA58E" w14:textId="77777777" w:rsidR="005C14CF" w:rsidRPr="004D36E9" w:rsidRDefault="005C14CF" w:rsidP="001079B7">
            <w:pPr>
              <w:pStyle w:val="ColumnHeading"/>
              <w:keepNext/>
            </w:pPr>
            <w:r w:rsidRPr="004D36E9">
              <w:t>Poprawka</w:t>
            </w:r>
          </w:p>
        </w:tc>
      </w:tr>
      <w:tr w:rsidR="005C14CF" w:rsidRPr="004D36E9" w14:paraId="7BEC4CAA" w14:textId="77777777" w:rsidTr="001079B7">
        <w:trPr>
          <w:jc w:val="center"/>
        </w:trPr>
        <w:tc>
          <w:tcPr>
            <w:tcW w:w="4876" w:type="dxa"/>
            <w:hideMark/>
          </w:tcPr>
          <w:p w14:paraId="36097D6D" w14:textId="77777777" w:rsidR="005C14CF" w:rsidRPr="004D36E9" w:rsidRDefault="005C14CF" w:rsidP="001079B7">
            <w:pPr>
              <w:pStyle w:val="Normal6"/>
            </w:pPr>
            <w:r w:rsidRPr="004D36E9">
              <w:t>b)</w:t>
            </w:r>
            <w:r w:rsidRPr="004D36E9">
              <w:tab/>
              <w:t>„stażysta” oznacza każdą osobę podejmującą staż</w:t>
            </w:r>
            <w:r w:rsidRPr="004D36E9">
              <w:rPr>
                <w:b/>
                <w:i/>
              </w:rPr>
              <w:t>, która zawarła umowę o pracę lub pozostaje w stosunku pracy określonym przez przepisy prawa, układy zbiorowe lub praktykę obowiązujące w poszczególnych państwach członkowskich, przy uwzględnieniu orzecznictwa Trybunału Sprawiedliwości</w:t>
            </w:r>
            <w:r w:rsidRPr="004D36E9">
              <w:t>;</w:t>
            </w:r>
          </w:p>
        </w:tc>
        <w:tc>
          <w:tcPr>
            <w:tcW w:w="4876" w:type="dxa"/>
            <w:hideMark/>
          </w:tcPr>
          <w:p w14:paraId="251D9BBC" w14:textId="77777777" w:rsidR="005C14CF" w:rsidRPr="004D36E9" w:rsidRDefault="005C14CF" w:rsidP="001079B7">
            <w:pPr>
              <w:pStyle w:val="Normal6"/>
              <w:rPr>
                <w:szCs w:val="24"/>
              </w:rPr>
            </w:pPr>
            <w:r w:rsidRPr="004D36E9">
              <w:t>b)</w:t>
            </w:r>
            <w:r w:rsidRPr="004D36E9">
              <w:tab/>
              <w:t>„stażysta” oznacza każdą osobę podejmującą staż;</w:t>
            </w:r>
          </w:p>
        </w:tc>
      </w:tr>
    </w:tbl>
    <w:p w14:paraId="33462000" w14:textId="77777777" w:rsidR="005C14CF" w:rsidRPr="007B51BB" w:rsidRDefault="005C14CF" w:rsidP="005C14CF">
      <w:pPr>
        <w:pStyle w:val="Olang"/>
        <w:rPr>
          <w:lang w:val="it-IT"/>
        </w:rPr>
      </w:pPr>
      <w:r w:rsidRPr="007B51BB">
        <w:rPr>
          <w:noProof w:val="0"/>
          <w:lang w:val="it-IT"/>
        </w:rPr>
        <w:t xml:space="preserve">Or. </w:t>
      </w:r>
      <w:r w:rsidRPr="007B51BB">
        <w:rPr>
          <w:rStyle w:val="HideTWBExt"/>
          <w:lang w:val="it-IT"/>
        </w:rPr>
        <w:t>&lt;Original&gt;</w:t>
      </w:r>
      <w:r w:rsidRPr="007B51BB">
        <w:rPr>
          <w:rStyle w:val="HideTWBInt"/>
          <w:rFonts w:eastAsiaTheme="majorEastAsia"/>
          <w:lang w:val="it-IT"/>
        </w:rPr>
        <w:t>{EN}</w:t>
      </w:r>
      <w:r w:rsidRPr="007B51BB">
        <w:rPr>
          <w:noProof w:val="0"/>
          <w:lang w:val="it-IT"/>
        </w:rPr>
        <w:t>en</w:t>
      </w:r>
      <w:r w:rsidRPr="007B51BB">
        <w:rPr>
          <w:rStyle w:val="HideTWBExt"/>
          <w:lang w:val="it-IT"/>
        </w:rPr>
        <w:t>&lt;/Original&gt;</w:t>
      </w:r>
    </w:p>
    <w:p w14:paraId="24467EC9" w14:textId="77777777" w:rsidR="005C14CF" w:rsidRPr="007B51BB" w:rsidRDefault="005C14CF" w:rsidP="005C14CF">
      <w:pPr>
        <w:rPr>
          <w:lang w:val="it-IT"/>
        </w:rPr>
      </w:pPr>
      <w:r w:rsidRPr="007B51BB">
        <w:rPr>
          <w:rStyle w:val="HideTWBExt"/>
          <w:lang w:val="it-IT"/>
        </w:rPr>
        <w:t>&lt;/AmendB&gt;</w:t>
      </w:r>
    </w:p>
    <w:p w14:paraId="1F39E675" w14:textId="77777777" w:rsidR="005C14CF" w:rsidRPr="007B51BB" w:rsidRDefault="005C14CF" w:rsidP="005C14CF">
      <w:pPr>
        <w:pStyle w:val="AMNumberTabs0"/>
        <w:keepNext/>
        <w:rPr>
          <w:lang w:val="it-IT"/>
        </w:rPr>
      </w:pPr>
      <w:r w:rsidRPr="007B51BB">
        <w:rPr>
          <w:rStyle w:val="HideTWBExt"/>
          <w:b w:val="0"/>
          <w:lang w:val="it-IT"/>
        </w:rPr>
        <w:t>&lt;AmendB&gt;</w:t>
      </w:r>
      <w:r w:rsidRPr="007B51BB">
        <w:rPr>
          <w:lang w:val="it-IT"/>
        </w:rPr>
        <w:t>Poprawka</w:t>
      </w:r>
      <w:r w:rsidRPr="007B51BB">
        <w:rPr>
          <w:lang w:val="it-IT"/>
        </w:rPr>
        <w:tab/>
      </w:r>
      <w:r w:rsidRPr="007B51BB">
        <w:rPr>
          <w:lang w:val="it-IT"/>
        </w:rPr>
        <w:tab/>
      </w:r>
      <w:r w:rsidRPr="007B51BB">
        <w:rPr>
          <w:rStyle w:val="HideTWBExt"/>
          <w:b w:val="0"/>
          <w:lang w:val="it-IT"/>
        </w:rPr>
        <w:t>&lt;NumAmB&gt;</w:t>
      </w:r>
      <w:r w:rsidRPr="007B51BB">
        <w:rPr>
          <w:lang w:val="it-IT"/>
        </w:rPr>
        <w:t>366</w:t>
      </w:r>
      <w:r w:rsidRPr="007B51BB">
        <w:rPr>
          <w:rStyle w:val="HideTWBExt"/>
          <w:b w:val="0"/>
          <w:lang w:val="it-IT"/>
        </w:rPr>
        <w:t>&lt;/NumAmB&gt;</w:t>
      </w:r>
    </w:p>
    <w:p w14:paraId="0B4ACD35" w14:textId="77777777" w:rsidR="005C14CF" w:rsidRPr="007B51BB" w:rsidRDefault="005C14CF" w:rsidP="005C14CF">
      <w:pPr>
        <w:pStyle w:val="NormalBold"/>
        <w:rPr>
          <w:lang w:val="it-IT"/>
        </w:rPr>
      </w:pPr>
      <w:r w:rsidRPr="007B51BB">
        <w:rPr>
          <w:rStyle w:val="HideTWBExt"/>
          <w:b w:val="0"/>
          <w:lang w:val="it-IT"/>
        </w:rPr>
        <w:t>&lt;RepeatBlock-By&gt;&lt;Members&gt;</w:t>
      </w:r>
      <w:r w:rsidRPr="007B51BB">
        <w:rPr>
          <w:lang w:val="it-IT"/>
        </w:rPr>
        <w:t>Chiara Gemma, Georgiana Teodorescu, Francesco Torselli, Mariateresa Vivaldini, Elena Donazzan</w:t>
      </w:r>
      <w:r w:rsidRPr="007B51BB">
        <w:rPr>
          <w:rStyle w:val="HideTWBExt"/>
          <w:b w:val="0"/>
          <w:lang w:val="it-IT"/>
        </w:rPr>
        <w:t>&lt;/Members&gt;</w:t>
      </w:r>
    </w:p>
    <w:p w14:paraId="4FAF0E4B" w14:textId="77777777" w:rsidR="005C14CF" w:rsidRPr="007B51BB" w:rsidRDefault="005C14CF" w:rsidP="005C14CF">
      <w:pPr>
        <w:rPr>
          <w:lang w:val="it-IT"/>
        </w:rPr>
      </w:pPr>
      <w:r w:rsidRPr="007B51BB">
        <w:rPr>
          <w:rStyle w:val="HideTWBExt"/>
          <w:lang w:val="it-IT"/>
        </w:rPr>
        <w:t>&lt;/RepeatBlock-By&gt;</w:t>
      </w:r>
    </w:p>
    <w:p w14:paraId="09C43B40"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4821BE39" w14:textId="77777777" w:rsidR="005C14CF" w:rsidRPr="004D36E9" w:rsidRDefault="005C14CF" w:rsidP="005C14CF">
      <w:pPr>
        <w:pStyle w:val="NormalBold"/>
      </w:pPr>
      <w:r w:rsidRPr="004D36E9">
        <w:rPr>
          <w:rStyle w:val="HideTWBExt"/>
          <w:b w:val="0"/>
        </w:rPr>
        <w:t>&lt;Article&gt;</w:t>
      </w:r>
      <w:r w:rsidRPr="004D36E9">
        <w:t>Artykuł 2 – akapit 1 – litera b</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6AB4835A" w14:textId="77777777" w:rsidTr="001079B7">
        <w:trPr>
          <w:jc w:val="center"/>
        </w:trPr>
        <w:tc>
          <w:tcPr>
            <w:tcW w:w="9752" w:type="dxa"/>
            <w:gridSpan w:val="2"/>
          </w:tcPr>
          <w:p w14:paraId="518B5E7B" w14:textId="77777777" w:rsidR="005C14CF" w:rsidRPr="004D36E9" w:rsidRDefault="005C14CF" w:rsidP="001079B7">
            <w:pPr>
              <w:keepNext/>
            </w:pPr>
          </w:p>
        </w:tc>
      </w:tr>
      <w:tr w:rsidR="005C14CF" w:rsidRPr="004D36E9" w14:paraId="575D2C96" w14:textId="77777777" w:rsidTr="001079B7">
        <w:trPr>
          <w:jc w:val="center"/>
        </w:trPr>
        <w:tc>
          <w:tcPr>
            <w:tcW w:w="4876" w:type="dxa"/>
            <w:hideMark/>
          </w:tcPr>
          <w:p w14:paraId="2A1FF867" w14:textId="77777777" w:rsidR="005C14CF" w:rsidRPr="004D36E9" w:rsidRDefault="005C14CF" w:rsidP="001079B7">
            <w:pPr>
              <w:pStyle w:val="ColumnHeading"/>
              <w:keepNext/>
            </w:pPr>
            <w:r w:rsidRPr="004D36E9">
              <w:t>Tekst proponowany przez Komisję</w:t>
            </w:r>
          </w:p>
        </w:tc>
        <w:tc>
          <w:tcPr>
            <w:tcW w:w="4876" w:type="dxa"/>
            <w:hideMark/>
          </w:tcPr>
          <w:p w14:paraId="27893FB1" w14:textId="77777777" w:rsidR="005C14CF" w:rsidRPr="004D36E9" w:rsidRDefault="005C14CF" w:rsidP="001079B7">
            <w:pPr>
              <w:pStyle w:val="ColumnHeading"/>
              <w:keepNext/>
            </w:pPr>
            <w:r w:rsidRPr="004D36E9">
              <w:t>Poprawka</w:t>
            </w:r>
          </w:p>
        </w:tc>
      </w:tr>
      <w:tr w:rsidR="005C14CF" w:rsidRPr="004D36E9" w14:paraId="0D655E46" w14:textId="77777777" w:rsidTr="001079B7">
        <w:trPr>
          <w:jc w:val="center"/>
        </w:trPr>
        <w:tc>
          <w:tcPr>
            <w:tcW w:w="4876" w:type="dxa"/>
            <w:hideMark/>
          </w:tcPr>
          <w:p w14:paraId="2C8454AE" w14:textId="77777777" w:rsidR="005C14CF" w:rsidRPr="004D36E9" w:rsidRDefault="005C14CF" w:rsidP="001079B7">
            <w:pPr>
              <w:pStyle w:val="Normal6"/>
            </w:pPr>
            <w:r w:rsidRPr="004D36E9">
              <w:t>b)</w:t>
            </w:r>
            <w:r w:rsidRPr="004D36E9">
              <w:tab/>
              <w:t>„stażysta” oznacza każdą osobę podejmującą staż</w:t>
            </w:r>
            <w:r w:rsidRPr="004D36E9">
              <w:rPr>
                <w:b/>
                <w:i/>
              </w:rPr>
              <w:t>, która zawarła umowę o pracę lub pozostaje w stosunku pracy określonym przez przepisy prawa, układy zbiorowe lub praktykę obowiązujące w poszczególnych państwach członkowskich, przy uwzględnieniu orzecznictwa Trybunału Sprawiedliwości</w:t>
            </w:r>
            <w:r w:rsidRPr="004D36E9">
              <w:t>;</w:t>
            </w:r>
          </w:p>
        </w:tc>
        <w:tc>
          <w:tcPr>
            <w:tcW w:w="4876" w:type="dxa"/>
            <w:hideMark/>
          </w:tcPr>
          <w:p w14:paraId="6BB1570C" w14:textId="77777777" w:rsidR="005C14CF" w:rsidRPr="004D36E9" w:rsidRDefault="005C14CF" w:rsidP="001079B7">
            <w:pPr>
              <w:pStyle w:val="Normal6"/>
              <w:rPr>
                <w:szCs w:val="24"/>
              </w:rPr>
            </w:pPr>
            <w:r w:rsidRPr="004D36E9">
              <w:t>b)</w:t>
            </w:r>
            <w:r w:rsidRPr="004D36E9">
              <w:tab/>
              <w:t>„stażysta” oznacza każdą osobę podejmującą staż;</w:t>
            </w:r>
          </w:p>
        </w:tc>
      </w:tr>
    </w:tbl>
    <w:p w14:paraId="04DE611A"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623FC25D" w14:textId="77777777" w:rsidR="005C14CF" w:rsidRPr="004D36E9" w:rsidRDefault="005C14CF" w:rsidP="005C14CF">
      <w:pPr>
        <w:pStyle w:val="JustificationTitle"/>
        <w:rPr>
          <w:noProof w:val="0"/>
        </w:rPr>
      </w:pPr>
      <w:r w:rsidRPr="004D36E9">
        <w:rPr>
          <w:rStyle w:val="HideTWBExt"/>
          <w:i w:val="0"/>
        </w:rPr>
        <w:t>&lt;TitreJust&gt;</w:t>
      </w:r>
      <w:r w:rsidRPr="004D36E9">
        <w:t>Uzasadnienie</w:t>
      </w:r>
      <w:r w:rsidRPr="004D36E9">
        <w:rPr>
          <w:rStyle w:val="HideTWBExt"/>
          <w:i w:val="0"/>
        </w:rPr>
        <w:t>&lt;/TitreJust&gt;</w:t>
      </w:r>
    </w:p>
    <w:p w14:paraId="43105229" w14:textId="77777777" w:rsidR="005C14CF" w:rsidRPr="004D36E9" w:rsidRDefault="005C14CF" w:rsidP="005C14CF">
      <w:pPr>
        <w:pStyle w:val="Normal12Italic"/>
        <w:rPr>
          <w:noProof w:val="0"/>
        </w:rPr>
      </w:pPr>
      <w:r w:rsidRPr="004D36E9">
        <w:t>Należy zapewnić jasną definicję stażysty, zwłaszcza w celu rozróżnienia między stażystami a zwykłymi pracownikami. Staże nie są formą zatrudnienia, ponieważ koncentrują się na możliwości zastosowania wiedzy teoretycznej w kontekście zawodowym, i muszą być traktowane oddzielnie od umów o pracę. Biorąc również pod uwagę różne przepisy obowiązujące w poszczególnych krajach UE, poprawka pozwala uniknąć możliwych niejasności i nakładania się przepisów, które prowadzą do traktowania okresów stażu jak zatrudnienia na rynku pracy.</w:t>
      </w:r>
    </w:p>
    <w:p w14:paraId="642CC9B5" w14:textId="77777777" w:rsidR="005C14CF" w:rsidRPr="004D36E9" w:rsidRDefault="005C14CF" w:rsidP="005C14CF">
      <w:r w:rsidRPr="004D36E9">
        <w:rPr>
          <w:rStyle w:val="HideTWBExt"/>
        </w:rPr>
        <w:t>&lt;/AmendB&gt;</w:t>
      </w:r>
    </w:p>
    <w:p w14:paraId="6F0EAF4A"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367</w:t>
      </w:r>
      <w:r w:rsidRPr="004D36E9">
        <w:rPr>
          <w:rStyle w:val="HideTWBExt"/>
          <w:b w:val="0"/>
        </w:rPr>
        <w:t>&lt;/NumAmB&gt;</w:t>
      </w:r>
    </w:p>
    <w:p w14:paraId="21679ABB" w14:textId="77777777" w:rsidR="005C14CF" w:rsidRPr="004D36E9" w:rsidRDefault="005C14CF" w:rsidP="005C14CF">
      <w:pPr>
        <w:pStyle w:val="NormalBold"/>
      </w:pPr>
      <w:r w:rsidRPr="004D36E9">
        <w:rPr>
          <w:rStyle w:val="HideTWBExt"/>
          <w:b w:val="0"/>
        </w:rPr>
        <w:t>&lt;RepeatBlock-By&gt;&lt;Members&gt;</w:t>
      </w:r>
      <w:r w:rsidRPr="004D36E9">
        <w:t>Irena Joveva, Martin Hojsík, Jana Toom, Brigitte van den Berg</w:t>
      </w:r>
      <w:r w:rsidRPr="004D36E9">
        <w:rPr>
          <w:rStyle w:val="HideTWBExt"/>
          <w:b w:val="0"/>
        </w:rPr>
        <w:t>&lt;/Members&gt;</w:t>
      </w:r>
    </w:p>
    <w:p w14:paraId="1EA7B142" w14:textId="77777777" w:rsidR="005C14CF" w:rsidRPr="004D36E9" w:rsidRDefault="005C14CF" w:rsidP="005C14CF">
      <w:r w:rsidRPr="004D36E9">
        <w:rPr>
          <w:rStyle w:val="HideTWBExt"/>
        </w:rPr>
        <w:t>&lt;/RepeatBlock-By&gt;</w:t>
      </w:r>
    </w:p>
    <w:p w14:paraId="2247E2BB"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3AD1EACA" w14:textId="77777777" w:rsidR="005C14CF" w:rsidRPr="004D36E9" w:rsidRDefault="005C14CF" w:rsidP="005C14CF">
      <w:pPr>
        <w:pStyle w:val="NormalBold"/>
      </w:pPr>
      <w:r w:rsidRPr="004D36E9">
        <w:rPr>
          <w:rStyle w:val="HideTWBExt"/>
          <w:b w:val="0"/>
        </w:rPr>
        <w:t>&lt;Article&gt;</w:t>
      </w:r>
      <w:r w:rsidRPr="004D36E9">
        <w:t>Artykuł 2 – akapit 1 – litera b</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1BD01D34" w14:textId="77777777" w:rsidTr="001079B7">
        <w:trPr>
          <w:jc w:val="center"/>
        </w:trPr>
        <w:tc>
          <w:tcPr>
            <w:tcW w:w="9752" w:type="dxa"/>
            <w:gridSpan w:val="2"/>
          </w:tcPr>
          <w:p w14:paraId="22290C78" w14:textId="77777777" w:rsidR="005C14CF" w:rsidRPr="004D36E9" w:rsidRDefault="005C14CF" w:rsidP="001079B7">
            <w:pPr>
              <w:keepNext/>
            </w:pPr>
          </w:p>
        </w:tc>
      </w:tr>
      <w:tr w:rsidR="005C14CF" w:rsidRPr="004D36E9" w14:paraId="7FDD5405" w14:textId="77777777" w:rsidTr="001079B7">
        <w:trPr>
          <w:jc w:val="center"/>
        </w:trPr>
        <w:tc>
          <w:tcPr>
            <w:tcW w:w="4876" w:type="dxa"/>
            <w:hideMark/>
          </w:tcPr>
          <w:p w14:paraId="19FD23EB" w14:textId="77777777" w:rsidR="005C14CF" w:rsidRPr="004D36E9" w:rsidRDefault="005C14CF" w:rsidP="001079B7">
            <w:pPr>
              <w:pStyle w:val="ColumnHeading"/>
              <w:keepNext/>
            </w:pPr>
            <w:r w:rsidRPr="004D36E9">
              <w:t>Tekst proponowany przez Komisję</w:t>
            </w:r>
          </w:p>
        </w:tc>
        <w:tc>
          <w:tcPr>
            <w:tcW w:w="4876" w:type="dxa"/>
            <w:hideMark/>
          </w:tcPr>
          <w:p w14:paraId="1F57A18D" w14:textId="77777777" w:rsidR="005C14CF" w:rsidRPr="004D36E9" w:rsidRDefault="005C14CF" w:rsidP="001079B7">
            <w:pPr>
              <w:pStyle w:val="ColumnHeading"/>
              <w:keepNext/>
            </w:pPr>
            <w:r w:rsidRPr="004D36E9">
              <w:t>Poprawka</w:t>
            </w:r>
          </w:p>
        </w:tc>
      </w:tr>
      <w:tr w:rsidR="005C14CF" w:rsidRPr="004D36E9" w14:paraId="5E1D4240" w14:textId="77777777" w:rsidTr="001079B7">
        <w:trPr>
          <w:jc w:val="center"/>
        </w:trPr>
        <w:tc>
          <w:tcPr>
            <w:tcW w:w="4876" w:type="dxa"/>
            <w:hideMark/>
          </w:tcPr>
          <w:p w14:paraId="68ED2DB0" w14:textId="77777777" w:rsidR="005C14CF" w:rsidRPr="004D36E9" w:rsidRDefault="005C14CF" w:rsidP="001079B7">
            <w:pPr>
              <w:pStyle w:val="Normal6"/>
            </w:pPr>
            <w:r w:rsidRPr="004D36E9">
              <w:t>b)</w:t>
            </w:r>
            <w:r w:rsidRPr="004D36E9">
              <w:tab/>
              <w:t>„stażysta” oznacza każdą osobę podejmującą staż</w:t>
            </w:r>
            <w:r w:rsidRPr="004D36E9">
              <w:rPr>
                <w:b/>
                <w:i/>
              </w:rPr>
              <w:t>, która zawarła umowę o pracę lub pozostaje w stosunku pracy określonym przez przepisy prawa, układy zbiorowe lub praktykę obowiązujące w poszczególnych państwach członkowskich, przy uwzględnieniu orzecznictwa Trybunału Sprawiedliwości</w:t>
            </w:r>
            <w:r w:rsidRPr="004D36E9">
              <w:t>;</w:t>
            </w:r>
          </w:p>
        </w:tc>
        <w:tc>
          <w:tcPr>
            <w:tcW w:w="4876" w:type="dxa"/>
            <w:hideMark/>
          </w:tcPr>
          <w:p w14:paraId="6DFEAC1A" w14:textId="77777777" w:rsidR="005C14CF" w:rsidRPr="004D36E9" w:rsidRDefault="005C14CF" w:rsidP="001079B7">
            <w:pPr>
              <w:pStyle w:val="Normal6"/>
              <w:rPr>
                <w:szCs w:val="24"/>
              </w:rPr>
            </w:pPr>
            <w:r w:rsidRPr="004D36E9">
              <w:t>b)</w:t>
            </w:r>
            <w:r w:rsidRPr="004D36E9">
              <w:tab/>
              <w:t xml:space="preserve">„stażysta” oznacza każdą osobę podejmującą staż </w:t>
            </w:r>
            <w:r w:rsidRPr="004D36E9">
              <w:rPr>
                <w:b/>
                <w:i/>
              </w:rPr>
              <w:t>niebędący elementem programu formalnego kształcenia i szkolenia</w:t>
            </w:r>
            <w:r w:rsidRPr="004D36E9">
              <w:t>;</w:t>
            </w:r>
          </w:p>
        </w:tc>
      </w:tr>
    </w:tbl>
    <w:p w14:paraId="2383852B"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07987607" w14:textId="77777777" w:rsidR="005C14CF" w:rsidRPr="004D36E9" w:rsidRDefault="005C14CF" w:rsidP="005C14CF">
      <w:r w:rsidRPr="004D36E9">
        <w:rPr>
          <w:rStyle w:val="HideTWBExt"/>
        </w:rPr>
        <w:t>&lt;/AmendB&gt;</w:t>
      </w:r>
    </w:p>
    <w:p w14:paraId="6441BB0F"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368</w:t>
      </w:r>
      <w:r w:rsidRPr="004D36E9">
        <w:rPr>
          <w:rStyle w:val="HideTWBExt"/>
          <w:b w:val="0"/>
        </w:rPr>
        <w:t>&lt;/NumAmB&gt;</w:t>
      </w:r>
    </w:p>
    <w:p w14:paraId="48B21A7F" w14:textId="77777777" w:rsidR="005C14CF" w:rsidRPr="004D36E9" w:rsidRDefault="005C14CF" w:rsidP="005C14CF">
      <w:pPr>
        <w:pStyle w:val="NormalBold"/>
      </w:pPr>
      <w:r w:rsidRPr="004D36E9">
        <w:rPr>
          <w:rStyle w:val="HideTWBExt"/>
          <w:b w:val="0"/>
        </w:rPr>
        <w:t>&lt;RepeatBlock-By&gt;&lt;Members&gt;</w:t>
      </w:r>
      <w:r w:rsidRPr="004D36E9">
        <w:t>Angelika Winzig</w:t>
      </w:r>
      <w:r w:rsidRPr="004D36E9">
        <w:rPr>
          <w:rStyle w:val="HideTWBExt"/>
          <w:b w:val="0"/>
        </w:rPr>
        <w:t>&lt;/Members&gt;</w:t>
      </w:r>
    </w:p>
    <w:p w14:paraId="73AF5120" w14:textId="77777777" w:rsidR="005C14CF" w:rsidRPr="004D36E9" w:rsidRDefault="005C14CF" w:rsidP="005C14CF">
      <w:r w:rsidRPr="004D36E9">
        <w:rPr>
          <w:rStyle w:val="HideTWBExt"/>
        </w:rPr>
        <w:t>&lt;/RepeatBlock-By&gt;</w:t>
      </w:r>
    </w:p>
    <w:p w14:paraId="27C83469"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468F5651" w14:textId="77777777" w:rsidR="005C14CF" w:rsidRPr="004D36E9" w:rsidRDefault="005C14CF" w:rsidP="005C14CF">
      <w:pPr>
        <w:pStyle w:val="NormalBold"/>
      </w:pPr>
      <w:r w:rsidRPr="004D36E9">
        <w:rPr>
          <w:rStyle w:val="HideTWBExt"/>
          <w:b w:val="0"/>
        </w:rPr>
        <w:t>&lt;Article&gt;</w:t>
      </w:r>
      <w:r w:rsidRPr="004D36E9">
        <w:t>Artykuł 2 – akapit 1 – litera b</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0DA17BC8" w14:textId="77777777" w:rsidTr="001079B7">
        <w:trPr>
          <w:jc w:val="center"/>
        </w:trPr>
        <w:tc>
          <w:tcPr>
            <w:tcW w:w="9752" w:type="dxa"/>
            <w:gridSpan w:val="2"/>
          </w:tcPr>
          <w:p w14:paraId="03EF47C8" w14:textId="77777777" w:rsidR="005C14CF" w:rsidRPr="004D36E9" w:rsidRDefault="005C14CF" w:rsidP="001079B7">
            <w:pPr>
              <w:keepNext/>
            </w:pPr>
          </w:p>
        </w:tc>
      </w:tr>
      <w:tr w:rsidR="005C14CF" w:rsidRPr="004D36E9" w14:paraId="54E88BD6" w14:textId="77777777" w:rsidTr="001079B7">
        <w:trPr>
          <w:jc w:val="center"/>
        </w:trPr>
        <w:tc>
          <w:tcPr>
            <w:tcW w:w="4876" w:type="dxa"/>
            <w:hideMark/>
          </w:tcPr>
          <w:p w14:paraId="07165D02" w14:textId="77777777" w:rsidR="005C14CF" w:rsidRPr="004D36E9" w:rsidRDefault="005C14CF" w:rsidP="001079B7">
            <w:pPr>
              <w:pStyle w:val="ColumnHeading"/>
              <w:keepNext/>
            </w:pPr>
            <w:r w:rsidRPr="004D36E9">
              <w:t>Tekst proponowany przez Komisję</w:t>
            </w:r>
          </w:p>
        </w:tc>
        <w:tc>
          <w:tcPr>
            <w:tcW w:w="4876" w:type="dxa"/>
            <w:hideMark/>
          </w:tcPr>
          <w:p w14:paraId="7FFAD5C9" w14:textId="77777777" w:rsidR="005C14CF" w:rsidRPr="004D36E9" w:rsidRDefault="005C14CF" w:rsidP="001079B7">
            <w:pPr>
              <w:pStyle w:val="ColumnHeading"/>
              <w:keepNext/>
            </w:pPr>
            <w:r w:rsidRPr="004D36E9">
              <w:t>Poprawka</w:t>
            </w:r>
          </w:p>
        </w:tc>
      </w:tr>
      <w:tr w:rsidR="005C14CF" w:rsidRPr="004D36E9" w14:paraId="59A0A812" w14:textId="77777777" w:rsidTr="001079B7">
        <w:trPr>
          <w:jc w:val="center"/>
        </w:trPr>
        <w:tc>
          <w:tcPr>
            <w:tcW w:w="4876" w:type="dxa"/>
            <w:hideMark/>
          </w:tcPr>
          <w:p w14:paraId="7849687B" w14:textId="77777777" w:rsidR="005C14CF" w:rsidRPr="004D36E9" w:rsidRDefault="005C14CF" w:rsidP="001079B7">
            <w:pPr>
              <w:pStyle w:val="Normal6"/>
            </w:pPr>
            <w:r w:rsidRPr="004D36E9">
              <w:t>b)</w:t>
            </w:r>
            <w:r w:rsidRPr="004D36E9">
              <w:tab/>
              <w:t xml:space="preserve">„stażysta” oznacza każdą osobę podejmującą staż, która </w:t>
            </w:r>
            <w:r w:rsidRPr="004D36E9">
              <w:rPr>
                <w:b/>
                <w:i/>
              </w:rPr>
              <w:t>zawarła</w:t>
            </w:r>
            <w:r w:rsidRPr="004D36E9">
              <w:rPr>
                <w:i/>
              </w:rPr>
              <w:t xml:space="preserve"> </w:t>
            </w:r>
            <w:r w:rsidRPr="004D36E9">
              <w:t xml:space="preserve">umowę o pracę lub </w:t>
            </w:r>
            <w:r w:rsidRPr="004D36E9">
              <w:rPr>
                <w:b/>
                <w:i/>
              </w:rPr>
              <w:t>pozostaje</w:t>
            </w:r>
            <w:r w:rsidRPr="004D36E9">
              <w:rPr>
                <w:i/>
              </w:rPr>
              <w:t xml:space="preserve"> </w:t>
            </w:r>
            <w:r w:rsidRPr="004D36E9">
              <w:t xml:space="preserve">w stosunku pracy określonym przez przepisy prawa, układy zbiorowe lub praktykę </w:t>
            </w:r>
            <w:r w:rsidRPr="004D36E9">
              <w:rPr>
                <w:b/>
                <w:i/>
              </w:rPr>
              <w:t>obowiązujące w poszczególnych państwach członkowskich</w:t>
            </w:r>
            <w:r w:rsidRPr="004D36E9">
              <w:t>, przy uwzględnieniu orzecznictwa Trybunału Sprawiedliwości;</w:t>
            </w:r>
          </w:p>
        </w:tc>
        <w:tc>
          <w:tcPr>
            <w:tcW w:w="4876" w:type="dxa"/>
            <w:hideMark/>
          </w:tcPr>
          <w:p w14:paraId="333A2B6C" w14:textId="77777777" w:rsidR="005C14CF" w:rsidRPr="004D36E9" w:rsidRDefault="005C14CF" w:rsidP="001079B7">
            <w:pPr>
              <w:pStyle w:val="Normal6"/>
              <w:rPr>
                <w:szCs w:val="24"/>
              </w:rPr>
            </w:pPr>
            <w:r w:rsidRPr="004D36E9">
              <w:t>b)</w:t>
            </w:r>
            <w:r w:rsidRPr="004D36E9">
              <w:tab/>
              <w:t xml:space="preserve">„stażysta” oznacza każdą osobę podejmującą staż </w:t>
            </w:r>
            <w:r w:rsidRPr="004D36E9">
              <w:rPr>
                <w:b/>
                <w:i/>
              </w:rPr>
              <w:t>na wolnym rynku pracy, o którym mowa w art. 1a ust. 1</w:t>
            </w:r>
            <w:r w:rsidRPr="004D36E9">
              <w:t>, która</w:t>
            </w:r>
            <w:r w:rsidRPr="004D36E9">
              <w:rPr>
                <w:b/>
                <w:i/>
              </w:rPr>
              <w:t xml:space="preserve"> może, ale nie musi zawrzeć </w:t>
            </w:r>
            <w:r w:rsidRPr="004D36E9">
              <w:t xml:space="preserve">umowę o pracę lub </w:t>
            </w:r>
            <w:r w:rsidRPr="004D36E9">
              <w:rPr>
                <w:b/>
                <w:i/>
              </w:rPr>
              <w:t>pozostawać</w:t>
            </w:r>
            <w:r w:rsidRPr="004D36E9">
              <w:t xml:space="preserve"> w stosunku pracy określonym przez przepisy prawa </w:t>
            </w:r>
            <w:r w:rsidRPr="004D36E9">
              <w:rPr>
                <w:b/>
                <w:i/>
              </w:rPr>
              <w:t>krajowego</w:t>
            </w:r>
            <w:r w:rsidRPr="004D36E9">
              <w:t xml:space="preserve">, układy zbiorowe lub </w:t>
            </w:r>
            <w:r w:rsidRPr="004D36E9">
              <w:rPr>
                <w:b/>
                <w:i/>
              </w:rPr>
              <w:t xml:space="preserve">utrwaloną </w:t>
            </w:r>
            <w:r w:rsidRPr="004D36E9">
              <w:t xml:space="preserve">praktykę </w:t>
            </w:r>
            <w:r w:rsidRPr="004D36E9">
              <w:rPr>
                <w:b/>
                <w:i/>
              </w:rPr>
              <w:t>danego państwa członkowskiego</w:t>
            </w:r>
            <w:r w:rsidRPr="004D36E9">
              <w:t xml:space="preserve">, przy uwzględnieniu orzecznictwa Trybunału Sprawiedliwości </w:t>
            </w:r>
            <w:r w:rsidRPr="004D36E9">
              <w:rPr>
                <w:b/>
                <w:i/>
              </w:rPr>
              <w:t>Unii Europejskiej. Definicja ta nie obejmuje osób uczestniczących w przygotowaniu zawodowym, stażach w ramach systemów kształcenia formalnego i szkolenia zawodowego lub stażach opartych na publicznych programach zatrudnienia, jak określono w art. 1a ust. 2</w:t>
            </w:r>
            <w:r w:rsidRPr="004D36E9">
              <w:t>;</w:t>
            </w:r>
          </w:p>
        </w:tc>
      </w:tr>
    </w:tbl>
    <w:p w14:paraId="035CB294"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163B8ACB" w14:textId="77777777" w:rsidR="005C14CF" w:rsidRPr="004D36E9" w:rsidRDefault="005C14CF" w:rsidP="005C14CF">
      <w:pPr>
        <w:pStyle w:val="JustificationTitle"/>
        <w:rPr>
          <w:noProof w:val="0"/>
        </w:rPr>
      </w:pPr>
      <w:r w:rsidRPr="004D36E9">
        <w:rPr>
          <w:rStyle w:val="HideTWBExt"/>
          <w:i w:val="0"/>
        </w:rPr>
        <w:t>&lt;TitreJust&gt;</w:t>
      </w:r>
      <w:r w:rsidRPr="004D36E9">
        <w:t>Uzasadnienie</w:t>
      </w:r>
      <w:r w:rsidRPr="004D36E9">
        <w:rPr>
          <w:rStyle w:val="HideTWBExt"/>
          <w:i w:val="0"/>
        </w:rPr>
        <w:t>&lt;/TitreJust&gt;</w:t>
      </w:r>
    </w:p>
    <w:p w14:paraId="05485BFA" w14:textId="77777777" w:rsidR="005C14CF" w:rsidRPr="004D36E9" w:rsidRDefault="005C14CF" w:rsidP="005C14CF">
      <w:pPr>
        <w:pStyle w:val="Normal12Italic"/>
        <w:rPr>
          <w:noProof w:val="0"/>
        </w:rPr>
      </w:pPr>
      <w:r w:rsidRPr="004D36E9">
        <w:t>Zmieniona definicja „stażysty” zapewnia spójność z zakresem dyrektywy, ograniczając ją do osób podejmujących staż na wolnym rynku pracy. Wyjaśniono w niej, że stażysta może, ale nie musi pozostawać w stosunku pracy, co odzwierciedla różnorodność krajowych systemów prawnych i zapewnia zgodność z orzecznictwem Trybunału Sprawiedliwości Unii Europejskiej. Takie podejście promuje jasność prawa i gwarantuje, że dyrektywa ma zastosowanie wyłącznie do zamierzonej grupy docelowej.</w:t>
      </w:r>
    </w:p>
    <w:p w14:paraId="43FD2B36" w14:textId="77777777" w:rsidR="005C14CF" w:rsidRPr="004D36E9" w:rsidRDefault="005C14CF" w:rsidP="005C14CF">
      <w:r w:rsidRPr="004D36E9">
        <w:rPr>
          <w:rStyle w:val="HideTWBExt"/>
        </w:rPr>
        <w:t>&lt;/AmendB&gt;</w:t>
      </w:r>
    </w:p>
    <w:p w14:paraId="708DB1C4"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369</w:t>
      </w:r>
      <w:r w:rsidRPr="004D36E9">
        <w:rPr>
          <w:rStyle w:val="HideTWBExt"/>
          <w:b w:val="0"/>
        </w:rPr>
        <w:t>&lt;/NumAmB&gt;</w:t>
      </w:r>
    </w:p>
    <w:p w14:paraId="06E99C73" w14:textId="77777777" w:rsidR="005C14CF" w:rsidRPr="004D36E9" w:rsidRDefault="005C14CF" w:rsidP="005C14CF">
      <w:pPr>
        <w:pStyle w:val="NormalBold"/>
      </w:pPr>
      <w:r w:rsidRPr="004D36E9">
        <w:rPr>
          <w:rStyle w:val="HideTWBExt"/>
          <w:b w:val="0"/>
        </w:rPr>
        <w:t>&lt;RepeatBlock-By&gt;&lt;Members&gt;</w:t>
      </w:r>
      <w:r w:rsidRPr="004D36E9">
        <w:t>Isabelle Le Callennec</w:t>
      </w:r>
      <w:r w:rsidRPr="004D36E9">
        <w:rPr>
          <w:rStyle w:val="HideTWBExt"/>
          <w:b w:val="0"/>
        </w:rPr>
        <w:t>&lt;/Members&gt;</w:t>
      </w:r>
    </w:p>
    <w:p w14:paraId="4B239F26" w14:textId="77777777" w:rsidR="005C14CF" w:rsidRPr="004D36E9" w:rsidRDefault="005C14CF" w:rsidP="005C14CF">
      <w:r w:rsidRPr="004D36E9">
        <w:rPr>
          <w:rStyle w:val="HideTWBExt"/>
        </w:rPr>
        <w:t>&lt;/RepeatBlock-By&gt;</w:t>
      </w:r>
    </w:p>
    <w:p w14:paraId="309D5790"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1F34F23A" w14:textId="77777777" w:rsidR="005C14CF" w:rsidRPr="004D36E9" w:rsidRDefault="005C14CF" w:rsidP="005C14CF">
      <w:pPr>
        <w:pStyle w:val="NormalBold"/>
      </w:pPr>
      <w:r w:rsidRPr="004D36E9">
        <w:rPr>
          <w:rStyle w:val="HideTWBExt"/>
          <w:b w:val="0"/>
        </w:rPr>
        <w:t>&lt;Article&gt;</w:t>
      </w:r>
      <w:r w:rsidRPr="004D36E9">
        <w:t>Artykuł 2 – akapit 1 – litera b</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4528F4F4" w14:textId="77777777" w:rsidTr="001079B7">
        <w:trPr>
          <w:jc w:val="center"/>
        </w:trPr>
        <w:tc>
          <w:tcPr>
            <w:tcW w:w="9752" w:type="dxa"/>
            <w:gridSpan w:val="2"/>
          </w:tcPr>
          <w:p w14:paraId="4D3D566A" w14:textId="77777777" w:rsidR="005C14CF" w:rsidRPr="004D36E9" w:rsidRDefault="005C14CF" w:rsidP="001079B7">
            <w:pPr>
              <w:keepNext/>
            </w:pPr>
          </w:p>
        </w:tc>
      </w:tr>
      <w:tr w:rsidR="005C14CF" w:rsidRPr="004D36E9" w14:paraId="497418BD" w14:textId="77777777" w:rsidTr="001079B7">
        <w:trPr>
          <w:jc w:val="center"/>
        </w:trPr>
        <w:tc>
          <w:tcPr>
            <w:tcW w:w="4876" w:type="dxa"/>
            <w:hideMark/>
          </w:tcPr>
          <w:p w14:paraId="4F4A0351" w14:textId="77777777" w:rsidR="005C14CF" w:rsidRPr="004D36E9" w:rsidRDefault="005C14CF" w:rsidP="001079B7">
            <w:pPr>
              <w:pStyle w:val="ColumnHeading"/>
              <w:keepNext/>
            </w:pPr>
            <w:r w:rsidRPr="004D36E9">
              <w:t>Tekst proponowany przez Komisję</w:t>
            </w:r>
          </w:p>
        </w:tc>
        <w:tc>
          <w:tcPr>
            <w:tcW w:w="4876" w:type="dxa"/>
            <w:hideMark/>
          </w:tcPr>
          <w:p w14:paraId="656E099F" w14:textId="77777777" w:rsidR="005C14CF" w:rsidRPr="004D36E9" w:rsidRDefault="005C14CF" w:rsidP="001079B7">
            <w:pPr>
              <w:pStyle w:val="ColumnHeading"/>
              <w:keepNext/>
            </w:pPr>
            <w:r w:rsidRPr="004D36E9">
              <w:t>Poprawka</w:t>
            </w:r>
          </w:p>
        </w:tc>
      </w:tr>
      <w:tr w:rsidR="005C14CF" w:rsidRPr="004D36E9" w14:paraId="16A2BFD2" w14:textId="77777777" w:rsidTr="001079B7">
        <w:trPr>
          <w:jc w:val="center"/>
        </w:trPr>
        <w:tc>
          <w:tcPr>
            <w:tcW w:w="4876" w:type="dxa"/>
            <w:hideMark/>
          </w:tcPr>
          <w:p w14:paraId="05E5EDCB" w14:textId="77777777" w:rsidR="005C14CF" w:rsidRPr="004D36E9" w:rsidRDefault="005C14CF" w:rsidP="001079B7">
            <w:pPr>
              <w:pStyle w:val="Normal6"/>
            </w:pPr>
            <w:r w:rsidRPr="004D36E9">
              <w:t>b)</w:t>
            </w:r>
            <w:r w:rsidRPr="004D36E9">
              <w:tab/>
              <w:t>„stażysta” oznacza każdą osobę podejmującą staż, która zawarła umowę o pracę lub pozostaje w stosunku pracy określonym przez przepisy prawa, układy zbiorowe lub praktykę obowiązujące w poszczególnych państwach członkowskich</w:t>
            </w:r>
            <w:r w:rsidRPr="004D36E9">
              <w:rPr>
                <w:b/>
                <w:i/>
              </w:rPr>
              <w:t>, przy uwzględnieniu orzecznictwa Trybunału Sprawiedliwości</w:t>
            </w:r>
            <w:r w:rsidRPr="004D36E9">
              <w:t>;</w:t>
            </w:r>
          </w:p>
        </w:tc>
        <w:tc>
          <w:tcPr>
            <w:tcW w:w="4876" w:type="dxa"/>
            <w:hideMark/>
          </w:tcPr>
          <w:p w14:paraId="60E04422" w14:textId="77777777" w:rsidR="005C14CF" w:rsidRPr="004D36E9" w:rsidRDefault="005C14CF" w:rsidP="001079B7">
            <w:pPr>
              <w:pStyle w:val="Normal6"/>
              <w:rPr>
                <w:szCs w:val="24"/>
              </w:rPr>
            </w:pPr>
            <w:r w:rsidRPr="004D36E9">
              <w:t>b)</w:t>
            </w:r>
            <w:r w:rsidRPr="004D36E9">
              <w:tab/>
              <w:t xml:space="preserve">„stażysta” oznacza każdą osobę podejmującą staż </w:t>
            </w:r>
            <w:r w:rsidRPr="004D36E9">
              <w:rPr>
                <w:b/>
                <w:i/>
              </w:rPr>
              <w:t>na otwartym rynku pracy</w:t>
            </w:r>
            <w:r w:rsidRPr="004D36E9">
              <w:t>, która zawarła umowę o pracę lub pozostaje w stosunku pracy określonym przez przepisy prawa, układy zbiorowe lub praktykę obowiązujące w poszczególnych państwach członkowskich;</w:t>
            </w:r>
          </w:p>
        </w:tc>
      </w:tr>
    </w:tbl>
    <w:p w14:paraId="7CA58B3D"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{FR}</w:t>
      </w:r>
      <w:r w:rsidRPr="004D36E9">
        <w:rPr>
          <w:noProof w:val="0"/>
        </w:rPr>
        <w:t>fr</w:t>
      </w:r>
      <w:r w:rsidRPr="004D36E9">
        <w:rPr>
          <w:rStyle w:val="HideTWBExt"/>
        </w:rPr>
        <w:t>&lt;/Original&gt;</w:t>
      </w:r>
    </w:p>
    <w:p w14:paraId="75DBACF3" w14:textId="77777777" w:rsidR="005C14CF" w:rsidRPr="004D36E9" w:rsidRDefault="005C14CF" w:rsidP="005C14CF">
      <w:r w:rsidRPr="004D36E9">
        <w:rPr>
          <w:rStyle w:val="HideTWBExt"/>
        </w:rPr>
        <w:t>&lt;/AmendB&gt;</w:t>
      </w:r>
    </w:p>
    <w:p w14:paraId="19BF9FCB"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370</w:t>
      </w:r>
      <w:r w:rsidRPr="004D36E9">
        <w:rPr>
          <w:rStyle w:val="HideTWBExt"/>
          <w:b w:val="0"/>
        </w:rPr>
        <w:t>&lt;/NumAmB&gt;</w:t>
      </w:r>
    </w:p>
    <w:p w14:paraId="6761DD59" w14:textId="77777777" w:rsidR="005C14CF" w:rsidRPr="004D36E9" w:rsidRDefault="005C14CF" w:rsidP="005C14CF">
      <w:pPr>
        <w:pStyle w:val="NormalBold"/>
      </w:pPr>
      <w:r w:rsidRPr="004D36E9">
        <w:rPr>
          <w:rStyle w:val="HideTWBExt"/>
          <w:b w:val="0"/>
        </w:rPr>
        <w:t>&lt;RepeatBlock-By&gt;&lt;Members&gt;</w:t>
      </w:r>
      <w:r w:rsidRPr="004D36E9">
        <w:t>Mélanie Disdier, Rachel Blom, Pál Szekeres, Marie Dauchy, Séverine Werbrouck</w:t>
      </w:r>
      <w:r w:rsidRPr="004D36E9">
        <w:rPr>
          <w:rStyle w:val="HideTWBExt"/>
          <w:b w:val="0"/>
        </w:rPr>
        <w:t>&lt;/Members&gt;</w:t>
      </w:r>
    </w:p>
    <w:p w14:paraId="30759EC9" w14:textId="77777777" w:rsidR="005C14CF" w:rsidRPr="004D36E9" w:rsidRDefault="005C14CF" w:rsidP="005C14CF">
      <w:r w:rsidRPr="004D36E9">
        <w:rPr>
          <w:rStyle w:val="HideTWBExt"/>
        </w:rPr>
        <w:t>&lt;/RepeatBlock-By&gt;</w:t>
      </w:r>
    </w:p>
    <w:p w14:paraId="2B595DBC"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1E6DD189" w14:textId="77777777" w:rsidR="005C14CF" w:rsidRPr="004D36E9" w:rsidRDefault="005C14CF" w:rsidP="005C14CF">
      <w:pPr>
        <w:pStyle w:val="NormalBold"/>
      </w:pPr>
      <w:r w:rsidRPr="004D36E9">
        <w:rPr>
          <w:rStyle w:val="HideTWBExt"/>
          <w:b w:val="0"/>
        </w:rPr>
        <w:t>&lt;Article&gt;</w:t>
      </w:r>
      <w:r w:rsidRPr="004D36E9">
        <w:t>Artykuł 2 – akapit 1 – litera b</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4EE342DB" w14:textId="77777777" w:rsidTr="001079B7">
        <w:trPr>
          <w:jc w:val="center"/>
        </w:trPr>
        <w:tc>
          <w:tcPr>
            <w:tcW w:w="9752" w:type="dxa"/>
            <w:gridSpan w:val="2"/>
          </w:tcPr>
          <w:p w14:paraId="760C3F3F" w14:textId="77777777" w:rsidR="005C14CF" w:rsidRPr="004D36E9" w:rsidRDefault="005C14CF" w:rsidP="001079B7">
            <w:pPr>
              <w:keepNext/>
            </w:pPr>
          </w:p>
        </w:tc>
      </w:tr>
      <w:tr w:rsidR="005C14CF" w:rsidRPr="004D36E9" w14:paraId="54FB334E" w14:textId="77777777" w:rsidTr="001079B7">
        <w:trPr>
          <w:jc w:val="center"/>
        </w:trPr>
        <w:tc>
          <w:tcPr>
            <w:tcW w:w="4876" w:type="dxa"/>
            <w:hideMark/>
          </w:tcPr>
          <w:p w14:paraId="7F88A5D8" w14:textId="77777777" w:rsidR="005C14CF" w:rsidRPr="004D36E9" w:rsidRDefault="005C14CF" w:rsidP="001079B7">
            <w:pPr>
              <w:pStyle w:val="ColumnHeading"/>
              <w:keepNext/>
            </w:pPr>
            <w:r w:rsidRPr="004D36E9">
              <w:t>Tekst proponowany przez Komisję</w:t>
            </w:r>
          </w:p>
        </w:tc>
        <w:tc>
          <w:tcPr>
            <w:tcW w:w="4876" w:type="dxa"/>
            <w:hideMark/>
          </w:tcPr>
          <w:p w14:paraId="384F4AF4" w14:textId="77777777" w:rsidR="005C14CF" w:rsidRPr="004D36E9" w:rsidRDefault="005C14CF" w:rsidP="001079B7">
            <w:pPr>
              <w:pStyle w:val="ColumnHeading"/>
              <w:keepNext/>
            </w:pPr>
            <w:r w:rsidRPr="004D36E9">
              <w:t>Poprawka</w:t>
            </w:r>
          </w:p>
        </w:tc>
      </w:tr>
      <w:tr w:rsidR="005C14CF" w:rsidRPr="004D36E9" w14:paraId="4C0D8DDF" w14:textId="77777777" w:rsidTr="001079B7">
        <w:trPr>
          <w:jc w:val="center"/>
        </w:trPr>
        <w:tc>
          <w:tcPr>
            <w:tcW w:w="4876" w:type="dxa"/>
            <w:hideMark/>
          </w:tcPr>
          <w:p w14:paraId="43EC07CF" w14:textId="77777777" w:rsidR="005C14CF" w:rsidRPr="004D36E9" w:rsidRDefault="005C14CF" w:rsidP="001079B7">
            <w:pPr>
              <w:pStyle w:val="Normal6"/>
            </w:pPr>
            <w:r w:rsidRPr="004D36E9">
              <w:t>b)</w:t>
            </w:r>
            <w:r w:rsidRPr="004D36E9">
              <w:tab/>
              <w:t>„stażysta” oznacza każdą osobę podejmującą staż, która zawarła umowę o </w:t>
            </w:r>
            <w:r w:rsidRPr="004D36E9">
              <w:rPr>
                <w:b/>
                <w:i/>
              </w:rPr>
              <w:t>pracę lub pozostaje w</w:t>
            </w:r>
            <w:r w:rsidRPr="004D36E9">
              <w:t xml:space="preserve"> stosunku pracy </w:t>
            </w:r>
            <w:r w:rsidRPr="004D36E9">
              <w:rPr>
                <w:b/>
                <w:i/>
              </w:rPr>
              <w:t xml:space="preserve">określonym </w:t>
            </w:r>
            <w:r w:rsidRPr="004D36E9">
              <w:t>przez przepisy prawa, układy zbiorowe lub praktykę obowiązujące w poszczególnych państwach członkowskich, przy uwzględnieniu orzecznictwa Trybunału Sprawiedliwości;</w:t>
            </w:r>
          </w:p>
        </w:tc>
        <w:tc>
          <w:tcPr>
            <w:tcW w:w="4876" w:type="dxa"/>
            <w:hideMark/>
          </w:tcPr>
          <w:p w14:paraId="50F46D2F" w14:textId="77777777" w:rsidR="005C14CF" w:rsidRPr="004D36E9" w:rsidRDefault="005C14CF" w:rsidP="001079B7">
            <w:pPr>
              <w:pStyle w:val="Normal6"/>
              <w:rPr>
                <w:szCs w:val="24"/>
              </w:rPr>
            </w:pPr>
            <w:r w:rsidRPr="004D36E9">
              <w:t>b)</w:t>
            </w:r>
            <w:r w:rsidRPr="004D36E9">
              <w:tab/>
              <w:t>„stażysta” „stażysta” oznacza każdą osobę podejmującą staż, która zawarła umowę o </w:t>
            </w:r>
            <w:r w:rsidRPr="004D36E9">
              <w:rPr>
                <w:b/>
                <w:i/>
              </w:rPr>
              <w:t>staż</w:t>
            </w:r>
            <w:r w:rsidRPr="004D36E9">
              <w:t xml:space="preserve"> </w:t>
            </w:r>
            <w:r w:rsidRPr="004D36E9">
              <w:rPr>
                <w:b/>
                <w:i/>
              </w:rPr>
              <w:t>i której sytuacja różni się od zwykłego</w:t>
            </w:r>
            <w:r w:rsidRPr="004D36E9">
              <w:t xml:space="preserve"> stosunku pracy </w:t>
            </w:r>
            <w:r w:rsidRPr="004D36E9">
              <w:rPr>
                <w:b/>
                <w:i/>
              </w:rPr>
              <w:t>określonego</w:t>
            </w:r>
            <w:r w:rsidRPr="004D36E9">
              <w:t xml:space="preserve"> przez przepisy prawa, układy zbiorowe lub praktykę obowiązujące w poszczególnych państwach członkowskich, przy uwzględnieniu orzecznictwa Trybunału Sprawiedliwości;</w:t>
            </w:r>
          </w:p>
        </w:tc>
      </w:tr>
    </w:tbl>
    <w:p w14:paraId="3F089022"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{FR}</w:t>
      </w:r>
      <w:r w:rsidRPr="004D36E9">
        <w:rPr>
          <w:noProof w:val="0"/>
        </w:rPr>
        <w:t>fr</w:t>
      </w:r>
      <w:r w:rsidRPr="004D36E9">
        <w:rPr>
          <w:rStyle w:val="HideTWBExt"/>
        </w:rPr>
        <w:t>&lt;/Original&gt;</w:t>
      </w:r>
    </w:p>
    <w:p w14:paraId="468E4650" w14:textId="77777777" w:rsidR="005C14CF" w:rsidRPr="004D36E9" w:rsidRDefault="005C14CF" w:rsidP="005C14CF">
      <w:r w:rsidRPr="004D36E9">
        <w:rPr>
          <w:rStyle w:val="HideTWBExt"/>
        </w:rPr>
        <w:t>&lt;/AmendB&gt;</w:t>
      </w:r>
    </w:p>
    <w:p w14:paraId="7A02D542"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371</w:t>
      </w:r>
      <w:r w:rsidRPr="004D36E9">
        <w:rPr>
          <w:rStyle w:val="HideTWBExt"/>
          <w:b w:val="0"/>
        </w:rPr>
        <w:t>&lt;/NumAmB&gt;</w:t>
      </w:r>
    </w:p>
    <w:p w14:paraId="59BC2F4C" w14:textId="77777777" w:rsidR="005C14CF" w:rsidRPr="004D36E9" w:rsidRDefault="005C14CF" w:rsidP="005C14CF">
      <w:pPr>
        <w:pStyle w:val="NormalBold"/>
      </w:pPr>
      <w:r w:rsidRPr="004D36E9">
        <w:rPr>
          <w:rStyle w:val="HideTWBExt"/>
          <w:b w:val="0"/>
        </w:rPr>
        <w:t>&lt;RepeatBlock-By&gt;&lt;Members&gt;</w:t>
      </w:r>
      <w:r w:rsidRPr="004D36E9">
        <w:t>Arba Kokalari</w:t>
      </w:r>
      <w:r w:rsidRPr="004D36E9">
        <w:rPr>
          <w:rStyle w:val="HideTWBExt"/>
          <w:b w:val="0"/>
        </w:rPr>
        <w:t>&lt;/Members&gt;</w:t>
      </w:r>
    </w:p>
    <w:p w14:paraId="236F6D39" w14:textId="77777777" w:rsidR="005C14CF" w:rsidRPr="004D36E9" w:rsidRDefault="005C14CF" w:rsidP="005C14CF">
      <w:r w:rsidRPr="004D36E9">
        <w:rPr>
          <w:rStyle w:val="HideTWBExt"/>
        </w:rPr>
        <w:t>&lt;/RepeatBlock-By&gt;</w:t>
      </w:r>
    </w:p>
    <w:p w14:paraId="04BDEBCB"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050B742F" w14:textId="77777777" w:rsidR="005C14CF" w:rsidRPr="004D36E9" w:rsidRDefault="005C14CF" w:rsidP="005C14CF">
      <w:pPr>
        <w:pStyle w:val="NormalBold"/>
      </w:pPr>
      <w:r w:rsidRPr="004D36E9">
        <w:rPr>
          <w:rStyle w:val="HideTWBExt"/>
          <w:b w:val="0"/>
        </w:rPr>
        <w:t>&lt;Article&gt;</w:t>
      </w:r>
      <w:r w:rsidRPr="004D36E9">
        <w:t>Artykuł 2 – akapit 1 – litera b</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58B64F47" w14:textId="77777777" w:rsidTr="001079B7">
        <w:trPr>
          <w:jc w:val="center"/>
        </w:trPr>
        <w:tc>
          <w:tcPr>
            <w:tcW w:w="9752" w:type="dxa"/>
            <w:gridSpan w:val="2"/>
          </w:tcPr>
          <w:p w14:paraId="2374F3B6" w14:textId="77777777" w:rsidR="005C14CF" w:rsidRPr="004D36E9" w:rsidRDefault="005C14CF" w:rsidP="001079B7">
            <w:pPr>
              <w:keepNext/>
            </w:pPr>
          </w:p>
        </w:tc>
      </w:tr>
      <w:tr w:rsidR="005C14CF" w:rsidRPr="004D36E9" w14:paraId="57E8A64F" w14:textId="77777777" w:rsidTr="001079B7">
        <w:trPr>
          <w:jc w:val="center"/>
        </w:trPr>
        <w:tc>
          <w:tcPr>
            <w:tcW w:w="4876" w:type="dxa"/>
            <w:hideMark/>
          </w:tcPr>
          <w:p w14:paraId="650C3F8A" w14:textId="77777777" w:rsidR="005C14CF" w:rsidRPr="004D36E9" w:rsidRDefault="005C14CF" w:rsidP="001079B7">
            <w:pPr>
              <w:pStyle w:val="ColumnHeading"/>
              <w:keepNext/>
            </w:pPr>
            <w:r w:rsidRPr="004D36E9">
              <w:t>Tekst proponowany przez Komisję</w:t>
            </w:r>
          </w:p>
        </w:tc>
        <w:tc>
          <w:tcPr>
            <w:tcW w:w="4876" w:type="dxa"/>
            <w:hideMark/>
          </w:tcPr>
          <w:p w14:paraId="21EE8ECA" w14:textId="77777777" w:rsidR="005C14CF" w:rsidRPr="004D36E9" w:rsidRDefault="005C14CF" w:rsidP="001079B7">
            <w:pPr>
              <w:pStyle w:val="ColumnHeading"/>
              <w:keepNext/>
            </w:pPr>
            <w:r w:rsidRPr="004D36E9">
              <w:t>Poprawka</w:t>
            </w:r>
          </w:p>
        </w:tc>
      </w:tr>
      <w:tr w:rsidR="005C14CF" w:rsidRPr="004D36E9" w14:paraId="54F5F55D" w14:textId="77777777" w:rsidTr="001079B7">
        <w:trPr>
          <w:jc w:val="center"/>
        </w:trPr>
        <w:tc>
          <w:tcPr>
            <w:tcW w:w="4876" w:type="dxa"/>
            <w:hideMark/>
          </w:tcPr>
          <w:p w14:paraId="1341171E" w14:textId="77777777" w:rsidR="005C14CF" w:rsidRPr="004D36E9" w:rsidRDefault="005C14CF" w:rsidP="001079B7">
            <w:pPr>
              <w:pStyle w:val="Normal6"/>
            </w:pPr>
            <w:r w:rsidRPr="004D36E9">
              <w:t>b)</w:t>
            </w:r>
            <w:r w:rsidRPr="004D36E9">
              <w:tab/>
              <w:t xml:space="preserve">„stażysta” oznacza każdą osobę podejmującą staż, która </w:t>
            </w:r>
            <w:r w:rsidRPr="004D36E9">
              <w:rPr>
                <w:b/>
                <w:i/>
              </w:rPr>
              <w:t xml:space="preserve">zawarła umowę o pracę lub </w:t>
            </w:r>
            <w:r w:rsidRPr="004D36E9">
              <w:t>pozostaje w stosunku pracy określonym przez przepisy prawa, układy zbiorowe lub praktykę obowiązujące w poszczególnych państwach członkowskich, przy uwzględnieniu orzecznictwa Trybunału Sprawiedliwości;</w:t>
            </w:r>
          </w:p>
        </w:tc>
        <w:tc>
          <w:tcPr>
            <w:tcW w:w="4876" w:type="dxa"/>
            <w:hideMark/>
          </w:tcPr>
          <w:p w14:paraId="43209B63" w14:textId="77777777" w:rsidR="005C14CF" w:rsidRPr="004D36E9" w:rsidRDefault="005C14CF" w:rsidP="001079B7">
            <w:pPr>
              <w:pStyle w:val="Normal6"/>
              <w:rPr>
                <w:szCs w:val="24"/>
              </w:rPr>
            </w:pPr>
            <w:r w:rsidRPr="004D36E9">
              <w:t>b)</w:t>
            </w:r>
            <w:r w:rsidRPr="004D36E9">
              <w:tab/>
              <w:t>„stażysta” oznacza każdą osobę podejmującą staż, która pozostaje w stosunku pracy określonym przez przepisy prawa, układy zbiorowe lub praktykę obowiązujące w poszczególnych państwach członkowskich, przy uwzględnieniu orzecznictwa Trybunału Sprawiedliwości;</w:t>
            </w:r>
          </w:p>
        </w:tc>
      </w:tr>
    </w:tbl>
    <w:p w14:paraId="7AD2C6CD" w14:textId="77777777" w:rsidR="005C14CF" w:rsidRPr="007B51BB" w:rsidRDefault="005C14CF" w:rsidP="005C14CF">
      <w:pPr>
        <w:pStyle w:val="Olang"/>
        <w:rPr>
          <w:lang w:val="es-ES"/>
        </w:rPr>
      </w:pPr>
      <w:r w:rsidRPr="007B51BB">
        <w:rPr>
          <w:noProof w:val="0"/>
          <w:lang w:val="es-ES"/>
        </w:rPr>
        <w:t xml:space="preserve">Or. </w:t>
      </w:r>
      <w:r w:rsidRPr="007B51BB">
        <w:rPr>
          <w:rStyle w:val="HideTWBExt"/>
          <w:lang w:val="es-ES"/>
        </w:rPr>
        <w:t>&lt;Original&gt;</w:t>
      </w:r>
      <w:r w:rsidRPr="007B51BB">
        <w:rPr>
          <w:rStyle w:val="HideTWBInt"/>
          <w:rFonts w:eastAsiaTheme="majorEastAsia"/>
          <w:lang w:val="es-ES"/>
        </w:rPr>
        <w:t>{EN}</w:t>
      </w:r>
      <w:r w:rsidRPr="007B51BB">
        <w:rPr>
          <w:noProof w:val="0"/>
          <w:lang w:val="es-ES"/>
        </w:rPr>
        <w:t>en</w:t>
      </w:r>
      <w:r w:rsidRPr="007B51BB">
        <w:rPr>
          <w:rStyle w:val="HideTWBExt"/>
          <w:lang w:val="es-ES"/>
        </w:rPr>
        <w:t>&lt;/Original&gt;</w:t>
      </w:r>
    </w:p>
    <w:p w14:paraId="03219466" w14:textId="77777777" w:rsidR="005C14CF" w:rsidRPr="007B51BB" w:rsidRDefault="005C14CF" w:rsidP="005C14CF">
      <w:pPr>
        <w:rPr>
          <w:lang w:val="es-ES"/>
        </w:rPr>
      </w:pPr>
      <w:r w:rsidRPr="007B51BB">
        <w:rPr>
          <w:rStyle w:val="HideTWBExt"/>
          <w:lang w:val="es-ES"/>
        </w:rPr>
        <w:t>&lt;/AmendB&gt;</w:t>
      </w:r>
    </w:p>
    <w:p w14:paraId="1BAB4482" w14:textId="77777777" w:rsidR="005C14CF" w:rsidRPr="007B51BB" w:rsidRDefault="005C14CF" w:rsidP="005C14CF">
      <w:pPr>
        <w:pStyle w:val="AMNumberTabs0"/>
        <w:keepNext/>
        <w:rPr>
          <w:lang w:val="es-ES"/>
        </w:rPr>
      </w:pPr>
      <w:r w:rsidRPr="007B51BB">
        <w:rPr>
          <w:rStyle w:val="HideTWBExt"/>
          <w:b w:val="0"/>
          <w:lang w:val="es-ES"/>
        </w:rPr>
        <w:t>&lt;AmendB&gt;</w:t>
      </w:r>
      <w:r w:rsidRPr="007B51BB">
        <w:rPr>
          <w:lang w:val="es-ES"/>
        </w:rPr>
        <w:t>Poprawka</w:t>
      </w:r>
      <w:r w:rsidRPr="007B51BB">
        <w:rPr>
          <w:lang w:val="es-ES"/>
        </w:rPr>
        <w:tab/>
      </w:r>
      <w:r w:rsidRPr="007B51BB">
        <w:rPr>
          <w:lang w:val="es-ES"/>
        </w:rPr>
        <w:tab/>
      </w:r>
      <w:r w:rsidRPr="007B51BB">
        <w:rPr>
          <w:rStyle w:val="HideTWBExt"/>
          <w:b w:val="0"/>
          <w:lang w:val="es-ES"/>
        </w:rPr>
        <w:t>&lt;NumAmB&gt;</w:t>
      </w:r>
      <w:r w:rsidRPr="007B51BB">
        <w:rPr>
          <w:lang w:val="es-ES"/>
        </w:rPr>
        <w:t>372</w:t>
      </w:r>
      <w:r w:rsidRPr="007B51BB">
        <w:rPr>
          <w:rStyle w:val="HideTWBExt"/>
          <w:b w:val="0"/>
          <w:lang w:val="es-ES"/>
        </w:rPr>
        <w:t>&lt;/NumAmB&gt;</w:t>
      </w:r>
    </w:p>
    <w:p w14:paraId="146FE927" w14:textId="77777777" w:rsidR="005C14CF" w:rsidRPr="007B51BB" w:rsidRDefault="005C14CF" w:rsidP="005C14CF">
      <w:pPr>
        <w:pStyle w:val="NormalBold"/>
        <w:rPr>
          <w:lang w:val="es-ES"/>
        </w:rPr>
      </w:pPr>
      <w:r w:rsidRPr="007B51BB">
        <w:rPr>
          <w:rStyle w:val="HideTWBExt"/>
          <w:b w:val="0"/>
          <w:lang w:val="es-ES"/>
        </w:rPr>
        <w:t>&lt;RepeatBlock-By&gt;&lt;Members&gt;</w:t>
      </w:r>
      <w:r w:rsidRPr="007B51BB">
        <w:rPr>
          <w:lang w:val="es-ES"/>
        </w:rPr>
        <w:t>Raúl de la Hoz Quintano, Rosa Estaràs Ferragut, Maravillas Abadía Jover</w:t>
      </w:r>
      <w:r w:rsidRPr="007B51BB">
        <w:rPr>
          <w:rStyle w:val="HideTWBExt"/>
          <w:b w:val="0"/>
          <w:lang w:val="es-ES"/>
        </w:rPr>
        <w:t>&lt;/Members&gt;</w:t>
      </w:r>
    </w:p>
    <w:p w14:paraId="24502794" w14:textId="77777777" w:rsidR="005C14CF" w:rsidRPr="007B51BB" w:rsidRDefault="005C14CF" w:rsidP="005C14CF">
      <w:pPr>
        <w:rPr>
          <w:lang w:val="es-ES"/>
        </w:rPr>
      </w:pPr>
      <w:r w:rsidRPr="007B51BB">
        <w:rPr>
          <w:rStyle w:val="HideTWBExt"/>
          <w:lang w:val="es-ES"/>
        </w:rPr>
        <w:t>&lt;/RepeatBlock-By&gt;</w:t>
      </w:r>
    </w:p>
    <w:p w14:paraId="320B2B43" w14:textId="77777777" w:rsidR="005C14CF" w:rsidRPr="007B51BB" w:rsidRDefault="005C14CF" w:rsidP="005C14CF">
      <w:pPr>
        <w:pStyle w:val="NormalBold"/>
        <w:keepNext/>
        <w:rPr>
          <w:lang w:val="es-ES"/>
        </w:rPr>
      </w:pPr>
      <w:r w:rsidRPr="007B51BB">
        <w:rPr>
          <w:rStyle w:val="HideTWBExt"/>
          <w:b w:val="0"/>
          <w:lang w:val="es-ES"/>
        </w:rPr>
        <w:t>&lt;DocAmend&gt;</w:t>
      </w:r>
      <w:r w:rsidRPr="007B51BB">
        <w:rPr>
          <w:lang w:val="es-ES"/>
        </w:rPr>
        <w:t>Wniosek dotyczący dyrektywy</w:t>
      </w:r>
      <w:r w:rsidRPr="007B51BB">
        <w:rPr>
          <w:rStyle w:val="HideTWBExt"/>
          <w:b w:val="0"/>
          <w:lang w:val="es-ES"/>
        </w:rPr>
        <w:t>&lt;/DocAmend&gt;</w:t>
      </w:r>
    </w:p>
    <w:p w14:paraId="718782A7" w14:textId="77777777" w:rsidR="005C14CF" w:rsidRPr="004D36E9" w:rsidRDefault="005C14CF" w:rsidP="005C14CF">
      <w:pPr>
        <w:pStyle w:val="NormalBold"/>
      </w:pPr>
      <w:r w:rsidRPr="004D36E9">
        <w:rPr>
          <w:rStyle w:val="HideTWBExt"/>
          <w:b w:val="0"/>
        </w:rPr>
        <w:t>&lt;Article&gt;</w:t>
      </w:r>
      <w:r w:rsidRPr="004D36E9">
        <w:t>Artykuł 2 – akapit 1 – litera b</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46789CD5" w14:textId="77777777" w:rsidTr="001079B7">
        <w:trPr>
          <w:jc w:val="center"/>
        </w:trPr>
        <w:tc>
          <w:tcPr>
            <w:tcW w:w="9752" w:type="dxa"/>
            <w:gridSpan w:val="2"/>
          </w:tcPr>
          <w:p w14:paraId="76AC2E49" w14:textId="77777777" w:rsidR="005C14CF" w:rsidRPr="004D36E9" w:rsidRDefault="005C14CF" w:rsidP="001079B7">
            <w:pPr>
              <w:keepNext/>
            </w:pPr>
          </w:p>
        </w:tc>
      </w:tr>
      <w:tr w:rsidR="005C14CF" w:rsidRPr="004D36E9" w14:paraId="4A311457" w14:textId="77777777" w:rsidTr="001079B7">
        <w:trPr>
          <w:jc w:val="center"/>
        </w:trPr>
        <w:tc>
          <w:tcPr>
            <w:tcW w:w="4876" w:type="dxa"/>
            <w:hideMark/>
          </w:tcPr>
          <w:p w14:paraId="1C256A07" w14:textId="77777777" w:rsidR="005C14CF" w:rsidRPr="004D36E9" w:rsidRDefault="005C14CF" w:rsidP="001079B7">
            <w:pPr>
              <w:pStyle w:val="ColumnHeading"/>
              <w:keepNext/>
            </w:pPr>
            <w:r w:rsidRPr="004D36E9">
              <w:t>Tekst proponowany przez Komisję</w:t>
            </w:r>
          </w:p>
        </w:tc>
        <w:tc>
          <w:tcPr>
            <w:tcW w:w="4876" w:type="dxa"/>
            <w:hideMark/>
          </w:tcPr>
          <w:p w14:paraId="62614F6E" w14:textId="77777777" w:rsidR="005C14CF" w:rsidRPr="004D36E9" w:rsidRDefault="005C14CF" w:rsidP="001079B7">
            <w:pPr>
              <w:pStyle w:val="ColumnHeading"/>
              <w:keepNext/>
            </w:pPr>
            <w:r w:rsidRPr="004D36E9">
              <w:t>Poprawka</w:t>
            </w:r>
          </w:p>
        </w:tc>
      </w:tr>
      <w:tr w:rsidR="005C14CF" w:rsidRPr="004D36E9" w14:paraId="70E1CED4" w14:textId="77777777" w:rsidTr="001079B7">
        <w:trPr>
          <w:jc w:val="center"/>
        </w:trPr>
        <w:tc>
          <w:tcPr>
            <w:tcW w:w="4876" w:type="dxa"/>
            <w:hideMark/>
          </w:tcPr>
          <w:p w14:paraId="57E61E3A" w14:textId="77777777" w:rsidR="005C14CF" w:rsidRPr="004D36E9" w:rsidRDefault="005C14CF" w:rsidP="001079B7">
            <w:pPr>
              <w:pStyle w:val="Normal6"/>
            </w:pPr>
            <w:r w:rsidRPr="004D36E9">
              <w:t>b)</w:t>
            </w:r>
            <w:r w:rsidRPr="004D36E9">
              <w:tab/>
              <w:t>„stażysta” oznacza każdą osobę podejmującą staż, która zawarła umowę o pracę lub pozostaje w stosunku pracy określonym przez przepisy prawa, układy zbiorowe lub praktykę obowiązujące w poszczególnych państwach członkowskich, przy uwzględnieniu orzecznictwa Trybunału Sprawiedliwości;</w:t>
            </w:r>
          </w:p>
        </w:tc>
        <w:tc>
          <w:tcPr>
            <w:tcW w:w="4876" w:type="dxa"/>
            <w:hideMark/>
          </w:tcPr>
          <w:p w14:paraId="322281FF" w14:textId="77777777" w:rsidR="005C14CF" w:rsidRPr="004D36E9" w:rsidRDefault="005C14CF" w:rsidP="001079B7">
            <w:pPr>
              <w:pStyle w:val="Normal6"/>
              <w:rPr>
                <w:szCs w:val="24"/>
              </w:rPr>
            </w:pPr>
            <w:r w:rsidRPr="004D36E9">
              <w:t>b)</w:t>
            </w:r>
            <w:r w:rsidRPr="004D36E9">
              <w:tab/>
              <w:t>„stażysta” oznacza każdą osobę podejmującą staż, która zawarła umowę o pracę lub pozostaje w stosunku pracy określonym przez przepisy prawa, układy zbiorowe lub praktykę obowiązujące w poszczególnych państwach członkowskich, przy uwzględnieniu orzecznictwa Trybunału Sprawiedliwości</w:t>
            </w:r>
            <w:r w:rsidRPr="004D36E9">
              <w:rPr>
                <w:b/>
                <w:i/>
              </w:rPr>
              <w:t>, w ramach dwustronnej umowy z pracodawcą</w:t>
            </w:r>
            <w:r w:rsidRPr="004D36E9">
              <w:t>;</w:t>
            </w:r>
          </w:p>
        </w:tc>
      </w:tr>
    </w:tbl>
    <w:p w14:paraId="21C887E3"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{ES}</w:t>
      </w:r>
      <w:r w:rsidRPr="004D36E9">
        <w:rPr>
          <w:noProof w:val="0"/>
        </w:rPr>
        <w:t>es</w:t>
      </w:r>
      <w:r w:rsidRPr="004D36E9">
        <w:rPr>
          <w:rStyle w:val="HideTWBExt"/>
        </w:rPr>
        <w:t>&lt;/Original&gt;</w:t>
      </w:r>
    </w:p>
    <w:p w14:paraId="2511E675" w14:textId="77777777" w:rsidR="005C14CF" w:rsidRPr="004D36E9" w:rsidRDefault="005C14CF" w:rsidP="005C14CF">
      <w:r w:rsidRPr="004D36E9">
        <w:rPr>
          <w:rStyle w:val="HideTWBExt"/>
        </w:rPr>
        <w:t>&lt;/AmendB&gt;</w:t>
      </w:r>
    </w:p>
    <w:p w14:paraId="323FFD8D"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373</w:t>
      </w:r>
      <w:r w:rsidRPr="004D36E9">
        <w:rPr>
          <w:rStyle w:val="HideTWBExt"/>
          <w:b w:val="0"/>
        </w:rPr>
        <w:t>&lt;/NumAmB&gt;</w:t>
      </w:r>
    </w:p>
    <w:p w14:paraId="5BEEE303" w14:textId="77777777" w:rsidR="005C14CF" w:rsidRPr="004D36E9" w:rsidRDefault="005C14CF" w:rsidP="005C14CF">
      <w:pPr>
        <w:pStyle w:val="NormalBold"/>
      </w:pPr>
      <w:r w:rsidRPr="004D36E9">
        <w:rPr>
          <w:rStyle w:val="HideTWBExt"/>
          <w:b w:val="0"/>
        </w:rPr>
        <w:t>&lt;RepeatBlock-By&gt;&lt;Members&gt;</w:t>
      </w:r>
      <w:r w:rsidRPr="004D36E9">
        <w:t>Andrea Wechsler</w:t>
      </w:r>
      <w:r w:rsidRPr="004D36E9">
        <w:rPr>
          <w:rStyle w:val="HideTWBExt"/>
          <w:b w:val="0"/>
        </w:rPr>
        <w:t>&lt;/Members&gt;</w:t>
      </w:r>
    </w:p>
    <w:p w14:paraId="7687CD4B" w14:textId="77777777" w:rsidR="005C14CF" w:rsidRPr="004D36E9" w:rsidRDefault="005C14CF" w:rsidP="005C14CF">
      <w:r w:rsidRPr="004D36E9">
        <w:rPr>
          <w:rStyle w:val="HideTWBExt"/>
        </w:rPr>
        <w:t>&lt;/RepeatBlock-By&gt;</w:t>
      </w:r>
    </w:p>
    <w:p w14:paraId="52DBA2F7"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4F07CD26" w14:textId="77777777" w:rsidR="005C14CF" w:rsidRPr="004D36E9" w:rsidRDefault="005C14CF" w:rsidP="005C14CF">
      <w:pPr>
        <w:pStyle w:val="NormalBold"/>
      </w:pPr>
      <w:r w:rsidRPr="004D36E9">
        <w:rPr>
          <w:rStyle w:val="HideTWBExt"/>
          <w:b w:val="0"/>
        </w:rPr>
        <w:t>&lt;Article&gt;</w:t>
      </w:r>
      <w:r w:rsidRPr="004D36E9">
        <w:t>Artykuł 2 – akapit 1 – litera b</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748F9904" w14:textId="77777777" w:rsidTr="001079B7">
        <w:trPr>
          <w:jc w:val="center"/>
        </w:trPr>
        <w:tc>
          <w:tcPr>
            <w:tcW w:w="9752" w:type="dxa"/>
            <w:gridSpan w:val="2"/>
          </w:tcPr>
          <w:p w14:paraId="79560876" w14:textId="77777777" w:rsidR="005C14CF" w:rsidRPr="004D36E9" w:rsidRDefault="005C14CF" w:rsidP="001079B7">
            <w:pPr>
              <w:keepNext/>
            </w:pPr>
          </w:p>
        </w:tc>
      </w:tr>
      <w:tr w:rsidR="005C14CF" w:rsidRPr="004D36E9" w14:paraId="6AE0ADFC" w14:textId="77777777" w:rsidTr="001079B7">
        <w:trPr>
          <w:jc w:val="center"/>
        </w:trPr>
        <w:tc>
          <w:tcPr>
            <w:tcW w:w="4876" w:type="dxa"/>
            <w:hideMark/>
          </w:tcPr>
          <w:p w14:paraId="43EE1BEC" w14:textId="77777777" w:rsidR="005C14CF" w:rsidRPr="004D36E9" w:rsidRDefault="005C14CF" w:rsidP="001079B7">
            <w:pPr>
              <w:pStyle w:val="ColumnHeading"/>
              <w:keepNext/>
            </w:pPr>
            <w:r w:rsidRPr="004D36E9">
              <w:t>Tekst proponowany przez Komisję</w:t>
            </w:r>
          </w:p>
        </w:tc>
        <w:tc>
          <w:tcPr>
            <w:tcW w:w="4876" w:type="dxa"/>
            <w:hideMark/>
          </w:tcPr>
          <w:p w14:paraId="20B2151D" w14:textId="77777777" w:rsidR="005C14CF" w:rsidRPr="004D36E9" w:rsidRDefault="005C14CF" w:rsidP="001079B7">
            <w:pPr>
              <w:pStyle w:val="ColumnHeading"/>
              <w:keepNext/>
            </w:pPr>
            <w:r w:rsidRPr="004D36E9">
              <w:t>Poprawka</w:t>
            </w:r>
          </w:p>
        </w:tc>
      </w:tr>
      <w:tr w:rsidR="005C14CF" w:rsidRPr="004D36E9" w14:paraId="5C16E72A" w14:textId="77777777" w:rsidTr="001079B7">
        <w:trPr>
          <w:jc w:val="center"/>
        </w:trPr>
        <w:tc>
          <w:tcPr>
            <w:tcW w:w="4876" w:type="dxa"/>
            <w:hideMark/>
          </w:tcPr>
          <w:p w14:paraId="487F7C15" w14:textId="77777777" w:rsidR="005C14CF" w:rsidRPr="004D36E9" w:rsidRDefault="005C14CF" w:rsidP="001079B7">
            <w:pPr>
              <w:pStyle w:val="Normal6"/>
            </w:pPr>
            <w:r w:rsidRPr="004D36E9">
              <w:t>b)</w:t>
            </w:r>
            <w:r w:rsidRPr="004D36E9">
              <w:tab/>
              <w:t>„stażysta” oznacza każdą osobę podejmującą staż, która zawarła umowę o pracę lub pozostaje w stosunku pracy określonym przez przepisy prawa, układy zbiorowe lub praktykę obowiązujące w poszczególnych państwach członkowskich, przy uwzględnieniu orzecznictwa Trybunału Sprawiedliwości;</w:t>
            </w:r>
          </w:p>
        </w:tc>
        <w:tc>
          <w:tcPr>
            <w:tcW w:w="4876" w:type="dxa"/>
            <w:hideMark/>
          </w:tcPr>
          <w:p w14:paraId="5DC7FBE2" w14:textId="77777777" w:rsidR="005C14CF" w:rsidRPr="004D36E9" w:rsidRDefault="005C14CF" w:rsidP="001079B7">
            <w:pPr>
              <w:pStyle w:val="Normal6"/>
              <w:rPr>
                <w:szCs w:val="24"/>
              </w:rPr>
            </w:pPr>
            <w:r w:rsidRPr="004D36E9">
              <w:t>b)</w:t>
            </w:r>
            <w:r w:rsidRPr="004D36E9">
              <w:tab/>
              <w:t xml:space="preserve">„stażysta” oznacza każdą osobę podejmującą staż </w:t>
            </w:r>
            <w:r w:rsidRPr="004D36E9">
              <w:rPr>
                <w:b/>
                <w:i/>
              </w:rPr>
              <w:t>na wolnym rynku</w:t>
            </w:r>
            <w:r w:rsidRPr="004D36E9">
              <w:t>, która zawarła umowę o pracę lub pozostaje w stosunku pracy określonym przez przepisy prawa, układy zbiorowe lub praktykę obowiązujące w poszczególnych państwach członkowskich, przy uwzględnieniu orzecznictwa Trybunału Sprawiedliwości;</w:t>
            </w:r>
          </w:p>
        </w:tc>
      </w:tr>
    </w:tbl>
    <w:p w14:paraId="75AF1CD5" w14:textId="77777777" w:rsidR="005C14CF" w:rsidRPr="007B51BB" w:rsidRDefault="005C14CF" w:rsidP="005C14CF">
      <w:pPr>
        <w:pStyle w:val="Olang"/>
        <w:rPr>
          <w:lang w:val="sv-SE"/>
        </w:rPr>
      </w:pPr>
      <w:r w:rsidRPr="007B51BB">
        <w:rPr>
          <w:noProof w:val="0"/>
          <w:lang w:val="sv-SE"/>
        </w:rPr>
        <w:t xml:space="preserve">Or. </w:t>
      </w:r>
      <w:r w:rsidRPr="007B51BB">
        <w:rPr>
          <w:rStyle w:val="HideTWBExt"/>
          <w:lang w:val="sv-SE"/>
        </w:rPr>
        <w:t>&lt;Original&gt;</w:t>
      </w:r>
      <w:r w:rsidRPr="007B51BB">
        <w:rPr>
          <w:rStyle w:val="HideTWBInt"/>
          <w:rFonts w:eastAsiaTheme="majorEastAsia"/>
          <w:lang w:val="sv-SE"/>
        </w:rPr>
        <w:t>{EN}</w:t>
      </w:r>
      <w:r w:rsidRPr="007B51BB">
        <w:rPr>
          <w:noProof w:val="0"/>
          <w:lang w:val="sv-SE"/>
        </w:rPr>
        <w:t>en</w:t>
      </w:r>
      <w:r w:rsidRPr="007B51BB">
        <w:rPr>
          <w:rStyle w:val="HideTWBExt"/>
          <w:lang w:val="sv-SE"/>
        </w:rPr>
        <w:t>&lt;/Original&gt;</w:t>
      </w:r>
    </w:p>
    <w:p w14:paraId="59F20AC4" w14:textId="77777777" w:rsidR="005C14CF" w:rsidRPr="007B51BB" w:rsidRDefault="005C14CF" w:rsidP="005C14CF">
      <w:pPr>
        <w:rPr>
          <w:lang w:val="sv-SE"/>
        </w:rPr>
      </w:pPr>
      <w:r w:rsidRPr="007B51BB">
        <w:rPr>
          <w:rStyle w:val="HideTWBExt"/>
          <w:lang w:val="sv-SE"/>
        </w:rPr>
        <w:t>&lt;/AmendB&gt;</w:t>
      </w:r>
    </w:p>
    <w:p w14:paraId="4EE21588" w14:textId="77777777" w:rsidR="005C14CF" w:rsidRPr="007B51BB" w:rsidRDefault="005C14CF" w:rsidP="005C14CF">
      <w:pPr>
        <w:pStyle w:val="AMNumberTabs0"/>
        <w:keepNext/>
        <w:rPr>
          <w:lang w:val="sv-SE"/>
        </w:rPr>
      </w:pPr>
      <w:r w:rsidRPr="007B51BB">
        <w:rPr>
          <w:rStyle w:val="HideTWBExt"/>
          <w:b w:val="0"/>
          <w:lang w:val="sv-SE"/>
        </w:rPr>
        <w:t>&lt;AmendB&gt;</w:t>
      </w:r>
      <w:r w:rsidRPr="007B51BB">
        <w:rPr>
          <w:lang w:val="sv-SE"/>
        </w:rPr>
        <w:t>Poprawka</w:t>
      </w:r>
      <w:r w:rsidRPr="007B51BB">
        <w:rPr>
          <w:lang w:val="sv-SE"/>
        </w:rPr>
        <w:tab/>
      </w:r>
      <w:r w:rsidRPr="007B51BB">
        <w:rPr>
          <w:lang w:val="sv-SE"/>
        </w:rPr>
        <w:tab/>
      </w:r>
      <w:r w:rsidRPr="007B51BB">
        <w:rPr>
          <w:rStyle w:val="HideTWBExt"/>
          <w:b w:val="0"/>
          <w:lang w:val="sv-SE"/>
        </w:rPr>
        <w:t>&lt;NumAmB&gt;</w:t>
      </w:r>
      <w:r w:rsidRPr="007B51BB">
        <w:rPr>
          <w:lang w:val="sv-SE"/>
        </w:rPr>
        <w:t>374</w:t>
      </w:r>
      <w:r w:rsidRPr="007B51BB">
        <w:rPr>
          <w:rStyle w:val="HideTWBExt"/>
          <w:b w:val="0"/>
          <w:lang w:val="sv-SE"/>
        </w:rPr>
        <w:t>&lt;/NumAmB&gt;</w:t>
      </w:r>
    </w:p>
    <w:p w14:paraId="5260D700" w14:textId="77777777" w:rsidR="005C14CF" w:rsidRPr="007B51BB" w:rsidRDefault="005C14CF" w:rsidP="005C14CF">
      <w:pPr>
        <w:pStyle w:val="NormalBold"/>
        <w:rPr>
          <w:lang w:val="sv-SE"/>
        </w:rPr>
      </w:pPr>
      <w:r w:rsidRPr="007B51BB">
        <w:rPr>
          <w:rStyle w:val="HideTWBExt"/>
          <w:b w:val="0"/>
          <w:lang w:val="sv-SE"/>
        </w:rPr>
        <w:t>&lt;RepeatBlock-By&gt;&lt;Members&gt;</w:t>
      </w:r>
      <w:r w:rsidRPr="007B51BB">
        <w:rPr>
          <w:lang w:val="sv-SE"/>
        </w:rPr>
        <w:t>Arba Kokalari</w:t>
      </w:r>
      <w:r w:rsidRPr="007B51BB">
        <w:rPr>
          <w:rStyle w:val="HideTWBExt"/>
          <w:b w:val="0"/>
          <w:lang w:val="sv-SE"/>
        </w:rPr>
        <w:t>&lt;/Members&gt;</w:t>
      </w:r>
    </w:p>
    <w:p w14:paraId="6824F79C" w14:textId="77777777" w:rsidR="005C14CF" w:rsidRPr="007B51BB" w:rsidRDefault="005C14CF" w:rsidP="005C14CF">
      <w:pPr>
        <w:rPr>
          <w:lang w:val="sv-SE"/>
        </w:rPr>
      </w:pPr>
      <w:r w:rsidRPr="007B51BB">
        <w:rPr>
          <w:rStyle w:val="HideTWBExt"/>
          <w:lang w:val="sv-SE"/>
        </w:rPr>
        <w:t>&lt;/RepeatBlock-By&gt;</w:t>
      </w:r>
    </w:p>
    <w:p w14:paraId="6D3C08FD"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3331D2A3" w14:textId="77777777" w:rsidR="005C14CF" w:rsidRPr="004D36E9" w:rsidRDefault="005C14CF" w:rsidP="005C14CF">
      <w:pPr>
        <w:pStyle w:val="NormalBold"/>
      </w:pPr>
      <w:r w:rsidRPr="004D36E9">
        <w:rPr>
          <w:rStyle w:val="HideTWBExt"/>
          <w:b w:val="0"/>
        </w:rPr>
        <w:t>&lt;Article&gt;</w:t>
      </w:r>
      <w:r w:rsidRPr="004D36E9">
        <w:t>Artykuł 2 – akapit 1 – litera b a (nowa)</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28A7939F" w14:textId="77777777" w:rsidTr="001079B7">
        <w:trPr>
          <w:jc w:val="center"/>
        </w:trPr>
        <w:tc>
          <w:tcPr>
            <w:tcW w:w="9752" w:type="dxa"/>
            <w:gridSpan w:val="2"/>
          </w:tcPr>
          <w:p w14:paraId="196A9374" w14:textId="77777777" w:rsidR="005C14CF" w:rsidRPr="004D36E9" w:rsidRDefault="005C14CF" w:rsidP="001079B7">
            <w:pPr>
              <w:keepNext/>
            </w:pPr>
          </w:p>
        </w:tc>
      </w:tr>
      <w:tr w:rsidR="005C14CF" w:rsidRPr="004D36E9" w14:paraId="0D8C48F0" w14:textId="77777777" w:rsidTr="001079B7">
        <w:trPr>
          <w:jc w:val="center"/>
        </w:trPr>
        <w:tc>
          <w:tcPr>
            <w:tcW w:w="4876" w:type="dxa"/>
            <w:hideMark/>
          </w:tcPr>
          <w:p w14:paraId="3FD7035E" w14:textId="77777777" w:rsidR="005C14CF" w:rsidRPr="004D36E9" w:rsidRDefault="005C14CF" w:rsidP="001079B7">
            <w:pPr>
              <w:pStyle w:val="ColumnHeading"/>
              <w:keepNext/>
            </w:pPr>
            <w:r w:rsidRPr="004D36E9">
              <w:t>Tekst proponowany przez Komisję</w:t>
            </w:r>
          </w:p>
        </w:tc>
        <w:tc>
          <w:tcPr>
            <w:tcW w:w="4876" w:type="dxa"/>
            <w:hideMark/>
          </w:tcPr>
          <w:p w14:paraId="36A9075D" w14:textId="77777777" w:rsidR="005C14CF" w:rsidRPr="004D36E9" w:rsidRDefault="005C14CF" w:rsidP="001079B7">
            <w:pPr>
              <w:pStyle w:val="ColumnHeading"/>
              <w:keepNext/>
            </w:pPr>
            <w:r w:rsidRPr="004D36E9">
              <w:t>Poprawka</w:t>
            </w:r>
          </w:p>
        </w:tc>
      </w:tr>
      <w:tr w:rsidR="005C14CF" w:rsidRPr="004D36E9" w14:paraId="79670317" w14:textId="77777777" w:rsidTr="001079B7">
        <w:trPr>
          <w:jc w:val="center"/>
        </w:trPr>
        <w:tc>
          <w:tcPr>
            <w:tcW w:w="4876" w:type="dxa"/>
          </w:tcPr>
          <w:p w14:paraId="59D6E3F8" w14:textId="77777777" w:rsidR="005C14CF" w:rsidRPr="004D36E9" w:rsidRDefault="005C14CF" w:rsidP="001079B7">
            <w:pPr>
              <w:pStyle w:val="Normal6"/>
            </w:pPr>
          </w:p>
        </w:tc>
        <w:tc>
          <w:tcPr>
            <w:tcW w:w="4876" w:type="dxa"/>
            <w:hideMark/>
          </w:tcPr>
          <w:p w14:paraId="23F4978F" w14:textId="77777777" w:rsidR="005C14CF" w:rsidRPr="004D36E9" w:rsidRDefault="005C14CF" w:rsidP="001079B7">
            <w:pPr>
              <w:pStyle w:val="Normal6"/>
              <w:rPr>
                <w:szCs w:val="24"/>
              </w:rPr>
            </w:pPr>
            <w:r w:rsidRPr="004D36E9">
              <w:rPr>
                <w:b/>
                <w:i/>
              </w:rPr>
              <w:t>ba)</w:t>
            </w:r>
            <w:r w:rsidRPr="004D36E9">
              <w:rPr>
                <w:b/>
                <w:i/>
              </w:rPr>
              <w:tab/>
              <w:t>„staż na wolnym rynku” oznacza staż na podstawie nieobowiązkowej, dwustronnej umowy zawartej między stażystą a podmiotem oferującym staż bez udziału osób trzecich;</w:t>
            </w:r>
          </w:p>
        </w:tc>
      </w:tr>
    </w:tbl>
    <w:p w14:paraId="7FEE87C2"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7CDB07CC" w14:textId="77777777" w:rsidR="005C14CF" w:rsidRPr="004D36E9" w:rsidRDefault="005C14CF" w:rsidP="005C14CF">
      <w:r w:rsidRPr="004D36E9">
        <w:rPr>
          <w:rStyle w:val="HideTWBExt"/>
        </w:rPr>
        <w:t>&lt;/AmendB&gt;</w:t>
      </w:r>
    </w:p>
    <w:p w14:paraId="43389E3A"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375</w:t>
      </w:r>
      <w:r w:rsidRPr="004D36E9">
        <w:rPr>
          <w:rStyle w:val="HideTWBExt"/>
          <w:b w:val="0"/>
        </w:rPr>
        <w:t>&lt;/NumAmB&gt;</w:t>
      </w:r>
    </w:p>
    <w:p w14:paraId="6E1AEE0F" w14:textId="77777777" w:rsidR="005C14CF" w:rsidRPr="004D36E9" w:rsidRDefault="005C14CF" w:rsidP="005C14CF">
      <w:pPr>
        <w:pStyle w:val="NormalBold"/>
      </w:pPr>
      <w:r w:rsidRPr="004D36E9">
        <w:rPr>
          <w:rStyle w:val="HideTWBExt"/>
          <w:b w:val="0"/>
        </w:rPr>
        <w:t>&lt;RepeatBlock-By&gt;&lt;Members&gt;</w:t>
      </w:r>
      <w:r w:rsidRPr="004D36E9">
        <w:t>Irena Joveva, Martin Hojsík, Jana Toom, Brigitte van den Berg</w:t>
      </w:r>
      <w:r w:rsidRPr="004D36E9">
        <w:rPr>
          <w:rStyle w:val="HideTWBExt"/>
          <w:b w:val="0"/>
        </w:rPr>
        <w:t>&lt;/Members&gt;</w:t>
      </w:r>
    </w:p>
    <w:p w14:paraId="1A2BB13C" w14:textId="77777777" w:rsidR="005C14CF" w:rsidRPr="004D36E9" w:rsidRDefault="005C14CF" w:rsidP="005C14CF">
      <w:r w:rsidRPr="004D36E9">
        <w:rPr>
          <w:rStyle w:val="HideTWBExt"/>
        </w:rPr>
        <w:t>&lt;/RepeatBlock-By&gt;</w:t>
      </w:r>
    </w:p>
    <w:p w14:paraId="193B00F9"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07A11073" w14:textId="77777777" w:rsidR="005C14CF" w:rsidRPr="004D36E9" w:rsidRDefault="005C14CF" w:rsidP="005C14CF">
      <w:pPr>
        <w:pStyle w:val="NormalBold"/>
      </w:pPr>
      <w:r w:rsidRPr="004D36E9">
        <w:rPr>
          <w:rStyle w:val="HideTWBExt"/>
          <w:b w:val="0"/>
        </w:rPr>
        <w:t>&lt;Article&gt;</w:t>
      </w:r>
      <w:r w:rsidRPr="004D36E9">
        <w:t>Artykuł 2 – akapit 1 – litera b a (nowa)</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3D682A44" w14:textId="77777777" w:rsidTr="001079B7">
        <w:trPr>
          <w:jc w:val="center"/>
        </w:trPr>
        <w:tc>
          <w:tcPr>
            <w:tcW w:w="9752" w:type="dxa"/>
            <w:gridSpan w:val="2"/>
          </w:tcPr>
          <w:p w14:paraId="4900C3E6" w14:textId="77777777" w:rsidR="005C14CF" w:rsidRPr="004D36E9" w:rsidRDefault="005C14CF" w:rsidP="001079B7">
            <w:pPr>
              <w:keepNext/>
            </w:pPr>
          </w:p>
        </w:tc>
      </w:tr>
      <w:tr w:rsidR="005C14CF" w:rsidRPr="004D36E9" w14:paraId="4277C2A4" w14:textId="77777777" w:rsidTr="001079B7">
        <w:trPr>
          <w:jc w:val="center"/>
        </w:trPr>
        <w:tc>
          <w:tcPr>
            <w:tcW w:w="4876" w:type="dxa"/>
            <w:hideMark/>
          </w:tcPr>
          <w:p w14:paraId="602A5921" w14:textId="77777777" w:rsidR="005C14CF" w:rsidRPr="004D36E9" w:rsidRDefault="005C14CF" w:rsidP="001079B7">
            <w:pPr>
              <w:pStyle w:val="ColumnHeading"/>
              <w:keepNext/>
            </w:pPr>
            <w:r w:rsidRPr="004D36E9">
              <w:t>Tekst proponowany przez Komisję</w:t>
            </w:r>
          </w:p>
        </w:tc>
        <w:tc>
          <w:tcPr>
            <w:tcW w:w="4876" w:type="dxa"/>
            <w:hideMark/>
          </w:tcPr>
          <w:p w14:paraId="53AA2C71" w14:textId="77777777" w:rsidR="005C14CF" w:rsidRPr="004D36E9" w:rsidRDefault="005C14CF" w:rsidP="001079B7">
            <w:pPr>
              <w:pStyle w:val="ColumnHeading"/>
              <w:keepNext/>
            </w:pPr>
            <w:r w:rsidRPr="004D36E9">
              <w:t>Poprawka</w:t>
            </w:r>
          </w:p>
        </w:tc>
      </w:tr>
      <w:tr w:rsidR="005C14CF" w:rsidRPr="004D36E9" w14:paraId="4950CDF8" w14:textId="77777777" w:rsidTr="001079B7">
        <w:trPr>
          <w:jc w:val="center"/>
        </w:trPr>
        <w:tc>
          <w:tcPr>
            <w:tcW w:w="4876" w:type="dxa"/>
          </w:tcPr>
          <w:p w14:paraId="0772F462" w14:textId="77777777" w:rsidR="005C14CF" w:rsidRPr="004D36E9" w:rsidRDefault="005C14CF" w:rsidP="001079B7">
            <w:pPr>
              <w:pStyle w:val="Normal6"/>
            </w:pPr>
          </w:p>
        </w:tc>
        <w:tc>
          <w:tcPr>
            <w:tcW w:w="4876" w:type="dxa"/>
            <w:hideMark/>
          </w:tcPr>
          <w:p w14:paraId="60160F2B" w14:textId="77777777" w:rsidR="005C14CF" w:rsidRPr="004D36E9" w:rsidRDefault="005C14CF" w:rsidP="001079B7">
            <w:pPr>
              <w:pStyle w:val="Normal6"/>
              <w:rPr>
                <w:szCs w:val="24"/>
              </w:rPr>
            </w:pPr>
            <w:r w:rsidRPr="004D36E9">
              <w:rPr>
                <w:b/>
                <w:i/>
              </w:rPr>
              <w:t>ba)</w:t>
            </w:r>
            <w:r w:rsidRPr="004D36E9">
              <w:rPr>
                <w:b/>
                <w:i/>
              </w:rPr>
              <w:tab/>
              <w:t>„podmiot oferujący staż” oznacza przedsiębiorstwo, publiczne służby zatrudnienia lub inny podmiot publiczny, prywatny lub nienastawiony na zysk, które oferują staże;</w:t>
            </w:r>
          </w:p>
        </w:tc>
      </w:tr>
    </w:tbl>
    <w:p w14:paraId="3BFA8BC5" w14:textId="77777777" w:rsidR="005C14CF" w:rsidRPr="007B51BB" w:rsidRDefault="005C14CF" w:rsidP="005C14CF">
      <w:pPr>
        <w:pStyle w:val="Olang"/>
        <w:rPr>
          <w:lang w:val="sv-SE"/>
        </w:rPr>
      </w:pPr>
      <w:r w:rsidRPr="007B51BB">
        <w:rPr>
          <w:noProof w:val="0"/>
          <w:lang w:val="sv-SE"/>
        </w:rPr>
        <w:t xml:space="preserve">Or. </w:t>
      </w:r>
      <w:r w:rsidRPr="007B51BB">
        <w:rPr>
          <w:rStyle w:val="HideTWBExt"/>
          <w:lang w:val="sv-SE"/>
        </w:rPr>
        <w:t>&lt;Original&gt;</w:t>
      </w:r>
      <w:r w:rsidRPr="007B51BB">
        <w:rPr>
          <w:rStyle w:val="HideTWBInt"/>
          <w:rFonts w:eastAsiaTheme="majorEastAsia"/>
          <w:lang w:val="sv-SE"/>
        </w:rPr>
        <w:t>{EN}</w:t>
      </w:r>
      <w:r w:rsidRPr="007B51BB">
        <w:rPr>
          <w:noProof w:val="0"/>
          <w:lang w:val="sv-SE"/>
        </w:rPr>
        <w:t>en</w:t>
      </w:r>
      <w:r w:rsidRPr="007B51BB">
        <w:rPr>
          <w:rStyle w:val="HideTWBExt"/>
          <w:lang w:val="sv-SE"/>
        </w:rPr>
        <w:t>&lt;/Original&gt;</w:t>
      </w:r>
    </w:p>
    <w:p w14:paraId="15D0D4E4" w14:textId="77777777" w:rsidR="005C14CF" w:rsidRPr="007B51BB" w:rsidRDefault="005C14CF" w:rsidP="005C14CF">
      <w:pPr>
        <w:rPr>
          <w:lang w:val="sv-SE"/>
        </w:rPr>
      </w:pPr>
      <w:r w:rsidRPr="007B51BB">
        <w:rPr>
          <w:rStyle w:val="HideTWBExt"/>
          <w:lang w:val="sv-SE"/>
        </w:rPr>
        <w:t>&lt;/AmendB&gt;</w:t>
      </w:r>
    </w:p>
    <w:p w14:paraId="75FDD5B9" w14:textId="77777777" w:rsidR="005C14CF" w:rsidRPr="007B51BB" w:rsidRDefault="005C14CF" w:rsidP="005C14CF">
      <w:pPr>
        <w:pStyle w:val="AMNumberTabs0"/>
        <w:keepNext/>
        <w:rPr>
          <w:lang w:val="sv-SE"/>
        </w:rPr>
      </w:pPr>
      <w:r w:rsidRPr="007B51BB">
        <w:rPr>
          <w:rStyle w:val="HideTWBExt"/>
          <w:b w:val="0"/>
          <w:lang w:val="sv-SE"/>
        </w:rPr>
        <w:t>&lt;AmendB&gt;</w:t>
      </w:r>
      <w:r w:rsidRPr="007B51BB">
        <w:rPr>
          <w:lang w:val="sv-SE"/>
        </w:rPr>
        <w:t>Poprawka</w:t>
      </w:r>
      <w:r w:rsidRPr="007B51BB">
        <w:rPr>
          <w:lang w:val="sv-SE"/>
        </w:rPr>
        <w:tab/>
      </w:r>
      <w:r w:rsidRPr="007B51BB">
        <w:rPr>
          <w:lang w:val="sv-SE"/>
        </w:rPr>
        <w:tab/>
      </w:r>
      <w:r w:rsidRPr="007B51BB">
        <w:rPr>
          <w:rStyle w:val="HideTWBExt"/>
          <w:b w:val="0"/>
          <w:lang w:val="sv-SE"/>
        </w:rPr>
        <w:t>&lt;NumAmB&gt;</w:t>
      </w:r>
      <w:r w:rsidRPr="007B51BB">
        <w:rPr>
          <w:lang w:val="sv-SE"/>
        </w:rPr>
        <w:t>376</w:t>
      </w:r>
      <w:r w:rsidRPr="007B51BB">
        <w:rPr>
          <w:rStyle w:val="HideTWBExt"/>
          <w:b w:val="0"/>
          <w:lang w:val="sv-SE"/>
        </w:rPr>
        <w:t>&lt;/NumAmB&gt;</w:t>
      </w:r>
    </w:p>
    <w:p w14:paraId="25FD05BB" w14:textId="77777777" w:rsidR="005C14CF" w:rsidRPr="007B51BB" w:rsidRDefault="005C14CF" w:rsidP="005C14CF">
      <w:pPr>
        <w:pStyle w:val="NormalBold"/>
        <w:rPr>
          <w:lang w:val="sv-SE"/>
        </w:rPr>
      </w:pPr>
      <w:r w:rsidRPr="007B51BB">
        <w:rPr>
          <w:rStyle w:val="HideTWBExt"/>
          <w:b w:val="0"/>
          <w:lang w:val="sv-SE"/>
        </w:rPr>
        <w:t>&lt;RepeatBlock-By&gt;&lt;Members&gt;</w:t>
      </w:r>
      <w:r w:rsidRPr="007B51BB">
        <w:rPr>
          <w:lang w:val="sv-SE"/>
        </w:rPr>
        <w:t>Benedetta Scuderi</w:t>
      </w:r>
      <w:r w:rsidRPr="007B51BB">
        <w:rPr>
          <w:rStyle w:val="HideTWBExt"/>
          <w:b w:val="0"/>
          <w:lang w:val="sv-SE"/>
        </w:rPr>
        <w:t>&lt;/Members&gt;</w:t>
      </w:r>
    </w:p>
    <w:p w14:paraId="76D1A395" w14:textId="77777777" w:rsidR="005C14CF" w:rsidRPr="004D36E9" w:rsidRDefault="005C14CF" w:rsidP="005C14CF">
      <w:r w:rsidRPr="004D36E9">
        <w:rPr>
          <w:rStyle w:val="HideTWBExt"/>
        </w:rPr>
        <w:t>&lt;AuNomDe&gt;</w:t>
      </w:r>
      <w:r w:rsidRPr="004D36E9">
        <w:rPr>
          <w:rStyle w:val="HideTWBInt"/>
        </w:rPr>
        <w:t>{Greens/EFA}</w:t>
      </w:r>
      <w:r w:rsidRPr="004D36E9">
        <w:t>w imieniu grupy Verts/ALE</w:t>
      </w:r>
      <w:r w:rsidRPr="004D36E9">
        <w:rPr>
          <w:rStyle w:val="HideTWBExt"/>
        </w:rPr>
        <w:t>&lt;/AuNomDe&gt;</w:t>
      </w:r>
    </w:p>
    <w:p w14:paraId="637D845C" w14:textId="77777777" w:rsidR="005C14CF" w:rsidRPr="004D36E9" w:rsidRDefault="005C14CF" w:rsidP="005C14CF">
      <w:r w:rsidRPr="004D36E9">
        <w:rPr>
          <w:rStyle w:val="HideTWBExt"/>
        </w:rPr>
        <w:t>&lt;/RepeatBlock-By&gt;</w:t>
      </w:r>
    </w:p>
    <w:p w14:paraId="614BB9BA"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3120FB86" w14:textId="77777777" w:rsidR="005C14CF" w:rsidRPr="004D36E9" w:rsidRDefault="005C14CF" w:rsidP="005C14CF">
      <w:pPr>
        <w:pStyle w:val="NormalBold"/>
      </w:pPr>
      <w:r w:rsidRPr="004D36E9">
        <w:rPr>
          <w:rStyle w:val="HideTWBExt"/>
          <w:b w:val="0"/>
        </w:rPr>
        <w:t>&lt;Article&gt;</w:t>
      </w:r>
      <w:r w:rsidRPr="004D36E9">
        <w:t>Artykuł 2 – akapit 1 – litera b a (nowa)</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082CA52F" w14:textId="77777777" w:rsidTr="001079B7">
        <w:trPr>
          <w:jc w:val="center"/>
        </w:trPr>
        <w:tc>
          <w:tcPr>
            <w:tcW w:w="9752" w:type="dxa"/>
            <w:gridSpan w:val="2"/>
          </w:tcPr>
          <w:p w14:paraId="595E0D2F" w14:textId="77777777" w:rsidR="005C14CF" w:rsidRPr="004D36E9" w:rsidRDefault="005C14CF" w:rsidP="001079B7">
            <w:pPr>
              <w:keepNext/>
            </w:pPr>
          </w:p>
        </w:tc>
      </w:tr>
      <w:tr w:rsidR="005C14CF" w:rsidRPr="004D36E9" w14:paraId="3A3384D7" w14:textId="77777777" w:rsidTr="001079B7">
        <w:trPr>
          <w:jc w:val="center"/>
        </w:trPr>
        <w:tc>
          <w:tcPr>
            <w:tcW w:w="4876" w:type="dxa"/>
            <w:hideMark/>
          </w:tcPr>
          <w:p w14:paraId="33C9BF23" w14:textId="77777777" w:rsidR="005C14CF" w:rsidRPr="004D36E9" w:rsidRDefault="005C14CF" w:rsidP="001079B7">
            <w:pPr>
              <w:pStyle w:val="ColumnHeading"/>
              <w:keepNext/>
            </w:pPr>
            <w:r w:rsidRPr="004D36E9">
              <w:t>Tekst proponowany przez Komisję</w:t>
            </w:r>
          </w:p>
        </w:tc>
        <w:tc>
          <w:tcPr>
            <w:tcW w:w="4876" w:type="dxa"/>
            <w:hideMark/>
          </w:tcPr>
          <w:p w14:paraId="5DB66AFE" w14:textId="77777777" w:rsidR="005C14CF" w:rsidRPr="004D36E9" w:rsidRDefault="005C14CF" w:rsidP="001079B7">
            <w:pPr>
              <w:pStyle w:val="ColumnHeading"/>
              <w:keepNext/>
            </w:pPr>
            <w:r w:rsidRPr="004D36E9">
              <w:t>Poprawka</w:t>
            </w:r>
          </w:p>
        </w:tc>
      </w:tr>
      <w:tr w:rsidR="005C14CF" w:rsidRPr="004D36E9" w14:paraId="5DEB6314" w14:textId="77777777" w:rsidTr="001079B7">
        <w:trPr>
          <w:jc w:val="center"/>
        </w:trPr>
        <w:tc>
          <w:tcPr>
            <w:tcW w:w="4876" w:type="dxa"/>
          </w:tcPr>
          <w:p w14:paraId="657BFB87" w14:textId="77777777" w:rsidR="005C14CF" w:rsidRPr="004D36E9" w:rsidRDefault="005C14CF" w:rsidP="001079B7">
            <w:pPr>
              <w:pStyle w:val="Normal6"/>
            </w:pPr>
          </w:p>
        </w:tc>
        <w:tc>
          <w:tcPr>
            <w:tcW w:w="4876" w:type="dxa"/>
            <w:hideMark/>
          </w:tcPr>
          <w:p w14:paraId="606D588F" w14:textId="77777777" w:rsidR="005C14CF" w:rsidRPr="004D36E9" w:rsidRDefault="005C14CF" w:rsidP="001079B7">
            <w:pPr>
              <w:pStyle w:val="Normal6"/>
              <w:rPr>
                <w:szCs w:val="24"/>
              </w:rPr>
            </w:pPr>
            <w:r w:rsidRPr="004D36E9">
              <w:rPr>
                <w:b/>
                <w:i/>
              </w:rPr>
              <w:t>ba)</w:t>
            </w:r>
            <w:r w:rsidRPr="004D36E9">
              <w:rPr>
                <w:b/>
                <w:i/>
              </w:rPr>
              <w:tab/>
              <w:t>„podmiot oferujący staż” oznacza przedsiębiorstwo o charakterze prywatnym, publicznym lub mieszanym, które zapewnia możliwość odbycia stażu;</w:t>
            </w:r>
          </w:p>
        </w:tc>
      </w:tr>
    </w:tbl>
    <w:p w14:paraId="2A44DD25"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2EE496FB" w14:textId="77777777" w:rsidR="005C14CF" w:rsidRPr="004D36E9" w:rsidRDefault="005C14CF" w:rsidP="005C14CF">
      <w:r w:rsidRPr="004D36E9">
        <w:rPr>
          <w:rStyle w:val="HideTWBExt"/>
        </w:rPr>
        <w:t>&lt;/AmendB&gt;</w:t>
      </w:r>
    </w:p>
    <w:p w14:paraId="42862B84"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377</w:t>
      </w:r>
      <w:r w:rsidRPr="004D36E9">
        <w:rPr>
          <w:rStyle w:val="HideTWBExt"/>
          <w:b w:val="0"/>
        </w:rPr>
        <w:t>&lt;/NumAmB&gt;</w:t>
      </w:r>
    </w:p>
    <w:p w14:paraId="30404C7B" w14:textId="77777777" w:rsidR="005C14CF" w:rsidRPr="004D36E9" w:rsidRDefault="005C14CF" w:rsidP="005C14CF">
      <w:pPr>
        <w:pStyle w:val="NormalBold"/>
      </w:pPr>
      <w:r w:rsidRPr="004D36E9">
        <w:rPr>
          <w:rStyle w:val="HideTWBExt"/>
          <w:b w:val="0"/>
        </w:rPr>
        <w:t>&lt;RepeatBlock-By&gt;&lt;Members&gt;</w:t>
      </w:r>
      <w:r w:rsidRPr="004D36E9">
        <w:t>Jagna Marczułajtis-Walczak</w:t>
      </w:r>
      <w:r w:rsidRPr="004D36E9">
        <w:rPr>
          <w:rStyle w:val="HideTWBExt"/>
          <w:b w:val="0"/>
        </w:rPr>
        <w:t>&lt;/Members&gt;</w:t>
      </w:r>
    </w:p>
    <w:p w14:paraId="2DC2E93F" w14:textId="77777777" w:rsidR="005C14CF" w:rsidRPr="004D36E9" w:rsidRDefault="005C14CF" w:rsidP="005C14CF">
      <w:r w:rsidRPr="004D36E9">
        <w:rPr>
          <w:rStyle w:val="HideTWBExt"/>
        </w:rPr>
        <w:t>&lt;/RepeatBlock-By&gt;</w:t>
      </w:r>
    </w:p>
    <w:p w14:paraId="297AD235"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67DEF732" w14:textId="77777777" w:rsidR="005C14CF" w:rsidRPr="004D36E9" w:rsidRDefault="005C14CF" w:rsidP="005C14CF">
      <w:pPr>
        <w:pStyle w:val="NormalBold"/>
      </w:pPr>
      <w:r w:rsidRPr="004D36E9">
        <w:rPr>
          <w:rStyle w:val="HideTWBExt"/>
          <w:b w:val="0"/>
        </w:rPr>
        <w:t>&lt;Article&gt;</w:t>
      </w:r>
      <w:r w:rsidRPr="004D36E9">
        <w:t>Artykuł 2 – akapit 1 – litera c</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6BB7CA57" w14:textId="77777777" w:rsidTr="001079B7">
        <w:trPr>
          <w:jc w:val="center"/>
        </w:trPr>
        <w:tc>
          <w:tcPr>
            <w:tcW w:w="9752" w:type="dxa"/>
            <w:gridSpan w:val="2"/>
          </w:tcPr>
          <w:p w14:paraId="6FBE1EFD" w14:textId="77777777" w:rsidR="005C14CF" w:rsidRPr="004D36E9" w:rsidRDefault="005C14CF" w:rsidP="001079B7">
            <w:pPr>
              <w:keepNext/>
            </w:pPr>
          </w:p>
        </w:tc>
      </w:tr>
      <w:tr w:rsidR="005C14CF" w:rsidRPr="004D36E9" w14:paraId="4DDD8834" w14:textId="77777777" w:rsidTr="001079B7">
        <w:trPr>
          <w:jc w:val="center"/>
        </w:trPr>
        <w:tc>
          <w:tcPr>
            <w:tcW w:w="4876" w:type="dxa"/>
            <w:hideMark/>
          </w:tcPr>
          <w:p w14:paraId="04DA6452" w14:textId="77777777" w:rsidR="005C14CF" w:rsidRPr="004D36E9" w:rsidRDefault="005C14CF" w:rsidP="001079B7">
            <w:pPr>
              <w:pStyle w:val="ColumnHeading"/>
              <w:keepNext/>
            </w:pPr>
            <w:r w:rsidRPr="004D36E9">
              <w:t>Tekst proponowany przez Komisję</w:t>
            </w:r>
          </w:p>
        </w:tc>
        <w:tc>
          <w:tcPr>
            <w:tcW w:w="4876" w:type="dxa"/>
            <w:hideMark/>
          </w:tcPr>
          <w:p w14:paraId="494742E1" w14:textId="77777777" w:rsidR="005C14CF" w:rsidRPr="004D36E9" w:rsidRDefault="005C14CF" w:rsidP="001079B7">
            <w:pPr>
              <w:pStyle w:val="ColumnHeading"/>
              <w:keepNext/>
            </w:pPr>
            <w:r w:rsidRPr="004D36E9">
              <w:t>Poprawka</w:t>
            </w:r>
          </w:p>
        </w:tc>
      </w:tr>
      <w:tr w:rsidR="005C14CF" w:rsidRPr="004D36E9" w14:paraId="571E7C5D" w14:textId="77777777" w:rsidTr="001079B7">
        <w:trPr>
          <w:jc w:val="center"/>
        </w:trPr>
        <w:tc>
          <w:tcPr>
            <w:tcW w:w="4876" w:type="dxa"/>
            <w:hideMark/>
          </w:tcPr>
          <w:p w14:paraId="46BF2442" w14:textId="77777777" w:rsidR="005C14CF" w:rsidRPr="004D36E9" w:rsidRDefault="005C14CF" w:rsidP="001079B7">
            <w:pPr>
              <w:pStyle w:val="Normal6"/>
            </w:pPr>
            <w:r w:rsidRPr="004D36E9">
              <w:rPr>
                <w:b/>
                <w:i/>
              </w:rPr>
              <w:t>c)</w:t>
            </w:r>
            <w:r w:rsidRPr="004D36E9">
              <w:rPr>
                <w:b/>
                <w:i/>
              </w:rPr>
              <w:tab/>
              <w:t>„zwykły stosunek pracy” oznacza każdy stosunek pracy niebędący stażem;</w:t>
            </w:r>
          </w:p>
        </w:tc>
        <w:tc>
          <w:tcPr>
            <w:tcW w:w="4876" w:type="dxa"/>
            <w:hideMark/>
          </w:tcPr>
          <w:p w14:paraId="2DDECB00" w14:textId="77777777" w:rsidR="005C14CF" w:rsidRPr="004D36E9" w:rsidRDefault="005C14CF" w:rsidP="001079B7">
            <w:pPr>
              <w:pStyle w:val="Normal6"/>
              <w:rPr>
                <w:szCs w:val="24"/>
              </w:rPr>
            </w:pPr>
            <w:r w:rsidRPr="004D36E9">
              <w:rPr>
                <w:b/>
                <w:i/>
              </w:rPr>
              <w:t>skreśla się</w:t>
            </w:r>
          </w:p>
        </w:tc>
      </w:tr>
    </w:tbl>
    <w:p w14:paraId="4795F2EC"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5E951A3B" w14:textId="77777777" w:rsidR="005C14CF" w:rsidRPr="004D36E9" w:rsidRDefault="005C14CF" w:rsidP="005C14CF">
      <w:r w:rsidRPr="004D36E9">
        <w:rPr>
          <w:rStyle w:val="HideTWBExt"/>
        </w:rPr>
        <w:t>&lt;/AmendB&gt;</w:t>
      </w:r>
    </w:p>
    <w:p w14:paraId="6D1E0768"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378</w:t>
      </w:r>
      <w:r w:rsidRPr="004D36E9">
        <w:rPr>
          <w:rStyle w:val="HideTWBExt"/>
          <w:b w:val="0"/>
        </w:rPr>
        <w:t>&lt;/NumAmB&gt;</w:t>
      </w:r>
    </w:p>
    <w:p w14:paraId="340F032A" w14:textId="77777777" w:rsidR="005C14CF" w:rsidRPr="004D36E9" w:rsidRDefault="005C14CF" w:rsidP="005C14CF">
      <w:pPr>
        <w:pStyle w:val="NormalBold"/>
      </w:pPr>
      <w:r w:rsidRPr="004D36E9">
        <w:rPr>
          <w:rStyle w:val="HideTWBExt"/>
          <w:b w:val="0"/>
        </w:rPr>
        <w:t>&lt;RepeatBlock-By&gt;&lt;Members&gt;</w:t>
      </w:r>
      <w:r w:rsidRPr="004D36E9">
        <w:t>Benedetta Scuderi</w:t>
      </w:r>
      <w:r w:rsidRPr="004D36E9">
        <w:rPr>
          <w:rStyle w:val="HideTWBExt"/>
          <w:b w:val="0"/>
        </w:rPr>
        <w:t>&lt;/Members&gt;</w:t>
      </w:r>
    </w:p>
    <w:p w14:paraId="3EF928C4" w14:textId="77777777" w:rsidR="005C14CF" w:rsidRPr="004D36E9" w:rsidRDefault="005C14CF" w:rsidP="005C14CF">
      <w:r w:rsidRPr="004D36E9">
        <w:rPr>
          <w:rStyle w:val="HideTWBExt"/>
        </w:rPr>
        <w:t>&lt;AuNomDe&gt;</w:t>
      </w:r>
      <w:r w:rsidRPr="004D36E9">
        <w:rPr>
          <w:rStyle w:val="HideTWBInt"/>
        </w:rPr>
        <w:t>{Greens/EFA}</w:t>
      </w:r>
      <w:r w:rsidRPr="004D36E9">
        <w:t>w imieniu grupy Verts/ALE</w:t>
      </w:r>
      <w:r w:rsidRPr="004D36E9">
        <w:rPr>
          <w:rStyle w:val="HideTWBExt"/>
        </w:rPr>
        <w:t>&lt;/AuNomDe&gt;</w:t>
      </w:r>
    </w:p>
    <w:p w14:paraId="779DBE1E" w14:textId="77777777" w:rsidR="005C14CF" w:rsidRPr="004D36E9" w:rsidRDefault="005C14CF" w:rsidP="005C14CF">
      <w:r w:rsidRPr="004D36E9">
        <w:rPr>
          <w:rStyle w:val="HideTWBExt"/>
        </w:rPr>
        <w:t>&lt;/RepeatBlock-By&gt;</w:t>
      </w:r>
    </w:p>
    <w:p w14:paraId="799379B5"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29B11BDA" w14:textId="77777777" w:rsidR="005C14CF" w:rsidRPr="004D36E9" w:rsidRDefault="005C14CF" w:rsidP="005C14CF">
      <w:pPr>
        <w:pStyle w:val="NormalBold"/>
      </w:pPr>
      <w:r w:rsidRPr="004D36E9">
        <w:rPr>
          <w:rStyle w:val="HideTWBExt"/>
          <w:b w:val="0"/>
        </w:rPr>
        <w:t>&lt;Article&gt;</w:t>
      </w:r>
      <w:r w:rsidRPr="004D36E9">
        <w:t>Artykuł 2 – akapit 1 – litera c</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5B72D00C" w14:textId="77777777" w:rsidTr="001079B7">
        <w:trPr>
          <w:jc w:val="center"/>
        </w:trPr>
        <w:tc>
          <w:tcPr>
            <w:tcW w:w="9752" w:type="dxa"/>
            <w:gridSpan w:val="2"/>
          </w:tcPr>
          <w:p w14:paraId="0A8640DB" w14:textId="77777777" w:rsidR="005C14CF" w:rsidRPr="004D36E9" w:rsidRDefault="005C14CF" w:rsidP="001079B7">
            <w:pPr>
              <w:keepNext/>
            </w:pPr>
          </w:p>
        </w:tc>
      </w:tr>
      <w:tr w:rsidR="005C14CF" w:rsidRPr="004D36E9" w14:paraId="00972A96" w14:textId="77777777" w:rsidTr="001079B7">
        <w:trPr>
          <w:jc w:val="center"/>
        </w:trPr>
        <w:tc>
          <w:tcPr>
            <w:tcW w:w="4876" w:type="dxa"/>
            <w:hideMark/>
          </w:tcPr>
          <w:p w14:paraId="5EA448EE" w14:textId="77777777" w:rsidR="005C14CF" w:rsidRPr="004D36E9" w:rsidRDefault="005C14CF" w:rsidP="001079B7">
            <w:pPr>
              <w:pStyle w:val="ColumnHeading"/>
              <w:keepNext/>
            </w:pPr>
            <w:r w:rsidRPr="004D36E9">
              <w:t>Tekst proponowany przez Komisję</w:t>
            </w:r>
          </w:p>
        </w:tc>
        <w:tc>
          <w:tcPr>
            <w:tcW w:w="4876" w:type="dxa"/>
            <w:hideMark/>
          </w:tcPr>
          <w:p w14:paraId="5F8EB3DE" w14:textId="77777777" w:rsidR="005C14CF" w:rsidRPr="004D36E9" w:rsidRDefault="005C14CF" w:rsidP="001079B7">
            <w:pPr>
              <w:pStyle w:val="ColumnHeading"/>
              <w:keepNext/>
            </w:pPr>
            <w:r w:rsidRPr="004D36E9">
              <w:t>Poprawka</w:t>
            </w:r>
          </w:p>
        </w:tc>
      </w:tr>
      <w:tr w:rsidR="005C14CF" w:rsidRPr="004D36E9" w14:paraId="10B6F84C" w14:textId="77777777" w:rsidTr="001079B7">
        <w:trPr>
          <w:jc w:val="center"/>
        </w:trPr>
        <w:tc>
          <w:tcPr>
            <w:tcW w:w="4876" w:type="dxa"/>
            <w:hideMark/>
          </w:tcPr>
          <w:p w14:paraId="4249754A" w14:textId="77777777" w:rsidR="005C14CF" w:rsidRPr="004D36E9" w:rsidRDefault="005C14CF" w:rsidP="001079B7">
            <w:pPr>
              <w:pStyle w:val="Normal6"/>
            </w:pPr>
            <w:r w:rsidRPr="004D36E9">
              <w:rPr>
                <w:b/>
                <w:i/>
              </w:rPr>
              <w:t>c)</w:t>
            </w:r>
            <w:r w:rsidRPr="004D36E9">
              <w:rPr>
                <w:b/>
                <w:i/>
              </w:rPr>
              <w:tab/>
              <w:t>„zwykły stosunek pracy” oznacza każdy stosunek pracy niebędący stażem;</w:t>
            </w:r>
          </w:p>
        </w:tc>
        <w:tc>
          <w:tcPr>
            <w:tcW w:w="4876" w:type="dxa"/>
            <w:hideMark/>
          </w:tcPr>
          <w:p w14:paraId="17256596" w14:textId="77777777" w:rsidR="005C14CF" w:rsidRPr="004D36E9" w:rsidRDefault="005C14CF" w:rsidP="001079B7">
            <w:pPr>
              <w:pStyle w:val="Normal6"/>
              <w:rPr>
                <w:szCs w:val="24"/>
              </w:rPr>
            </w:pPr>
            <w:r w:rsidRPr="004D36E9">
              <w:rPr>
                <w:b/>
                <w:i/>
              </w:rPr>
              <w:t>skreśla się</w:t>
            </w:r>
          </w:p>
        </w:tc>
      </w:tr>
    </w:tbl>
    <w:p w14:paraId="5660360D"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440684A3" w14:textId="77777777" w:rsidR="005C14CF" w:rsidRPr="004D36E9" w:rsidRDefault="005C14CF" w:rsidP="005C14CF">
      <w:r w:rsidRPr="004D36E9">
        <w:rPr>
          <w:rStyle w:val="HideTWBExt"/>
        </w:rPr>
        <w:t>&lt;/AmendB&gt;</w:t>
      </w:r>
    </w:p>
    <w:p w14:paraId="7320F093"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379</w:t>
      </w:r>
      <w:r w:rsidRPr="004D36E9">
        <w:rPr>
          <w:rStyle w:val="HideTWBExt"/>
          <w:b w:val="0"/>
        </w:rPr>
        <w:t>&lt;/NumAmB&gt;</w:t>
      </w:r>
    </w:p>
    <w:p w14:paraId="51BA35E1" w14:textId="77777777" w:rsidR="005C14CF" w:rsidRPr="007B51BB" w:rsidRDefault="005C14CF" w:rsidP="005C14CF">
      <w:pPr>
        <w:pStyle w:val="NormalBold"/>
        <w:rPr>
          <w:lang w:val="sv-SE"/>
        </w:rPr>
      </w:pPr>
      <w:r w:rsidRPr="007B51BB">
        <w:rPr>
          <w:rStyle w:val="HideTWBExt"/>
          <w:b w:val="0"/>
          <w:lang w:val="sv-SE"/>
        </w:rPr>
        <w:t>&lt;RepeatBlock-By&gt;&lt;Members&gt;</w:t>
      </w:r>
      <w:r w:rsidRPr="007B51BB">
        <w:rPr>
          <w:lang w:val="sv-SE"/>
        </w:rPr>
        <w:t>Irena Joveva, Martin Hojsík, Jana Toom, Brigitte van den Berg</w:t>
      </w:r>
      <w:r w:rsidRPr="007B51BB">
        <w:rPr>
          <w:rStyle w:val="HideTWBExt"/>
          <w:b w:val="0"/>
          <w:lang w:val="sv-SE"/>
        </w:rPr>
        <w:t>&lt;/Members&gt;</w:t>
      </w:r>
    </w:p>
    <w:p w14:paraId="6FB1E9F4" w14:textId="77777777" w:rsidR="005C14CF" w:rsidRPr="007B51BB" w:rsidRDefault="005C14CF" w:rsidP="005C14CF">
      <w:pPr>
        <w:rPr>
          <w:lang w:val="sv-SE"/>
        </w:rPr>
      </w:pPr>
      <w:r w:rsidRPr="007B51BB">
        <w:rPr>
          <w:rStyle w:val="HideTWBExt"/>
          <w:lang w:val="sv-SE"/>
        </w:rPr>
        <w:t>&lt;/RepeatBlock-By&gt;</w:t>
      </w:r>
    </w:p>
    <w:p w14:paraId="17692117"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3727351D" w14:textId="77777777" w:rsidR="005C14CF" w:rsidRPr="004D36E9" w:rsidRDefault="005C14CF" w:rsidP="005C14CF">
      <w:pPr>
        <w:pStyle w:val="NormalBold"/>
      </w:pPr>
      <w:r w:rsidRPr="004D36E9">
        <w:rPr>
          <w:rStyle w:val="HideTWBExt"/>
          <w:b w:val="0"/>
        </w:rPr>
        <w:t>&lt;Article&gt;</w:t>
      </w:r>
      <w:r w:rsidRPr="004D36E9">
        <w:t>Artykuł 2 – akapit 1 – litera c</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494E146F" w14:textId="77777777" w:rsidTr="001079B7">
        <w:trPr>
          <w:jc w:val="center"/>
        </w:trPr>
        <w:tc>
          <w:tcPr>
            <w:tcW w:w="9752" w:type="dxa"/>
            <w:gridSpan w:val="2"/>
          </w:tcPr>
          <w:p w14:paraId="762D777E" w14:textId="77777777" w:rsidR="005C14CF" w:rsidRPr="004D36E9" w:rsidRDefault="005C14CF" w:rsidP="001079B7">
            <w:pPr>
              <w:keepNext/>
            </w:pPr>
          </w:p>
        </w:tc>
      </w:tr>
      <w:tr w:rsidR="005C14CF" w:rsidRPr="004D36E9" w14:paraId="5BAFCF42" w14:textId="77777777" w:rsidTr="001079B7">
        <w:trPr>
          <w:jc w:val="center"/>
        </w:trPr>
        <w:tc>
          <w:tcPr>
            <w:tcW w:w="4876" w:type="dxa"/>
            <w:hideMark/>
          </w:tcPr>
          <w:p w14:paraId="5372C34F" w14:textId="77777777" w:rsidR="005C14CF" w:rsidRPr="004D36E9" w:rsidRDefault="005C14CF" w:rsidP="001079B7">
            <w:pPr>
              <w:pStyle w:val="ColumnHeading"/>
              <w:keepNext/>
            </w:pPr>
            <w:r w:rsidRPr="004D36E9">
              <w:t>Tekst proponowany przez Komisję</w:t>
            </w:r>
          </w:p>
        </w:tc>
        <w:tc>
          <w:tcPr>
            <w:tcW w:w="4876" w:type="dxa"/>
            <w:hideMark/>
          </w:tcPr>
          <w:p w14:paraId="74BB977F" w14:textId="77777777" w:rsidR="005C14CF" w:rsidRPr="004D36E9" w:rsidRDefault="005C14CF" w:rsidP="001079B7">
            <w:pPr>
              <w:pStyle w:val="ColumnHeading"/>
              <w:keepNext/>
            </w:pPr>
            <w:r w:rsidRPr="004D36E9">
              <w:t>Poprawka</w:t>
            </w:r>
          </w:p>
        </w:tc>
      </w:tr>
      <w:tr w:rsidR="005C14CF" w:rsidRPr="004D36E9" w14:paraId="795017D9" w14:textId="77777777" w:rsidTr="001079B7">
        <w:trPr>
          <w:jc w:val="center"/>
        </w:trPr>
        <w:tc>
          <w:tcPr>
            <w:tcW w:w="4876" w:type="dxa"/>
            <w:hideMark/>
          </w:tcPr>
          <w:p w14:paraId="02AEF504" w14:textId="77777777" w:rsidR="005C14CF" w:rsidRPr="004D36E9" w:rsidRDefault="005C14CF" w:rsidP="001079B7">
            <w:pPr>
              <w:pStyle w:val="Normal6"/>
            </w:pPr>
            <w:r w:rsidRPr="004D36E9">
              <w:t>c)</w:t>
            </w:r>
            <w:r w:rsidRPr="004D36E9">
              <w:tab/>
              <w:t>„zwykły stosunek pracy” oznacza każdy stosunek pracy niebędący stażem;</w:t>
            </w:r>
          </w:p>
        </w:tc>
        <w:tc>
          <w:tcPr>
            <w:tcW w:w="4876" w:type="dxa"/>
            <w:hideMark/>
          </w:tcPr>
          <w:p w14:paraId="0CFA4C5C" w14:textId="77777777" w:rsidR="005C14CF" w:rsidRPr="004D36E9" w:rsidRDefault="005C14CF" w:rsidP="001079B7">
            <w:pPr>
              <w:pStyle w:val="Normal6"/>
              <w:rPr>
                <w:szCs w:val="24"/>
              </w:rPr>
            </w:pPr>
            <w:r w:rsidRPr="004D36E9">
              <w:t>c)</w:t>
            </w:r>
            <w:r w:rsidRPr="004D36E9">
              <w:tab/>
              <w:t xml:space="preserve">„zwykły stosunek pracy” oznacza każdy </w:t>
            </w:r>
            <w:r w:rsidRPr="004D36E9">
              <w:rPr>
                <w:b/>
                <w:i/>
              </w:rPr>
              <w:t xml:space="preserve">inny </w:t>
            </w:r>
            <w:r w:rsidRPr="004D36E9">
              <w:t>stosunek pracy niebędący stażem;</w:t>
            </w:r>
          </w:p>
        </w:tc>
      </w:tr>
    </w:tbl>
    <w:p w14:paraId="10AFDA09" w14:textId="77777777" w:rsidR="005C14CF" w:rsidRPr="007B51BB" w:rsidRDefault="005C14CF" w:rsidP="005C14CF">
      <w:pPr>
        <w:pStyle w:val="Olang"/>
        <w:rPr>
          <w:lang w:val="sv-SE"/>
        </w:rPr>
      </w:pPr>
      <w:r w:rsidRPr="007B51BB">
        <w:rPr>
          <w:noProof w:val="0"/>
          <w:lang w:val="sv-SE"/>
        </w:rPr>
        <w:t xml:space="preserve">Or. </w:t>
      </w:r>
      <w:r w:rsidRPr="007B51BB">
        <w:rPr>
          <w:rStyle w:val="HideTWBExt"/>
          <w:lang w:val="sv-SE"/>
        </w:rPr>
        <w:t>&lt;Original&gt;</w:t>
      </w:r>
      <w:r w:rsidRPr="007B51BB">
        <w:rPr>
          <w:rStyle w:val="HideTWBInt"/>
          <w:rFonts w:eastAsiaTheme="majorEastAsia"/>
          <w:lang w:val="sv-SE"/>
        </w:rPr>
        <w:t>{EN}</w:t>
      </w:r>
      <w:r w:rsidRPr="007B51BB">
        <w:rPr>
          <w:noProof w:val="0"/>
          <w:lang w:val="sv-SE"/>
        </w:rPr>
        <w:t>en</w:t>
      </w:r>
      <w:r w:rsidRPr="007B51BB">
        <w:rPr>
          <w:rStyle w:val="HideTWBExt"/>
          <w:lang w:val="sv-SE"/>
        </w:rPr>
        <w:t>&lt;/Original&gt;</w:t>
      </w:r>
    </w:p>
    <w:p w14:paraId="454C395A" w14:textId="77777777" w:rsidR="005C14CF" w:rsidRPr="007B51BB" w:rsidRDefault="005C14CF" w:rsidP="005C14CF">
      <w:pPr>
        <w:rPr>
          <w:lang w:val="sv-SE"/>
        </w:rPr>
      </w:pPr>
      <w:r w:rsidRPr="007B51BB">
        <w:rPr>
          <w:rStyle w:val="HideTWBExt"/>
          <w:lang w:val="sv-SE"/>
        </w:rPr>
        <w:t>&lt;/AmendB&gt;</w:t>
      </w:r>
    </w:p>
    <w:p w14:paraId="33B5053B" w14:textId="77777777" w:rsidR="005C14CF" w:rsidRPr="007B51BB" w:rsidRDefault="005C14CF" w:rsidP="005C14CF">
      <w:pPr>
        <w:pStyle w:val="AMNumberTabs0"/>
        <w:keepNext/>
        <w:rPr>
          <w:lang w:val="sv-SE"/>
        </w:rPr>
      </w:pPr>
      <w:r w:rsidRPr="007B51BB">
        <w:rPr>
          <w:rStyle w:val="HideTWBExt"/>
          <w:b w:val="0"/>
          <w:lang w:val="sv-SE"/>
        </w:rPr>
        <w:t>&lt;AmendB&gt;</w:t>
      </w:r>
      <w:r w:rsidRPr="007B51BB">
        <w:rPr>
          <w:lang w:val="sv-SE"/>
        </w:rPr>
        <w:t>Poprawka</w:t>
      </w:r>
      <w:r w:rsidRPr="007B51BB">
        <w:rPr>
          <w:lang w:val="sv-SE"/>
        </w:rPr>
        <w:tab/>
      </w:r>
      <w:r w:rsidRPr="007B51BB">
        <w:rPr>
          <w:lang w:val="sv-SE"/>
        </w:rPr>
        <w:tab/>
      </w:r>
      <w:r w:rsidRPr="007B51BB">
        <w:rPr>
          <w:rStyle w:val="HideTWBExt"/>
          <w:b w:val="0"/>
          <w:lang w:val="sv-SE"/>
        </w:rPr>
        <w:t>&lt;NumAmB&gt;</w:t>
      </w:r>
      <w:r w:rsidRPr="007B51BB">
        <w:rPr>
          <w:lang w:val="sv-SE"/>
        </w:rPr>
        <w:t>380</w:t>
      </w:r>
      <w:r w:rsidRPr="007B51BB">
        <w:rPr>
          <w:rStyle w:val="HideTWBExt"/>
          <w:b w:val="0"/>
          <w:lang w:val="sv-SE"/>
        </w:rPr>
        <w:t>&lt;/NumAmB&gt;</w:t>
      </w:r>
    </w:p>
    <w:p w14:paraId="42966FEA" w14:textId="77777777" w:rsidR="005C14CF" w:rsidRPr="007B51BB" w:rsidRDefault="005C14CF" w:rsidP="005C14CF">
      <w:pPr>
        <w:pStyle w:val="NormalBold"/>
        <w:rPr>
          <w:lang w:val="sv-SE"/>
        </w:rPr>
      </w:pPr>
      <w:r w:rsidRPr="007B51BB">
        <w:rPr>
          <w:rStyle w:val="HideTWBExt"/>
          <w:b w:val="0"/>
          <w:lang w:val="sv-SE"/>
        </w:rPr>
        <w:t>&lt;RepeatBlock-By&gt;&lt;Members&gt;</w:t>
      </w:r>
      <w:r w:rsidRPr="007B51BB">
        <w:rPr>
          <w:lang w:val="sv-SE"/>
        </w:rPr>
        <w:t>Benedetta Scuderi</w:t>
      </w:r>
      <w:r w:rsidRPr="007B51BB">
        <w:rPr>
          <w:rStyle w:val="HideTWBExt"/>
          <w:b w:val="0"/>
          <w:lang w:val="sv-SE"/>
        </w:rPr>
        <w:t>&lt;/Members&gt;</w:t>
      </w:r>
    </w:p>
    <w:p w14:paraId="205048CA" w14:textId="77777777" w:rsidR="005C14CF" w:rsidRPr="004D36E9" w:rsidRDefault="005C14CF" w:rsidP="005C14CF">
      <w:r w:rsidRPr="004D36E9">
        <w:rPr>
          <w:rStyle w:val="HideTWBExt"/>
        </w:rPr>
        <w:t>&lt;AuNomDe&gt;</w:t>
      </w:r>
      <w:r w:rsidRPr="004D36E9">
        <w:rPr>
          <w:rStyle w:val="HideTWBInt"/>
        </w:rPr>
        <w:t>{Greens/EFA}</w:t>
      </w:r>
      <w:r w:rsidRPr="004D36E9">
        <w:t>w imieniu grupy Verts/ALE</w:t>
      </w:r>
      <w:r w:rsidRPr="004D36E9">
        <w:rPr>
          <w:rStyle w:val="HideTWBExt"/>
        </w:rPr>
        <w:t>&lt;/AuNomDe&gt;</w:t>
      </w:r>
    </w:p>
    <w:p w14:paraId="43052C9F" w14:textId="77777777" w:rsidR="005C14CF" w:rsidRPr="004D36E9" w:rsidRDefault="005C14CF" w:rsidP="005C14CF">
      <w:r w:rsidRPr="004D36E9">
        <w:rPr>
          <w:rStyle w:val="HideTWBExt"/>
        </w:rPr>
        <w:t>&lt;/RepeatBlock-By&gt;</w:t>
      </w:r>
    </w:p>
    <w:p w14:paraId="388DB54A"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2F70B672" w14:textId="77777777" w:rsidR="005C14CF" w:rsidRPr="004D36E9" w:rsidRDefault="005C14CF" w:rsidP="005C14CF">
      <w:pPr>
        <w:pStyle w:val="NormalBold"/>
      </w:pPr>
      <w:r w:rsidRPr="004D36E9">
        <w:rPr>
          <w:rStyle w:val="HideTWBExt"/>
          <w:b w:val="0"/>
        </w:rPr>
        <w:t>&lt;Article&gt;</w:t>
      </w:r>
      <w:r w:rsidRPr="004D36E9">
        <w:t>Artykuł 2 – akapit 1 – litera d</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21E0BB3E" w14:textId="77777777" w:rsidTr="001079B7">
        <w:trPr>
          <w:jc w:val="center"/>
        </w:trPr>
        <w:tc>
          <w:tcPr>
            <w:tcW w:w="9752" w:type="dxa"/>
            <w:gridSpan w:val="2"/>
          </w:tcPr>
          <w:p w14:paraId="1213EFBC" w14:textId="77777777" w:rsidR="005C14CF" w:rsidRPr="004D36E9" w:rsidRDefault="005C14CF" w:rsidP="001079B7">
            <w:pPr>
              <w:keepNext/>
            </w:pPr>
          </w:p>
        </w:tc>
      </w:tr>
      <w:tr w:rsidR="005C14CF" w:rsidRPr="004D36E9" w14:paraId="211CD062" w14:textId="77777777" w:rsidTr="001079B7">
        <w:trPr>
          <w:jc w:val="center"/>
        </w:trPr>
        <w:tc>
          <w:tcPr>
            <w:tcW w:w="4876" w:type="dxa"/>
            <w:hideMark/>
          </w:tcPr>
          <w:p w14:paraId="457BF8FD" w14:textId="77777777" w:rsidR="005C14CF" w:rsidRPr="004D36E9" w:rsidRDefault="005C14CF" w:rsidP="001079B7">
            <w:pPr>
              <w:pStyle w:val="ColumnHeading"/>
              <w:keepNext/>
            </w:pPr>
            <w:r w:rsidRPr="004D36E9">
              <w:t>Tekst proponowany przez Komisję</w:t>
            </w:r>
          </w:p>
        </w:tc>
        <w:tc>
          <w:tcPr>
            <w:tcW w:w="4876" w:type="dxa"/>
            <w:hideMark/>
          </w:tcPr>
          <w:p w14:paraId="400BD5FB" w14:textId="77777777" w:rsidR="005C14CF" w:rsidRPr="004D36E9" w:rsidRDefault="005C14CF" w:rsidP="001079B7">
            <w:pPr>
              <w:pStyle w:val="ColumnHeading"/>
              <w:keepNext/>
            </w:pPr>
            <w:r w:rsidRPr="004D36E9">
              <w:t>Poprawka</w:t>
            </w:r>
          </w:p>
        </w:tc>
      </w:tr>
      <w:tr w:rsidR="005C14CF" w:rsidRPr="004D36E9" w14:paraId="090C2F0A" w14:textId="77777777" w:rsidTr="001079B7">
        <w:trPr>
          <w:jc w:val="center"/>
        </w:trPr>
        <w:tc>
          <w:tcPr>
            <w:tcW w:w="4876" w:type="dxa"/>
            <w:hideMark/>
          </w:tcPr>
          <w:p w14:paraId="6972FD0A" w14:textId="77777777" w:rsidR="005C14CF" w:rsidRPr="004D36E9" w:rsidRDefault="005C14CF" w:rsidP="001079B7">
            <w:pPr>
              <w:pStyle w:val="Normal6"/>
            </w:pPr>
            <w:r w:rsidRPr="004D36E9">
              <w:rPr>
                <w:b/>
                <w:i/>
              </w:rPr>
              <w:t>d)</w:t>
            </w:r>
            <w:r w:rsidRPr="004D36E9">
              <w:rPr>
                <w:b/>
                <w:i/>
              </w:rPr>
              <w:tab/>
              <w:t>„zwykły pracownik” oznacza każdą osobę pozostającą w zwykłym stosunku pracy.</w:t>
            </w:r>
          </w:p>
        </w:tc>
        <w:tc>
          <w:tcPr>
            <w:tcW w:w="4876" w:type="dxa"/>
            <w:hideMark/>
          </w:tcPr>
          <w:p w14:paraId="7B6266BC" w14:textId="77777777" w:rsidR="005C14CF" w:rsidRPr="004D36E9" w:rsidRDefault="005C14CF" w:rsidP="001079B7">
            <w:pPr>
              <w:pStyle w:val="Normal6"/>
              <w:rPr>
                <w:szCs w:val="24"/>
              </w:rPr>
            </w:pPr>
            <w:r w:rsidRPr="004D36E9">
              <w:rPr>
                <w:b/>
                <w:i/>
              </w:rPr>
              <w:t>skreśla się</w:t>
            </w:r>
          </w:p>
        </w:tc>
      </w:tr>
    </w:tbl>
    <w:p w14:paraId="3375461C"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350F71D8" w14:textId="77777777" w:rsidR="005C14CF" w:rsidRPr="004D36E9" w:rsidRDefault="005C14CF" w:rsidP="005C14CF">
      <w:r w:rsidRPr="004D36E9">
        <w:rPr>
          <w:rStyle w:val="HideTWBExt"/>
        </w:rPr>
        <w:t>&lt;/AmendB&gt;</w:t>
      </w:r>
    </w:p>
    <w:p w14:paraId="7B323FAE"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381</w:t>
      </w:r>
      <w:r w:rsidRPr="004D36E9">
        <w:rPr>
          <w:rStyle w:val="HideTWBExt"/>
          <w:b w:val="0"/>
        </w:rPr>
        <w:t>&lt;/NumAmB&gt;</w:t>
      </w:r>
    </w:p>
    <w:p w14:paraId="51C1F85C" w14:textId="77777777" w:rsidR="005C14CF" w:rsidRPr="004D36E9" w:rsidRDefault="005C14CF" w:rsidP="005C14CF">
      <w:pPr>
        <w:pStyle w:val="NormalBold"/>
      </w:pPr>
      <w:r w:rsidRPr="004D36E9">
        <w:rPr>
          <w:rStyle w:val="HideTWBExt"/>
          <w:b w:val="0"/>
        </w:rPr>
        <w:t>&lt;RepeatBlock-By&gt;&lt;Members&gt;</w:t>
      </w:r>
      <w:r w:rsidRPr="004D36E9">
        <w:t>Jagna Marczułajtis-Walczak</w:t>
      </w:r>
      <w:r w:rsidRPr="004D36E9">
        <w:rPr>
          <w:rStyle w:val="HideTWBExt"/>
          <w:b w:val="0"/>
        </w:rPr>
        <w:t>&lt;/Members&gt;</w:t>
      </w:r>
    </w:p>
    <w:p w14:paraId="1961CEE5" w14:textId="77777777" w:rsidR="005C14CF" w:rsidRPr="004D36E9" w:rsidRDefault="005C14CF" w:rsidP="005C14CF">
      <w:r w:rsidRPr="004D36E9">
        <w:rPr>
          <w:rStyle w:val="HideTWBExt"/>
        </w:rPr>
        <w:t>&lt;/RepeatBlock-By&gt;</w:t>
      </w:r>
    </w:p>
    <w:p w14:paraId="584AE921"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4CDE6AD5" w14:textId="77777777" w:rsidR="005C14CF" w:rsidRPr="004D36E9" w:rsidRDefault="005C14CF" w:rsidP="005C14CF">
      <w:pPr>
        <w:pStyle w:val="NormalBold"/>
      </w:pPr>
      <w:r w:rsidRPr="004D36E9">
        <w:rPr>
          <w:rStyle w:val="HideTWBExt"/>
          <w:b w:val="0"/>
        </w:rPr>
        <w:t>&lt;Article&gt;</w:t>
      </w:r>
      <w:r w:rsidRPr="004D36E9">
        <w:t>Artykuł 2 – akapit 1 – litera d</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45F29013" w14:textId="77777777" w:rsidTr="001079B7">
        <w:trPr>
          <w:jc w:val="center"/>
        </w:trPr>
        <w:tc>
          <w:tcPr>
            <w:tcW w:w="9752" w:type="dxa"/>
            <w:gridSpan w:val="2"/>
          </w:tcPr>
          <w:p w14:paraId="0BB55109" w14:textId="77777777" w:rsidR="005C14CF" w:rsidRPr="004D36E9" w:rsidRDefault="005C14CF" w:rsidP="001079B7">
            <w:pPr>
              <w:keepNext/>
            </w:pPr>
          </w:p>
        </w:tc>
      </w:tr>
      <w:tr w:rsidR="005C14CF" w:rsidRPr="004D36E9" w14:paraId="464930C1" w14:textId="77777777" w:rsidTr="001079B7">
        <w:trPr>
          <w:jc w:val="center"/>
        </w:trPr>
        <w:tc>
          <w:tcPr>
            <w:tcW w:w="4876" w:type="dxa"/>
            <w:hideMark/>
          </w:tcPr>
          <w:p w14:paraId="058DFF86" w14:textId="77777777" w:rsidR="005C14CF" w:rsidRPr="004D36E9" w:rsidRDefault="005C14CF" w:rsidP="001079B7">
            <w:pPr>
              <w:pStyle w:val="ColumnHeading"/>
              <w:keepNext/>
            </w:pPr>
            <w:r w:rsidRPr="004D36E9">
              <w:t>Tekst proponowany przez Komisję</w:t>
            </w:r>
          </w:p>
        </w:tc>
        <w:tc>
          <w:tcPr>
            <w:tcW w:w="4876" w:type="dxa"/>
            <w:hideMark/>
          </w:tcPr>
          <w:p w14:paraId="33906A42" w14:textId="77777777" w:rsidR="005C14CF" w:rsidRPr="004D36E9" w:rsidRDefault="005C14CF" w:rsidP="001079B7">
            <w:pPr>
              <w:pStyle w:val="ColumnHeading"/>
              <w:keepNext/>
            </w:pPr>
            <w:r w:rsidRPr="004D36E9">
              <w:t>Poprawka</w:t>
            </w:r>
          </w:p>
        </w:tc>
      </w:tr>
      <w:tr w:rsidR="005C14CF" w:rsidRPr="004D36E9" w14:paraId="3DCEC9EE" w14:textId="77777777" w:rsidTr="001079B7">
        <w:trPr>
          <w:jc w:val="center"/>
        </w:trPr>
        <w:tc>
          <w:tcPr>
            <w:tcW w:w="4876" w:type="dxa"/>
            <w:hideMark/>
          </w:tcPr>
          <w:p w14:paraId="00E04099" w14:textId="77777777" w:rsidR="005C14CF" w:rsidRPr="004D36E9" w:rsidRDefault="005C14CF" w:rsidP="001079B7">
            <w:pPr>
              <w:pStyle w:val="Normal6"/>
            </w:pPr>
            <w:r w:rsidRPr="004D36E9">
              <w:rPr>
                <w:b/>
                <w:i/>
              </w:rPr>
              <w:t>d)</w:t>
            </w:r>
            <w:r w:rsidRPr="004D36E9">
              <w:rPr>
                <w:b/>
                <w:i/>
              </w:rPr>
              <w:tab/>
              <w:t>„zwykły pracownik” oznacza każdą osobę pozostającą w zwykłym stosunku pracy.</w:t>
            </w:r>
          </w:p>
        </w:tc>
        <w:tc>
          <w:tcPr>
            <w:tcW w:w="4876" w:type="dxa"/>
            <w:hideMark/>
          </w:tcPr>
          <w:p w14:paraId="361AD0F3" w14:textId="77777777" w:rsidR="005C14CF" w:rsidRPr="004D36E9" w:rsidRDefault="005C14CF" w:rsidP="001079B7">
            <w:pPr>
              <w:pStyle w:val="Normal6"/>
              <w:rPr>
                <w:szCs w:val="24"/>
              </w:rPr>
            </w:pPr>
            <w:r w:rsidRPr="004D36E9">
              <w:rPr>
                <w:b/>
                <w:i/>
              </w:rPr>
              <w:t>skreśla się</w:t>
            </w:r>
          </w:p>
        </w:tc>
      </w:tr>
    </w:tbl>
    <w:p w14:paraId="4125719F"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5484C983" w14:textId="77777777" w:rsidR="005C14CF" w:rsidRPr="004D36E9" w:rsidRDefault="005C14CF" w:rsidP="005C14CF">
      <w:r w:rsidRPr="004D36E9">
        <w:rPr>
          <w:rStyle w:val="HideTWBExt"/>
        </w:rPr>
        <w:t>&lt;/AmendB&gt;</w:t>
      </w:r>
    </w:p>
    <w:p w14:paraId="0F6C35EA"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382</w:t>
      </w:r>
      <w:r w:rsidRPr="004D36E9">
        <w:rPr>
          <w:rStyle w:val="HideTWBExt"/>
          <w:b w:val="0"/>
        </w:rPr>
        <w:t>&lt;/NumAmB&gt;</w:t>
      </w:r>
    </w:p>
    <w:p w14:paraId="455CFE11" w14:textId="77777777" w:rsidR="005C14CF" w:rsidRPr="004D36E9" w:rsidRDefault="005C14CF" w:rsidP="005C14CF">
      <w:pPr>
        <w:pStyle w:val="NormalBold"/>
      </w:pPr>
      <w:r w:rsidRPr="004D36E9">
        <w:rPr>
          <w:rStyle w:val="HideTWBExt"/>
          <w:b w:val="0"/>
        </w:rPr>
        <w:t>&lt;RepeatBlock-By&gt;&lt;Members&gt;</w:t>
      </w:r>
      <w:r w:rsidRPr="004D36E9">
        <w:t>Andrea Wechsler</w:t>
      </w:r>
      <w:r w:rsidRPr="004D36E9">
        <w:rPr>
          <w:rStyle w:val="HideTWBExt"/>
          <w:b w:val="0"/>
        </w:rPr>
        <w:t>&lt;/Members&gt;</w:t>
      </w:r>
    </w:p>
    <w:p w14:paraId="1B8BA486" w14:textId="77777777" w:rsidR="005C14CF" w:rsidRPr="004D36E9" w:rsidRDefault="005C14CF" w:rsidP="005C14CF">
      <w:r w:rsidRPr="004D36E9">
        <w:rPr>
          <w:rStyle w:val="HideTWBExt"/>
        </w:rPr>
        <w:t>&lt;/RepeatBlock-By&gt;</w:t>
      </w:r>
    </w:p>
    <w:p w14:paraId="5733740E"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6BF832F2" w14:textId="77777777" w:rsidR="005C14CF" w:rsidRPr="004D36E9" w:rsidRDefault="005C14CF" w:rsidP="005C14CF">
      <w:pPr>
        <w:pStyle w:val="NormalBold"/>
      </w:pPr>
      <w:r w:rsidRPr="004D36E9">
        <w:rPr>
          <w:rStyle w:val="HideTWBExt"/>
          <w:b w:val="0"/>
        </w:rPr>
        <w:t>&lt;Article&gt;</w:t>
      </w:r>
      <w:r w:rsidRPr="004D36E9">
        <w:t>Rozdział II</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1B3D3911" w14:textId="77777777" w:rsidTr="001079B7">
        <w:trPr>
          <w:jc w:val="center"/>
        </w:trPr>
        <w:tc>
          <w:tcPr>
            <w:tcW w:w="9752" w:type="dxa"/>
            <w:gridSpan w:val="2"/>
          </w:tcPr>
          <w:p w14:paraId="2BC76367" w14:textId="77777777" w:rsidR="005C14CF" w:rsidRPr="004D36E9" w:rsidRDefault="005C14CF" w:rsidP="001079B7">
            <w:pPr>
              <w:keepNext/>
            </w:pPr>
          </w:p>
        </w:tc>
      </w:tr>
      <w:tr w:rsidR="005C14CF" w:rsidRPr="004D36E9" w14:paraId="0A5AF96D" w14:textId="77777777" w:rsidTr="001079B7">
        <w:trPr>
          <w:jc w:val="center"/>
        </w:trPr>
        <w:tc>
          <w:tcPr>
            <w:tcW w:w="4876" w:type="dxa"/>
            <w:hideMark/>
          </w:tcPr>
          <w:p w14:paraId="16C30211" w14:textId="77777777" w:rsidR="005C14CF" w:rsidRPr="004D36E9" w:rsidRDefault="005C14CF" w:rsidP="001079B7">
            <w:pPr>
              <w:pStyle w:val="ColumnHeading"/>
              <w:keepNext/>
            </w:pPr>
            <w:r w:rsidRPr="004D36E9">
              <w:t>Tekst proponowany przez Komisję</w:t>
            </w:r>
          </w:p>
        </w:tc>
        <w:tc>
          <w:tcPr>
            <w:tcW w:w="4876" w:type="dxa"/>
            <w:hideMark/>
          </w:tcPr>
          <w:p w14:paraId="52330531" w14:textId="77777777" w:rsidR="005C14CF" w:rsidRPr="004D36E9" w:rsidRDefault="005C14CF" w:rsidP="001079B7">
            <w:pPr>
              <w:pStyle w:val="ColumnHeading"/>
              <w:keepNext/>
            </w:pPr>
            <w:r w:rsidRPr="004D36E9">
              <w:t>Poprawka</w:t>
            </w:r>
          </w:p>
        </w:tc>
      </w:tr>
      <w:tr w:rsidR="005C14CF" w:rsidRPr="004D36E9" w14:paraId="6B85DFDC" w14:textId="77777777" w:rsidTr="001079B7">
        <w:trPr>
          <w:jc w:val="center"/>
        </w:trPr>
        <w:tc>
          <w:tcPr>
            <w:tcW w:w="4876" w:type="dxa"/>
            <w:hideMark/>
          </w:tcPr>
          <w:p w14:paraId="5F1F8F28" w14:textId="77777777" w:rsidR="005C14CF" w:rsidRPr="004D36E9" w:rsidRDefault="005C14CF" w:rsidP="001079B7">
            <w:pPr>
              <w:pStyle w:val="Normal6"/>
            </w:pPr>
            <w:r w:rsidRPr="004D36E9">
              <w:rPr>
                <w:b/>
                <w:i/>
              </w:rPr>
              <w:t>II</w:t>
            </w:r>
            <w:r w:rsidRPr="004D36E9">
              <w:rPr>
                <w:b/>
                <w:i/>
              </w:rPr>
              <w:tab/>
              <w:t>Równe traktowanie</w:t>
            </w:r>
          </w:p>
        </w:tc>
        <w:tc>
          <w:tcPr>
            <w:tcW w:w="4876" w:type="dxa"/>
            <w:hideMark/>
          </w:tcPr>
          <w:p w14:paraId="58C3D316" w14:textId="77777777" w:rsidR="005C14CF" w:rsidRPr="004D36E9" w:rsidRDefault="005C14CF" w:rsidP="001079B7">
            <w:pPr>
              <w:pStyle w:val="Normal6"/>
              <w:rPr>
                <w:szCs w:val="24"/>
              </w:rPr>
            </w:pPr>
            <w:r w:rsidRPr="004D36E9">
              <w:rPr>
                <w:b/>
                <w:i/>
              </w:rPr>
              <w:t>skreśla się</w:t>
            </w:r>
          </w:p>
        </w:tc>
      </w:tr>
      <w:tr w:rsidR="005C14CF" w:rsidRPr="004D36E9" w14:paraId="0D173744" w14:textId="77777777" w:rsidTr="001079B7">
        <w:trPr>
          <w:jc w:val="center"/>
        </w:trPr>
        <w:tc>
          <w:tcPr>
            <w:tcW w:w="4876" w:type="dxa"/>
            <w:hideMark/>
          </w:tcPr>
          <w:p w14:paraId="09E9F835" w14:textId="77777777" w:rsidR="005C14CF" w:rsidRPr="004D36E9" w:rsidRDefault="005C14CF" w:rsidP="001079B7">
            <w:pPr>
              <w:pStyle w:val="Normal6"/>
            </w:pPr>
            <w:r w:rsidRPr="004D36E9">
              <w:rPr>
                <w:b/>
                <w:i/>
              </w:rPr>
              <w:t>Artykuł 3</w:t>
            </w:r>
            <w:r w:rsidRPr="004D36E9">
              <w:rPr>
                <w:b/>
                <w:i/>
              </w:rPr>
              <w:tab/>
              <w:t>Zasada niedyskryminacji</w:t>
            </w:r>
          </w:p>
        </w:tc>
        <w:tc>
          <w:tcPr>
            <w:tcW w:w="4876" w:type="dxa"/>
          </w:tcPr>
          <w:p w14:paraId="6FE3B157" w14:textId="77777777" w:rsidR="005C14CF" w:rsidRPr="004D36E9" w:rsidRDefault="005C14CF" w:rsidP="001079B7">
            <w:pPr>
              <w:pStyle w:val="Normal6"/>
              <w:rPr>
                <w:szCs w:val="24"/>
              </w:rPr>
            </w:pPr>
          </w:p>
        </w:tc>
      </w:tr>
      <w:tr w:rsidR="005C14CF" w:rsidRPr="004D36E9" w14:paraId="041D9410" w14:textId="77777777" w:rsidTr="001079B7">
        <w:trPr>
          <w:jc w:val="center"/>
        </w:trPr>
        <w:tc>
          <w:tcPr>
            <w:tcW w:w="4876" w:type="dxa"/>
            <w:hideMark/>
          </w:tcPr>
          <w:p w14:paraId="4EAFEB77" w14:textId="77777777" w:rsidR="005C14CF" w:rsidRPr="004D36E9" w:rsidRDefault="005C14CF" w:rsidP="001079B7">
            <w:pPr>
              <w:pStyle w:val="Normal6"/>
            </w:pPr>
            <w:r w:rsidRPr="004D36E9">
              <w:rPr>
                <w:b/>
                <w:i/>
              </w:rPr>
              <w:t>Państwa członkowskie zapewniają, aby w odniesieniu do warunków pracy, w tym wynagrodzenia, stażyści nie byli traktowani w sposób mniej korzystny niż porównywalni zwykli pracownicy w tym samym zakładzie, chyba że odmienne traktowanie jest uzasadnione obiektywnymi względami, takimi jak inny zakres zadań, mniejsza odpowiedzialność lub intensywność pracy, bądź waga komponentu uczenia się i szkolenia.</w:t>
            </w:r>
          </w:p>
        </w:tc>
        <w:tc>
          <w:tcPr>
            <w:tcW w:w="4876" w:type="dxa"/>
          </w:tcPr>
          <w:p w14:paraId="4DE9242C" w14:textId="77777777" w:rsidR="005C14CF" w:rsidRPr="004D36E9" w:rsidRDefault="005C14CF" w:rsidP="001079B7">
            <w:pPr>
              <w:pStyle w:val="Normal6"/>
              <w:rPr>
                <w:szCs w:val="24"/>
              </w:rPr>
            </w:pPr>
          </w:p>
        </w:tc>
      </w:tr>
      <w:tr w:rsidR="005C14CF" w:rsidRPr="004D36E9" w14:paraId="1EDA3753" w14:textId="77777777" w:rsidTr="001079B7">
        <w:trPr>
          <w:jc w:val="center"/>
        </w:trPr>
        <w:tc>
          <w:tcPr>
            <w:tcW w:w="4876" w:type="dxa"/>
            <w:hideMark/>
          </w:tcPr>
          <w:p w14:paraId="7DC5E8C0" w14:textId="77777777" w:rsidR="005C14CF" w:rsidRPr="004D36E9" w:rsidRDefault="005C14CF" w:rsidP="001079B7">
            <w:pPr>
              <w:pStyle w:val="Normal6"/>
            </w:pPr>
            <w:r w:rsidRPr="004D36E9">
              <w:rPr>
                <w:b/>
                <w:i/>
              </w:rPr>
              <w:t>Jeżeli w zakładzie nie ma porównywalnego zwykłego pracownika, porównania dokonuje się przez odwołanie do właściwego układu zbiorowego lub – w razie braku takiego układu – zgodnie z przepisami prawa krajowego lub praktyką krajową.</w:t>
            </w:r>
          </w:p>
        </w:tc>
        <w:tc>
          <w:tcPr>
            <w:tcW w:w="4876" w:type="dxa"/>
          </w:tcPr>
          <w:p w14:paraId="2C7EFDC5" w14:textId="77777777" w:rsidR="005C14CF" w:rsidRPr="004D36E9" w:rsidRDefault="005C14CF" w:rsidP="001079B7">
            <w:pPr>
              <w:pStyle w:val="Normal6"/>
              <w:rPr>
                <w:szCs w:val="24"/>
              </w:rPr>
            </w:pPr>
          </w:p>
        </w:tc>
      </w:tr>
    </w:tbl>
    <w:p w14:paraId="34892CF1"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0D8DDF76" w14:textId="77777777" w:rsidR="005C14CF" w:rsidRPr="004D36E9" w:rsidRDefault="005C14CF" w:rsidP="005C14CF">
      <w:r w:rsidRPr="004D36E9">
        <w:rPr>
          <w:rStyle w:val="HideTWBExt"/>
        </w:rPr>
        <w:t>&lt;/AmendB&gt;</w:t>
      </w:r>
    </w:p>
    <w:p w14:paraId="3D3767A1"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383</w:t>
      </w:r>
      <w:r w:rsidRPr="004D36E9">
        <w:rPr>
          <w:rStyle w:val="HideTWBExt"/>
          <w:b w:val="0"/>
        </w:rPr>
        <w:t>&lt;/NumAmB&gt;</w:t>
      </w:r>
    </w:p>
    <w:p w14:paraId="118F5B97" w14:textId="77777777" w:rsidR="005C14CF" w:rsidRPr="004D36E9" w:rsidRDefault="005C14CF" w:rsidP="005C14CF">
      <w:pPr>
        <w:pStyle w:val="NormalBold"/>
      </w:pPr>
      <w:r w:rsidRPr="004D36E9">
        <w:rPr>
          <w:rStyle w:val="HideTWBExt"/>
          <w:b w:val="0"/>
        </w:rPr>
        <w:t>&lt;RepeatBlock-By&gt;&lt;Members&gt;</w:t>
      </w:r>
      <w:r w:rsidRPr="004D36E9">
        <w:t>Mélanie Disdier, Rachel Blom, Pál Szekeres, Marie Dauchy, Séverine Werbrouck</w:t>
      </w:r>
      <w:r w:rsidRPr="004D36E9">
        <w:rPr>
          <w:rStyle w:val="HideTWBExt"/>
          <w:b w:val="0"/>
        </w:rPr>
        <w:t>&lt;/Members&gt;</w:t>
      </w:r>
    </w:p>
    <w:p w14:paraId="43B96A00" w14:textId="77777777" w:rsidR="005C14CF" w:rsidRPr="004D36E9" w:rsidRDefault="005C14CF" w:rsidP="005C14CF">
      <w:r w:rsidRPr="004D36E9">
        <w:rPr>
          <w:rStyle w:val="HideTWBExt"/>
        </w:rPr>
        <w:t>&lt;/RepeatBlock-By&gt;</w:t>
      </w:r>
    </w:p>
    <w:p w14:paraId="3B245A0B"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7C9F1BE1" w14:textId="77777777" w:rsidR="005C14CF" w:rsidRPr="004D36E9" w:rsidRDefault="005C14CF" w:rsidP="005C14CF">
      <w:pPr>
        <w:pStyle w:val="NormalBold"/>
      </w:pPr>
      <w:r w:rsidRPr="004D36E9">
        <w:rPr>
          <w:rStyle w:val="HideTWBExt"/>
          <w:b w:val="0"/>
        </w:rPr>
        <w:t>&lt;Article&gt;</w:t>
      </w:r>
      <w:r w:rsidRPr="004D36E9">
        <w:t>Artykuł 3</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5CB07A02" w14:textId="77777777" w:rsidTr="001079B7">
        <w:trPr>
          <w:jc w:val="center"/>
        </w:trPr>
        <w:tc>
          <w:tcPr>
            <w:tcW w:w="9752" w:type="dxa"/>
            <w:gridSpan w:val="2"/>
          </w:tcPr>
          <w:p w14:paraId="7EFD764E" w14:textId="77777777" w:rsidR="005C14CF" w:rsidRPr="004D36E9" w:rsidRDefault="005C14CF" w:rsidP="001079B7">
            <w:pPr>
              <w:keepNext/>
            </w:pPr>
          </w:p>
        </w:tc>
      </w:tr>
      <w:tr w:rsidR="005C14CF" w:rsidRPr="004D36E9" w14:paraId="6F5266A0" w14:textId="77777777" w:rsidTr="001079B7">
        <w:trPr>
          <w:jc w:val="center"/>
        </w:trPr>
        <w:tc>
          <w:tcPr>
            <w:tcW w:w="4876" w:type="dxa"/>
            <w:hideMark/>
          </w:tcPr>
          <w:p w14:paraId="79457950" w14:textId="77777777" w:rsidR="005C14CF" w:rsidRPr="004D36E9" w:rsidRDefault="005C14CF" w:rsidP="001079B7">
            <w:pPr>
              <w:pStyle w:val="ColumnHeading"/>
              <w:keepNext/>
            </w:pPr>
            <w:r w:rsidRPr="004D36E9">
              <w:t>Tekst proponowany przez Komisję</w:t>
            </w:r>
          </w:p>
        </w:tc>
        <w:tc>
          <w:tcPr>
            <w:tcW w:w="4876" w:type="dxa"/>
            <w:hideMark/>
          </w:tcPr>
          <w:p w14:paraId="794BE30D" w14:textId="77777777" w:rsidR="005C14CF" w:rsidRPr="004D36E9" w:rsidRDefault="005C14CF" w:rsidP="001079B7">
            <w:pPr>
              <w:pStyle w:val="ColumnHeading"/>
              <w:keepNext/>
            </w:pPr>
            <w:r w:rsidRPr="004D36E9">
              <w:t>Poprawka</w:t>
            </w:r>
          </w:p>
        </w:tc>
      </w:tr>
      <w:tr w:rsidR="005C14CF" w:rsidRPr="004D36E9" w14:paraId="2D0CF612" w14:textId="77777777" w:rsidTr="001079B7">
        <w:trPr>
          <w:jc w:val="center"/>
        </w:trPr>
        <w:tc>
          <w:tcPr>
            <w:tcW w:w="4876" w:type="dxa"/>
            <w:hideMark/>
          </w:tcPr>
          <w:p w14:paraId="47380089" w14:textId="77777777" w:rsidR="005C14CF" w:rsidRPr="004D36E9" w:rsidRDefault="005C14CF" w:rsidP="001079B7">
            <w:pPr>
              <w:pStyle w:val="Normal6"/>
              <w:jc w:val="center"/>
            </w:pPr>
            <w:r w:rsidRPr="004D36E9">
              <w:rPr>
                <w:b/>
                <w:i/>
              </w:rPr>
              <w:t>Artykuł 3</w:t>
            </w:r>
          </w:p>
        </w:tc>
        <w:tc>
          <w:tcPr>
            <w:tcW w:w="4876" w:type="dxa"/>
            <w:hideMark/>
          </w:tcPr>
          <w:p w14:paraId="4A795DB6" w14:textId="77777777" w:rsidR="005C14CF" w:rsidRPr="004D36E9" w:rsidRDefault="005C14CF" w:rsidP="001079B7">
            <w:pPr>
              <w:pStyle w:val="Normal6"/>
              <w:rPr>
                <w:szCs w:val="24"/>
              </w:rPr>
            </w:pPr>
            <w:r w:rsidRPr="004D36E9">
              <w:rPr>
                <w:b/>
                <w:i/>
              </w:rPr>
              <w:t>skreśla się</w:t>
            </w:r>
          </w:p>
        </w:tc>
      </w:tr>
      <w:tr w:rsidR="005C14CF" w:rsidRPr="004D36E9" w14:paraId="0C8703DF" w14:textId="77777777" w:rsidTr="001079B7">
        <w:trPr>
          <w:jc w:val="center"/>
        </w:trPr>
        <w:tc>
          <w:tcPr>
            <w:tcW w:w="4876" w:type="dxa"/>
            <w:hideMark/>
          </w:tcPr>
          <w:p w14:paraId="6548DA0B" w14:textId="77777777" w:rsidR="005C14CF" w:rsidRPr="004D36E9" w:rsidRDefault="005C14CF" w:rsidP="001079B7">
            <w:pPr>
              <w:pStyle w:val="Normal6"/>
              <w:jc w:val="center"/>
            </w:pPr>
            <w:r w:rsidRPr="004D36E9">
              <w:rPr>
                <w:b/>
                <w:i/>
              </w:rPr>
              <w:t>Zasada niedyskryminacji</w:t>
            </w:r>
          </w:p>
        </w:tc>
        <w:tc>
          <w:tcPr>
            <w:tcW w:w="4876" w:type="dxa"/>
          </w:tcPr>
          <w:p w14:paraId="36E1B91B" w14:textId="77777777" w:rsidR="005C14CF" w:rsidRPr="004D36E9" w:rsidRDefault="005C14CF" w:rsidP="001079B7">
            <w:pPr>
              <w:pStyle w:val="Normal6"/>
              <w:rPr>
                <w:szCs w:val="24"/>
              </w:rPr>
            </w:pPr>
          </w:p>
        </w:tc>
      </w:tr>
      <w:tr w:rsidR="005C14CF" w:rsidRPr="004D36E9" w14:paraId="75D53333" w14:textId="77777777" w:rsidTr="001079B7">
        <w:trPr>
          <w:jc w:val="center"/>
        </w:trPr>
        <w:tc>
          <w:tcPr>
            <w:tcW w:w="4876" w:type="dxa"/>
            <w:hideMark/>
          </w:tcPr>
          <w:p w14:paraId="32AC4B4B" w14:textId="77777777" w:rsidR="005C14CF" w:rsidRPr="004D36E9" w:rsidRDefault="005C14CF" w:rsidP="001079B7">
            <w:pPr>
              <w:pStyle w:val="Normal6"/>
            </w:pPr>
            <w:r w:rsidRPr="004D36E9">
              <w:rPr>
                <w:b/>
                <w:i/>
              </w:rPr>
              <w:t>Państwa członkowskie zapewniają, aby w odniesieniu do warunków pracy, w tym wynagrodzenia, stażyści nie byli traktowani w sposób mniej korzystny niż porównywalni zwykli pracownicy w tym samym zakładzie, chyba że odmienne traktowanie jest uzasadnione obiektywnymi względami, takimi jak inny zakres zadań, mniejsza odpowiedzialność lub intensywność pracy, bądź waga komponentu uczenia się i szkolenia.</w:t>
            </w:r>
          </w:p>
        </w:tc>
        <w:tc>
          <w:tcPr>
            <w:tcW w:w="4876" w:type="dxa"/>
          </w:tcPr>
          <w:p w14:paraId="16D14873" w14:textId="77777777" w:rsidR="005C14CF" w:rsidRPr="004D36E9" w:rsidRDefault="005C14CF" w:rsidP="001079B7">
            <w:pPr>
              <w:pStyle w:val="Normal6"/>
              <w:rPr>
                <w:szCs w:val="24"/>
              </w:rPr>
            </w:pPr>
          </w:p>
        </w:tc>
      </w:tr>
      <w:tr w:rsidR="005C14CF" w:rsidRPr="004D36E9" w14:paraId="22483360" w14:textId="77777777" w:rsidTr="001079B7">
        <w:trPr>
          <w:jc w:val="center"/>
        </w:trPr>
        <w:tc>
          <w:tcPr>
            <w:tcW w:w="4876" w:type="dxa"/>
            <w:hideMark/>
          </w:tcPr>
          <w:p w14:paraId="0F1A1A0D" w14:textId="77777777" w:rsidR="005C14CF" w:rsidRPr="004D36E9" w:rsidRDefault="005C14CF" w:rsidP="001079B7">
            <w:pPr>
              <w:pStyle w:val="Normal6"/>
            </w:pPr>
            <w:r w:rsidRPr="004D36E9">
              <w:rPr>
                <w:b/>
                <w:i/>
              </w:rPr>
              <w:t>Jeżeli w zakładzie nie ma porównywalnego zwykłego pracownika, porównania dokonuje się przez odwołanie do właściwego układu zbiorowego lub – w razie braku takiego układu – zgodnie z przepisami prawa krajowego lub praktyką krajową.</w:t>
            </w:r>
          </w:p>
        </w:tc>
        <w:tc>
          <w:tcPr>
            <w:tcW w:w="4876" w:type="dxa"/>
          </w:tcPr>
          <w:p w14:paraId="77661533" w14:textId="77777777" w:rsidR="005C14CF" w:rsidRPr="004D36E9" w:rsidRDefault="005C14CF" w:rsidP="001079B7">
            <w:pPr>
              <w:pStyle w:val="Normal6"/>
              <w:rPr>
                <w:szCs w:val="24"/>
              </w:rPr>
            </w:pPr>
          </w:p>
        </w:tc>
      </w:tr>
    </w:tbl>
    <w:p w14:paraId="46E7A871"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{FR}</w:t>
      </w:r>
      <w:r w:rsidRPr="004D36E9">
        <w:rPr>
          <w:noProof w:val="0"/>
        </w:rPr>
        <w:t>fr</w:t>
      </w:r>
      <w:r w:rsidRPr="004D36E9">
        <w:rPr>
          <w:rStyle w:val="HideTWBExt"/>
        </w:rPr>
        <w:t>&lt;/Original&gt;</w:t>
      </w:r>
    </w:p>
    <w:p w14:paraId="4035C43A" w14:textId="77777777" w:rsidR="005C14CF" w:rsidRPr="004D36E9" w:rsidRDefault="005C14CF" w:rsidP="005C14CF">
      <w:pPr>
        <w:pStyle w:val="JustificationTitle"/>
        <w:rPr>
          <w:noProof w:val="0"/>
        </w:rPr>
      </w:pPr>
      <w:r w:rsidRPr="004D36E9">
        <w:rPr>
          <w:rStyle w:val="HideTWBExt"/>
          <w:i w:val="0"/>
        </w:rPr>
        <w:t>&lt;TitreJust&gt;</w:t>
      </w:r>
      <w:r w:rsidRPr="004D36E9">
        <w:t>Uzasadnienie</w:t>
      </w:r>
      <w:r w:rsidRPr="004D36E9">
        <w:rPr>
          <w:rStyle w:val="HideTWBExt"/>
          <w:i w:val="0"/>
        </w:rPr>
        <w:t>&lt;/TitreJust&gt;</w:t>
      </w:r>
    </w:p>
    <w:p w14:paraId="69B5C25B" w14:textId="77777777" w:rsidR="005C14CF" w:rsidRPr="004D36E9" w:rsidRDefault="005C14CF" w:rsidP="005C14CF">
      <w:pPr>
        <w:pStyle w:val="Normal12Italic"/>
        <w:rPr>
          <w:noProof w:val="0"/>
        </w:rPr>
      </w:pPr>
      <w:r w:rsidRPr="004D36E9">
        <w:t>Ponieważ stażyści znajdują się w innej sytuacji niż zwykli pracownicy, ustanowienie zasady niedyskryminacji między nimi jest niespójne. Oznaczałoby to również ustanowienie przepisów dotyczących statusu stażystów, co jest sprzeczne z art. 165 ust. 4 TFUE i art. 4 ust. 1 TUE.</w:t>
      </w:r>
    </w:p>
    <w:p w14:paraId="7CEDFC5D" w14:textId="77777777" w:rsidR="005C14CF" w:rsidRPr="004D36E9" w:rsidRDefault="005C14CF" w:rsidP="005C14CF">
      <w:r w:rsidRPr="004D36E9">
        <w:rPr>
          <w:rStyle w:val="HideTWBExt"/>
        </w:rPr>
        <w:t>&lt;/AmendB&gt;</w:t>
      </w:r>
    </w:p>
    <w:p w14:paraId="4F7B86D4"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384</w:t>
      </w:r>
      <w:r w:rsidRPr="004D36E9">
        <w:rPr>
          <w:rStyle w:val="HideTWBExt"/>
          <w:b w:val="0"/>
        </w:rPr>
        <w:t>&lt;/NumAmB&gt;</w:t>
      </w:r>
    </w:p>
    <w:p w14:paraId="50F061D5" w14:textId="77777777" w:rsidR="005C14CF" w:rsidRPr="004D36E9" w:rsidRDefault="005C14CF" w:rsidP="005C14CF">
      <w:pPr>
        <w:pStyle w:val="NormalBold"/>
      </w:pPr>
      <w:r w:rsidRPr="004D36E9">
        <w:rPr>
          <w:rStyle w:val="HideTWBExt"/>
          <w:b w:val="0"/>
        </w:rPr>
        <w:t>&lt;RepeatBlock-By&gt;&lt;Members&gt;</w:t>
      </w:r>
      <w:r w:rsidRPr="004D36E9">
        <w:t>Andrea Wechsler</w:t>
      </w:r>
      <w:r w:rsidRPr="004D36E9">
        <w:rPr>
          <w:rStyle w:val="HideTWBExt"/>
          <w:b w:val="0"/>
        </w:rPr>
        <w:t>&lt;/Members&gt;</w:t>
      </w:r>
    </w:p>
    <w:p w14:paraId="30E61B05" w14:textId="77777777" w:rsidR="005C14CF" w:rsidRPr="004D36E9" w:rsidRDefault="005C14CF" w:rsidP="005C14CF">
      <w:r w:rsidRPr="004D36E9">
        <w:rPr>
          <w:rStyle w:val="HideTWBExt"/>
        </w:rPr>
        <w:t>&lt;/RepeatBlock-By&gt;</w:t>
      </w:r>
    </w:p>
    <w:p w14:paraId="06A76536"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5EE28CA7" w14:textId="77777777" w:rsidR="005C14CF" w:rsidRPr="004D36E9" w:rsidRDefault="005C14CF" w:rsidP="005C14CF">
      <w:pPr>
        <w:pStyle w:val="NormalBold"/>
      </w:pPr>
      <w:r w:rsidRPr="004D36E9">
        <w:rPr>
          <w:rStyle w:val="HideTWBExt"/>
          <w:b w:val="0"/>
        </w:rPr>
        <w:t>&lt;Article&gt;</w:t>
      </w:r>
      <w:r w:rsidRPr="004D36E9">
        <w:t>Artykuł 3</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4BF71D8E" w14:textId="77777777" w:rsidTr="001079B7">
        <w:trPr>
          <w:jc w:val="center"/>
        </w:trPr>
        <w:tc>
          <w:tcPr>
            <w:tcW w:w="9752" w:type="dxa"/>
            <w:gridSpan w:val="2"/>
          </w:tcPr>
          <w:p w14:paraId="343AB9D0" w14:textId="77777777" w:rsidR="005C14CF" w:rsidRPr="004D36E9" w:rsidRDefault="005C14CF" w:rsidP="001079B7">
            <w:pPr>
              <w:keepNext/>
            </w:pPr>
          </w:p>
        </w:tc>
      </w:tr>
      <w:tr w:rsidR="005C14CF" w:rsidRPr="004D36E9" w14:paraId="78C2398B" w14:textId="77777777" w:rsidTr="001079B7">
        <w:trPr>
          <w:jc w:val="center"/>
        </w:trPr>
        <w:tc>
          <w:tcPr>
            <w:tcW w:w="4876" w:type="dxa"/>
            <w:hideMark/>
          </w:tcPr>
          <w:p w14:paraId="6235A4E1" w14:textId="77777777" w:rsidR="005C14CF" w:rsidRPr="004D36E9" w:rsidRDefault="005C14CF" w:rsidP="001079B7">
            <w:pPr>
              <w:pStyle w:val="ColumnHeading"/>
              <w:keepNext/>
            </w:pPr>
            <w:r w:rsidRPr="004D36E9">
              <w:t>Tekst proponowany przez Komisję</w:t>
            </w:r>
          </w:p>
        </w:tc>
        <w:tc>
          <w:tcPr>
            <w:tcW w:w="4876" w:type="dxa"/>
            <w:hideMark/>
          </w:tcPr>
          <w:p w14:paraId="3F0332D7" w14:textId="77777777" w:rsidR="005C14CF" w:rsidRPr="004D36E9" w:rsidRDefault="005C14CF" w:rsidP="001079B7">
            <w:pPr>
              <w:pStyle w:val="ColumnHeading"/>
              <w:keepNext/>
            </w:pPr>
            <w:r w:rsidRPr="004D36E9">
              <w:t>Poprawka</w:t>
            </w:r>
          </w:p>
        </w:tc>
      </w:tr>
      <w:tr w:rsidR="005C14CF" w:rsidRPr="004D36E9" w14:paraId="47BF3094" w14:textId="77777777" w:rsidTr="001079B7">
        <w:trPr>
          <w:jc w:val="center"/>
        </w:trPr>
        <w:tc>
          <w:tcPr>
            <w:tcW w:w="4876" w:type="dxa"/>
            <w:hideMark/>
          </w:tcPr>
          <w:p w14:paraId="4E2688B9" w14:textId="77777777" w:rsidR="005C14CF" w:rsidRPr="004D36E9" w:rsidRDefault="005C14CF" w:rsidP="001079B7">
            <w:pPr>
              <w:pStyle w:val="Normal6"/>
              <w:jc w:val="center"/>
            </w:pPr>
            <w:r w:rsidRPr="004D36E9">
              <w:rPr>
                <w:b/>
                <w:i/>
              </w:rPr>
              <w:t>Artykuł 3</w:t>
            </w:r>
          </w:p>
        </w:tc>
        <w:tc>
          <w:tcPr>
            <w:tcW w:w="4876" w:type="dxa"/>
            <w:hideMark/>
          </w:tcPr>
          <w:p w14:paraId="37580B88" w14:textId="77777777" w:rsidR="005C14CF" w:rsidRPr="004D36E9" w:rsidRDefault="005C14CF" w:rsidP="001079B7">
            <w:pPr>
              <w:pStyle w:val="Normal6"/>
              <w:rPr>
                <w:szCs w:val="24"/>
              </w:rPr>
            </w:pPr>
            <w:r w:rsidRPr="004D36E9">
              <w:rPr>
                <w:b/>
                <w:i/>
              </w:rPr>
              <w:t>skreśla się</w:t>
            </w:r>
          </w:p>
        </w:tc>
      </w:tr>
      <w:tr w:rsidR="005C14CF" w:rsidRPr="004D36E9" w14:paraId="6EE32CAC" w14:textId="77777777" w:rsidTr="001079B7">
        <w:trPr>
          <w:jc w:val="center"/>
        </w:trPr>
        <w:tc>
          <w:tcPr>
            <w:tcW w:w="4876" w:type="dxa"/>
            <w:hideMark/>
          </w:tcPr>
          <w:p w14:paraId="0CB7853F" w14:textId="77777777" w:rsidR="005C14CF" w:rsidRPr="004D36E9" w:rsidRDefault="005C14CF" w:rsidP="001079B7">
            <w:pPr>
              <w:pStyle w:val="Normal6"/>
              <w:jc w:val="center"/>
            </w:pPr>
            <w:r w:rsidRPr="004D36E9">
              <w:rPr>
                <w:b/>
                <w:i/>
              </w:rPr>
              <w:t>Zasada niedyskryminacji</w:t>
            </w:r>
          </w:p>
        </w:tc>
        <w:tc>
          <w:tcPr>
            <w:tcW w:w="4876" w:type="dxa"/>
          </w:tcPr>
          <w:p w14:paraId="777F6F71" w14:textId="77777777" w:rsidR="005C14CF" w:rsidRPr="004D36E9" w:rsidRDefault="005C14CF" w:rsidP="001079B7">
            <w:pPr>
              <w:pStyle w:val="Normal6"/>
              <w:rPr>
                <w:szCs w:val="24"/>
              </w:rPr>
            </w:pPr>
          </w:p>
        </w:tc>
      </w:tr>
      <w:tr w:rsidR="005C14CF" w:rsidRPr="004D36E9" w14:paraId="6C625E3B" w14:textId="77777777" w:rsidTr="001079B7">
        <w:trPr>
          <w:jc w:val="center"/>
        </w:trPr>
        <w:tc>
          <w:tcPr>
            <w:tcW w:w="4876" w:type="dxa"/>
            <w:hideMark/>
          </w:tcPr>
          <w:p w14:paraId="1C35AE9C" w14:textId="77777777" w:rsidR="005C14CF" w:rsidRPr="004D36E9" w:rsidRDefault="005C14CF" w:rsidP="001079B7">
            <w:pPr>
              <w:pStyle w:val="Normal6"/>
            </w:pPr>
            <w:r w:rsidRPr="004D36E9">
              <w:rPr>
                <w:b/>
                <w:i/>
              </w:rPr>
              <w:t>Państwa członkowskie zapewniają, aby w odniesieniu do warunków pracy, w tym wynagrodzenia, stażyści nie byli traktowani w sposób mniej korzystny niż porównywalni zwykli pracownicy w tym samym zakładzie, chyba że odmienne traktowanie jest uzasadnione obiektywnymi względami, takimi jak inny zakres zadań, mniejsza odpowiedzialność lub intensywność pracy, bądź waga komponentu uczenia się i szkolenia.</w:t>
            </w:r>
          </w:p>
        </w:tc>
        <w:tc>
          <w:tcPr>
            <w:tcW w:w="4876" w:type="dxa"/>
          </w:tcPr>
          <w:p w14:paraId="52784E58" w14:textId="77777777" w:rsidR="005C14CF" w:rsidRPr="004D36E9" w:rsidRDefault="005C14CF" w:rsidP="001079B7">
            <w:pPr>
              <w:pStyle w:val="Normal6"/>
              <w:rPr>
                <w:szCs w:val="24"/>
              </w:rPr>
            </w:pPr>
          </w:p>
        </w:tc>
      </w:tr>
      <w:tr w:rsidR="005C14CF" w:rsidRPr="004D36E9" w14:paraId="35501E42" w14:textId="77777777" w:rsidTr="001079B7">
        <w:trPr>
          <w:jc w:val="center"/>
        </w:trPr>
        <w:tc>
          <w:tcPr>
            <w:tcW w:w="4876" w:type="dxa"/>
            <w:hideMark/>
          </w:tcPr>
          <w:p w14:paraId="14C5FC97" w14:textId="77777777" w:rsidR="005C14CF" w:rsidRPr="004D36E9" w:rsidRDefault="005C14CF" w:rsidP="001079B7">
            <w:pPr>
              <w:pStyle w:val="Normal6"/>
            </w:pPr>
            <w:r w:rsidRPr="004D36E9">
              <w:rPr>
                <w:b/>
                <w:i/>
              </w:rPr>
              <w:t>Jeżeli w zakładzie nie ma porównywalnego zwykłego pracownika, porównania dokonuje się przez odwołanie do właściwego układu zbiorowego lub – w razie braku takiego układu – zgodnie z przepisami prawa krajowego lub praktyką krajową.</w:t>
            </w:r>
          </w:p>
        </w:tc>
        <w:tc>
          <w:tcPr>
            <w:tcW w:w="4876" w:type="dxa"/>
          </w:tcPr>
          <w:p w14:paraId="0A77E9C7" w14:textId="77777777" w:rsidR="005C14CF" w:rsidRPr="004D36E9" w:rsidRDefault="005C14CF" w:rsidP="001079B7">
            <w:pPr>
              <w:pStyle w:val="Normal6"/>
              <w:rPr>
                <w:szCs w:val="24"/>
              </w:rPr>
            </w:pPr>
          </w:p>
        </w:tc>
      </w:tr>
    </w:tbl>
    <w:p w14:paraId="5DA58ED6"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33657ECF" w14:textId="77777777" w:rsidR="005C14CF" w:rsidRPr="004D36E9" w:rsidRDefault="005C14CF" w:rsidP="005C14CF">
      <w:pPr>
        <w:pStyle w:val="JustificationTitle"/>
        <w:rPr>
          <w:noProof w:val="0"/>
        </w:rPr>
      </w:pPr>
      <w:r w:rsidRPr="004D36E9">
        <w:rPr>
          <w:rStyle w:val="HideTWBExt"/>
          <w:i w:val="0"/>
        </w:rPr>
        <w:t>&lt;TitreJust&gt;</w:t>
      </w:r>
      <w:r w:rsidRPr="004D36E9">
        <w:t>Uzasadnienie</w:t>
      </w:r>
      <w:r w:rsidRPr="004D36E9">
        <w:rPr>
          <w:rStyle w:val="HideTWBExt"/>
          <w:i w:val="0"/>
        </w:rPr>
        <w:t>&lt;/TitreJust&gt;</w:t>
      </w:r>
    </w:p>
    <w:p w14:paraId="57BEA796" w14:textId="77777777" w:rsidR="005C14CF" w:rsidRPr="004D36E9" w:rsidRDefault="005C14CF" w:rsidP="005C14CF">
      <w:pPr>
        <w:pStyle w:val="Normal12Italic"/>
        <w:rPr>
          <w:noProof w:val="0"/>
        </w:rPr>
      </w:pPr>
      <w:r w:rsidRPr="004D36E9">
        <w:t>Zasada niedyskryminacji nie musi być wprowadzana jako nowa koncepcja prawna, ponieważ stażyści korzystają z pełnych praw pracowników, od chwili gdy zostaną objęci definicją zwykłego stosunku pracy. W związku z tym ta treść jest zbędna.</w:t>
      </w:r>
    </w:p>
    <w:p w14:paraId="482FFDE8" w14:textId="77777777" w:rsidR="005C14CF" w:rsidRPr="004D36E9" w:rsidRDefault="005C14CF" w:rsidP="005C14CF">
      <w:r w:rsidRPr="004D36E9">
        <w:rPr>
          <w:rStyle w:val="HideTWBExt"/>
        </w:rPr>
        <w:t>&lt;/AmendB&gt;</w:t>
      </w:r>
    </w:p>
    <w:p w14:paraId="134522A4"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385</w:t>
      </w:r>
      <w:r w:rsidRPr="004D36E9">
        <w:rPr>
          <w:rStyle w:val="HideTWBExt"/>
          <w:b w:val="0"/>
        </w:rPr>
        <w:t>&lt;/NumAmB&gt;</w:t>
      </w:r>
    </w:p>
    <w:p w14:paraId="5E4EA64C" w14:textId="77777777" w:rsidR="005C14CF" w:rsidRPr="004D36E9" w:rsidRDefault="005C14CF" w:rsidP="005C14CF">
      <w:pPr>
        <w:pStyle w:val="NormalBold"/>
      </w:pPr>
      <w:r w:rsidRPr="004D36E9">
        <w:rPr>
          <w:rStyle w:val="HideTWBExt"/>
          <w:b w:val="0"/>
        </w:rPr>
        <w:t>&lt;RepeatBlock-By&gt;&lt;Members&gt;</w:t>
      </w:r>
      <w:r w:rsidRPr="004D36E9">
        <w:t>Benedetta Scuderi</w:t>
      </w:r>
      <w:r w:rsidRPr="004D36E9">
        <w:rPr>
          <w:rStyle w:val="HideTWBExt"/>
          <w:b w:val="0"/>
        </w:rPr>
        <w:t>&lt;/Members&gt;</w:t>
      </w:r>
    </w:p>
    <w:p w14:paraId="0A4E9EB5" w14:textId="77777777" w:rsidR="005C14CF" w:rsidRPr="004D36E9" w:rsidRDefault="005C14CF" w:rsidP="005C14CF">
      <w:r w:rsidRPr="004D36E9">
        <w:rPr>
          <w:rStyle w:val="HideTWBExt"/>
        </w:rPr>
        <w:t>&lt;AuNomDe&gt;</w:t>
      </w:r>
      <w:r w:rsidRPr="004D36E9">
        <w:rPr>
          <w:rStyle w:val="HideTWBInt"/>
        </w:rPr>
        <w:t>{Greens/EFA}</w:t>
      </w:r>
      <w:r w:rsidRPr="004D36E9">
        <w:t>w imieniu grupy Verts/ALE</w:t>
      </w:r>
      <w:r w:rsidRPr="004D36E9">
        <w:rPr>
          <w:rStyle w:val="HideTWBExt"/>
        </w:rPr>
        <w:t>&lt;/AuNomDe&gt;</w:t>
      </w:r>
    </w:p>
    <w:p w14:paraId="052B4B37" w14:textId="77777777" w:rsidR="005C14CF" w:rsidRPr="004D36E9" w:rsidRDefault="005C14CF" w:rsidP="005C14CF">
      <w:r w:rsidRPr="004D36E9">
        <w:rPr>
          <w:rStyle w:val="HideTWBExt"/>
        </w:rPr>
        <w:t>&lt;/RepeatBlock-By&gt;</w:t>
      </w:r>
    </w:p>
    <w:p w14:paraId="68F13F11"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0A0D50F6" w14:textId="77777777" w:rsidR="005C14CF" w:rsidRPr="004D36E9" w:rsidRDefault="005C14CF" w:rsidP="005C14CF">
      <w:pPr>
        <w:pStyle w:val="NormalBold"/>
      </w:pPr>
      <w:r w:rsidRPr="004D36E9">
        <w:rPr>
          <w:rStyle w:val="HideTWBExt"/>
          <w:b w:val="0"/>
        </w:rPr>
        <w:t>&lt;Article&gt;</w:t>
      </w:r>
      <w:r w:rsidRPr="004D36E9">
        <w:t>Artykuł 3 – akapit 1</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404EAD6D" w14:textId="77777777" w:rsidTr="001079B7">
        <w:trPr>
          <w:jc w:val="center"/>
        </w:trPr>
        <w:tc>
          <w:tcPr>
            <w:tcW w:w="9752" w:type="dxa"/>
            <w:gridSpan w:val="2"/>
          </w:tcPr>
          <w:p w14:paraId="3BE7A26B" w14:textId="77777777" w:rsidR="005C14CF" w:rsidRPr="004D36E9" w:rsidRDefault="005C14CF" w:rsidP="001079B7">
            <w:pPr>
              <w:keepNext/>
            </w:pPr>
          </w:p>
        </w:tc>
      </w:tr>
      <w:tr w:rsidR="005C14CF" w:rsidRPr="004D36E9" w14:paraId="0C5731CB" w14:textId="77777777" w:rsidTr="001079B7">
        <w:trPr>
          <w:jc w:val="center"/>
        </w:trPr>
        <w:tc>
          <w:tcPr>
            <w:tcW w:w="4876" w:type="dxa"/>
            <w:hideMark/>
          </w:tcPr>
          <w:p w14:paraId="255FFE2C" w14:textId="77777777" w:rsidR="005C14CF" w:rsidRPr="004D36E9" w:rsidRDefault="005C14CF" w:rsidP="001079B7">
            <w:pPr>
              <w:pStyle w:val="ColumnHeading"/>
              <w:keepNext/>
            </w:pPr>
            <w:r w:rsidRPr="004D36E9">
              <w:t>Tekst proponowany przez Komisję</w:t>
            </w:r>
          </w:p>
        </w:tc>
        <w:tc>
          <w:tcPr>
            <w:tcW w:w="4876" w:type="dxa"/>
            <w:hideMark/>
          </w:tcPr>
          <w:p w14:paraId="6EA6B413" w14:textId="77777777" w:rsidR="005C14CF" w:rsidRPr="004D36E9" w:rsidRDefault="005C14CF" w:rsidP="001079B7">
            <w:pPr>
              <w:pStyle w:val="ColumnHeading"/>
              <w:keepNext/>
            </w:pPr>
            <w:r w:rsidRPr="004D36E9">
              <w:t>Poprawka</w:t>
            </w:r>
          </w:p>
        </w:tc>
      </w:tr>
      <w:tr w:rsidR="005C14CF" w:rsidRPr="004D36E9" w14:paraId="6ADC3682" w14:textId="77777777" w:rsidTr="001079B7">
        <w:trPr>
          <w:jc w:val="center"/>
        </w:trPr>
        <w:tc>
          <w:tcPr>
            <w:tcW w:w="4876" w:type="dxa"/>
            <w:hideMark/>
          </w:tcPr>
          <w:p w14:paraId="081DFA03" w14:textId="77777777" w:rsidR="005C14CF" w:rsidRPr="004D36E9" w:rsidRDefault="005C14CF" w:rsidP="001079B7">
            <w:pPr>
              <w:pStyle w:val="Normal6"/>
            </w:pPr>
            <w:r w:rsidRPr="004D36E9">
              <w:t xml:space="preserve">Państwa członkowskie zapewniają, aby w odniesieniu do warunków pracy, w tym wynagrodzenia, stażyści nie byli traktowani w sposób mniej korzystny niż </w:t>
            </w:r>
            <w:r w:rsidRPr="004D36E9">
              <w:rPr>
                <w:b/>
                <w:i/>
              </w:rPr>
              <w:t xml:space="preserve">porównywalni zwykli </w:t>
            </w:r>
            <w:r w:rsidRPr="004D36E9">
              <w:t>pracownicy w tym samym zakładzie</w:t>
            </w:r>
            <w:r w:rsidRPr="004D36E9">
              <w:rPr>
                <w:b/>
                <w:i/>
              </w:rPr>
              <w:t>, chyba że odmienne traktowanie jest uzasadnione obiektywnymi względami, takimi jak inny zakres zadań, mniejsza odpowiedzialność lub intensywność pracy, bądź waga komponentu uczenia się i szkolenia</w:t>
            </w:r>
            <w:r w:rsidRPr="004D36E9">
              <w:t>.</w:t>
            </w:r>
          </w:p>
        </w:tc>
        <w:tc>
          <w:tcPr>
            <w:tcW w:w="4876" w:type="dxa"/>
            <w:hideMark/>
          </w:tcPr>
          <w:p w14:paraId="010D0096" w14:textId="77777777" w:rsidR="005C14CF" w:rsidRPr="004D36E9" w:rsidRDefault="005C14CF" w:rsidP="001079B7">
            <w:pPr>
              <w:pStyle w:val="Normal6"/>
              <w:rPr>
                <w:szCs w:val="24"/>
              </w:rPr>
            </w:pPr>
            <w:r w:rsidRPr="004D36E9">
              <w:t xml:space="preserve">Państwa członkowskie zapewniają, aby w odniesieniu do warunków pracy, w tym wynagrodzenia, stażyści nie byli traktowani w sposób mniej korzystny niż </w:t>
            </w:r>
            <w:r w:rsidRPr="004D36E9">
              <w:rPr>
                <w:b/>
                <w:i/>
              </w:rPr>
              <w:t xml:space="preserve">inni </w:t>
            </w:r>
            <w:r w:rsidRPr="004D36E9">
              <w:t>pracownicy w tym samym zakładzie.</w:t>
            </w:r>
          </w:p>
        </w:tc>
      </w:tr>
    </w:tbl>
    <w:p w14:paraId="1D240607"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0A07EFAC" w14:textId="77777777" w:rsidR="005C14CF" w:rsidRPr="004D36E9" w:rsidRDefault="005C14CF" w:rsidP="005C14CF">
      <w:r w:rsidRPr="004D36E9">
        <w:rPr>
          <w:rStyle w:val="HideTWBExt"/>
        </w:rPr>
        <w:t>&lt;/AmendB&gt;</w:t>
      </w:r>
    </w:p>
    <w:p w14:paraId="1C5CB2F0"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386</w:t>
      </w:r>
      <w:r w:rsidRPr="004D36E9">
        <w:rPr>
          <w:rStyle w:val="HideTWBExt"/>
          <w:b w:val="0"/>
        </w:rPr>
        <w:t>&lt;/NumAmB&gt;</w:t>
      </w:r>
    </w:p>
    <w:p w14:paraId="2B49672C" w14:textId="77777777" w:rsidR="005C14CF" w:rsidRPr="004D36E9" w:rsidRDefault="005C14CF" w:rsidP="005C14CF">
      <w:pPr>
        <w:pStyle w:val="NormalBold"/>
      </w:pPr>
      <w:r w:rsidRPr="004D36E9">
        <w:rPr>
          <w:rStyle w:val="HideTWBExt"/>
          <w:b w:val="0"/>
        </w:rPr>
        <w:t>&lt;RepeatBlock-By&gt;&lt;Members&gt;</w:t>
      </w:r>
      <w:r w:rsidRPr="004D36E9">
        <w:t>Angelika Winzig</w:t>
      </w:r>
      <w:r w:rsidRPr="004D36E9">
        <w:rPr>
          <w:rStyle w:val="HideTWBExt"/>
          <w:b w:val="0"/>
        </w:rPr>
        <w:t>&lt;/Members&gt;</w:t>
      </w:r>
    </w:p>
    <w:p w14:paraId="3A07CF7D" w14:textId="77777777" w:rsidR="005C14CF" w:rsidRPr="004D36E9" w:rsidRDefault="005C14CF" w:rsidP="005C14CF">
      <w:r w:rsidRPr="004D36E9">
        <w:rPr>
          <w:rStyle w:val="HideTWBExt"/>
        </w:rPr>
        <w:t>&lt;/RepeatBlock-By&gt;</w:t>
      </w:r>
    </w:p>
    <w:p w14:paraId="58AFB358"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67801500" w14:textId="77777777" w:rsidR="005C14CF" w:rsidRPr="004D36E9" w:rsidRDefault="005C14CF" w:rsidP="005C14CF">
      <w:pPr>
        <w:pStyle w:val="NormalBold"/>
      </w:pPr>
      <w:r w:rsidRPr="004D36E9">
        <w:rPr>
          <w:rStyle w:val="HideTWBExt"/>
          <w:b w:val="0"/>
        </w:rPr>
        <w:t>&lt;Article&gt;</w:t>
      </w:r>
      <w:r w:rsidRPr="004D36E9">
        <w:t>Artykuł 3 – akapit 1</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5AA2BC47" w14:textId="77777777" w:rsidTr="001079B7">
        <w:trPr>
          <w:jc w:val="center"/>
        </w:trPr>
        <w:tc>
          <w:tcPr>
            <w:tcW w:w="9752" w:type="dxa"/>
            <w:gridSpan w:val="2"/>
          </w:tcPr>
          <w:p w14:paraId="37B29FA1" w14:textId="77777777" w:rsidR="005C14CF" w:rsidRPr="004D36E9" w:rsidRDefault="005C14CF" w:rsidP="001079B7">
            <w:pPr>
              <w:keepNext/>
            </w:pPr>
          </w:p>
        </w:tc>
      </w:tr>
      <w:tr w:rsidR="005C14CF" w:rsidRPr="004D36E9" w14:paraId="0D542B68" w14:textId="77777777" w:rsidTr="001079B7">
        <w:trPr>
          <w:jc w:val="center"/>
        </w:trPr>
        <w:tc>
          <w:tcPr>
            <w:tcW w:w="4876" w:type="dxa"/>
            <w:hideMark/>
          </w:tcPr>
          <w:p w14:paraId="301DD300" w14:textId="77777777" w:rsidR="005C14CF" w:rsidRPr="004D36E9" w:rsidRDefault="005C14CF" w:rsidP="001079B7">
            <w:pPr>
              <w:pStyle w:val="ColumnHeading"/>
              <w:keepNext/>
            </w:pPr>
            <w:r w:rsidRPr="004D36E9">
              <w:t>Tekst proponowany przez Komisję</w:t>
            </w:r>
          </w:p>
        </w:tc>
        <w:tc>
          <w:tcPr>
            <w:tcW w:w="4876" w:type="dxa"/>
            <w:hideMark/>
          </w:tcPr>
          <w:p w14:paraId="03346D5D" w14:textId="77777777" w:rsidR="005C14CF" w:rsidRPr="004D36E9" w:rsidRDefault="005C14CF" w:rsidP="001079B7">
            <w:pPr>
              <w:pStyle w:val="ColumnHeading"/>
              <w:keepNext/>
            </w:pPr>
            <w:r w:rsidRPr="004D36E9">
              <w:t>Poprawka</w:t>
            </w:r>
          </w:p>
        </w:tc>
      </w:tr>
      <w:tr w:rsidR="005C14CF" w:rsidRPr="004D36E9" w14:paraId="547F5FA5" w14:textId="77777777" w:rsidTr="001079B7">
        <w:trPr>
          <w:jc w:val="center"/>
        </w:trPr>
        <w:tc>
          <w:tcPr>
            <w:tcW w:w="4876" w:type="dxa"/>
            <w:hideMark/>
          </w:tcPr>
          <w:p w14:paraId="7111E51C" w14:textId="77777777" w:rsidR="005C14CF" w:rsidRPr="004D36E9" w:rsidRDefault="005C14CF" w:rsidP="001079B7">
            <w:pPr>
              <w:pStyle w:val="Normal6"/>
            </w:pPr>
            <w:r w:rsidRPr="004D36E9">
              <w:t xml:space="preserve">Państwa członkowskie zapewniają, aby w odniesieniu do warunków </w:t>
            </w:r>
            <w:r w:rsidRPr="004D36E9">
              <w:rPr>
                <w:b/>
                <w:i/>
              </w:rPr>
              <w:t>pracy</w:t>
            </w:r>
            <w:r w:rsidRPr="004D36E9">
              <w:t xml:space="preserve">, w tym </w:t>
            </w:r>
            <w:r w:rsidRPr="004D36E9">
              <w:rPr>
                <w:b/>
                <w:i/>
              </w:rPr>
              <w:t>wynagrodzenia</w:t>
            </w:r>
            <w:r w:rsidRPr="004D36E9">
              <w:t xml:space="preserve">, stażyści nie byli traktowani </w:t>
            </w:r>
            <w:r w:rsidRPr="004D36E9">
              <w:rPr>
                <w:b/>
                <w:i/>
              </w:rPr>
              <w:t>w sposób</w:t>
            </w:r>
            <w:r w:rsidRPr="004D36E9">
              <w:t xml:space="preserve"> mniej </w:t>
            </w:r>
            <w:r w:rsidRPr="004D36E9">
              <w:rPr>
                <w:b/>
                <w:i/>
              </w:rPr>
              <w:t>korzystny</w:t>
            </w:r>
            <w:r w:rsidRPr="004D36E9">
              <w:rPr>
                <w:i/>
              </w:rPr>
              <w:t xml:space="preserve"> </w:t>
            </w:r>
            <w:r w:rsidRPr="004D36E9">
              <w:t xml:space="preserve">niż porównywalni zwykli pracownicy w tym samym zakładzie, chyba że </w:t>
            </w:r>
            <w:r w:rsidRPr="004D36E9">
              <w:rPr>
                <w:b/>
                <w:i/>
              </w:rPr>
              <w:t>odmienne traktowanie</w:t>
            </w:r>
            <w:r w:rsidRPr="004D36E9">
              <w:t xml:space="preserve"> jest </w:t>
            </w:r>
            <w:r w:rsidRPr="004D36E9">
              <w:rPr>
                <w:b/>
                <w:i/>
              </w:rPr>
              <w:t>uzasadnione obiektywnymi względami</w:t>
            </w:r>
            <w:r w:rsidRPr="004D36E9">
              <w:t>,</w:t>
            </w:r>
            <w:r w:rsidRPr="004D36E9">
              <w:rPr>
                <w:b/>
                <w:i/>
              </w:rPr>
              <w:t xml:space="preserve"> takimi jak</w:t>
            </w:r>
            <w:r w:rsidRPr="004D36E9">
              <w:t xml:space="preserve"> inny zakres zadań, </w:t>
            </w:r>
            <w:r w:rsidRPr="004D36E9">
              <w:rPr>
                <w:b/>
                <w:i/>
              </w:rPr>
              <w:t>mniejsza</w:t>
            </w:r>
            <w:r w:rsidRPr="004D36E9">
              <w:rPr>
                <w:i/>
              </w:rPr>
              <w:t xml:space="preserve"> </w:t>
            </w:r>
            <w:r w:rsidRPr="004D36E9">
              <w:t xml:space="preserve">odpowiedzialność lub intensywność pracy, bądź </w:t>
            </w:r>
            <w:r w:rsidRPr="004D36E9">
              <w:rPr>
                <w:b/>
                <w:i/>
              </w:rPr>
              <w:t xml:space="preserve">waga </w:t>
            </w:r>
            <w:r w:rsidRPr="004D36E9">
              <w:t>komponentu uczenia się i szkolenia.</w:t>
            </w:r>
          </w:p>
        </w:tc>
        <w:tc>
          <w:tcPr>
            <w:tcW w:w="4876" w:type="dxa"/>
            <w:hideMark/>
          </w:tcPr>
          <w:p w14:paraId="568F5A13" w14:textId="77777777" w:rsidR="005C14CF" w:rsidRPr="004D36E9" w:rsidRDefault="005C14CF" w:rsidP="001079B7">
            <w:pPr>
              <w:pStyle w:val="Normal6"/>
              <w:rPr>
                <w:szCs w:val="24"/>
              </w:rPr>
            </w:pPr>
            <w:r w:rsidRPr="004D36E9">
              <w:t xml:space="preserve">Państwa członkowskie zapewniają, aby w odniesieniu do warunków </w:t>
            </w:r>
            <w:r w:rsidRPr="004D36E9">
              <w:rPr>
                <w:b/>
                <w:i/>
              </w:rPr>
              <w:t>stażu</w:t>
            </w:r>
            <w:r w:rsidRPr="004D36E9">
              <w:t xml:space="preserve">, w tym </w:t>
            </w:r>
            <w:r w:rsidRPr="004D36E9">
              <w:rPr>
                <w:b/>
                <w:i/>
              </w:rPr>
              <w:t>gratyfikacji</w:t>
            </w:r>
            <w:r w:rsidRPr="004D36E9">
              <w:t xml:space="preserve">, stażyści nie byli traktowani mniej </w:t>
            </w:r>
            <w:r w:rsidRPr="004D36E9">
              <w:rPr>
                <w:b/>
                <w:i/>
              </w:rPr>
              <w:t>korzystnie</w:t>
            </w:r>
            <w:r w:rsidRPr="004D36E9">
              <w:t xml:space="preserve"> niż porównywalni zwykli pracownicy w tym samym zakładzie, chyba że </w:t>
            </w:r>
            <w:r w:rsidRPr="004D36E9">
              <w:rPr>
                <w:b/>
                <w:i/>
              </w:rPr>
              <w:t>taka różnica w traktowaniu</w:t>
            </w:r>
            <w:r w:rsidRPr="004D36E9">
              <w:t xml:space="preserve"> jest </w:t>
            </w:r>
            <w:r w:rsidRPr="004D36E9">
              <w:rPr>
                <w:b/>
                <w:i/>
              </w:rPr>
              <w:t>obiektywnie uzasadniona</w:t>
            </w:r>
            <w:r w:rsidRPr="004D36E9">
              <w:t xml:space="preserve">, </w:t>
            </w:r>
            <w:r w:rsidRPr="004D36E9">
              <w:rPr>
                <w:b/>
                <w:i/>
              </w:rPr>
              <w:t>na przykład z uwagi na</w:t>
            </w:r>
            <w:r w:rsidRPr="004D36E9">
              <w:t xml:space="preserve"> inny zakres zadań, </w:t>
            </w:r>
            <w:r w:rsidRPr="004D36E9">
              <w:rPr>
                <w:b/>
                <w:i/>
              </w:rPr>
              <w:t>mniejszą</w:t>
            </w:r>
            <w:r w:rsidRPr="004D36E9">
              <w:t xml:space="preserve"> odpowiedzialność</w:t>
            </w:r>
            <w:r w:rsidRPr="004D36E9">
              <w:rPr>
                <w:b/>
                <w:i/>
              </w:rPr>
              <w:t>, mniejsze doświadczenie</w:t>
            </w:r>
            <w:r w:rsidRPr="004D36E9">
              <w:t xml:space="preserve"> lub </w:t>
            </w:r>
            <w:r w:rsidRPr="004D36E9">
              <w:rPr>
                <w:b/>
                <w:i/>
              </w:rPr>
              <w:t>mniejszą</w:t>
            </w:r>
            <w:r w:rsidRPr="004D36E9">
              <w:t xml:space="preserve"> intensywność pracy, bądź </w:t>
            </w:r>
            <w:r w:rsidRPr="004D36E9">
              <w:rPr>
                <w:b/>
                <w:i/>
              </w:rPr>
              <w:t>wagę</w:t>
            </w:r>
            <w:r w:rsidRPr="004D36E9">
              <w:t xml:space="preserve"> komponentu uczenia się i szkolenia.</w:t>
            </w:r>
          </w:p>
        </w:tc>
      </w:tr>
    </w:tbl>
    <w:p w14:paraId="3585277E"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5048CB7D" w14:textId="77777777" w:rsidR="005C14CF" w:rsidRPr="004D36E9" w:rsidRDefault="005C14CF" w:rsidP="005C14CF">
      <w:pPr>
        <w:pStyle w:val="JustificationTitle"/>
        <w:rPr>
          <w:noProof w:val="0"/>
        </w:rPr>
      </w:pPr>
      <w:r w:rsidRPr="004D36E9">
        <w:rPr>
          <w:rStyle w:val="HideTWBExt"/>
          <w:i w:val="0"/>
        </w:rPr>
        <w:t>&lt;TitreJust&gt;</w:t>
      </w:r>
      <w:r w:rsidRPr="004D36E9">
        <w:t>Uzasadnienie</w:t>
      </w:r>
      <w:r w:rsidRPr="004D36E9">
        <w:rPr>
          <w:rStyle w:val="HideTWBExt"/>
          <w:i w:val="0"/>
        </w:rPr>
        <w:t>&lt;/TitreJust&gt;</w:t>
      </w:r>
    </w:p>
    <w:p w14:paraId="13B35587" w14:textId="77777777" w:rsidR="005C14CF" w:rsidRPr="004D36E9" w:rsidRDefault="005C14CF" w:rsidP="005C14CF">
      <w:pPr>
        <w:pStyle w:val="Normal12Italic"/>
        <w:rPr>
          <w:noProof w:val="0"/>
        </w:rPr>
      </w:pPr>
      <w:r w:rsidRPr="004D36E9">
        <w:t>Zmienione sformułowanie lepiej odzwierciedla szczególny charakter staży, ponieważ odnosi się do „warunków stażu” i „gratyfikacji”, a nie do standardowych warunków zatrudnienia. Dodanie „doświadczenia” jako uzasadnienia uznaje przejściowy charakter staży i zapewnia proporcjonalność.</w:t>
      </w:r>
    </w:p>
    <w:p w14:paraId="61E4CAB9" w14:textId="77777777" w:rsidR="005C14CF" w:rsidRPr="004D36E9" w:rsidRDefault="005C14CF" w:rsidP="005C14CF">
      <w:r w:rsidRPr="004D36E9">
        <w:rPr>
          <w:rStyle w:val="HideTWBExt"/>
        </w:rPr>
        <w:t>&lt;/AmendB&gt;</w:t>
      </w:r>
    </w:p>
    <w:p w14:paraId="526A7B48"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387</w:t>
      </w:r>
      <w:r w:rsidRPr="004D36E9">
        <w:rPr>
          <w:rStyle w:val="HideTWBExt"/>
          <w:b w:val="0"/>
        </w:rPr>
        <w:t>&lt;/NumAmB&gt;</w:t>
      </w:r>
    </w:p>
    <w:p w14:paraId="5A086068" w14:textId="77777777" w:rsidR="005C14CF" w:rsidRPr="004D36E9" w:rsidRDefault="005C14CF" w:rsidP="005C14CF">
      <w:pPr>
        <w:pStyle w:val="NormalBold"/>
      </w:pPr>
      <w:r w:rsidRPr="004D36E9">
        <w:rPr>
          <w:rStyle w:val="HideTWBExt"/>
          <w:b w:val="0"/>
        </w:rPr>
        <w:t>&lt;RepeatBlock-By&gt;&lt;Members&gt;</w:t>
      </w:r>
      <w:r w:rsidRPr="004D36E9">
        <w:t>Henrik Dahl</w:t>
      </w:r>
      <w:r w:rsidRPr="004D36E9">
        <w:rPr>
          <w:rStyle w:val="HideTWBExt"/>
          <w:b w:val="0"/>
        </w:rPr>
        <w:t>&lt;/Members&gt;</w:t>
      </w:r>
    </w:p>
    <w:p w14:paraId="0E675B2A" w14:textId="77777777" w:rsidR="005C14CF" w:rsidRPr="004D36E9" w:rsidRDefault="005C14CF" w:rsidP="005C14CF">
      <w:r w:rsidRPr="004D36E9">
        <w:rPr>
          <w:rStyle w:val="HideTWBExt"/>
        </w:rPr>
        <w:t>&lt;/RepeatBlock-By&gt;</w:t>
      </w:r>
    </w:p>
    <w:p w14:paraId="2E210485"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43B726E0" w14:textId="77777777" w:rsidR="005C14CF" w:rsidRPr="004D36E9" w:rsidRDefault="005C14CF" w:rsidP="005C14CF">
      <w:pPr>
        <w:pStyle w:val="NormalBold"/>
      </w:pPr>
      <w:r w:rsidRPr="004D36E9">
        <w:rPr>
          <w:rStyle w:val="HideTWBExt"/>
          <w:b w:val="0"/>
        </w:rPr>
        <w:t>&lt;Article&gt;</w:t>
      </w:r>
      <w:r w:rsidRPr="004D36E9">
        <w:t>Artykuł 3 – akapit 1</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1BD6D756" w14:textId="77777777" w:rsidTr="001079B7">
        <w:trPr>
          <w:jc w:val="center"/>
        </w:trPr>
        <w:tc>
          <w:tcPr>
            <w:tcW w:w="9752" w:type="dxa"/>
            <w:gridSpan w:val="2"/>
          </w:tcPr>
          <w:p w14:paraId="645B40EE" w14:textId="77777777" w:rsidR="005C14CF" w:rsidRPr="004D36E9" w:rsidRDefault="005C14CF" w:rsidP="001079B7">
            <w:pPr>
              <w:keepNext/>
            </w:pPr>
          </w:p>
        </w:tc>
      </w:tr>
      <w:tr w:rsidR="005C14CF" w:rsidRPr="004D36E9" w14:paraId="57E9CC9B" w14:textId="77777777" w:rsidTr="001079B7">
        <w:trPr>
          <w:jc w:val="center"/>
        </w:trPr>
        <w:tc>
          <w:tcPr>
            <w:tcW w:w="4876" w:type="dxa"/>
            <w:hideMark/>
          </w:tcPr>
          <w:p w14:paraId="1C0FAECC" w14:textId="77777777" w:rsidR="005C14CF" w:rsidRPr="004D36E9" w:rsidRDefault="005C14CF" w:rsidP="001079B7">
            <w:pPr>
              <w:pStyle w:val="ColumnHeading"/>
              <w:keepNext/>
            </w:pPr>
            <w:r w:rsidRPr="004D36E9">
              <w:t>Tekst proponowany przez Komisję</w:t>
            </w:r>
          </w:p>
        </w:tc>
        <w:tc>
          <w:tcPr>
            <w:tcW w:w="4876" w:type="dxa"/>
            <w:hideMark/>
          </w:tcPr>
          <w:p w14:paraId="20B19690" w14:textId="77777777" w:rsidR="005C14CF" w:rsidRPr="004D36E9" w:rsidRDefault="005C14CF" w:rsidP="001079B7">
            <w:pPr>
              <w:pStyle w:val="ColumnHeading"/>
              <w:keepNext/>
            </w:pPr>
            <w:r w:rsidRPr="004D36E9">
              <w:t>Poprawka</w:t>
            </w:r>
          </w:p>
        </w:tc>
      </w:tr>
      <w:tr w:rsidR="005C14CF" w:rsidRPr="004D36E9" w14:paraId="59E26AFF" w14:textId="77777777" w:rsidTr="001079B7">
        <w:trPr>
          <w:jc w:val="center"/>
        </w:trPr>
        <w:tc>
          <w:tcPr>
            <w:tcW w:w="4876" w:type="dxa"/>
            <w:hideMark/>
          </w:tcPr>
          <w:p w14:paraId="3F5B3C49" w14:textId="77777777" w:rsidR="005C14CF" w:rsidRPr="004D36E9" w:rsidRDefault="005C14CF" w:rsidP="001079B7">
            <w:pPr>
              <w:pStyle w:val="Normal6"/>
            </w:pPr>
            <w:r w:rsidRPr="004D36E9">
              <w:t xml:space="preserve">Państwa członkowskie zapewniają, aby w odniesieniu do warunków pracy, w tym wynagrodzenia, stażyści nie byli traktowani w sposób mniej korzystny niż porównywalni </w:t>
            </w:r>
            <w:r w:rsidRPr="004D36E9">
              <w:rPr>
                <w:b/>
                <w:i/>
              </w:rPr>
              <w:t>zwykli</w:t>
            </w:r>
            <w:r w:rsidRPr="004D36E9">
              <w:rPr>
                <w:i/>
              </w:rPr>
              <w:t xml:space="preserve"> </w:t>
            </w:r>
            <w:r w:rsidRPr="004D36E9">
              <w:t>pracownicy</w:t>
            </w:r>
            <w:r w:rsidRPr="004D36E9">
              <w:rPr>
                <w:b/>
                <w:i/>
              </w:rPr>
              <w:t xml:space="preserve"> w tym samym zakładzie</w:t>
            </w:r>
            <w:r w:rsidRPr="004D36E9">
              <w:t>, chyba że odmienne traktowanie jest uzasadnione obiektywnymi względami, takimi jak inny zakres zadań, mniejsza odpowiedzialność lub intensywność pracy, bądź waga komponentu uczenia się i szkolenia.</w:t>
            </w:r>
          </w:p>
        </w:tc>
        <w:tc>
          <w:tcPr>
            <w:tcW w:w="4876" w:type="dxa"/>
            <w:hideMark/>
          </w:tcPr>
          <w:p w14:paraId="2A249E87" w14:textId="77777777" w:rsidR="005C14CF" w:rsidRPr="004D36E9" w:rsidRDefault="005C14CF" w:rsidP="001079B7">
            <w:pPr>
              <w:pStyle w:val="Normal6"/>
              <w:rPr>
                <w:szCs w:val="24"/>
              </w:rPr>
            </w:pPr>
            <w:r w:rsidRPr="004D36E9">
              <w:t xml:space="preserve">Państwa członkowskie zapewniają, aby w odniesieniu do warunków pracy, w tym wynagrodzenia, </w:t>
            </w:r>
            <w:r w:rsidRPr="004D36E9">
              <w:rPr>
                <w:b/>
                <w:i/>
              </w:rPr>
              <w:t>zgodnie z prawem, układami zbiorowymi lub praktyką w każdym państwie członkowskim,</w:t>
            </w:r>
            <w:r w:rsidRPr="004D36E9">
              <w:t xml:space="preserve"> stażyści nie byli traktowani w sposób mniej korzystny niż porównywalni pracownicy, chyba że odmienne traktowanie jest uzasadnione obiektywnymi względami, takimi jak inny zakres zadań, mniejsza odpowiedzialność lub intensywność pracy, bądź waga komponentu uczenia się i szkolenia.</w:t>
            </w:r>
          </w:p>
        </w:tc>
      </w:tr>
    </w:tbl>
    <w:p w14:paraId="5E2F9D30"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63AE317F" w14:textId="77777777" w:rsidR="005C14CF" w:rsidRPr="004D36E9" w:rsidRDefault="005C14CF" w:rsidP="005C14CF">
      <w:pPr>
        <w:pStyle w:val="JustificationTitle"/>
        <w:rPr>
          <w:noProof w:val="0"/>
        </w:rPr>
      </w:pPr>
      <w:r w:rsidRPr="004D36E9">
        <w:rPr>
          <w:rStyle w:val="HideTWBExt"/>
          <w:i w:val="0"/>
        </w:rPr>
        <w:t>&lt;TitreJust&gt;</w:t>
      </w:r>
      <w:r w:rsidRPr="004D36E9">
        <w:t>Uzasadnienie</w:t>
      </w:r>
      <w:r w:rsidRPr="004D36E9">
        <w:rPr>
          <w:rStyle w:val="HideTWBExt"/>
          <w:i w:val="0"/>
        </w:rPr>
        <w:t>&lt;/TitreJust&gt;</w:t>
      </w:r>
    </w:p>
    <w:p w14:paraId="2CADC707" w14:textId="77777777" w:rsidR="005C14CF" w:rsidRPr="004D36E9" w:rsidRDefault="005C14CF" w:rsidP="005C14CF">
      <w:pPr>
        <w:pStyle w:val="Normal12Italic"/>
        <w:rPr>
          <w:noProof w:val="0"/>
        </w:rPr>
      </w:pPr>
      <w:r w:rsidRPr="004D36E9">
        <w:t>Kluczowym problemem związanym z dyrektywą jest to, że zrównuje ona stażystów ze zwykłymi pracownikami, mimo zasadniczych różnic. Staże wiążą się z intensywną nauką, szczególnie w początkowym okresie. Warunki pracy są jednak ustalane na cały okres. Art. 3 powinien odzwierciedlać, że zróżnicowane traktowanie jest uzasadnione obiektywnymi względami. Biorąc pod uwagę charakter staży, przy definiowaniu takich warunków należy pozostawić dużą swobodę, aby zapewnić uwzględnienie ich szczególnego charakteru.</w:t>
      </w:r>
    </w:p>
    <w:p w14:paraId="21B934FB" w14:textId="77777777" w:rsidR="005C14CF" w:rsidRPr="004D36E9" w:rsidRDefault="005C14CF" w:rsidP="005C14CF">
      <w:r w:rsidRPr="004D36E9">
        <w:rPr>
          <w:rStyle w:val="HideTWBExt"/>
        </w:rPr>
        <w:t>&lt;/AmendB&gt;</w:t>
      </w:r>
    </w:p>
    <w:p w14:paraId="407EEC48"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388</w:t>
      </w:r>
      <w:r w:rsidRPr="004D36E9">
        <w:rPr>
          <w:rStyle w:val="HideTWBExt"/>
          <w:b w:val="0"/>
        </w:rPr>
        <w:t>&lt;/NumAmB&gt;</w:t>
      </w:r>
    </w:p>
    <w:p w14:paraId="603B6816" w14:textId="77777777" w:rsidR="005C14CF" w:rsidRPr="004D36E9" w:rsidRDefault="005C14CF" w:rsidP="005C14CF">
      <w:pPr>
        <w:pStyle w:val="NormalBold"/>
      </w:pPr>
      <w:r w:rsidRPr="004D36E9">
        <w:rPr>
          <w:rStyle w:val="HideTWBExt"/>
          <w:b w:val="0"/>
        </w:rPr>
        <w:t>&lt;RepeatBlock-By&gt;&lt;Members&gt;</w:t>
      </w:r>
      <w:r w:rsidRPr="004D36E9">
        <w:t>Irena Joveva, Martin Hojsík, Jana Toom, Brigitte van den Berg</w:t>
      </w:r>
      <w:r w:rsidRPr="004D36E9">
        <w:rPr>
          <w:rStyle w:val="HideTWBExt"/>
          <w:b w:val="0"/>
        </w:rPr>
        <w:t>&lt;/Members&gt;</w:t>
      </w:r>
    </w:p>
    <w:p w14:paraId="6214FD57" w14:textId="77777777" w:rsidR="005C14CF" w:rsidRPr="004D36E9" w:rsidRDefault="005C14CF" w:rsidP="005C14CF">
      <w:r w:rsidRPr="004D36E9">
        <w:rPr>
          <w:rStyle w:val="HideTWBExt"/>
        </w:rPr>
        <w:t>&lt;/RepeatBlock-By&gt;</w:t>
      </w:r>
    </w:p>
    <w:p w14:paraId="5A47DB47"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11B4297C" w14:textId="77777777" w:rsidR="005C14CF" w:rsidRPr="004D36E9" w:rsidRDefault="005C14CF" w:rsidP="005C14CF">
      <w:pPr>
        <w:pStyle w:val="NormalBold"/>
      </w:pPr>
      <w:r w:rsidRPr="004D36E9">
        <w:rPr>
          <w:rStyle w:val="HideTWBExt"/>
          <w:b w:val="0"/>
        </w:rPr>
        <w:t>&lt;Article&gt;</w:t>
      </w:r>
      <w:r w:rsidRPr="004D36E9">
        <w:t>Artykuł 3 – akapit 1</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184951FA" w14:textId="77777777" w:rsidTr="001079B7">
        <w:trPr>
          <w:jc w:val="center"/>
        </w:trPr>
        <w:tc>
          <w:tcPr>
            <w:tcW w:w="9752" w:type="dxa"/>
            <w:gridSpan w:val="2"/>
          </w:tcPr>
          <w:p w14:paraId="47A822BC" w14:textId="77777777" w:rsidR="005C14CF" w:rsidRPr="004D36E9" w:rsidRDefault="005C14CF" w:rsidP="001079B7">
            <w:pPr>
              <w:keepNext/>
            </w:pPr>
          </w:p>
        </w:tc>
      </w:tr>
      <w:tr w:rsidR="005C14CF" w:rsidRPr="004D36E9" w14:paraId="14393DF7" w14:textId="77777777" w:rsidTr="001079B7">
        <w:trPr>
          <w:jc w:val="center"/>
        </w:trPr>
        <w:tc>
          <w:tcPr>
            <w:tcW w:w="4876" w:type="dxa"/>
            <w:hideMark/>
          </w:tcPr>
          <w:p w14:paraId="4FDAA8D4" w14:textId="77777777" w:rsidR="005C14CF" w:rsidRPr="004D36E9" w:rsidRDefault="005C14CF" w:rsidP="001079B7">
            <w:pPr>
              <w:pStyle w:val="ColumnHeading"/>
              <w:keepNext/>
            </w:pPr>
            <w:r w:rsidRPr="004D36E9">
              <w:t>Tekst proponowany przez Komisję</w:t>
            </w:r>
          </w:p>
        </w:tc>
        <w:tc>
          <w:tcPr>
            <w:tcW w:w="4876" w:type="dxa"/>
            <w:hideMark/>
          </w:tcPr>
          <w:p w14:paraId="128BB206" w14:textId="77777777" w:rsidR="005C14CF" w:rsidRPr="004D36E9" w:rsidRDefault="005C14CF" w:rsidP="001079B7">
            <w:pPr>
              <w:pStyle w:val="ColumnHeading"/>
              <w:keepNext/>
            </w:pPr>
            <w:r w:rsidRPr="004D36E9">
              <w:t>Poprawka</w:t>
            </w:r>
          </w:p>
        </w:tc>
      </w:tr>
      <w:tr w:rsidR="005C14CF" w:rsidRPr="004D36E9" w14:paraId="20F6FE8C" w14:textId="77777777" w:rsidTr="001079B7">
        <w:trPr>
          <w:jc w:val="center"/>
        </w:trPr>
        <w:tc>
          <w:tcPr>
            <w:tcW w:w="4876" w:type="dxa"/>
            <w:hideMark/>
          </w:tcPr>
          <w:p w14:paraId="730ADF87" w14:textId="77777777" w:rsidR="005C14CF" w:rsidRPr="004D36E9" w:rsidRDefault="005C14CF" w:rsidP="001079B7">
            <w:pPr>
              <w:pStyle w:val="Normal6"/>
            </w:pPr>
            <w:r w:rsidRPr="004D36E9">
              <w:t>Państwa członkowskie zapewniają, aby w odniesieniu do warunków pracy, w tym wynagrodzenia, stażyści nie byli traktowani w sposób mniej korzystny niż porównywalni zwykli pracownicy w tym samym zakładzie, chyba że odmienne traktowanie jest uzasadnione obiektywnymi względami, takimi jak inny zakres zadań, mniejsza odpowiedzialność lub intensywność pracy</w:t>
            </w:r>
            <w:r w:rsidRPr="004D36E9">
              <w:rPr>
                <w:b/>
                <w:i/>
              </w:rPr>
              <w:t>, bądź waga komponentu uczenia się i szkolenia</w:t>
            </w:r>
            <w:r w:rsidRPr="004D36E9">
              <w:t>.</w:t>
            </w:r>
          </w:p>
        </w:tc>
        <w:tc>
          <w:tcPr>
            <w:tcW w:w="4876" w:type="dxa"/>
            <w:hideMark/>
          </w:tcPr>
          <w:p w14:paraId="032E4418" w14:textId="77777777" w:rsidR="005C14CF" w:rsidRPr="004D36E9" w:rsidRDefault="005C14CF" w:rsidP="001079B7">
            <w:pPr>
              <w:pStyle w:val="Normal6"/>
              <w:rPr>
                <w:szCs w:val="24"/>
              </w:rPr>
            </w:pPr>
            <w:r w:rsidRPr="004D36E9">
              <w:t xml:space="preserve">Państwa członkowskie zapewniają, aby w odniesieniu do warunków pracy, w tym wynagrodzenia, stażyści nie byli traktowani w sposób mniej korzystny niż porównywalni zwykli pracownicy w tym samym zakładzie </w:t>
            </w:r>
            <w:r w:rsidRPr="004D36E9">
              <w:rPr>
                <w:b/>
                <w:i/>
              </w:rPr>
              <w:t>wyłącznie ze względu na fakt, że uczestniczą w stażu</w:t>
            </w:r>
            <w:r w:rsidRPr="004D36E9">
              <w:t>, chyba że odmienne traktowanie jest uzasadnione obiektywnymi względami, takimi jak inny zakres zadań, mniejsza odpowiedzialność lub intensywność pracy.</w:t>
            </w:r>
          </w:p>
        </w:tc>
      </w:tr>
    </w:tbl>
    <w:p w14:paraId="3E9012AF" w14:textId="77777777" w:rsidR="005C14CF" w:rsidRPr="007B51BB" w:rsidRDefault="005C14CF" w:rsidP="005C14CF">
      <w:pPr>
        <w:pStyle w:val="Olang"/>
        <w:rPr>
          <w:lang w:val="it-IT"/>
        </w:rPr>
      </w:pPr>
      <w:r w:rsidRPr="007B51BB">
        <w:rPr>
          <w:noProof w:val="0"/>
          <w:lang w:val="it-IT"/>
        </w:rPr>
        <w:t xml:space="preserve">Or. </w:t>
      </w:r>
      <w:r w:rsidRPr="007B51BB">
        <w:rPr>
          <w:rStyle w:val="HideTWBExt"/>
          <w:lang w:val="it-IT"/>
        </w:rPr>
        <w:t>&lt;Original&gt;</w:t>
      </w:r>
      <w:r w:rsidRPr="007B51BB">
        <w:rPr>
          <w:rStyle w:val="HideTWBInt"/>
          <w:rFonts w:eastAsiaTheme="majorEastAsia"/>
          <w:lang w:val="it-IT"/>
        </w:rPr>
        <w:t>{EN}</w:t>
      </w:r>
      <w:r w:rsidRPr="007B51BB">
        <w:rPr>
          <w:noProof w:val="0"/>
          <w:lang w:val="it-IT"/>
        </w:rPr>
        <w:t>en</w:t>
      </w:r>
      <w:r w:rsidRPr="007B51BB">
        <w:rPr>
          <w:rStyle w:val="HideTWBExt"/>
          <w:lang w:val="it-IT"/>
        </w:rPr>
        <w:t>&lt;/Original&gt;</w:t>
      </w:r>
    </w:p>
    <w:p w14:paraId="38299B8A" w14:textId="77777777" w:rsidR="005C14CF" w:rsidRPr="007B51BB" w:rsidRDefault="005C14CF" w:rsidP="005C14CF">
      <w:pPr>
        <w:rPr>
          <w:lang w:val="it-IT"/>
        </w:rPr>
      </w:pPr>
      <w:r w:rsidRPr="007B51BB">
        <w:rPr>
          <w:rStyle w:val="HideTWBExt"/>
          <w:lang w:val="it-IT"/>
        </w:rPr>
        <w:t>&lt;/AmendB&gt;</w:t>
      </w:r>
    </w:p>
    <w:p w14:paraId="6EDEEED4" w14:textId="77777777" w:rsidR="005C14CF" w:rsidRPr="007B51BB" w:rsidRDefault="005C14CF" w:rsidP="005C14CF">
      <w:pPr>
        <w:pStyle w:val="AMNumberTabs0"/>
        <w:keepNext/>
        <w:rPr>
          <w:lang w:val="it-IT"/>
        </w:rPr>
      </w:pPr>
      <w:r w:rsidRPr="007B51BB">
        <w:rPr>
          <w:rStyle w:val="HideTWBExt"/>
          <w:b w:val="0"/>
          <w:lang w:val="it-IT"/>
        </w:rPr>
        <w:t>&lt;AmendB&gt;</w:t>
      </w:r>
      <w:r w:rsidRPr="007B51BB">
        <w:rPr>
          <w:lang w:val="it-IT"/>
        </w:rPr>
        <w:t>Poprawka</w:t>
      </w:r>
      <w:r w:rsidRPr="007B51BB">
        <w:rPr>
          <w:lang w:val="it-IT"/>
        </w:rPr>
        <w:tab/>
      </w:r>
      <w:r w:rsidRPr="007B51BB">
        <w:rPr>
          <w:lang w:val="it-IT"/>
        </w:rPr>
        <w:tab/>
      </w:r>
      <w:r w:rsidRPr="007B51BB">
        <w:rPr>
          <w:rStyle w:val="HideTWBExt"/>
          <w:b w:val="0"/>
          <w:lang w:val="it-IT"/>
        </w:rPr>
        <w:t>&lt;NumAmB&gt;</w:t>
      </w:r>
      <w:r w:rsidRPr="007B51BB">
        <w:rPr>
          <w:lang w:val="it-IT"/>
        </w:rPr>
        <w:t>389</w:t>
      </w:r>
      <w:r w:rsidRPr="007B51BB">
        <w:rPr>
          <w:rStyle w:val="HideTWBExt"/>
          <w:b w:val="0"/>
          <w:lang w:val="it-IT"/>
        </w:rPr>
        <w:t>&lt;/NumAmB&gt;</w:t>
      </w:r>
    </w:p>
    <w:p w14:paraId="797D1BD2" w14:textId="77777777" w:rsidR="005C14CF" w:rsidRPr="007B51BB" w:rsidRDefault="005C14CF" w:rsidP="005C14CF">
      <w:pPr>
        <w:pStyle w:val="NormalBold"/>
        <w:rPr>
          <w:lang w:val="it-IT"/>
        </w:rPr>
      </w:pPr>
      <w:r w:rsidRPr="007B51BB">
        <w:rPr>
          <w:rStyle w:val="HideTWBExt"/>
          <w:b w:val="0"/>
          <w:lang w:val="it-IT"/>
        </w:rPr>
        <w:t>&lt;RepeatBlock-By&gt;&lt;Members&gt;</w:t>
      </w:r>
      <w:r w:rsidRPr="007B51BB">
        <w:rPr>
          <w:lang w:val="it-IT"/>
        </w:rPr>
        <w:t>Chiara Gemma, Georgiana Teodorescu, Francesco Torselli, Mariateresa Vivaldini, Elena Donazzan</w:t>
      </w:r>
      <w:r w:rsidRPr="007B51BB">
        <w:rPr>
          <w:rStyle w:val="HideTWBExt"/>
          <w:b w:val="0"/>
          <w:lang w:val="it-IT"/>
        </w:rPr>
        <w:t>&lt;/Members&gt;</w:t>
      </w:r>
    </w:p>
    <w:p w14:paraId="4FA13B34" w14:textId="77777777" w:rsidR="005C14CF" w:rsidRPr="007B51BB" w:rsidRDefault="005C14CF" w:rsidP="005C14CF">
      <w:pPr>
        <w:rPr>
          <w:lang w:val="it-IT"/>
        </w:rPr>
      </w:pPr>
      <w:r w:rsidRPr="007B51BB">
        <w:rPr>
          <w:rStyle w:val="HideTWBExt"/>
          <w:lang w:val="it-IT"/>
        </w:rPr>
        <w:t>&lt;/RepeatBlock-By&gt;</w:t>
      </w:r>
    </w:p>
    <w:p w14:paraId="776913BA"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1526BE9C" w14:textId="77777777" w:rsidR="005C14CF" w:rsidRPr="004D36E9" w:rsidRDefault="005C14CF" w:rsidP="005C14CF">
      <w:pPr>
        <w:pStyle w:val="NormalBold"/>
      </w:pPr>
      <w:r w:rsidRPr="004D36E9">
        <w:rPr>
          <w:rStyle w:val="HideTWBExt"/>
          <w:b w:val="0"/>
        </w:rPr>
        <w:t>&lt;Article&gt;</w:t>
      </w:r>
      <w:r w:rsidRPr="004D36E9">
        <w:t>Artykuł 3 – akapit 1</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49CB75FE" w14:textId="77777777" w:rsidTr="001079B7">
        <w:trPr>
          <w:jc w:val="center"/>
        </w:trPr>
        <w:tc>
          <w:tcPr>
            <w:tcW w:w="9752" w:type="dxa"/>
            <w:gridSpan w:val="2"/>
          </w:tcPr>
          <w:p w14:paraId="0A6B19DA" w14:textId="77777777" w:rsidR="005C14CF" w:rsidRPr="004D36E9" w:rsidRDefault="005C14CF" w:rsidP="001079B7">
            <w:pPr>
              <w:keepNext/>
            </w:pPr>
          </w:p>
        </w:tc>
      </w:tr>
      <w:tr w:rsidR="005C14CF" w:rsidRPr="004D36E9" w14:paraId="06869440" w14:textId="77777777" w:rsidTr="001079B7">
        <w:trPr>
          <w:jc w:val="center"/>
        </w:trPr>
        <w:tc>
          <w:tcPr>
            <w:tcW w:w="4876" w:type="dxa"/>
            <w:hideMark/>
          </w:tcPr>
          <w:p w14:paraId="1D7A7B26" w14:textId="77777777" w:rsidR="005C14CF" w:rsidRPr="004D36E9" w:rsidRDefault="005C14CF" w:rsidP="001079B7">
            <w:pPr>
              <w:pStyle w:val="ColumnHeading"/>
              <w:keepNext/>
            </w:pPr>
            <w:r w:rsidRPr="004D36E9">
              <w:t>Tekst proponowany przez Komisję</w:t>
            </w:r>
          </w:p>
        </w:tc>
        <w:tc>
          <w:tcPr>
            <w:tcW w:w="4876" w:type="dxa"/>
            <w:hideMark/>
          </w:tcPr>
          <w:p w14:paraId="7ED32D87" w14:textId="77777777" w:rsidR="005C14CF" w:rsidRPr="004D36E9" w:rsidRDefault="005C14CF" w:rsidP="001079B7">
            <w:pPr>
              <w:pStyle w:val="ColumnHeading"/>
              <w:keepNext/>
            </w:pPr>
            <w:r w:rsidRPr="004D36E9">
              <w:t>Poprawka</w:t>
            </w:r>
          </w:p>
        </w:tc>
      </w:tr>
      <w:tr w:rsidR="005C14CF" w:rsidRPr="004D36E9" w14:paraId="2CD2C2DF" w14:textId="77777777" w:rsidTr="001079B7">
        <w:trPr>
          <w:jc w:val="center"/>
        </w:trPr>
        <w:tc>
          <w:tcPr>
            <w:tcW w:w="4876" w:type="dxa"/>
            <w:hideMark/>
          </w:tcPr>
          <w:p w14:paraId="73F206A1" w14:textId="77777777" w:rsidR="005C14CF" w:rsidRPr="004D36E9" w:rsidRDefault="005C14CF" w:rsidP="001079B7">
            <w:pPr>
              <w:pStyle w:val="Normal6"/>
            </w:pPr>
            <w:r w:rsidRPr="004D36E9">
              <w:t xml:space="preserve">Państwa członkowskie zapewniają, aby w odniesieniu do warunków </w:t>
            </w:r>
            <w:r w:rsidRPr="004D36E9">
              <w:rPr>
                <w:b/>
                <w:i/>
              </w:rPr>
              <w:t>pracy</w:t>
            </w:r>
            <w:r w:rsidRPr="004D36E9">
              <w:t xml:space="preserve">, w tym </w:t>
            </w:r>
            <w:r w:rsidRPr="004D36E9">
              <w:rPr>
                <w:b/>
                <w:i/>
              </w:rPr>
              <w:t>wynagrodzenia</w:t>
            </w:r>
            <w:r w:rsidRPr="004D36E9">
              <w:t>, stażyści nie byli traktowani w sposób mniej korzystny niż porównywalni zwykli pracownicy w tym samym zakładzie, chyba że odmienne traktowanie jest uzasadnione obiektywnymi względami, takimi jak inny zakres zadań, mniejsza odpowiedzialność lub intensywność pracy</w:t>
            </w:r>
            <w:r w:rsidRPr="004D36E9">
              <w:rPr>
                <w:b/>
                <w:i/>
              </w:rPr>
              <w:t>,</w:t>
            </w:r>
            <w:r w:rsidRPr="004D36E9">
              <w:t xml:space="preserve"> bądź </w:t>
            </w:r>
            <w:r w:rsidRPr="004D36E9">
              <w:rPr>
                <w:b/>
                <w:i/>
              </w:rPr>
              <w:t>waga komponentu uczenia się i szkolenia</w:t>
            </w:r>
            <w:r w:rsidRPr="004D36E9">
              <w:t>.</w:t>
            </w:r>
          </w:p>
        </w:tc>
        <w:tc>
          <w:tcPr>
            <w:tcW w:w="4876" w:type="dxa"/>
            <w:hideMark/>
          </w:tcPr>
          <w:p w14:paraId="26F55536" w14:textId="77777777" w:rsidR="005C14CF" w:rsidRPr="004D36E9" w:rsidRDefault="005C14CF" w:rsidP="001079B7">
            <w:pPr>
              <w:pStyle w:val="Normal6"/>
              <w:rPr>
                <w:szCs w:val="24"/>
              </w:rPr>
            </w:pPr>
            <w:r w:rsidRPr="004D36E9">
              <w:t xml:space="preserve">Państwa członkowskie zapewniają, aby w odniesieniu do warunków </w:t>
            </w:r>
            <w:r w:rsidRPr="004D36E9">
              <w:rPr>
                <w:b/>
                <w:i/>
              </w:rPr>
              <w:t>stażu</w:t>
            </w:r>
            <w:r w:rsidRPr="004D36E9">
              <w:t xml:space="preserve">, w tym </w:t>
            </w:r>
            <w:r w:rsidRPr="004D36E9">
              <w:rPr>
                <w:b/>
                <w:i/>
              </w:rPr>
              <w:t>gratyfikacji, jak określono w prawie, układach zbiorowych lub praktyce w każdym państwie członkowskim</w:t>
            </w:r>
            <w:r w:rsidRPr="004D36E9">
              <w:t xml:space="preserve">, stażyści nie byli traktowani w sposób mniej korzystny niż porównywalni zwykli pracownicy w tym samym zakładzie, chyba że odmienne traktowanie jest uzasadnione obiektywnymi względami, takimi jak inny zakres zadań, mniejsza odpowiedzialność lub intensywność pracy bądź </w:t>
            </w:r>
            <w:r w:rsidRPr="004D36E9">
              <w:rPr>
                <w:b/>
                <w:i/>
              </w:rPr>
              <w:t>względy edukacyjne</w:t>
            </w:r>
            <w:r w:rsidRPr="004D36E9">
              <w:t>.</w:t>
            </w:r>
          </w:p>
        </w:tc>
      </w:tr>
    </w:tbl>
    <w:p w14:paraId="2C8ABF14" w14:textId="77777777" w:rsidR="005C14CF" w:rsidRPr="007B51BB" w:rsidRDefault="005C14CF" w:rsidP="005C14CF">
      <w:pPr>
        <w:pStyle w:val="Olang"/>
        <w:rPr>
          <w:lang w:val="sv-SE"/>
        </w:rPr>
      </w:pPr>
      <w:r w:rsidRPr="007B51BB">
        <w:rPr>
          <w:noProof w:val="0"/>
          <w:lang w:val="sv-SE"/>
        </w:rPr>
        <w:t xml:space="preserve">Or. </w:t>
      </w:r>
      <w:r w:rsidRPr="007B51BB">
        <w:rPr>
          <w:rStyle w:val="HideTWBExt"/>
          <w:lang w:val="sv-SE"/>
        </w:rPr>
        <w:t>&lt;Original&gt;</w:t>
      </w:r>
      <w:r w:rsidRPr="007B51BB">
        <w:rPr>
          <w:rStyle w:val="HideTWBInt"/>
          <w:rFonts w:eastAsiaTheme="majorEastAsia"/>
          <w:lang w:val="sv-SE"/>
        </w:rPr>
        <w:t>{EN}</w:t>
      </w:r>
      <w:r w:rsidRPr="007B51BB">
        <w:rPr>
          <w:noProof w:val="0"/>
          <w:lang w:val="sv-SE"/>
        </w:rPr>
        <w:t>en</w:t>
      </w:r>
      <w:r w:rsidRPr="007B51BB">
        <w:rPr>
          <w:rStyle w:val="HideTWBExt"/>
          <w:lang w:val="sv-SE"/>
        </w:rPr>
        <w:t>&lt;/Original&gt;</w:t>
      </w:r>
    </w:p>
    <w:p w14:paraId="61D1227A" w14:textId="77777777" w:rsidR="005C14CF" w:rsidRPr="007B51BB" w:rsidRDefault="005C14CF" w:rsidP="005C14CF">
      <w:pPr>
        <w:rPr>
          <w:lang w:val="sv-SE"/>
        </w:rPr>
      </w:pPr>
      <w:r w:rsidRPr="007B51BB">
        <w:rPr>
          <w:rStyle w:val="HideTWBExt"/>
          <w:lang w:val="sv-SE"/>
        </w:rPr>
        <w:t>&lt;/AmendB&gt;</w:t>
      </w:r>
    </w:p>
    <w:p w14:paraId="5C683566" w14:textId="77777777" w:rsidR="005C14CF" w:rsidRPr="007B51BB" w:rsidRDefault="005C14CF" w:rsidP="005C14CF">
      <w:pPr>
        <w:pStyle w:val="AMNumberTabs0"/>
        <w:keepNext/>
        <w:rPr>
          <w:lang w:val="sv-SE"/>
        </w:rPr>
      </w:pPr>
      <w:r w:rsidRPr="007B51BB">
        <w:rPr>
          <w:rStyle w:val="HideTWBExt"/>
          <w:b w:val="0"/>
          <w:lang w:val="sv-SE"/>
        </w:rPr>
        <w:t>&lt;AmendB&gt;</w:t>
      </w:r>
      <w:r w:rsidRPr="007B51BB">
        <w:rPr>
          <w:lang w:val="sv-SE"/>
        </w:rPr>
        <w:t>Poprawka</w:t>
      </w:r>
      <w:r w:rsidRPr="007B51BB">
        <w:rPr>
          <w:lang w:val="sv-SE"/>
        </w:rPr>
        <w:tab/>
      </w:r>
      <w:r w:rsidRPr="007B51BB">
        <w:rPr>
          <w:lang w:val="sv-SE"/>
        </w:rPr>
        <w:tab/>
      </w:r>
      <w:r w:rsidRPr="007B51BB">
        <w:rPr>
          <w:rStyle w:val="HideTWBExt"/>
          <w:b w:val="0"/>
          <w:lang w:val="sv-SE"/>
        </w:rPr>
        <w:t>&lt;NumAmB&gt;</w:t>
      </w:r>
      <w:r w:rsidRPr="007B51BB">
        <w:rPr>
          <w:lang w:val="sv-SE"/>
        </w:rPr>
        <w:t>390</w:t>
      </w:r>
      <w:r w:rsidRPr="007B51BB">
        <w:rPr>
          <w:rStyle w:val="HideTWBExt"/>
          <w:b w:val="0"/>
          <w:lang w:val="sv-SE"/>
        </w:rPr>
        <w:t>&lt;/NumAmB&gt;</w:t>
      </w:r>
    </w:p>
    <w:p w14:paraId="24D56B50" w14:textId="77777777" w:rsidR="005C14CF" w:rsidRPr="007B51BB" w:rsidRDefault="005C14CF" w:rsidP="005C14CF">
      <w:pPr>
        <w:pStyle w:val="NormalBold"/>
        <w:rPr>
          <w:lang w:val="sv-SE"/>
        </w:rPr>
      </w:pPr>
      <w:r w:rsidRPr="007B51BB">
        <w:rPr>
          <w:rStyle w:val="HideTWBExt"/>
          <w:b w:val="0"/>
          <w:lang w:val="sv-SE"/>
        </w:rPr>
        <w:t>&lt;RepeatBlock-By&gt;&lt;Members&gt;</w:t>
      </w:r>
      <w:r w:rsidRPr="007B51BB">
        <w:rPr>
          <w:lang w:val="sv-SE"/>
        </w:rPr>
        <w:t>David Casa</w:t>
      </w:r>
      <w:r w:rsidRPr="007B51BB">
        <w:rPr>
          <w:rStyle w:val="HideTWBExt"/>
          <w:b w:val="0"/>
          <w:lang w:val="sv-SE"/>
        </w:rPr>
        <w:t>&lt;/Members&gt;</w:t>
      </w:r>
    </w:p>
    <w:p w14:paraId="2A82AD10" w14:textId="77777777" w:rsidR="005C14CF" w:rsidRPr="007B51BB" w:rsidRDefault="005C14CF" w:rsidP="005C14CF">
      <w:pPr>
        <w:rPr>
          <w:lang w:val="sv-SE"/>
        </w:rPr>
      </w:pPr>
      <w:r w:rsidRPr="007B51BB">
        <w:rPr>
          <w:rStyle w:val="HideTWBExt"/>
          <w:lang w:val="sv-SE"/>
        </w:rPr>
        <w:t>&lt;/RepeatBlock-By&gt;</w:t>
      </w:r>
    </w:p>
    <w:p w14:paraId="7235FFD9"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1CA51B26" w14:textId="77777777" w:rsidR="005C14CF" w:rsidRPr="004D36E9" w:rsidRDefault="005C14CF" w:rsidP="005C14CF">
      <w:pPr>
        <w:pStyle w:val="NormalBold"/>
      </w:pPr>
      <w:r w:rsidRPr="004D36E9">
        <w:rPr>
          <w:rStyle w:val="HideTWBExt"/>
          <w:b w:val="0"/>
        </w:rPr>
        <w:t>&lt;Article&gt;</w:t>
      </w:r>
      <w:r w:rsidRPr="004D36E9">
        <w:t>Artykuł 3 – akapit 1</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367A5B9E" w14:textId="77777777" w:rsidTr="001079B7">
        <w:trPr>
          <w:jc w:val="center"/>
        </w:trPr>
        <w:tc>
          <w:tcPr>
            <w:tcW w:w="9752" w:type="dxa"/>
            <w:gridSpan w:val="2"/>
          </w:tcPr>
          <w:p w14:paraId="050F4944" w14:textId="77777777" w:rsidR="005C14CF" w:rsidRPr="004D36E9" w:rsidRDefault="005C14CF" w:rsidP="001079B7">
            <w:pPr>
              <w:keepNext/>
            </w:pPr>
          </w:p>
        </w:tc>
      </w:tr>
      <w:tr w:rsidR="005C14CF" w:rsidRPr="004D36E9" w14:paraId="0CB284CD" w14:textId="77777777" w:rsidTr="001079B7">
        <w:trPr>
          <w:jc w:val="center"/>
        </w:trPr>
        <w:tc>
          <w:tcPr>
            <w:tcW w:w="4876" w:type="dxa"/>
            <w:hideMark/>
          </w:tcPr>
          <w:p w14:paraId="0F1992CB" w14:textId="77777777" w:rsidR="005C14CF" w:rsidRPr="004D36E9" w:rsidRDefault="005C14CF" w:rsidP="001079B7">
            <w:pPr>
              <w:pStyle w:val="ColumnHeading"/>
              <w:keepNext/>
            </w:pPr>
            <w:r w:rsidRPr="004D36E9">
              <w:t>Tekst proponowany przez Komisję</w:t>
            </w:r>
          </w:p>
        </w:tc>
        <w:tc>
          <w:tcPr>
            <w:tcW w:w="4876" w:type="dxa"/>
            <w:hideMark/>
          </w:tcPr>
          <w:p w14:paraId="632139C7" w14:textId="77777777" w:rsidR="005C14CF" w:rsidRPr="004D36E9" w:rsidRDefault="005C14CF" w:rsidP="001079B7">
            <w:pPr>
              <w:pStyle w:val="ColumnHeading"/>
              <w:keepNext/>
            </w:pPr>
            <w:r w:rsidRPr="004D36E9">
              <w:t>Poprawka</w:t>
            </w:r>
          </w:p>
        </w:tc>
      </w:tr>
      <w:tr w:rsidR="005C14CF" w:rsidRPr="004D36E9" w14:paraId="3A76D1C8" w14:textId="77777777" w:rsidTr="001079B7">
        <w:trPr>
          <w:jc w:val="center"/>
        </w:trPr>
        <w:tc>
          <w:tcPr>
            <w:tcW w:w="4876" w:type="dxa"/>
            <w:hideMark/>
          </w:tcPr>
          <w:p w14:paraId="379D6977" w14:textId="77777777" w:rsidR="005C14CF" w:rsidRPr="004D36E9" w:rsidRDefault="005C14CF" w:rsidP="001079B7">
            <w:pPr>
              <w:pStyle w:val="Normal6"/>
            </w:pPr>
            <w:r w:rsidRPr="004D36E9">
              <w:t>Państwa członkowskie zapewniają, aby w odniesieniu do warunków pracy, w tym wynagrodzenia, stażyści nie byli traktowani w sposób mniej korzystny niż porównywalni zwykli pracownicy w tym samym zakładzie, chyba że odmienne traktowanie jest uzasadnione obiektywnymi względami, takimi jak inny zakres zadań, mniejsza odpowiedzialność lub intensywność pracy, bądź waga komponentu uczenia się i szkolenia.</w:t>
            </w:r>
          </w:p>
        </w:tc>
        <w:tc>
          <w:tcPr>
            <w:tcW w:w="4876" w:type="dxa"/>
            <w:hideMark/>
          </w:tcPr>
          <w:p w14:paraId="2CE3CE87" w14:textId="77777777" w:rsidR="005C14CF" w:rsidRPr="004D36E9" w:rsidRDefault="005C14CF" w:rsidP="001079B7">
            <w:pPr>
              <w:pStyle w:val="Normal6"/>
              <w:rPr>
                <w:szCs w:val="24"/>
              </w:rPr>
            </w:pPr>
            <w:r w:rsidRPr="004D36E9">
              <w:t xml:space="preserve">Państwa członkowskie zapewniają, aby w odniesieniu do warunków pracy, w tym wynagrodzenia </w:t>
            </w:r>
            <w:r w:rsidRPr="004D36E9">
              <w:rPr>
                <w:b/>
                <w:i/>
              </w:rPr>
              <w:t>lub gratyfikacji</w:t>
            </w:r>
            <w:r w:rsidRPr="004D36E9">
              <w:t>, stażyści nie byli traktowani w sposób mniej korzystny niż porównywalni zwykli pracownicy w tym samym zakładzie, chyba że odmienne traktowanie jest uzasadnione obiektywnymi względami, takimi jak inny zakres zadań, mniejsza odpowiedzialność lub intensywność pracy, bądź waga komponentu uczenia się i szkolenia.</w:t>
            </w:r>
          </w:p>
        </w:tc>
      </w:tr>
    </w:tbl>
    <w:p w14:paraId="7B5ABD18" w14:textId="77777777" w:rsidR="005C14CF" w:rsidRPr="007B51BB" w:rsidRDefault="005C14CF" w:rsidP="005C14CF">
      <w:pPr>
        <w:pStyle w:val="Olang"/>
        <w:rPr>
          <w:lang w:val="sv-SE"/>
        </w:rPr>
      </w:pPr>
      <w:r w:rsidRPr="007B51BB">
        <w:rPr>
          <w:noProof w:val="0"/>
          <w:lang w:val="sv-SE"/>
        </w:rPr>
        <w:t xml:space="preserve">Or. </w:t>
      </w:r>
      <w:r w:rsidRPr="007B51BB">
        <w:rPr>
          <w:rStyle w:val="HideTWBExt"/>
          <w:lang w:val="sv-SE"/>
        </w:rPr>
        <w:t>&lt;Original&gt;</w:t>
      </w:r>
      <w:r w:rsidRPr="007B51BB">
        <w:rPr>
          <w:rStyle w:val="HideTWBInt"/>
          <w:rFonts w:eastAsiaTheme="majorEastAsia"/>
          <w:lang w:val="sv-SE"/>
        </w:rPr>
        <w:t>{EN}</w:t>
      </w:r>
      <w:r w:rsidRPr="007B51BB">
        <w:rPr>
          <w:noProof w:val="0"/>
          <w:lang w:val="sv-SE"/>
        </w:rPr>
        <w:t>en</w:t>
      </w:r>
      <w:r w:rsidRPr="007B51BB">
        <w:rPr>
          <w:rStyle w:val="HideTWBExt"/>
          <w:lang w:val="sv-SE"/>
        </w:rPr>
        <w:t>&lt;/Original&gt;</w:t>
      </w:r>
    </w:p>
    <w:p w14:paraId="631540F2" w14:textId="77777777" w:rsidR="005C14CF" w:rsidRPr="007B51BB" w:rsidRDefault="005C14CF" w:rsidP="005C14CF">
      <w:pPr>
        <w:rPr>
          <w:lang w:val="sv-SE"/>
        </w:rPr>
      </w:pPr>
      <w:r w:rsidRPr="007B51BB">
        <w:rPr>
          <w:rStyle w:val="HideTWBExt"/>
          <w:lang w:val="sv-SE"/>
        </w:rPr>
        <w:t>&lt;/AmendB&gt;</w:t>
      </w:r>
    </w:p>
    <w:p w14:paraId="016EFD27" w14:textId="77777777" w:rsidR="005C14CF" w:rsidRPr="007B51BB" w:rsidRDefault="005C14CF" w:rsidP="005C14CF">
      <w:pPr>
        <w:pStyle w:val="AMNumberTabs0"/>
        <w:keepNext/>
        <w:rPr>
          <w:lang w:val="sv-SE"/>
        </w:rPr>
      </w:pPr>
      <w:r w:rsidRPr="007B51BB">
        <w:rPr>
          <w:rStyle w:val="HideTWBExt"/>
          <w:b w:val="0"/>
          <w:lang w:val="sv-SE"/>
        </w:rPr>
        <w:t>&lt;AmendB&gt;</w:t>
      </w:r>
      <w:r w:rsidRPr="007B51BB">
        <w:rPr>
          <w:lang w:val="sv-SE"/>
        </w:rPr>
        <w:t>Poprawka</w:t>
      </w:r>
      <w:r w:rsidRPr="007B51BB">
        <w:rPr>
          <w:lang w:val="sv-SE"/>
        </w:rPr>
        <w:tab/>
      </w:r>
      <w:r w:rsidRPr="007B51BB">
        <w:rPr>
          <w:lang w:val="sv-SE"/>
        </w:rPr>
        <w:tab/>
      </w:r>
      <w:r w:rsidRPr="007B51BB">
        <w:rPr>
          <w:rStyle w:val="HideTWBExt"/>
          <w:b w:val="0"/>
          <w:lang w:val="sv-SE"/>
        </w:rPr>
        <w:t>&lt;NumAmB&gt;</w:t>
      </w:r>
      <w:r w:rsidRPr="007B51BB">
        <w:rPr>
          <w:lang w:val="sv-SE"/>
        </w:rPr>
        <w:t>391</w:t>
      </w:r>
      <w:r w:rsidRPr="007B51BB">
        <w:rPr>
          <w:rStyle w:val="HideTWBExt"/>
          <w:b w:val="0"/>
          <w:lang w:val="sv-SE"/>
        </w:rPr>
        <w:t>&lt;/NumAmB&gt;</w:t>
      </w:r>
    </w:p>
    <w:p w14:paraId="19F26895" w14:textId="77777777" w:rsidR="005C14CF" w:rsidRPr="007B51BB" w:rsidRDefault="005C14CF" w:rsidP="005C14CF">
      <w:pPr>
        <w:pStyle w:val="NormalBold"/>
        <w:rPr>
          <w:lang w:val="sv-SE"/>
        </w:rPr>
      </w:pPr>
      <w:r w:rsidRPr="007B51BB">
        <w:rPr>
          <w:rStyle w:val="HideTWBExt"/>
          <w:b w:val="0"/>
          <w:lang w:val="sv-SE"/>
        </w:rPr>
        <w:t>&lt;RepeatBlock-By&gt;&lt;Members&gt;</w:t>
      </w:r>
      <w:r w:rsidRPr="007B51BB">
        <w:rPr>
          <w:lang w:val="sv-SE"/>
        </w:rPr>
        <w:t>Arba Kokalari</w:t>
      </w:r>
      <w:r w:rsidRPr="007B51BB">
        <w:rPr>
          <w:rStyle w:val="HideTWBExt"/>
          <w:b w:val="0"/>
          <w:lang w:val="sv-SE"/>
        </w:rPr>
        <w:t>&lt;/Members&gt;</w:t>
      </w:r>
    </w:p>
    <w:p w14:paraId="03A2E471" w14:textId="77777777" w:rsidR="005C14CF" w:rsidRPr="007B51BB" w:rsidRDefault="005C14CF" w:rsidP="005C14CF">
      <w:pPr>
        <w:rPr>
          <w:lang w:val="sv-SE"/>
        </w:rPr>
      </w:pPr>
      <w:r w:rsidRPr="007B51BB">
        <w:rPr>
          <w:rStyle w:val="HideTWBExt"/>
          <w:lang w:val="sv-SE"/>
        </w:rPr>
        <w:t>&lt;/RepeatBlock-By&gt;</w:t>
      </w:r>
    </w:p>
    <w:p w14:paraId="1B226688"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11C43654" w14:textId="77777777" w:rsidR="005C14CF" w:rsidRPr="004D36E9" w:rsidRDefault="005C14CF" w:rsidP="005C14CF">
      <w:pPr>
        <w:pStyle w:val="NormalBold"/>
      </w:pPr>
      <w:r w:rsidRPr="004D36E9">
        <w:rPr>
          <w:rStyle w:val="HideTWBExt"/>
          <w:b w:val="0"/>
        </w:rPr>
        <w:t>&lt;Article&gt;</w:t>
      </w:r>
      <w:r w:rsidRPr="004D36E9">
        <w:t>Artykuł 3 – akapit 1</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4F9320F2" w14:textId="77777777" w:rsidTr="001079B7">
        <w:trPr>
          <w:jc w:val="center"/>
        </w:trPr>
        <w:tc>
          <w:tcPr>
            <w:tcW w:w="9752" w:type="dxa"/>
            <w:gridSpan w:val="2"/>
          </w:tcPr>
          <w:p w14:paraId="2F64F837" w14:textId="77777777" w:rsidR="005C14CF" w:rsidRPr="004D36E9" w:rsidRDefault="005C14CF" w:rsidP="001079B7">
            <w:pPr>
              <w:keepNext/>
            </w:pPr>
          </w:p>
        </w:tc>
      </w:tr>
      <w:tr w:rsidR="005C14CF" w:rsidRPr="004D36E9" w14:paraId="54D19A84" w14:textId="77777777" w:rsidTr="001079B7">
        <w:trPr>
          <w:jc w:val="center"/>
        </w:trPr>
        <w:tc>
          <w:tcPr>
            <w:tcW w:w="4876" w:type="dxa"/>
            <w:hideMark/>
          </w:tcPr>
          <w:p w14:paraId="5A63C6A1" w14:textId="77777777" w:rsidR="005C14CF" w:rsidRPr="004D36E9" w:rsidRDefault="005C14CF" w:rsidP="001079B7">
            <w:pPr>
              <w:pStyle w:val="ColumnHeading"/>
              <w:keepNext/>
            </w:pPr>
            <w:r w:rsidRPr="004D36E9">
              <w:t>Tekst proponowany przez Komisję</w:t>
            </w:r>
          </w:p>
        </w:tc>
        <w:tc>
          <w:tcPr>
            <w:tcW w:w="4876" w:type="dxa"/>
            <w:hideMark/>
          </w:tcPr>
          <w:p w14:paraId="40C8076C" w14:textId="77777777" w:rsidR="005C14CF" w:rsidRPr="004D36E9" w:rsidRDefault="005C14CF" w:rsidP="001079B7">
            <w:pPr>
              <w:pStyle w:val="ColumnHeading"/>
              <w:keepNext/>
            </w:pPr>
            <w:r w:rsidRPr="004D36E9">
              <w:t>Poprawka</w:t>
            </w:r>
          </w:p>
        </w:tc>
      </w:tr>
      <w:tr w:rsidR="005C14CF" w:rsidRPr="004D36E9" w14:paraId="453FE969" w14:textId="77777777" w:rsidTr="001079B7">
        <w:trPr>
          <w:jc w:val="center"/>
        </w:trPr>
        <w:tc>
          <w:tcPr>
            <w:tcW w:w="4876" w:type="dxa"/>
            <w:hideMark/>
          </w:tcPr>
          <w:p w14:paraId="0821A375" w14:textId="77777777" w:rsidR="005C14CF" w:rsidRPr="004D36E9" w:rsidRDefault="005C14CF" w:rsidP="001079B7">
            <w:pPr>
              <w:pStyle w:val="Normal6"/>
            </w:pPr>
            <w:r w:rsidRPr="004D36E9">
              <w:t xml:space="preserve">Państwa członkowskie zapewniają, aby w odniesieniu do warunków </w:t>
            </w:r>
            <w:r w:rsidRPr="004D36E9">
              <w:rPr>
                <w:b/>
                <w:i/>
              </w:rPr>
              <w:t>pracy</w:t>
            </w:r>
            <w:r w:rsidRPr="004D36E9">
              <w:t xml:space="preserve">, w tym </w:t>
            </w:r>
            <w:r w:rsidRPr="004D36E9">
              <w:rPr>
                <w:b/>
                <w:i/>
              </w:rPr>
              <w:t>wynagrodzenia</w:t>
            </w:r>
            <w:r w:rsidRPr="004D36E9">
              <w:t>, stażyści nie byli traktowani w sposób mniej korzystny niż porównywalni zwykli pracownicy w tym samym zakładzie, chyba że odmienne traktowanie jest uzasadnione obiektywnymi względami, takimi jak inny zakres zadań, mniejsza odpowiedzialność lub intensywność pracy, bądź waga komponentu uczenia się i szkolenia.</w:t>
            </w:r>
          </w:p>
        </w:tc>
        <w:tc>
          <w:tcPr>
            <w:tcW w:w="4876" w:type="dxa"/>
            <w:hideMark/>
          </w:tcPr>
          <w:p w14:paraId="0D886964" w14:textId="77777777" w:rsidR="005C14CF" w:rsidRPr="004D36E9" w:rsidRDefault="005C14CF" w:rsidP="001079B7">
            <w:pPr>
              <w:pStyle w:val="Normal6"/>
              <w:rPr>
                <w:szCs w:val="24"/>
              </w:rPr>
            </w:pPr>
            <w:r w:rsidRPr="004D36E9">
              <w:t xml:space="preserve">Państwa członkowskie zapewniają, aby w odniesieniu do warunków </w:t>
            </w:r>
            <w:r w:rsidRPr="004D36E9">
              <w:rPr>
                <w:b/>
                <w:i/>
              </w:rPr>
              <w:t>stażu</w:t>
            </w:r>
            <w:r w:rsidRPr="004D36E9">
              <w:t xml:space="preserve">, w tym </w:t>
            </w:r>
            <w:r w:rsidRPr="004D36E9">
              <w:rPr>
                <w:b/>
                <w:i/>
              </w:rPr>
              <w:t>gratyfikacji</w:t>
            </w:r>
            <w:r w:rsidRPr="004D36E9">
              <w:t xml:space="preserve">, stażyści nie byli traktowani w sposób mniej korzystny niż porównywalni zwykli pracownicy w tym samym zakładzie, chyba że odmienne traktowanie jest uzasadnione obiektywnymi względami, takimi jak inny zakres zadań, mniejsza odpowiedzialność lub intensywność pracy, bądź </w:t>
            </w:r>
            <w:r w:rsidRPr="004D36E9">
              <w:rPr>
                <w:b/>
                <w:i/>
              </w:rPr>
              <w:t xml:space="preserve">większa </w:t>
            </w:r>
            <w:r w:rsidRPr="004D36E9">
              <w:t>waga komponentu uczenia się</w:t>
            </w:r>
            <w:r w:rsidRPr="004D36E9">
              <w:rPr>
                <w:b/>
                <w:i/>
              </w:rPr>
              <w:t>, doświadczenia</w:t>
            </w:r>
            <w:r w:rsidRPr="004D36E9">
              <w:t xml:space="preserve"> i szkolenia.</w:t>
            </w:r>
          </w:p>
        </w:tc>
      </w:tr>
    </w:tbl>
    <w:p w14:paraId="3FEA30F2"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1664788D" w14:textId="77777777" w:rsidR="005C14CF" w:rsidRPr="004D36E9" w:rsidRDefault="005C14CF" w:rsidP="005C14CF">
      <w:r w:rsidRPr="004D36E9">
        <w:rPr>
          <w:rStyle w:val="HideTWBExt"/>
        </w:rPr>
        <w:t>&lt;/AmendB&gt;</w:t>
      </w:r>
    </w:p>
    <w:p w14:paraId="7492A565"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392</w:t>
      </w:r>
      <w:r w:rsidRPr="004D36E9">
        <w:rPr>
          <w:rStyle w:val="HideTWBExt"/>
          <w:b w:val="0"/>
        </w:rPr>
        <w:t>&lt;/NumAmB&gt;</w:t>
      </w:r>
    </w:p>
    <w:p w14:paraId="38E0164B" w14:textId="77777777" w:rsidR="005C14CF" w:rsidRPr="004D36E9" w:rsidRDefault="005C14CF" w:rsidP="005C14CF">
      <w:pPr>
        <w:pStyle w:val="NormalBold"/>
      </w:pPr>
      <w:r w:rsidRPr="004D36E9">
        <w:rPr>
          <w:rStyle w:val="HideTWBExt"/>
          <w:b w:val="0"/>
        </w:rPr>
        <w:t>&lt;RepeatBlock-By&gt;&lt;Members&gt;</w:t>
      </w:r>
      <w:r w:rsidRPr="004D36E9">
        <w:t>Maravillas Abadía Jover, Rosa Estaràs Ferragut</w:t>
      </w:r>
      <w:r w:rsidRPr="004D36E9">
        <w:rPr>
          <w:rStyle w:val="HideTWBExt"/>
          <w:b w:val="0"/>
        </w:rPr>
        <w:t>&lt;/Members&gt;</w:t>
      </w:r>
    </w:p>
    <w:p w14:paraId="07C405CE" w14:textId="77777777" w:rsidR="005C14CF" w:rsidRPr="004D36E9" w:rsidRDefault="005C14CF" w:rsidP="005C14CF">
      <w:r w:rsidRPr="004D36E9">
        <w:rPr>
          <w:rStyle w:val="HideTWBExt"/>
        </w:rPr>
        <w:t>&lt;/RepeatBlock-By&gt;</w:t>
      </w:r>
    </w:p>
    <w:p w14:paraId="061F590D"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7BA7F773" w14:textId="77777777" w:rsidR="005C14CF" w:rsidRPr="004D36E9" w:rsidRDefault="005C14CF" w:rsidP="005C14CF">
      <w:pPr>
        <w:pStyle w:val="NormalBold"/>
      </w:pPr>
      <w:r w:rsidRPr="004D36E9">
        <w:rPr>
          <w:rStyle w:val="HideTWBExt"/>
          <w:b w:val="0"/>
        </w:rPr>
        <w:t>&lt;Article&gt;</w:t>
      </w:r>
      <w:r w:rsidRPr="004D36E9">
        <w:t>Artykuł 3 – akapit 1</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5179C062" w14:textId="77777777" w:rsidTr="001079B7">
        <w:trPr>
          <w:jc w:val="center"/>
        </w:trPr>
        <w:tc>
          <w:tcPr>
            <w:tcW w:w="9752" w:type="dxa"/>
            <w:gridSpan w:val="2"/>
          </w:tcPr>
          <w:p w14:paraId="75CCEBAA" w14:textId="77777777" w:rsidR="005C14CF" w:rsidRPr="004D36E9" w:rsidRDefault="005C14CF" w:rsidP="001079B7">
            <w:pPr>
              <w:keepNext/>
            </w:pPr>
          </w:p>
        </w:tc>
      </w:tr>
      <w:tr w:rsidR="005C14CF" w:rsidRPr="004D36E9" w14:paraId="2E504FCA" w14:textId="77777777" w:rsidTr="001079B7">
        <w:trPr>
          <w:jc w:val="center"/>
        </w:trPr>
        <w:tc>
          <w:tcPr>
            <w:tcW w:w="4876" w:type="dxa"/>
            <w:hideMark/>
          </w:tcPr>
          <w:p w14:paraId="46D65188" w14:textId="77777777" w:rsidR="005C14CF" w:rsidRPr="004D36E9" w:rsidRDefault="005C14CF" w:rsidP="001079B7">
            <w:pPr>
              <w:pStyle w:val="ColumnHeading"/>
              <w:keepNext/>
            </w:pPr>
            <w:r w:rsidRPr="004D36E9">
              <w:t>Tekst proponowany przez Komisję</w:t>
            </w:r>
          </w:p>
        </w:tc>
        <w:tc>
          <w:tcPr>
            <w:tcW w:w="4876" w:type="dxa"/>
            <w:hideMark/>
          </w:tcPr>
          <w:p w14:paraId="2702B7C2" w14:textId="77777777" w:rsidR="005C14CF" w:rsidRPr="004D36E9" w:rsidRDefault="005C14CF" w:rsidP="001079B7">
            <w:pPr>
              <w:pStyle w:val="ColumnHeading"/>
              <w:keepNext/>
            </w:pPr>
            <w:r w:rsidRPr="004D36E9">
              <w:t>Poprawka</w:t>
            </w:r>
          </w:p>
        </w:tc>
      </w:tr>
      <w:tr w:rsidR="005C14CF" w:rsidRPr="004D36E9" w14:paraId="769F2883" w14:textId="77777777" w:rsidTr="001079B7">
        <w:trPr>
          <w:jc w:val="center"/>
        </w:trPr>
        <w:tc>
          <w:tcPr>
            <w:tcW w:w="4876" w:type="dxa"/>
            <w:hideMark/>
          </w:tcPr>
          <w:p w14:paraId="5A11C8B4" w14:textId="77777777" w:rsidR="005C14CF" w:rsidRPr="004D36E9" w:rsidRDefault="005C14CF" w:rsidP="001079B7">
            <w:pPr>
              <w:pStyle w:val="Normal6"/>
            </w:pPr>
            <w:r w:rsidRPr="004D36E9">
              <w:t xml:space="preserve">Państwa członkowskie zapewniają, aby w odniesieniu do warunków </w:t>
            </w:r>
            <w:r w:rsidRPr="004D36E9">
              <w:rPr>
                <w:b/>
                <w:i/>
              </w:rPr>
              <w:t>pracy</w:t>
            </w:r>
            <w:r w:rsidRPr="004D36E9">
              <w:t>, w tym wynagrodzenia, stażyści nie byli traktowani w sposób mniej korzystny niż porównywalni zwykli pracownicy w tym samym zakładzie, chyba że odmienne traktowanie jest uzasadnione obiektywnymi względami, takimi jak inny zakres zadań, mniejsza odpowiedzialność lub intensywność pracy, bądź waga komponentu uczenia się i szkolenia.</w:t>
            </w:r>
          </w:p>
        </w:tc>
        <w:tc>
          <w:tcPr>
            <w:tcW w:w="4876" w:type="dxa"/>
            <w:hideMark/>
          </w:tcPr>
          <w:p w14:paraId="774D96CD" w14:textId="77777777" w:rsidR="005C14CF" w:rsidRPr="004D36E9" w:rsidRDefault="005C14CF" w:rsidP="001079B7">
            <w:pPr>
              <w:pStyle w:val="Normal6"/>
              <w:rPr>
                <w:szCs w:val="24"/>
              </w:rPr>
            </w:pPr>
            <w:r w:rsidRPr="004D36E9">
              <w:t xml:space="preserve">Państwa członkowskie zapewniają, aby w odniesieniu do warunków </w:t>
            </w:r>
            <w:r w:rsidRPr="004D36E9">
              <w:rPr>
                <w:b/>
                <w:i/>
              </w:rPr>
              <w:t>stażu</w:t>
            </w:r>
            <w:r w:rsidRPr="004D36E9">
              <w:t>, w tym wynagrodzenia, stażyści nie byli traktowani w sposób mniej korzystny niż porównywalni zwykli pracownicy w tym samym zakładzie, chyba że odmienne traktowanie jest uzasadnione obiektywnymi względami, takimi jak inny zakres zadań, mniejsza odpowiedzialność lub intensywność pracy, bądź waga komponentu uczenia się</w:t>
            </w:r>
            <w:r w:rsidRPr="004D36E9">
              <w:rPr>
                <w:b/>
                <w:i/>
              </w:rPr>
              <w:t>, doświadczenia</w:t>
            </w:r>
            <w:r w:rsidRPr="004D36E9">
              <w:t xml:space="preserve"> i szkolenia.</w:t>
            </w:r>
          </w:p>
        </w:tc>
      </w:tr>
    </w:tbl>
    <w:p w14:paraId="52E2151C" w14:textId="77777777" w:rsidR="005C14CF" w:rsidRPr="007B51BB" w:rsidRDefault="005C14CF" w:rsidP="005C14CF">
      <w:pPr>
        <w:pStyle w:val="Olang"/>
        <w:rPr>
          <w:lang w:val="sv-SE"/>
        </w:rPr>
      </w:pPr>
      <w:r w:rsidRPr="007B51BB">
        <w:rPr>
          <w:noProof w:val="0"/>
          <w:lang w:val="sv-SE"/>
        </w:rPr>
        <w:t xml:space="preserve">Or. </w:t>
      </w:r>
      <w:r w:rsidRPr="007B51BB">
        <w:rPr>
          <w:rStyle w:val="HideTWBExt"/>
          <w:lang w:val="sv-SE"/>
        </w:rPr>
        <w:t>&lt;Original&gt;</w:t>
      </w:r>
      <w:r w:rsidRPr="007B51BB">
        <w:rPr>
          <w:rStyle w:val="HideTWBInt"/>
          <w:rFonts w:eastAsiaTheme="majorEastAsia"/>
          <w:lang w:val="sv-SE"/>
        </w:rPr>
        <w:t>{EN}</w:t>
      </w:r>
      <w:r w:rsidRPr="007B51BB">
        <w:rPr>
          <w:noProof w:val="0"/>
          <w:lang w:val="sv-SE"/>
        </w:rPr>
        <w:t>en</w:t>
      </w:r>
      <w:r w:rsidRPr="007B51BB">
        <w:rPr>
          <w:rStyle w:val="HideTWBExt"/>
          <w:lang w:val="sv-SE"/>
        </w:rPr>
        <w:t>&lt;/Original&gt;</w:t>
      </w:r>
    </w:p>
    <w:p w14:paraId="4650C630" w14:textId="77777777" w:rsidR="005C14CF" w:rsidRPr="007B51BB" w:rsidRDefault="005C14CF" w:rsidP="005C14CF">
      <w:pPr>
        <w:rPr>
          <w:lang w:val="sv-SE"/>
        </w:rPr>
      </w:pPr>
      <w:r w:rsidRPr="007B51BB">
        <w:rPr>
          <w:rStyle w:val="HideTWBExt"/>
          <w:lang w:val="sv-SE"/>
        </w:rPr>
        <w:t>&lt;/AmendB&gt;</w:t>
      </w:r>
    </w:p>
    <w:p w14:paraId="1A3ADC6A" w14:textId="77777777" w:rsidR="005C14CF" w:rsidRPr="007B51BB" w:rsidRDefault="005C14CF" w:rsidP="005C14CF">
      <w:pPr>
        <w:pStyle w:val="AMNumberTabs0"/>
        <w:keepNext/>
        <w:rPr>
          <w:lang w:val="sv-SE"/>
        </w:rPr>
      </w:pPr>
      <w:r w:rsidRPr="007B51BB">
        <w:rPr>
          <w:rStyle w:val="HideTWBExt"/>
          <w:b w:val="0"/>
          <w:lang w:val="sv-SE"/>
        </w:rPr>
        <w:t>&lt;AmendB&gt;</w:t>
      </w:r>
      <w:r w:rsidRPr="007B51BB">
        <w:rPr>
          <w:lang w:val="sv-SE"/>
        </w:rPr>
        <w:t>Poprawka</w:t>
      </w:r>
      <w:r w:rsidRPr="007B51BB">
        <w:rPr>
          <w:lang w:val="sv-SE"/>
        </w:rPr>
        <w:tab/>
      </w:r>
      <w:r w:rsidRPr="007B51BB">
        <w:rPr>
          <w:lang w:val="sv-SE"/>
        </w:rPr>
        <w:tab/>
      </w:r>
      <w:r w:rsidRPr="007B51BB">
        <w:rPr>
          <w:rStyle w:val="HideTWBExt"/>
          <w:b w:val="0"/>
          <w:lang w:val="sv-SE"/>
        </w:rPr>
        <w:t>&lt;NumAmB&gt;</w:t>
      </w:r>
      <w:r w:rsidRPr="007B51BB">
        <w:rPr>
          <w:lang w:val="sv-SE"/>
        </w:rPr>
        <w:t>393</w:t>
      </w:r>
      <w:r w:rsidRPr="007B51BB">
        <w:rPr>
          <w:rStyle w:val="HideTWBExt"/>
          <w:b w:val="0"/>
          <w:lang w:val="sv-SE"/>
        </w:rPr>
        <w:t>&lt;/NumAmB&gt;</w:t>
      </w:r>
    </w:p>
    <w:p w14:paraId="5F2684E7" w14:textId="77777777" w:rsidR="005C14CF" w:rsidRPr="007B51BB" w:rsidRDefault="005C14CF" w:rsidP="005C14CF">
      <w:pPr>
        <w:pStyle w:val="NormalBold"/>
        <w:rPr>
          <w:lang w:val="sv-SE"/>
        </w:rPr>
      </w:pPr>
      <w:r w:rsidRPr="007B51BB">
        <w:rPr>
          <w:rStyle w:val="HideTWBExt"/>
          <w:b w:val="0"/>
          <w:lang w:val="sv-SE"/>
        </w:rPr>
        <w:t>&lt;RepeatBlock-By&gt;&lt;Members&gt;</w:t>
      </w:r>
      <w:r w:rsidRPr="007B51BB">
        <w:rPr>
          <w:lang w:val="sv-SE"/>
        </w:rPr>
        <w:t>Branislav Ondruš</w:t>
      </w:r>
      <w:r w:rsidRPr="007B51BB">
        <w:rPr>
          <w:rStyle w:val="HideTWBExt"/>
          <w:b w:val="0"/>
          <w:lang w:val="sv-SE"/>
        </w:rPr>
        <w:t>&lt;/Members&gt;</w:t>
      </w:r>
    </w:p>
    <w:p w14:paraId="63C58D2C" w14:textId="77777777" w:rsidR="005C14CF" w:rsidRPr="007B51BB" w:rsidRDefault="005C14CF" w:rsidP="005C14CF">
      <w:pPr>
        <w:rPr>
          <w:lang w:val="sv-SE"/>
        </w:rPr>
      </w:pPr>
      <w:r w:rsidRPr="007B51BB">
        <w:rPr>
          <w:rStyle w:val="HideTWBExt"/>
          <w:lang w:val="sv-SE"/>
        </w:rPr>
        <w:t>&lt;/RepeatBlock-By&gt;</w:t>
      </w:r>
    </w:p>
    <w:p w14:paraId="2CC5C978"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3ACEDD6E" w14:textId="77777777" w:rsidR="005C14CF" w:rsidRPr="004D36E9" w:rsidRDefault="005C14CF" w:rsidP="005C14CF">
      <w:pPr>
        <w:pStyle w:val="NormalBold"/>
      </w:pPr>
      <w:r w:rsidRPr="004D36E9">
        <w:rPr>
          <w:rStyle w:val="HideTWBExt"/>
          <w:b w:val="0"/>
        </w:rPr>
        <w:t>&lt;Article&gt;</w:t>
      </w:r>
      <w:r w:rsidRPr="004D36E9">
        <w:t>Artykuł 3 – akapit 1</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18538CA8" w14:textId="77777777" w:rsidTr="001079B7">
        <w:trPr>
          <w:jc w:val="center"/>
        </w:trPr>
        <w:tc>
          <w:tcPr>
            <w:tcW w:w="9752" w:type="dxa"/>
            <w:gridSpan w:val="2"/>
          </w:tcPr>
          <w:p w14:paraId="2D11A0D3" w14:textId="77777777" w:rsidR="005C14CF" w:rsidRPr="004D36E9" w:rsidRDefault="005C14CF" w:rsidP="001079B7">
            <w:pPr>
              <w:keepNext/>
            </w:pPr>
          </w:p>
        </w:tc>
      </w:tr>
      <w:tr w:rsidR="005C14CF" w:rsidRPr="004D36E9" w14:paraId="2DB22607" w14:textId="77777777" w:rsidTr="001079B7">
        <w:trPr>
          <w:jc w:val="center"/>
        </w:trPr>
        <w:tc>
          <w:tcPr>
            <w:tcW w:w="4876" w:type="dxa"/>
            <w:hideMark/>
          </w:tcPr>
          <w:p w14:paraId="5847BFE1" w14:textId="77777777" w:rsidR="005C14CF" w:rsidRPr="004D36E9" w:rsidRDefault="005C14CF" w:rsidP="001079B7">
            <w:pPr>
              <w:pStyle w:val="ColumnHeading"/>
              <w:keepNext/>
            </w:pPr>
            <w:r w:rsidRPr="004D36E9">
              <w:t>Tekst proponowany przez Komisję</w:t>
            </w:r>
          </w:p>
        </w:tc>
        <w:tc>
          <w:tcPr>
            <w:tcW w:w="4876" w:type="dxa"/>
            <w:hideMark/>
          </w:tcPr>
          <w:p w14:paraId="5398F314" w14:textId="77777777" w:rsidR="005C14CF" w:rsidRPr="004D36E9" w:rsidRDefault="005C14CF" w:rsidP="001079B7">
            <w:pPr>
              <w:pStyle w:val="ColumnHeading"/>
              <w:keepNext/>
            </w:pPr>
            <w:r w:rsidRPr="004D36E9">
              <w:t>Poprawka</w:t>
            </w:r>
          </w:p>
        </w:tc>
      </w:tr>
      <w:tr w:rsidR="005C14CF" w:rsidRPr="004D36E9" w14:paraId="228AB426" w14:textId="77777777" w:rsidTr="001079B7">
        <w:trPr>
          <w:jc w:val="center"/>
        </w:trPr>
        <w:tc>
          <w:tcPr>
            <w:tcW w:w="4876" w:type="dxa"/>
            <w:hideMark/>
          </w:tcPr>
          <w:p w14:paraId="26699344" w14:textId="77777777" w:rsidR="005C14CF" w:rsidRPr="004D36E9" w:rsidRDefault="005C14CF" w:rsidP="001079B7">
            <w:pPr>
              <w:pStyle w:val="Normal6"/>
            </w:pPr>
            <w:r w:rsidRPr="004D36E9">
              <w:t>Państwa członkowskie zapewniają, aby w odniesieniu do warunków pracy, w tym wynagrodzenia, stażyści nie byli traktowani w sposób mniej korzystny niż porównywalni zwykli pracownicy w tym samym zakładzie, chyba że odmienne traktowanie jest uzasadnione obiektywnymi względami, takimi jak inny zakres zadań, mniejsza odpowiedzialność lub intensywność pracy, bądź waga komponentu uczenia się i szkolenia.</w:t>
            </w:r>
          </w:p>
        </w:tc>
        <w:tc>
          <w:tcPr>
            <w:tcW w:w="4876" w:type="dxa"/>
            <w:hideMark/>
          </w:tcPr>
          <w:p w14:paraId="3B435E70" w14:textId="77777777" w:rsidR="005C14CF" w:rsidRPr="004D36E9" w:rsidRDefault="005C14CF" w:rsidP="001079B7">
            <w:pPr>
              <w:pStyle w:val="Normal6"/>
              <w:rPr>
                <w:szCs w:val="24"/>
              </w:rPr>
            </w:pPr>
            <w:r w:rsidRPr="004D36E9">
              <w:t xml:space="preserve">Państwa członkowskie zapewniają, aby w odniesieniu do warunków pracy, w tym wynagrodzenia, stażyści nie byli traktowani w sposób mniej korzystny niż porównywalni zwykli pracownicy w tym samym zakładzie, chyba że odmienne traktowanie jest uzasadnione obiektywnymi względami, takimi jak inny zakres zadań, mniejsza odpowiedzialność lub intensywność pracy, bądź waga komponentu uczenia się i szkolenia. </w:t>
            </w:r>
            <w:r w:rsidRPr="004D36E9">
              <w:rPr>
                <w:b/>
                <w:i/>
              </w:rPr>
              <w:t>W przypadku gdy występuje po prostu odmienne traktowanie, nie może ono uniemożliwiać stażystom ze środowisk o niskich dochodach podjęcia stażu.</w:t>
            </w:r>
          </w:p>
        </w:tc>
      </w:tr>
    </w:tbl>
    <w:p w14:paraId="3E2DD7E4"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7FC0279B" w14:textId="77777777" w:rsidR="005C14CF" w:rsidRPr="004D36E9" w:rsidRDefault="005C14CF" w:rsidP="005C14CF">
      <w:r w:rsidRPr="004D36E9">
        <w:rPr>
          <w:rStyle w:val="HideTWBExt"/>
        </w:rPr>
        <w:t>&lt;/AmendB&gt;</w:t>
      </w:r>
    </w:p>
    <w:p w14:paraId="48033F60"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394</w:t>
      </w:r>
      <w:r w:rsidRPr="004D36E9">
        <w:rPr>
          <w:rStyle w:val="HideTWBExt"/>
          <w:b w:val="0"/>
        </w:rPr>
        <w:t>&lt;/NumAmB&gt;</w:t>
      </w:r>
    </w:p>
    <w:p w14:paraId="3FA31FF0" w14:textId="77777777" w:rsidR="005C14CF" w:rsidRPr="004D36E9" w:rsidRDefault="005C14CF" w:rsidP="005C14CF">
      <w:pPr>
        <w:pStyle w:val="NormalBold"/>
      </w:pPr>
      <w:r w:rsidRPr="004D36E9">
        <w:rPr>
          <w:rStyle w:val="HideTWBExt"/>
          <w:b w:val="0"/>
        </w:rPr>
        <w:t>&lt;RepeatBlock-By&gt;&lt;Members&gt;</w:t>
      </w:r>
      <w:r w:rsidRPr="004D36E9">
        <w:t>Jan-Peter Warnke, Branislav Ondruš</w:t>
      </w:r>
      <w:r w:rsidRPr="004D36E9">
        <w:rPr>
          <w:rStyle w:val="HideTWBExt"/>
          <w:b w:val="0"/>
        </w:rPr>
        <w:t>&lt;/Members&gt;</w:t>
      </w:r>
    </w:p>
    <w:p w14:paraId="700D20C3" w14:textId="77777777" w:rsidR="005C14CF" w:rsidRPr="004D36E9" w:rsidRDefault="005C14CF" w:rsidP="005C14CF">
      <w:r w:rsidRPr="004D36E9">
        <w:rPr>
          <w:rStyle w:val="HideTWBExt"/>
        </w:rPr>
        <w:t>&lt;/RepeatBlock-By&gt;</w:t>
      </w:r>
    </w:p>
    <w:p w14:paraId="42AECC3B"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46DDC2C8" w14:textId="77777777" w:rsidR="005C14CF" w:rsidRPr="004D36E9" w:rsidRDefault="005C14CF" w:rsidP="005C14CF">
      <w:pPr>
        <w:pStyle w:val="NormalBold"/>
      </w:pPr>
      <w:r w:rsidRPr="004D36E9">
        <w:rPr>
          <w:rStyle w:val="HideTWBExt"/>
          <w:b w:val="0"/>
        </w:rPr>
        <w:t>&lt;Article&gt;</w:t>
      </w:r>
      <w:r w:rsidRPr="004D36E9">
        <w:t>Artykuł 3 – akapit 1</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713F7E24" w14:textId="77777777" w:rsidTr="001079B7">
        <w:trPr>
          <w:jc w:val="center"/>
        </w:trPr>
        <w:tc>
          <w:tcPr>
            <w:tcW w:w="9752" w:type="dxa"/>
            <w:gridSpan w:val="2"/>
          </w:tcPr>
          <w:p w14:paraId="44865A35" w14:textId="77777777" w:rsidR="005C14CF" w:rsidRPr="004D36E9" w:rsidRDefault="005C14CF" w:rsidP="001079B7">
            <w:pPr>
              <w:keepNext/>
            </w:pPr>
          </w:p>
        </w:tc>
      </w:tr>
      <w:tr w:rsidR="005C14CF" w:rsidRPr="004D36E9" w14:paraId="0F19CFE9" w14:textId="77777777" w:rsidTr="001079B7">
        <w:trPr>
          <w:jc w:val="center"/>
        </w:trPr>
        <w:tc>
          <w:tcPr>
            <w:tcW w:w="4876" w:type="dxa"/>
            <w:hideMark/>
          </w:tcPr>
          <w:p w14:paraId="2BD71195" w14:textId="77777777" w:rsidR="005C14CF" w:rsidRPr="004D36E9" w:rsidRDefault="005C14CF" w:rsidP="001079B7">
            <w:pPr>
              <w:pStyle w:val="ColumnHeading"/>
              <w:keepNext/>
            </w:pPr>
            <w:r w:rsidRPr="004D36E9">
              <w:t>Tekst proponowany przez Komisję</w:t>
            </w:r>
          </w:p>
        </w:tc>
        <w:tc>
          <w:tcPr>
            <w:tcW w:w="4876" w:type="dxa"/>
            <w:hideMark/>
          </w:tcPr>
          <w:p w14:paraId="74CA472F" w14:textId="77777777" w:rsidR="005C14CF" w:rsidRPr="004D36E9" w:rsidRDefault="005C14CF" w:rsidP="001079B7">
            <w:pPr>
              <w:pStyle w:val="ColumnHeading"/>
              <w:keepNext/>
            </w:pPr>
            <w:r w:rsidRPr="004D36E9">
              <w:t>Poprawka</w:t>
            </w:r>
          </w:p>
        </w:tc>
      </w:tr>
      <w:tr w:rsidR="005C14CF" w:rsidRPr="004D36E9" w14:paraId="05D115B0" w14:textId="77777777" w:rsidTr="001079B7">
        <w:trPr>
          <w:jc w:val="center"/>
        </w:trPr>
        <w:tc>
          <w:tcPr>
            <w:tcW w:w="4876" w:type="dxa"/>
            <w:hideMark/>
          </w:tcPr>
          <w:p w14:paraId="6C49DE9B" w14:textId="77777777" w:rsidR="005C14CF" w:rsidRPr="004D36E9" w:rsidRDefault="005C14CF" w:rsidP="001079B7">
            <w:pPr>
              <w:pStyle w:val="Normal6"/>
            </w:pPr>
            <w:r w:rsidRPr="004D36E9">
              <w:t>Państwa członkowskie zapewniają, aby w odniesieniu do warunków pracy, w tym wynagrodzenia, stażyści nie byli traktowani w sposób mniej korzystny niż porównywalni zwykli pracownicy w tym samym zakładzie, chyba że odmienne traktowanie jest uzasadnione obiektywnymi względami, takimi jak inny zakres zadań, mniejsza odpowiedzialność lub intensywność pracy, bądź waga komponentu uczenia się i szkolenia.</w:t>
            </w:r>
          </w:p>
        </w:tc>
        <w:tc>
          <w:tcPr>
            <w:tcW w:w="4876" w:type="dxa"/>
            <w:hideMark/>
          </w:tcPr>
          <w:p w14:paraId="68EDCCA7" w14:textId="77777777" w:rsidR="005C14CF" w:rsidRPr="004D36E9" w:rsidRDefault="005C14CF" w:rsidP="001079B7">
            <w:pPr>
              <w:pStyle w:val="Normal6"/>
              <w:rPr>
                <w:szCs w:val="24"/>
              </w:rPr>
            </w:pPr>
            <w:r w:rsidRPr="004D36E9">
              <w:t>Państwa członkowskie zapewniają, aby w odniesieniu do warunków pracy, w tym wynagrodzenia, stażyści nie byli traktowani w sposób mniej korzystny niż porównywalni zwykli pracownicy w tym samym zakładzie, chyba że odmienne traktowanie jest uzasadnione obiektywnymi względami, takimi jak inny zakres zadań, mniejsza odpowiedzialność lub intensywność pracy, bądź waga komponentu uczenia się i szkolenia</w:t>
            </w:r>
            <w:r w:rsidRPr="004D36E9">
              <w:rPr>
                <w:b/>
                <w:i/>
              </w:rPr>
              <w:t>, a które to względy są określone w ogłoszeniu i w umowie o staż</w:t>
            </w:r>
            <w:r w:rsidRPr="004D36E9">
              <w:t>.</w:t>
            </w:r>
          </w:p>
        </w:tc>
      </w:tr>
    </w:tbl>
    <w:p w14:paraId="4139AD72"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5CBFC435" w14:textId="77777777" w:rsidR="005C14CF" w:rsidRPr="004D36E9" w:rsidRDefault="005C14CF" w:rsidP="005C14CF">
      <w:r w:rsidRPr="004D36E9">
        <w:rPr>
          <w:rStyle w:val="HideTWBExt"/>
        </w:rPr>
        <w:t>&lt;/AmendB&gt;</w:t>
      </w:r>
    </w:p>
    <w:p w14:paraId="7D4C9DEE"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395</w:t>
      </w:r>
      <w:r w:rsidRPr="004D36E9">
        <w:rPr>
          <w:rStyle w:val="HideTWBExt"/>
          <w:b w:val="0"/>
        </w:rPr>
        <w:t>&lt;/NumAmB&gt;</w:t>
      </w:r>
    </w:p>
    <w:p w14:paraId="7F53A6EC" w14:textId="77777777" w:rsidR="005C14CF" w:rsidRPr="004D36E9" w:rsidRDefault="005C14CF" w:rsidP="005C14CF">
      <w:pPr>
        <w:pStyle w:val="NormalBold"/>
      </w:pPr>
      <w:r w:rsidRPr="004D36E9">
        <w:rPr>
          <w:rStyle w:val="HideTWBExt"/>
          <w:b w:val="0"/>
        </w:rPr>
        <w:t>&lt;RepeatBlock-By&gt;&lt;Members&gt;</w:t>
      </w:r>
      <w:r w:rsidRPr="004D36E9">
        <w:t>Catarina Martins, Estrella Galán, Anthony Smith, Konstantinos Arvanitis, Kathleen Funchion, Leila Chaibi</w:t>
      </w:r>
      <w:r w:rsidRPr="004D36E9">
        <w:rPr>
          <w:rStyle w:val="HideTWBExt"/>
          <w:b w:val="0"/>
        </w:rPr>
        <w:t>&lt;/Members&gt;</w:t>
      </w:r>
    </w:p>
    <w:p w14:paraId="4737A87D" w14:textId="77777777" w:rsidR="005C14CF" w:rsidRPr="004D36E9" w:rsidRDefault="005C14CF" w:rsidP="005C14CF">
      <w:r w:rsidRPr="004D36E9">
        <w:rPr>
          <w:rStyle w:val="HideTWBExt"/>
        </w:rPr>
        <w:t>&lt;/RepeatBlock-By&gt;</w:t>
      </w:r>
    </w:p>
    <w:p w14:paraId="3D47ADE2"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01E69537" w14:textId="77777777" w:rsidR="005C14CF" w:rsidRPr="004D36E9" w:rsidRDefault="005C14CF" w:rsidP="005C14CF">
      <w:pPr>
        <w:pStyle w:val="NormalBold"/>
      </w:pPr>
      <w:r w:rsidRPr="004D36E9">
        <w:rPr>
          <w:rStyle w:val="HideTWBExt"/>
          <w:b w:val="0"/>
        </w:rPr>
        <w:t>&lt;Article&gt;</w:t>
      </w:r>
      <w:r w:rsidRPr="004D36E9">
        <w:t>Artykuł 3 – akapit 1</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735ADADD" w14:textId="77777777" w:rsidTr="001079B7">
        <w:trPr>
          <w:jc w:val="center"/>
        </w:trPr>
        <w:tc>
          <w:tcPr>
            <w:tcW w:w="9752" w:type="dxa"/>
            <w:gridSpan w:val="2"/>
          </w:tcPr>
          <w:p w14:paraId="05F717DB" w14:textId="77777777" w:rsidR="005C14CF" w:rsidRPr="004D36E9" w:rsidRDefault="005C14CF" w:rsidP="001079B7">
            <w:pPr>
              <w:keepNext/>
            </w:pPr>
          </w:p>
        </w:tc>
      </w:tr>
      <w:tr w:rsidR="005C14CF" w:rsidRPr="004D36E9" w14:paraId="7680E0D8" w14:textId="77777777" w:rsidTr="001079B7">
        <w:trPr>
          <w:jc w:val="center"/>
        </w:trPr>
        <w:tc>
          <w:tcPr>
            <w:tcW w:w="4876" w:type="dxa"/>
            <w:hideMark/>
          </w:tcPr>
          <w:p w14:paraId="7F8B4ADB" w14:textId="77777777" w:rsidR="005C14CF" w:rsidRPr="004D36E9" w:rsidRDefault="005C14CF" w:rsidP="001079B7">
            <w:pPr>
              <w:pStyle w:val="ColumnHeading"/>
              <w:keepNext/>
            </w:pPr>
            <w:r w:rsidRPr="004D36E9">
              <w:t>Tekst proponowany przez Komisję</w:t>
            </w:r>
          </w:p>
        </w:tc>
        <w:tc>
          <w:tcPr>
            <w:tcW w:w="4876" w:type="dxa"/>
            <w:hideMark/>
          </w:tcPr>
          <w:p w14:paraId="1DC3AAEC" w14:textId="77777777" w:rsidR="005C14CF" w:rsidRPr="004D36E9" w:rsidRDefault="005C14CF" w:rsidP="001079B7">
            <w:pPr>
              <w:pStyle w:val="ColumnHeading"/>
              <w:keepNext/>
            </w:pPr>
            <w:r w:rsidRPr="004D36E9">
              <w:t>Poprawka</w:t>
            </w:r>
          </w:p>
        </w:tc>
      </w:tr>
      <w:tr w:rsidR="005C14CF" w:rsidRPr="004D36E9" w14:paraId="4176908F" w14:textId="77777777" w:rsidTr="001079B7">
        <w:trPr>
          <w:jc w:val="center"/>
        </w:trPr>
        <w:tc>
          <w:tcPr>
            <w:tcW w:w="4876" w:type="dxa"/>
            <w:hideMark/>
          </w:tcPr>
          <w:p w14:paraId="493EB8C0" w14:textId="77777777" w:rsidR="005C14CF" w:rsidRPr="004D36E9" w:rsidRDefault="005C14CF" w:rsidP="001079B7">
            <w:pPr>
              <w:pStyle w:val="Normal6"/>
            </w:pPr>
            <w:r w:rsidRPr="004D36E9">
              <w:t>Państwa członkowskie zapewniają, aby w odniesieniu do warunków pracy, w tym wynagrodzenia, stażyści nie byli traktowani w sposób mniej korzystny niż porównywalni zwykli pracownicy w tym samym zakładzie, chyba że odmienne traktowanie jest uzasadnione obiektywnymi względami, takimi jak inny zakres zadań, mniejsza odpowiedzialność lub intensywność pracy, bądź waga komponentu uczenia się i szkolenia.</w:t>
            </w:r>
          </w:p>
        </w:tc>
        <w:tc>
          <w:tcPr>
            <w:tcW w:w="4876" w:type="dxa"/>
            <w:hideMark/>
          </w:tcPr>
          <w:p w14:paraId="06428860" w14:textId="77777777" w:rsidR="005C14CF" w:rsidRPr="004D36E9" w:rsidRDefault="005C14CF" w:rsidP="001079B7">
            <w:pPr>
              <w:pStyle w:val="Normal6"/>
              <w:rPr>
                <w:szCs w:val="24"/>
              </w:rPr>
            </w:pPr>
            <w:r w:rsidRPr="004D36E9">
              <w:t xml:space="preserve">Państwa członkowskie zapewniają, aby w odniesieniu do warunków pracy, w tym wynagrodzenia, stażyści nie byli traktowani w sposób mniej korzystny niż porównywalni zwykli pracownicy w tym samym zakładzie, </w:t>
            </w:r>
            <w:r w:rsidRPr="004D36E9">
              <w:rPr>
                <w:b/>
                <w:i/>
              </w:rPr>
              <w:t xml:space="preserve">w szczególności pod względem czasu pracy, miejsca pracy, udostępnianych materiałów i wynagrodzenia, </w:t>
            </w:r>
            <w:r w:rsidRPr="004D36E9">
              <w:t>chyba że odmienne traktowanie jest uzasadnione obiektywnymi względami, takimi jak inny zakres zadań, mniejsza odpowiedzialność lub intensywność pracy, bądź waga komponentu uczenia się i szkolenia.</w:t>
            </w:r>
          </w:p>
        </w:tc>
      </w:tr>
    </w:tbl>
    <w:p w14:paraId="7C9494F0" w14:textId="77777777" w:rsidR="005C14CF" w:rsidRPr="007B51BB" w:rsidRDefault="005C14CF" w:rsidP="005C14CF">
      <w:pPr>
        <w:pStyle w:val="Olang"/>
        <w:rPr>
          <w:lang w:val="fr-FR"/>
        </w:rPr>
      </w:pPr>
      <w:r w:rsidRPr="007B51BB">
        <w:rPr>
          <w:noProof w:val="0"/>
          <w:lang w:val="fr-FR"/>
        </w:rPr>
        <w:t xml:space="preserve">Or. </w:t>
      </w:r>
      <w:r w:rsidRPr="007B51BB">
        <w:rPr>
          <w:rStyle w:val="HideTWBExt"/>
          <w:lang w:val="fr-FR"/>
        </w:rPr>
        <w:t>&lt;Original&gt;</w:t>
      </w:r>
      <w:r w:rsidRPr="007B51BB">
        <w:rPr>
          <w:rStyle w:val="HideTWBInt"/>
          <w:rFonts w:eastAsiaTheme="majorEastAsia"/>
          <w:lang w:val="fr-FR"/>
        </w:rPr>
        <w:t>{EN}</w:t>
      </w:r>
      <w:r w:rsidRPr="007B51BB">
        <w:rPr>
          <w:noProof w:val="0"/>
          <w:lang w:val="fr-FR"/>
        </w:rPr>
        <w:t>en</w:t>
      </w:r>
      <w:r w:rsidRPr="007B51BB">
        <w:rPr>
          <w:rStyle w:val="HideTWBExt"/>
          <w:lang w:val="fr-FR"/>
        </w:rPr>
        <w:t>&lt;/Original&gt;</w:t>
      </w:r>
    </w:p>
    <w:p w14:paraId="6B22B6F7" w14:textId="77777777" w:rsidR="005C14CF" w:rsidRPr="007B51BB" w:rsidRDefault="005C14CF" w:rsidP="005C14CF">
      <w:pPr>
        <w:rPr>
          <w:lang w:val="fr-FR"/>
        </w:rPr>
      </w:pPr>
      <w:r w:rsidRPr="007B51BB">
        <w:rPr>
          <w:rStyle w:val="HideTWBExt"/>
          <w:lang w:val="fr-FR"/>
        </w:rPr>
        <w:t>&lt;/AmendB&gt;</w:t>
      </w:r>
    </w:p>
    <w:p w14:paraId="7D85721E" w14:textId="77777777" w:rsidR="005C14CF" w:rsidRPr="007B51BB" w:rsidRDefault="005C14CF" w:rsidP="005C14CF">
      <w:pPr>
        <w:pStyle w:val="AMNumberTabs0"/>
        <w:keepNext/>
        <w:rPr>
          <w:lang w:val="fr-FR"/>
        </w:rPr>
      </w:pPr>
      <w:r w:rsidRPr="007B51BB">
        <w:rPr>
          <w:rStyle w:val="HideTWBExt"/>
          <w:b w:val="0"/>
          <w:lang w:val="fr-FR"/>
        </w:rPr>
        <w:t>&lt;AmendB&gt;</w:t>
      </w:r>
      <w:r w:rsidRPr="007B51BB">
        <w:rPr>
          <w:lang w:val="fr-FR"/>
        </w:rPr>
        <w:t>Poprawka</w:t>
      </w:r>
      <w:r w:rsidRPr="007B51BB">
        <w:rPr>
          <w:lang w:val="fr-FR"/>
        </w:rPr>
        <w:tab/>
      </w:r>
      <w:r w:rsidRPr="007B51BB">
        <w:rPr>
          <w:lang w:val="fr-FR"/>
        </w:rPr>
        <w:tab/>
      </w:r>
      <w:r w:rsidRPr="007B51BB">
        <w:rPr>
          <w:rStyle w:val="HideTWBExt"/>
          <w:b w:val="0"/>
          <w:lang w:val="fr-FR"/>
        </w:rPr>
        <w:t>&lt;NumAmB&gt;</w:t>
      </w:r>
      <w:r w:rsidRPr="007B51BB">
        <w:rPr>
          <w:lang w:val="fr-FR"/>
        </w:rPr>
        <w:t>396</w:t>
      </w:r>
      <w:r w:rsidRPr="007B51BB">
        <w:rPr>
          <w:rStyle w:val="HideTWBExt"/>
          <w:b w:val="0"/>
          <w:lang w:val="fr-FR"/>
        </w:rPr>
        <w:t>&lt;/NumAmB&gt;</w:t>
      </w:r>
    </w:p>
    <w:p w14:paraId="0377E489" w14:textId="77777777" w:rsidR="005C14CF" w:rsidRPr="007B51BB" w:rsidRDefault="005C14CF" w:rsidP="005C14CF">
      <w:pPr>
        <w:pStyle w:val="NormalBold"/>
        <w:rPr>
          <w:lang w:val="fr-FR"/>
        </w:rPr>
      </w:pPr>
      <w:r w:rsidRPr="007B51BB">
        <w:rPr>
          <w:rStyle w:val="HideTWBExt"/>
          <w:b w:val="0"/>
          <w:lang w:val="fr-FR"/>
        </w:rPr>
        <w:t>&lt;RepeatBlock-By&gt;&lt;Members&gt;</w:t>
      </w:r>
      <w:r w:rsidRPr="007B51BB">
        <w:rPr>
          <w:lang w:val="fr-FR"/>
        </w:rPr>
        <w:t>Isabelle Le Callennec</w:t>
      </w:r>
      <w:r w:rsidRPr="007B51BB">
        <w:rPr>
          <w:rStyle w:val="HideTWBExt"/>
          <w:b w:val="0"/>
          <w:lang w:val="fr-FR"/>
        </w:rPr>
        <w:t>&lt;/Members&gt;</w:t>
      </w:r>
    </w:p>
    <w:p w14:paraId="29870428" w14:textId="77777777" w:rsidR="005C14CF" w:rsidRPr="007B51BB" w:rsidRDefault="005C14CF" w:rsidP="005C14CF">
      <w:pPr>
        <w:rPr>
          <w:lang w:val="fr-FR"/>
        </w:rPr>
      </w:pPr>
      <w:r w:rsidRPr="007B51BB">
        <w:rPr>
          <w:rStyle w:val="HideTWBExt"/>
          <w:lang w:val="fr-FR"/>
        </w:rPr>
        <w:t>&lt;/RepeatBlock-By&gt;</w:t>
      </w:r>
    </w:p>
    <w:p w14:paraId="3BB748B3"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016CD086" w14:textId="77777777" w:rsidR="005C14CF" w:rsidRPr="004D36E9" w:rsidRDefault="005C14CF" w:rsidP="005C14CF">
      <w:pPr>
        <w:pStyle w:val="NormalBold"/>
      </w:pPr>
      <w:r w:rsidRPr="004D36E9">
        <w:rPr>
          <w:rStyle w:val="HideTWBExt"/>
          <w:b w:val="0"/>
        </w:rPr>
        <w:t>&lt;Article&gt;</w:t>
      </w:r>
      <w:r w:rsidRPr="004D36E9">
        <w:t>Artykuł 3 – akapit 1</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791D9785" w14:textId="77777777" w:rsidTr="001079B7">
        <w:trPr>
          <w:jc w:val="center"/>
        </w:trPr>
        <w:tc>
          <w:tcPr>
            <w:tcW w:w="9752" w:type="dxa"/>
            <w:gridSpan w:val="2"/>
          </w:tcPr>
          <w:p w14:paraId="468861D2" w14:textId="77777777" w:rsidR="005C14CF" w:rsidRPr="004D36E9" w:rsidRDefault="005C14CF" w:rsidP="001079B7">
            <w:pPr>
              <w:keepNext/>
            </w:pPr>
          </w:p>
        </w:tc>
      </w:tr>
      <w:tr w:rsidR="005C14CF" w:rsidRPr="004D36E9" w14:paraId="29410F2C" w14:textId="77777777" w:rsidTr="001079B7">
        <w:trPr>
          <w:jc w:val="center"/>
        </w:trPr>
        <w:tc>
          <w:tcPr>
            <w:tcW w:w="4876" w:type="dxa"/>
            <w:hideMark/>
          </w:tcPr>
          <w:p w14:paraId="7F4AB3A3" w14:textId="77777777" w:rsidR="005C14CF" w:rsidRPr="004D36E9" w:rsidRDefault="005C14CF" w:rsidP="001079B7">
            <w:pPr>
              <w:pStyle w:val="ColumnHeading"/>
              <w:keepNext/>
            </w:pPr>
            <w:r w:rsidRPr="004D36E9">
              <w:t>Tekst proponowany przez Komisję</w:t>
            </w:r>
          </w:p>
        </w:tc>
        <w:tc>
          <w:tcPr>
            <w:tcW w:w="4876" w:type="dxa"/>
            <w:hideMark/>
          </w:tcPr>
          <w:p w14:paraId="6FDA6AD3" w14:textId="77777777" w:rsidR="005C14CF" w:rsidRPr="004D36E9" w:rsidRDefault="005C14CF" w:rsidP="001079B7">
            <w:pPr>
              <w:pStyle w:val="ColumnHeading"/>
              <w:keepNext/>
            </w:pPr>
            <w:r w:rsidRPr="004D36E9">
              <w:t>Poprawka</w:t>
            </w:r>
          </w:p>
        </w:tc>
      </w:tr>
      <w:tr w:rsidR="005C14CF" w:rsidRPr="004D36E9" w14:paraId="428B71EA" w14:textId="77777777" w:rsidTr="001079B7">
        <w:trPr>
          <w:jc w:val="center"/>
        </w:trPr>
        <w:tc>
          <w:tcPr>
            <w:tcW w:w="4876" w:type="dxa"/>
            <w:hideMark/>
          </w:tcPr>
          <w:p w14:paraId="3FEFE1D4" w14:textId="77777777" w:rsidR="005C14CF" w:rsidRPr="004D36E9" w:rsidRDefault="005C14CF" w:rsidP="001079B7">
            <w:pPr>
              <w:pStyle w:val="Normal6"/>
            </w:pPr>
            <w:r w:rsidRPr="004D36E9">
              <w:t xml:space="preserve">Państwa członkowskie zapewniają, aby w odniesieniu do warunków pracy, w tym </w:t>
            </w:r>
            <w:r w:rsidRPr="004D36E9">
              <w:rPr>
                <w:b/>
                <w:i/>
              </w:rPr>
              <w:t>wynagrodzenia</w:t>
            </w:r>
            <w:r w:rsidRPr="004D36E9">
              <w:t>, stażyści nie byli traktowani w sposób mniej korzystny niż porównywalni zwykli pracownicy w tym samym zakładzie, chyba że odmienne traktowanie jest uzasadnione obiektywnymi względami, takimi jak inny zakres zadań, mniejsza odpowiedzialność lub intensywność pracy, bądź waga komponentu uczenia się i szkolenia.</w:t>
            </w:r>
          </w:p>
        </w:tc>
        <w:tc>
          <w:tcPr>
            <w:tcW w:w="4876" w:type="dxa"/>
            <w:hideMark/>
          </w:tcPr>
          <w:p w14:paraId="70B7497F" w14:textId="77777777" w:rsidR="005C14CF" w:rsidRPr="004D36E9" w:rsidRDefault="005C14CF" w:rsidP="001079B7">
            <w:pPr>
              <w:pStyle w:val="Normal6"/>
              <w:rPr>
                <w:szCs w:val="24"/>
              </w:rPr>
            </w:pPr>
            <w:r w:rsidRPr="004D36E9">
              <w:t xml:space="preserve">Państwa członkowskie zapewniają, aby w odniesieniu do warunków pracy, w tym </w:t>
            </w:r>
            <w:r w:rsidRPr="004D36E9">
              <w:rPr>
                <w:b/>
                <w:i/>
              </w:rPr>
              <w:t>świadczenia z tytułu stażu</w:t>
            </w:r>
            <w:r w:rsidRPr="004D36E9">
              <w:t xml:space="preserve">, stażyści </w:t>
            </w:r>
            <w:r w:rsidRPr="004D36E9">
              <w:rPr>
                <w:b/>
                <w:i/>
              </w:rPr>
              <w:t>na otwartym rynku pracy</w:t>
            </w:r>
            <w:r w:rsidRPr="004D36E9">
              <w:t xml:space="preserve"> nie byli traktowani w sposób mniej korzystny niż porównywalni zwykli pracownicy w tym samym zakładzie, chyba że odmienne traktowanie jest uzasadnione obiektywnymi względami, takimi jak inny zakres zadań, mniejsza odpowiedzialność lub intensywność pracy, bądź waga komponentu uczenia się i szkolenia.</w:t>
            </w:r>
          </w:p>
        </w:tc>
      </w:tr>
    </w:tbl>
    <w:p w14:paraId="7A9E03AF"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{FR}</w:t>
      </w:r>
      <w:r w:rsidRPr="004D36E9">
        <w:rPr>
          <w:noProof w:val="0"/>
        </w:rPr>
        <w:t>fr</w:t>
      </w:r>
      <w:r w:rsidRPr="004D36E9">
        <w:rPr>
          <w:rStyle w:val="HideTWBExt"/>
        </w:rPr>
        <w:t>&lt;/Original&gt;</w:t>
      </w:r>
    </w:p>
    <w:p w14:paraId="1B003D13" w14:textId="77777777" w:rsidR="005C14CF" w:rsidRPr="004D36E9" w:rsidRDefault="005C14CF" w:rsidP="005C14CF">
      <w:r w:rsidRPr="004D36E9">
        <w:rPr>
          <w:rStyle w:val="HideTWBExt"/>
        </w:rPr>
        <w:t>&lt;/AmendB&gt;</w:t>
      </w:r>
    </w:p>
    <w:p w14:paraId="7123D49E"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397</w:t>
      </w:r>
      <w:r w:rsidRPr="004D36E9">
        <w:rPr>
          <w:rStyle w:val="HideTWBExt"/>
          <w:b w:val="0"/>
        </w:rPr>
        <w:t>&lt;/NumAmB&gt;</w:t>
      </w:r>
    </w:p>
    <w:p w14:paraId="06A0B128" w14:textId="77777777" w:rsidR="005C14CF" w:rsidRPr="004D36E9" w:rsidRDefault="005C14CF" w:rsidP="005C14CF">
      <w:pPr>
        <w:pStyle w:val="NormalBold"/>
      </w:pPr>
      <w:r w:rsidRPr="004D36E9">
        <w:rPr>
          <w:rStyle w:val="HideTWBExt"/>
          <w:b w:val="0"/>
        </w:rPr>
        <w:t>&lt;RepeatBlock-By&gt;&lt;Members&gt;</w:t>
      </w:r>
      <w:r w:rsidRPr="004D36E9">
        <w:t>Jagna Marczułajtis-Walczak</w:t>
      </w:r>
      <w:r w:rsidRPr="004D36E9">
        <w:rPr>
          <w:rStyle w:val="HideTWBExt"/>
          <w:b w:val="0"/>
        </w:rPr>
        <w:t>&lt;/Members&gt;</w:t>
      </w:r>
    </w:p>
    <w:p w14:paraId="5DB8F377" w14:textId="77777777" w:rsidR="005C14CF" w:rsidRPr="004D36E9" w:rsidRDefault="005C14CF" w:rsidP="005C14CF">
      <w:r w:rsidRPr="004D36E9">
        <w:rPr>
          <w:rStyle w:val="HideTWBExt"/>
        </w:rPr>
        <w:t>&lt;/RepeatBlock-By&gt;</w:t>
      </w:r>
    </w:p>
    <w:p w14:paraId="1B611551"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767B8C47" w14:textId="77777777" w:rsidR="005C14CF" w:rsidRPr="004D36E9" w:rsidRDefault="005C14CF" w:rsidP="005C14CF">
      <w:pPr>
        <w:pStyle w:val="NormalBold"/>
      </w:pPr>
      <w:r w:rsidRPr="004D36E9">
        <w:rPr>
          <w:rStyle w:val="HideTWBExt"/>
          <w:b w:val="0"/>
        </w:rPr>
        <w:t>&lt;Article&gt;</w:t>
      </w:r>
      <w:r w:rsidRPr="004D36E9">
        <w:t>Artykuł 3 – akapit 1 a (nowy)</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2774BEA8" w14:textId="77777777" w:rsidTr="001079B7">
        <w:trPr>
          <w:jc w:val="center"/>
        </w:trPr>
        <w:tc>
          <w:tcPr>
            <w:tcW w:w="9752" w:type="dxa"/>
            <w:gridSpan w:val="2"/>
          </w:tcPr>
          <w:p w14:paraId="7CC18769" w14:textId="77777777" w:rsidR="005C14CF" w:rsidRPr="004D36E9" w:rsidRDefault="005C14CF" w:rsidP="001079B7">
            <w:pPr>
              <w:keepNext/>
            </w:pPr>
          </w:p>
        </w:tc>
      </w:tr>
      <w:tr w:rsidR="005C14CF" w:rsidRPr="004D36E9" w14:paraId="413FBAB5" w14:textId="77777777" w:rsidTr="001079B7">
        <w:trPr>
          <w:jc w:val="center"/>
        </w:trPr>
        <w:tc>
          <w:tcPr>
            <w:tcW w:w="4876" w:type="dxa"/>
            <w:hideMark/>
          </w:tcPr>
          <w:p w14:paraId="44C30215" w14:textId="77777777" w:rsidR="005C14CF" w:rsidRPr="004D36E9" w:rsidRDefault="005C14CF" w:rsidP="001079B7">
            <w:pPr>
              <w:pStyle w:val="ColumnHeading"/>
              <w:keepNext/>
            </w:pPr>
            <w:r w:rsidRPr="004D36E9">
              <w:t>Tekst proponowany przez Komisję</w:t>
            </w:r>
          </w:p>
        </w:tc>
        <w:tc>
          <w:tcPr>
            <w:tcW w:w="4876" w:type="dxa"/>
            <w:hideMark/>
          </w:tcPr>
          <w:p w14:paraId="0833AB4F" w14:textId="77777777" w:rsidR="005C14CF" w:rsidRPr="004D36E9" w:rsidRDefault="005C14CF" w:rsidP="001079B7">
            <w:pPr>
              <w:pStyle w:val="ColumnHeading"/>
              <w:keepNext/>
            </w:pPr>
            <w:r w:rsidRPr="004D36E9">
              <w:t>Poprawka</w:t>
            </w:r>
          </w:p>
        </w:tc>
      </w:tr>
      <w:tr w:rsidR="005C14CF" w:rsidRPr="004D36E9" w14:paraId="686F00ED" w14:textId="77777777" w:rsidTr="001079B7">
        <w:trPr>
          <w:jc w:val="center"/>
        </w:trPr>
        <w:tc>
          <w:tcPr>
            <w:tcW w:w="4876" w:type="dxa"/>
          </w:tcPr>
          <w:p w14:paraId="44EA96C2" w14:textId="77777777" w:rsidR="005C14CF" w:rsidRPr="004D36E9" w:rsidRDefault="005C14CF" w:rsidP="001079B7">
            <w:pPr>
              <w:pStyle w:val="Normal6"/>
            </w:pPr>
          </w:p>
        </w:tc>
        <w:tc>
          <w:tcPr>
            <w:tcW w:w="4876" w:type="dxa"/>
            <w:hideMark/>
          </w:tcPr>
          <w:p w14:paraId="76A6649E" w14:textId="77777777" w:rsidR="005C14CF" w:rsidRPr="004D36E9" w:rsidRDefault="005C14CF" w:rsidP="001079B7">
            <w:pPr>
              <w:pStyle w:val="Normal6"/>
              <w:rPr>
                <w:szCs w:val="24"/>
              </w:rPr>
            </w:pPr>
            <w:r w:rsidRPr="004D36E9">
              <w:rPr>
                <w:b/>
                <w:i/>
              </w:rPr>
              <w:t>Osoby z niepełnosprawnościami powinny mieć takie same możliwości odbycia stażu jak wszyscy inni. Państwa członkowskie powinny dążyć do usunięcia przeszkód w uczestnictwie w stażach. W związku z zawarciem umowy o staż osoby z niepełnosprawnościami nie mogą być karane utratą renty inwalidzkiej lub prawa do innych świadczeń. Państwa członkowskie powinny również w ramach pomocy państwa zapewnić dotacje finansowe pracodawcom, którzy przyjmują stażystów z niepełnosprawnościami, aby pokryć wszelkie koszty związane z racjonalnymi usprawnieniami.</w:t>
            </w:r>
          </w:p>
        </w:tc>
      </w:tr>
    </w:tbl>
    <w:p w14:paraId="058363EF"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1C9D8784" w14:textId="77777777" w:rsidR="005C14CF" w:rsidRPr="004D36E9" w:rsidRDefault="005C14CF" w:rsidP="005C14CF">
      <w:r w:rsidRPr="004D36E9">
        <w:rPr>
          <w:rStyle w:val="HideTWBExt"/>
        </w:rPr>
        <w:t>&lt;/AmendB&gt;</w:t>
      </w:r>
    </w:p>
    <w:p w14:paraId="29747679"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398</w:t>
      </w:r>
      <w:r w:rsidRPr="004D36E9">
        <w:rPr>
          <w:rStyle w:val="HideTWBExt"/>
          <w:b w:val="0"/>
        </w:rPr>
        <w:t>&lt;/NumAmB&gt;</w:t>
      </w:r>
    </w:p>
    <w:p w14:paraId="73F1C304" w14:textId="77777777" w:rsidR="005C14CF" w:rsidRPr="004D36E9" w:rsidRDefault="005C14CF" w:rsidP="005C14CF">
      <w:pPr>
        <w:pStyle w:val="NormalBold"/>
      </w:pPr>
      <w:r w:rsidRPr="004D36E9">
        <w:rPr>
          <w:rStyle w:val="HideTWBExt"/>
          <w:b w:val="0"/>
        </w:rPr>
        <w:t>&lt;RepeatBlock-By&gt;&lt;Members&gt;</w:t>
      </w:r>
      <w:r w:rsidRPr="004D36E9">
        <w:t>Maravillas Abadía Jover, Raúl de la Hoz Quintano, Rosa Estaràs Ferragut</w:t>
      </w:r>
      <w:r w:rsidRPr="004D36E9">
        <w:rPr>
          <w:rStyle w:val="HideTWBExt"/>
          <w:b w:val="0"/>
        </w:rPr>
        <w:t>&lt;/Members&gt;</w:t>
      </w:r>
    </w:p>
    <w:p w14:paraId="1CD36019" w14:textId="77777777" w:rsidR="005C14CF" w:rsidRPr="004D36E9" w:rsidRDefault="005C14CF" w:rsidP="005C14CF">
      <w:r w:rsidRPr="004D36E9">
        <w:rPr>
          <w:rStyle w:val="HideTWBExt"/>
        </w:rPr>
        <w:t>&lt;/RepeatBlock-By&gt;</w:t>
      </w:r>
    </w:p>
    <w:p w14:paraId="741A6B6E"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34985EB0" w14:textId="77777777" w:rsidR="005C14CF" w:rsidRPr="004D36E9" w:rsidRDefault="005C14CF" w:rsidP="005C14CF">
      <w:pPr>
        <w:pStyle w:val="NormalBold"/>
      </w:pPr>
      <w:r w:rsidRPr="004D36E9">
        <w:rPr>
          <w:rStyle w:val="HideTWBExt"/>
          <w:b w:val="0"/>
        </w:rPr>
        <w:t>&lt;Article&gt;</w:t>
      </w:r>
      <w:r w:rsidRPr="004D36E9">
        <w:t>Artykuł 3 – akapit 1 a (nowy)</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320B5374" w14:textId="77777777" w:rsidTr="001079B7">
        <w:trPr>
          <w:jc w:val="center"/>
        </w:trPr>
        <w:tc>
          <w:tcPr>
            <w:tcW w:w="9752" w:type="dxa"/>
            <w:gridSpan w:val="2"/>
          </w:tcPr>
          <w:p w14:paraId="54754600" w14:textId="77777777" w:rsidR="005C14CF" w:rsidRPr="004D36E9" w:rsidRDefault="005C14CF" w:rsidP="001079B7">
            <w:pPr>
              <w:keepNext/>
            </w:pPr>
          </w:p>
        </w:tc>
      </w:tr>
      <w:tr w:rsidR="005C14CF" w:rsidRPr="004D36E9" w14:paraId="69EF2A3A" w14:textId="77777777" w:rsidTr="001079B7">
        <w:trPr>
          <w:jc w:val="center"/>
        </w:trPr>
        <w:tc>
          <w:tcPr>
            <w:tcW w:w="4876" w:type="dxa"/>
            <w:hideMark/>
          </w:tcPr>
          <w:p w14:paraId="778D60BB" w14:textId="77777777" w:rsidR="005C14CF" w:rsidRPr="004D36E9" w:rsidRDefault="005C14CF" w:rsidP="001079B7">
            <w:pPr>
              <w:pStyle w:val="ColumnHeading"/>
              <w:keepNext/>
            </w:pPr>
            <w:r w:rsidRPr="004D36E9">
              <w:t>Tekst proponowany przez Komisję</w:t>
            </w:r>
          </w:p>
        </w:tc>
        <w:tc>
          <w:tcPr>
            <w:tcW w:w="4876" w:type="dxa"/>
            <w:hideMark/>
          </w:tcPr>
          <w:p w14:paraId="05C4CCBD" w14:textId="77777777" w:rsidR="005C14CF" w:rsidRPr="004D36E9" w:rsidRDefault="005C14CF" w:rsidP="001079B7">
            <w:pPr>
              <w:pStyle w:val="ColumnHeading"/>
              <w:keepNext/>
            </w:pPr>
            <w:r w:rsidRPr="004D36E9">
              <w:t>Poprawka</w:t>
            </w:r>
          </w:p>
        </w:tc>
      </w:tr>
      <w:tr w:rsidR="005C14CF" w:rsidRPr="004D36E9" w14:paraId="658F142E" w14:textId="77777777" w:rsidTr="001079B7">
        <w:trPr>
          <w:jc w:val="center"/>
        </w:trPr>
        <w:tc>
          <w:tcPr>
            <w:tcW w:w="4876" w:type="dxa"/>
          </w:tcPr>
          <w:p w14:paraId="1733DC6C" w14:textId="77777777" w:rsidR="005C14CF" w:rsidRPr="004D36E9" w:rsidRDefault="005C14CF" w:rsidP="001079B7">
            <w:pPr>
              <w:pStyle w:val="Normal6"/>
            </w:pPr>
          </w:p>
        </w:tc>
        <w:tc>
          <w:tcPr>
            <w:tcW w:w="4876" w:type="dxa"/>
            <w:hideMark/>
          </w:tcPr>
          <w:p w14:paraId="3B9BDD8C" w14:textId="77777777" w:rsidR="005C14CF" w:rsidRPr="004D36E9" w:rsidRDefault="005C14CF" w:rsidP="001079B7">
            <w:pPr>
              <w:pStyle w:val="Normal6"/>
              <w:rPr>
                <w:szCs w:val="24"/>
              </w:rPr>
            </w:pPr>
            <w:r w:rsidRPr="004D36E9">
              <w:rPr>
                <w:b/>
                <w:i/>
              </w:rPr>
              <w:t>Państwa członkowskie wdrażają środki zachęcające do wynagradzania stażystów, biorąc pod uwagę rentowność pracodawców i różnice w kosztach utrzymania między państwami członkowskimi, w tym bodźce podatkowe dla przedsiębiorstw, zwłaszcza MŚP i przedsiębiorstw typu start-up, oferujących wysokiej jakości staże i możliwości stabilnego zatrudnienia.</w:t>
            </w:r>
          </w:p>
        </w:tc>
      </w:tr>
    </w:tbl>
    <w:p w14:paraId="3D061E20" w14:textId="77777777" w:rsidR="005C14CF" w:rsidRPr="007B51BB" w:rsidRDefault="005C14CF" w:rsidP="005C14CF">
      <w:pPr>
        <w:pStyle w:val="Olang"/>
        <w:rPr>
          <w:lang w:val="sv-SE"/>
        </w:rPr>
      </w:pPr>
      <w:r w:rsidRPr="007B51BB">
        <w:rPr>
          <w:noProof w:val="0"/>
          <w:lang w:val="sv-SE"/>
        </w:rPr>
        <w:t xml:space="preserve">Or. </w:t>
      </w:r>
      <w:r w:rsidRPr="007B51BB">
        <w:rPr>
          <w:rStyle w:val="HideTWBExt"/>
          <w:lang w:val="sv-SE"/>
        </w:rPr>
        <w:t>&lt;Original&gt;</w:t>
      </w:r>
      <w:r w:rsidRPr="007B51BB">
        <w:rPr>
          <w:rStyle w:val="HideTWBInt"/>
          <w:rFonts w:eastAsiaTheme="majorEastAsia"/>
          <w:lang w:val="sv-SE"/>
        </w:rPr>
        <w:t>{EN}</w:t>
      </w:r>
      <w:r w:rsidRPr="007B51BB">
        <w:rPr>
          <w:noProof w:val="0"/>
          <w:lang w:val="sv-SE"/>
        </w:rPr>
        <w:t>en</w:t>
      </w:r>
      <w:r w:rsidRPr="007B51BB">
        <w:rPr>
          <w:rStyle w:val="HideTWBExt"/>
          <w:lang w:val="sv-SE"/>
        </w:rPr>
        <w:t>&lt;/Original&gt;</w:t>
      </w:r>
    </w:p>
    <w:p w14:paraId="2EBE7D4E" w14:textId="77777777" w:rsidR="005C14CF" w:rsidRPr="007B51BB" w:rsidRDefault="005C14CF" w:rsidP="005C14CF">
      <w:pPr>
        <w:rPr>
          <w:lang w:val="sv-SE"/>
        </w:rPr>
      </w:pPr>
      <w:r w:rsidRPr="007B51BB">
        <w:rPr>
          <w:rStyle w:val="HideTWBExt"/>
          <w:lang w:val="sv-SE"/>
        </w:rPr>
        <w:t>&lt;/AmendB&gt;</w:t>
      </w:r>
    </w:p>
    <w:p w14:paraId="2CA27D7D" w14:textId="77777777" w:rsidR="005C14CF" w:rsidRPr="007B51BB" w:rsidRDefault="005C14CF" w:rsidP="005C14CF">
      <w:pPr>
        <w:pStyle w:val="AMNumberTabs0"/>
        <w:keepNext/>
        <w:rPr>
          <w:lang w:val="sv-SE"/>
        </w:rPr>
      </w:pPr>
      <w:r w:rsidRPr="007B51BB">
        <w:rPr>
          <w:rStyle w:val="HideTWBExt"/>
          <w:b w:val="0"/>
          <w:lang w:val="sv-SE"/>
        </w:rPr>
        <w:t>&lt;AmendB&gt;</w:t>
      </w:r>
      <w:r w:rsidRPr="007B51BB">
        <w:rPr>
          <w:lang w:val="sv-SE"/>
        </w:rPr>
        <w:t>Poprawka</w:t>
      </w:r>
      <w:r w:rsidRPr="007B51BB">
        <w:rPr>
          <w:lang w:val="sv-SE"/>
        </w:rPr>
        <w:tab/>
      </w:r>
      <w:r w:rsidRPr="007B51BB">
        <w:rPr>
          <w:lang w:val="sv-SE"/>
        </w:rPr>
        <w:tab/>
      </w:r>
      <w:r w:rsidRPr="007B51BB">
        <w:rPr>
          <w:rStyle w:val="HideTWBExt"/>
          <w:b w:val="0"/>
          <w:lang w:val="sv-SE"/>
        </w:rPr>
        <w:t>&lt;NumAmB&gt;</w:t>
      </w:r>
      <w:r w:rsidRPr="007B51BB">
        <w:rPr>
          <w:lang w:val="sv-SE"/>
        </w:rPr>
        <w:t>399</w:t>
      </w:r>
      <w:r w:rsidRPr="007B51BB">
        <w:rPr>
          <w:rStyle w:val="HideTWBExt"/>
          <w:b w:val="0"/>
          <w:lang w:val="sv-SE"/>
        </w:rPr>
        <w:t>&lt;/NumAmB&gt;</w:t>
      </w:r>
    </w:p>
    <w:p w14:paraId="70B4E7B1" w14:textId="77777777" w:rsidR="005C14CF" w:rsidRPr="007B51BB" w:rsidRDefault="005C14CF" w:rsidP="005C14CF">
      <w:pPr>
        <w:pStyle w:val="NormalBold"/>
        <w:rPr>
          <w:lang w:val="sv-SE"/>
        </w:rPr>
      </w:pPr>
      <w:r w:rsidRPr="007B51BB">
        <w:rPr>
          <w:rStyle w:val="HideTWBExt"/>
          <w:b w:val="0"/>
          <w:lang w:val="sv-SE"/>
        </w:rPr>
        <w:t>&lt;RepeatBlock-By&gt;&lt;Members&gt;</w:t>
      </w:r>
      <w:r w:rsidRPr="007B51BB">
        <w:rPr>
          <w:lang w:val="sv-SE"/>
        </w:rPr>
        <w:t>Benedetta Scuderi</w:t>
      </w:r>
      <w:r w:rsidRPr="007B51BB">
        <w:rPr>
          <w:rStyle w:val="HideTWBExt"/>
          <w:b w:val="0"/>
          <w:lang w:val="sv-SE"/>
        </w:rPr>
        <w:t>&lt;/Members&gt;</w:t>
      </w:r>
    </w:p>
    <w:p w14:paraId="672975D9" w14:textId="77777777" w:rsidR="005C14CF" w:rsidRPr="004D36E9" w:rsidRDefault="005C14CF" w:rsidP="005C14CF">
      <w:r w:rsidRPr="004D36E9">
        <w:rPr>
          <w:rStyle w:val="HideTWBExt"/>
        </w:rPr>
        <w:t>&lt;AuNomDe&gt;</w:t>
      </w:r>
      <w:r w:rsidRPr="004D36E9">
        <w:rPr>
          <w:rStyle w:val="HideTWBInt"/>
        </w:rPr>
        <w:t>{Greens/EFA}</w:t>
      </w:r>
      <w:r w:rsidRPr="004D36E9">
        <w:t>w imieniu grupy Verts/ALE</w:t>
      </w:r>
      <w:r w:rsidRPr="004D36E9">
        <w:rPr>
          <w:rStyle w:val="HideTWBExt"/>
        </w:rPr>
        <w:t>&lt;/AuNomDe&gt;</w:t>
      </w:r>
    </w:p>
    <w:p w14:paraId="3C9AEC1C" w14:textId="77777777" w:rsidR="005C14CF" w:rsidRPr="004D36E9" w:rsidRDefault="005C14CF" w:rsidP="005C14CF">
      <w:r w:rsidRPr="004D36E9">
        <w:rPr>
          <w:rStyle w:val="HideTWBExt"/>
        </w:rPr>
        <w:t>&lt;/RepeatBlock-By&gt;</w:t>
      </w:r>
    </w:p>
    <w:p w14:paraId="1E60C5B1"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018CD0C6" w14:textId="77777777" w:rsidR="005C14CF" w:rsidRPr="004D36E9" w:rsidRDefault="005C14CF" w:rsidP="005C14CF">
      <w:pPr>
        <w:pStyle w:val="NormalBold"/>
      </w:pPr>
      <w:r w:rsidRPr="004D36E9">
        <w:rPr>
          <w:rStyle w:val="HideTWBExt"/>
          <w:b w:val="0"/>
        </w:rPr>
        <w:t>&lt;Article&gt;</w:t>
      </w:r>
      <w:r w:rsidRPr="004D36E9">
        <w:t>Artykuł 3 – akapit 1 a (nowy)</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228EC560" w14:textId="77777777" w:rsidTr="001079B7">
        <w:trPr>
          <w:jc w:val="center"/>
        </w:trPr>
        <w:tc>
          <w:tcPr>
            <w:tcW w:w="9752" w:type="dxa"/>
            <w:gridSpan w:val="2"/>
          </w:tcPr>
          <w:p w14:paraId="1231FB9F" w14:textId="77777777" w:rsidR="005C14CF" w:rsidRPr="004D36E9" w:rsidRDefault="005C14CF" w:rsidP="001079B7">
            <w:pPr>
              <w:keepNext/>
            </w:pPr>
          </w:p>
        </w:tc>
      </w:tr>
      <w:tr w:rsidR="005C14CF" w:rsidRPr="004D36E9" w14:paraId="4B0D3A01" w14:textId="77777777" w:rsidTr="001079B7">
        <w:trPr>
          <w:jc w:val="center"/>
        </w:trPr>
        <w:tc>
          <w:tcPr>
            <w:tcW w:w="4876" w:type="dxa"/>
            <w:hideMark/>
          </w:tcPr>
          <w:p w14:paraId="5A36C535" w14:textId="77777777" w:rsidR="005C14CF" w:rsidRPr="004D36E9" w:rsidRDefault="005C14CF" w:rsidP="001079B7">
            <w:pPr>
              <w:pStyle w:val="ColumnHeading"/>
              <w:keepNext/>
            </w:pPr>
            <w:r w:rsidRPr="004D36E9">
              <w:t>Tekst proponowany przez Komisję</w:t>
            </w:r>
          </w:p>
        </w:tc>
        <w:tc>
          <w:tcPr>
            <w:tcW w:w="4876" w:type="dxa"/>
            <w:hideMark/>
          </w:tcPr>
          <w:p w14:paraId="023875D6" w14:textId="77777777" w:rsidR="005C14CF" w:rsidRPr="004D36E9" w:rsidRDefault="005C14CF" w:rsidP="001079B7">
            <w:pPr>
              <w:pStyle w:val="ColumnHeading"/>
              <w:keepNext/>
            </w:pPr>
            <w:r w:rsidRPr="004D36E9">
              <w:t>Poprawka</w:t>
            </w:r>
          </w:p>
        </w:tc>
      </w:tr>
      <w:tr w:rsidR="005C14CF" w:rsidRPr="004D36E9" w14:paraId="164EC1F1" w14:textId="77777777" w:rsidTr="001079B7">
        <w:trPr>
          <w:jc w:val="center"/>
        </w:trPr>
        <w:tc>
          <w:tcPr>
            <w:tcW w:w="4876" w:type="dxa"/>
          </w:tcPr>
          <w:p w14:paraId="55771919" w14:textId="77777777" w:rsidR="005C14CF" w:rsidRPr="004D36E9" w:rsidRDefault="005C14CF" w:rsidP="001079B7">
            <w:pPr>
              <w:pStyle w:val="Normal6"/>
            </w:pPr>
          </w:p>
        </w:tc>
        <w:tc>
          <w:tcPr>
            <w:tcW w:w="4876" w:type="dxa"/>
            <w:hideMark/>
          </w:tcPr>
          <w:p w14:paraId="550AB1AB" w14:textId="77777777" w:rsidR="005C14CF" w:rsidRPr="004D36E9" w:rsidRDefault="005C14CF" w:rsidP="001079B7">
            <w:pPr>
              <w:pStyle w:val="Normal6"/>
              <w:rPr>
                <w:szCs w:val="24"/>
              </w:rPr>
            </w:pPr>
            <w:r w:rsidRPr="004D36E9">
              <w:rPr>
                <w:b/>
                <w:i/>
              </w:rPr>
              <w:t>Państwa członkowskie wprowadzają konkretne środki, które promują szerszy dostęp do staży, w szczególności dla osób znajdujących się w trudnej sytuacji, w tym osób z niepełnosprawnościami, osób mieszkających w regionach wiejskich, oddalonych lub najbardziej oddalonych, osób ze środowisk w niekorzystnej sytuacji społeczno-ekonomicznej oraz osób o niższym poziomie wykształcenia;</w:t>
            </w:r>
          </w:p>
        </w:tc>
      </w:tr>
    </w:tbl>
    <w:p w14:paraId="667305B4"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65AEAB59" w14:textId="77777777" w:rsidR="005C14CF" w:rsidRPr="004D36E9" w:rsidRDefault="005C14CF" w:rsidP="005C14CF">
      <w:r w:rsidRPr="004D36E9">
        <w:rPr>
          <w:rStyle w:val="HideTWBExt"/>
        </w:rPr>
        <w:t>&lt;/AmendB&gt;</w:t>
      </w:r>
    </w:p>
    <w:p w14:paraId="0F129391"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400</w:t>
      </w:r>
      <w:r w:rsidRPr="004D36E9">
        <w:rPr>
          <w:rStyle w:val="HideTWBExt"/>
          <w:b w:val="0"/>
        </w:rPr>
        <w:t>&lt;/NumAmB&gt;</w:t>
      </w:r>
    </w:p>
    <w:p w14:paraId="56B3D1B4" w14:textId="77777777" w:rsidR="005C14CF" w:rsidRPr="004D36E9" w:rsidRDefault="005C14CF" w:rsidP="005C14CF">
      <w:pPr>
        <w:pStyle w:val="NormalBold"/>
      </w:pPr>
      <w:r w:rsidRPr="004D36E9">
        <w:rPr>
          <w:rStyle w:val="HideTWBExt"/>
          <w:b w:val="0"/>
        </w:rPr>
        <w:t>&lt;RepeatBlock-By&gt;&lt;Members&gt;</w:t>
      </w:r>
      <w:r w:rsidRPr="004D36E9">
        <w:t>Catarina Martins, Estrella Galán, Anthony Smith, Konstantinos Arvanitis, Kathleen Funchion, Leila Chaibi</w:t>
      </w:r>
      <w:r w:rsidRPr="004D36E9">
        <w:rPr>
          <w:rStyle w:val="HideTWBExt"/>
          <w:b w:val="0"/>
        </w:rPr>
        <w:t>&lt;/Members&gt;</w:t>
      </w:r>
    </w:p>
    <w:p w14:paraId="4B80D0CA" w14:textId="77777777" w:rsidR="005C14CF" w:rsidRPr="004D36E9" w:rsidRDefault="005C14CF" w:rsidP="005C14CF">
      <w:r w:rsidRPr="004D36E9">
        <w:rPr>
          <w:rStyle w:val="HideTWBExt"/>
        </w:rPr>
        <w:t>&lt;/RepeatBlock-By&gt;</w:t>
      </w:r>
    </w:p>
    <w:p w14:paraId="27D6AC87"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71A57408" w14:textId="77777777" w:rsidR="005C14CF" w:rsidRPr="004D36E9" w:rsidRDefault="005C14CF" w:rsidP="005C14CF">
      <w:pPr>
        <w:pStyle w:val="NormalBold"/>
      </w:pPr>
      <w:r w:rsidRPr="004D36E9">
        <w:rPr>
          <w:rStyle w:val="HideTWBExt"/>
          <w:b w:val="0"/>
        </w:rPr>
        <w:t>&lt;Article&gt;</w:t>
      </w:r>
      <w:r w:rsidRPr="004D36E9">
        <w:t>Artykuł 3 – akapit 1 a (nowy)</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7782E87C" w14:textId="77777777" w:rsidTr="001079B7">
        <w:trPr>
          <w:jc w:val="center"/>
        </w:trPr>
        <w:tc>
          <w:tcPr>
            <w:tcW w:w="9752" w:type="dxa"/>
            <w:gridSpan w:val="2"/>
          </w:tcPr>
          <w:p w14:paraId="73615190" w14:textId="77777777" w:rsidR="005C14CF" w:rsidRPr="004D36E9" w:rsidRDefault="005C14CF" w:rsidP="001079B7">
            <w:pPr>
              <w:keepNext/>
            </w:pPr>
          </w:p>
        </w:tc>
      </w:tr>
      <w:tr w:rsidR="005C14CF" w:rsidRPr="004D36E9" w14:paraId="1570094B" w14:textId="77777777" w:rsidTr="001079B7">
        <w:trPr>
          <w:jc w:val="center"/>
        </w:trPr>
        <w:tc>
          <w:tcPr>
            <w:tcW w:w="4876" w:type="dxa"/>
            <w:hideMark/>
          </w:tcPr>
          <w:p w14:paraId="741DE1E4" w14:textId="77777777" w:rsidR="005C14CF" w:rsidRPr="004D36E9" w:rsidRDefault="005C14CF" w:rsidP="001079B7">
            <w:pPr>
              <w:pStyle w:val="ColumnHeading"/>
              <w:keepNext/>
            </w:pPr>
            <w:r w:rsidRPr="004D36E9">
              <w:t>Tekst proponowany przez Komisję</w:t>
            </w:r>
          </w:p>
        </w:tc>
        <w:tc>
          <w:tcPr>
            <w:tcW w:w="4876" w:type="dxa"/>
            <w:hideMark/>
          </w:tcPr>
          <w:p w14:paraId="396FE9FB" w14:textId="77777777" w:rsidR="005C14CF" w:rsidRPr="004D36E9" w:rsidRDefault="005C14CF" w:rsidP="001079B7">
            <w:pPr>
              <w:pStyle w:val="ColumnHeading"/>
              <w:keepNext/>
            </w:pPr>
            <w:r w:rsidRPr="004D36E9">
              <w:t>Poprawka</w:t>
            </w:r>
          </w:p>
        </w:tc>
      </w:tr>
      <w:tr w:rsidR="005C14CF" w:rsidRPr="004D36E9" w14:paraId="7FAE2506" w14:textId="77777777" w:rsidTr="001079B7">
        <w:trPr>
          <w:jc w:val="center"/>
        </w:trPr>
        <w:tc>
          <w:tcPr>
            <w:tcW w:w="4876" w:type="dxa"/>
          </w:tcPr>
          <w:p w14:paraId="06214430" w14:textId="77777777" w:rsidR="005C14CF" w:rsidRPr="004D36E9" w:rsidRDefault="005C14CF" w:rsidP="001079B7">
            <w:pPr>
              <w:pStyle w:val="Normal6"/>
            </w:pPr>
          </w:p>
        </w:tc>
        <w:tc>
          <w:tcPr>
            <w:tcW w:w="4876" w:type="dxa"/>
            <w:hideMark/>
          </w:tcPr>
          <w:p w14:paraId="454192EB" w14:textId="77777777" w:rsidR="005C14CF" w:rsidRPr="004D36E9" w:rsidRDefault="005C14CF" w:rsidP="001079B7">
            <w:pPr>
              <w:pStyle w:val="Normal6"/>
              <w:rPr>
                <w:szCs w:val="24"/>
              </w:rPr>
            </w:pPr>
            <w:r w:rsidRPr="004D36E9">
              <w:rPr>
                <w:b/>
                <w:i/>
              </w:rPr>
              <w:t>Państwa członkowskie zapewniają, aby w odniesieniu do dostępu do staży i warunków pracy, w tym wynagrodzenia, staże były zgodne z zasadą niedyskryminacji określoną w dyrektywach 2000/43/WE, 2000/78/WE i 2006/54/WE.</w:t>
            </w:r>
          </w:p>
        </w:tc>
      </w:tr>
    </w:tbl>
    <w:p w14:paraId="56CF4759"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68F0F806" w14:textId="77777777" w:rsidR="005C14CF" w:rsidRPr="004D36E9" w:rsidRDefault="005C14CF" w:rsidP="005C14CF">
      <w:r w:rsidRPr="004D36E9">
        <w:rPr>
          <w:rStyle w:val="HideTWBExt"/>
        </w:rPr>
        <w:t>&lt;/AmendB&gt;</w:t>
      </w:r>
    </w:p>
    <w:p w14:paraId="42D41226"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401</w:t>
      </w:r>
      <w:r w:rsidRPr="004D36E9">
        <w:rPr>
          <w:rStyle w:val="HideTWBExt"/>
          <w:b w:val="0"/>
        </w:rPr>
        <w:t>&lt;/NumAmB&gt;</w:t>
      </w:r>
    </w:p>
    <w:p w14:paraId="5CC90F33" w14:textId="77777777" w:rsidR="005C14CF" w:rsidRPr="004D36E9" w:rsidRDefault="005C14CF" w:rsidP="005C14CF">
      <w:pPr>
        <w:pStyle w:val="NormalBold"/>
      </w:pPr>
      <w:r w:rsidRPr="004D36E9">
        <w:rPr>
          <w:rStyle w:val="HideTWBExt"/>
          <w:b w:val="0"/>
        </w:rPr>
        <w:t>&lt;RepeatBlock-By&gt;&lt;Members&gt;</w:t>
      </w:r>
      <w:r w:rsidRPr="004D36E9">
        <w:t>Catarina Martins, Estrella Galán, Anthony Smith, Konstantinos Arvanitis, Kathleen Funchion, Leila Chaibi</w:t>
      </w:r>
      <w:r w:rsidRPr="004D36E9">
        <w:rPr>
          <w:rStyle w:val="HideTWBExt"/>
          <w:b w:val="0"/>
        </w:rPr>
        <w:t>&lt;/Members&gt;</w:t>
      </w:r>
    </w:p>
    <w:p w14:paraId="2858F7BD" w14:textId="77777777" w:rsidR="005C14CF" w:rsidRPr="004D36E9" w:rsidRDefault="005C14CF" w:rsidP="005C14CF">
      <w:r w:rsidRPr="004D36E9">
        <w:rPr>
          <w:rStyle w:val="HideTWBExt"/>
        </w:rPr>
        <w:t>&lt;/RepeatBlock-By&gt;</w:t>
      </w:r>
    </w:p>
    <w:p w14:paraId="7824C9D3"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365F9E63" w14:textId="77777777" w:rsidR="005C14CF" w:rsidRPr="004D36E9" w:rsidRDefault="005C14CF" w:rsidP="005C14CF">
      <w:pPr>
        <w:pStyle w:val="NormalBold"/>
      </w:pPr>
      <w:r w:rsidRPr="004D36E9">
        <w:rPr>
          <w:rStyle w:val="HideTWBExt"/>
          <w:b w:val="0"/>
        </w:rPr>
        <w:t>&lt;Article&gt;</w:t>
      </w:r>
      <w:r w:rsidRPr="004D36E9">
        <w:t>Artykuł 3 – akapit 1 b (nowy)</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383B708C" w14:textId="77777777" w:rsidTr="001079B7">
        <w:trPr>
          <w:jc w:val="center"/>
        </w:trPr>
        <w:tc>
          <w:tcPr>
            <w:tcW w:w="9752" w:type="dxa"/>
            <w:gridSpan w:val="2"/>
          </w:tcPr>
          <w:p w14:paraId="0D4C03D3" w14:textId="77777777" w:rsidR="005C14CF" w:rsidRPr="004D36E9" w:rsidRDefault="005C14CF" w:rsidP="001079B7">
            <w:pPr>
              <w:keepNext/>
            </w:pPr>
          </w:p>
        </w:tc>
      </w:tr>
      <w:tr w:rsidR="005C14CF" w:rsidRPr="004D36E9" w14:paraId="522E1551" w14:textId="77777777" w:rsidTr="001079B7">
        <w:trPr>
          <w:jc w:val="center"/>
        </w:trPr>
        <w:tc>
          <w:tcPr>
            <w:tcW w:w="4876" w:type="dxa"/>
            <w:hideMark/>
          </w:tcPr>
          <w:p w14:paraId="5B597BDB" w14:textId="77777777" w:rsidR="005C14CF" w:rsidRPr="004D36E9" w:rsidRDefault="005C14CF" w:rsidP="001079B7">
            <w:pPr>
              <w:pStyle w:val="ColumnHeading"/>
              <w:keepNext/>
            </w:pPr>
            <w:r w:rsidRPr="004D36E9">
              <w:t>Tekst proponowany przez Komisję</w:t>
            </w:r>
          </w:p>
        </w:tc>
        <w:tc>
          <w:tcPr>
            <w:tcW w:w="4876" w:type="dxa"/>
            <w:hideMark/>
          </w:tcPr>
          <w:p w14:paraId="12F167F6" w14:textId="77777777" w:rsidR="005C14CF" w:rsidRPr="004D36E9" w:rsidRDefault="005C14CF" w:rsidP="001079B7">
            <w:pPr>
              <w:pStyle w:val="ColumnHeading"/>
              <w:keepNext/>
            </w:pPr>
            <w:r w:rsidRPr="004D36E9">
              <w:t>Poprawka</w:t>
            </w:r>
          </w:p>
        </w:tc>
      </w:tr>
      <w:tr w:rsidR="005C14CF" w:rsidRPr="004D36E9" w14:paraId="72366BC2" w14:textId="77777777" w:rsidTr="001079B7">
        <w:trPr>
          <w:jc w:val="center"/>
        </w:trPr>
        <w:tc>
          <w:tcPr>
            <w:tcW w:w="4876" w:type="dxa"/>
          </w:tcPr>
          <w:p w14:paraId="4CF4B32B" w14:textId="77777777" w:rsidR="005C14CF" w:rsidRPr="004D36E9" w:rsidRDefault="005C14CF" w:rsidP="001079B7">
            <w:pPr>
              <w:pStyle w:val="Normal6"/>
            </w:pPr>
          </w:p>
        </w:tc>
        <w:tc>
          <w:tcPr>
            <w:tcW w:w="4876" w:type="dxa"/>
            <w:hideMark/>
          </w:tcPr>
          <w:p w14:paraId="628A644B" w14:textId="77777777" w:rsidR="005C14CF" w:rsidRPr="004D36E9" w:rsidRDefault="005C14CF" w:rsidP="001079B7">
            <w:pPr>
              <w:pStyle w:val="Normal6"/>
              <w:rPr>
                <w:szCs w:val="24"/>
              </w:rPr>
            </w:pPr>
            <w:r w:rsidRPr="004D36E9">
              <w:rPr>
                <w:b/>
                <w:i/>
              </w:rPr>
              <w:t>Państwa członkowskie promują zwiększony dostęp do staży dla stażystów ze środowisk znajdujących się w trudnej sytuacji, w tym dla stażystów z niepełnosprawnościami.</w:t>
            </w:r>
          </w:p>
        </w:tc>
      </w:tr>
    </w:tbl>
    <w:p w14:paraId="2CD0DB80" w14:textId="77777777" w:rsidR="005C14CF" w:rsidRPr="007B51BB" w:rsidRDefault="005C14CF" w:rsidP="005C14CF">
      <w:pPr>
        <w:pStyle w:val="Olang"/>
        <w:rPr>
          <w:lang w:val="sv-SE"/>
        </w:rPr>
      </w:pPr>
      <w:r w:rsidRPr="007B51BB">
        <w:rPr>
          <w:noProof w:val="0"/>
          <w:lang w:val="sv-SE"/>
        </w:rPr>
        <w:t xml:space="preserve">Or. </w:t>
      </w:r>
      <w:r w:rsidRPr="007B51BB">
        <w:rPr>
          <w:rStyle w:val="HideTWBExt"/>
          <w:lang w:val="sv-SE"/>
        </w:rPr>
        <w:t>&lt;Original&gt;</w:t>
      </w:r>
      <w:r w:rsidRPr="007B51BB">
        <w:rPr>
          <w:rStyle w:val="HideTWBInt"/>
          <w:rFonts w:eastAsiaTheme="majorEastAsia"/>
          <w:lang w:val="sv-SE"/>
        </w:rPr>
        <w:t>{EN}</w:t>
      </w:r>
      <w:r w:rsidRPr="007B51BB">
        <w:rPr>
          <w:noProof w:val="0"/>
          <w:lang w:val="sv-SE"/>
        </w:rPr>
        <w:t>en</w:t>
      </w:r>
      <w:r w:rsidRPr="007B51BB">
        <w:rPr>
          <w:rStyle w:val="HideTWBExt"/>
          <w:lang w:val="sv-SE"/>
        </w:rPr>
        <w:t>&lt;/Original&gt;</w:t>
      </w:r>
    </w:p>
    <w:p w14:paraId="6381983C" w14:textId="77777777" w:rsidR="005C14CF" w:rsidRPr="007B51BB" w:rsidRDefault="005C14CF" w:rsidP="005C14CF">
      <w:pPr>
        <w:rPr>
          <w:lang w:val="sv-SE"/>
        </w:rPr>
      </w:pPr>
      <w:r w:rsidRPr="007B51BB">
        <w:rPr>
          <w:rStyle w:val="HideTWBExt"/>
          <w:lang w:val="sv-SE"/>
        </w:rPr>
        <w:t>&lt;/AmendB&gt;</w:t>
      </w:r>
    </w:p>
    <w:p w14:paraId="6A530273" w14:textId="77777777" w:rsidR="005C14CF" w:rsidRPr="007B51BB" w:rsidRDefault="005C14CF" w:rsidP="005C14CF">
      <w:pPr>
        <w:pStyle w:val="AMNumberTabs0"/>
        <w:keepNext/>
        <w:rPr>
          <w:lang w:val="sv-SE"/>
        </w:rPr>
      </w:pPr>
      <w:r w:rsidRPr="007B51BB">
        <w:rPr>
          <w:rStyle w:val="HideTWBExt"/>
          <w:b w:val="0"/>
          <w:lang w:val="sv-SE"/>
        </w:rPr>
        <w:t>&lt;AmendB&gt;</w:t>
      </w:r>
      <w:r w:rsidRPr="007B51BB">
        <w:rPr>
          <w:lang w:val="sv-SE"/>
        </w:rPr>
        <w:t>Poprawka</w:t>
      </w:r>
      <w:r w:rsidRPr="007B51BB">
        <w:rPr>
          <w:lang w:val="sv-SE"/>
        </w:rPr>
        <w:tab/>
      </w:r>
      <w:r w:rsidRPr="007B51BB">
        <w:rPr>
          <w:lang w:val="sv-SE"/>
        </w:rPr>
        <w:tab/>
      </w:r>
      <w:r w:rsidRPr="007B51BB">
        <w:rPr>
          <w:rStyle w:val="HideTWBExt"/>
          <w:b w:val="0"/>
          <w:lang w:val="sv-SE"/>
        </w:rPr>
        <w:t>&lt;NumAmB&gt;</w:t>
      </w:r>
      <w:r w:rsidRPr="007B51BB">
        <w:rPr>
          <w:lang w:val="sv-SE"/>
        </w:rPr>
        <w:t>402</w:t>
      </w:r>
      <w:r w:rsidRPr="007B51BB">
        <w:rPr>
          <w:rStyle w:val="HideTWBExt"/>
          <w:b w:val="0"/>
          <w:lang w:val="sv-SE"/>
        </w:rPr>
        <w:t>&lt;/NumAmB&gt;</w:t>
      </w:r>
    </w:p>
    <w:p w14:paraId="0D91D850" w14:textId="77777777" w:rsidR="005C14CF" w:rsidRPr="007B51BB" w:rsidRDefault="005C14CF" w:rsidP="005C14CF">
      <w:pPr>
        <w:pStyle w:val="NormalBold"/>
        <w:rPr>
          <w:lang w:val="sv-SE"/>
        </w:rPr>
      </w:pPr>
      <w:r w:rsidRPr="007B51BB">
        <w:rPr>
          <w:rStyle w:val="HideTWBExt"/>
          <w:b w:val="0"/>
          <w:lang w:val="sv-SE"/>
        </w:rPr>
        <w:t>&lt;RepeatBlock-By&gt;&lt;Members&gt;</w:t>
      </w:r>
      <w:r w:rsidRPr="007B51BB">
        <w:rPr>
          <w:lang w:val="sv-SE"/>
        </w:rPr>
        <w:t>Benedetta Scuderi</w:t>
      </w:r>
      <w:r w:rsidRPr="007B51BB">
        <w:rPr>
          <w:rStyle w:val="HideTWBExt"/>
          <w:b w:val="0"/>
          <w:lang w:val="sv-SE"/>
        </w:rPr>
        <w:t>&lt;/Members&gt;</w:t>
      </w:r>
    </w:p>
    <w:p w14:paraId="2F242312" w14:textId="77777777" w:rsidR="005C14CF" w:rsidRPr="004D36E9" w:rsidRDefault="005C14CF" w:rsidP="005C14CF">
      <w:r w:rsidRPr="004D36E9">
        <w:rPr>
          <w:rStyle w:val="HideTWBExt"/>
        </w:rPr>
        <w:t>&lt;AuNomDe&gt;</w:t>
      </w:r>
      <w:r w:rsidRPr="004D36E9">
        <w:rPr>
          <w:rStyle w:val="HideTWBInt"/>
        </w:rPr>
        <w:t>{Greens/EFA}</w:t>
      </w:r>
      <w:r w:rsidRPr="004D36E9">
        <w:t>w imieniu grupy Verts/ALE</w:t>
      </w:r>
      <w:r w:rsidRPr="004D36E9">
        <w:rPr>
          <w:rStyle w:val="HideTWBExt"/>
        </w:rPr>
        <w:t>&lt;/AuNomDe&gt;</w:t>
      </w:r>
    </w:p>
    <w:p w14:paraId="18623140" w14:textId="77777777" w:rsidR="005C14CF" w:rsidRPr="004D36E9" w:rsidRDefault="005C14CF" w:rsidP="005C14CF">
      <w:r w:rsidRPr="004D36E9">
        <w:rPr>
          <w:rStyle w:val="HideTWBExt"/>
        </w:rPr>
        <w:t>&lt;/RepeatBlock-By&gt;</w:t>
      </w:r>
    </w:p>
    <w:p w14:paraId="0A081136"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7288F77E" w14:textId="77777777" w:rsidR="005C14CF" w:rsidRPr="004D36E9" w:rsidRDefault="005C14CF" w:rsidP="005C14CF">
      <w:pPr>
        <w:pStyle w:val="NormalBold"/>
      </w:pPr>
      <w:r w:rsidRPr="004D36E9">
        <w:rPr>
          <w:rStyle w:val="HideTWBExt"/>
          <w:b w:val="0"/>
        </w:rPr>
        <w:t>&lt;Article&gt;</w:t>
      </w:r>
      <w:r w:rsidRPr="004D36E9">
        <w:t>Artykuł 3 – akapit 1 b (nowy)</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023DC0BF" w14:textId="77777777" w:rsidTr="001079B7">
        <w:trPr>
          <w:jc w:val="center"/>
        </w:trPr>
        <w:tc>
          <w:tcPr>
            <w:tcW w:w="9752" w:type="dxa"/>
            <w:gridSpan w:val="2"/>
          </w:tcPr>
          <w:p w14:paraId="0B8B836E" w14:textId="77777777" w:rsidR="005C14CF" w:rsidRPr="004D36E9" w:rsidRDefault="005C14CF" w:rsidP="001079B7">
            <w:pPr>
              <w:keepNext/>
            </w:pPr>
          </w:p>
        </w:tc>
      </w:tr>
      <w:tr w:rsidR="005C14CF" w:rsidRPr="004D36E9" w14:paraId="7811E361" w14:textId="77777777" w:rsidTr="001079B7">
        <w:trPr>
          <w:jc w:val="center"/>
        </w:trPr>
        <w:tc>
          <w:tcPr>
            <w:tcW w:w="4876" w:type="dxa"/>
            <w:hideMark/>
          </w:tcPr>
          <w:p w14:paraId="16181231" w14:textId="77777777" w:rsidR="005C14CF" w:rsidRPr="004D36E9" w:rsidRDefault="005C14CF" w:rsidP="001079B7">
            <w:pPr>
              <w:pStyle w:val="ColumnHeading"/>
              <w:keepNext/>
            </w:pPr>
            <w:r w:rsidRPr="004D36E9">
              <w:t>Tekst proponowany przez Komisję</w:t>
            </w:r>
          </w:p>
        </w:tc>
        <w:tc>
          <w:tcPr>
            <w:tcW w:w="4876" w:type="dxa"/>
            <w:hideMark/>
          </w:tcPr>
          <w:p w14:paraId="347E9B20" w14:textId="77777777" w:rsidR="005C14CF" w:rsidRPr="004D36E9" w:rsidRDefault="005C14CF" w:rsidP="001079B7">
            <w:pPr>
              <w:pStyle w:val="ColumnHeading"/>
              <w:keepNext/>
            </w:pPr>
            <w:r w:rsidRPr="004D36E9">
              <w:t>Poprawka</w:t>
            </w:r>
          </w:p>
        </w:tc>
      </w:tr>
      <w:tr w:rsidR="005C14CF" w:rsidRPr="004D36E9" w14:paraId="57A74B6F" w14:textId="77777777" w:rsidTr="001079B7">
        <w:trPr>
          <w:jc w:val="center"/>
        </w:trPr>
        <w:tc>
          <w:tcPr>
            <w:tcW w:w="4876" w:type="dxa"/>
          </w:tcPr>
          <w:p w14:paraId="614CE863" w14:textId="77777777" w:rsidR="005C14CF" w:rsidRPr="004D36E9" w:rsidRDefault="005C14CF" w:rsidP="001079B7">
            <w:pPr>
              <w:pStyle w:val="Normal6"/>
            </w:pPr>
          </w:p>
        </w:tc>
        <w:tc>
          <w:tcPr>
            <w:tcW w:w="4876" w:type="dxa"/>
            <w:hideMark/>
          </w:tcPr>
          <w:p w14:paraId="5E7C0A62" w14:textId="77777777" w:rsidR="005C14CF" w:rsidRPr="004D36E9" w:rsidRDefault="005C14CF" w:rsidP="001079B7">
            <w:pPr>
              <w:pStyle w:val="Normal6"/>
              <w:rPr>
                <w:szCs w:val="24"/>
              </w:rPr>
            </w:pPr>
            <w:r w:rsidRPr="004D36E9">
              <w:rPr>
                <w:b/>
                <w:i/>
              </w:rPr>
              <w:t>Państwa członkowskie dbają, aby miejsca pracy były przystosowane do potrzeb stażystów z niepełnosprawnościami i dla nich dostępne.</w:t>
            </w:r>
          </w:p>
        </w:tc>
      </w:tr>
    </w:tbl>
    <w:p w14:paraId="4805C880"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20E9B4E9" w14:textId="77777777" w:rsidR="005C14CF" w:rsidRPr="004D36E9" w:rsidRDefault="005C14CF" w:rsidP="005C14CF">
      <w:r w:rsidRPr="004D36E9">
        <w:rPr>
          <w:rStyle w:val="HideTWBExt"/>
        </w:rPr>
        <w:t>&lt;/AmendB&gt;</w:t>
      </w:r>
    </w:p>
    <w:p w14:paraId="76CA7A63"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403</w:t>
      </w:r>
      <w:r w:rsidRPr="004D36E9">
        <w:rPr>
          <w:rStyle w:val="HideTWBExt"/>
          <w:b w:val="0"/>
        </w:rPr>
        <w:t>&lt;/NumAmB&gt;</w:t>
      </w:r>
    </w:p>
    <w:p w14:paraId="50C61522" w14:textId="77777777" w:rsidR="005C14CF" w:rsidRPr="004D36E9" w:rsidRDefault="005C14CF" w:rsidP="005C14CF">
      <w:pPr>
        <w:pStyle w:val="NormalBold"/>
      </w:pPr>
      <w:r w:rsidRPr="004D36E9">
        <w:rPr>
          <w:rStyle w:val="HideTWBExt"/>
          <w:b w:val="0"/>
        </w:rPr>
        <w:t>&lt;RepeatBlock-By&gt;&lt;Members&gt;</w:t>
      </w:r>
      <w:r w:rsidRPr="004D36E9">
        <w:t>Catarina Martins, Estrella Galán, Anthony Smith, Konstantinos Arvanitis, Kathleen Funchion, Leila Chaibi</w:t>
      </w:r>
      <w:r w:rsidRPr="004D36E9">
        <w:rPr>
          <w:rStyle w:val="HideTWBExt"/>
          <w:b w:val="0"/>
        </w:rPr>
        <w:t>&lt;/Members&gt;</w:t>
      </w:r>
    </w:p>
    <w:p w14:paraId="5A25AC37" w14:textId="77777777" w:rsidR="005C14CF" w:rsidRPr="004D36E9" w:rsidRDefault="005C14CF" w:rsidP="005C14CF">
      <w:r w:rsidRPr="004D36E9">
        <w:rPr>
          <w:rStyle w:val="HideTWBExt"/>
        </w:rPr>
        <w:t>&lt;/RepeatBlock-By&gt;</w:t>
      </w:r>
    </w:p>
    <w:p w14:paraId="724CA546"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016D72D5" w14:textId="77777777" w:rsidR="005C14CF" w:rsidRPr="004D36E9" w:rsidRDefault="005C14CF" w:rsidP="005C14CF">
      <w:pPr>
        <w:pStyle w:val="NormalBold"/>
      </w:pPr>
      <w:r w:rsidRPr="004D36E9">
        <w:rPr>
          <w:rStyle w:val="HideTWBExt"/>
          <w:b w:val="0"/>
        </w:rPr>
        <w:t>&lt;Article&gt;</w:t>
      </w:r>
      <w:r w:rsidRPr="004D36E9">
        <w:t>Artykuł 3 – akapit 1 c (nowy)</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13B60DD2" w14:textId="77777777" w:rsidTr="001079B7">
        <w:trPr>
          <w:jc w:val="center"/>
        </w:trPr>
        <w:tc>
          <w:tcPr>
            <w:tcW w:w="9752" w:type="dxa"/>
            <w:gridSpan w:val="2"/>
          </w:tcPr>
          <w:p w14:paraId="5EDB075B" w14:textId="77777777" w:rsidR="005C14CF" w:rsidRPr="004D36E9" w:rsidRDefault="005C14CF" w:rsidP="001079B7">
            <w:pPr>
              <w:keepNext/>
            </w:pPr>
          </w:p>
        </w:tc>
      </w:tr>
      <w:tr w:rsidR="005C14CF" w:rsidRPr="004D36E9" w14:paraId="261B1C62" w14:textId="77777777" w:rsidTr="001079B7">
        <w:trPr>
          <w:jc w:val="center"/>
        </w:trPr>
        <w:tc>
          <w:tcPr>
            <w:tcW w:w="4876" w:type="dxa"/>
            <w:hideMark/>
          </w:tcPr>
          <w:p w14:paraId="4A3CF579" w14:textId="77777777" w:rsidR="005C14CF" w:rsidRPr="004D36E9" w:rsidRDefault="005C14CF" w:rsidP="001079B7">
            <w:pPr>
              <w:pStyle w:val="ColumnHeading"/>
              <w:keepNext/>
            </w:pPr>
            <w:r w:rsidRPr="004D36E9">
              <w:t>Tekst proponowany przez Komisję</w:t>
            </w:r>
          </w:p>
        </w:tc>
        <w:tc>
          <w:tcPr>
            <w:tcW w:w="4876" w:type="dxa"/>
            <w:hideMark/>
          </w:tcPr>
          <w:p w14:paraId="1FA2080A" w14:textId="77777777" w:rsidR="005C14CF" w:rsidRPr="004D36E9" w:rsidRDefault="005C14CF" w:rsidP="001079B7">
            <w:pPr>
              <w:pStyle w:val="ColumnHeading"/>
              <w:keepNext/>
            </w:pPr>
            <w:r w:rsidRPr="004D36E9">
              <w:t>Poprawka</w:t>
            </w:r>
          </w:p>
        </w:tc>
      </w:tr>
      <w:tr w:rsidR="005C14CF" w:rsidRPr="004D36E9" w14:paraId="2207F6BF" w14:textId="77777777" w:rsidTr="001079B7">
        <w:trPr>
          <w:jc w:val="center"/>
        </w:trPr>
        <w:tc>
          <w:tcPr>
            <w:tcW w:w="4876" w:type="dxa"/>
          </w:tcPr>
          <w:p w14:paraId="791CB0A4" w14:textId="77777777" w:rsidR="005C14CF" w:rsidRPr="004D36E9" w:rsidRDefault="005C14CF" w:rsidP="001079B7">
            <w:pPr>
              <w:pStyle w:val="Normal6"/>
            </w:pPr>
          </w:p>
        </w:tc>
        <w:tc>
          <w:tcPr>
            <w:tcW w:w="4876" w:type="dxa"/>
            <w:hideMark/>
          </w:tcPr>
          <w:p w14:paraId="5CB18A00" w14:textId="77777777" w:rsidR="005C14CF" w:rsidRPr="004D36E9" w:rsidRDefault="005C14CF" w:rsidP="001079B7">
            <w:pPr>
              <w:pStyle w:val="Normal6"/>
              <w:rPr>
                <w:szCs w:val="24"/>
              </w:rPr>
            </w:pPr>
            <w:r w:rsidRPr="004D36E9">
              <w:rPr>
                <w:b/>
                <w:i/>
              </w:rPr>
              <w:t>Stażyści z niepełnosprawnościami otrzymują dostosowane do potrzeb wsparcie, w tym dostosowane fizycznie i cyfrowo stanowisko pracy w celu uwzględnienia szczególnych potrzeb, elastyczny harmonogram szkoleń uwzględniający potrzeby zdrowotne oraz wsparcie ze strony przeszkolonych mentorów lub wyznaczonych pracowników łącznikowych ds. niepełnosprawności w celu zapewnienia udanego i integracyjnego doświadczenia. Staże zawierają również przepisy mające na celu zapobieganie dyskryminacji i promowanie równych szans w zakresie awansu, ze szczególnym uwzględnieniem rozwoju kariery i możliwości długoterminowego zatrudnienia. Ponadto skuteczność programu w promowaniu inkluzywności i osiąganiu pozytywnych wyników wśród stażystów z niepełnosprawnościami jest regularnie oceniana i w razie potrzeby korygowana, tak aby wszyscy stażyści byli traktowani z godnością i szacunkiem.</w:t>
            </w:r>
          </w:p>
        </w:tc>
      </w:tr>
    </w:tbl>
    <w:p w14:paraId="2691C193" w14:textId="77777777" w:rsidR="005C14CF" w:rsidRPr="007B51BB" w:rsidRDefault="005C14CF" w:rsidP="005C14CF">
      <w:pPr>
        <w:pStyle w:val="Olang"/>
        <w:rPr>
          <w:lang w:val="sv-SE"/>
        </w:rPr>
      </w:pPr>
      <w:r w:rsidRPr="007B51BB">
        <w:rPr>
          <w:noProof w:val="0"/>
          <w:lang w:val="sv-SE"/>
        </w:rPr>
        <w:t xml:space="preserve">Or. </w:t>
      </w:r>
      <w:r w:rsidRPr="007B51BB">
        <w:rPr>
          <w:rStyle w:val="HideTWBExt"/>
          <w:lang w:val="sv-SE"/>
        </w:rPr>
        <w:t>&lt;Original&gt;</w:t>
      </w:r>
      <w:r w:rsidRPr="007B51BB">
        <w:rPr>
          <w:rStyle w:val="HideTWBInt"/>
          <w:rFonts w:eastAsiaTheme="majorEastAsia"/>
          <w:lang w:val="sv-SE"/>
        </w:rPr>
        <w:t>{EN}</w:t>
      </w:r>
      <w:r w:rsidRPr="007B51BB">
        <w:rPr>
          <w:noProof w:val="0"/>
          <w:lang w:val="sv-SE"/>
        </w:rPr>
        <w:t>en</w:t>
      </w:r>
      <w:r w:rsidRPr="007B51BB">
        <w:rPr>
          <w:rStyle w:val="HideTWBExt"/>
          <w:lang w:val="sv-SE"/>
        </w:rPr>
        <w:t>&lt;/Original&gt;</w:t>
      </w:r>
    </w:p>
    <w:p w14:paraId="40BBE31E" w14:textId="77777777" w:rsidR="005C14CF" w:rsidRPr="007B51BB" w:rsidRDefault="005C14CF" w:rsidP="005C14CF">
      <w:pPr>
        <w:rPr>
          <w:lang w:val="sv-SE"/>
        </w:rPr>
      </w:pPr>
      <w:r w:rsidRPr="007B51BB">
        <w:rPr>
          <w:rStyle w:val="HideTWBExt"/>
          <w:lang w:val="sv-SE"/>
        </w:rPr>
        <w:t>&lt;/AmendB&gt;</w:t>
      </w:r>
    </w:p>
    <w:p w14:paraId="3FE74CAD" w14:textId="77777777" w:rsidR="005C14CF" w:rsidRPr="007B51BB" w:rsidRDefault="005C14CF" w:rsidP="005C14CF">
      <w:pPr>
        <w:pStyle w:val="AMNumberTabs0"/>
        <w:keepNext/>
        <w:rPr>
          <w:lang w:val="sv-SE"/>
        </w:rPr>
      </w:pPr>
      <w:r w:rsidRPr="007B51BB">
        <w:rPr>
          <w:rStyle w:val="HideTWBExt"/>
          <w:b w:val="0"/>
          <w:lang w:val="sv-SE"/>
        </w:rPr>
        <w:t>&lt;AmendB&gt;</w:t>
      </w:r>
      <w:r w:rsidRPr="007B51BB">
        <w:rPr>
          <w:lang w:val="sv-SE"/>
        </w:rPr>
        <w:t>Poprawka</w:t>
      </w:r>
      <w:r w:rsidRPr="007B51BB">
        <w:rPr>
          <w:lang w:val="sv-SE"/>
        </w:rPr>
        <w:tab/>
      </w:r>
      <w:r w:rsidRPr="007B51BB">
        <w:rPr>
          <w:lang w:val="sv-SE"/>
        </w:rPr>
        <w:tab/>
      </w:r>
      <w:r w:rsidRPr="007B51BB">
        <w:rPr>
          <w:rStyle w:val="HideTWBExt"/>
          <w:b w:val="0"/>
          <w:lang w:val="sv-SE"/>
        </w:rPr>
        <w:t>&lt;NumAmB&gt;</w:t>
      </w:r>
      <w:r w:rsidRPr="007B51BB">
        <w:rPr>
          <w:lang w:val="sv-SE"/>
        </w:rPr>
        <w:t>404</w:t>
      </w:r>
      <w:r w:rsidRPr="007B51BB">
        <w:rPr>
          <w:rStyle w:val="HideTWBExt"/>
          <w:b w:val="0"/>
          <w:lang w:val="sv-SE"/>
        </w:rPr>
        <w:t>&lt;/NumAmB&gt;</w:t>
      </w:r>
    </w:p>
    <w:p w14:paraId="277554C0" w14:textId="77777777" w:rsidR="005C14CF" w:rsidRPr="007B51BB" w:rsidRDefault="005C14CF" w:rsidP="005C14CF">
      <w:pPr>
        <w:pStyle w:val="NormalBold"/>
        <w:rPr>
          <w:lang w:val="sv-SE"/>
        </w:rPr>
      </w:pPr>
      <w:r w:rsidRPr="007B51BB">
        <w:rPr>
          <w:rStyle w:val="HideTWBExt"/>
          <w:b w:val="0"/>
          <w:lang w:val="sv-SE"/>
        </w:rPr>
        <w:t>&lt;RepeatBlock-By&gt;&lt;Members&gt;</w:t>
      </w:r>
      <w:r w:rsidRPr="007B51BB">
        <w:rPr>
          <w:lang w:val="sv-SE"/>
        </w:rPr>
        <w:t>Benedetta Scuderi</w:t>
      </w:r>
      <w:r w:rsidRPr="007B51BB">
        <w:rPr>
          <w:rStyle w:val="HideTWBExt"/>
          <w:b w:val="0"/>
          <w:lang w:val="sv-SE"/>
        </w:rPr>
        <w:t>&lt;/Members&gt;</w:t>
      </w:r>
    </w:p>
    <w:p w14:paraId="5B4123AA" w14:textId="77777777" w:rsidR="005C14CF" w:rsidRPr="004D36E9" w:rsidRDefault="005C14CF" w:rsidP="005C14CF">
      <w:r w:rsidRPr="004D36E9">
        <w:rPr>
          <w:rStyle w:val="HideTWBExt"/>
        </w:rPr>
        <w:t>&lt;AuNomDe&gt;</w:t>
      </w:r>
      <w:r w:rsidRPr="004D36E9">
        <w:rPr>
          <w:rStyle w:val="HideTWBInt"/>
        </w:rPr>
        <w:t>{Greens/EFA}</w:t>
      </w:r>
      <w:r w:rsidRPr="004D36E9">
        <w:t>w imieniu grupy Verts/ALE</w:t>
      </w:r>
      <w:r w:rsidRPr="004D36E9">
        <w:rPr>
          <w:rStyle w:val="HideTWBExt"/>
        </w:rPr>
        <w:t>&lt;/AuNomDe&gt;</w:t>
      </w:r>
    </w:p>
    <w:p w14:paraId="6D020965" w14:textId="77777777" w:rsidR="005C14CF" w:rsidRPr="004D36E9" w:rsidRDefault="005C14CF" w:rsidP="005C14CF">
      <w:r w:rsidRPr="004D36E9">
        <w:rPr>
          <w:rStyle w:val="HideTWBExt"/>
        </w:rPr>
        <w:t>&lt;/RepeatBlock-By&gt;</w:t>
      </w:r>
    </w:p>
    <w:p w14:paraId="022F6354"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6F0235E6" w14:textId="77777777" w:rsidR="005C14CF" w:rsidRPr="004D36E9" w:rsidRDefault="005C14CF" w:rsidP="005C14CF">
      <w:pPr>
        <w:pStyle w:val="NormalBold"/>
      </w:pPr>
      <w:r w:rsidRPr="004D36E9">
        <w:rPr>
          <w:rStyle w:val="HideTWBExt"/>
          <w:b w:val="0"/>
        </w:rPr>
        <w:t>&lt;Article&gt;</w:t>
      </w:r>
      <w:r w:rsidRPr="004D36E9">
        <w:t>Artykuł 3 – akapit 1 c (nowy)</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5B61F990" w14:textId="77777777" w:rsidTr="001079B7">
        <w:trPr>
          <w:jc w:val="center"/>
        </w:trPr>
        <w:tc>
          <w:tcPr>
            <w:tcW w:w="9752" w:type="dxa"/>
            <w:gridSpan w:val="2"/>
          </w:tcPr>
          <w:p w14:paraId="42DAB517" w14:textId="77777777" w:rsidR="005C14CF" w:rsidRPr="004D36E9" w:rsidRDefault="005C14CF" w:rsidP="001079B7">
            <w:pPr>
              <w:keepNext/>
            </w:pPr>
          </w:p>
        </w:tc>
      </w:tr>
      <w:tr w:rsidR="005C14CF" w:rsidRPr="004D36E9" w14:paraId="11827874" w14:textId="77777777" w:rsidTr="001079B7">
        <w:trPr>
          <w:jc w:val="center"/>
        </w:trPr>
        <w:tc>
          <w:tcPr>
            <w:tcW w:w="4876" w:type="dxa"/>
            <w:hideMark/>
          </w:tcPr>
          <w:p w14:paraId="58AFEAB8" w14:textId="77777777" w:rsidR="005C14CF" w:rsidRPr="004D36E9" w:rsidRDefault="005C14CF" w:rsidP="001079B7">
            <w:pPr>
              <w:pStyle w:val="ColumnHeading"/>
              <w:keepNext/>
            </w:pPr>
            <w:r w:rsidRPr="004D36E9">
              <w:t>Tekst proponowany przez Komisję</w:t>
            </w:r>
          </w:p>
        </w:tc>
        <w:tc>
          <w:tcPr>
            <w:tcW w:w="4876" w:type="dxa"/>
            <w:hideMark/>
          </w:tcPr>
          <w:p w14:paraId="6FCC73C6" w14:textId="77777777" w:rsidR="005C14CF" w:rsidRPr="004D36E9" w:rsidRDefault="005C14CF" w:rsidP="001079B7">
            <w:pPr>
              <w:pStyle w:val="ColumnHeading"/>
              <w:keepNext/>
            </w:pPr>
            <w:r w:rsidRPr="004D36E9">
              <w:t>Poprawka</w:t>
            </w:r>
          </w:p>
        </w:tc>
      </w:tr>
      <w:tr w:rsidR="005C14CF" w:rsidRPr="004D36E9" w14:paraId="5B691D71" w14:textId="77777777" w:rsidTr="001079B7">
        <w:trPr>
          <w:jc w:val="center"/>
        </w:trPr>
        <w:tc>
          <w:tcPr>
            <w:tcW w:w="4876" w:type="dxa"/>
          </w:tcPr>
          <w:p w14:paraId="5553C7FD" w14:textId="77777777" w:rsidR="005C14CF" w:rsidRPr="004D36E9" w:rsidRDefault="005C14CF" w:rsidP="001079B7">
            <w:pPr>
              <w:pStyle w:val="Normal6"/>
            </w:pPr>
          </w:p>
        </w:tc>
        <w:tc>
          <w:tcPr>
            <w:tcW w:w="4876" w:type="dxa"/>
            <w:hideMark/>
          </w:tcPr>
          <w:p w14:paraId="0A2C2A8D" w14:textId="77777777" w:rsidR="005C14CF" w:rsidRPr="004D36E9" w:rsidRDefault="005C14CF" w:rsidP="001079B7">
            <w:pPr>
              <w:pStyle w:val="Normal6"/>
              <w:rPr>
                <w:szCs w:val="24"/>
              </w:rPr>
            </w:pPr>
            <w:r w:rsidRPr="004D36E9">
              <w:rPr>
                <w:b/>
                <w:i/>
              </w:rPr>
              <w:t>Państwa członkowskie zapewniają, aby w odniesieniu do dostępu do staży i warunków pracy, w tym wynagrodzenia, staże były zgodne z zasadą niedyskryminacji określoną w dyrektywach 2000/43/WE, 2000/78/WE i 2006/54/WE.</w:t>
            </w:r>
          </w:p>
        </w:tc>
      </w:tr>
    </w:tbl>
    <w:p w14:paraId="6A9B570F"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6467C093" w14:textId="77777777" w:rsidR="005C14CF" w:rsidRPr="004D36E9" w:rsidRDefault="005C14CF" w:rsidP="005C14CF">
      <w:r w:rsidRPr="004D36E9">
        <w:rPr>
          <w:rStyle w:val="HideTWBExt"/>
        </w:rPr>
        <w:t>&lt;/AmendB&gt;</w:t>
      </w:r>
    </w:p>
    <w:p w14:paraId="778FAF5A"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405</w:t>
      </w:r>
      <w:r w:rsidRPr="004D36E9">
        <w:rPr>
          <w:rStyle w:val="HideTWBExt"/>
          <w:b w:val="0"/>
        </w:rPr>
        <w:t>&lt;/NumAmB&gt;</w:t>
      </w:r>
    </w:p>
    <w:p w14:paraId="5E4712E5" w14:textId="77777777" w:rsidR="005C14CF" w:rsidRPr="004D36E9" w:rsidRDefault="005C14CF" w:rsidP="005C14CF">
      <w:pPr>
        <w:pStyle w:val="NormalBold"/>
      </w:pPr>
      <w:r w:rsidRPr="004D36E9">
        <w:rPr>
          <w:rStyle w:val="HideTWBExt"/>
          <w:b w:val="0"/>
        </w:rPr>
        <w:t>&lt;RepeatBlock-By&gt;&lt;Members&gt;</w:t>
      </w:r>
      <w:r w:rsidRPr="004D36E9">
        <w:t>Catarina Martins, Estrella Galán, Anthony Smith, Konstantinos Arvanitis, Kathleen Funchion, Leila Chaibi</w:t>
      </w:r>
      <w:r w:rsidRPr="004D36E9">
        <w:rPr>
          <w:rStyle w:val="HideTWBExt"/>
          <w:b w:val="0"/>
        </w:rPr>
        <w:t>&lt;/Members&gt;</w:t>
      </w:r>
    </w:p>
    <w:p w14:paraId="67ACB720" w14:textId="77777777" w:rsidR="005C14CF" w:rsidRPr="004D36E9" w:rsidRDefault="005C14CF" w:rsidP="005C14CF">
      <w:r w:rsidRPr="004D36E9">
        <w:rPr>
          <w:rStyle w:val="HideTWBExt"/>
        </w:rPr>
        <w:t>&lt;/RepeatBlock-By&gt;</w:t>
      </w:r>
    </w:p>
    <w:p w14:paraId="67FA41F4"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06C12D19" w14:textId="77777777" w:rsidR="005C14CF" w:rsidRPr="004D36E9" w:rsidRDefault="005C14CF" w:rsidP="005C14CF">
      <w:pPr>
        <w:pStyle w:val="NormalBold"/>
      </w:pPr>
      <w:r w:rsidRPr="004D36E9">
        <w:rPr>
          <w:rStyle w:val="HideTWBExt"/>
          <w:b w:val="0"/>
        </w:rPr>
        <w:t>&lt;Article&gt;</w:t>
      </w:r>
      <w:r w:rsidRPr="004D36E9">
        <w:t>Artykuł 3 – akapit 1 d (nowy)</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5FC1E08F" w14:textId="77777777" w:rsidTr="001079B7">
        <w:trPr>
          <w:jc w:val="center"/>
        </w:trPr>
        <w:tc>
          <w:tcPr>
            <w:tcW w:w="9752" w:type="dxa"/>
            <w:gridSpan w:val="2"/>
          </w:tcPr>
          <w:p w14:paraId="3BEBCA6F" w14:textId="77777777" w:rsidR="005C14CF" w:rsidRPr="004D36E9" w:rsidRDefault="005C14CF" w:rsidP="001079B7">
            <w:pPr>
              <w:keepNext/>
            </w:pPr>
          </w:p>
        </w:tc>
      </w:tr>
      <w:tr w:rsidR="005C14CF" w:rsidRPr="004D36E9" w14:paraId="28AF68E9" w14:textId="77777777" w:rsidTr="001079B7">
        <w:trPr>
          <w:jc w:val="center"/>
        </w:trPr>
        <w:tc>
          <w:tcPr>
            <w:tcW w:w="4876" w:type="dxa"/>
            <w:hideMark/>
          </w:tcPr>
          <w:p w14:paraId="2BD0BECB" w14:textId="77777777" w:rsidR="005C14CF" w:rsidRPr="004D36E9" w:rsidRDefault="005C14CF" w:rsidP="001079B7">
            <w:pPr>
              <w:pStyle w:val="ColumnHeading"/>
              <w:keepNext/>
            </w:pPr>
            <w:r w:rsidRPr="004D36E9">
              <w:t>Tekst proponowany przez Komisję</w:t>
            </w:r>
          </w:p>
        </w:tc>
        <w:tc>
          <w:tcPr>
            <w:tcW w:w="4876" w:type="dxa"/>
            <w:hideMark/>
          </w:tcPr>
          <w:p w14:paraId="02343A5B" w14:textId="77777777" w:rsidR="005C14CF" w:rsidRPr="004D36E9" w:rsidRDefault="005C14CF" w:rsidP="001079B7">
            <w:pPr>
              <w:pStyle w:val="ColumnHeading"/>
              <w:keepNext/>
            </w:pPr>
            <w:r w:rsidRPr="004D36E9">
              <w:t>Poprawka</w:t>
            </w:r>
          </w:p>
        </w:tc>
      </w:tr>
      <w:tr w:rsidR="005C14CF" w:rsidRPr="004D36E9" w14:paraId="542057A9" w14:textId="77777777" w:rsidTr="001079B7">
        <w:trPr>
          <w:jc w:val="center"/>
        </w:trPr>
        <w:tc>
          <w:tcPr>
            <w:tcW w:w="4876" w:type="dxa"/>
          </w:tcPr>
          <w:p w14:paraId="6C5880CB" w14:textId="77777777" w:rsidR="005C14CF" w:rsidRPr="004D36E9" w:rsidRDefault="005C14CF" w:rsidP="001079B7">
            <w:pPr>
              <w:pStyle w:val="Normal6"/>
            </w:pPr>
          </w:p>
        </w:tc>
        <w:tc>
          <w:tcPr>
            <w:tcW w:w="4876" w:type="dxa"/>
            <w:hideMark/>
          </w:tcPr>
          <w:p w14:paraId="1A51EDE6" w14:textId="77777777" w:rsidR="005C14CF" w:rsidRPr="004D36E9" w:rsidRDefault="005C14CF" w:rsidP="001079B7">
            <w:pPr>
              <w:pStyle w:val="Normal6"/>
              <w:rPr>
                <w:szCs w:val="24"/>
              </w:rPr>
            </w:pPr>
            <w:r w:rsidRPr="004D36E9">
              <w:rPr>
                <w:b/>
                <w:i/>
              </w:rPr>
              <w:t>Państwa członkowskie powinny zadbać o równy dostęp i równe szanse dla osób znajdujących się w trudnej sytuacji, w tym osób mieszkających w regionach wiejskich, ze środowisk o niekorzystnej sytuacji edukacyjnej, społeczno-ekonomicznej, wychodzących z więzienia i ze środowisk migracyjnych; wszystkie programy staży oferują racjonalne usprawnienia w celu zapewnienia dostępności, inkluzywności i sprawiedliwości.</w:t>
            </w:r>
          </w:p>
        </w:tc>
      </w:tr>
    </w:tbl>
    <w:p w14:paraId="77CFD6B1" w14:textId="77777777" w:rsidR="005C14CF" w:rsidRPr="007B51BB" w:rsidRDefault="005C14CF" w:rsidP="005C14CF">
      <w:pPr>
        <w:pStyle w:val="Olang"/>
        <w:rPr>
          <w:lang w:val="sv-SE"/>
        </w:rPr>
      </w:pPr>
      <w:r w:rsidRPr="007B51BB">
        <w:rPr>
          <w:noProof w:val="0"/>
          <w:lang w:val="sv-SE"/>
        </w:rPr>
        <w:t xml:space="preserve">Or. </w:t>
      </w:r>
      <w:r w:rsidRPr="007B51BB">
        <w:rPr>
          <w:rStyle w:val="HideTWBExt"/>
          <w:lang w:val="sv-SE"/>
        </w:rPr>
        <w:t>&lt;Original&gt;</w:t>
      </w:r>
      <w:r w:rsidRPr="007B51BB">
        <w:rPr>
          <w:rStyle w:val="HideTWBInt"/>
          <w:rFonts w:eastAsiaTheme="majorEastAsia"/>
          <w:lang w:val="sv-SE"/>
        </w:rPr>
        <w:t>{EN}</w:t>
      </w:r>
      <w:r w:rsidRPr="007B51BB">
        <w:rPr>
          <w:noProof w:val="0"/>
          <w:lang w:val="sv-SE"/>
        </w:rPr>
        <w:t>en</w:t>
      </w:r>
      <w:r w:rsidRPr="007B51BB">
        <w:rPr>
          <w:rStyle w:val="HideTWBExt"/>
          <w:lang w:val="sv-SE"/>
        </w:rPr>
        <w:t>&lt;/Original&gt;</w:t>
      </w:r>
    </w:p>
    <w:p w14:paraId="7B6C3E81" w14:textId="77777777" w:rsidR="005C14CF" w:rsidRPr="007B51BB" w:rsidRDefault="005C14CF" w:rsidP="005C14CF">
      <w:pPr>
        <w:rPr>
          <w:lang w:val="sv-SE"/>
        </w:rPr>
      </w:pPr>
      <w:r w:rsidRPr="007B51BB">
        <w:rPr>
          <w:rStyle w:val="HideTWBExt"/>
          <w:lang w:val="sv-SE"/>
        </w:rPr>
        <w:t>&lt;/AmendB&gt;</w:t>
      </w:r>
    </w:p>
    <w:p w14:paraId="4DB5628A" w14:textId="77777777" w:rsidR="005C14CF" w:rsidRPr="007B51BB" w:rsidRDefault="005C14CF" w:rsidP="005C14CF">
      <w:pPr>
        <w:pStyle w:val="AMNumberTabs0"/>
        <w:keepNext/>
        <w:rPr>
          <w:lang w:val="sv-SE"/>
        </w:rPr>
      </w:pPr>
      <w:r w:rsidRPr="007B51BB">
        <w:rPr>
          <w:rStyle w:val="HideTWBExt"/>
          <w:b w:val="0"/>
          <w:lang w:val="sv-SE"/>
        </w:rPr>
        <w:t>&lt;AmendB&gt;</w:t>
      </w:r>
      <w:r w:rsidRPr="007B51BB">
        <w:rPr>
          <w:lang w:val="sv-SE"/>
        </w:rPr>
        <w:t>Poprawka</w:t>
      </w:r>
      <w:r w:rsidRPr="007B51BB">
        <w:rPr>
          <w:lang w:val="sv-SE"/>
        </w:rPr>
        <w:tab/>
      </w:r>
      <w:r w:rsidRPr="007B51BB">
        <w:rPr>
          <w:lang w:val="sv-SE"/>
        </w:rPr>
        <w:tab/>
      </w:r>
      <w:r w:rsidRPr="007B51BB">
        <w:rPr>
          <w:rStyle w:val="HideTWBExt"/>
          <w:b w:val="0"/>
          <w:lang w:val="sv-SE"/>
        </w:rPr>
        <w:t>&lt;NumAmB&gt;</w:t>
      </w:r>
      <w:r w:rsidRPr="007B51BB">
        <w:rPr>
          <w:lang w:val="sv-SE"/>
        </w:rPr>
        <w:t>406</w:t>
      </w:r>
      <w:r w:rsidRPr="007B51BB">
        <w:rPr>
          <w:rStyle w:val="HideTWBExt"/>
          <w:b w:val="0"/>
          <w:lang w:val="sv-SE"/>
        </w:rPr>
        <w:t>&lt;/NumAmB&gt;</w:t>
      </w:r>
    </w:p>
    <w:p w14:paraId="42921994" w14:textId="77777777" w:rsidR="005C14CF" w:rsidRPr="007B51BB" w:rsidRDefault="005C14CF" w:rsidP="005C14CF">
      <w:pPr>
        <w:pStyle w:val="NormalBold"/>
        <w:rPr>
          <w:lang w:val="sv-SE"/>
        </w:rPr>
      </w:pPr>
      <w:r w:rsidRPr="007B51BB">
        <w:rPr>
          <w:rStyle w:val="HideTWBExt"/>
          <w:b w:val="0"/>
          <w:lang w:val="sv-SE"/>
        </w:rPr>
        <w:t>&lt;RepeatBlock-By&gt;&lt;Members&gt;</w:t>
      </w:r>
      <w:r w:rsidRPr="007B51BB">
        <w:rPr>
          <w:lang w:val="sv-SE"/>
        </w:rPr>
        <w:t>Benedetta Scuderi</w:t>
      </w:r>
      <w:r w:rsidRPr="007B51BB">
        <w:rPr>
          <w:rStyle w:val="HideTWBExt"/>
          <w:b w:val="0"/>
          <w:lang w:val="sv-SE"/>
        </w:rPr>
        <w:t>&lt;/Members&gt;</w:t>
      </w:r>
    </w:p>
    <w:p w14:paraId="79EC2D9C" w14:textId="77777777" w:rsidR="005C14CF" w:rsidRPr="004D36E9" w:rsidRDefault="005C14CF" w:rsidP="005C14CF">
      <w:r w:rsidRPr="004D36E9">
        <w:rPr>
          <w:rStyle w:val="HideTWBExt"/>
        </w:rPr>
        <w:t>&lt;AuNomDe&gt;</w:t>
      </w:r>
      <w:r w:rsidRPr="004D36E9">
        <w:rPr>
          <w:rStyle w:val="HideTWBInt"/>
        </w:rPr>
        <w:t>{Greens/EFA}</w:t>
      </w:r>
      <w:r w:rsidRPr="004D36E9">
        <w:t>w imieniu grupy Verts/ALE</w:t>
      </w:r>
      <w:r w:rsidRPr="004D36E9">
        <w:rPr>
          <w:rStyle w:val="HideTWBExt"/>
        </w:rPr>
        <w:t>&lt;/AuNomDe&gt;</w:t>
      </w:r>
    </w:p>
    <w:p w14:paraId="749EBA9F" w14:textId="77777777" w:rsidR="005C14CF" w:rsidRPr="004D36E9" w:rsidRDefault="005C14CF" w:rsidP="005C14CF">
      <w:r w:rsidRPr="004D36E9">
        <w:rPr>
          <w:rStyle w:val="HideTWBExt"/>
        </w:rPr>
        <w:t>&lt;/RepeatBlock-By&gt;</w:t>
      </w:r>
    </w:p>
    <w:p w14:paraId="086A56D5"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7291E099" w14:textId="77777777" w:rsidR="005C14CF" w:rsidRPr="004D36E9" w:rsidRDefault="005C14CF" w:rsidP="005C14CF">
      <w:pPr>
        <w:pStyle w:val="NormalBold"/>
      </w:pPr>
      <w:r w:rsidRPr="004D36E9">
        <w:rPr>
          <w:rStyle w:val="HideTWBExt"/>
          <w:b w:val="0"/>
        </w:rPr>
        <w:t>&lt;Article&gt;</w:t>
      </w:r>
      <w:r w:rsidRPr="004D36E9">
        <w:t>Artykuł 3 – akapit 2</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128E525C" w14:textId="77777777" w:rsidTr="001079B7">
        <w:trPr>
          <w:jc w:val="center"/>
        </w:trPr>
        <w:tc>
          <w:tcPr>
            <w:tcW w:w="9752" w:type="dxa"/>
            <w:gridSpan w:val="2"/>
          </w:tcPr>
          <w:p w14:paraId="616248C3" w14:textId="77777777" w:rsidR="005C14CF" w:rsidRPr="004D36E9" w:rsidRDefault="005C14CF" w:rsidP="001079B7">
            <w:pPr>
              <w:keepNext/>
            </w:pPr>
          </w:p>
        </w:tc>
      </w:tr>
      <w:tr w:rsidR="005C14CF" w:rsidRPr="004D36E9" w14:paraId="68695125" w14:textId="77777777" w:rsidTr="001079B7">
        <w:trPr>
          <w:jc w:val="center"/>
        </w:trPr>
        <w:tc>
          <w:tcPr>
            <w:tcW w:w="4876" w:type="dxa"/>
            <w:hideMark/>
          </w:tcPr>
          <w:p w14:paraId="78FA4E03" w14:textId="77777777" w:rsidR="005C14CF" w:rsidRPr="004D36E9" w:rsidRDefault="005C14CF" w:rsidP="001079B7">
            <w:pPr>
              <w:pStyle w:val="ColumnHeading"/>
              <w:keepNext/>
            </w:pPr>
            <w:r w:rsidRPr="004D36E9">
              <w:t>Tekst proponowany przez Komisję</w:t>
            </w:r>
          </w:p>
        </w:tc>
        <w:tc>
          <w:tcPr>
            <w:tcW w:w="4876" w:type="dxa"/>
            <w:hideMark/>
          </w:tcPr>
          <w:p w14:paraId="358FCAF1" w14:textId="77777777" w:rsidR="005C14CF" w:rsidRPr="004D36E9" w:rsidRDefault="005C14CF" w:rsidP="001079B7">
            <w:pPr>
              <w:pStyle w:val="ColumnHeading"/>
              <w:keepNext/>
            </w:pPr>
            <w:r w:rsidRPr="004D36E9">
              <w:t>Poprawka</w:t>
            </w:r>
          </w:p>
        </w:tc>
      </w:tr>
      <w:tr w:rsidR="005C14CF" w:rsidRPr="004D36E9" w14:paraId="20B3A440" w14:textId="77777777" w:rsidTr="001079B7">
        <w:trPr>
          <w:jc w:val="center"/>
        </w:trPr>
        <w:tc>
          <w:tcPr>
            <w:tcW w:w="4876" w:type="dxa"/>
            <w:hideMark/>
          </w:tcPr>
          <w:p w14:paraId="2B5AF13A" w14:textId="77777777" w:rsidR="005C14CF" w:rsidRPr="004D36E9" w:rsidRDefault="005C14CF" w:rsidP="001079B7">
            <w:pPr>
              <w:pStyle w:val="Normal6"/>
            </w:pPr>
            <w:r w:rsidRPr="004D36E9">
              <w:rPr>
                <w:b/>
                <w:i/>
              </w:rPr>
              <w:t>Jeżeli w zakładzie nie ma porównywalnego zwykłego pracownika, porównania dokonuje się przez odwołanie do właściwego układu zbiorowego lub – w razie braku takiego układu – zgodnie z przepisami prawa krajowego lub praktyką krajową.</w:t>
            </w:r>
          </w:p>
        </w:tc>
        <w:tc>
          <w:tcPr>
            <w:tcW w:w="4876" w:type="dxa"/>
            <w:hideMark/>
          </w:tcPr>
          <w:p w14:paraId="5AE5106A" w14:textId="77777777" w:rsidR="005C14CF" w:rsidRPr="004D36E9" w:rsidRDefault="005C14CF" w:rsidP="001079B7">
            <w:pPr>
              <w:pStyle w:val="Normal6"/>
              <w:rPr>
                <w:szCs w:val="24"/>
              </w:rPr>
            </w:pPr>
            <w:r w:rsidRPr="004D36E9">
              <w:rPr>
                <w:b/>
                <w:i/>
              </w:rPr>
              <w:t>skreśla się</w:t>
            </w:r>
          </w:p>
        </w:tc>
      </w:tr>
    </w:tbl>
    <w:p w14:paraId="26B0FAC0"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6E9066DF" w14:textId="77777777" w:rsidR="005C14CF" w:rsidRPr="004D36E9" w:rsidRDefault="005C14CF" w:rsidP="005C14CF">
      <w:r w:rsidRPr="004D36E9">
        <w:rPr>
          <w:rStyle w:val="HideTWBExt"/>
        </w:rPr>
        <w:t>&lt;/AmendB&gt;</w:t>
      </w:r>
    </w:p>
    <w:p w14:paraId="6178B7F8"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407</w:t>
      </w:r>
      <w:r w:rsidRPr="004D36E9">
        <w:rPr>
          <w:rStyle w:val="HideTWBExt"/>
          <w:b w:val="0"/>
        </w:rPr>
        <w:t>&lt;/NumAmB&gt;</w:t>
      </w:r>
    </w:p>
    <w:p w14:paraId="6F367F14" w14:textId="77777777" w:rsidR="005C14CF" w:rsidRPr="004D36E9" w:rsidRDefault="005C14CF" w:rsidP="005C14CF">
      <w:pPr>
        <w:pStyle w:val="NormalBold"/>
      </w:pPr>
      <w:r w:rsidRPr="004D36E9">
        <w:rPr>
          <w:rStyle w:val="HideTWBExt"/>
          <w:b w:val="0"/>
        </w:rPr>
        <w:t>&lt;RepeatBlock-By&gt;&lt;Members&gt;</w:t>
      </w:r>
      <w:r w:rsidRPr="004D36E9">
        <w:t>Jagna Marczułajtis-Walczak</w:t>
      </w:r>
      <w:r w:rsidRPr="004D36E9">
        <w:rPr>
          <w:rStyle w:val="HideTWBExt"/>
          <w:b w:val="0"/>
        </w:rPr>
        <w:t>&lt;/Members&gt;</w:t>
      </w:r>
    </w:p>
    <w:p w14:paraId="18B6283D" w14:textId="77777777" w:rsidR="005C14CF" w:rsidRPr="004D36E9" w:rsidRDefault="005C14CF" w:rsidP="005C14CF">
      <w:r w:rsidRPr="004D36E9">
        <w:rPr>
          <w:rStyle w:val="HideTWBExt"/>
        </w:rPr>
        <w:t>&lt;/RepeatBlock-By&gt;</w:t>
      </w:r>
    </w:p>
    <w:p w14:paraId="1F327D4F"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6EFE0EAC" w14:textId="77777777" w:rsidR="005C14CF" w:rsidRPr="004D36E9" w:rsidRDefault="005C14CF" w:rsidP="005C14CF">
      <w:pPr>
        <w:pStyle w:val="NormalBold"/>
      </w:pPr>
      <w:r w:rsidRPr="004D36E9">
        <w:rPr>
          <w:rStyle w:val="HideTWBExt"/>
          <w:b w:val="0"/>
        </w:rPr>
        <w:t>&lt;Article&gt;</w:t>
      </w:r>
      <w:r w:rsidRPr="004D36E9">
        <w:t>Artykuł 3 – akapit 2</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5E458227" w14:textId="77777777" w:rsidTr="001079B7">
        <w:trPr>
          <w:jc w:val="center"/>
        </w:trPr>
        <w:tc>
          <w:tcPr>
            <w:tcW w:w="9752" w:type="dxa"/>
            <w:gridSpan w:val="2"/>
          </w:tcPr>
          <w:p w14:paraId="2385C78F" w14:textId="77777777" w:rsidR="005C14CF" w:rsidRPr="004D36E9" w:rsidRDefault="005C14CF" w:rsidP="001079B7">
            <w:pPr>
              <w:keepNext/>
            </w:pPr>
          </w:p>
        </w:tc>
      </w:tr>
      <w:tr w:rsidR="005C14CF" w:rsidRPr="004D36E9" w14:paraId="20875C89" w14:textId="77777777" w:rsidTr="001079B7">
        <w:trPr>
          <w:jc w:val="center"/>
        </w:trPr>
        <w:tc>
          <w:tcPr>
            <w:tcW w:w="4876" w:type="dxa"/>
            <w:hideMark/>
          </w:tcPr>
          <w:p w14:paraId="2B9EFDC4" w14:textId="77777777" w:rsidR="005C14CF" w:rsidRPr="004D36E9" w:rsidRDefault="005C14CF" w:rsidP="001079B7">
            <w:pPr>
              <w:pStyle w:val="ColumnHeading"/>
              <w:keepNext/>
            </w:pPr>
            <w:r w:rsidRPr="004D36E9">
              <w:t>Tekst proponowany przez Komisję</w:t>
            </w:r>
          </w:p>
        </w:tc>
        <w:tc>
          <w:tcPr>
            <w:tcW w:w="4876" w:type="dxa"/>
            <w:hideMark/>
          </w:tcPr>
          <w:p w14:paraId="0D7A1BC0" w14:textId="77777777" w:rsidR="005C14CF" w:rsidRPr="004D36E9" w:rsidRDefault="005C14CF" w:rsidP="001079B7">
            <w:pPr>
              <w:pStyle w:val="ColumnHeading"/>
              <w:keepNext/>
            </w:pPr>
            <w:r w:rsidRPr="004D36E9">
              <w:t>Poprawka</w:t>
            </w:r>
          </w:p>
        </w:tc>
      </w:tr>
      <w:tr w:rsidR="005C14CF" w:rsidRPr="004D36E9" w14:paraId="66D5DBAE" w14:textId="77777777" w:rsidTr="001079B7">
        <w:trPr>
          <w:jc w:val="center"/>
        </w:trPr>
        <w:tc>
          <w:tcPr>
            <w:tcW w:w="4876" w:type="dxa"/>
            <w:hideMark/>
          </w:tcPr>
          <w:p w14:paraId="03F5A7B3" w14:textId="77777777" w:rsidR="005C14CF" w:rsidRPr="004D36E9" w:rsidRDefault="005C14CF" w:rsidP="001079B7">
            <w:pPr>
              <w:pStyle w:val="Normal6"/>
            </w:pPr>
            <w:r w:rsidRPr="004D36E9">
              <w:rPr>
                <w:b/>
                <w:i/>
              </w:rPr>
              <w:t>Jeżeli w zakładzie nie ma porównywalnego zwykłego pracownika, porównania dokonuje się przez odwołanie do właściwego układu zbiorowego lub – w razie braku takiego układu – zgodnie z przepisami prawa krajowego lub praktyką krajową.</w:t>
            </w:r>
          </w:p>
        </w:tc>
        <w:tc>
          <w:tcPr>
            <w:tcW w:w="4876" w:type="dxa"/>
            <w:hideMark/>
          </w:tcPr>
          <w:p w14:paraId="022F2CC9" w14:textId="77777777" w:rsidR="005C14CF" w:rsidRPr="004D36E9" w:rsidRDefault="005C14CF" w:rsidP="001079B7">
            <w:pPr>
              <w:pStyle w:val="Normal6"/>
              <w:rPr>
                <w:szCs w:val="24"/>
              </w:rPr>
            </w:pPr>
            <w:r w:rsidRPr="004D36E9">
              <w:rPr>
                <w:b/>
                <w:i/>
              </w:rPr>
              <w:t>skreśla się</w:t>
            </w:r>
          </w:p>
        </w:tc>
      </w:tr>
    </w:tbl>
    <w:p w14:paraId="3559990D"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49515559" w14:textId="77777777" w:rsidR="005C14CF" w:rsidRPr="004D36E9" w:rsidRDefault="005C14CF" w:rsidP="005C14CF">
      <w:pPr>
        <w:pStyle w:val="JustificationTitle"/>
        <w:rPr>
          <w:noProof w:val="0"/>
        </w:rPr>
      </w:pPr>
      <w:r w:rsidRPr="004D36E9">
        <w:rPr>
          <w:rStyle w:val="HideTWBExt"/>
          <w:i w:val="0"/>
        </w:rPr>
        <w:t>&lt;TitreJust&gt;</w:t>
      </w:r>
      <w:r w:rsidRPr="004D36E9">
        <w:t>Uzasadnienie</w:t>
      </w:r>
      <w:r w:rsidRPr="004D36E9">
        <w:rPr>
          <w:rStyle w:val="HideTWBExt"/>
          <w:i w:val="0"/>
        </w:rPr>
        <w:t>&lt;/TitreJust&gt;</w:t>
      </w:r>
    </w:p>
    <w:p w14:paraId="50441810" w14:textId="77777777" w:rsidR="005C14CF" w:rsidRPr="004D36E9" w:rsidRDefault="005C14CF" w:rsidP="005C14CF">
      <w:pPr>
        <w:pStyle w:val="Normal12Italic"/>
        <w:rPr>
          <w:noProof w:val="0"/>
        </w:rPr>
      </w:pPr>
      <w:r w:rsidRPr="004D36E9">
        <w:t>Klauzula ta może prowadzić do nadmiernych obciążeń dla pracodawców, co z kolei może zniechęcać ich do zatrudniania stażystów.</w:t>
      </w:r>
    </w:p>
    <w:p w14:paraId="5F5C0AC2" w14:textId="77777777" w:rsidR="005C14CF" w:rsidRPr="004D36E9" w:rsidRDefault="005C14CF" w:rsidP="005C14CF">
      <w:r w:rsidRPr="004D36E9">
        <w:rPr>
          <w:rStyle w:val="HideTWBExt"/>
        </w:rPr>
        <w:t>&lt;/AmendB&gt;</w:t>
      </w:r>
    </w:p>
    <w:p w14:paraId="3FAC31A4"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408</w:t>
      </w:r>
      <w:r w:rsidRPr="004D36E9">
        <w:rPr>
          <w:rStyle w:val="HideTWBExt"/>
          <w:b w:val="0"/>
        </w:rPr>
        <w:t>&lt;/NumAmB&gt;</w:t>
      </w:r>
    </w:p>
    <w:p w14:paraId="4BF93027" w14:textId="77777777" w:rsidR="005C14CF" w:rsidRPr="004D36E9" w:rsidRDefault="005C14CF" w:rsidP="005C14CF">
      <w:pPr>
        <w:pStyle w:val="NormalBold"/>
      </w:pPr>
      <w:r w:rsidRPr="004D36E9">
        <w:rPr>
          <w:rStyle w:val="HideTWBExt"/>
          <w:b w:val="0"/>
        </w:rPr>
        <w:t>&lt;RepeatBlock-By&gt;&lt;Members&gt;</w:t>
      </w:r>
      <w:r w:rsidRPr="004D36E9">
        <w:t>Angelika Winzig</w:t>
      </w:r>
      <w:r w:rsidRPr="004D36E9">
        <w:rPr>
          <w:rStyle w:val="HideTWBExt"/>
          <w:b w:val="0"/>
        </w:rPr>
        <w:t>&lt;/Members&gt;</w:t>
      </w:r>
    </w:p>
    <w:p w14:paraId="31B91E43" w14:textId="77777777" w:rsidR="005C14CF" w:rsidRPr="004D36E9" w:rsidRDefault="005C14CF" w:rsidP="005C14CF">
      <w:r w:rsidRPr="004D36E9">
        <w:rPr>
          <w:rStyle w:val="HideTWBExt"/>
        </w:rPr>
        <w:t>&lt;/RepeatBlock-By&gt;</w:t>
      </w:r>
    </w:p>
    <w:p w14:paraId="25CABEDE"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6E090BE9" w14:textId="77777777" w:rsidR="005C14CF" w:rsidRPr="004D36E9" w:rsidRDefault="005C14CF" w:rsidP="005C14CF">
      <w:pPr>
        <w:pStyle w:val="NormalBold"/>
      </w:pPr>
      <w:r w:rsidRPr="004D36E9">
        <w:rPr>
          <w:rStyle w:val="HideTWBExt"/>
          <w:b w:val="0"/>
        </w:rPr>
        <w:t>&lt;Article&gt;</w:t>
      </w:r>
      <w:r w:rsidRPr="004D36E9">
        <w:t>Artykuł 3 – akapit 2</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5AFDD008" w14:textId="77777777" w:rsidTr="001079B7">
        <w:trPr>
          <w:jc w:val="center"/>
        </w:trPr>
        <w:tc>
          <w:tcPr>
            <w:tcW w:w="9752" w:type="dxa"/>
            <w:gridSpan w:val="2"/>
          </w:tcPr>
          <w:p w14:paraId="6C1ACB80" w14:textId="77777777" w:rsidR="005C14CF" w:rsidRPr="004D36E9" w:rsidRDefault="005C14CF" w:rsidP="001079B7">
            <w:pPr>
              <w:keepNext/>
            </w:pPr>
          </w:p>
        </w:tc>
      </w:tr>
      <w:tr w:rsidR="005C14CF" w:rsidRPr="004D36E9" w14:paraId="2E6DD9B6" w14:textId="77777777" w:rsidTr="001079B7">
        <w:trPr>
          <w:jc w:val="center"/>
        </w:trPr>
        <w:tc>
          <w:tcPr>
            <w:tcW w:w="4876" w:type="dxa"/>
            <w:hideMark/>
          </w:tcPr>
          <w:p w14:paraId="56229759" w14:textId="77777777" w:rsidR="005C14CF" w:rsidRPr="004D36E9" w:rsidRDefault="005C14CF" w:rsidP="001079B7">
            <w:pPr>
              <w:pStyle w:val="ColumnHeading"/>
              <w:keepNext/>
            </w:pPr>
            <w:r w:rsidRPr="004D36E9">
              <w:t>Tekst proponowany przez Komisję</w:t>
            </w:r>
          </w:p>
        </w:tc>
        <w:tc>
          <w:tcPr>
            <w:tcW w:w="4876" w:type="dxa"/>
            <w:hideMark/>
          </w:tcPr>
          <w:p w14:paraId="08152660" w14:textId="77777777" w:rsidR="005C14CF" w:rsidRPr="004D36E9" w:rsidRDefault="005C14CF" w:rsidP="001079B7">
            <w:pPr>
              <w:pStyle w:val="ColumnHeading"/>
              <w:keepNext/>
            </w:pPr>
            <w:r w:rsidRPr="004D36E9">
              <w:t>Poprawka</w:t>
            </w:r>
          </w:p>
        </w:tc>
      </w:tr>
      <w:tr w:rsidR="005C14CF" w:rsidRPr="004D36E9" w14:paraId="32928491" w14:textId="77777777" w:rsidTr="001079B7">
        <w:trPr>
          <w:jc w:val="center"/>
        </w:trPr>
        <w:tc>
          <w:tcPr>
            <w:tcW w:w="4876" w:type="dxa"/>
            <w:hideMark/>
          </w:tcPr>
          <w:p w14:paraId="4745F4BB" w14:textId="77777777" w:rsidR="005C14CF" w:rsidRPr="004D36E9" w:rsidRDefault="005C14CF" w:rsidP="001079B7">
            <w:pPr>
              <w:pStyle w:val="Normal6"/>
            </w:pPr>
            <w:r w:rsidRPr="004D36E9">
              <w:t xml:space="preserve">Jeżeli w zakładzie nie ma porównywalnego zwykłego pracownika, porównania dokonuje się przez odwołanie do właściwego układu zbiorowego </w:t>
            </w:r>
            <w:r w:rsidRPr="004D36E9">
              <w:rPr>
                <w:b/>
                <w:i/>
              </w:rPr>
              <w:t>lub –</w:t>
            </w:r>
            <w:r w:rsidRPr="004D36E9">
              <w:t xml:space="preserve"> w razie braku takiego układu </w:t>
            </w:r>
            <w:r w:rsidRPr="004D36E9">
              <w:rPr>
                <w:b/>
                <w:i/>
              </w:rPr>
              <w:t xml:space="preserve">– </w:t>
            </w:r>
            <w:r w:rsidRPr="004D36E9">
              <w:t>zgodnie z przepisami prawa krajowego lub praktyką krajową.</w:t>
            </w:r>
          </w:p>
        </w:tc>
        <w:tc>
          <w:tcPr>
            <w:tcW w:w="4876" w:type="dxa"/>
            <w:hideMark/>
          </w:tcPr>
          <w:p w14:paraId="61CA8D10" w14:textId="77777777" w:rsidR="005C14CF" w:rsidRPr="004D36E9" w:rsidRDefault="005C14CF" w:rsidP="001079B7">
            <w:pPr>
              <w:pStyle w:val="Normal6"/>
              <w:rPr>
                <w:szCs w:val="24"/>
              </w:rPr>
            </w:pPr>
            <w:r w:rsidRPr="004D36E9">
              <w:t>Jeżeli w zakładzie nie ma porównywalnego zwykłego pracownika, porównania dokonuje się przez odwołanie do właściwego układu zbiorowego</w:t>
            </w:r>
            <w:r w:rsidRPr="004D36E9">
              <w:rPr>
                <w:b/>
                <w:i/>
              </w:rPr>
              <w:t xml:space="preserve">. </w:t>
            </w:r>
            <w:r w:rsidRPr="004D36E9">
              <w:t xml:space="preserve">W razie braku takiego układu </w:t>
            </w:r>
            <w:r w:rsidRPr="004D36E9">
              <w:rPr>
                <w:b/>
                <w:i/>
              </w:rPr>
              <w:t xml:space="preserve">ocenę przeprowadza się </w:t>
            </w:r>
            <w:r w:rsidRPr="004D36E9">
              <w:t xml:space="preserve">zgodnie z przepisami prawa krajowego lub </w:t>
            </w:r>
            <w:r w:rsidRPr="004D36E9">
              <w:rPr>
                <w:b/>
                <w:i/>
              </w:rPr>
              <w:t xml:space="preserve">utrwaloną </w:t>
            </w:r>
            <w:r w:rsidRPr="004D36E9">
              <w:t>praktyką krajową.</w:t>
            </w:r>
          </w:p>
        </w:tc>
      </w:tr>
    </w:tbl>
    <w:p w14:paraId="39F47BC7"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733D579C" w14:textId="77777777" w:rsidR="005C14CF" w:rsidRPr="004D36E9" w:rsidRDefault="005C14CF" w:rsidP="005C14CF">
      <w:pPr>
        <w:pStyle w:val="JustificationTitle"/>
        <w:rPr>
          <w:noProof w:val="0"/>
        </w:rPr>
      </w:pPr>
      <w:r w:rsidRPr="004D36E9">
        <w:rPr>
          <w:rStyle w:val="HideTWBExt"/>
          <w:i w:val="0"/>
        </w:rPr>
        <w:t>&lt;TitreJust&gt;</w:t>
      </w:r>
      <w:r w:rsidRPr="004D36E9">
        <w:t>Uzasadnienie</w:t>
      </w:r>
      <w:r w:rsidRPr="004D36E9">
        <w:rPr>
          <w:rStyle w:val="HideTWBExt"/>
          <w:i w:val="0"/>
        </w:rPr>
        <w:t>&lt;/TitreJust&gt;</w:t>
      </w:r>
    </w:p>
    <w:p w14:paraId="1356DF1B" w14:textId="77777777" w:rsidR="005C14CF" w:rsidRPr="004D36E9" w:rsidRDefault="005C14CF" w:rsidP="005C14CF">
      <w:pPr>
        <w:pStyle w:val="Normal12Italic"/>
        <w:rPr>
          <w:noProof w:val="0"/>
        </w:rPr>
      </w:pPr>
      <w:r w:rsidRPr="004D36E9">
        <w:t>Takie sformułowanie pozwala uznać kluczową rolę układów zbiorowych w określaniu warunków zatrudnienia, jednocześnie chroniąc autonomię państw członkowskich zgodnie z tradycjami krajowego rynku pracy. Zapewnia jasność prawa i poszanowanie zasady pomocniczości.</w:t>
      </w:r>
    </w:p>
    <w:p w14:paraId="06B9C3C9" w14:textId="77777777" w:rsidR="005C14CF" w:rsidRPr="004D36E9" w:rsidRDefault="005C14CF" w:rsidP="005C14CF">
      <w:r w:rsidRPr="004D36E9">
        <w:rPr>
          <w:rStyle w:val="HideTWBExt"/>
        </w:rPr>
        <w:t>&lt;/AmendB&gt;</w:t>
      </w:r>
    </w:p>
    <w:p w14:paraId="67353CB2"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409</w:t>
      </w:r>
      <w:r w:rsidRPr="004D36E9">
        <w:rPr>
          <w:rStyle w:val="HideTWBExt"/>
          <w:b w:val="0"/>
        </w:rPr>
        <w:t>&lt;/NumAmB&gt;</w:t>
      </w:r>
    </w:p>
    <w:p w14:paraId="006668B0" w14:textId="77777777" w:rsidR="005C14CF" w:rsidRPr="004D36E9" w:rsidRDefault="005C14CF" w:rsidP="005C14CF">
      <w:pPr>
        <w:pStyle w:val="NormalBold"/>
      </w:pPr>
      <w:r w:rsidRPr="004D36E9">
        <w:rPr>
          <w:rStyle w:val="HideTWBExt"/>
          <w:b w:val="0"/>
        </w:rPr>
        <w:t>&lt;RepeatBlock-By&gt;&lt;Members&gt;</w:t>
      </w:r>
      <w:r w:rsidRPr="004D36E9">
        <w:t>Chiara Gemma, Georgiana Teodorescu, Francesco Torselli, Mariateresa Vivaldini, Elena Donazzan</w:t>
      </w:r>
      <w:r w:rsidRPr="004D36E9">
        <w:rPr>
          <w:rStyle w:val="HideTWBExt"/>
          <w:b w:val="0"/>
        </w:rPr>
        <w:t>&lt;/Members&gt;</w:t>
      </w:r>
    </w:p>
    <w:p w14:paraId="73CACA40" w14:textId="77777777" w:rsidR="005C14CF" w:rsidRPr="004D36E9" w:rsidRDefault="005C14CF" w:rsidP="005C14CF">
      <w:r w:rsidRPr="004D36E9">
        <w:rPr>
          <w:rStyle w:val="HideTWBExt"/>
        </w:rPr>
        <w:t>&lt;/RepeatBlock-By&gt;</w:t>
      </w:r>
    </w:p>
    <w:p w14:paraId="45BE00CC"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25316A9A" w14:textId="77777777" w:rsidR="005C14CF" w:rsidRPr="004D36E9" w:rsidRDefault="005C14CF" w:rsidP="005C14CF">
      <w:pPr>
        <w:pStyle w:val="NormalBold"/>
      </w:pPr>
      <w:r w:rsidRPr="004D36E9">
        <w:rPr>
          <w:rStyle w:val="HideTWBExt"/>
          <w:b w:val="0"/>
        </w:rPr>
        <w:t>&lt;Article&gt;</w:t>
      </w:r>
      <w:r w:rsidRPr="004D36E9">
        <w:t>Artykuł 3 – akapit 2</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0EAE43A3" w14:textId="77777777" w:rsidTr="001079B7">
        <w:trPr>
          <w:jc w:val="center"/>
        </w:trPr>
        <w:tc>
          <w:tcPr>
            <w:tcW w:w="9752" w:type="dxa"/>
            <w:gridSpan w:val="2"/>
          </w:tcPr>
          <w:p w14:paraId="73D35D46" w14:textId="77777777" w:rsidR="005C14CF" w:rsidRPr="004D36E9" w:rsidRDefault="005C14CF" w:rsidP="001079B7">
            <w:pPr>
              <w:keepNext/>
            </w:pPr>
          </w:p>
        </w:tc>
      </w:tr>
      <w:tr w:rsidR="005C14CF" w:rsidRPr="004D36E9" w14:paraId="00A30E8C" w14:textId="77777777" w:rsidTr="001079B7">
        <w:trPr>
          <w:jc w:val="center"/>
        </w:trPr>
        <w:tc>
          <w:tcPr>
            <w:tcW w:w="4876" w:type="dxa"/>
            <w:hideMark/>
          </w:tcPr>
          <w:p w14:paraId="4E658BC5" w14:textId="77777777" w:rsidR="005C14CF" w:rsidRPr="004D36E9" w:rsidRDefault="005C14CF" w:rsidP="001079B7">
            <w:pPr>
              <w:pStyle w:val="ColumnHeading"/>
              <w:keepNext/>
            </w:pPr>
            <w:r w:rsidRPr="004D36E9">
              <w:t>Tekst proponowany przez Komisję</w:t>
            </w:r>
          </w:p>
        </w:tc>
        <w:tc>
          <w:tcPr>
            <w:tcW w:w="4876" w:type="dxa"/>
            <w:hideMark/>
          </w:tcPr>
          <w:p w14:paraId="28AFF051" w14:textId="77777777" w:rsidR="005C14CF" w:rsidRPr="004D36E9" w:rsidRDefault="005C14CF" w:rsidP="001079B7">
            <w:pPr>
              <w:pStyle w:val="ColumnHeading"/>
              <w:keepNext/>
            </w:pPr>
            <w:r w:rsidRPr="004D36E9">
              <w:t>Poprawka</w:t>
            </w:r>
          </w:p>
        </w:tc>
      </w:tr>
      <w:tr w:rsidR="005C14CF" w:rsidRPr="004D36E9" w14:paraId="0B8DD64D" w14:textId="77777777" w:rsidTr="001079B7">
        <w:trPr>
          <w:jc w:val="center"/>
        </w:trPr>
        <w:tc>
          <w:tcPr>
            <w:tcW w:w="4876" w:type="dxa"/>
            <w:hideMark/>
          </w:tcPr>
          <w:p w14:paraId="0A71D067" w14:textId="77777777" w:rsidR="005C14CF" w:rsidRPr="004D36E9" w:rsidRDefault="005C14CF" w:rsidP="001079B7">
            <w:pPr>
              <w:pStyle w:val="Normal6"/>
            </w:pPr>
            <w:r w:rsidRPr="004D36E9">
              <w:t>Jeżeli w zakładzie nie ma porównywalnego zwykłego pracownika, porównania dokonuje się przez odwołanie do właściwego układu zbiorowego lub – w razie braku takiego układu – zgodnie z przepisami prawa krajowego lub praktyką krajową.</w:t>
            </w:r>
          </w:p>
        </w:tc>
        <w:tc>
          <w:tcPr>
            <w:tcW w:w="4876" w:type="dxa"/>
            <w:hideMark/>
          </w:tcPr>
          <w:p w14:paraId="4B54B418" w14:textId="77777777" w:rsidR="005C14CF" w:rsidRPr="004D36E9" w:rsidRDefault="005C14CF" w:rsidP="001079B7">
            <w:pPr>
              <w:pStyle w:val="Normal6"/>
              <w:rPr>
                <w:szCs w:val="24"/>
              </w:rPr>
            </w:pPr>
            <w:r w:rsidRPr="004D36E9">
              <w:t xml:space="preserve">Jeżeli w zakładzie nie ma porównywalnego zwykłego pracownika, porównania dokonuje się przez odwołanie do właściwego układu zbiorowego lub – w razie braku takiego układu – zgodnie z przepisami prawa krajowego lub praktyką krajową. </w:t>
            </w:r>
            <w:r w:rsidRPr="004D36E9">
              <w:rPr>
                <w:b/>
                <w:i/>
              </w:rPr>
              <w:t>Państwa członkowskie mogą, na podstawie wspólnej zgody partnerów społecznych, przyznać partnerom społecznym, na odpowiednim poziomie i z zastrzeżeniem warunków określonych przez państwa członkowskie, możliwość utrzymania lub zawarcia układów zbiorowych określających obiektywne powody, które uznaje się za uzasadniające odmienne traktowanie, zgodnie z akapitem pierwszym.</w:t>
            </w:r>
          </w:p>
        </w:tc>
      </w:tr>
    </w:tbl>
    <w:p w14:paraId="5B62EE09"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7D52B398" w14:textId="77777777" w:rsidR="005C14CF" w:rsidRPr="004D36E9" w:rsidRDefault="005C14CF" w:rsidP="005C14CF">
      <w:pPr>
        <w:pStyle w:val="JustificationTitle"/>
        <w:rPr>
          <w:noProof w:val="0"/>
        </w:rPr>
      </w:pPr>
      <w:r w:rsidRPr="004D36E9">
        <w:rPr>
          <w:rStyle w:val="HideTWBExt"/>
          <w:i w:val="0"/>
        </w:rPr>
        <w:t>&lt;TitreJust&gt;</w:t>
      </w:r>
      <w:r w:rsidRPr="004D36E9">
        <w:t>Uzasadnienie</w:t>
      </w:r>
      <w:r w:rsidRPr="004D36E9">
        <w:rPr>
          <w:rStyle w:val="HideTWBExt"/>
          <w:i w:val="0"/>
        </w:rPr>
        <w:t>&lt;/TitreJust&gt;</w:t>
      </w:r>
    </w:p>
    <w:p w14:paraId="68C0D6BC" w14:textId="77777777" w:rsidR="005C14CF" w:rsidRPr="004D36E9" w:rsidRDefault="005C14CF" w:rsidP="005C14CF">
      <w:pPr>
        <w:pStyle w:val="Normal12Italic"/>
        <w:rPr>
          <w:noProof w:val="0"/>
        </w:rPr>
      </w:pPr>
      <w:r w:rsidRPr="004D36E9">
        <w:t>Chcemy uniknąć niejasności i nakładania się przepisów, które prowadzą do traktowania okresów stażu jak zatrudnienia na rynku pracy. Uznaje się zatem za właściwe unikanie nieporozumień terminologicznych, takich jak odniesienie do „wynagrodzenia” typowego dla umownych stosunków pracy. Partnerzy społeczni mogą również mieć możliwość – zgodnie z procedurami i praktykami każdego państwa członkowskiego – określenia ewentualnych odstępstw od zasady równego traktowania związanych z odmiennym charakterem staży w porównaniu ze stosunkiem pracy.</w:t>
      </w:r>
    </w:p>
    <w:p w14:paraId="48FAE8B3" w14:textId="77777777" w:rsidR="005C14CF" w:rsidRPr="004D36E9" w:rsidRDefault="005C14CF" w:rsidP="005C14CF">
      <w:r w:rsidRPr="004D36E9">
        <w:rPr>
          <w:rStyle w:val="HideTWBExt"/>
        </w:rPr>
        <w:t>&lt;/AmendB&gt;</w:t>
      </w:r>
    </w:p>
    <w:p w14:paraId="0F578A60"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410</w:t>
      </w:r>
      <w:r w:rsidRPr="004D36E9">
        <w:rPr>
          <w:rStyle w:val="HideTWBExt"/>
          <w:b w:val="0"/>
        </w:rPr>
        <w:t>&lt;/NumAmB&gt;</w:t>
      </w:r>
    </w:p>
    <w:p w14:paraId="2C64405F" w14:textId="77777777" w:rsidR="005C14CF" w:rsidRPr="004D36E9" w:rsidRDefault="005C14CF" w:rsidP="005C14CF">
      <w:pPr>
        <w:pStyle w:val="NormalBold"/>
      </w:pPr>
      <w:r w:rsidRPr="004D36E9">
        <w:rPr>
          <w:rStyle w:val="HideTWBExt"/>
          <w:b w:val="0"/>
        </w:rPr>
        <w:t>&lt;RepeatBlock-By&gt;&lt;Members&gt;</w:t>
      </w:r>
      <w:r w:rsidRPr="004D36E9">
        <w:t>Arba Kokalari</w:t>
      </w:r>
      <w:r w:rsidRPr="004D36E9">
        <w:rPr>
          <w:rStyle w:val="HideTWBExt"/>
          <w:b w:val="0"/>
        </w:rPr>
        <w:t>&lt;/Members&gt;</w:t>
      </w:r>
    </w:p>
    <w:p w14:paraId="1D063888" w14:textId="77777777" w:rsidR="005C14CF" w:rsidRPr="004D36E9" w:rsidRDefault="005C14CF" w:rsidP="005C14CF">
      <w:r w:rsidRPr="004D36E9">
        <w:rPr>
          <w:rStyle w:val="HideTWBExt"/>
        </w:rPr>
        <w:t>&lt;/RepeatBlock-By&gt;</w:t>
      </w:r>
    </w:p>
    <w:p w14:paraId="12B37FD8"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0B3C2B0F" w14:textId="77777777" w:rsidR="005C14CF" w:rsidRPr="004D36E9" w:rsidRDefault="005C14CF" w:rsidP="005C14CF">
      <w:pPr>
        <w:pStyle w:val="NormalBold"/>
      </w:pPr>
      <w:r w:rsidRPr="004D36E9">
        <w:rPr>
          <w:rStyle w:val="HideTWBExt"/>
          <w:b w:val="0"/>
        </w:rPr>
        <w:t>&lt;Article&gt;</w:t>
      </w:r>
      <w:r w:rsidRPr="004D36E9">
        <w:t>Artykuł 3 – akapit 2 a (nowy)</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79702F50" w14:textId="77777777" w:rsidTr="001079B7">
        <w:trPr>
          <w:jc w:val="center"/>
        </w:trPr>
        <w:tc>
          <w:tcPr>
            <w:tcW w:w="9752" w:type="dxa"/>
            <w:gridSpan w:val="2"/>
          </w:tcPr>
          <w:p w14:paraId="1E4C8AA9" w14:textId="77777777" w:rsidR="005C14CF" w:rsidRPr="004D36E9" w:rsidRDefault="005C14CF" w:rsidP="001079B7">
            <w:pPr>
              <w:keepNext/>
            </w:pPr>
          </w:p>
        </w:tc>
      </w:tr>
      <w:tr w:rsidR="005C14CF" w:rsidRPr="004D36E9" w14:paraId="14BC3166" w14:textId="77777777" w:rsidTr="001079B7">
        <w:trPr>
          <w:jc w:val="center"/>
        </w:trPr>
        <w:tc>
          <w:tcPr>
            <w:tcW w:w="4876" w:type="dxa"/>
            <w:hideMark/>
          </w:tcPr>
          <w:p w14:paraId="5FD3F98F" w14:textId="77777777" w:rsidR="005C14CF" w:rsidRPr="004D36E9" w:rsidRDefault="005C14CF" w:rsidP="001079B7">
            <w:pPr>
              <w:pStyle w:val="ColumnHeading"/>
              <w:keepNext/>
            </w:pPr>
            <w:r w:rsidRPr="004D36E9">
              <w:t>Tekst proponowany przez Komisję</w:t>
            </w:r>
          </w:p>
        </w:tc>
        <w:tc>
          <w:tcPr>
            <w:tcW w:w="4876" w:type="dxa"/>
            <w:hideMark/>
          </w:tcPr>
          <w:p w14:paraId="6219D98F" w14:textId="77777777" w:rsidR="005C14CF" w:rsidRPr="004D36E9" w:rsidRDefault="005C14CF" w:rsidP="001079B7">
            <w:pPr>
              <w:pStyle w:val="ColumnHeading"/>
              <w:keepNext/>
            </w:pPr>
            <w:r w:rsidRPr="004D36E9">
              <w:t>Poprawka</w:t>
            </w:r>
          </w:p>
        </w:tc>
      </w:tr>
      <w:tr w:rsidR="005C14CF" w:rsidRPr="004D36E9" w14:paraId="71CFC34E" w14:textId="77777777" w:rsidTr="001079B7">
        <w:trPr>
          <w:jc w:val="center"/>
        </w:trPr>
        <w:tc>
          <w:tcPr>
            <w:tcW w:w="4876" w:type="dxa"/>
          </w:tcPr>
          <w:p w14:paraId="12BFBF7E" w14:textId="77777777" w:rsidR="005C14CF" w:rsidRPr="004D36E9" w:rsidRDefault="005C14CF" w:rsidP="001079B7">
            <w:pPr>
              <w:pStyle w:val="Normal6"/>
            </w:pPr>
          </w:p>
        </w:tc>
        <w:tc>
          <w:tcPr>
            <w:tcW w:w="4876" w:type="dxa"/>
            <w:hideMark/>
          </w:tcPr>
          <w:p w14:paraId="61220968" w14:textId="77777777" w:rsidR="005C14CF" w:rsidRPr="004D36E9" w:rsidRDefault="005C14CF" w:rsidP="001079B7">
            <w:pPr>
              <w:pStyle w:val="Normal6"/>
              <w:rPr>
                <w:szCs w:val="24"/>
              </w:rPr>
            </w:pPr>
            <w:r w:rsidRPr="004D36E9">
              <w:rPr>
                <w:b/>
                <w:i/>
              </w:rPr>
              <w:t>Państwa członkowskie mogą, jeżeli krajowi partnerzy społeczni wspólnie wyrażą na to zgodę, przyznać partnerom społecznym, na odpowiednim poziomie i z zastrzeżeniem warunków określonych przez państwa członkowskie, możliwość utrzymania lub zawarcia układów zbiorowych prowadzących do przyjęcia, uzupełnienia lub zmiany przepisów zawartych w niniejszej dyrektywie, o ile zapewniony jest ogólny poziom ochrony pracowników i szanowana jest zasada niedyskryminacji zgodnie z akapitem pierwszym.</w:t>
            </w:r>
          </w:p>
        </w:tc>
      </w:tr>
    </w:tbl>
    <w:p w14:paraId="4A847016"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55CCD36F" w14:textId="77777777" w:rsidR="005C14CF" w:rsidRPr="004D36E9" w:rsidRDefault="005C14CF" w:rsidP="005C14CF">
      <w:r w:rsidRPr="004D36E9">
        <w:rPr>
          <w:rStyle w:val="HideTWBExt"/>
        </w:rPr>
        <w:t>&lt;/AmendB&gt;</w:t>
      </w:r>
    </w:p>
    <w:p w14:paraId="0BD9B9DC"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411</w:t>
      </w:r>
      <w:r w:rsidRPr="004D36E9">
        <w:rPr>
          <w:rStyle w:val="HideTWBExt"/>
          <w:b w:val="0"/>
        </w:rPr>
        <w:t>&lt;/NumAmB&gt;</w:t>
      </w:r>
    </w:p>
    <w:p w14:paraId="3ABBF47B" w14:textId="77777777" w:rsidR="005C14CF" w:rsidRPr="004D36E9" w:rsidRDefault="005C14CF" w:rsidP="005C14CF">
      <w:pPr>
        <w:pStyle w:val="NormalBold"/>
      </w:pPr>
      <w:r w:rsidRPr="004D36E9">
        <w:rPr>
          <w:rStyle w:val="HideTWBExt"/>
          <w:b w:val="0"/>
        </w:rPr>
        <w:t>&lt;RepeatBlock-By&gt;&lt;Members&gt;</w:t>
      </w:r>
      <w:r w:rsidRPr="004D36E9">
        <w:t>Henrik Dahl</w:t>
      </w:r>
      <w:r w:rsidRPr="004D36E9">
        <w:rPr>
          <w:rStyle w:val="HideTWBExt"/>
          <w:b w:val="0"/>
        </w:rPr>
        <w:t>&lt;/Members&gt;</w:t>
      </w:r>
    </w:p>
    <w:p w14:paraId="579ED811" w14:textId="77777777" w:rsidR="005C14CF" w:rsidRPr="004D36E9" w:rsidRDefault="005C14CF" w:rsidP="005C14CF">
      <w:r w:rsidRPr="004D36E9">
        <w:rPr>
          <w:rStyle w:val="HideTWBExt"/>
        </w:rPr>
        <w:t>&lt;/RepeatBlock-By&gt;</w:t>
      </w:r>
    </w:p>
    <w:p w14:paraId="03D3E5A9"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731E43EE" w14:textId="77777777" w:rsidR="005C14CF" w:rsidRPr="004D36E9" w:rsidRDefault="005C14CF" w:rsidP="005C14CF">
      <w:pPr>
        <w:pStyle w:val="NormalBold"/>
      </w:pPr>
      <w:r w:rsidRPr="004D36E9">
        <w:rPr>
          <w:rStyle w:val="HideTWBExt"/>
          <w:b w:val="0"/>
        </w:rPr>
        <w:t>&lt;Article&gt;</w:t>
      </w:r>
      <w:r w:rsidRPr="004D36E9">
        <w:t>Artykuł 3 – akapit 2 a (nowy)</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6C77A66F" w14:textId="77777777" w:rsidTr="001079B7">
        <w:trPr>
          <w:jc w:val="center"/>
        </w:trPr>
        <w:tc>
          <w:tcPr>
            <w:tcW w:w="9752" w:type="dxa"/>
            <w:gridSpan w:val="2"/>
          </w:tcPr>
          <w:p w14:paraId="6B2102DC" w14:textId="77777777" w:rsidR="005C14CF" w:rsidRPr="004D36E9" w:rsidRDefault="005C14CF" w:rsidP="001079B7">
            <w:pPr>
              <w:keepNext/>
            </w:pPr>
          </w:p>
        </w:tc>
      </w:tr>
      <w:tr w:rsidR="005C14CF" w:rsidRPr="004D36E9" w14:paraId="33D5205B" w14:textId="77777777" w:rsidTr="001079B7">
        <w:trPr>
          <w:jc w:val="center"/>
        </w:trPr>
        <w:tc>
          <w:tcPr>
            <w:tcW w:w="4876" w:type="dxa"/>
            <w:hideMark/>
          </w:tcPr>
          <w:p w14:paraId="4538DB8C" w14:textId="77777777" w:rsidR="005C14CF" w:rsidRPr="004D36E9" w:rsidRDefault="005C14CF" w:rsidP="001079B7">
            <w:pPr>
              <w:pStyle w:val="ColumnHeading"/>
              <w:keepNext/>
            </w:pPr>
            <w:r w:rsidRPr="004D36E9">
              <w:t>Tekst proponowany przez Komisję</w:t>
            </w:r>
          </w:p>
        </w:tc>
        <w:tc>
          <w:tcPr>
            <w:tcW w:w="4876" w:type="dxa"/>
            <w:hideMark/>
          </w:tcPr>
          <w:p w14:paraId="314B6101" w14:textId="77777777" w:rsidR="005C14CF" w:rsidRPr="004D36E9" w:rsidRDefault="005C14CF" w:rsidP="001079B7">
            <w:pPr>
              <w:pStyle w:val="ColumnHeading"/>
              <w:keepNext/>
            </w:pPr>
            <w:r w:rsidRPr="004D36E9">
              <w:t>Poprawka</w:t>
            </w:r>
          </w:p>
        </w:tc>
      </w:tr>
      <w:tr w:rsidR="005C14CF" w:rsidRPr="004D36E9" w14:paraId="5D3F6F8D" w14:textId="77777777" w:rsidTr="001079B7">
        <w:trPr>
          <w:jc w:val="center"/>
        </w:trPr>
        <w:tc>
          <w:tcPr>
            <w:tcW w:w="4876" w:type="dxa"/>
          </w:tcPr>
          <w:p w14:paraId="1247175B" w14:textId="77777777" w:rsidR="005C14CF" w:rsidRPr="004D36E9" w:rsidRDefault="005C14CF" w:rsidP="001079B7">
            <w:pPr>
              <w:pStyle w:val="Normal6"/>
            </w:pPr>
          </w:p>
        </w:tc>
        <w:tc>
          <w:tcPr>
            <w:tcW w:w="4876" w:type="dxa"/>
            <w:hideMark/>
          </w:tcPr>
          <w:p w14:paraId="4C57BECC" w14:textId="77777777" w:rsidR="005C14CF" w:rsidRPr="004D36E9" w:rsidRDefault="005C14CF" w:rsidP="001079B7">
            <w:pPr>
              <w:pStyle w:val="Normal6"/>
              <w:rPr>
                <w:szCs w:val="24"/>
              </w:rPr>
            </w:pPr>
            <w:r w:rsidRPr="004D36E9">
              <w:rPr>
                <w:b/>
                <w:i/>
              </w:rPr>
              <w:t>Jeżeli stażystom zapewniony jest odpowiedni poziom ochrony, państwa członkowskie mogą, pod warunkiem, że krajowi partnerzy społeczni wspólnie wyrażą na to zgodę, przyznać partnerom społecznym, na odpowiednim poziomie i z zastrzeżeniem warunków określonych przez państwa członkowskie, możliwość utrzymania lub zawarcia układów zbiorowych prowadzących do przyjęcia, uzupełnienia lub zmiany przepisów zawartych w art. 3.</w:t>
            </w:r>
          </w:p>
        </w:tc>
      </w:tr>
    </w:tbl>
    <w:p w14:paraId="65A74D16"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5E452F2A" w14:textId="77777777" w:rsidR="005C14CF" w:rsidRPr="004D36E9" w:rsidRDefault="005C14CF" w:rsidP="005C14CF">
      <w:pPr>
        <w:pStyle w:val="JustificationTitle"/>
        <w:rPr>
          <w:noProof w:val="0"/>
        </w:rPr>
      </w:pPr>
      <w:r w:rsidRPr="004D36E9">
        <w:rPr>
          <w:rStyle w:val="HideTWBExt"/>
          <w:i w:val="0"/>
        </w:rPr>
        <w:t>&lt;TitreJust&gt;</w:t>
      </w:r>
      <w:r w:rsidRPr="004D36E9">
        <w:t>Uzasadnienie</w:t>
      </w:r>
      <w:r w:rsidRPr="004D36E9">
        <w:rPr>
          <w:rStyle w:val="HideTWBExt"/>
          <w:i w:val="0"/>
        </w:rPr>
        <w:t>&lt;/TitreJust&gt;</w:t>
      </w:r>
    </w:p>
    <w:p w14:paraId="1F2F46DC" w14:textId="77777777" w:rsidR="005C14CF" w:rsidRPr="004D36E9" w:rsidRDefault="005C14CF" w:rsidP="005C14CF">
      <w:pPr>
        <w:pStyle w:val="Normal12Italic"/>
        <w:rPr>
          <w:noProof w:val="0"/>
        </w:rPr>
      </w:pPr>
      <w:r w:rsidRPr="004D36E9">
        <w:t>Dyrektywa powinna zezwalać na odstępstwa od równego traktowania na podstawie układów zbiorowych. Wiele staży opiera się na takich układach, które już zapewniają jakość i uczciwe warunki. Programy te należy podtrzymać, aby odzwierciedlić kontekst społeczny i lokalny. Układy zbiorowe są kluczem do dostosowania przepisów do konkretnych sektorów. Inne dyrektywy zezwalają partnerom społecznym na definiowanie pojęć, w tym równego traktowania, jeśli zapewniona jest ochrona (np. dyrektywy 2008/104/WE, 2019/1152, 2003/88/WE).</w:t>
      </w:r>
    </w:p>
    <w:p w14:paraId="73BE2F46" w14:textId="77777777" w:rsidR="005C14CF" w:rsidRPr="004D36E9" w:rsidRDefault="005C14CF" w:rsidP="005C14CF">
      <w:r w:rsidRPr="004D36E9">
        <w:rPr>
          <w:rStyle w:val="HideTWBExt"/>
        </w:rPr>
        <w:t>&lt;/AmendB&gt;</w:t>
      </w:r>
    </w:p>
    <w:p w14:paraId="400E9158"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412</w:t>
      </w:r>
      <w:r w:rsidRPr="004D36E9">
        <w:rPr>
          <w:rStyle w:val="HideTWBExt"/>
          <w:b w:val="0"/>
        </w:rPr>
        <w:t>&lt;/NumAmB&gt;</w:t>
      </w:r>
    </w:p>
    <w:p w14:paraId="09EAA654" w14:textId="77777777" w:rsidR="005C14CF" w:rsidRPr="004D36E9" w:rsidRDefault="005C14CF" w:rsidP="005C14CF">
      <w:pPr>
        <w:pStyle w:val="NormalBold"/>
      </w:pPr>
      <w:r w:rsidRPr="004D36E9">
        <w:rPr>
          <w:rStyle w:val="HideTWBExt"/>
          <w:b w:val="0"/>
        </w:rPr>
        <w:t>&lt;RepeatBlock-By&gt;&lt;Members&gt;</w:t>
      </w:r>
      <w:r w:rsidRPr="004D36E9">
        <w:t>Irena Joveva, Martin Hojsík, Jana Toom, Brigitte van den Berg</w:t>
      </w:r>
      <w:r w:rsidRPr="004D36E9">
        <w:rPr>
          <w:rStyle w:val="HideTWBExt"/>
          <w:b w:val="0"/>
        </w:rPr>
        <w:t>&lt;/Members&gt;</w:t>
      </w:r>
    </w:p>
    <w:p w14:paraId="09FB9154" w14:textId="77777777" w:rsidR="005C14CF" w:rsidRPr="004D36E9" w:rsidRDefault="005C14CF" w:rsidP="005C14CF">
      <w:r w:rsidRPr="004D36E9">
        <w:rPr>
          <w:rStyle w:val="HideTWBExt"/>
        </w:rPr>
        <w:t>&lt;/RepeatBlock-By&gt;</w:t>
      </w:r>
    </w:p>
    <w:p w14:paraId="1302E875"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719C9908" w14:textId="77777777" w:rsidR="005C14CF" w:rsidRPr="004D36E9" w:rsidRDefault="005C14CF" w:rsidP="005C14CF">
      <w:pPr>
        <w:pStyle w:val="NormalBold"/>
      </w:pPr>
      <w:r w:rsidRPr="004D36E9">
        <w:rPr>
          <w:rStyle w:val="HideTWBExt"/>
          <w:b w:val="0"/>
        </w:rPr>
        <w:t>&lt;Article&gt;</w:t>
      </w:r>
      <w:r w:rsidRPr="004D36E9">
        <w:t>Artykuł 3 – akapit 2 a (nowy)</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01B7B74E" w14:textId="77777777" w:rsidTr="001079B7">
        <w:trPr>
          <w:jc w:val="center"/>
        </w:trPr>
        <w:tc>
          <w:tcPr>
            <w:tcW w:w="9752" w:type="dxa"/>
            <w:gridSpan w:val="2"/>
          </w:tcPr>
          <w:p w14:paraId="1FA7C184" w14:textId="77777777" w:rsidR="005C14CF" w:rsidRPr="004D36E9" w:rsidRDefault="005C14CF" w:rsidP="001079B7">
            <w:pPr>
              <w:keepNext/>
            </w:pPr>
          </w:p>
        </w:tc>
      </w:tr>
      <w:tr w:rsidR="005C14CF" w:rsidRPr="004D36E9" w14:paraId="6754504A" w14:textId="77777777" w:rsidTr="001079B7">
        <w:trPr>
          <w:jc w:val="center"/>
        </w:trPr>
        <w:tc>
          <w:tcPr>
            <w:tcW w:w="4876" w:type="dxa"/>
            <w:hideMark/>
          </w:tcPr>
          <w:p w14:paraId="7FFFD059" w14:textId="77777777" w:rsidR="005C14CF" w:rsidRPr="004D36E9" w:rsidRDefault="005C14CF" w:rsidP="001079B7">
            <w:pPr>
              <w:pStyle w:val="ColumnHeading"/>
              <w:keepNext/>
            </w:pPr>
            <w:r w:rsidRPr="004D36E9">
              <w:t>Tekst proponowany przez Komisję</w:t>
            </w:r>
          </w:p>
        </w:tc>
        <w:tc>
          <w:tcPr>
            <w:tcW w:w="4876" w:type="dxa"/>
            <w:hideMark/>
          </w:tcPr>
          <w:p w14:paraId="13E8DC33" w14:textId="77777777" w:rsidR="005C14CF" w:rsidRPr="004D36E9" w:rsidRDefault="005C14CF" w:rsidP="001079B7">
            <w:pPr>
              <w:pStyle w:val="ColumnHeading"/>
              <w:keepNext/>
            </w:pPr>
            <w:r w:rsidRPr="004D36E9">
              <w:t>Poprawka</w:t>
            </w:r>
          </w:p>
        </w:tc>
      </w:tr>
      <w:tr w:rsidR="005C14CF" w:rsidRPr="004D36E9" w14:paraId="65A9B8DF" w14:textId="77777777" w:rsidTr="001079B7">
        <w:trPr>
          <w:jc w:val="center"/>
        </w:trPr>
        <w:tc>
          <w:tcPr>
            <w:tcW w:w="4876" w:type="dxa"/>
          </w:tcPr>
          <w:p w14:paraId="289916D4" w14:textId="77777777" w:rsidR="005C14CF" w:rsidRPr="004D36E9" w:rsidRDefault="005C14CF" w:rsidP="001079B7">
            <w:pPr>
              <w:pStyle w:val="Normal6"/>
            </w:pPr>
          </w:p>
        </w:tc>
        <w:tc>
          <w:tcPr>
            <w:tcW w:w="4876" w:type="dxa"/>
            <w:hideMark/>
          </w:tcPr>
          <w:p w14:paraId="140D84BB" w14:textId="77777777" w:rsidR="005C14CF" w:rsidRPr="004D36E9" w:rsidRDefault="005C14CF" w:rsidP="001079B7">
            <w:pPr>
              <w:pStyle w:val="Normal6"/>
              <w:rPr>
                <w:szCs w:val="24"/>
              </w:rPr>
            </w:pPr>
            <w:r w:rsidRPr="004D36E9">
              <w:rPr>
                <w:b/>
                <w:i/>
              </w:rPr>
              <w:t>Podmioty oferujące staż informują stażystów o wolnych miejscach pracy w ich zakładzie lub przedsiębiorstwie, aby zagwarantować, że będą oni mieć taką samą możliwość uzyskania pracy na czas nieokreślony, jak inni pracownicy. Informacje takie można przekazywać w drodze ogólnych powiadomień umieszczanych w odpowiednim miejscu w zakładzie lub przedsiębiorstwie.</w:t>
            </w:r>
          </w:p>
        </w:tc>
      </w:tr>
    </w:tbl>
    <w:p w14:paraId="3B263308"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43808296" w14:textId="77777777" w:rsidR="005C14CF" w:rsidRPr="004D36E9" w:rsidRDefault="005C14CF" w:rsidP="005C14CF">
      <w:r w:rsidRPr="004D36E9">
        <w:rPr>
          <w:rStyle w:val="HideTWBExt"/>
        </w:rPr>
        <w:t>&lt;/AmendB&gt;</w:t>
      </w:r>
    </w:p>
    <w:p w14:paraId="4CAE2F7A"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413</w:t>
      </w:r>
      <w:r w:rsidRPr="004D36E9">
        <w:rPr>
          <w:rStyle w:val="HideTWBExt"/>
          <w:b w:val="0"/>
        </w:rPr>
        <w:t>&lt;/NumAmB&gt;</w:t>
      </w:r>
    </w:p>
    <w:p w14:paraId="51602E0A" w14:textId="77777777" w:rsidR="005C14CF" w:rsidRPr="004D36E9" w:rsidRDefault="005C14CF" w:rsidP="005C14CF">
      <w:pPr>
        <w:pStyle w:val="NormalBold"/>
      </w:pPr>
      <w:r w:rsidRPr="004D36E9">
        <w:rPr>
          <w:rStyle w:val="HideTWBExt"/>
          <w:b w:val="0"/>
        </w:rPr>
        <w:t>&lt;RepeatBlock-By&gt;&lt;Members&gt;</w:t>
      </w:r>
      <w:r w:rsidRPr="004D36E9">
        <w:t>Catarina Martins, Estrella Galán, Anthony Smith, Konstantinos Arvanitis, Kathleen Funchion, Leila Chaibi</w:t>
      </w:r>
      <w:r w:rsidRPr="004D36E9">
        <w:rPr>
          <w:rStyle w:val="HideTWBExt"/>
          <w:b w:val="0"/>
        </w:rPr>
        <w:t>&lt;/Members&gt;</w:t>
      </w:r>
    </w:p>
    <w:p w14:paraId="71D323DA" w14:textId="77777777" w:rsidR="005C14CF" w:rsidRPr="004D36E9" w:rsidRDefault="005C14CF" w:rsidP="005C14CF">
      <w:r w:rsidRPr="004D36E9">
        <w:rPr>
          <w:rStyle w:val="HideTWBExt"/>
        </w:rPr>
        <w:t>&lt;/RepeatBlock-By&gt;</w:t>
      </w:r>
    </w:p>
    <w:p w14:paraId="4C134374"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1A0F8A4A" w14:textId="77777777" w:rsidR="005C14CF" w:rsidRPr="004D36E9" w:rsidRDefault="005C14CF" w:rsidP="005C14CF">
      <w:pPr>
        <w:pStyle w:val="NormalBold"/>
      </w:pPr>
      <w:r w:rsidRPr="004D36E9">
        <w:rPr>
          <w:rStyle w:val="HideTWBExt"/>
          <w:b w:val="0"/>
        </w:rPr>
        <w:t>&lt;Article&gt;</w:t>
      </w:r>
      <w:r w:rsidRPr="004D36E9">
        <w:t>Artykuł 3 a (nowy)</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63EF47A1" w14:textId="77777777" w:rsidTr="001079B7">
        <w:trPr>
          <w:jc w:val="center"/>
        </w:trPr>
        <w:tc>
          <w:tcPr>
            <w:tcW w:w="9752" w:type="dxa"/>
            <w:gridSpan w:val="2"/>
          </w:tcPr>
          <w:p w14:paraId="613907DB" w14:textId="77777777" w:rsidR="005C14CF" w:rsidRPr="004D36E9" w:rsidRDefault="005C14CF" w:rsidP="001079B7">
            <w:pPr>
              <w:keepNext/>
            </w:pPr>
          </w:p>
        </w:tc>
      </w:tr>
      <w:tr w:rsidR="005C14CF" w:rsidRPr="004D36E9" w14:paraId="40FB0A4E" w14:textId="77777777" w:rsidTr="001079B7">
        <w:trPr>
          <w:jc w:val="center"/>
        </w:trPr>
        <w:tc>
          <w:tcPr>
            <w:tcW w:w="4876" w:type="dxa"/>
            <w:hideMark/>
          </w:tcPr>
          <w:p w14:paraId="6D9BDAFB" w14:textId="77777777" w:rsidR="005C14CF" w:rsidRPr="004D36E9" w:rsidRDefault="005C14CF" w:rsidP="001079B7">
            <w:pPr>
              <w:pStyle w:val="ColumnHeading"/>
              <w:keepNext/>
            </w:pPr>
            <w:r w:rsidRPr="004D36E9">
              <w:t>Tekst proponowany przez Komisję</w:t>
            </w:r>
          </w:p>
        </w:tc>
        <w:tc>
          <w:tcPr>
            <w:tcW w:w="4876" w:type="dxa"/>
            <w:hideMark/>
          </w:tcPr>
          <w:p w14:paraId="0F2CB3D1" w14:textId="77777777" w:rsidR="005C14CF" w:rsidRPr="004D36E9" w:rsidRDefault="005C14CF" w:rsidP="001079B7">
            <w:pPr>
              <w:pStyle w:val="ColumnHeading"/>
              <w:keepNext/>
            </w:pPr>
            <w:r w:rsidRPr="004D36E9">
              <w:t>Poprawka</w:t>
            </w:r>
          </w:p>
        </w:tc>
      </w:tr>
      <w:tr w:rsidR="005C14CF" w:rsidRPr="004D36E9" w14:paraId="6D512C02" w14:textId="77777777" w:rsidTr="001079B7">
        <w:trPr>
          <w:jc w:val="center"/>
        </w:trPr>
        <w:tc>
          <w:tcPr>
            <w:tcW w:w="4876" w:type="dxa"/>
          </w:tcPr>
          <w:p w14:paraId="79C720B5" w14:textId="77777777" w:rsidR="005C14CF" w:rsidRPr="004D36E9" w:rsidRDefault="005C14CF" w:rsidP="001079B7">
            <w:pPr>
              <w:pStyle w:val="Normal6"/>
            </w:pPr>
          </w:p>
        </w:tc>
        <w:tc>
          <w:tcPr>
            <w:tcW w:w="4876" w:type="dxa"/>
            <w:hideMark/>
          </w:tcPr>
          <w:p w14:paraId="673EBFCE" w14:textId="77777777" w:rsidR="005C14CF" w:rsidRPr="004D36E9" w:rsidRDefault="005C14CF" w:rsidP="001079B7">
            <w:pPr>
              <w:pStyle w:val="Normal6"/>
              <w:jc w:val="center"/>
              <w:rPr>
                <w:szCs w:val="24"/>
              </w:rPr>
            </w:pPr>
            <w:r w:rsidRPr="004D36E9">
              <w:rPr>
                <w:b/>
                <w:i/>
              </w:rPr>
              <w:t>Artykuł 3a</w:t>
            </w:r>
          </w:p>
        </w:tc>
      </w:tr>
      <w:tr w:rsidR="005C14CF" w:rsidRPr="004D36E9" w14:paraId="10F53A2F" w14:textId="77777777" w:rsidTr="001079B7">
        <w:trPr>
          <w:jc w:val="center"/>
        </w:trPr>
        <w:tc>
          <w:tcPr>
            <w:tcW w:w="4876" w:type="dxa"/>
          </w:tcPr>
          <w:p w14:paraId="5E123153" w14:textId="77777777" w:rsidR="005C14CF" w:rsidRPr="004D36E9" w:rsidRDefault="005C14CF" w:rsidP="001079B7">
            <w:pPr>
              <w:pStyle w:val="Normal6"/>
            </w:pPr>
          </w:p>
        </w:tc>
        <w:tc>
          <w:tcPr>
            <w:tcW w:w="4876" w:type="dxa"/>
            <w:hideMark/>
          </w:tcPr>
          <w:p w14:paraId="7AFB2CDE" w14:textId="77777777" w:rsidR="005C14CF" w:rsidRPr="004D36E9" w:rsidRDefault="005C14CF" w:rsidP="001079B7">
            <w:pPr>
              <w:pStyle w:val="Normal6"/>
              <w:jc w:val="center"/>
              <w:rPr>
                <w:szCs w:val="24"/>
              </w:rPr>
            </w:pPr>
            <w:r w:rsidRPr="004D36E9">
              <w:rPr>
                <w:b/>
                <w:i/>
              </w:rPr>
              <w:t>Bezpieczeństwo i higiena pracy</w:t>
            </w:r>
          </w:p>
        </w:tc>
      </w:tr>
      <w:tr w:rsidR="005C14CF" w:rsidRPr="004D36E9" w14:paraId="2854C198" w14:textId="77777777" w:rsidTr="001079B7">
        <w:trPr>
          <w:jc w:val="center"/>
        </w:trPr>
        <w:tc>
          <w:tcPr>
            <w:tcW w:w="4876" w:type="dxa"/>
          </w:tcPr>
          <w:p w14:paraId="2AC5E887" w14:textId="77777777" w:rsidR="005C14CF" w:rsidRPr="004D36E9" w:rsidRDefault="005C14CF" w:rsidP="001079B7">
            <w:pPr>
              <w:pStyle w:val="Normal6"/>
            </w:pPr>
          </w:p>
        </w:tc>
        <w:tc>
          <w:tcPr>
            <w:tcW w:w="4876" w:type="dxa"/>
            <w:hideMark/>
          </w:tcPr>
          <w:p w14:paraId="05765984" w14:textId="77777777" w:rsidR="005C14CF" w:rsidRPr="004D36E9" w:rsidRDefault="005C14CF" w:rsidP="001079B7">
            <w:pPr>
              <w:pStyle w:val="Normal6"/>
              <w:rPr>
                <w:szCs w:val="24"/>
              </w:rPr>
            </w:pPr>
            <w:r w:rsidRPr="004D36E9">
              <w:rPr>
                <w:b/>
                <w:i/>
              </w:rPr>
              <w:t>W kwestii bezpieczeństwa i higieny pracy państwa członkowskie zapewniają stażystom zabezpieczenia i ochronę równe zabezpieczeniom i ochronie, z których korzystają wszyscy pracownicy i urzędnicy w danym zakładzie. Ponadto muszą być przewidziane dodatkowe zabezpieczenia, takie jak bardziej szczegółowe szkolenia w zakresie bezpieczeństwa, ze względu na niewielką wiedzę i doświadczenie zawodowe stażystów.</w:t>
            </w:r>
          </w:p>
        </w:tc>
      </w:tr>
    </w:tbl>
    <w:p w14:paraId="5693B73D"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7BE982E3" w14:textId="77777777" w:rsidR="005C14CF" w:rsidRPr="004D36E9" w:rsidRDefault="005C14CF" w:rsidP="005C14CF">
      <w:r w:rsidRPr="004D36E9">
        <w:rPr>
          <w:rStyle w:val="HideTWBExt"/>
        </w:rPr>
        <w:t>&lt;/AmendB&gt;</w:t>
      </w:r>
    </w:p>
    <w:p w14:paraId="638DDC13"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414</w:t>
      </w:r>
      <w:r w:rsidRPr="004D36E9">
        <w:rPr>
          <w:rStyle w:val="HideTWBExt"/>
          <w:b w:val="0"/>
        </w:rPr>
        <w:t>&lt;/NumAmB&gt;</w:t>
      </w:r>
    </w:p>
    <w:p w14:paraId="5440B37F" w14:textId="77777777" w:rsidR="005C14CF" w:rsidRPr="004D36E9" w:rsidRDefault="005C14CF" w:rsidP="005C14CF">
      <w:pPr>
        <w:pStyle w:val="NormalBold"/>
      </w:pPr>
      <w:r w:rsidRPr="004D36E9">
        <w:rPr>
          <w:rStyle w:val="HideTWBExt"/>
          <w:b w:val="0"/>
        </w:rPr>
        <w:t>&lt;RepeatBlock-By&gt;&lt;Members&gt;</w:t>
      </w:r>
      <w:r w:rsidRPr="004D36E9">
        <w:t>Irena Joveva, Martin Hojsík, Jana Toom, Brigitte van den Berg</w:t>
      </w:r>
      <w:r w:rsidRPr="004D36E9">
        <w:rPr>
          <w:rStyle w:val="HideTWBExt"/>
          <w:b w:val="0"/>
        </w:rPr>
        <w:t>&lt;/Members&gt;</w:t>
      </w:r>
    </w:p>
    <w:p w14:paraId="5132ECDF" w14:textId="77777777" w:rsidR="005C14CF" w:rsidRPr="004D36E9" w:rsidRDefault="005C14CF" w:rsidP="005C14CF">
      <w:r w:rsidRPr="004D36E9">
        <w:rPr>
          <w:rStyle w:val="HideTWBExt"/>
        </w:rPr>
        <w:t>&lt;/RepeatBlock-By&gt;</w:t>
      </w:r>
    </w:p>
    <w:p w14:paraId="29B609C5"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47A18D7A" w14:textId="77777777" w:rsidR="005C14CF" w:rsidRPr="004D36E9" w:rsidRDefault="005C14CF" w:rsidP="005C14CF">
      <w:pPr>
        <w:pStyle w:val="NormalBold"/>
      </w:pPr>
      <w:r w:rsidRPr="004D36E9">
        <w:rPr>
          <w:rStyle w:val="HideTWBExt"/>
          <w:b w:val="0"/>
        </w:rPr>
        <w:t>&lt;Article&gt;</w:t>
      </w:r>
      <w:r w:rsidRPr="004D36E9">
        <w:t>Rozdział II a (nowy)</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4B8CD7FD" w14:textId="77777777" w:rsidTr="001079B7">
        <w:trPr>
          <w:jc w:val="center"/>
        </w:trPr>
        <w:tc>
          <w:tcPr>
            <w:tcW w:w="9752" w:type="dxa"/>
            <w:gridSpan w:val="2"/>
          </w:tcPr>
          <w:p w14:paraId="1BBD6308" w14:textId="77777777" w:rsidR="005C14CF" w:rsidRPr="004D36E9" w:rsidRDefault="005C14CF" w:rsidP="001079B7">
            <w:pPr>
              <w:keepNext/>
            </w:pPr>
          </w:p>
        </w:tc>
      </w:tr>
      <w:tr w:rsidR="005C14CF" w:rsidRPr="004D36E9" w14:paraId="7F318FFD" w14:textId="77777777" w:rsidTr="001079B7">
        <w:trPr>
          <w:jc w:val="center"/>
        </w:trPr>
        <w:tc>
          <w:tcPr>
            <w:tcW w:w="4876" w:type="dxa"/>
            <w:hideMark/>
          </w:tcPr>
          <w:p w14:paraId="7546D395" w14:textId="77777777" w:rsidR="005C14CF" w:rsidRPr="004D36E9" w:rsidRDefault="005C14CF" w:rsidP="001079B7">
            <w:pPr>
              <w:pStyle w:val="ColumnHeading"/>
              <w:keepNext/>
            </w:pPr>
            <w:r w:rsidRPr="004D36E9">
              <w:t>Tekst proponowany przez Komisję</w:t>
            </w:r>
          </w:p>
        </w:tc>
        <w:tc>
          <w:tcPr>
            <w:tcW w:w="4876" w:type="dxa"/>
            <w:hideMark/>
          </w:tcPr>
          <w:p w14:paraId="392FF0B1" w14:textId="77777777" w:rsidR="005C14CF" w:rsidRPr="004D36E9" w:rsidRDefault="005C14CF" w:rsidP="001079B7">
            <w:pPr>
              <w:pStyle w:val="ColumnHeading"/>
              <w:keepNext/>
            </w:pPr>
            <w:r w:rsidRPr="004D36E9">
              <w:t>Poprawka</w:t>
            </w:r>
          </w:p>
        </w:tc>
      </w:tr>
      <w:tr w:rsidR="005C14CF" w:rsidRPr="004D36E9" w14:paraId="01D48BE7" w14:textId="77777777" w:rsidTr="001079B7">
        <w:trPr>
          <w:jc w:val="center"/>
        </w:trPr>
        <w:tc>
          <w:tcPr>
            <w:tcW w:w="4876" w:type="dxa"/>
          </w:tcPr>
          <w:p w14:paraId="2B6DC703" w14:textId="77777777" w:rsidR="005C14CF" w:rsidRPr="004D36E9" w:rsidRDefault="005C14CF" w:rsidP="001079B7">
            <w:pPr>
              <w:pStyle w:val="Normal6"/>
            </w:pPr>
          </w:p>
        </w:tc>
        <w:tc>
          <w:tcPr>
            <w:tcW w:w="4876" w:type="dxa"/>
            <w:hideMark/>
          </w:tcPr>
          <w:p w14:paraId="2D78795C" w14:textId="77777777" w:rsidR="005C14CF" w:rsidRPr="004D36E9" w:rsidRDefault="005C14CF" w:rsidP="001079B7">
            <w:pPr>
              <w:pStyle w:val="Normal6"/>
              <w:rPr>
                <w:szCs w:val="24"/>
              </w:rPr>
            </w:pPr>
            <w:r w:rsidRPr="004D36E9">
              <w:rPr>
                <w:b/>
                <w:i/>
              </w:rPr>
              <w:t>Rozdział III</w:t>
            </w:r>
          </w:p>
        </w:tc>
      </w:tr>
      <w:tr w:rsidR="005C14CF" w:rsidRPr="004D36E9" w14:paraId="7951F274" w14:textId="77777777" w:rsidTr="001079B7">
        <w:trPr>
          <w:jc w:val="center"/>
        </w:trPr>
        <w:tc>
          <w:tcPr>
            <w:tcW w:w="4876" w:type="dxa"/>
          </w:tcPr>
          <w:p w14:paraId="5207C95A" w14:textId="77777777" w:rsidR="005C14CF" w:rsidRPr="004D36E9" w:rsidRDefault="005C14CF" w:rsidP="001079B7">
            <w:pPr>
              <w:pStyle w:val="Normal6"/>
            </w:pPr>
          </w:p>
        </w:tc>
        <w:tc>
          <w:tcPr>
            <w:tcW w:w="4876" w:type="dxa"/>
            <w:hideMark/>
          </w:tcPr>
          <w:p w14:paraId="0FC45087" w14:textId="77777777" w:rsidR="005C14CF" w:rsidRPr="004D36E9" w:rsidRDefault="005C14CF" w:rsidP="001079B7">
            <w:pPr>
              <w:pStyle w:val="Normal6"/>
              <w:rPr>
                <w:szCs w:val="24"/>
              </w:rPr>
            </w:pPr>
            <w:r w:rsidRPr="004D36E9">
              <w:rPr>
                <w:b/>
                <w:i/>
              </w:rPr>
              <w:t>Jakość i dostępność</w:t>
            </w:r>
          </w:p>
        </w:tc>
      </w:tr>
    </w:tbl>
    <w:p w14:paraId="57CF3ACF"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440FFBFA" w14:textId="77777777" w:rsidR="005C14CF" w:rsidRPr="004D36E9" w:rsidRDefault="005C14CF" w:rsidP="005C14CF">
      <w:r w:rsidRPr="004D36E9">
        <w:rPr>
          <w:rStyle w:val="HideTWBExt"/>
        </w:rPr>
        <w:t>&lt;/AmendB&gt;</w:t>
      </w:r>
    </w:p>
    <w:p w14:paraId="61256C8F"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415</w:t>
      </w:r>
      <w:r w:rsidRPr="004D36E9">
        <w:rPr>
          <w:rStyle w:val="HideTWBExt"/>
          <w:b w:val="0"/>
        </w:rPr>
        <w:t>&lt;/NumAmB&gt;</w:t>
      </w:r>
    </w:p>
    <w:p w14:paraId="73C282E3" w14:textId="77777777" w:rsidR="005C14CF" w:rsidRPr="007B51BB" w:rsidRDefault="005C14CF" w:rsidP="005C14CF">
      <w:pPr>
        <w:pStyle w:val="NormalBold"/>
        <w:rPr>
          <w:lang w:val="sv-SE"/>
        </w:rPr>
      </w:pPr>
      <w:r w:rsidRPr="007B51BB">
        <w:rPr>
          <w:rStyle w:val="HideTWBExt"/>
          <w:b w:val="0"/>
          <w:lang w:val="sv-SE"/>
        </w:rPr>
        <w:t>&lt;RepeatBlock-By&gt;&lt;Members&gt;</w:t>
      </w:r>
      <w:r w:rsidRPr="007B51BB">
        <w:rPr>
          <w:lang w:val="sv-SE"/>
        </w:rPr>
        <w:t>Irena Joveva, Martin Hojsík, Jana Toom, Brigitte van den Berg</w:t>
      </w:r>
      <w:r w:rsidRPr="007B51BB">
        <w:rPr>
          <w:rStyle w:val="HideTWBExt"/>
          <w:b w:val="0"/>
          <w:lang w:val="sv-SE"/>
        </w:rPr>
        <w:t>&lt;/Members&gt;</w:t>
      </w:r>
    </w:p>
    <w:p w14:paraId="08242F9C" w14:textId="77777777" w:rsidR="005C14CF" w:rsidRPr="007B51BB" w:rsidRDefault="005C14CF" w:rsidP="005C14CF">
      <w:pPr>
        <w:rPr>
          <w:lang w:val="sv-SE"/>
        </w:rPr>
      </w:pPr>
      <w:r w:rsidRPr="007B51BB">
        <w:rPr>
          <w:rStyle w:val="HideTWBExt"/>
          <w:lang w:val="sv-SE"/>
        </w:rPr>
        <w:t>&lt;/RepeatBlock-By&gt;</w:t>
      </w:r>
    </w:p>
    <w:p w14:paraId="6F4331EF"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7FDF9BDA" w14:textId="77777777" w:rsidR="005C14CF" w:rsidRPr="004D36E9" w:rsidRDefault="005C14CF" w:rsidP="005C14CF">
      <w:pPr>
        <w:pStyle w:val="NormalBold"/>
      </w:pPr>
      <w:r w:rsidRPr="004D36E9">
        <w:rPr>
          <w:rStyle w:val="HideTWBExt"/>
          <w:b w:val="0"/>
        </w:rPr>
        <w:t>&lt;Article&gt;</w:t>
      </w:r>
      <w:r w:rsidRPr="004D36E9">
        <w:t>Rozdział II b (nowy)</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60578C5B" w14:textId="77777777" w:rsidTr="001079B7">
        <w:trPr>
          <w:jc w:val="center"/>
        </w:trPr>
        <w:tc>
          <w:tcPr>
            <w:tcW w:w="9752" w:type="dxa"/>
            <w:gridSpan w:val="2"/>
          </w:tcPr>
          <w:p w14:paraId="406AE81E" w14:textId="77777777" w:rsidR="005C14CF" w:rsidRPr="004D36E9" w:rsidRDefault="005C14CF" w:rsidP="001079B7">
            <w:pPr>
              <w:keepNext/>
            </w:pPr>
          </w:p>
        </w:tc>
      </w:tr>
      <w:tr w:rsidR="005C14CF" w:rsidRPr="004D36E9" w14:paraId="0428D025" w14:textId="77777777" w:rsidTr="001079B7">
        <w:trPr>
          <w:jc w:val="center"/>
        </w:trPr>
        <w:tc>
          <w:tcPr>
            <w:tcW w:w="4876" w:type="dxa"/>
            <w:hideMark/>
          </w:tcPr>
          <w:p w14:paraId="19B06783" w14:textId="77777777" w:rsidR="005C14CF" w:rsidRPr="004D36E9" w:rsidRDefault="005C14CF" w:rsidP="001079B7">
            <w:pPr>
              <w:pStyle w:val="ColumnHeading"/>
              <w:keepNext/>
            </w:pPr>
            <w:r w:rsidRPr="004D36E9">
              <w:t>Tekst proponowany przez Komisję</w:t>
            </w:r>
          </w:p>
        </w:tc>
        <w:tc>
          <w:tcPr>
            <w:tcW w:w="4876" w:type="dxa"/>
            <w:hideMark/>
          </w:tcPr>
          <w:p w14:paraId="1F7FC803" w14:textId="77777777" w:rsidR="005C14CF" w:rsidRPr="004D36E9" w:rsidRDefault="005C14CF" w:rsidP="001079B7">
            <w:pPr>
              <w:pStyle w:val="ColumnHeading"/>
              <w:keepNext/>
            </w:pPr>
            <w:r w:rsidRPr="004D36E9">
              <w:t>Poprawka</w:t>
            </w:r>
          </w:p>
        </w:tc>
      </w:tr>
      <w:tr w:rsidR="005C14CF" w:rsidRPr="004D36E9" w14:paraId="1F2020B1" w14:textId="77777777" w:rsidTr="001079B7">
        <w:trPr>
          <w:jc w:val="center"/>
        </w:trPr>
        <w:tc>
          <w:tcPr>
            <w:tcW w:w="4876" w:type="dxa"/>
          </w:tcPr>
          <w:p w14:paraId="2CC5BFA2" w14:textId="77777777" w:rsidR="005C14CF" w:rsidRPr="004D36E9" w:rsidRDefault="005C14CF" w:rsidP="001079B7">
            <w:pPr>
              <w:pStyle w:val="Normal6"/>
            </w:pPr>
          </w:p>
        </w:tc>
        <w:tc>
          <w:tcPr>
            <w:tcW w:w="4876" w:type="dxa"/>
            <w:hideMark/>
          </w:tcPr>
          <w:p w14:paraId="3955796D" w14:textId="77777777" w:rsidR="005C14CF" w:rsidRPr="004D36E9" w:rsidRDefault="005C14CF" w:rsidP="001079B7">
            <w:pPr>
              <w:pStyle w:val="Normal6"/>
              <w:rPr>
                <w:szCs w:val="24"/>
              </w:rPr>
            </w:pPr>
            <w:r w:rsidRPr="004D36E9">
              <w:rPr>
                <w:b/>
                <w:i/>
              </w:rPr>
              <w:t>Artykuł 3a</w:t>
            </w:r>
          </w:p>
        </w:tc>
      </w:tr>
      <w:tr w:rsidR="005C14CF" w:rsidRPr="004D36E9" w14:paraId="31ADC7A7" w14:textId="77777777" w:rsidTr="001079B7">
        <w:trPr>
          <w:jc w:val="center"/>
        </w:trPr>
        <w:tc>
          <w:tcPr>
            <w:tcW w:w="4876" w:type="dxa"/>
          </w:tcPr>
          <w:p w14:paraId="2E92F4D4" w14:textId="77777777" w:rsidR="005C14CF" w:rsidRPr="004D36E9" w:rsidRDefault="005C14CF" w:rsidP="001079B7">
            <w:pPr>
              <w:pStyle w:val="Normal6"/>
            </w:pPr>
          </w:p>
        </w:tc>
        <w:tc>
          <w:tcPr>
            <w:tcW w:w="4876" w:type="dxa"/>
            <w:hideMark/>
          </w:tcPr>
          <w:p w14:paraId="56C72A47" w14:textId="77777777" w:rsidR="005C14CF" w:rsidRPr="004D36E9" w:rsidRDefault="005C14CF" w:rsidP="001079B7">
            <w:pPr>
              <w:pStyle w:val="Normal6"/>
              <w:rPr>
                <w:szCs w:val="24"/>
              </w:rPr>
            </w:pPr>
            <w:r w:rsidRPr="004D36E9">
              <w:rPr>
                <w:b/>
                <w:i/>
              </w:rPr>
              <w:t>Kryteria jakości</w:t>
            </w:r>
          </w:p>
        </w:tc>
      </w:tr>
      <w:tr w:rsidR="005C14CF" w:rsidRPr="004D36E9" w14:paraId="77B40F75" w14:textId="77777777" w:rsidTr="001079B7">
        <w:trPr>
          <w:jc w:val="center"/>
        </w:trPr>
        <w:tc>
          <w:tcPr>
            <w:tcW w:w="4876" w:type="dxa"/>
          </w:tcPr>
          <w:p w14:paraId="72D10DAF" w14:textId="77777777" w:rsidR="005C14CF" w:rsidRPr="004D36E9" w:rsidRDefault="005C14CF" w:rsidP="001079B7">
            <w:pPr>
              <w:pStyle w:val="Normal6"/>
            </w:pPr>
          </w:p>
        </w:tc>
        <w:tc>
          <w:tcPr>
            <w:tcW w:w="4876" w:type="dxa"/>
            <w:hideMark/>
          </w:tcPr>
          <w:p w14:paraId="5906DF5E" w14:textId="77777777" w:rsidR="005C14CF" w:rsidRPr="004D36E9" w:rsidRDefault="005C14CF" w:rsidP="001079B7">
            <w:pPr>
              <w:pStyle w:val="Normal6"/>
              <w:rPr>
                <w:szCs w:val="24"/>
              </w:rPr>
            </w:pPr>
            <w:r w:rsidRPr="004D36E9">
              <w:rPr>
                <w:b/>
                <w:i/>
              </w:rPr>
              <w:t>1. Aby zapewnić istotny element uczenia się i szkolenia oraz wysokiej jakości warunki pracy dla stażystów, państwa członkowskie dopilnowują, aby staże wchodzące w zakres stosowania niniejszej dyrektywy obejmowały:</w:t>
            </w:r>
          </w:p>
        </w:tc>
      </w:tr>
    </w:tbl>
    <w:p w14:paraId="51C1F470"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18CB4D1F" w14:textId="77777777" w:rsidR="005C14CF" w:rsidRPr="004D36E9" w:rsidRDefault="005C14CF" w:rsidP="005C14CF">
      <w:r w:rsidRPr="004D36E9">
        <w:rPr>
          <w:rStyle w:val="HideTWBExt"/>
        </w:rPr>
        <w:t>&lt;/AmendB&gt;</w:t>
      </w:r>
    </w:p>
    <w:p w14:paraId="35BAE852"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416</w:t>
      </w:r>
      <w:r w:rsidRPr="004D36E9">
        <w:rPr>
          <w:rStyle w:val="HideTWBExt"/>
          <w:b w:val="0"/>
        </w:rPr>
        <w:t>&lt;/NumAmB&gt;</w:t>
      </w:r>
    </w:p>
    <w:p w14:paraId="5E6F5A8B" w14:textId="77777777" w:rsidR="005C14CF" w:rsidRPr="004D36E9" w:rsidRDefault="005C14CF" w:rsidP="005C14CF">
      <w:pPr>
        <w:pStyle w:val="NormalBold"/>
      </w:pPr>
      <w:r w:rsidRPr="004D36E9">
        <w:rPr>
          <w:rStyle w:val="HideTWBExt"/>
          <w:b w:val="0"/>
        </w:rPr>
        <w:t>&lt;RepeatBlock-By&gt;&lt;Members&gt;</w:t>
      </w:r>
      <w:r w:rsidRPr="004D36E9">
        <w:t>Irena Joveva, Martin Hojsík, Jana Toom, Brigitte van den Berg</w:t>
      </w:r>
      <w:r w:rsidRPr="004D36E9">
        <w:rPr>
          <w:rStyle w:val="HideTWBExt"/>
          <w:b w:val="0"/>
        </w:rPr>
        <w:t>&lt;/Members&gt;</w:t>
      </w:r>
    </w:p>
    <w:p w14:paraId="70F16EA5" w14:textId="77777777" w:rsidR="005C14CF" w:rsidRPr="004D36E9" w:rsidRDefault="005C14CF" w:rsidP="005C14CF">
      <w:r w:rsidRPr="004D36E9">
        <w:rPr>
          <w:rStyle w:val="HideTWBExt"/>
        </w:rPr>
        <w:t>&lt;/RepeatBlock-By&gt;</w:t>
      </w:r>
    </w:p>
    <w:p w14:paraId="792E9C36"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0C2BAF98" w14:textId="77777777" w:rsidR="005C14CF" w:rsidRPr="004D36E9" w:rsidRDefault="005C14CF" w:rsidP="005C14CF">
      <w:pPr>
        <w:pStyle w:val="NormalBold"/>
      </w:pPr>
      <w:r w:rsidRPr="004D36E9">
        <w:rPr>
          <w:rStyle w:val="HideTWBExt"/>
          <w:b w:val="0"/>
        </w:rPr>
        <w:t>&lt;Article&gt;</w:t>
      </w:r>
      <w:r w:rsidRPr="004D36E9">
        <w:t>Rozdział II c (nowy)</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19308827" w14:textId="77777777" w:rsidTr="001079B7">
        <w:trPr>
          <w:jc w:val="center"/>
        </w:trPr>
        <w:tc>
          <w:tcPr>
            <w:tcW w:w="9752" w:type="dxa"/>
            <w:gridSpan w:val="2"/>
          </w:tcPr>
          <w:p w14:paraId="02FC03F5" w14:textId="77777777" w:rsidR="005C14CF" w:rsidRPr="004D36E9" w:rsidRDefault="005C14CF" w:rsidP="001079B7">
            <w:pPr>
              <w:keepNext/>
            </w:pPr>
          </w:p>
        </w:tc>
      </w:tr>
      <w:tr w:rsidR="005C14CF" w:rsidRPr="004D36E9" w14:paraId="5EA3356B" w14:textId="77777777" w:rsidTr="001079B7">
        <w:trPr>
          <w:jc w:val="center"/>
        </w:trPr>
        <w:tc>
          <w:tcPr>
            <w:tcW w:w="4876" w:type="dxa"/>
            <w:hideMark/>
          </w:tcPr>
          <w:p w14:paraId="75E3F1D8" w14:textId="77777777" w:rsidR="005C14CF" w:rsidRPr="004D36E9" w:rsidRDefault="005C14CF" w:rsidP="001079B7">
            <w:pPr>
              <w:pStyle w:val="ColumnHeading"/>
              <w:keepNext/>
            </w:pPr>
            <w:r w:rsidRPr="004D36E9">
              <w:t>Tekst proponowany przez Komisję</w:t>
            </w:r>
          </w:p>
        </w:tc>
        <w:tc>
          <w:tcPr>
            <w:tcW w:w="4876" w:type="dxa"/>
            <w:hideMark/>
          </w:tcPr>
          <w:p w14:paraId="44C1ECB8" w14:textId="77777777" w:rsidR="005C14CF" w:rsidRPr="004D36E9" w:rsidRDefault="005C14CF" w:rsidP="001079B7">
            <w:pPr>
              <w:pStyle w:val="ColumnHeading"/>
              <w:keepNext/>
            </w:pPr>
            <w:r w:rsidRPr="004D36E9">
              <w:t>Poprawka</w:t>
            </w:r>
          </w:p>
        </w:tc>
      </w:tr>
      <w:tr w:rsidR="005C14CF" w:rsidRPr="004D36E9" w14:paraId="1410017E" w14:textId="77777777" w:rsidTr="001079B7">
        <w:trPr>
          <w:jc w:val="center"/>
        </w:trPr>
        <w:tc>
          <w:tcPr>
            <w:tcW w:w="4876" w:type="dxa"/>
          </w:tcPr>
          <w:p w14:paraId="36453D43" w14:textId="77777777" w:rsidR="005C14CF" w:rsidRPr="004D36E9" w:rsidRDefault="005C14CF" w:rsidP="001079B7">
            <w:pPr>
              <w:pStyle w:val="Normal6"/>
            </w:pPr>
          </w:p>
        </w:tc>
        <w:tc>
          <w:tcPr>
            <w:tcW w:w="4876" w:type="dxa"/>
            <w:hideMark/>
          </w:tcPr>
          <w:p w14:paraId="194C02B1" w14:textId="77777777" w:rsidR="005C14CF" w:rsidRPr="004D36E9" w:rsidRDefault="005C14CF" w:rsidP="001079B7">
            <w:pPr>
              <w:pStyle w:val="Normal6"/>
              <w:rPr>
                <w:szCs w:val="24"/>
              </w:rPr>
            </w:pPr>
            <w:r w:rsidRPr="004D36E9">
              <w:rPr>
                <w:b/>
                <w:i/>
              </w:rPr>
              <w:t>a) pisemną umowę o staż zawartą na początku stażu, określającą co najmniej:</w:t>
            </w:r>
          </w:p>
        </w:tc>
      </w:tr>
      <w:tr w:rsidR="005C14CF" w:rsidRPr="004D36E9" w14:paraId="4D82CB98" w14:textId="77777777" w:rsidTr="001079B7">
        <w:trPr>
          <w:jc w:val="center"/>
        </w:trPr>
        <w:tc>
          <w:tcPr>
            <w:tcW w:w="4876" w:type="dxa"/>
          </w:tcPr>
          <w:p w14:paraId="4515F34C" w14:textId="77777777" w:rsidR="005C14CF" w:rsidRPr="004D36E9" w:rsidRDefault="005C14CF" w:rsidP="001079B7">
            <w:pPr>
              <w:pStyle w:val="Normal6"/>
            </w:pPr>
          </w:p>
        </w:tc>
        <w:tc>
          <w:tcPr>
            <w:tcW w:w="4876" w:type="dxa"/>
            <w:hideMark/>
          </w:tcPr>
          <w:p w14:paraId="7623911C" w14:textId="77777777" w:rsidR="005C14CF" w:rsidRPr="004D36E9" w:rsidRDefault="005C14CF" w:rsidP="001079B7">
            <w:pPr>
              <w:pStyle w:val="Normal6"/>
              <w:rPr>
                <w:szCs w:val="24"/>
              </w:rPr>
            </w:pPr>
            <w:r w:rsidRPr="004D36E9">
              <w:rPr>
                <w:b/>
                <w:i/>
              </w:rPr>
              <w:t>(i) czas trwania stażu;</w:t>
            </w:r>
          </w:p>
        </w:tc>
      </w:tr>
      <w:tr w:rsidR="005C14CF" w:rsidRPr="004D36E9" w14:paraId="3BF24CD6" w14:textId="77777777" w:rsidTr="001079B7">
        <w:trPr>
          <w:jc w:val="center"/>
        </w:trPr>
        <w:tc>
          <w:tcPr>
            <w:tcW w:w="4876" w:type="dxa"/>
          </w:tcPr>
          <w:p w14:paraId="2DC959C4" w14:textId="77777777" w:rsidR="005C14CF" w:rsidRPr="004D36E9" w:rsidRDefault="005C14CF" w:rsidP="001079B7">
            <w:pPr>
              <w:pStyle w:val="Normal6"/>
            </w:pPr>
          </w:p>
        </w:tc>
        <w:tc>
          <w:tcPr>
            <w:tcW w:w="4876" w:type="dxa"/>
            <w:hideMark/>
          </w:tcPr>
          <w:p w14:paraId="20857BFD" w14:textId="77777777" w:rsidR="005C14CF" w:rsidRPr="004D36E9" w:rsidRDefault="005C14CF" w:rsidP="001079B7">
            <w:pPr>
              <w:pStyle w:val="Normal6"/>
              <w:rPr>
                <w:szCs w:val="24"/>
              </w:rPr>
            </w:pPr>
            <w:r w:rsidRPr="004D36E9">
              <w:rPr>
                <w:b/>
                <w:i/>
              </w:rPr>
              <w:t>(ii) wynagrodzenie dla stażysty zgodnie z prawem, układami zbiorowymi lub praktyką obowiązującymi w każdym państwie członkowskim i dyrektywą Parlamentu europejskiego i Rady (UE) 2022/2041;</w:t>
            </w:r>
          </w:p>
        </w:tc>
      </w:tr>
      <w:tr w:rsidR="005C14CF" w:rsidRPr="004D36E9" w14:paraId="7AF8F2BF" w14:textId="77777777" w:rsidTr="001079B7">
        <w:trPr>
          <w:jc w:val="center"/>
        </w:trPr>
        <w:tc>
          <w:tcPr>
            <w:tcW w:w="4876" w:type="dxa"/>
          </w:tcPr>
          <w:p w14:paraId="597A82DC" w14:textId="77777777" w:rsidR="005C14CF" w:rsidRPr="004D36E9" w:rsidRDefault="005C14CF" w:rsidP="001079B7">
            <w:pPr>
              <w:pStyle w:val="Normal6"/>
            </w:pPr>
          </w:p>
        </w:tc>
        <w:tc>
          <w:tcPr>
            <w:tcW w:w="4876" w:type="dxa"/>
            <w:hideMark/>
          </w:tcPr>
          <w:p w14:paraId="4BFB18F3" w14:textId="77777777" w:rsidR="005C14CF" w:rsidRPr="004D36E9" w:rsidRDefault="005C14CF" w:rsidP="001079B7">
            <w:pPr>
              <w:pStyle w:val="Normal6"/>
              <w:rPr>
                <w:szCs w:val="24"/>
              </w:rPr>
            </w:pPr>
            <w:r w:rsidRPr="004D36E9">
              <w:rPr>
                <w:b/>
                <w:i/>
              </w:rPr>
              <w:t>(iii) cele dydaktyczne i szkoleniowe wyznaczone wspólnie w następstwie dyskusji przez stażystę i podmiot oferujący staż, aby pomóc stażyście w zdobyciu praktycznego i zawodowego doświadczenia oraz odpowiednich umiejętności z myślą o zwiększeniu szans na zatrudnienie i ułatwieniu przejścia od edukacji do zwykłego stosunku pracy lub uzyskaniu dostępu do zawodu;</w:t>
            </w:r>
          </w:p>
        </w:tc>
      </w:tr>
      <w:tr w:rsidR="005C14CF" w:rsidRPr="004D36E9" w14:paraId="5A7B4EB6" w14:textId="77777777" w:rsidTr="001079B7">
        <w:trPr>
          <w:jc w:val="center"/>
        </w:trPr>
        <w:tc>
          <w:tcPr>
            <w:tcW w:w="4876" w:type="dxa"/>
          </w:tcPr>
          <w:p w14:paraId="3B858CBD" w14:textId="77777777" w:rsidR="005C14CF" w:rsidRPr="004D36E9" w:rsidRDefault="005C14CF" w:rsidP="001079B7">
            <w:pPr>
              <w:pStyle w:val="Normal6"/>
            </w:pPr>
          </w:p>
        </w:tc>
        <w:tc>
          <w:tcPr>
            <w:tcW w:w="4876" w:type="dxa"/>
            <w:hideMark/>
          </w:tcPr>
          <w:p w14:paraId="0D74F22D" w14:textId="77777777" w:rsidR="005C14CF" w:rsidRPr="004D36E9" w:rsidRDefault="005C14CF" w:rsidP="001079B7">
            <w:pPr>
              <w:pStyle w:val="Normal6"/>
              <w:rPr>
                <w:szCs w:val="24"/>
              </w:rPr>
            </w:pPr>
            <w:r w:rsidRPr="004D36E9">
              <w:rPr>
                <w:b/>
                <w:i/>
              </w:rPr>
              <w:t>(iv) prawa i obowiązki stażysty i podmiotu oferującego staż, a w szczególności zadania, które ma wykonywać stażysta. Takie zadania są ustalane w odniesieniu do celów dydaktycznych i szkoleniowych, o których mowa w pkt (iii), i ułatwiają osiągnięcie tych celów;</w:t>
            </w:r>
          </w:p>
        </w:tc>
      </w:tr>
      <w:tr w:rsidR="005C14CF" w:rsidRPr="004D36E9" w14:paraId="4C110B3D" w14:textId="77777777" w:rsidTr="001079B7">
        <w:trPr>
          <w:jc w:val="center"/>
        </w:trPr>
        <w:tc>
          <w:tcPr>
            <w:tcW w:w="4876" w:type="dxa"/>
          </w:tcPr>
          <w:p w14:paraId="478775F5" w14:textId="77777777" w:rsidR="005C14CF" w:rsidRPr="004D36E9" w:rsidRDefault="005C14CF" w:rsidP="001079B7">
            <w:pPr>
              <w:pStyle w:val="Normal6"/>
            </w:pPr>
          </w:p>
        </w:tc>
        <w:tc>
          <w:tcPr>
            <w:tcW w:w="4876" w:type="dxa"/>
            <w:hideMark/>
          </w:tcPr>
          <w:p w14:paraId="32C509AD" w14:textId="77777777" w:rsidR="005C14CF" w:rsidRPr="004D36E9" w:rsidRDefault="005C14CF" w:rsidP="001079B7">
            <w:pPr>
              <w:pStyle w:val="Normal6"/>
              <w:rPr>
                <w:szCs w:val="24"/>
              </w:rPr>
            </w:pPr>
            <w:r w:rsidRPr="004D36E9">
              <w:rPr>
                <w:b/>
                <w:i/>
              </w:rPr>
              <w:t>(v) politykę podmiotu oferującego staż w zakresie poufności i własności praw własności intelektualnej;</w:t>
            </w:r>
          </w:p>
        </w:tc>
      </w:tr>
      <w:tr w:rsidR="005C14CF" w:rsidRPr="004D36E9" w14:paraId="71EA14D1" w14:textId="77777777" w:rsidTr="001079B7">
        <w:trPr>
          <w:jc w:val="center"/>
        </w:trPr>
        <w:tc>
          <w:tcPr>
            <w:tcW w:w="4876" w:type="dxa"/>
          </w:tcPr>
          <w:p w14:paraId="44E8F163" w14:textId="77777777" w:rsidR="005C14CF" w:rsidRPr="004D36E9" w:rsidRDefault="005C14CF" w:rsidP="001079B7">
            <w:pPr>
              <w:pStyle w:val="Normal6"/>
            </w:pPr>
          </w:p>
        </w:tc>
        <w:tc>
          <w:tcPr>
            <w:tcW w:w="4876" w:type="dxa"/>
            <w:hideMark/>
          </w:tcPr>
          <w:p w14:paraId="37812EB8" w14:textId="77777777" w:rsidR="005C14CF" w:rsidRPr="004D36E9" w:rsidRDefault="005C14CF" w:rsidP="001079B7">
            <w:pPr>
              <w:pStyle w:val="Normal6"/>
              <w:rPr>
                <w:szCs w:val="24"/>
              </w:rPr>
            </w:pPr>
            <w:r w:rsidRPr="004D36E9">
              <w:rPr>
                <w:b/>
                <w:i/>
              </w:rPr>
              <w:t>(vi) opiekuna wyznaczonego do sprawowania nadzoru nad stażystą w okresie trwania stażu i ustalenia dotyczące regularnej i stałej opieki mentorskiej i oceny, którą przeprowadza opiekun sprawujący nadzór nad stażystą podczas realizacji przydzielonych zadań;</w:t>
            </w:r>
          </w:p>
        </w:tc>
      </w:tr>
    </w:tbl>
    <w:p w14:paraId="3C2D9D2C"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3CF37594" w14:textId="77777777" w:rsidR="005C14CF" w:rsidRPr="004D36E9" w:rsidRDefault="005C14CF" w:rsidP="005C14CF">
      <w:r w:rsidRPr="004D36E9">
        <w:rPr>
          <w:rStyle w:val="HideTWBExt"/>
        </w:rPr>
        <w:t>&lt;/AmendB&gt;</w:t>
      </w:r>
    </w:p>
    <w:p w14:paraId="241B3E23"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417</w:t>
      </w:r>
      <w:r w:rsidRPr="004D36E9">
        <w:rPr>
          <w:rStyle w:val="HideTWBExt"/>
          <w:b w:val="0"/>
        </w:rPr>
        <w:t>&lt;/NumAmB&gt;</w:t>
      </w:r>
    </w:p>
    <w:p w14:paraId="442B88F9" w14:textId="77777777" w:rsidR="005C14CF" w:rsidRPr="004D36E9" w:rsidRDefault="005C14CF" w:rsidP="005C14CF">
      <w:pPr>
        <w:pStyle w:val="NormalBold"/>
      </w:pPr>
      <w:r w:rsidRPr="004D36E9">
        <w:rPr>
          <w:rStyle w:val="HideTWBExt"/>
          <w:b w:val="0"/>
        </w:rPr>
        <w:t>&lt;RepeatBlock-By&gt;&lt;Members&gt;</w:t>
      </w:r>
      <w:r w:rsidRPr="004D36E9">
        <w:t>Irena Joveva, Martin Hojsík, Jana Toom, Brigitte van den Berg</w:t>
      </w:r>
      <w:r w:rsidRPr="004D36E9">
        <w:rPr>
          <w:rStyle w:val="HideTWBExt"/>
          <w:b w:val="0"/>
        </w:rPr>
        <w:t>&lt;/Members&gt;</w:t>
      </w:r>
    </w:p>
    <w:p w14:paraId="5532A481" w14:textId="77777777" w:rsidR="005C14CF" w:rsidRPr="004D36E9" w:rsidRDefault="005C14CF" w:rsidP="005C14CF">
      <w:r w:rsidRPr="004D36E9">
        <w:rPr>
          <w:rStyle w:val="HideTWBExt"/>
        </w:rPr>
        <w:t>&lt;/RepeatBlock-By&gt;</w:t>
      </w:r>
    </w:p>
    <w:p w14:paraId="12DDBFDC"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601609FA" w14:textId="77777777" w:rsidR="005C14CF" w:rsidRPr="004D36E9" w:rsidRDefault="005C14CF" w:rsidP="005C14CF">
      <w:pPr>
        <w:pStyle w:val="NormalBold"/>
      </w:pPr>
      <w:r w:rsidRPr="004D36E9">
        <w:rPr>
          <w:rStyle w:val="HideTWBExt"/>
          <w:b w:val="0"/>
        </w:rPr>
        <w:t>&lt;Article&gt;</w:t>
      </w:r>
      <w:r w:rsidRPr="004D36E9">
        <w:t>Rozdział II d (nowy)</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61A6C169" w14:textId="77777777" w:rsidTr="001079B7">
        <w:trPr>
          <w:jc w:val="center"/>
        </w:trPr>
        <w:tc>
          <w:tcPr>
            <w:tcW w:w="9752" w:type="dxa"/>
            <w:gridSpan w:val="2"/>
          </w:tcPr>
          <w:p w14:paraId="4889985B" w14:textId="77777777" w:rsidR="005C14CF" w:rsidRPr="004D36E9" w:rsidRDefault="005C14CF" w:rsidP="001079B7">
            <w:pPr>
              <w:keepNext/>
            </w:pPr>
          </w:p>
        </w:tc>
      </w:tr>
      <w:tr w:rsidR="005C14CF" w:rsidRPr="004D36E9" w14:paraId="041CC5F5" w14:textId="77777777" w:rsidTr="001079B7">
        <w:trPr>
          <w:jc w:val="center"/>
        </w:trPr>
        <w:tc>
          <w:tcPr>
            <w:tcW w:w="4876" w:type="dxa"/>
            <w:hideMark/>
          </w:tcPr>
          <w:p w14:paraId="5556B7A1" w14:textId="77777777" w:rsidR="005C14CF" w:rsidRPr="004D36E9" w:rsidRDefault="005C14CF" w:rsidP="001079B7">
            <w:pPr>
              <w:pStyle w:val="ColumnHeading"/>
              <w:keepNext/>
            </w:pPr>
            <w:r w:rsidRPr="004D36E9">
              <w:t>Tekst proponowany przez Komisję</w:t>
            </w:r>
          </w:p>
        </w:tc>
        <w:tc>
          <w:tcPr>
            <w:tcW w:w="4876" w:type="dxa"/>
            <w:hideMark/>
          </w:tcPr>
          <w:p w14:paraId="7ACF7732" w14:textId="77777777" w:rsidR="005C14CF" w:rsidRPr="004D36E9" w:rsidRDefault="005C14CF" w:rsidP="001079B7">
            <w:pPr>
              <w:pStyle w:val="ColumnHeading"/>
              <w:keepNext/>
            </w:pPr>
            <w:r w:rsidRPr="004D36E9">
              <w:t>Poprawka</w:t>
            </w:r>
          </w:p>
        </w:tc>
      </w:tr>
      <w:tr w:rsidR="005C14CF" w:rsidRPr="004D36E9" w14:paraId="24635665" w14:textId="77777777" w:rsidTr="001079B7">
        <w:trPr>
          <w:jc w:val="center"/>
        </w:trPr>
        <w:tc>
          <w:tcPr>
            <w:tcW w:w="4876" w:type="dxa"/>
          </w:tcPr>
          <w:p w14:paraId="5EE3072B" w14:textId="77777777" w:rsidR="005C14CF" w:rsidRPr="004D36E9" w:rsidRDefault="005C14CF" w:rsidP="001079B7">
            <w:pPr>
              <w:pStyle w:val="Normal6"/>
            </w:pPr>
          </w:p>
        </w:tc>
        <w:tc>
          <w:tcPr>
            <w:tcW w:w="4876" w:type="dxa"/>
            <w:hideMark/>
          </w:tcPr>
          <w:p w14:paraId="4696DB2E" w14:textId="77777777" w:rsidR="005C14CF" w:rsidRPr="004D36E9" w:rsidRDefault="005C14CF" w:rsidP="001079B7">
            <w:pPr>
              <w:pStyle w:val="Normal6"/>
              <w:rPr>
                <w:szCs w:val="24"/>
              </w:rPr>
            </w:pPr>
            <w:r w:rsidRPr="004D36E9">
              <w:rPr>
                <w:b/>
                <w:i/>
              </w:rPr>
              <w:t>b) prawa określone w dyrektywach Parlamentu Europejskiego i Rady 2003/88/WE i (UE) 2019/1152, wdrożone przez krajowe prawo i praktyki lub układy zbiorowe;</w:t>
            </w:r>
          </w:p>
        </w:tc>
      </w:tr>
    </w:tbl>
    <w:p w14:paraId="11F61CA3"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29B558AE" w14:textId="77777777" w:rsidR="005C14CF" w:rsidRPr="004D36E9" w:rsidRDefault="005C14CF" w:rsidP="005C14CF">
      <w:r w:rsidRPr="004D36E9">
        <w:rPr>
          <w:rStyle w:val="HideTWBExt"/>
        </w:rPr>
        <w:t>&lt;/AmendB&gt;</w:t>
      </w:r>
    </w:p>
    <w:p w14:paraId="177DF511"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418</w:t>
      </w:r>
      <w:r w:rsidRPr="004D36E9">
        <w:rPr>
          <w:rStyle w:val="HideTWBExt"/>
          <w:b w:val="0"/>
        </w:rPr>
        <w:t>&lt;/NumAmB&gt;</w:t>
      </w:r>
    </w:p>
    <w:p w14:paraId="562F4299" w14:textId="77777777" w:rsidR="005C14CF" w:rsidRPr="004D36E9" w:rsidRDefault="005C14CF" w:rsidP="005C14CF">
      <w:pPr>
        <w:pStyle w:val="NormalBold"/>
      </w:pPr>
      <w:r w:rsidRPr="004D36E9">
        <w:rPr>
          <w:rStyle w:val="HideTWBExt"/>
          <w:b w:val="0"/>
        </w:rPr>
        <w:t>&lt;RepeatBlock-By&gt;&lt;Members&gt;</w:t>
      </w:r>
      <w:r w:rsidRPr="004D36E9">
        <w:t>Irena Joveva, Martin Hojsík, Jana Toom, Brigitte van den Berg</w:t>
      </w:r>
      <w:r w:rsidRPr="004D36E9">
        <w:rPr>
          <w:rStyle w:val="HideTWBExt"/>
          <w:b w:val="0"/>
        </w:rPr>
        <w:t>&lt;/Members&gt;</w:t>
      </w:r>
    </w:p>
    <w:p w14:paraId="6E1AD4FA" w14:textId="77777777" w:rsidR="005C14CF" w:rsidRPr="004D36E9" w:rsidRDefault="005C14CF" w:rsidP="005C14CF">
      <w:r w:rsidRPr="004D36E9">
        <w:rPr>
          <w:rStyle w:val="HideTWBExt"/>
        </w:rPr>
        <w:t>&lt;/RepeatBlock-By&gt;</w:t>
      </w:r>
    </w:p>
    <w:p w14:paraId="16695C28"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63011C35" w14:textId="77777777" w:rsidR="005C14CF" w:rsidRPr="004D36E9" w:rsidRDefault="005C14CF" w:rsidP="005C14CF">
      <w:pPr>
        <w:pStyle w:val="NormalBold"/>
      </w:pPr>
      <w:r w:rsidRPr="004D36E9">
        <w:rPr>
          <w:rStyle w:val="HideTWBExt"/>
          <w:b w:val="0"/>
        </w:rPr>
        <w:t>&lt;Article&gt;</w:t>
      </w:r>
      <w:r w:rsidRPr="004D36E9">
        <w:t>Rozdział II e (nowy)</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7BC0A911" w14:textId="77777777" w:rsidTr="001079B7">
        <w:trPr>
          <w:jc w:val="center"/>
        </w:trPr>
        <w:tc>
          <w:tcPr>
            <w:tcW w:w="9752" w:type="dxa"/>
            <w:gridSpan w:val="2"/>
          </w:tcPr>
          <w:p w14:paraId="3CA40781" w14:textId="77777777" w:rsidR="005C14CF" w:rsidRPr="004D36E9" w:rsidRDefault="005C14CF" w:rsidP="001079B7">
            <w:pPr>
              <w:keepNext/>
            </w:pPr>
          </w:p>
        </w:tc>
      </w:tr>
      <w:tr w:rsidR="005C14CF" w:rsidRPr="004D36E9" w14:paraId="7533EF19" w14:textId="77777777" w:rsidTr="001079B7">
        <w:trPr>
          <w:jc w:val="center"/>
        </w:trPr>
        <w:tc>
          <w:tcPr>
            <w:tcW w:w="4876" w:type="dxa"/>
            <w:hideMark/>
          </w:tcPr>
          <w:p w14:paraId="2922DCC6" w14:textId="77777777" w:rsidR="005C14CF" w:rsidRPr="004D36E9" w:rsidRDefault="005C14CF" w:rsidP="001079B7">
            <w:pPr>
              <w:pStyle w:val="ColumnHeading"/>
              <w:keepNext/>
            </w:pPr>
            <w:r w:rsidRPr="004D36E9">
              <w:t>Tekst proponowany przez Komisję</w:t>
            </w:r>
          </w:p>
        </w:tc>
        <w:tc>
          <w:tcPr>
            <w:tcW w:w="4876" w:type="dxa"/>
            <w:hideMark/>
          </w:tcPr>
          <w:p w14:paraId="397C6B7A" w14:textId="77777777" w:rsidR="005C14CF" w:rsidRPr="004D36E9" w:rsidRDefault="005C14CF" w:rsidP="001079B7">
            <w:pPr>
              <w:pStyle w:val="ColumnHeading"/>
              <w:keepNext/>
            </w:pPr>
            <w:r w:rsidRPr="004D36E9">
              <w:t>Poprawka</w:t>
            </w:r>
          </w:p>
        </w:tc>
      </w:tr>
      <w:tr w:rsidR="005C14CF" w:rsidRPr="004D36E9" w14:paraId="070FA869" w14:textId="77777777" w:rsidTr="001079B7">
        <w:trPr>
          <w:jc w:val="center"/>
        </w:trPr>
        <w:tc>
          <w:tcPr>
            <w:tcW w:w="4876" w:type="dxa"/>
          </w:tcPr>
          <w:p w14:paraId="646892BB" w14:textId="77777777" w:rsidR="005C14CF" w:rsidRPr="004D36E9" w:rsidRDefault="005C14CF" w:rsidP="001079B7">
            <w:pPr>
              <w:pStyle w:val="Normal6"/>
            </w:pPr>
          </w:p>
        </w:tc>
        <w:tc>
          <w:tcPr>
            <w:tcW w:w="4876" w:type="dxa"/>
            <w:hideMark/>
          </w:tcPr>
          <w:p w14:paraId="1AD20B7E" w14:textId="77777777" w:rsidR="005C14CF" w:rsidRPr="004D36E9" w:rsidRDefault="005C14CF" w:rsidP="001079B7">
            <w:pPr>
              <w:pStyle w:val="Normal6"/>
              <w:rPr>
                <w:szCs w:val="24"/>
              </w:rPr>
            </w:pPr>
            <w:r w:rsidRPr="004D36E9">
              <w:rPr>
                <w:b/>
                <w:i/>
              </w:rPr>
              <w:t>c) dostęp stażystów do ochrony socjalnej zgodnie z systemami krajowymi, w tym do ubezpieczenia zdrowotnego, zasiłków dla bezrobotnych i składek emerytalnych.</w:t>
            </w:r>
          </w:p>
        </w:tc>
      </w:tr>
    </w:tbl>
    <w:p w14:paraId="7EBC6A21"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1D4077B7" w14:textId="77777777" w:rsidR="005C14CF" w:rsidRPr="004D36E9" w:rsidRDefault="005C14CF" w:rsidP="005C14CF">
      <w:r w:rsidRPr="004D36E9">
        <w:rPr>
          <w:rStyle w:val="HideTWBExt"/>
        </w:rPr>
        <w:t>&lt;/AmendB&gt;</w:t>
      </w:r>
    </w:p>
    <w:p w14:paraId="6243E060"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419</w:t>
      </w:r>
      <w:r w:rsidRPr="004D36E9">
        <w:rPr>
          <w:rStyle w:val="HideTWBExt"/>
          <w:b w:val="0"/>
        </w:rPr>
        <w:t>&lt;/NumAmB&gt;</w:t>
      </w:r>
    </w:p>
    <w:p w14:paraId="6103B271" w14:textId="77777777" w:rsidR="005C14CF" w:rsidRPr="004D36E9" w:rsidRDefault="005C14CF" w:rsidP="005C14CF">
      <w:pPr>
        <w:pStyle w:val="NormalBold"/>
      </w:pPr>
      <w:r w:rsidRPr="004D36E9">
        <w:rPr>
          <w:rStyle w:val="HideTWBExt"/>
          <w:b w:val="0"/>
        </w:rPr>
        <w:t>&lt;RepeatBlock-By&gt;&lt;Members&gt;</w:t>
      </w:r>
      <w:r w:rsidRPr="004D36E9">
        <w:t>Irena Joveva, Martin Hojsík, Jana Toom, Brigitte van den Berg</w:t>
      </w:r>
      <w:r w:rsidRPr="004D36E9">
        <w:rPr>
          <w:rStyle w:val="HideTWBExt"/>
          <w:b w:val="0"/>
        </w:rPr>
        <w:t>&lt;/Members&gt;</w:t>
      </w:r>
    </w:p>
    <w:p w14:paraId="65E184A5" w14:textId="77777777" w:rsidR="005C14CF" w:rsidRPr="004D36E9" w:rsidRDefault="005C14CF" w:rsidP="005C14CF">
      <w:r w:rsidRPr="004D36E9">
        <w:rPr>
          <w:rStyle w:val="HideTWBExt"/>
        </w:rPr>
        <w:t>&lt;/RepeatBlock-By&gt;</w:t>
      </w:r>
    </w:p>
    <w:p w14:paraId="17AAA7DA"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08F61DFB" w14:textId="77777777" w:rsidR="005C14CF" w:rsidRPr="004D36E9" w:rsidRDefault="005C14CF" w:rsidP="005C14CF">
      <w:pPr>
        <w:pStyle w:val="NormalBold"/>
      </w:pPr>
      <w:r w:rsidRPr="004D36E9">
        <w:rPr>
          <w:rStyle w:val="HideTWBExt"/>
          <w:b w:val="0"/>
        </w:rPr>
        <w:t>&lt;Article&gt;</w:t>
      </w:r>
      <w:r w:rsidRPr="004D36E9">
        <w:t>Rozdział II f (nowy)</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5404394A" w14:textId="77777777" w:rsidTr="001079B7">
        <w:trPr>
          <w:jc w:val="center"/>
        </w:trPr>
        <w:tc>
          <w:tcPr>
            <w:tcW w:w="9752" w:type="dxa"/>
            <w:gridSpan w:val="2"/>
          </w:tcPr>
          <w:p w14:paraId="64E8DA1B" w14:textId="77777777" w:rsidR="005C14CF" w:rsidRPr="004D36E9" w:rsidRDefault="005C14CF" w:rsidP="001079B7">
            <w:pPr>
              <w:keepNext/>
            </w:pPr>
          </w:p>
        </w:tc>
      </w:tr>
      <w:tr w:rsidR="005C14CF" w:rsidRPr="004D36E9" w14:paraId="3B660CE3" w14:textId="77777777" w:rsidTr="001079B7">
        <w:trPr>
          <w:jc w:val="center"/>
        </w:trPr>
        <w:tc>
          <w:tcPr>
            <w:tcW w:w="4876" w:type="dxa"/>
            <w:hideMark/>
          </w:tcPr>
          <w:p w14:paraId="4116B2E9" w14:textId="77777777" w:rsidR="005C14CF" w:rsidRPr="004D36E9" w:rsidRDefault="005C14CF" w:rsidP="001079B7">
            <w:pPr>
              <w:pStyle w:val="ColumnHeading"/>
              <w:keepNext/>
            </w:pPr>
            <w:r w:rsidRPr="004D36E9">
              <w:t>Tekst proponowany przez Komisję</w:t>
            </w:r>
          </w:p>
        </w:tc>
        <w:tc>
          <w:tcPr>
            <w:tcW w:w="4876" w:type="dxa"/>
            <w:hideMark/>
          </w:tcPr>
          <w:p w14:paraId="1EDA651F" w14:textId="77777777" w:rsidR="005C14CF" w:rsidRPr="004D36E9" w:rsidRDefault="005C14CF" w:rsidP="001079B7">
            <w:pPr>
              <w:pStyle w:val="ColumnHeading"/>
              <w:keepNext/>
            </w:pPr>
            <w:r w:rsidRPr="004D36E9">
              <w:t>Poprawka</w:t>
            </w:r>
          </w:p>
        </w:tc>
      </w:tr>
      <w:tr w:rsidR="005C14CF" w:rsidRPr="004D36E9" w14:paraId="24133CCF" w14:textId="77777777" w:rsidTr="001079B7">
        <w:trPr>
          <w:jc w:val="center"/>
        </w:trPr>
        <w:tc>
          <w:tcPr>
            <w:tcW w:w="4876" w:type="dxa"/>
          </w:tcPr>
          <w:p w14:paraId="550923E6" w14:textId="77777777" w:rsidR="005C14CF" w:rsidRPr="004D36E9" w:rsidRDefault="005C14CF" w:rsidP="001079B7">
            <w:pPr>
              <w:pStyle w:val="Normal6"/>
            </w:pPr>
          </w:p>
        </w:tc>
        <w:tc>
          <w:tcPr>
            <w:tcW w:w="4876" w:type="dxa"/>
            <w:hideMark/>
          </w:tcPr>
          <w:p w14:paraId="5AB31AAD" w14:textId="77777777" w:rsidR="005C14CF" w:rsidRPr="004D36E9" w:rsidRDefault="005C14CF" w:rsidP="001079B7">
            <w:pPr>
              <w:pStyle w:val="Normal6"/>
              <w:rPr>
                <w:szCs w:val="24"/>
              </w:rPr>
            </w:pPr>
            <w:r w:rsidRPr="004D36E9">
              <w:rPr>
                <w:b/>
                <w:i/>
              </w:rPr>
              <w:t>Artykuł 3b</w:t>
            </w:r>
          </w:p>
        </w:tc>
      </w:tr>
      <w:tr w:rsidR="005C14CF" w:rsidRPr="004D36E9" w14:paraId="3D4C1231" w14:textId="77777777" w:rsidTr="001079B7">
        <w:trPr>
          <w:jc w:val="center"/>
        </w:trPr>
        <w:tc>
          <w:tcPr>
            <w:tcW w:w="4876" w:type="dxa"/>
          </w:tcPr>
          <w:p w14:paraId="1110A280" w14:textId="77777777" w:rsidR="005C14CF" w:rsidRPr="004D36E9" w:rsidRDefault="005C14CF" w:rsidP="001079B7">
            <w:pPr>
              <w:pStyle w:val="Normal6"/>
            </w:pPr>
          </w:p>
        </w:tc>
        <w:tc>
          <w:tcPr>
            <w:tcW w:w="4876" w:type="dxa"/>
            <w:hideMark/>
          </w:tcPr>
          <w:p w14:paraId="4636BF0C" w14:textId="77777777" w:rsidR="005C14CF" w:rsidRPr="004D36E9" w:rsidRDefault="005C14CF" w:rsidP="001079B7">
            <w:pPr>
              <w:pStyle w:val="Normal6"/>
              <w:rPr>
                <w:szCs w:val="24"/>
              </w:rPr>
            </w:pPr>
            <w:r w:rsidRPr="004D36E9">
              <w:rPr>
                <w:b/>
                <w:i/>
              </w:rPr>
              <w:t>Dostępność i inkluzywność</w:t>
            </w:r>
          </w:p>
        </w:tc>
      </w:tr>
    </w:tbl>
    <w:p w14:paraId="2A62ABAF"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26610FCC" w14:textId="77777777" w:rsidR="005C14CF" w:rsidRPr="004D36E9" w:rsidRDefault="005C14CF" w:rsidP="005C14CF">
      <w:r w:rsidRPr="004D36E9">
        <w:rPr>
          <w:rStyle w:val="HideTWBExt"/>
        </w:rPr>
        <w:t>&lt;/AmendB&gt;</w:t>
      </w:r>
    </w:p>
    <w:p w14:paraId="6676564D"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420</w:t>
      </w:r>
      <w:r w:rsidRPr="004D36E9">
        <w:rPr>
          <w:rStyle w:val="HideTWBExt"/>
          <w:b w:val="0"/>
        </w:rPr>
        <w:t>&lt;/NumAmB&gt;</w:t>
      </w:r>
    </w:p>
    <w:p w14:paraId="64D9B3F1" w14:textId="77777777" w:rsidR="005C14CF" w:rsidRPr="007B51BB" w:rsidRDefault="005C14CF" w:rsidP="005C14CF">
      <w:pPr>
        <w:pStyle w:val="NormalBold"/>
        <w:rPr>
          <w:lang w:val="sv-SE"/>
        </w:rPr>
      </w:pPr>
      <w:r w:rsidRPr="007B51BB">
        <w:rPr>
          <w:rStyle w:val="HideTWBExt"/>
          <w:b w:val="0"/>
          <w:lang w:val="sv-SE"/>
        </w:rPr>
        <w:t>&lt;RepeatBlock-By&gt;&lt;Members&gt;</w:t>
      </w:r>
      <w:r w:rsidRPr="007B51BB">
        <w:rPr>
          <w:lang w:val="sv-SE"/>
        </w:rPr>
        <w:t>Irena Joveva, Martin Hojsík, Jana Toom, Brigitte van den Berg</w:t>
      </w:r>
      <w:r w:rsidRPr="007B51BB">
        <w:rPr>
          <w:rStyle w:val="HideTWBExt"/>
          <w:b w:val="0"/>
          <w:lang w:val="sv-SE"/>
        </w:rPr>
        <w:t>&lt;/Members&gt;</w:t>
      </w:r>
    </w:p>
    <w:p w14:paraId="0ED91AF1" w14:textId="77777777" w:rsidR="005C14CF" w:rsidRPr="007B51BB" w:rsidRDefault="005C14CF" w:rsidP="005C14CF">
      <w:pPr>
        <w:rPr>
          <w:lang w:val="sv-SE"/>
        </w:rPr>
      </w:pPr>
      <w:r w:rsidRPr="007B51BB">
        <w:rPr>
          <w:rStyle w:val="HideTWBExt"/>
          <w:lang w:val="sv-SE"/>
        </w:rPr>
        <w:t>&lt;/RepeatBlock-By&gt;</w:t>
      </w:r>
    </w:p>
    <w:p w14:paraId="39EB42BA"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116BB5BC" w14:textId="77777777" w:rsidR="005C14CF" w:rsidRPr="004D36E9" w:rsidRDefault="005C14CF" w:rsidP="005C14CF">
      <w:pPr>
        <w:pStyle w:val="NormalBold"/>
      </w:pPr>
      <w:r w:rsidRPr="004D36E9">
        <w:rPr>
          <w:rStyle w:val="HideTWBExt"/>
          <w:b w:val="0"/>
        </w:rPr>
        <w:t>&lt;Article&gt;</w:t>
      </w:r>
      <w:r w:rsidRPr="004D36E9">
        <w:t>Rozdział II g (nowy)</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49B6C1ED" w14:textId="77777777" w:rsidTr="001079B7">
        <w:trPr>
          <w:jc w:val="center"/>
        </w:trPr>
        <w:tc>
          <w:tcPr>
            <w:tcW w:w="9752" w:type="dxa"/>
            <w:gridSpan w:val="2"/>
          </w:tcPr>
          <w:p w14:paraId="6C27B0CE" w14:textId="77777777" w:rsidR="005C14CF" w:rsidRPr="004D36E9" w:rsidRDefault="005C14CF" w:rsidP="001079B7">
            <w:pPr>
              <w:keepNext/>
            </w:pPr>
          </w:p>
        </w:tc>
      </w:tr>
      <w:tr w:rsidR="005C14CF" w:rsidRPr="004D36E9" w14:paraId="74924350" w14:textId="77777777" w:rsidTr="001079B7">
        <w:trPr>
          <w:jc w:val="center"/>
        </w:trPr>
        <w:tc>
          <w:tcPr>
            <w:tcW w:w="4876" w:type="dxa"/>
            <w:hideMark/>
          </w:tcPr>
          <w:p w14:paraId="033A7AF1" w14:textId="77777777" w:rsidR="005C14CF" w:rsidRPr="004D36E9" w:rsidRDefault="005C14CF" w:rsidP="001079B7">
            <w:pPr>
              <w:pStyle w:val="ColumnHeading"/>
              <w:keepNext/>
            </w:pPr>
            <w:r w:rsidRPr="004D36E9">
              <w:t>Tekst proponowany przez Komisję</w:t>
            </w:r>
          </w:p>
        </w:tc>
        <w:tc>
          <w:tcPr>
            <w:tcW w:w="4876" w:type="dxa"/>
            <w:hideMark/>
          </w:tcPr>
          <w:p w14:paraId="758B1ADB" w14:textId="77777777" w:rsidR="005C14CF" w:rsidRPr="004D36E9" w:rsidRDefault="005C14CF" w:rsidP="001079B7">
            <w:pPr>
              <w:pStyle w:val="ColumnHeading"/>
              <w:keepNext/>
            </w:pPr>
            <w:r w:rsidRPr="004D36E9">
              <w:t>Poprawka</w:t>
            </w:r>
          </w:p>
        </w:tc>
      </w:tr>
      <w:tr w:rsidR="005C14CF" w:rsidRPr="004D36E9" w14:paraId="0A5BE180" w14:textId="77777777" w:rsidTr="001079B7">
        <w:trPr>
          <w:jc w:val="center"/>
        </w:trPr>
        <w:tc>
          <w:tcPr>
            <w:tcW w:w="4876" w:type="dxa"/>
          </w:tcPr>
          <w:p w14:paraId="2A2D394B" w14:textId="77777777" w:rsidR="005C14CF" w:rsidRPr="004D36E9" w:rsidRDefault="005C14CF" w:rsidP="001079B7">
            <w:pPr>
              <w:pStyle w:val="Normal6"/>
            </w:pPr>
          </w:p>
        </w:tc>
        <w:tc>
          <w:tcPr>
            <w:tcW w:w="4876" w:type="dxa"/>
            <w:hideMark/>
          </w:tcPr>
          <w:p w14:paraId="23FBB502" w14:textId="77777777" w:rsidR="005C14CF" w:rsidRPr="004D36E9" w:rsidRDefault="005C14CF" w:rsidP="001079B7">
            <w:pPr>
              <w:pStyle w:val="Normal6"/>
              <w:rPr>
                <w:szCs w:val="24"/>
              </w:rPr>
            </w:pPr>
            <w:r w:rsidRPr="004D36E9">
              <w:rPr>
                <w:b/>
                <w:i/>
              </w:rPr>
              <w:t>1. Państwa członkowskie wdrażają skuteczne środki w celu poprawy dostępności i inkluzywności staży, w szczególności dla osób bardziej oddalonych od rynku pracy, w tym osób z niepełnosprawnościami, osób mieszkających w regionach wiejskich, oddalonych i najbardziej oddalonych, osób ze środowisk defaworyzowanych pod względem społeczno-ekonomicznym lub ze środowisk migracyjnych, osób ze społeczności romskiej oraz osób o niższym poziomie wykształcenia.</w:t>
            </w:r>
          </w:p>
        </w:tc>
      </w:tr>
    </w:tbl>
    <w:p w14:paraId="01E6A1D4"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07DAE995" w14:textId="77777777" w:rsidR="005C14CF" w:rsidRPr="004D36E9" w:rsidRDefault="005C14CF" w:rsidP="005C14CF">
      <w:r w:rsidRPr="004D36E9">
        <w:rPr>
          <w:rStyle w:val="HideTWBExt"/>
        </w:rPr>
        <w:t>&lt;/AmendB&gt;</w:t>
      </w:r>
    </w:p>
    <w:p w14:paraId="3EA0E0A6"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421</w:t>
      </w:r>
      <w:r w:rsidRPr="004D36E9">
        <w:rPr>
          <w:rStyle w:val="HideTWBExt"/>
          <w:b w:val="0"/>
        </w:rPr>
        <w:t>&lt;/NumAmB&gt;</w:t>
      </w:r>
    </w:p>
    <w:p w14:paraId="3CD70C95" w14:textId="77777777" w:rsidR="005C14CF" w:rsidRPr="004D36E9" w:rsidRDefault="005C14CF" w:rsidP="005C14CF">
      <w:pPr>
        <w:pStyle w:val="NormalBold"/>
      </w:pPr>
      <w:r w:rsidRPr="004D36E9">
        <w:rPr>
          <w:rStyle w:val="HideTWBExt"/>
          <w:b w:val="0"/>
        </w:rPr>
        <w:t>&lt;RepeatBlock-By&gt;&lt;Members&gt;</w:t>
      </w:r>
      <w:r w:rsidRPr="004D36E9">
        <w:t>Irena Joveva, Martin Hojsík, Jana Toom, Brigitte van den Berg</w:t>
      </w:r>
      <w:r w:rsidRPr="004D36E9">
        <w:rPr>
          <w:rStyle w:val="HideTWBExt"/>
          <w:b w:val="0"/>
        </w:rPr>
        <w:t>&lt;/Members&gt;</w:t>
      </w:r>
    </w:p>
    <w:p w14:paraId="210A8686" w14:textId="77777777" w:rsidR="005C14CF" w:rsidRPr="004D36E9" w:rsidRDefault="005C14CF" w:rsidP="005C14CF">
      <w:r w:rsidRPr="004D36E9">
        <w:rPr>
          <w:rStyle w:val="HideTWBExt"/>
        </w:rPr>
        <w:t>&lt;/RepeatBlock-By&gt;</w:t>
      </w:r>
    </w:p>
    <w:p w14:paraId="2BD786B7"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0657F1A0" w14:textId="77777777" w:rsidR="005C14CF" w:rsidRPr="004D36E9" w:rsidRDefault="005C14CF" w:rsidP="005C14CF">
      <w:pPr>
        <w:pStyle w:val="NormalBold"/>
      </w:pPr>
      <w:r w:rsidRPr="004D36E9">
        <w:rPr>
          <w:rStyle w:val="HideTWBExt"/>
          <w:b w:val="0"/>
        </w:rPr>
        <w:t>&lt;Article&gt;</w:t>
      </w:r>
      <w:r w:rsidRPr="004D36E9">
        <w:t>Rozdział II h (nowy)</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218B0732" w14:textId="77777777" w:rsidTr="001079B7">
        <w:trPr>
          <w:jc w:val="center"/>
        </w:trPr>
        <w:tc>
          <w:tcPr>
            <w:tcW w:w="9752" w:type="dxa"/>
            <w:gridSpan w:val="2"/>
          </w:tcPr>
          <w:p w14:paraId="76DD441D" w14:textId="77777777" w:rsidR="005C14CF" w:rsidRPr="004D36E9" w:rsidRDefault="005C14CF" w:rsidP="001079B7">
            <w:pPr>
              <w:keepNext/>
            </w:pPr>
          </w:p>
        </w:tc>
      </w:tr>
      <w:tr w:rsidR="005C14CF" w:rsidRPr="004D36E9" w14:paraId="75D65E2D" w14:textId="77777777" w:rsidTr="001079B7">
        <w:trPr>
          <w:jc w:val="center"/>
        </w:trPr>
        <w:tc>
          <w:tcPr>
            <w:tcW w:w="4876" w:type="dxa"/>
            <w:hideMark/>
          </w:tcPr>
          <w:p w14:paraId="6D9FC9F9" w14:textId="77777777" w:rsidR="005C14CF" w:rsidRPr="004D36E9" w:rsidRDefault="005C14CF" w:rsidP="001079B7">
            <w:pPr>
              <w:pStyle w:val="ColumnHeading"/>
              <w:keepNext/>
            </w:pPr>
            <w:r w:rsidRPr="004D36E9">
              <w:t>Tekst proponowany przez Komisję</w:t>
            </w:r>
          </w:p>
        </w:tc>
        <w:tc>
          <w:tcPr>
            <w:tcW w:w="4876" w:type="dxa"/>
            <w:hideMark/>
          </w:tcPr>
          <w:p w14:paraId="26145A3B" w14:textId="77777777" w:rsidR="005C14CF" w:rsidRPr="004D36E9" w:rsidRDefault="005C14CF" w:rsidP="001079B7">
            <w:pPr>
              <w:pStyle w:val="ColumnHeading"/>
              <w:keepNext/>
            </w:pPr>
            <w:r w:rsidRPr="004D36E9">
              <w:t>Poprawka</w:t>
            </w:r>
          </w:p>
        </w:tc>
      </w:tr>
      <w:tr w:rsidR="005C14CF" w:rsidRPr="004D36E9" w14:paraId="5B5E4DEB" w14:textId="77777777" w:rsidTr="001079B7">
        <w:trPr>
          <w:jc w:val="center"/>
        </w:trPr>
        <w:tc>
          <w:tcPr>
            <w:tcW w:w="4876" w:type="dxa"/>
          </w:tcPr>
          <w:p w14:paraId="3BE7CEE5" w14:textId="77777777" w:rsidR="005C14CF" w:rsidRPr="004D36E9" w:rsidRDefault="005C14CF" w:rsidP="001079B7">
            <w:pPr>
              <w:pStyle w:val="Normal6"/>
            </w:pPr>
          </w:p>
        </w:tc>
        <w:tc>
          <w:tcPr>
            <w:tcW w:w="4876" w:type="dxa"/>
            <w:hideMark/>
          </w:tcPr>
          <w:p w14:paraId="46F90C6B" w14:textId="77777777" w:rsidR="005C14CF" w:rsidRPr="004D36E9" w:rsidRDefault="005C14CF" w:rsidP="001079B7">
            <w:pPr>
              <w:pStyle w:val="Normal6"/>
              <w:rPr>
                <w:szCs w:val="24"/>
              </w:rPr>
            </w:pPr>
            <w:r w:rsidRPr="004D36E9">
              <w:rPr>
                <w:b/>
                <w:i/>
              </w:rPr>
              <w:t>2. W tym celu państwa członkowskie zapewniają wystarczające wsparcie i zachęty, w tym zachęty finansowe, dla podmiotów oferujących staże, w szczególności MŚP oferujących staże takim osobom, w tym za pomocą odpowiednich funduszy unijnych.</w:t>
            </w:r>
          </w:p>
        </w:tc>
      </w:tr>
    </w:tbl>
    <w:p w14:paraId="4BE02389"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70C01F93" w14:textId="77777777" w:rsidR="005C14CF" w:rsidRPr="004D36E9" w:rsidRDefault="005C14CF" w:rsidP="005C14CF">
      <w:r w:rsidRPr="004D36E9">
        <w:rPr>
          <w:rStyle w:val="HideTWBExt"/>
        </w:rPr>
        <w:t>&lt;/AmendB&gt;</w:t>
      </w:r>
    </w:p>
    <w:p w14:paraId="13621F2C"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422</w:t>
      </w:r>
      <w:r w:rsidRPr="004D36E9">
        <w:rPr>
          <w:rStyle w:val="HideTWBExt"/>
          <w:b w:val="0"/>
        </w:rPr>
        <w:t>&lt;/NumAmB&gt;</w:t>
      </w:r>
    </w:p>
    <w:p w14:paraId="3652853F" w14:textId="77777777" w:rsidR="005C14CF" w:rsidRPr="004D36E9" w:rsidRDefault="005C14CF" w:rsidP="005C14CF">
      <w:pPr>
        <w:pStyle w:val="NormalBold"/>
      </w:pPr>
      <w:r w:rsidRPr="004D36E9">
        <w:rPr>
          <w:rStyle w:val="HideTWBExt"/>
          <w:b w:val="0"/>
        </w:rPr>
        <w:t>&lt;RepeatBlock-By&gt;&lt;Members&gt;</w:t>
      </w:r>
      <w:r w:rsidRPr="004D36E9">
        <w:t>Irena Joveva, Martin Hojsík, Jana Toom, Brigitte van den Berg</w:t>
      </w:r>
      <w:r w:rsidRPr="004D36E9">
        <w:rPr>
          <w:rStyle w:val="HideTWBExt"/>
          <w:b w:val="0"/>
        </w:rPr>
        <w:t>&lt;/Members&gt;</w:t>
      </w:r>
    </w:p>
    <w:p w14:paraId="16CE8673" w14:textId="77777777" w:rsidR="005C14CF" w:rsidRPr="004D36E9" w:rsidRDefault="005C14CF" w:rsidP="005C14CF">
      <w:r w:rsidRPr="004D36E9">
        <w:rPr>
          <w:rStyle w:val="HideTWBExt"/>
        </w:rPr>
        <w:t>&lt;/RepeatBlock-By&gt;</w:t>
      </w:r>
    </w:p>
    <w:p w14:paraId="0C08A4F9"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42ADAAF7" w14:textId="77777777" w:rsidR="005C14CF" w:rsidRPr="004D36E9" w:rsidRDefault="005C14CF" w:rsidP="005C14CF">
      <w:pPr>
        <w:pStyle w:val="NormalBold"/>
      </w:pPr>
      <w:r w:rsidRPr="004D36E9">
        <w:rPr>
          <w:rStyle w:val="HideTWBExt"/>
          <w:b w:val="0"/>
        </w:rPr>
        <w:t>&lt;Article&gt;</w:t>
      </w:r>
      <w:r w:rsidRPr="004D36E9">
        <w:t>Rozdział II i (nowy)</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497A5AC1" w14:textId="77777777" w:rsidTr="001079B7">
        <w:trPr>
          <w:jc w:val="center"/>
        </w:trPr>
        <w:tc>
          <w:tcPr>
            <w:tcW w:w="9752" w:type="dxa"/>
            <w:gridSpan w:val="2"/>
          </w:tcPr>
          <w:p w14:paraId="1B849CA6" w14:textId="77777777" w:rsidR="005C14CF" w:rsidRPr="004D36E9" w:rsidRDefault="005C14CF" w:rsidP="001079B7">
            <w:pPr>
              <w:keepNext/>
            </w:pPr>
          </w:p>
        </w:tc>
      </w:tr>
      <w:tr w:rsidR="005C14CF" w:rsidRPr="004D36E9" w14:paraId="5C8D8393" w14:textId="77777777" w:rsidTr="001079B7">
        <w:trPr>
          <w:jc w:val="center"/>
        </w:trPr>
        <w:tc>
          <w:tcPr>
            <w:tcW w:w="4876" w:type="dxa"/>
            <w:hideMark/>
          </w:tcPr>
          <w:p w14:paraId="75F87EC5" w14:textId="77777777" w:rsidR="005C14CF" w:rsidRPr="004D36E9" w:rsidRDefault="005C14CF" w:rsidP="001079B7">
            <w:pPr>
              <w:pStyle w:val="ColumnHeading"/>
              <w:keepNext/>
            </w:pPr>
            <w:r w:rsidRPr="004D36E9">
              <w:t>Tekst proponowany przez Komisję</w:t>
            </w:r>
          </w:p>
        </w:tc>
        <w:tc>
          <w:tcPr>
            <w:tcW w:w="4876" w:type="dxa"/>
            <w:hideMark/>
          </w:tcPr>
          <w:p w14:paraId="5924318B" w14:textId="77777777" w:rsidR="005C14CF" w:rsidRPr="004D36E9" w:rsidRDefault="005C14CF" w:rsidP="001079B7">
            <w:pPr>
              <w:pStyle w:val="ColumnHeading"/>
              <w:keepNext/>
            </w:pPr>
            <w:r w:rsidRPr="004D36E9">
              <w:t>Poprawka</w:t>
            </w:r>
          </w:p>
        </w:tc>
      </w:tr>
      <w:tr w:rsidR="005C14CF" w:rsidRPr="004D36E9" w14:paraId="47F84A95" w14:textId="77777777" w:rsidTr="001079B7">
        <w:trPr>
          <w:jc w:val="center"/>
        </w:trPr>
        <w:tc>
          <w:tcPr>
            <w:tcW w:w="4876" w:type="dxa"/>
          </w:tcPr>
          <w:p w14:paraId="3BFD95B0" w14:textId="77777777" w:rsidR="005C14CF" w:rsidRPr="004D36E9" w:rsidRDefault="005C14CF" w:rsidP="001079B7">
            <w:pPr>
              <w:pStyle w:val="Normal6"/>
            </w:pPr>
          </w:p>
        </w:tc>
        <w:tc>
          <w:tcPr>
            <w:tcW w:w="4876" w:type="dxa"/>
            <w:hideMark/>
          </w:tcPr>
          <w:p w14:paraId="0A646160" w14:textId="77777777" w:rsidR="005C14CF" w:rsidRPr="004D36E9" w:rsidRDefault="005C14CF" w:rsidP="001079B7">
            <w:pPr>
              <w:pStyle w:val="Normal6"/>
              <w:rPr>
                <w:szCs w:val="24"/>
              </w:rPr>
            </w:pPr>
            <w:r w:rsidRPr="004D36E9">
              <w:rPr>
                <w:b/>
                <w:i/>
              </w:rPr>
              <w:t>3. Państwa członkowskie zapewniają stażystom z niepełnosprawnościami racjonalne usprawnienia na czas trwania stażu.</w:t>
            </w:r>
          </w:p>
        </w:tc>
      </w:tr>
    </w:tbl>
    <w:p w14:paraId="1B522480" w14:textId="77777777" w:rsidR="005C14CF" w:rsidRPr="007B51BB" w:rsidRDefault="005C14CF" w:rsidP="005C14CF">
      <w:pPr>
        <w:pStyle w:val="Olang"/>
        <w:rPr>
          <w:lang w:val="sv-SE"/>
        </w:rPr>
      </w:pPr>
      <w:r w:rsidRPr="007B51BB">
        <w:rPr>
          <w:noProof w:val="0"/>
          <w:lang w:val="sv-SE"/>
        </w:rPr>
        <w:t xml:space="preserve">Or. </w:t>
      </w:r>
      <w:r w:rsidRPr="007B51BB">
        <w:rPr>
          <w:rStyle w:val="HideTWBExt"/>
          <w:lang w:val="sv-SE"/>
        </w:rPr>
        <w:t>&lt;Original&gt;</w:t>
      </w:r>
      <w:r w:rsidRPr="007B51BB">
        <w:rPr>
          <w:rStyle w:val="HideTWBInt"/>
          <w:rFonts w:eastAsiaTheme="majorEastAsia"/>
          <w:lang w:val="sv-SE"/>
        </w:rPr>
        <w:t>{EN}</w:t>
      </w:r>
      <w:r w:rsidRPr="007B51BB">
        <w:rPr>
          <w:noProof w:val="0"/>
          <w:lang w:val="sv-SE"/>
        </w:rPr>
        <w:t>en</w:t>
      </w:r>
      <w:r w:rsidRPr="007B51BB">
        <w:rPr>
          <w:rStyle w:val="HideTWBExt"/>
          <w:lang w:val="sv-SE"/>
        </w:rPr>
        <w:t>&lt;/Original&gt;</w:t>
      </w:r>
    </w:p>
    <w:p w14:paraId="394F0B55" w14:textId="77777777" w:rsidR="005C14CF" w:rsidRPr="007B51BB" w:rsidRDefault="005C14CF" w:rsidP="005C14CF">
      <w:pPr>
        <w:rPr>
          <w:lang w:val="sv-SE"/>
        </w:rPr>
      </w:pPr>
      <w:r w:rsidRPr="007B51BB">
        <w:rPr>
          <w:rStyle w:val="HideTWBExt"/>
          <w:lang w:val="sv-SE"/>
        </w:rPr>
        <w:t>&lt;/AmendB&gt;</w:t>
      </w:r>
    </w:p>
    <w:p w14:paraId="03DDA54F" w14:textId="77777777" w:rsidR="005C14CF" w:rsidRPr="007B51BB" w:rsidRDefault="005C14CF" w:rsidP="005C14CF">
      <w:pPr>
        <w:pStyle w:val="AMNumberTabs0"/>
        <w:keepNext/>
        <w:rPr>
          <w:lang w:val="sv-SE"/>
        </w:rPr>
      </w:pPr>
      <w:r w:rsidRPr="007B51BB">
        <w:rPr>
          <w:rStyle w:val="HideTWBExt"/>
          <w:b w:val="0"/>
          <w:lang w:val="sv-SE"/>
        </w:rPr>
        <w:t>&lt;AmendB&gt;</w:t>
      </w:r>
      <w:r w:rsidRPr="007B51BB">
        <w:rPr>
          <w:lang w:val="sv-SE"/>
        </w:rPr>
        <w:t>Poprawka</w:t>
      </w:r>
      <w:r w:rsidRPr="007B51BB">
        <w:rPr>
          <w:lang w:val="sv-SE"/>
        </w:rPr>
        <w:tab/>
      </w:r>
      <w:r w:rsidRPr="007B51BB">
        <w:rPr>
          <w:lang w:val="sv-SE"/>
        </w:rPr>
        <w:tab/>
      </w:r>
      <w:r w:rsidRPr="007B51BB">
        <w:rPr>
          <w:rStyle w:val="HideTWBExt"/>
          <w:b w:val="0"/>
          <w:lang w:val="sv-SE"/>
        </w:rPr>
        <w:t>&lt;NumAmB&gt;</w:t>
      </w:r>
      <w:r w:rsidRPr="007B51BB">
        <w:rPr>
          <w:lang w:val="sv-SE"/>
        </w:rPr>
        <w:t>423</w:t>
      </w:r>
      <w:r w:rsidRPr="007B51BB">
        <w:rPr>
          <w:rStyle w:val="HideTWBExt"/>
          <w:b w:val="0"/>
          <w:lang w:val="sv-SE"/>
        </w:rPr>
        <w:t>&lt;/NumAmB&gt;</w:t>
      </w:r>
    </w:p>
    <w:p w14:paraId="691B7BC6" w14:textId="77777777" w:rsidR="005C14CF" w:rsidRPr="007B51BB" w:rsidRDefault="005C14CF" w:rsidP="005C14CF">
      <w:pPr>
        <w:pStyle w:val="NormalBold"/>
        <w:rPr>
          <w:lang w:val="sv-SE"/>
        </w:rPr>
      </w:pPr>
      <w:r w:rsidRPr="007B51BB">
        <w:rPr>
          <w:rStyle w:val="HideTWBExt"/>
          <w:b w:val="0"/>
          <w:lang w:val="sv-SE"/>
        </w:rPr>
        <w:t>&lt;RepeatBlock-By&gt;&lt;Members&gt;</w:t>
      </w:r>
      <w:r w:rsidRPr="007B51BB">
        <w:rPr>
          <w:lang w:val="sv-SE"/>
        </w:rPr>
        <w:t>Benedetta Scuderi</w:t>
      </w:r>
      <w:r w:rsidRPr="007B51BB">
        <w:rPr>
          <w:rStyle w:val="HideTWBExt"/>
          <w:b w:val="0"/>
          <w:lang w:val="sv-SE"/>
        </w:rPr>
        <w:t>&lt;/Members&gt;</w:t>
      </w:r>
    </w:p>
    <w:p w14:paraId="5E683DFC" w14:textId="77777777" w:rsidR="005C14CF" w:rsidRPr="004D36E9" w:rsidRDefault="005C14CF" w:rsidP="005C14CF">
      <w:r w:rsidRPr="004D36E9">
        <w:rPr>
          <w:rStyle w:val="HideTWBExt"/>
        </w:rPr>
        <w:t>&lt;AuNomDe&gt;</w:t>
      </w:r>
      <w:r w:rsidRPr="004D36E9">
        <w:rPr>
          <w:rStyle w:val="HideTWBInt"/>
        </w:rPr>
        <w:t>{Greens/EFA}</w:t>
      </w:r>
      <w:r w:rsidRPr="004D36E9">
        <w:t>w imieniu grupy Verts/ALE</w:t>
      </w:r>
      <w:r w:rsidRPr="004D36E9">
        <w:rPr>
          <w:rStyle w:val="HideTWBExt"/>
        </w:rPr>
        <w:t>&lt;/AuNomDe&gt;</w:t>
      </w:r>
    </w:p>
    <w:p w14:paraId="601ECB54" w14:textId="77777777" w:rsidR="005C14CF" w:rsidRPr="004D36E9" w:rsidRDefault="005C14CF" w:rsidP="005C14CF">
      <w:r w:rsidRPr="004D36E9">
        <w:rPr>
          <w:rStyle w:val="HideTWBExt"/>
        </w:rPr>
        <w:t>&lt;/RepeatBlock-By&gt;</w:t>
      </w:r>
    </w:p>
    <w:p w14:paraId="186B4D1B"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6779B463" w14:textId="77777777" w:rsidR="005C14CF" w:rsidRPr="004D36E9" w:rsidRDefault="005C14CF" w:rsidP="005C14CF">
      <w:pPr>
        <w:pStyle w:val="NormalBold"/>
      </w:pPr>
      <w:r w:rsidRPr="004D36E9">
        <w:rPr>
          <w:rStyle w:val="HideTWBExt"/>
          <w:b w:val="0"/>
        </w:rPr>
        <w:t>&lt;Article&gt;</w:t>
      </w:r>
      <w:r w:rsidRPr="004D36E9">
        <w:t>Rozdział III – tytuł</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769DA0DF" w14:textId="77777777" w:rsidTr="001079B7">
        <w:trPr>
          <w:jc w:val="center"/>
        </w:trPr>
        <w:tc>
          <w:tcPr>
            <w:tcW w:w="9752" w:type="dxa"/>
            <w:gridSpan w:val="2"/>
          </w:tcPr>
          <w:p w14:paraId="430A20EB" w14:textId="77777777" w:rsidR="005C14CF" w:rsidRPr="004D36E9" w:rsidRDefault="005C14CF" w:rsidP="001079B7">
            <w:pPr>
              <w:keepNext/>
            </w:pPr>
          </w:p>
        </w:tc>
      </w:tr>
      <w:tr w:rsidR="005C14CF" w:rsidRPr="004D36E9" w14:paraId="22399574" w14:textId="77777777" w:rsidTr="001079B7">
        <w:trPr>
          <w:jc w:val="center"/>
        </w:trPr>
        <w:tc>
          <w:tcPr>
            <w:tcW w:w="4876" w:type="dxa"/>
            <w:hideMark/>
          </w:tcPr>
          <w:p w14:paraId="1831927C" w14:textId="77777777" w:rsidR="005C14CF" w:rsidRPr="004D36E9" w:rsidRDefault="005C14CF" w:rsidP="001079B7">
            <w:pPr>
              <w:pStyle w:val="ColumnHeading"/>
              <w:keepNext/>
            </w:pPr>
            <w:r w:rsidRPr="004D36E9">
              <w:t>Tekst proponowany przez Komisję</w:t>
            </w:r>
          </w:p>
        </w:tc>
        <w:tc>
          <w:tcPr>
            <w:tcW w:w="4876" w:type="dxa"/>
            <w:hideMark/>
          </w:tcPr>
          <w:p w14:paraId="40CD621C" w14:textId="77777777" w:rsidR="005C14CF" w:rsidRPr="004D36E9" w:rsidRDefault="005C14CF" w:rsidP="001079B7">
            <w:pPr>
              <w:pStyle w:val="ColumnHeading"/>
              <w:keepNext/>
            </w:pPr>
            <w:r w:rsidRPr="004D36E9">
              <w:t>Poprawka</w:t>
            </w:r>
          </w:p>
        </w:tc>
      </w:tr>
      <w:tr w:rsidR="005C14CF" w:rsidRPr="004D36E9" w14:paraId="2A9794D9" w14:textId="77777777" w:rsidTr="001079B7">
        <w:trPr>
          <w:jc w:val="center"/>
        </w:trPr>
        <w:tc>
          <w:tcPr>
            <w:tcW w:w="4876" w:type="dxa"/>
            <w:hideMark/>
          </w:tcPr>
          <w:p w14:paraId="16274F58" w14:textId="77777777" w:rsidR="005C14CF" w:rsidRPr="004D36E9" w:rsidRDefault="005C14CF" w:rsidP="001079B7">
            <w:pPr>
              <w:pStyle w:val="Normal6"/>
            </w:pPr>
            <w:r w:rsidRPr="004D36E9">
              <w:t>III</w:t>
            </w:r>
            <w:r w:rsidRPr="004D36E9">
              <w:tab/>
            </w:r>
            <w:r w:rsidRPr="004D36E9">
              <w:rPr>
                <w:b/>
                <w:i/>
              </w:rPr>
              <w:t>Zwykłe stosunki pracy ukryte pod postacią</w:t>
            </w:r>
            <w:r w:rsidRPr="004D36E9">
              <w:t xml:space="preserve"> staży</w:t>
            </w:r>
          </w:p>
        </w:tc>
        <w:tc>
          <w:tcPr>
            <w:tcW w:w="4876" w:type="dxa"/>
            <w:hideMark/>
          </w:tcPr>
          <w:p w14:paraId="7D1BB264" w14:textId="77777777" w:rsidR="005C14CF" w:rsidRPr="004D36E9" w:rsidRDefault="005C14CF" w:rsidP="001079B7">
            <w:pPr>
              <w:pStyle w:val="Normal6"/>
              <w:rPr>
                <w:szCs w:val="24"/>
              </w:rPr>
            </w:pPr>
            <w:r w:rsidRPr="004D36E9">
              <w:rPr>
                <w:b/>
                <w:i/>
              </w:rPr>
              <w:t xml:space="preserve">Środki służące zwalczaniu nadużyć wynikających z nieuczciwych form </w:t>
            </w:r>
            <w:r w:rsidRPr="004D36E9">
              <w:t>staży</w:t>
            </w:r>
            <w:r w:rsidRPr="004D36E9">
              <w:rPr>
                <w:b/>
              </w:rPr>
              <w:t xml:space="preserve"> </w:t>
            </w:r>
            <w:r w:rsidRPr="004D36E9">
              <w:rPr>
                <w:b/>
                <w:i/>
              </w:rPr>
              <w:t>na rynku pracy</w:t>
            </w:r>
          </w:p>
        </w:tc>
      </w:tr>
    </w:tbl>
    <w:p w14:paraId="14361FAD" w14:textId="77777777" w:rsidR="005C14CF" w:rsidRPr="007B51BB" w:rsidRDefault="005C14CF" w:rsidP="005C14CF">
      <w:pPr>
        <w:pStyle w:val="Olang"/>
        <w:rPr>
          <w:lang w:val="fr-FR"/>
        </w:rPr>
      </w:pPr>
      <w:r w:rsidRPr="007B51BB">
        <w:rPr>
          <w:noProof w:val="0"/>
          <w:lang w:val="fr-FR"/>
        </w:rPr>
        <w:t xml:space="preserve">Or. </w:t>
      </w:r>
      <w:r w:rsidRPr="007B51BB">
        <w:rPr>
          <w:rStyle w:val="HideTWBExt"/>
          <w:lang w:val="fr-FR"/>
        </w:rPr>
        <w:t>&lt;Original&gt;</w:t>
      </w:r>
      <w:r w:rsidRPr="007B51BB">
        <w:rPr>
          <w:rStyle w:val="HideTWBInt"/>
          <w:rFonts w:eastAsiaTheme="majorEastAsia"/>
          <w:lang w:val="fr-FR"/>
        </w:rPr>
        <w:t>{EN}</w:t>
      </w:r>
      <w:r w:rsidRPr="007B51BB">
        <w:rPr>
          <w:noProof w:val="0"/>
          <w:lang w:val="fr-FR"/>
        </w:rPr>
        <w:t>en</w:t>
      </w:r>
      <w:r w:rsidRPr="007B51BB">
        <w:rPr>
          <w:rStyle w:val="HideTWBExt"/>
          <w:lang w:val="fr-FR"/>
        </w:rPr>
        <w:t>&lt;/Original&gt;</w:t>
      </w:r>
    </w:p>
    <w:p w14:paraId="7B69F753" w14:textId="77777777" w:rsidR="005C14CF" w:rsidRPr="007B51BB" w:rsidRDefault="005C14CF" w:rsidP="005C14CF">
      <w:pPr>
        <w:rPr>
          <w:lang w:val="fr-FR"/>
        </w:rPr>
      </w:pPr>
      <w:r w:rsidRPr="007B51BB">
        <w:rPr>
          <w:rStyle w:val="HideTWBExt"/>
          <w:lang w:val="fr-FR"/>
        </w:rPr>
        <w:t>&lt;/AmendB&gt;</w:t>
      </w:r>
    </w:p>
    <w:p w14:paraId="39ECDCA2" w14:textId="77777777" w:rsidR="005C14CF" w:rsidRPr="007B51BB" w:rsidRDefault="005C14CF" w:rsidP="005C14CF">
      <w:pPr>
        <w:pStyle w:val="AMNumberTabs0"/>
        <w:keepNext/>
        <w:rPr>
          <w:lang w:val="fr-FR"/>
        </w:rPr>
      </w:pPr>
      <w:r w:rsidRPr="007B51BB">
        <w:rPr>
          <w:rStyle w:val="HideTWBExt"/>
          <w:b w:val="0"/>
          <w:lang w:val="fr-FR"/>
        </w:rPr>
        <w:t>&lt;AmendB&gt;</w:t>
      </w:r>
      <w:r w:rsidRPr="007B51BB">
        <w:rPr>
          <w:lang w:val="fr-FR"/>
        </w:rPr>
        <w:t>Poprawka</w:t>
      </w:r>
      <w:r w:rsidRPr="007B51BB">
        <w:rPr>
          <w:lang w:val="fr-FR"/>
        </w:rPr>
        <w:tab/>
      </w:r>
      <w:r w:rsidRPr="007B51BB">
        <w:rPr>
          <w:lang w:val="fr-FR"/>
        </w:rPr>
        <w:tab/>
      </w:r>
      <w:r w:rsidRPr="007B51BB">
        <w:rPr>
          <w:rStyle w:val="HideTWBExt"/>
          <w:b w:val="0"/>
          <w:lang w:val="fr-FR"/>
        </w:rPr>
        <w:t>&lt;NumAmB&gt;</w:t>
      </w:r>
      <w:r w:rsidRPr="007B51BB">
        <w:rPr>
          <w:lang w:val="fr-FR"/>
        </w:rPr>
        <w:t>424</w:t>
      </w:r>
      <w:r w:rsidRPr="007B51BB">
        <w:rPr>
          <w:rStyle w:val="HideTWBExt"/>
          <w:b w:val="0"/>
          <w:lang w:val="fr-FR"/>
        </w:rPr>
        <w:t>&lt;/NumAmB&gt;</w:t>
      </w:r>
    </w:p>
    <w:p w14:paraId="4ED8F670" w14:textId="77777777" w:rsidR="005C14CF" w:rsidRPr="007B51BB" w:rsidRDefault="005C14CF" w:rsidP="005C14CF">
      <w:pPr>
        <w:pStyle w:val="NormalBold"/>
        <w:rPr>
          <w:lang w:val="fr-FR"/>
        </w:rPr>
      </w:pPr>
      <w:r w:rsidRPr="007B51BB">
        <w:rPr>
          <w:rStyle w:val="HideTWBExt"/>
          <w:b w:val="0"/>
          <w:lang w:val="fr-FR"/>
        </w:rPr>
        <w:t>&lt;RepeatBlock-By&gt;&lt;Members&gt;</w:t>
      </w:r>
      <w:r w:rsidRPr="007B51BB">
        <w:rPr>
          <w:lang w:val="fr-FR"/>
        </w:rPr>
        <w:t>Isabelle Le Callennec</w:t>
      </w:r>
      <w:r w:rsidRPr="007B51BB">
        <w:rPr>
          <w:rStyle w:val="HideTWBExt"/>
          <w:b w:val="0"/>
          <w:lang w:val="fr-FR"/>
        </w:rPr>
        <w:t>&lt;/Members&gt;</w:t>
      </w:r>
    </w:p>
    <w:p w14:paraId="7472FA61" w14:textId="77777777" w:rsidR="005C14CF" w:rsidRPr="007B51BB" w:rsidRDefault="005C14CF" w:rsidP="005C14CF">
      <w:pPr>
        <w:rPr>
          <w:lang w:val="fr-FR"/>
        </w:rPr>
      </w:pPr>
      <w:r w:rsidRPr="007B51BB">
        <w:rPr>
          <w:rStyle w:val="HideTWBExt"/>
          <w:lang w:val="fr-FR"/>
        </w:rPr>
        <w:t>&lt;/RepeatBlock-By&gt;</w:t>
      </w:r>
    </w:p>
    <w:p w14:paraId="79FC5751"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60AEB6D5" w14:textId="77777777" w:rsidR="005C14CF" w:rsidRPr="004D36E9" w:rsidRDefault="005C14CF" w:rsidP="005C14CF">
      <w:pPr>
        <w:pStyle w:val="NormalBold"/>
      </w:pPr>
      <w:r w:rsidRPr="004D36E9">
        <w:rPr>
          <w:rStyle w:val="HideTWBExt"/>
          <w:b w:val="0"/>
        </w:rPr>
        <w:t>&lt;Article&gt;</w:t>
      </w:r>
      <w:r w:rsidRPr="004D36E9">
        <w:t>Artykuł 4</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544BF186" w14:textId="77777777" w:rsidTr="001079B7">
        <w:trPr>
          <w:jc w:val="center"/>
        </w:trPr>
        <w:tc>
          <w:tcPr>
            <w:tcW w:w="9752" w:type="dxa"/>
            <w:gridSpan w:val="2"/>
          </w:tcPr>
          <w:p w14:paraId="29A905B0" w14:textId="77777777" w:rsidR="005C14CF" w:rsidRPr="004D36E9" w:rsidRDefault="005C14CF" w:rsidP="001079B7">
            <w:pPr>
              <w:keepNext/>
            </w:pPr>
          </w:p>
        </w:tc>
      </w:tr>
      <w:tr w:rsidR="005C14CF" w:rsidRPr="004D36E9" w14:paraId="42A45528" w14:textId="77777777" w:rsidTr="001079B7">
        <w:trPr>
          <w:jc w:val="center"/>
        </w:trPr>
        <w:tc>
          <w:tcPr>
            <w:tcW w:w="4876" w:type="dxa"/>
            <w:hideMark/>
          </w:tcPr>
          <w:p w14:paraId="007D918D" w14:textId="77777777" w:rsidR="005C14CF" w:rsidRPr="004D36E9" w:rsidRDefault="005C14CF" w:rsidP="001079B7">
            <w:pPr>
              <w:pStyle w:val="ColumnHeading"/>
              <w:keepNext/>
            </w:pPr>
            <w:r w:rsidRPr="004D36E9">
              <w:t>Tekst proponowany przez Komisję</w:t>
            </w:r>
          </w:p>
        </w:tc>
        <w:tc>
          <w:tcPr>
            <w:tcW w:w="4876" w:type="dxa"/>
            <w:hideMark/>
          </w:tcPr>
          <w:p w14:paraId="6C4588F7" w14:textId="77777777" w:rsidR="005C14CF" w:rsidRPr="004D36E9" w:rsidRDefault="005C14CF" w:rsidP="001079B7">
            <w:pPr>
              <w:pStyle w:val="ColumnHeading"/>
              <w:keepNext/>
            </w:pPr>
            <w:r w:rsidRPr="004D36E9">
              <w:t>Poprawka</w:t>
            </w:r>
          </w:p>
        </w:tc>
      </w:tr>
      <w:tr w:rsidR="005C14CF" w:rsidRPr="004D36E9" w14:paraId="1BB5EEAF" w14:textId="77777777" w:rsidTr="001079B7">
        <w:trPr>
          <w:jc w:val="center"/>
        </w:trPr>
        <w:tc>
          <w:tcPr>
            <w:tcW w:w="4876" w:type="dxa"/>
            <w:hideMark/>
          </w:tcPr>
          <w:p w14:paraId="3563B46D" w14:textId="77777777" w:rsidR="005C14CF" w:rsidRPr="004D36E9" w:rsidRDefault="005C14CF" w:rsidP="001079B7">
            <w:pPr>
              <w:pStyle w:val="Normal6"/>
              <w:jc w:val="center"/>
            </w:pPr>
            <w:r w:rsidRPr="004D36E9">
              <w:rPr>
                <w:b/>
                <w:i/>
              </w:rPr>
              <w:t>Artykuł 4</w:t>
            </w:r>
          </w:p>
        </w:tc>
        <w:tc>
          <w:tcPr>
            <w:tcW w:w="4876" w:type="dxa"/>
            <w:hideMark/>
          </w:tcPr>
          <w:p w14:paraId="4D0D8BB8" w14:textId="77777777" w:rsidR="005C14CF" w:rsidRPr="004D36E9" w:rsidRDefault="005C14CF" w:rsidP="001079B7">
            <w:pPr>
              <w:pStyle w:val="Normal6"/>
              <w:rPr>
                <w:szCs w:val="24"/>
              </w:rPr>
            </w:pPr>
            <w:r w:rsidRPr="004D36E9">
              <w:rPr>
                <w:b/>
                <w:i/>
              </w:rPr>
              <w:t>skreśla się</w:t>
            </w:r>
          </w:p>
        </w:tc>
      </w:tr>
      <w:tr w:rsidR="005C14CF" w:rsidRPr="004D36E9" w14:paraId="7A051620" w14:textId="77777777" w:rsidTr="001079B7">
        <w:trPr>
          <w:jc w:val="center"/>
        </w:trPr>
        <w:tc>
          <w:tcPr>
            <w:tcW w:w="4876" w:type="dxa"/>
            <w:hideMark/>
          </w:tcPr>
          <w:p w14:paraId="2D926513" w14:textId="77777777" w:rsidR="005C14CF" w:rsidRPr="004D36E9" w:rsidRDefault="005C14CF" w:rsidP="001079B7">
            <w:pPr>
              <w:pStyle w:val="Normal6"/>
              <w:jc w:val="center"/>
            </w:pPr>
            <w:r w:rsidRPr="004D36E9">
              <w:rPr>
                <w:b/>
                <w:i/>
              </w:rPr>
              <w:t>Środki służące zwalczaniu zwykłych stosunków pracy ukrytych pod postacią staży</w:t>
            </w:r>
          </w:p>
        </w:tc>
        <w:tc>
          <w:tcPr>
            <w:tcW w:w="4876" w:type="dxa"/>
          </w:tcPr>
          <w:p w14:paraId="643C57E7" w14:textId="77777777" w:rsidR="005C14CF" w:rsidRPr="004D36E9" w:rsidRDefault="005C14CF" w:rsidP="001079B7">
            <w:pPr>
              <w:pStyle w:val="Normal6"/>
              <w:rPr>
                <w:szCs w:val="24"/>
              </w:rPr>
            </w:pPr>
          </w:p>
        </w:tc>
      </w:tr>
      <w:tr w:rsidR="005C14CF" w:rsidRPr="004D36E9" w14:paraId="51412262" w14:textId="77777777" w:rsidTr="001079B7">
        <w:trPr>
          <w:jc w:val="center"/>
        </w:trPr>
        <w:tc>
          <w:tcPr>
            <w:tcW w:w="4876" w:type="dxa"/>
            <w:hideMark/>
          </w:tcPr>
          <w:p w14:paraId="302EC854" w14:textId="77777777" w:rsidR="005C14CF" w:rsidRPr="004D36E9" w:rsidRDefault="005C14CF" w:rsidP="001079B7">
            <w:pPr>
              <w:pStyle w:val="Normal6"/>
            </w:pPr>
            <w:r w:rsidRPr="004D36E9">
              <w:rPr>
                <w:b/>
                <w:i/>
              </w:rPr>
              <w:t>Państwa członkowskie przewidują skuteczne kontrole i inspekcje prowadzone przez właściwe organy w celu wykrywania praktyk polegających na ukrywaniu zwykłego stosunku pracy pod postacią stażu, co skutkuje niższym poziomem ochrony, dotyczącej m.in. warunków pracy i wynagrodzenia, niż ten, do którego dany pracownik byłby uprawniony na podstawie przepisów prawa unijnego lub krajowego, układów zbiorowych lub praktyki krajowej, a także w celu stosowania środków egzekwowania prawa wobec takich praktyk.</w:t>
            </w:r>
          </w:p>
        </w:tc>
        <w:tc>
          <w:tcPr>
            <w:tcW w:w="4876" w:type="dxa"/>
          </w:tcPr>
          <w:p w14:paraId="0DC81E5A" w14:textId="77777777" w:rsidR="005C14CF" w:rsidRPr="004D36E9" w:rsidRDefault="005C14CF" w:rsidP="001079B7">
            <w:pPr>
              <w:pStyle w:val="Normal6"/>
              <w:rPr>
                <w:szCs w:val="24"/>
              </w:rPr>
            </w:pPr>
          </w:p>
        </w:tc>
      </w:tr>
    </w:tbl>
    <w:p w14:paraId="4AD0F293"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{FR}</w:t>
      </w:r>
      <w:r w:rsidRPr="004D36E9">
        <w:rPr>
          <w:noProof w:val="0"/>
        </w:rPr>
        <w:t>fr</w:t>
      </w:r>
      <w:r w:rsidRPr="004D36E9">
        <w:rPr>
          <w:rStyle w:val="HideTWBExt"/>
        </w:rPr>
        <w:t>&lt;/Original&gt;</w:t>
      </w:r>
    </w:p>
    <w:p w14:paraId="4CF6DD99" w14:textId="77777777" w:rsidR="005C14CF" w:rsidRPr="004D36E9" w:rsidRDefault="005C14CF" w:rsidP="005C14CF">
      <w:r w:rsidRPr="004D36E9">
        <w:rPr>
          <w:rStyle w:val="HideTWBExt"/>
        </w:rPr>
        <w:t>&lt;/AmendB&gt;</w:t>
      </w:r>
    </w:p>
    <w:p w14:paraId="5F407023"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425</w:t>
      </w:r>
      <w:r w:rsidRPr="004D36E9">
        <w:rPr>
          <w:rStyle w:val="HideTWBExt"/>
          <w:b w:val="0"/>
        </w:rPr>
        <w:t>&lt;/NumAmB&gt;</w:t>
      </w:r>
    </w:p>
    <w:p w14:paraId="461AE9BF" w14:textId="77777777" w:rsidR="005C14CF" w:rsidRPr="004D36E9" w:rsidRDefault="005C14CF" w:rsidP="005C14CF">
      <w:pPr>
        <w:pStyle w:val="NormalBold"/>
      </w:pPr>
      <w:r w:rsidRPr="004D36E9">
        <w:rPr>
          <w:rStyle w:val="HideTWBExt"/>
          <w:b w:val="0"/>
        </w:rPr>
        <w:t>&lt;RepeatBlock-By&gt;&lt;Members&gt;</w:t>
      </w:r>
      <w:r w:rsidRPr="004D36E9">
        <w:t>Benedetta Scuderi</w:t>
      </w:r>
      <w:r w:rsidRPr="004D36E9">
        <w:rPr>
          <w:rStyle w:val="HideTWBExt"/>
          <w:b w:val="0"/>
        </w:rPr>
        <w:t>&lt;/Members&gt;</w:t>
      </w:r>
    </w:p>
    <w:p w14:paraId="118627F8" w14:textId="77777777" w:rsidR="005C14CF" w:rsidRPr="004D36E9" w:rsidRDefault="005C14CF" w:rsidP="005C14CF">
      <w:r w:rsidRPr="004D36E9">
        <w:rPr>
          <w:rStyle w:val="HideTWBExt"/>
        </w:rPr>
        <w:t>&lt;AuNomDe&gt;</w:t>
      </w:r>
      <w:r w:rsidRPr="004D36E9">
        <w:rPr>
          <w:rStyle w:val="HideTWBInt"/>
        </w:rPr>
        <w:t>{Greens/EFA}</w:t>
      </w:r>
      <w:r w:rsidRPr="004D36E9">
        <w:t>w imieniu grupy Verts/ALE</w:t>
      </w:r>
      <w:r w:rsidRPr="004D36E9">
        <w:rPr>
          <w:rStyle w:val="HideTWBExt"/>
        </w:rPr>
        <w:t>&lt;/AuNomDe&gt;</w:t>
      </w:r>
    </w:p>
    <w:p w14:paraId="62B817EE" w14:textId="77777777" w:rsidR="005C14CF" w:rsidRPr="004D36E9" w:rsidRDefault="005C14CF" w:rsidP="005C14CF">
      <w:r w:rsidRPr="004D36E9">
        <w:rPr>
          <w:rStyle w:val="HideTWBExt"/>
        </w:rPr>
        <w:t>&lt;/RepeatBlock-By&gt;</w:t>
      </w:r>
    </w:p>
    <w:p w14:paraId="4B7AE033"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43F7DD18" w14:textId="77777777" w:rsidR="005C14CF" w:rsidRPr="004D36E9" w:rsidRDefault="005C14CF" w:rsidP="005C14CF">
      <w:pPr>
        <w:pStyle w:val="NormalBold"/>
      </w:pPr>
      <w:r w:rsidRPr="004D36E9">
        <w:rPr>
          <w:rStyle w:val="HideTWBExt"/>
          <w:b w:val="0"/>
        </w:rPr>
        <w:t>&lt;Article&gt;</w:t>
      </w:r>
      <w:r w:rsidRPr="004D36E9">
        <w:t>Artykuł 4 – tytuł</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1E12828A" w14:textId="77777777" w:rsidTr="001079B7">
        <w:trPr>
          <w:jc w:val="center"/>
        </w:trPr>
        <w:tc>
          <w:tcPr>
            <w:tcW w:w="9752" w:type="dxa"/>
            <w:gridSpan w:val="2"/>
          </w:tcPr>
          <w:p w14:paraId="16E9B006" w14:textId="77777777" w:rsidR="005C14CF" w:rsidRPr="004D36E9" w:rsidRDefault="005C14CF" w:rsidP="001079B7">
            <w:pPr>
              <w:keepNext/>
            </w:pPr>
          </w:p>
        </w:tc>
      </w:tr>
      <w:tr w:rsidR="005C14CF" w:rsidRPr="004D36E9" w14:paraId="043B689F" w14:textId="77777777" w:rsidTr="001079B7">
        <w:trPr>
          <w:jc w:val="center"/>
        </w:trPr>
        <w:tc>
          <w:tcPr>
            <w:tcW w:w="4876" w:type="dxa"/>
            <w:hideMark/>
          </w:tcPr>
          <w:p w14:paraId="4726AFFD" w14:textId="77777777" w:rsidR="005C14CF" w:rsidRPr="004D36E9" w:rsidRDefault="005C14CF" w:rsidP="001079B7">
            <w:pPr>
              <w:pStyle w:val="ColumnHeading"/>
              <w:keepNext/>
            </w:pPr>
            <w:r w:rsidRPr="004D36E9">
              <w:t>Tekst proponowany przez Komisję</w:t>
            </w:r>
          </w:p>
        </w:tc>
        <w:tc>
          <w:tcPr>
            <w:tcW w:w="4876" w:type="dxa"/>
            <w:hideMark/>
          </w:tcPr>
          <w:p w14:paraId="323A5E2B" w14:textId="77777777" w:rsidR="005C14CF" w:rsidRPr="004D36E9" w:rsidRDefault="005C14CF" w:rsidP="001079B7">
            <w:pPr>
              <w:pStyle w:val="ColumnHeading"/>
              <w:keepNext/>
            </w:pPr>
            <w:r w:rsidRPr="004D36E9">
              <w:t>Poprawka</w:t>
            </w:r>
          </w:p>
        </w:tc>
      </w:tr>
      <w:tr w:rsidR="005C14CF" w:rsidRPr="004D36E9" w14:paraId="630FAB0D" w14:textId="77777777" w:rsidTr="001079B7">
        <w:trPr>
          <w:jc w:val="center"/>
        </w:trPr>
        <w:tc>
          <w:tcPr>
            <w:tcW w:w="4876" w:type="dxa"/>
            <w:hideMark/>
          </w:tcPr>
          <w:p w14:paraId="76295CCC" w14:textId="77777777" w:rsidR="005C14CF" w:rsidRPr="004D36E9" w:rsidRDefault="005C14CF" w:rsidP="001079B7">
            <w:pPr>
              <w:pStyle w:val="Normal6"/>
            </w:pPr>
            <w:r w:rsidRPr="004D36E9">
              <w:t xml:space="preserve">Środki służące </w:t>
            </w:r>
            <w:r w:rsidRPr="004D36E9">
              <w:rPr>
                <w:b/>
                <w:i/>
              </w:rPr>
              <w:t>zwalczaniu</w:t>
            </w:r>
            <w:r w:rsidRPr="004D36E9">
              <w:rPr>
                <w:i/>
              </w:rPr>
              <w:t xml:space="preserve"> </w:t>
            </w:r>
            <w:r w:rsidRPr="004D36E9">
              <w:rPr>
                <w:b/>
                <w:i/>
              </w:rPr>
              <w:t xml:space="preserve">zwykłych stosunków pracy ukrytych pod postacią </w:t>
            </w:r>
            <w:r w:rsidRPr="004D36E9">
              <w:t>staży</w:t>
            </w:r>
          </w:p>
        </w:tc>
        <w:tc>
          <w:tcPr>
            <w:tcW w:w="4876" w:type="dxa"/>
            <w:hideMark/>
          </w:tcPr>
          <w:p w14:paraId="2BD9F16D" w14:textId="77777777" w:rsidR="005C14CF" w:rsidRPr="004D36E9" w:rsidRDefault="005C14CF" w:rsidP="001079B7">
            <w:pPr>
              <w:pStyle w:val="Normal6"/>
              <w:rPr>
                <w:szCs w:val="24"/>
              </w:rPr>
            </w:pPr>
            <w:r w:rsidRPr="004D36E9">
              <w:t xml:space="preserve">Środki służące </w:t>
            </w:r>
            <w:r w:rsidRPr="004D36E9">
              <w:rPr>
                <w:b/>
                <w:i/>
              </w:rPr>
              <w:t>wykrywaniu</w:t>
            </w:r>
            <w:r w:rsidRPr="004D36E9">
              <w:rPr>
                <w:i/>
              </w:rPr>
              <w:t xml:space="preserve"> </w:t>
            </w:r>
            <w:r w:rsidRPr="004D36E9">
              <w:rPr>
                <w:b/>
                <w:i/>
              </w:rPr>
              <w:t>wykorzystywania</w:t>
            </w:r>
            <w:r w:rsidRPr="004D36E9">
              <w:t xml:space="preserve"> staży </w:t>
            </w:r>
            <w:r w:rsidRPr="004D36E9">
              <w:rPr>
                <w:b/>
                <w:i/>
              </w:rPr>
              <w:t>w celu zastąpienia stabilnego zatrudnienia</w:t>
            </w:r>
          </w:p>
        </w:tc>
      </w:tr>
    </w:tbl>
    <w:p w14:paraId="6B22045C"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130E3A2E" w14:textId="77777777" w:rsidR="005C14CF" w:rsidRPr="004D36E9" w:rsidRDefault="005C14CF" w:rsidP="005C14CF">
      <w:r w:rsidRPr="004D36E9">
        <w:rPr>
          <w:rStyle w:val="HideTWBExt"/>
        </w:rPr>
        <w:t>&lt;/AmendB&gt;</w:t>
      </w:r>
    </w:p>
    <w:p w14:paraId="2FBA25C7"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426</w:t>
      </w:r>
      <w:r w:rsidRPr="004D36E9">
        <w:rPr>
          <w:rStyle w:val="HideTWBExt"/>
          <w:b w:val="0"/>
        </w:rPr>
        <w:t>&lt;/NumAmB&gt;</w:t>
      </w:r>
    </w:p>
    <w:p w14:paraId="1348187D" w14:textId="77777777" w:rsidR="005C14CF" w:rsidRPr="004D36E9" w:rsidRDefault="005C14CF" w:rsidP="005C14CF">
      <w:pPr>
        <w:pStyle w:val="NormalBold"/>
      </w:pPr>
      <w:r w:rsidRPr="004D36E9">
        <w:rPr>
          <w:rStyle w:val="HideTWBExt"/>
          <w:b w:val="0"/>
        </w:rPr>
        <w:t>&lt;RepeatBlock-By&gt;&lt;Members&gt;</w:t>
      </w:r>
      <w:r w:rsidRPr="004D36E9">
        <w:t>Andrea Wechsler</w:t>
      </w:r>
      <w:r w:rsidRPr="004D36E9">
        <w:rPr>
          <w:rStyle w:val="HideTWBExt"/>
          <w:b w:val="0"/>
        </w:rPr>
        <w:t>&lt;/Members&gt;</w:t>
      </w:r>
    </w:p>
    <w:p w14:paraId="4FE03B0A" w14:textId="77777777" w:rsidR="005C14CF" w:rsidRPr="004D36E9" w:rsidRDefault="005C14CF" w:rsidP="005C14CF">
      <w:r w:rsidRPr="004D36E9">
        <w:rPr>
          <w:rStyle w:val="HideTWBExt"/>
        </w:rPr>
        <w:t>&lt;/RepeatBlock-By&gt;</w:t>
      </w:r>
    </w:p>
    <w:p w14:paraId="6845E159"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5BE2F0B1" w14:textId="77777777" w:rsidR="005C14CF" w:rsidRPr="004D36E9" w:rsidRDefault="005C14CF" w:rsidP="005C14CF">
      <w:pPr>
        <w:pStyle w:val="NormalBold"/>
      </w:pPr>
      <w:r w:rsidRPr="004D36E9">
        <w:rPr>
          <w:rStyle w:val="HideTWBExt"/>
          <w:b w:val="0"/>
        </w:rPr>
        <w:t>&lt;Article&gt;</w:t>
      </w:r>
      <w:r w:rsidRPr="004D36E9">
        <w:t>Artykuł 4 – tytuł</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12DBB149" w14:textId="77777777" w:rsidTr="001079B7">
        <w:trPr>
          <w:jc w:val="center"/>
        </w:trPr>
        <w:tc>
          <w:tcPr>
            <w:tcW w:w="9752" w:type="dxa"/>
            <w:gridSpan w:val="2"/>
          </w:tcPr>
          <w:p w14:paraId="2C389C94" w14:textId="77777777" w:rsidR="005C14CF" w:rsidRPr="004D36E9" w:rsidRDefault="005C14CF" w:rsidP="001079B7">
            <w:pPr>
              <w:keepNext/>
            </w:pPr>
          </w:p>
        </w:tc>
      </w:tr>
      <w:tr w:rsidR="005C14CF" w:rsidRPr="004D36E9" w14:paraId="3F4C1F58" w14:textId="77777777" w:rsidTr="001079B7">
        <w:trPr>
          <w:jc w:val="center"/>
        </w:trPr>
        <w:tc>
          <w:tcPr>
            <w:tcW w:w="4876" w:type="dxa"/>
            <w:hideMark/>
          </w:tcPr>
          <w:p w14:paraId="112CF6FE" w14:textId="77777777" w:rsidR="005C14CF" w:rsidRPr="004D36E9" w:rsidRDefault="005C14CF" w:rsidP="001079B7">
            <w:pPr>
              <w:pStyle w:val="ColumnHeading"/>
              <w:keepNext/>
            </w:pPr>
            <w:r w:rsidRPr="004D36E9">
              <w:t>Tekst proponowany przez Komisję</w:t>
            </w:r>
          </w:p>
        </w:tc>
        <w:tc>
          <w:tcPr>
            <w:tcW w:w="4876" w:type="dxa"/>
            <w:hideMark/>
          </w:tcPr>
          <w:p w14:paraId="050C2DF7" w14:textId="77777777" w:rsidR="005C14CF" w:rsidRPr="004D36E9" w:rsidRDefault="005C14CF" w:rsidP="001079B7">
            <w:pPr>
              <w:pStyle w:val="ColumnHeading"/>
              <w:keepNext/>
            </w:pPr>
            <w:r w:rsidRPr="004D36E9">
              <w:t>Poprawka</w:t>
            </w:r>
          </w:p>
        </w:tc>
      </w:tr>
      <w:tr w:rsidR="005C14CF" w:rsidRPr="004D36E9" w14:paraId="71393D97" w14:textId="77777777" w:rsidTr="001079B7">
        <w:trPr>
          <w:jc w:val="center"/>
        </w:trPr>
        <w:tc>
          <w:tcPr>
            <w:tcW w:w="4876" w:type="dxa"/>
            <w:hideMark/>
          </w:tcPr>
          <w:p w14:paraId="665B38CD" w14:textId="77777777" w:rsidR="005C14CF" w:rsidRPr="004D36E9" w:rsidRDefault="005C14CF" w:rsidP="001079B7">
            <w:pPr>
              <w:pStyle w:val="Normal6"/>
            </w:pPr>
            <w:r w:rsidRPr="004D36E9">
              <w:rPr>
                <w:b/>
                <w:i/>
              </w:rPr>
              <w:t xml:space="preserve">Środki </w:t>
            </w:r>
            <w:r w:rsidRPr="004D36E9">
              <w:t>służące zwalczaniu zwykłych stosunków pracy ukrytych pod postacią staży</w:t>
            </w:r>
          </w:p>
        </w:tc>
        <w:tc>
          <w:tcPr>
            <w:tcW w:w="4876" w:type="dxa"/>
            <w:hideMark/>
          </w:tcPr>
          <w:p w14:paraId="549EF566" w14:textId="77777777" w:rsidR="005C14CF" w:rsidRPr="004D36E9" w:rsidRDefault="005C14CF" w:rsidP="001079B7">
            <w:pPr>
              <w:pStyle w:val="Normal6"/>
              <w:rPr>
                <w:szCs w:val="24"/>
              </w:rPr>
            </w:pPr>
            <w:r w:rsidRPr="004D36E9">
              <w:rPr>
                <w:b/>
                <w:i/>
              </w:rPr>
              <w:t>Ramy prawne</w:t>
            </w:r>
            <w:r w:rsidRPr="004D36E9">
              <w:t xml:space="preserve"> służące zwalczaniu zwykłych stosunków pracy ukrytych pod postacią staży</w:t>
            </w:r>
          </w:p>
        </w:tc>
      </w:tr>
    </w:tbl>
    <w:p w14:paraId="3BFCCD81" w14:textId="77777777" w:rsidR="005C14CF" w:rsidRPr="007B51BB" w:rsidRDefault="005C14CF" w:rsidP="005C14CF">
      <w:pPr>
        <w:pStyle w:val="Olang"/>
        <w:rPr>
          <w:lang w:val="it-IT"/>
        </w:rPr>
      </w:pPr>
      <w:r w:rsidRPr="007B51BB">
        <w:rPr>
          <w:noProof w:val="0"/>
          <w:lang w:val="it-IT"/>
        </w:rPr>
        <w:t xml:space="preserve">Or. </w:t>
      </w:r>
      <w:r w:rsidRPr="007B51BB">
        <w:rPr>
          <w:rStyle w:val="HideTWBExt"/>
          <w:lang w:val="it-IT"/>
        </w:rPr>
        <w:t>&lt;Original&gt;</w:t>
      </w:r>
      <w:r w:rsidRPr="007B51BB">
        <w:rPr>
          <w:rStyle w:val="HideTWBInt"/>
          <w:rFonts w:eastAsiaTheme="majorEastAsia"/>
          <w:lang w:val="it-IT"/>
        </w:rPr>
        <w:t>{EN}</w:t>
      </w:r>
      <w:r w:rsidRPr="007B51BB">
        <w:rPr>
          <w:noProof w:val="0"/>
          <w:lang w:val="it-IT"/>
        </w:rPr>
        <w:t>en</w:t>
      </w:r>
      <w:r w:rsidRPr="007B51BB">
        <w:rPr>
          <w:rStyle w:val="HideTWBExt"/>
          <w:lang w:val="it-IT"/>
        </w:rPr>
        <w:t>&lt;/Original&gt;</w:t>
      </w:r>
    </w:p>
    <w:p w14:paraId="6C64AD3F" w14:textId="77777777" w:rsidR="005C14CF" w:rsidRPr="007B51BB" w:rsidRDefault="005C14CF" w:rsidP="005C14CF">
      <w:pPr>
        <w:rPr>
          <w:lang w:val="it-IT"/>
        </w:rPr>
      </w:pPr>
      <w:r w:rsidRPr="007B51BB">
        <w:rPr>
          <w:rStyle w:val="HideTWBExt"/>
          <w:lang w:val="it-IT"/>
        </w:rPr>
        <w:t>&lt;/AmendB&gt;</w:t>
      </w:r>
    </w:p>
    <w:p w14:paraId="2959FEF7" w14:textId="77777777" w:rsidR="005C14CF" w:rsidRPr="007B51BB" w:rsidRDefault="005C14CF" w:rsidP="005C14CF">
      <w:pPr>
        <w:pStyle w:val="AMNumberTabs0"/>
        <w:keepNext/>
        <w:rPr>
          <w:lang w:val="it-IT"/>
        </w:rPr>
      </w:pPr>
      <w:r w:rsidRPr="007B51BB">
        <w:rPr>
          <w:rStyle w:val="HideTWBExt"/>
          <w:b w:val="0"/>
          <w:lang w:val="it-IT"/>
        </w:rPr>
        <w:t>&lt;AmendB&gt;</w:t>
      </w:r>
      <w:r w:rsidRPr="007B51BB">
        <w:rPr>
          <w:lang w:val="it-IT"/>
        </w:rPr>
        <w:t>Poprawka</w:t>
      </w:r>
      <w:r w:rsidRPr="007B51BB">
        <w:rPr>
          <w:lang w:val="it-IT"/>
        </w:rPr>
        <w:tab/>
      </w:r>
      <w:r w:rsidRPr="007B51BB">
        <w:rPr>
          <w:lang w:val="it-IT"/>
        </w:rPr>
        <w:tab/>
      </w:r>
      <w:r w:rsidRPr="007B51BB">
        <w:rPr>
          <w:rStyle w:val="HideTWBExt"/>
          <w:b w:val="0"/>
          <w:lang w:val="it-IT"/>
        </w:rPr>
        <w:t>&lt;NumAmB&gt;</w:t>
      </w:r>
      <w:r w:rsidRPr="007B51BB">
        <w:rPr>
          <w:lang w:val="it-IT"/>
        </w:rPr>
        <w:t>427</w:t>
      </w:r>
      <w:r w:rsidRPr="007B51BB">
        <w:rPr>
          <w:rStyle w:val="HideTWBExt"/>
          <w:b w:val="0"/>
          <w:lang w:val="it-IT"/>
        </w:rPr>
        <w:t>&lt;/NumAmB&gt;</w:t>
      </w:r>
    </w:p>
    <w:p w14:paraId="7C972118" w14:textId="77777777" w:rsidR="005C14CF" w:rsidRPr="007B51BB" w:rsidRDefault="005C14CF" w:rsidP="005C14CF">
      <w:pPr>
        <w:pStyle w:val="NormalBold"/>
        <w:rPr>
          <w:lang w:val="it-IT"/>
        </w:rPr>
      </w:pPr>
      <w:r w:rsidRPr="007B51BB">
        <w:rPr>
          <w:rStyle w:val="HideTWBExt"/>
          <w:b w:val="0"/>
          <w:lang w:val="it-IT"/>
        </w:rPr>
        <w:t>&lt;RepeatBlock-By&gt;&lt;Members&gt;</w:t>
      </w:r>
      <w:r w:rsidRPr="007B51BB">
        <w:rPr>
          <w:lang w:val="it-IT"/>
        </w:rPr>
        <w:t>Chiara Gemma, Georgiana Teodorescu, Francesco Torselli, Mariateresa Vivaldini, Elena Donazzan</w:t>
      </w:r>
      <w:r w:rsidRPr="007B51BB">
        <w:rPr>
          <w:rStyle w:val="HideTWBExt"/>
          <w:b w:val="0"/>
          <w:lang w:val="it-IT"/>
        </w:rPr>
        <w:t>&lt;/Members&gt;</w:t>
      </w:r>
    </w:p>
    <w:p w14:paraId="4CDD8DFA" w14:textId="77777777" w:rsidR="005C14CF" w:rsidRPr="007B51BB" w:rsidRDefault="005C14CF" w:rsidP="005C14CF">
      <w:pPr>
        <w:rPr>
          <w:lang w:val="it-IT"/>
        </w:rPr>
      </w:pPr>
      <w:r w:rsidRPr="007B51BB">
        <w:rPr>
          <w:rStyle w:val="HideTWBExt"/>
          <w:lang w:val="it-IT"/>
        </w:rPr>
        <w:t>&lt;/RepeatBlock-By&gt;</w:t>
      </w:r>
    </w:p>
    <w:p w14:paraId="6A9C9E30"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156D86A2" w14:textId="77777777" w:rsidR="005C14CF" w:rsidRPr="004D36E9" w:rsidRDefault="005C14CF" w:rsidP="005C14CF">
      <w:pPr>
        <w:pStyle w:val="NormalBold"/>
      </w:pPr>
      <w:r w:rsidRPr="004D36E9">
        <w:rPr>
          <w:rStyle w:val="HideTWBExt"/>
          <w:b w:val="0"/>
        </w:rPr>
        <w:t>&lt;Article&gt;</w:t>
      </w:r>
      <w:r w:rsidRPr="004D36E9">
        <w:t>Artykuł 4 – akapit 1</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20C0CB76" w14:textId="77777777" w:rsidTr="001079B7">
        <w:trPr>
          <w:jc w:val="center"/>
        </w:trPr>
        <w:tc>
          <w:tcPr>
            <w:tcW w:w="9752" w:type="dxa"/>
            <w:gridSpan w:val="2"/>
          </w:tcPr>
          <w:p w14:paraId="25D2BD9C" w14:textId="77777777" w:rsidR="005C14CF" w:rsidRPr="004D36E9" w:rsidRDefault="005C14CF" w:rsidP="001079B7">
            <w:pPr>
              <w:keepNext/>
            </w:pPr>
          </w:p>
        </w:tc>
      </w:tr>
      <w:tr w:rsidR="005C14CF" w:rsidRPr="004D36E9" w14:paraId="31F87412" w14:textId="77777777" w:rsidTr="001079B7">
        <w:trPr>
          <w:jc w:val="center"/>
        </w:trPr>
        <w:tc>
          <w:tcPr>
            <w:tcW w:w="4876" w:type="dxa"/>
            <w:hideMark/>
          </w:tcPr>
          <w:p w14:paraId="1F4A33C7" w14:textId="77777777" w:rsidR="005C14CF" w:rsidRPr="004D36E9" w:rsidRDefault="005C14CF" w:rsidP="001079B7">
            <w:pPr>
              <w:pStyle w:val="ColumnHeading"/>
              <w:keepNext/>
            </w:pPr>
            <w:r w:rsidRPr="004D36E9">
              <w:t>Tekst proponowany przez Komisję</w:t>
            </w:r>
          </w:p>
        </w:tc>
        <w:tc>
          <w:tcPr>
            <w:tcW w:w="4876" w:type="dxa"/>
            <w:hideMark/>
          </w:tcPr>
          <w:p w14:paraId="7CB11ED3" w14:textId="77777777" w:rsidR="005C14CF" w:rsidRPr="004D36E9" w:rsidRDefault="005C14CF" w:rsidP="001079B7">
            <w:pPr>
              <w:pStyle w:val="ColumnHeading"/>
              <w:keepNext/>
            </w:pPr>
            <w:r w:rsidRPr="004D36E9">
              <w:t>Poprawka</w:t>
            </w:r>
          </w:p>
        </w:tc>
      </w:tr>
      <w:tr w:rsidR="005C14CF" w:rsidRPr="004D36E9" w14:paraId="47D42859" w14:textId="77777777" w:rsidTr="001079B7">
        <w:trPr>
          <w:jc w:val="center"/>
        </w:trPr>
        <w:tc>
          <w:tcPr>
            <w:tcW w:w="4876" w:type="dxa"/>
            <w:hideMark/>
          </w:tcPr>
          <w:p w14:paraId="2389B447" w14:textId="77777777" w:rsidR="005C14CF" w:rsidRPr="004D36E9" w:rsidRDefault="005C14CF" w:rsidP="001079B7">
            <w:pPr>
              <w:pStyle w:val="Normal6"/>
            </w:pPr>
            <w:r w:rsidRPr="004D36E9">
              <w:rPr>
                <w:b/>
                <w:i/>
              </w:rPr>
              <w:t>Państwa członkowskie przewidują skuteczne kontrole i inspekcje prowadzone przez właściwe organy w celu wykrywania praktyk polegających na ukrywaniu zwykłego stosunku pracy pod postacią stażu, co skutkuje niższym poziomem ochrony, dotyczącej m.in. warunków pracy i wynagrodzenia, niż ten, do którego dany pracownik byłby uprawniony na podstawie przepisów prawa unijnego lub krajowego, układów zbiorowych lub praktyki krajowej, a także w celu stosowania środków egzekwowania prawa wobec takich praktyk.</w:t>
            </w:r>
          </w:p>
        </w:tc>
        <w:tc>
          <w:tcPr>
            <w:tcW w:w="4876" w:type="dxa"/>
            <w:hideMark/>
          </w:tcPr>
          <w:p w14:paraId="74D5C42F" w14:textId="77777777" w:rsidR="005C14CF" w:rsidRPr="004D36E9" w:rsidRDefault="005C14CF" w:rsidP="001079B7">
            <w:pPr>
              <w:pStyle w:val="Normal6"/>
              <w:rPr>
                <w:szCs w:val="24"/>
              </w:rPr>
            </w:pPr>
            <w:r w:rsidRPr="004D36E9">
              <w:rPr>
                <w:b/>
                <w:i/>
              </w:rPr>
              <w:t>skreśla się</w:t>
            </w:r>
          </w:p>
        </w:tc>
      </w:tr>
    </w:tbl>
    <w:p w14:paraId="311CC01D"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3702F3F3" w14:textId="77777777" w:rsidR="005C14CF" w:rsidRPr="004D36E9" w:rsidRDefault="005C14CF" w:rsidP="005C14CF">
      <w:pPr>
        <w:pStyle w:val="JustificationTitle"/>
        <w:rPr>
          <w:noProof w:val="0"/>
        </w:rPr>
      </w:pPr>
      <w:r w:rsidRPr="004D36E9">
        <w:rPr>
          <w:rStyle w:val="HideTWBExt"/>
          <w:i w:val="0"/>
        </w:rPr>
        <w:t>&lt;TitreJust&gt;</w:t>
      </w:r>
      <w:r w:rsidRPr="004D36E9">
        <w:t>Uzasadnienie</w:t>
      </w:r>
      <w:r w:rsidRPr="004D36E9">
        <w:rPr>
          <w:rStyle w:val="HideTWBExt"/>
          <w:i w:val="0"/>
        </w:rPr>
        <w:t>&lt;/TitreJust&gt;</w:t>
      </w:r>
    </w:p>
    <w:p w14:paraId="07557BD6" w14:textId="77777777" w:rsidR="005C14CF" w:rsidRPr="004D36E9" w:rsidRDefault="005C14CF" w:rsidP="005C14CF">
      <w:pPr>
        <w:pStyle w:val="Normal12Italic"/>
        <w:rPr>
          <w:noProof w:val="0"/>
        </w:rPr>
      </w:pPr>
      <w:r w:rsidRPr="004D36E9">
        <w:t>Biorąc pod uwagę obecne prawodawstwo zarówno na poziomie europejskim, jak i krajowym, artykuł ten jest zbędny. Inspektoraty pracy na poziomie krajowym już przeprowadzają takie kontrole. Poziom krajowy jest najlepiej przygotowany do rozwiązania tego problemu, jeśli dysponuje dowodami i we współpracy z krajowymi partnerami społecznymi i zainteresowanymi stronami.</w:t>
      </w:r>
    </w:p>
    <w:p w14:paraId="757C69F3" w14:textId="77777777" w:rsidR="005C14CF" w:rsidRPr="004D36E9" w:rsidRDefault="005C14CF" w:rsidP="005C14CF">
      <w:r w:rsidRPr="004D36E9">
        <w:rPr>
          <w:rStyle w:val="HideTWBExt"/>
        </w:rPr>
        <w:t>&lt;/AmendB&gt;</w:t>
      </w:r>
    </w:p>
    <w:p w14:paraId="63B03F99"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428</w:t>
      </w:r>
      <w:r w:rsidRPr="004D36E9">
        <w:rPr>
          <w:rStyle w:val="HideTWBExt"/>
          <w:b w:val="0"/>
        </w:rPr>
        <w:t>&lt;/NumAmB&gt;</w:t>
      </w:r>
    </w:p>
    <w:p w14:paraId="7B84B535" w14:textId="77777777" w:rsidR="005C14CF" w:rsidRPr="004D36E9" w:rsidRDefault="005C14CF" w:rsidP="005C14CF">
      <w:pPr>
        <w:pStyle w:val="NormalBold"/>
      </w:pPr>
      <w:r w:rsidRPr="004D36E9">
        <w:rPr>
          <w:rStyle w:val="HideTWBExt"/>
          <w:b w:val="0"/>
        </w:rPr>
        <w:t>&lt;RepeatBlock-By&gt;&lt;Members&gt;</w:t>
      </w:r>
      <w:r w:rsidRPr="004D36E9">
        <w:t>Andrea Wechsler</w:t>
      </w:r>
      <w:r w:rsidRPr="004D36E9">
        <w:rPr>
          <w:rStyle w:val="HideTWBExt"/>
          <w:b w:val="0"/>
        </w:rPr>
        <w:t>&lt;/Members&gt;</w:t>
      </w:r>
    </w:p>
    <w:p w14:paraId="2D28B049" w14:textId="77777777" w:rsidR="005C14CF" w:rsidRPr="004D36E9" w:rsidRDefault="005C14CF" w:rsidP="005C14CF">
      <w:r w:rsidRPr="004D36E9">
        <w:rPr>
          <w:rStyle w:val="HideTWBExt"/>
        </w:rPr>
        <w:t>&lt;/RepeatBlock-By&gt;</w:t>
      </w:r>
    </w:p>
    <w:p w14:paraId="0CFFA814"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46DFCCA6" w14:textId="77777777" w:rsidR="005C14CF" w:rsidRPr="004D36E9" w:rsidRDefault="005C14CF" w:rsidP="005C14CF">
      <w:pPr>
        <w:pStyle w:val="NormalBold"/>
      </w:pPr>
      <w:r w:rsidRPr="004D36E9">
        <w:rPr>
          <w:rStyle w:val="HideTWBExt"/>
          <w:b w:val="0"/>
        </w:rPr>
        <w:t>&lt;Article&gt;</w:t>
      </w:r>
      <w:r w:rsidRPr="004D36E9">
        <w:t>Artykuł 4 – akapit 1</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25DB4DED" w14:textId="77777777" w:rsidTr="001079B7">
        <w:trPr>
          <w:jc w:val="center"/>
        </w:trPr>
        <w:tc>
          <w:tcPr>
            <w:tcW w:w="9752" w:type="dxa"/>
            <w:gridSpan w:val="2"/>
          </w:tcPr>
          <w:p w14:paraId="12BADDCA" w14:textId="77777777" w:rsidR="005C14CF" w:rsidRPr="004D36E9" w:rsidRDefault="005C14CF" w:rsidP="001079B7">
            <w:pPr>
              <w:keepNext/>
            </w:pPr>
          </w:p>
        </w:tc>
      </w:tr>
      <w:tr w:rsidR="005C14CF" w:rsidRPr="004D36E9" w14:paraId="0A3BD58C" w14:textId="77777777" w:rsidTr="001079B7">
        <w:trPr>
          <w:jc w:val="center"/>
        </w:trPr>
        <w:tc>
          <w:tcPr>
            <w:tcW w:w="4876" w:type="dxa"/>
            <w:hideMark/>
          </w:tcPr>
          <w:p w14:paraId="694931C5" w14:textId="77777777" w:rsidR="005C14CF" w:rsidRPr="004D36E9" w:rsidRDefault="005C14CF" w:rsidP="001079B7">
            <w:pPr>
              <w:pStyle w:val="ColumnHeading"/>
              <w:keepNext/>
            </w:pPr>
            <w:r w:rsidRPr="004D36E9">
              <w:t>Tekst proponowany przez Komisję</w:t>
            </w:r>
          </w:p>
        </w:tc>
        <w:tc>
          <w:tcPr>
            <w:tcW w:w="4876" w:type="dxa"/>
            <w:hideMark/>
          </w:tcPr>
          <w:p w14:paraId="38074701" w14:textId="77777777" w:rsidR="005C14CF" w:rsidRPr="004D36E9" w:rsidRDefault="005C14CF" w:rsidP="001079B7">
            <w:pPr>
              <w:pStyle w:val="ColumnHeading"/>
              <w:keepNext/>
            </w:pPr>
            <w:r w:rsidRPr="004D36E9">
              <w:t>Poprawka</w:t>
            </w:r>
          </w:p>
        </w:tc>
      </w:tr>
      <w:tr w:rsidR="005C14CF" w:rsidRPr="004D36E9" w14:paraId="73180F98" w14:textId="77777777" w:rsidTr="001079B7">
        <w:trPr>
          <w:jc w:val="center"/>
        </w:trPr>
        <w:tc>
          <w:tcPr>
            <w:tcW w:w="4876" w:type="dxa"/>
            <w:hideMark/>
          </w:tcPr>
          <w:p w14:paraId="347C09B7" w14:textId="77777777" w:rsidR="005C14CF" w:rsidRPr="004D36E9" w:rsidRDefault="005C14CF" w:rsidP="001079B7">
            <w:pPr>
              <w:pStyle w:val="Normal6"/>
            </w:pPr>
            <w:r w:rsidRPr="004D36E9">
              <w:t xml:space="preserve">Państwa członkowskie przewidują skuteczne </w:t>
            </w:r>
            <w:r w:rsidRPr="004D36E9">
              <w:rPr>
                <w:b/>
                <w:i/>
              </w:rPr>
              <w:t xml:space="preserve">kontrole i inspekcje prowadzone przez właściwe organy w celu wykrywania praktyk polegających na </w:t>
            </w:r>
            <w:r w:rsidRPr="004D36E9">
              <w:t xml:space="preserve">ukrywaniu zwykłego stosunku pracy pod postacią </w:t>
            </w:r>
            <w:r w:rsidRPr="004D36E9">
              <w:rPr>
                <w:b/>
                <w:i/>
              </w:rPr>
              <w:t>stażu, co skutkuje niższym poziomem ochrony, dotyczącej m.in. warunków pracy i wynagrodzenia, niż ten, do którego dany pracownik byłby uprawniony na podstawie przepisów prawa unijnego lub krajowego, układów zbiorowych lub praktyki krajowej, a także w celu stosowania środków egzekwowania prawa wobec takich praktyk</w:t>
            </w:r>
            <w:r w:rsidRPr="004D36E9">
              <w:t>.</w:t>
            </w:r>
          </w:p>
        </w:tc>
        <w:tc>
          <w:tcPr>
            <w:tcW w:w="4876" w:type="dxa"/>
            <w:hideMark/>
          </w:tcPr>
          <w:p w14:paraId="158D919E" w14:textId="77777777" w:rsidR="005C14CF" w:rsidRPr="004D36E9" w:rsidRDefault="005C14CF" w:rsidP="001079B7">
            <w:pPr>
              <w:pStyle w:val="Normal6"/>
              <w:rPr>
                <w:szCs w:val="24"/>
              </w:rPr>
            </w:pPr>
            <w:r w:rsidRPr="004D36E9">
              <w:t xml:space="preserve">Państwa członkowskie przewidują skuteczne </w:t>
            </w:r>
            <w:r w:rsidRPr="004D36E9">
              <w:rPr>
                <w:b/>
                <w:i/>
              </w:rPr>
              <w:t xml:space="preserve">ramy prawne w celu przeciwdziałania </w:t>
            </w:r>
            <w:r w:rsidRPr="004D36E9">
              <w:t>ukrywaniu</w:t>
            </w:r>
            <w:r w:rsidRPr="004D36E9">
              <w:rPr>
                <w:b/>
              </w:rPr>
              <w:t xml:space="preserve"> </w:t>
            </w:r>
            <w:r w:rsidRPr="004D36E9">
              <w:t xml:space="preserve">zwykłego stosunku pracy pod postacią </w:t>
            </w:r>
            <w:r w:rsidRPr="004D36E9">
              <w:rPr>
                <w:b/>
                <w:i/>
              </w:rPr>
              <w:t>staży na wolnym rynku</w:t>
            </w:r>
            <w:r w:rsidRPr="004D36E9">
              <w:t>.</w:t>
            </w:r>
          </w:p>
        </w:tc>
      </w:tr>
    </w:tbl>
    <w:p w14:paraId="7D1B3912"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18695550" w14:textId="77777777" w:rsidR="005C14CF" w:rsidRPr="004D36E9" w:rsidRDefault="005C14CF" w:rsidP="005C14CF">
      <w:r w:rsidRPr="004D36E9">
        <w:rPr>
          <w:rStyle w:val="HideTWBExt"/>
        </w:rPr>
        <w:t>&lt;/AmendB&gt;</w:t>
      </w:r>
    </w:p>
    <w:p w14:paraId="02A01E90"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429</w:t>
      </w:r>
      <w:r w:rsidRPr="004D36E9">
        <w:rPr>
          <w:rStyle w:val="HideTWBExt"/>
          <w:b w:val="0"/>
        </w:rPr>
        <w:t>&lt;/NumAmB&gt;</w:t>
      </w:r>
    </w:p>
    <w:p w14:paraId="53C11AC1" w14:textId="77777777" w:rsidR="005C14CF" w:rsidRPr="004D36E9" w:rsidRDefault="005C14CF" w:rsidP="005C14CF">
      <w:pPr>
        <w:pStyle w:val="NormalBold"/>
      </w:pPr>
      <w:r w:rsidRPr="004D36E9">
        <w:rPr>
          <w:rStyle w:val="HideTWBExt"/>
          <w:b w:val="0"/>
        </w:rPr>
        <w:t>&lt;RepeatBlock-By&gt;&lt;Members&gt;</w:t>
      </w:r>
      <w:r w:rsidRPr="004D36E9">
        <w:t>Angelika Winzig</w:t>
      </w:r>
      <w:r w:rsidRPr="004D36E9">
        <w:rPr>
          <w:rStyle w:val="HideTWBExt"/>
          <w:b w:val="0"/>
        </w:rPr>
        <w:t>&lt;/Members&gt;</w:t>
      </w:r>
    </w:p>
    <w:p w14:paraId="322C50E8" w14:textId="77777777" w:rsidR="005C14CF" w:rsidRPr="004D36E9" w:rsidRDefault="005C14CF" w:rsidP="005C14CF">
      <w:r w:rsidRPr="004D36E9">
        <w:rPr>
          <w:rStyle w:val="HideTWBExt"/>
        </w:rPr>
        <w:t>&lt;/RepeatBlock-By&gt;</w:t>
      </w:r>
    </w:p>
    <w:p w14:paraId="6928A93F"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57F1D557" w14:textId="77777777" w:rsidR="005C14CF" w:rsidRPr="004D36E9" w:rsidRDefault="005C14CF" w:rsidP="005C14CF">
      <w:pPr>
        <w:pStyle w:val="NormalBold"/>
      </w:pPr>
      <w:r w:rsidRPr="004D36E9">
        <w:rPr>
          <w:rStyle w:val="HideTWBExt"/>
          <w:b w:val="0"/>
        </w:rPr>
        <w:t>&lt;Article&gt;</w:t>
      </w:r>
      <w:r w:rsidRPr="004D36E9">
        <w:t>Artykuł 4 – akapit 1</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4D2D7D06" w14:textId="77777777" w:rsidTr="001079B7">
        <w:trPr>
          <w:jc w:val="center"/>
        </w:trPr>
        <w:tc>
          <w:tcPr>
            <w:tcW w:w="9752" w:type="dxa"/>
            <w:gridSpan w:val="2"/>
          </w:tcPr>
          <w:p w14:paraId="73924351" w14:textId="77777777" w:rsidR="005C14CF" w:rsidRPr="004D36E9" w:rsidRDefault="005C14CF" w:rsidP="001079B7">
            <w:pPr>
              <w:keepNext/>
            </w:pPr>
          </w:p>
        </w:tc>
      </w:tr>
      <w:tr w:rsidR="005C14CF" w:rsidRPr="004D36E9" w14:paraId="5661D91F" w14:textId="77777777" w:rsidTr="001079B7">
        <w:trPr>
          <w:jc w:val="center"/>
        </w:trPr>
        <w:tc>
          <w:tcPr>
            <w:tcW w:w="4876" w:type="dxa"/>
            <w:hideMark/>
          </w:tcPr>
          <w:p w14:paraId="65224018" w14:textId="77777777" w:rsidR="005C14CF" w:rsidRPr="004D36E9" w:rsidRDefault="005C14CF" w:rsidP="001079B7">
            <w:pPr>
              <w:pStyle w:val="ColumnHeading"/>
              <w:keepNext/>
            </w:pPr>
            <w:r w:rsidRPr="004D36E9">
              <w:t>Tekst proponowany przez Komisję</w:t>
            </w:r>
          </w:p>
        </w:tc>
        <w:tc>
          <w:tcPr>
            <w:tcW w:w="4876" w:type="dxa"/>
            <w:hideMark/>
          </w:tcPr>
          <w:p w14:paraId="6E01CEA7" w14:textId="77777777" w:rsidR="005C14CF" w:rsidRPr="004D36E9" w:rsidRDefault="005C14CF" w:rsidP="001079B7">
            <w:pPr>
              <w:pStyle w:val="ColumnHeading"/>
              <w:keepNext/>
            </w:pPr>
            <w:r w:rsidRPr="004D36E9">
              <w:t>Poprawka</w:t>
            </w:r>
          </w:p>
        </w:tc>
      </w:tr>
      <w:tr w:rsidR="005C14CF" w:rsidRPr="004D36E9" w14:paraId="43D083B6" w14:textId="77777777" w:rsidTr="001079B7">
        <w:trPr>
          <w:jc w:val="center"/>
        </w:trPr>
        <w:tc>
          <w:tcPr>
            <w:tcW w:w="4876" w:type="dxa"/>
            <w:hideMark/>
          </w:tcPr>
          <w:p w14:paraId="02D36F3B" w14:textId="77777777" w:rsidR="005C14CF" w:rsidRPr="004D36E9" w:rsidRDefault="005C14CF" w:rsidP="001079B7">
            <w:pPr>
              <w:pStyle w:val="Normal6"/>
            </w:pPr>
            <w:r w:rsidRPr="004D36E9">
              <w:t xml:space="preserve">Państwa członkowskie </w:t>
            </w:r>
            <w:r w:rsidRPr="004D36E9">
              <w:rPr>
                <w:b/>
                <w:i/>
              </w:rPr>
              <w:t>przewidują</w:t>
            </w:r>
            <w:r w:rsidRPr="004D36E9">
              <w:rPr>
                <w:i/>
              </w:rPr>
              <w:t xml:space="preserve"> </w:t>
            </w:r>
            <w:r w:rsidRPr="004D36E9">
              <w:t xml:space="preserve">skuteczne </w:t>
            </w:r>
            <w:r w:rsidRPr="004D36E9">
              <w:rPr>
                <w:b/>
                <w:i/>
              </w:rPr>
              <w:t>kontrole</w:t>
            </w:r>
            <w:r w:rsidRPr="004D36E9">
              <w:rPr>
                <w:i/>
              </w:rPr>
              <w:t xml:space="preserve"> </w:t>
            </w:r>
            <w:r w:rsidRPr="004D36E9">
              <w:t>i </w:t>
            </w:r>
            <w:r w:rsidRPr="004D36E9">
              <w:rPr>
                <w:b/>
                <w:i/>
              </w:rPr>
              <w:t>inspekcje prowadzone</w:t>
            </w:r>
            <w:r w:rsidRPr="004D36E9">
              <w:t xml:space="preserve"> przez właściwe organy w celu </w:t>
            </w:r>
            <w:r w:rsidRPr="004D36E9">
              <w:rPr>
                <w:b/>
                <w:i/>
              </w:rPr>
              <w:t xml:space="preserve">wykrywania praktyk polegających na ukrywaniu zwykłego stosunku pracy pod postacią stażu, co skutkuje niższym poziomem ochrony, dotyczącej m.in. warunków </w:t>
            </w:r>
            <w:r w:rsidRPr="004D36E9">
              <w:t xml:space="preserve">pracy </w:t>
            </w:r>
            <w:r w:rsidRPr="004D36E9">
              <w:rPr>
                <w:b/>
                <w:i/>
              </w:rPr>
              <w:t xml:space="preserve">i wynagrodzenia, niż ten, do którego dany pracownik byłby uprawniony </w:t>
            </w:r>
            <w:r w:rsidRPr="004D36E9">
              <w:t>na podstawie przepisów prawa unijnego lub krajowego, układów zbiorowych lub praktyki krajowej</w:t>
            </w:r>
            <w:r w:rsidRPr="004D36E9">
              <w:rPr>
                <w:b/>
                <w:i/>
              </w:rPr>
              <w:t>, a także w celu stosowania środków egzekwowania prawa wobec takich praktyk</w:t>
            </w:r>
            <w:r w:rsidRPr="004D36E9">
              <w:t>.</w:t>
            </w:r>
          </w:p>
        </w:tc>
        <w:tc>
          <w:tcPr>
            <w:tcW w:w="4876" w:type="dxa"/>
            <w:hideMark/>
          </w:tcPr>
          <w:p w14:paraId="045ECC4E" w14:textId="77777777" w:rsidR="005C14CF" w:rsidRPr="004D36E9" w:rsidRDefault="005C14CF" w:rsidP="001079B7">
            <w:pPr>
              <w:pStyle w:val="Normal6"/>
              <w:rPr>
                <w:szCs w:val="24"/>
              </w:rPr>
            </w:pPr>
            <w:r w:rsidRPr="004D36E9">
              <w:t xml:space="preserve">Państwa członkowskie </w:t>
            </w:r>
            <w:r w:rsidRPr="004D36E9">
              <w:rPr>
                <w:b/>
                <w:i/>
              </w:rPr>
              <w:t xml:space="preserve">wdrażają odpowiednie środki zgodnie ze swoimi systemami krajowymi, aby zapewnić </w:t>
            </w:r>
            <w:r w:rsidRPr="004D36E9">
              <w:t xml:space="preserve">skuteczne </w:t>
            </w:r>
            <w:r w:rsidRPr="004D36E9">
              <w:rPr>
                <w:b/>
                <w:i/>
              </w:rPr>
              <w:t xml:space="preserve">monitorowanie </w:t>
            </w:r>
            <w:r w:rsidRPr="004D36E9">
              <w:t>i </w:t>
            </w:r>
            <w:r w:rsidRPr="004D36E9">
              <w:rPr>
                <w:b/>
                <w:i/>
              </w:rPr>
              <w:t xml:space="preserve">egzekwowanie </w:t>
            </w:r>
            <w:r w:rsidRPr="004D36E9">
              <w:t xml:space="preserve">przez właściwe organy w celu </w:t>
            </w:r>
            <w:r w:rsidRPr="004D36E9">
              <w:rPr>
                <w:b/>
                <w:i/>
              </w:rPr>
              <w:t>identyfikowania i eliminowania sytuacji, w których staż wykorzystuje się do obejścia praw i zabezpieczeń związanych ze zwykłym stosunkiem</w:t>
            </w:r>
            <w:r w:rsidRPr="004D36E9">
              <w:t xml:space="preserve"> pracy na podstawie przepisów prawa unijnego lub krajowego, układów zbiorowych lub </w:t>
            </w:r>
            <w:r w:rsidRPr="004D36E9">
              <w:rPr>
                <w:b/>
                <w:i/>
              </w:rPr>
              <w:t xml:space="preserve">utrwalonej </w:t>
            </w:r>
            <w:r w:rsidRPr="004D36E9">
              <w:t>praktyki krajowej.</w:t>
            </w:r>
          </w:p>
        </w:tc>
      </w:tr>
    </w:tbl>
    <w:p w14:paraId="3159B081"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58D515C9" w14:textId="77777777" w:rsidR="005C14CF" w:rsidRPr="004D36E9" w:rsidRDefault="005C14CF" w:rsidP="005C14CF">
      <w:pPr>
        <w:pStyle w:val="JustificationTitle"/>
        <w:rPr>
          <w:noProof w:val="0"/>
        </w:rPr>
      </w:pPr>
      <w:r w:rsidRPr="004D36E9">
        <w:rPr>
          <w:rStyle w:val="HideTWBExt"/>
          <w:i w:val="0"/>
        </w:rPr>
        <w:t>&lt;TitreJust&gt;</w:t>
      </w:r>
      <w:r w:rsidRPr="004D36E9">
        <w:t>Uzasadnienie</w:t>
      </w:r>
      <w:r w:rsidRPr="004D36E9">
        <w:rPr>
          <w:rStyle w:val="HideTWBExt"/>
          <w:i w:val="0"/>
        </w:rPr>
        <w:t>&lt;/TitreJust&gt;</w:t>
      </w:r>
    </w:p>
    <w:p w14:paraId="01B1A075" w14:textId="77777777" w:rsidR="005C14CF" w:rsidRPr="004D36E9" w:rsidRDefault="005C14CF" w:rsidP="005C14CF">
      <w:pPr>
        <w:pStyle w:val="Normal12Italic"/>
        <w:rPr>
          <w:noProof w:val="0"/>
        </w:rPr>
      </w:pPr>
      <w:r w:rsidRPr="004D36E9">
        <w:t>Sformułowanie to respektuje autonomię państw członkowskich w organizowaniu ich systemów inspekcji pracy, zapewniając jednocześnie skuteczne przeciwdziałanie niewłaściwemu wykorzystywaniu staży. Równoważy potrzebę egzekwowania prawa z zasadą pomocniczości.</w:t>
      </w:r>
    </w:p>
    <w:p w14:paraId="16655337" w14:textId="77777777" w:rsidR="005C14CF" w:rsidRPr="004D36E9" w:rsidRDefault="005C14CF" w:rsidP="005C14CF">
      <w:r w:rsidRPr="004D36E9">
        <w:rPr>
          <w:rStyle w:val="HideTWBExt"/>
        </w:rPr>
        <w:t>&lt;/AmendB&gt;</w:t>
      </w:r>
    </w:p>
    <w:p w14:paraId="1DA89DE9"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430</w:t>
      </w:r>
      <w:r w:rsidRPr="004D36E9">
        <w:rPr>
          <w:rStyle w:val="HideTWBExt"/>
          <w:b w:val="0"/>
        </w:rPr>
        <w:t>&lt;/NumAmB&gt;</w:t>
      </w:r>
    </w:p>
    <w:p w14:paraId="68BEB488" w14:textId="77777777" w:rsidR="005C14CF" w:rsidRPr="004D36E9" w:rsidRDefault="005C14CF" w:rsidP="005C14CF">
      <w:pPr>
        <w:pStyle w:val="NormalBold"/>
      </w:pPr>
      <w:r w:rsidRPr="004D36E9">
        <w:rPr>
          <w:rStyle w:val="HideTWBExt"/>
          <w:b w:val="0"/>
        </w:rPr>
        <w:t>&lt;RepeatBlock-By&gt;&lt;Members&gt;</w:t>
      </w:r>
      <w:r w:rsidRPr="004D36E9">
        <w:t>Arba Kokalari</w:t>
      </w:r>
      <w:r w:rsidRPr="004D36E9">
        <w:rPr>
          <w:rStyle w:val="HideTWBExt"/>
          <w:b w:val="0"/>
        </w:rPr>
        <w:t>&lt;/Members&gt;</w:t>
      </w:r>
    </w:p>
    <w:p w14:paraId="7720AAC8" w14:textId="77777777" w:rsidR="005C14CF" w:rsidRPr="004D36E9" w:rsidRDefault="005C14CF" w:rsidP="005C14CF">
      <w:r w:rsidRPr="004D36E9">
        <w:rPr>
          <w:rStyle w:val="HideTWBExt"/>
        </w:rPr>
        <w:t>&lt;/RepeatBlock-By&gt;</w:t>
      </w:r>
    </w:p>
    <w:p w14:paraId="3B44B1A5"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555FCB80" w14:textId="77777777" w:rsidR="005C14CF" w:rsidRPr="004D36E9" w:rsidRDefault="005C14CF" w:rsidP="005C14CF">
      <w:pPr>
        <w:pStyle w:val="NormalBold"/>
      </w:pPr>
      <w:r w:rsidRPr="004D36E9">
        <w:rPr>
          <w:rStyle w:val="HideTWBExt"/>
          <w:b w:val="0"/>
        </w:rPr>
        <w:t>&lt;Article&gt;</w:t>
      </w:r>
      <w:r w:rsidRPr="004D36E9">
        <w:t>Artykuł 4 – akapit 1</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6E2A38F4" w14:textId="77777777" w:rsidTr="001079B7">
        <w:trPr>
          <w:jc w:val="center"/>
        </w:trPr>
        <w:tc>
          <w:tcPr>
            <w:tcW w:w="9752" w:type="dxa"/>
            <w:gridSpan w:val="2"/>
          </w:tcPr>
          <w:p w14:paraId="570ECF0E" w14:textId="77777777" w:rsidR="005C14CF" w:rsidRPr="004D36E9" w:rsidRDefault="005C14CF" w:rsidP="001079B7">
            <w:pPr>
              <w:keepNext/>
            </w:pPr>
          </w:p>
        </w:tc>
      </w:tr>
      <w:tr w:rsidR="005C14CF" w:rsidRPr="004D36E9" w14:paraId="0EAFB4BC" w14:textId="77777777" w:rsidTr="001079B7">
        <w:trPr>
          <w:jc w:val="center"/>
        </w:trPr>
        <w:tc>
          <w:tcPr>
            <w:tcW w:w="4876" w:type="dxa"/>
            <w:hideMark/>
          </w:tcPr>
          <w:p w14:paraId="64D7E5EB" w14:textId="77777777" w:rsidR="005C14CF" w:rsidRPr="004D36E9" w:rsidRDefault="005C14CF" w:rsidP="001079B7">
            <w:pPr>
              <w:pStyle w:val="ColumnHeading"/>
              <w:keepNext/>
            </w:pPr>
            <w:r w:rsidRPr="004D36E9">
              <w:t>Tekst proponowany przez Komisję</w:t>
            </w:r>
          </w:p>
        </w:tc>
        <w:tc>
          <w:tcPr>
            <w:tcW w:w="4876" w:type="dxa"/>
            <w:hideMark/>
          </w:tcPr>
          <w:p w14:paraId="499C5D2F" w14:textId="77777777" w:rsidR="005C14CF" w:rsidRPr="004D36E9" w:rsidRDefault="005C14CF" w:rsidP="001079B7">
            <w:pPr>
              <w:pStyle w:val="ColumnHeading"/>
              <w:keepNext/>
            </w:pPr>
            <w:r w:rsidRPr="004D36E9">
              <w:t>Poprawka</w:t>
            </w:r>
          </w:p>
        </w:tc>
      </w:tr>
      <w:tr w:rsidR="005C14CF" w:rsidRPr="004D36E9" w14:paraId="5B78F39F" w14:textId="77777777" w:rsidTr="001079B7">
        <w:trPr>
          <w:jc w:val="center"/>
        </w:trPr>
        <w:tc>
          <w:tcPr>
            <w:tcW w:w="4876" w:type="dxa"/>
            <w:hideMark/>
          </w:tcPr>
          <w:p w14:paraId="05B54FEA" w14:textId="77777777" w:rsidR="005C14CF" w:rsidRPr="004D36E9" w:rsidRDefault="005C14CF" w:rsidP="001079B7">
            <w:pPr>
              <w:pStyle w:val="Normal6"/>
            </w:pPr>
            <w:r w:rsidRPr="004D36E9">
              <w:t xml:space="preserve">Państwa członkowskie przewidują skuteczne kontrole i inspekcje prowadzone przez właściwe organy w celu </w:t>
            </w:r>
            <w:r w:rsidRPr="004D36E9">
              <w:rPr>
                <w:b/>
                <w:i/>
              </w:rPr>
              <w:t>wykrywania praktyk polegających na ukrywaniu</w:t>
            </w:r>
            <w:r w:rsidRPr="004D36E9">
              <w:t xml:space="preserve"> zwykłego stosunku pracy pod postacią stażu, co skutkuje niższym poziomem ochrony, dotyczącej m.in. warunków pracy i wynagrodzenia, niż ten, do którego dany pracownik byłby uprawniony na podstawie przepisów prawa unijnego lub krajowego, układów zbiorowych lub praktyki krajowej, a także w celu stosowania środków egzekwowania prawa wobec takich praktyk.</w:t>
            </w:r>
          </w:p>
        </w:tc>
        <w:tc>
          <w:tcPr>
            <w:tcW w:w="4876" w:type="dxa"/>
            <w:hideMark/>
          </w:tcPr>
          <w:p w14:paraId="17C77FA7" w14:textId="77777777" w:rsidR="005C14CF" w:rsidRPr="004D36E9" w:rsidRDefault="005C14CF" w:rsidP="001079B7">
            <w:pPr>
              <w:pStyle w:val="Normal6"/>
              <w:rPr>
                <w:szCs w:val="24"/>
              </w:rPr>
            </w:pPr>
            <w:r w:rsidRPr="004D36E9">
              <w:t xml:space="preserve">Państwa członkowskie przewidują skuteczne </w:t>
            </w:r>
            <w:r w:rsidRPr="004D36E9">
              <w:rPr>
                <w:b/>
                <w:i/>
              </w:rPr>
              <w:t xml:space="preserve">środki zgodnie z przepisami prawa krajowego lub praktyką krajową, w tym w stosownych przypadkach </w:t>
            </w:r>
            <w:r w:rsidRPr="004D36E9">
              <w:t xml:space="preserve">kontrole i inspekcje prowadzone przez właściwe organy w celu </w:t>
            </w:r>
            <w:r w:rsidRPr="004D36E9">
              <w:rPr>
                <w:b/>
                <w:i/>
              </w:rPr>
              <w:t>zwalczania ukrywania</w:t>
            </w:r>
            <w:r w:rsidRPr="004D36E9">
              <w:t xml:space="preserve"> zwykłego stosunku pracy pod postacią stażu, co skutkuje niższym poziomem ochrony, dotyczącej m.in. warunków pracy i wynagrodzenia, niż ten, do którego dany pracownik byłby uprawniony na podstawie przepisów prawa unijnego lub krajowego, układów zbiorowych lub praktyki krajowej, a także w celu stosowania środków egzekwowania prawa wobec takich praktyk.</w:t>
            </w:r>
          </w:p>
        </w:tc>
      </w:tr>
    </w:tbl>
    <w:p w14:paraId="4A26FF51"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551D971F" w14:textId="77777777" w:rsidR="005C14CF" w:rsidRPr="004D36E9" w:rsidRDefault="005C14CF" w:rsidP="005C14CF">
      <w:r w:rsidRPr="004D36E9">
        <w:rPr>
          <w:rStyle w:val="HideTWBExt"/>
        </w:rPr>
        <w:t>&lt;/AmendB&gt;</w:t>
      </w:r>
    </w:p>
    <w:p w14:paraId="1D834959"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431</w:t>
      </w:r>
      <w:r w:rsidRPr="004D36E9">
        <w:rPr>
          <w:rStyle w:val="HideTWBExt"/>
          <w:b w:val="0"/>
        </w:rPr>
        <w:t>&lt;/NumAmB&gt;</w:t>
      </w:r>
    </w:p>
    <w:p w14:paraId="50A19A1F" w14:textId="77777777" w:rsidR="005C14CF" w:rsidRPr="004D36E9" w:rsidRDefault="005C14CF" w:rsidP="005C14CF">
      <w:pPr>
        <w:pStyle w:val="NormalBold"/>
      </w:pPr>
      <w:r w:rsidRPr="004D36E9">
        <w:rPr>
          <w:rStyle w:val="HideTWBExt"/>
          <w:b w:val="0"/>
        </w:rPr>
        <w:t>&lt;RepeatBlock-By&gt;&lt;Members&gt;</w:t>
      </w:r>
      <w:r w:rsidRPr="004D36E9">
        <w:t>Catarina Martins, Estrella Galán, Anthony Smith, Konstantinos Arvanitis, Kathleen Funchion, Leila Chaibi</w:t>
      </w:r>
      <w:r w:rsidRPr="004D36E9">
        <w:rPr>
          <w:rStyle w:val="HideTWBExt"/>
          <w:b w:val="0"/>
        </w:rPr>
        <w:t>&lt;/Members&gt;</w:t>
      </w:r>
    </w:p>
    <w:p w14:paraId="62A27957" w14:textId="77777777" w:rsidR="005C14CF" w:rsidRPr="004D36E9" w:rsidRDefault="005C14CF" w:rsidP="005C14CF">
      <w:r w:rsidRPr="004D36E9">
        <w:rPr>
          <w:rStyle w:val="HideTWBExt"/>
        </w:rPr>
        <w:t>&lt;/RepeatBlock-By&gt;</w:t>
      </w:r>
    </w:p>
    <w:p w14:paraId="0E15F5E5"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7B870C42" w14:textId="77777777" w:rsidR="005C14CF" w:rsidRPr="004D36E9" w:rsidRDefault="005C14CF" w:rsidP="005C14CF">
      <w:pPr>
        <w:pStyle w:val="NormalBold"/>
      </w:pPr>
      <w:r w:rsidRPr="004D36E9">
        <w:rPr>
          <w:rStyle w:val="HideTWBExt"/>
          <w:b w:val="0"/>
        </w:rPr>
        <w:t>&lt;Article&gt;</w:t>
      </w:r>
      <w:r w:rsidRPr="004D36E9">
        <w:t>Artykuł 4 – akapit 1</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7BD0A5A9" w14:textId="77777777" w:rsidTr="001079B7">
        <w:trPr>
          <w:jc w:val="center"/>
        </w:trPr>
        <w:tc>
          <w:tcPr>
            <w:tcW w:w="9752" w:type="dxa"/>
            <w:gridSpan w:val="2"/>
          </w:tcPr>
          <w:p w14:paraId="06EE376B" w14:textId="77777777" w:rsidR="005C14CF" w:rsidRPr="004D36E9" w:rsidRDefault="005C14CF" w:rsidP="001079B7">
            <w:pPr>
              <w:keepNext/>
            </w:pPr>
          </w:p>
        </w:tc>
      </w:tr>
      <w:tr w:rsidR="005C14CF" w:rsidRPr="004D36E9" w14:paraId="1085283B" w14:textId="77777777" w:rsidTr="001079B7">
        <w:trPr>
          <w:jc w:val="center"/>
        </w:trPr>
        <w:tc>
          <w:tcPr>
            <w:tcW w:w="4876" w:type="dxa"/>
            <w:hideMark/>
          </w:tcPr>
          <w:p w14:paraId="0E704187" w14:textId="77777777" w:rsidR="005C14CF" w:rsidRPr="004D36E9" w:rsidRDefault="005C14CF" w:rsidP="001079B7">
            <w:pPr>
              <w:pStyle w:val="ColumnHeading"/>
              <w:keepNext/>
            </w:pPr>
            <w:r w:rsidRPr="004D36E9">
              <w:t>Tekst proponowany przez Komisję</w:t>
            </w:r>
          </w:p>
        </w:tc>
        <w:tc>
          <w:tcPr>
            <w:tcW w:w="4876" w:type="dxa"/>
            <w:hideMark/>
          </w:tcPr>
          <w:p w14:paraId="038E98B6" w14:textId="77777777" w:rsidR="005C14CF" w:rsidRPr="004D36E9" w:rsidRDefault="005C14CF" w:rsidP="001079B7">
            <w:pPr>
              <w:pStyle w:val="ColumnHeading"/>
              <w:keepNext/>
            </w:pPr>
            <w:r w:rsidRPr="004D36E9">
              <w:t>Poprawka</w:t>
            </w:r>
          </w:p>
        </w:tc>
      </w:tr>
      <w:tr w:rsidR="005C14CF" w:rsidRPr="004D36E9" w14:paraId="1B8ACA3A" w14:textId="77777777" w:rsidTr="001079B7">
        <w:trPr>
          <w:jc w:val="center"/>
        </w:trPr>
        <w:tc>
          <w:tcPr>
            <w:tcW w:w="4876" w:type="dxa"/>
            <w:hideMark/>
          </w:tcPr>
          <w:p w14:paraId="5F65160E" w14:textId="77777777" w:rsidR="005C14CF" w:rsidRPr="004D36E9" w:rsidRDefault="005C14CF" w:rsidP="001079B7">
            <w:pPr>
              <w:pStyle w:val="Normal6"/>
            </w:pPr>
            <w:r w:rsidRPr="004D36E9">
              <w:t>Państwa członkowskie przewidują skuteczne kontrole i inspekcje prowadzone przez właściwe organy w celu wykrywania praktyk polegających na ukrywaniu zwykłego stosunku pracy pod postacią stażu, co skutkuje niższym poziomem ochrony, dotyczącej m.in. warunków pracy i wynagrodzenia, niż ten, do którego dany pracownik byłby uprawniony na podstawie przepisów prawa unijnego lub krajowego, układów zbiorowych lub praktyki krajowej, a także w celu stosowania środków egzekwowania prawa wobec takich praktyk.</w:t>
            </w:r>
          </w:p>
        </w:tc>
        <w:tc>
          <w:tcPr>
            <w:tcW w:w="4876" w:type="dxa"/>
            <w:hideMark/>
          </w:tcPr>
          <w:p w14:paraId="440C00E2" w14:textId="77777777" w:rsidR="005C14CF" w:rsidRPr="004D36E9" w:rsidRDefault="005C14CF" w:rsidP="001079B7">
            <w:pPr>
              <w:pStyle w:val="Normal6"/>
              <w:rPr>
                <w:szCs w:val="24"/>
              </w:rPr>
            </w:pPr>
            <w:r w:rsidRPr="004D36E9">
              <w:rPr>
                <w:b/>
                <w:i/>
              </w:rPr>
              <w:t>Wszystkie staże regulowane są pisemnymi umowami o pracę o jasno określonym czasie trwania i są rejestrowane przez właściwe organy krajowe zgodnie z praktyką krajową i odpowiednim prawodawstwem europejskim. Powinno to zapewnić przejrzystość, odpowiednią kontrolę oraz ochronę praw i danych stażystów.</w:t>
            </w:r>
            <w:r w:rsidRPr="004D36E9">
              <w:t xml:space="preserve"> Państwa członkowskie przewidują skuteczne kontrole i inspekcje prowadzone przez właściwe organy w celu wykrywania praktyk polegających na ukrywaniu zwykłego stosunku pracy pod postacią stażu, co skutkuje niższym poziomem ochrony, dotyczącej m.in. warunków pracy i wynagrodzenia, niż ten, do którego dany pracownik byłby uprawniony na podstawie przepisów prawa unijnego lub krajowego, układów zbiorowych lub praktyki krajowej, a także w celu stosowania środków egzekwowania prawa wobec takich praktyk.</w:t>
            </w:r>
          </w:p>
        </w:tc>
      </w:tr>
    </w:tbl>
    <w:p w14:paraId="367CCAAB" w14:textId="77777777" w:rsidR="005C14CF" w:rsidRPr="007B51BB" w:rsidRDefault="005C14CF" w:rsidP="005C14CF">
      <w:pPr>
        <w:pStyle w:val="Olang"/>
        <w:rPr>
          <w:lang w:val="sv-SE"/>
        </w:rPr>
      </w:pPr>
      <w:r w:rsidRPr="007B51BB">
        <w:rPr>
          <w:noProof w:val="0"/>
          <w:lang w:val="sv-SE"/>
        </w:rPr>
        <w:t xml:space="preserve">Or. </w:t>
      </w:r>
      <w:r w:rsidRPr="007B51BB">
        <w:rPr>
          <w:rStyle w:val="HideTWBExt"/>
          <w:lang w:val="sv-SE"/>
        </w:rPr>
        <w:t>&lt;Original&gt;</w:t>
      </w:r>
      <w:r w:rsidRPr="007B51BB">
        <w:rPr>
          <w:rStyle w:val="HideTWBInt"/>
          <w:rFonts w:eastAsiaTheme="majorEastAsia"/>
          <w:lang w:val="sv-SE"/>
        </w:rPr>
        <w:t>{EN}</w:t>
      </w:r>
      <w:r w:rsidRPr="007B51BB">
        <w:rPr>
          <w:noProof w:val="0"/>
          <w:lang w:val="sv-SE"/>
        </w:rPr>
        <w:t>en</w:t>
      </w:r>
      <w:r w:rsidRPr="007B51BB">
        <w:rPr>
          <w:rStyle w:val="HideTWBExt"/>
          <w:lang w:val="sv-SE"/>
        </w:rPr>
        <w:t>&lt;/Original&gt;</w:t>
      </w:r>
    </w:p>
    <w:p w14:paraId="6C77D36A" w14:textId="77777777" w:rsidR="005C14CF" w:rsidRPr="007B51BB" w:rsidRDefault="005C14CF" w:rsidP="005C14CF">
      <w:pPr>
        <w:rPr>
          <w:lang w:val="sv-SE"/>
        </w:rPr>
      </w:pPr>
      <w:r w:rsidRPr="007B51BB">
        <w:rPr>
          <w:rStyle w:val="HideTWBExt"/>
          <w:lang w:val="sv-SE"/>
        </w:rPr>
        <w:t>&lt;/AmendB&gt;</w:t>
      </w:r>
    </w:p>
    <w:p w14:paraId="7006C4C9" w14:textId="77777777" w:rsidR="005C14CF" w:rsidRPr="007B51BB" w:rsidRDefault="005C14CF" w:rsidP="005C14CF">
      <w:pPr>
        <w:pStyle w:val="AMNumberTabs0"/>
        <w:keepNext/>
        <w:rPr>
          <w:lang w:val="sv-SE"/>
        </w:rPr>
      </w:pPr>
      <w:r w:rsidRPr="007B51BB">
        <w:rPr>
          <w:rStyle w:val="HideTWBExt"/>
          <w:b w:val="0"/>
          <w:lang w:val="sv-SE"/>
        </w:rPr>
        <w:t>&lt;AmendB&gt;</w:t>
      </w:r>
      <w:r w:rsidRPr="007B51BB">
        <w:rPr>
          <w:lang w:val="sv-SE"/>
        </w:rPr>
        <w:t>Poprawka</w:t>
      </w:r>
      <w:r w:rsidRPr="007B51BB">
        <w:rPr>
          <w:lang w:val="sv-SE"/>
        </w:rPr>
        <w:tab/>
      </w:r>
      <w:r w:rsidRPr="007B51BB">
        <w:rPr>
          <w:lang w:val="sv-SE"/>
        </w:rPr>
        <w:tab/>
      </w:r>
      <w:r w:rsidRPr="007B51BB">
        <w:rPr>
          <w:rStyle w:val="HideTWBExt"/>
          <w:b w:val="0"/>
          <w:lang w:val="sv-SE"/>
        </w:rPr>
        <w:t>&lt;NumAmB&gt;</w:t>
      </w:r>
      <w:r w:rsidRPr="007B51BB">
        <w:rPr>
          <w:lang w:val="sv-SE"/>
        </w:rPr>
        <w:t>432</w:t>
      </w:r>
      <w:r w:rsidRPr="007B51BB">
        <w:rPr>
          <w:rStyle w:val="HideTWBExt"/>
          <w:b w:val="0"/>
          <w:lang w:val="sv-SE"/>
        </w:rPr>
        <w:t>&lt;/NumAmB&gt;</w:t>
      </w:r>
    </w:p>
    <w:p w14:paraId="4EB83972" w14:textId="77777777" w:rsidR="005C14CF" w:rsidRPr="007B51BB" w:rsidRDefault="005C14CF" w:rsidP="005C14CF">
      <w:pPr>
        <w:pStyle w:val="NormalBold"/>
        <w:rPr>
          <w:lang w:val="sv-SE"/>
        </w:rPr>
      </w:pPr>
      <w:r w:rsidRPr="007B51BB">
        <w:rPr>
          <w:rStyle w:val="HideTWBExt"/>
          <w:b w:val="0"/>
          <w:lang w:val="sv-SE"/>
        </w:rPr>
        <w:t>&lt;RepeatBlock-By&gt;&lt;Members&gt;</w:t>
      </w:r>
      <w:r w:rsidRPr="007B51BB">
        <w:rPr>
          <w:lang w:val="sv-SE"/>
        </w:rPr>
        <w:t>Benedetta Scuderi</w:t>
      </w:r>
      <w:r w:rsidRPr="007B51BB">
        <w:rPr>
          <w:rStyle w:val="HideTWBExt"/>
          <w:b w:val="0"/>
          <w:lang w:val="sv-SE"/>
        </w:rPr>
        <w:t>&lt;/Members&gt;</w:t>
      </w:r>
    </w:p>
    <w:p w14:paraId="0C80AFF2" w14:textId="77777777" w:rsidR="005C14CF" w:rsidRPr="004D36E9" w:rsidRDefault="005C14CF" w:rsidP="005C14CF">
      <w:r w:rsidRPr="004D36E9">
        <w:rPr>
          <w:rStyle w:val="HideTWBExt"/>
        </w:rPr>
        <w:t>&lt;AuNomDe&gt;</w:t>
      </w:r>
      <w:r w:rsidRPr="004D36E9">
        <w:rPr>
          <w:rStyle w:val="HideTWBInt"/>
        </w:rPr>
        <w:t>{Greens/EFA}</w:t>
      </w:r>
      <w:r w:rsidRPr="004D36E9">
        <w:t>w imieniu grupy Verts/ALE</w:t>
      </w:r>
      <w:r w:rsidRPr="004D36E9">
        <w:rPr>
          <w:rStyle w:val="HideTWBExt"/>
        </w:rPr>
        <w:t>&lt;/AuNomDe&gt;</w:t>
      </w:r>
    </w:p>
    <w:p w14:paraId="3FEA8F1C" w14:textId="77777777" w:rsidR="005C14CF" w:rsidRPr="004D36E9" w:rsidRDefault="005C14CF" w:rsidP="005C14CF">
      <w:r w:rsidRPr="004D36E9">
        <w:rPr>
          <w:rStyle w:val="HideTWBExt"/>
        </w:rPr>
        <w:t>&lt;/RepeatBlock-By&gt;</w:t>
      </w:r>
    </w:p>
    <w:p w14:paraId="248107DB"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05171881" w14:textId="77777777" w:rsidR="005C14CF" w:rsidRPr="004D36E9" w:rsidRDefault="005C14CF" w:rsidP="005C14CF">
      <w:pPr>
        <w:pStyle w:val="NormalBold"/>
      </w:pPr>
      <w:r w:rsidRPr="004D36E9">
        <w:rPr>
          <w:rStyle w:val="HideTWBExt"/>
          <w:b w:val="0"/>
        </w:rPr>
        <w:t>&lt;Article&gt;</w:t>
      </w:r>
      <w:r w:rsidRPr="004D36E9">
        <w:t>Artykuł 4 – akapit 1</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2C928696" w14:textId="77777777" w:rsidTr="001079B7">
        <w:trPr>
          <w:jc w:val="center"/>
        </w:trPr>
        <w:tc>
          <w:tcPr>
            <w:tcW w:w="9752" w:type="dxa"/>
            <w:gridSpan w:val="2"/>
          </w:tcPr>
          <w:p w14:paraId="6213CC53" w14:textId="77777777" w:rsidR="005C14CF" w:rsidRPr="004D36E9" w:rsidRDefault="005C14CF" w:rsidP="001079B7">
            <w:pPr>
              <w:keepNext/>
            </w:pPr>
          </w:p>
        </w:tc>
      </w:tr>
      <w:tr w:rsidR="005C14CF" w:rsidRPr="004D36E9" w14:paraId="27BDF1C4" w14:textId="77777777" w:rsidTr="001079B7">
        <w:trPr>
          <w:jc w:val="center"/>
        </w:trPr>
        <w:tc>
          <w:tcPr>
            <w:tcW w:w="4876" w:type="dxa"/>
            <w:hideMark/>
          </w:tcPr>
          <w:p w14:paraId="0C41FAB1" w14:textId="77777777" w:rsidR="005C14CF" w:rsidRPr="004D36E9" w:rsidRDefault="005C14CF" w:rsidP="001079B7">
            <w:pPr>
              <w:pStyle w:val="ColumnHeading"/>
              <w:keepNext/>
            </w:pPr>
            <w:r w:rsidRPr="004D36E9">
              <w:t>Tekst proponowany przez Komisję</w:t>
            </w:r>
          </w:p>
        </w:tc>
        <w:tc>
          <w:tcPr>
            <w:tcW w:w="4876" w:type="dxa"/>
            <w:hideMark/>
          </w:tcPr>
          <w:p w14:paraId="5A3B15BE" w14:textId="77777777" w:rsidR="005C14CF" w:rsidRPr="004D36E9" w:rsidRDefault="005C14CF" w:rsidP="001079B7">
            <w:pPr>
              <w:pStyle w:val="ColumnHeading"/>
              <w:keepNext/>
            </w:pPr>
            <w:r w:rsidRPr="004D36E9">
              <w:t>Poprawka</w:t>
            </w:r>
          </w:p>
        </w:tc>
      </w:tr>
      <w:tr w:rsidR="005C14CF" w:rsidRPr="004D36E9" w14:paraId="0235E13E" w14:textId="77777777" w:rsidTr="001079B7">
        <w:trPr>
          <w:jc w:val="center"/>
        </w:trPr>
        <w:tc>
          <w:tcPr>
            <w:tcW w:w="4876" w:type="dxa"/>
            <w:hideMark/>
          </w:tcPr>
          <w:p w14:paraId="3CF0BA94" w14:textId="77777777" w:rsidR="005C14CF" w:rsidRPr="004D36E9" w:rsidRDefault="005C14CF" w:rsidP="001079B7">
            <w:pPr>
              <w:pStyle w:val="Normal6"/>
            </w:pPr>
            <w:r w:rsidRPr="004D36E9">
              <w:t xml:space="preserve">Państwa członkowskie przewidują skuteczne kontrole i inspekcje prowadzone przez właściwe organy w celu wykrywania </w:t>
            </w:r>
            <w:r w:rsidRPr="004D36E9">
              <w:rPr>
                <w:b/>
                <w:i/>
              </w:rPr>
              <w:t>praktyk polegających na ukrywaniu zwykłego stosunku pracy pod postacią stażu</w:t>
            </w:r>
            <w:r w:rsidRPr="004D36E9">
              <w:t xml:space="preserve">, co skutkuje niższym poziomem ochrony, dotyczącej m.in. warunków pracy i wynagrodzenia, niż ten, do którego dany </w:t>
            </w:r>
            <w:r w:rsidRPr="004D36E9">
              <w:rPr>
                <w:b/>
                <w:i/>
              </w:rPr>
              <w:t>pracownik</w:t>
            </w:r>
            <w:r w:rsidRPr="004D36E9">
              <w:rPr>
                <w:i/>
              </w:rPr>
              <w:t xml:space="preserve"> </w:t>
            </w:r>
            <w:r w:rsidRPr="004D36E9">
              <w:t xml:space="preserve">byłby uprawniony na podstawie przepisów prawa unijnego lub krajowego, układów zbiorowych lub praktyki krajowej, a także w celu stosowania środków egzekwowania prawa wobec takich </w:t>
            </w:r>
            <w:r w:rsidRPr="004D36E9">
              <w:rPr>
                <w:b/>
                <w:i/>
              </w:rPr>
              <w:t>praktyk</w:t>
            </w:r>
            <w:r w:rsidRPr="004D36E9">
              <w:t>.</w:t>
            </w:r>
          </w:p>
        </w:tc>
        <w:tc>
          <w:tcPr>
            <w:tcW w:w="4876" w:type="dxa"/>
            <w:hideMark/>
          </w:tcPr>
          <w:p w14:paraId="7A329974" w14:textId="77777777" w:rsidR="005C14CF" w:rsidRPr="004D36E9" w:rsidRDefault="005C14CF" w:rsidP="001079B7">
            <w:pPr>
              <w:pStyle w:val="Normal6"/>
              <w:rPr>
                <w:szCs w:val="24"/>
              </w:rPr>
            </w:pPr>
            <w:r w:rsidRPr="004D36E9">
              <w:t xml:space="preserve">Państwa członkowskie przewidują skuteczne kontrole i inspekcje prowadzone przez właściwe organy w celu wykrywania </w:t>
            </w:r>
            <w:r w:rsidRPr="004D36E9">
              <w:rPr>
                <w:b/>
                <w:i/>
              </w:rPr>
              <w:t>nadużyć wynikających z wykorzystywania staży</w:t>
            </w:r>
            <w:r w:rsidRPr="004D36E9">
              <w:t xml:space="preserve">, co skutkuje niższym poziomem ochrony, dotyczącej m.in. warunków pracy i wynagrodzenia, niż ten, do którego dany </w:t>
            </w:r>
            <w:r w:rsidRPr="004D36E9">
              <w:rPr>
                <w:b/>
                <w:i/>
              </w:rPr>
              <w:t>stażysta</w:t>
            </w:r>
            <w:r w:rsidRPr="004D36E9">
              <w:t xml:space="preserve"> byłby uprawniony na podstawie przepisów prawa unijnego lub krajowego, układów zbiorowych lub praktyki krajowej, a także w celu stosowania środków egzekwowania prawa wobec takich </w:t>
            </w:r>
            <w:r w:rsidRPr="004D36E9">
              <w:rPr>
                <w:b/>
                <w:i/>
              </w:rPr>
              <w:t>nadużyć</w:t>
            </w:r>
            <w:r w:rsidRPr="004D36E9">
              <w:t>.</w:t>
            </w:r>
          </w:p>
        </w:tc>
      </w:tr>
    </w:tbl>
    <w:p w14:paraId="680EC2CA"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1953B33A" w14:textId="77777777" w:rsidR="005C14CF" w:rsidRPr="004D36E9" w:rsidRDefault="005C14CF" w:rsidP="005C14CF">
      <w:r w:rsidRPr="004D36E9">
        <w:rPr>
          <w:rStyle w:val="HideTWBExt"/>
        </w:rPr>
        <w:t>&lt;/AmendB&gt;</w:t>
      </w:r>
    </w:p>
    <w:p w14:paraId="5927822B"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433</w:t>
      </w:r>
      <w:r w:rsidRPr="004D36E9">
        <w:rPr>
          <w:rStyle w:val="HideTWBExt"/>
          <w:b w:val="0"/>
        </w:rPr>
        <w:t>&lt;/NumAmB&gt;</w:t>
      </w:r>
    </w:p>
    <w:p w14:paraId="5BB98229" w14:textId="77777777" w:rsidR="005C14CF" w:rsidRPr="004D36E9" w:rsidRDefault="005C14CF" w:rsidP="005C14CF">
      <w:pPr>
        <w:pStyle w:val="NormalBold"/>
      </w:pPr>
      <w:r w:rsidRPr="004D36E9">
        <w:rPr>
          <w:rStyle w:val="HideTWBExt"/>
          <w:b w:val="0"/>
        </w:rPr>
        <w:t>&lt;RepeatBlock-By&gt;&lt;Members&gt;</w:t>
      </w:r>
      <w:r w:rsidRPr="004D36E9">
        <w:t>Henrik Dahl</w:t>
      </w:r>
      <w:r w:rsidRPr="004D36E9">
        <w:rPr>
          <w:rStyle w:val="HideTWBExt"/>
          <w:b w:val="0"/>
        </w:rPr>
        <w:t>&lt;/Members&gt;</w:t>
      </w:r>
    </w:p>
    <w:p w14:paraId="76C3573A" w14:textId="77777777" w:rsidR="005C14CF" w:rsidRPr="004D36E9" w:rsidRDefault="005C14CF" w:rsidP="005C14CF">
      <w:r w:rsidRPr="004D36E9">
        <w:rPr>
          <w:rStyle w:val="HideTWBExt"/>
        </w:rPr>
        <w:t>&lt;/RepeatBlock-By&gt;</w:t>
      </w:r>
    </w:p>
    <w:p w14:paraId="3EF64155"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08353E10" w14:textId="77777777" w:rsidR="005C14CF" w:rsidRPr="004D36E9" w:rsidRDefault="005C14CF" w:rsidP="005C14CF">
      <w:pPr>
        <w:pStyle w:val="NormalBold"/>
      </w:pPr>
      <w:r w:rsidRPr="004D36E9">
        <w:rPr>
          <w:rStyle w:val="HideTWBExt"/>
          <w:b w:val="0"/>
        </w:rPr>
        <w:t>&lt;Article&gt;</w:t>
      </w:r>
      <w:r w:rsidRPr="004D36E9">
        <w:t>Artykuł 4 – akapit 1</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2F061541" w14:textId="77777777" w:rsidTr="001079B7">
        <w:trPr>
          <w:jc w:val="center"/>
        </w:trPr>
        <w:tc>
          <w:tcPr>
            <w:tcW w:w="9752" w:type="dxa"/>
            <w:gridSpan w:val="2"/>
          </w:tcPr>
          <w:p w14:paraId="7D9A99AA" w14:textId="77777777" w:rsidR="005C14CF" w:rsidRPr="004D36E9" w:rsidRDefault="005C14CF" w:rsidP="001079B7">
            <w:pPr>
              <w:keepNext/>
            </w:pPr>
          </w:p>
        </w:tc>
      </w:tr>
      <w:tr w:rsidR="005C14CF" w:rsidRPr="004D36E9" w14:paraId="5D0E7154" w14:textId="77777777" w:rsidTr="001079B7">
        <w:trPr>
          <w:jc w:val="center"/>
        </w:trPr>
        <w:tc>
          <w:tcPr>
            <w:tcW w:w="4876" w:type="dxa"/>
            <w:hideMark/>
          </w:tcPr>
          <w:p w14:paraId="176A3A41" w14:textId="77777777" w:rsidR="005C14CF" w:rsidRPr="004D36E9" w:rsidRDefault="005C14CF" w:rsidP="001079B7">
            <w:pPr>
              <w:pStyle w:val="ColumnHeading"/>
              <w:keepNext/>
            </w:pPr>
            <w:r w:rsidRPr="004D36E9">
              <w:t>Tekst proponowany przez Komisję</w:t>
            </w:r>
          </w:p>
        </w:tc>
        <w:tc>
          <w:tcPr>
            <w:tcW w:w="4876" w:type="dxa"/>
            <w:hideMark/>
          </w:tcPr>
          <w:p w14:paraId="614988B5" w14:textId="77777777" w:rsidR="005C14CF" w:rsidRPr="004D36E9" w:rsidRDefault="005C14CF" w:rsidP="001079B7">
            <w:pPr>
              <w:pStyle w:val="ColumnHeading"/>
              <w:keepNext/>
            </w:pPr>
            <w:r w:rsidRPr="004D36E9">
              <w:t>Poprawka</w:t>
            </w:r>
          </w:p>
        </w:tc>
      </w:tr>
      <w:tr w:rsidR="005C14CF" w:rsidRPr="004D36E9" w14:paraId="2895AE27" w14:textId="77777777" w:rsidTr="001079B7">
        <w:trPr>
          <w:jc w:val="center"/>
        </w:trPr>
        <w:tc>
          <w:tcPr>
            <w:tcW w:w="4876" w:type="dxa"/>
            <w:hideMark/>
          </w:tcPr>
          <w:p w14:paraId="0E1E7ABC" w14:textId="77777777" w:rsidR="005C14CF" w:rsidRPr="004D36E9" w:rsidRDefault="005C14CF" w:rsidP="001079B7">
            <w:pPr>
              <w:pStyle w:val="Normal6"/>
            </w:pPr>
            <w:r w:rsidRPr="004D36E9">
              <w:t xml:space="preserve">Państwa członkowskie przewidują skuteczne kontrole i inspekcje prowadzone przez właściwe organy w celu wykrywania </w:t>
            </w:r>
            <w:r w:rsidRPr="004D36E9">
              <w:rPr>
                <w:b/>
                <w:i/>
              </w:rPr>
              <w:t>praktyk polegających na ukrywaniu zwykłego stosunku pracy pod postacią stażu</w:t>
            </w:r>
            <w:r w:rsidRPr="004D36E9">
              <w:t xml:space="preserve">, co skutkuje niższym poziomem ochrony, dotyczącej m.in. warunków pracy i wynagrodzenia, niż ten, do którego dany </w:t>
            </w:r>
            <w:r w:rsidRPr="004D36E9">
              <w:rPr>
                <w:b/>
                <w:i/>
              </w:rPr>
              <w:t>pracownik</w:t>
            </w:r>
            <w:r w:rsidRPr="004D36E9">
              <w:rPr>
                <w:i/>
              </w:rPr>
              <w:t xml:space="preserve"> </w:t>
            </w:r>
            <w:r w:rsidRPr="004D36E9">
              <w:t>byłby uprawniony na podstawie przepisów prawa unijnego lub krajowego, układów zbiorowych lub praktyki krajowej, a także w celu stosowania środków egzekwowania prawa wobec takich praktyk.</w:t>
            </w:r>
          </w:p>
        </w:tc>
        <w:tc>
          <w:tcPr>
            <w:tcW w:w="4876" w:type="dxa"/>
            <w:hideMark/>
          </w:tcPr>
          <w:p w14:paraId="42574242" w14:textId="77777777" w:rsidR="005C14CF" w:rsidRPr="004D36E9" w:rsidRDefault="005C14CF" w:rsidP="001079B7">
            <w:pPr>
              <w:pStyle w:val="Normal6"/>
              <w:rPr>
                <w:szCs w:val="24"/>
              </w:rPr>
            </w:pPr>
            <w:r w:rsidRPr="004D36E9">
              <w:t xml:space="preserve">Państwa członkowskie przewidują skuteczne kontrole i inspekcje prowadzone przez właściwe organy w celu wykrywania </w:t>
            </w:r>
            <w:r w:rsidRPr="004D36E9">
              <w:rPr>
                <w:b/>
                <w:i/>
              </w:rPr>
              <w:t>nadużyć</w:t>
            </w:r>
            <w:r w:rsidRPr="004D36E9">
              <w:t xml:space="preserve">, co skutkuje niższym poziomem ochrony, dotyczącej m.in. warunków pracy i wynagrodzenia, niż ten, do którego dany </w:t>
            </w:r>
            <w:r w:rsidRPr="004D36E9">
              <w:rPr>
                <w:b/>
                <w:i/>
              </w:rPr>
              <w:t>stażysta</w:t>
            </w:r>
            <w:r w:rsidRPr="004D36E9">
              <w:rPr>
                <w:i/>
              </w:rPr>
              <w:t xml:space="preserve"> </w:t>
            </w:r>
            <w:r w:rsidRPr="004D36E9">
              <w:t>byłby uprawniony na podstawie przepisów prawa unijnego lub krajowego, układów zbiorowych lub praktyki krajowej, a także w celu stosowania środków egzekwowania prawa wobec takich praktyk.</w:t>
            </w:r>
          </w:p>
        </w:tc>
      </w:tr>
    </w:tbl>
    <w:p w14:paraId="1146CF49"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648AD113" w14:textId="77777777" w:rsidR="005C14CF" w:rsidRPr="004D36E9" w:rsidRDefault="005C14CF" w:rsidP="005C14CF">
      <w:pPr>
        <w:pStyle w:val="JustificationTitle"/>
        <w:rPr>
          <w:noProof w:val="0"/>
        </w:rPr>
      </w:pPr>
      <w:r w:rsidRPr="004D36E9">
        <w:rPr>
          <w:rStyle w:val="HideTWBExt"/>
          <w:i w:val="0"/>
        </w:rPr>
        <w:t>&lt;TitreJust&gt;</w:t>
      </w:r>
      <w:r w:rsidRPr="004D36E9">
        <w:t>Uzasadnienie</w:t>
      </w:r>
      <w:r w:rsidRPr="004D36E9">
        <w:rPr>
          <w:rStyle w:val="HideTWBExt"/>
          <w:i w:val="0"/>
        </w:rPr>
        <w:t>&lt;/TitreJust&gt;</w:t>
      </w:r>
    </w:p>
    <w:p w14:paraId="3C83B087" w14:textId="77777777" w:rsidR="005C14CF" w:rsidRPr="007B51BB" w:rsidRDefault="005C14CF" w:rsidP="005C14CF">
      <w:pPr>
        <w:pStyle w:val="Normal12Italic"/>
        <w:rPr>
          <w:noProof w:val="0"/>
          <w:lang w:val="pt-PT"/>
        </w:rPr>
      </w:pPr>
      <w:r w:rsidRPr="004D36E9">
        <w:t xml:space="preserve">W przeciwieństwie do projektu sprawozdania, poprawki te uwzględniają, że staże mogą być wykorzystywane do celów innych niż ułatwianie przejścia od edukacji do stabilnego zatrudnienia i nie stanowić przy tym nadużycia. Wiele staży w ramach aktywnej polityki rynku pracy jest wykorzystywanych do podnoszenia kwalifikacji i szkolenia osób bezrobotnych (znajdujących się w trudnej sytuacji) w celu zapewnienia stabilnego zatrudnienia. </w:t>
      </w:r>
      <w:r w:rsidRPr="007B51BB">
        <w:rPr>
          <w:lang w:val="pt-PT"/>
        </w:rPr>
        <w:t>Wiele staży jest również elementem edukacji.</w:t>
      </w:r>
    </w:p>
    <w:p w14:paraId="2317F0BA" w14:textId="77777777" w:rsidR="005C14CF" w:rsidRPr="007B51BB" w:rsidRDefault="005C14CF" w:rsidP="005C14CF">
      <w:pPr>
        <w:rPr>
          <w:lang w:val="pt-PT"/>
        </w:rPr>
      </w:pPr>
      <w:r w:rsidRPr="007B51BB">
        <w:rPr>
          <w:rStyle w:val="HideTWBExt"/>
          <w:lang w:val="pt-PT"/>
        </w:rPr>
        <w:t>&lt;/AmendB&gt;</w:t>
      </w:r>
    </w:p>
    <w:p w14:paraId="53AA6731" w14:textId="77777777" w:rsidR="005C14CF" w:rsidRPr="007B51BB" w:rsidRDefault="005C14CF" w:rsidP="005C14CF">
      <w:pPr>
        <w:pStyle w:val="AMNumberTabs0"/>
        <w:keepNext/>
        <w:rPr>
          <w:lang w:val="pt-PT"/>
        </w:rPr>
      </w:pPr>
      <w:r w:rsidRPr="007B51BB">
        <w:rPr>
          <w:rStyle w:val="HideTWBExt"/>
          <w:b w:val="0"/>
          <w:lang w:val="pt-PT"/>
        </w:rPr>
        <w:t>&lt;AmendB&gt;</w:t>
      </w:r>
      <w:r w:rsidRPr="007B51BB">
        <w:rPr>
          <w:lang w:val="pt-PT"/>
        </w:rPr>
        <w:t>Poprawka</w:t>
      </w:r>
      <w:r w:rsidRPr="007B51BB">
        <w:rPr>
          <w:lang w:val="pt-PT"/>
        </w:rPr>
        <w:tab/>
      </w:r>
      <w:r w:rsidRPr="007B51BB">
        <w:rPr>
          <w:lang w:val="pt-PT"/>
        </w:rPr>
        <w:tab/>
      </w:r>
      <w:r w:rsidRPr="007B51BB">
        <w:rPr>
          <w:rStyle w:val="HideTWBExt"/>
          <w:b w:val="0"/>
          <w:lang w:val="pt-PT"/>
        </w:rPr>
        <w:t>&lt;NumAmB&gt;</w:t>
      </w:r>
      <w:r w:rsidRPr="007B51BB">
        <w:rPr>
          <w:lang w:val="pt-PT"/>
        </w:rPr>
        <w:t>434</w:t>
      </w:r>
      <w:r w:rsidRPr="007B51BB">
        <w:rPr>
          <w:rStyle w:val="HideTWBExt"/>
          <w:b w:val="0"/>
          <w:lang w:val="pt-PT"/>
        </w:rPr>
        <w:t>&lt;/NumAmB&gt;</w:t>
      </w:r>
    </w:p>
    <w:p w14:paraId="4B45B72A" w14:textId="77777777" w:rsidR="005C14CF" w:rsidRPr="007B51BB" w:rsidRDefault="005C14CF" w:rsidP="005C14CF">
      <w:pPr>
        <w:pStyle w:val="NormalBold"/>
        <w:rPr>
          <w:lang w:val="pt-PT"/>
        </w:rPr>
      </w:pPr>
      <w:r w:rsidRPr="007B51BB">
        <w:rPr>
          <w:rStyle w:val="HideTWBExt"/>
          <w:b w:val="0"/>
          <w:lang w:val="pt-PT"/>
        </w:rPr>
        <w:t>&lt;RepeatBlock-By&gt;&lt;Members&gt;</w:t>
      </w:r>
      <w:r w:rsidRPr="007B51BB">
        <w:rPr>
          <w:lang w:val="pt-PT"/>
        </w:rPr>
        <w:t>Raúl de la Hoz Quintano, Rosa Estaràs Ferragut, Maravillas Abadía Jover</w:t>
      </w:r>
      <w:r w:rsidRPr="007B51BB">
        <w:rPr>
          <w:rStyle w:val="HideTWBExt"/>
          <w:b w:val="0"/>
          <w:lang w:val="pt-PT"/>
        </w:rPr>
        <w:t>&lt;/Members&gt;</w:t>
      </w:r>
    </w:p>
    <w:p w14:paraId="4C90A378" w14:textId="77777777" w:rsidR="005C14CF" w:rsidRPr="007B51BB" w:rsidRDefault="005C14CF" w:rsidP="005C14CF">
      <w:pPr>
        <w:rPr>
          <w:lang w:val="pt-PT"/>
        </w:rPr>
      </w:pPr>
      <w:r w:rsidRPr="007B51BB">
        <w:rPr>
          <w:rStyle w:val="HideTWBExt"/>
          <w:lang w:val="pt-PT"/>
        </w:rPr>
        <w:t>&lt;/RepeatBlock-By&gt;</w:t>
      </w:r>
    </w:p>
    <w:p w14:paraId="63DC0AEF"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0B9C5296" w14:textId="77777777" w:rsidR="005C14CF" w:rsidRPr="004D36E9" w:rsidRDefault="005C14CF" w:rsidP="005C14CF">
      <w:pPr>
        <w:pStyle w:val="NormalBold"/>
      </w:pPr>
      <w:r w:rsidRPr="004D36E9">
        <w:rPr>
          <w:rStyle w:val="HideTWBExt"/>
          <w:b w:val="0"/>
        </w:rPr>
        <w:t>&lt;Article&gt;</w:t>
      </w:r>
      <w:r w:rsidRPr="004D36E9">
        <w:t>Artykuł 4 – akapit 1</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64B6EDB6" w14:textId="77777777" w:rsidTr="001079B7">
        <w:trPr>
          <w:jc w:val="center"/>
        </w:trPr>
        <w:tc>
          <w:tcPr>
            <w:tcW w:w="9752" w:type="dxa"/>
            <w:gridSpan w:val="2"/>
          </w:tcPr>
          <w:p w14:paraId="0718FD37" w14:textId="77777777" w:rsidR="005C14CF" w:rsidRPr="004D36E9" w:rsidRDefault="005C14CF" w:rsidP="001079B7">
            <w:pPr>
              <w:keepNext/>
            </w:pPr>
          </w:p>
        </w:tc>
      </w:tr>
      <w:tr w:rsidR="005C14CF" w:rsidRPr="004D36E9" w14:paraId="02766C00" w14:textId="77777777" w:rsidTr="001079B7">
        <w:trPr>
          <w:jc w:val="center"/>
        </w:trPr>
        <w:tc>
          <w:tcPr>
            <w:tcW w:w="4876" w:type="dxa"/>
            <w:hideMark/>
          </w:tcPr>
          <w:p w14:paraId="58CA4AF0" w14:textId="77777777" w:rsidR="005C14CF" w:rsidRPr="004D36E9" w:rsidRDefault="005C14CF" w:rsidP="001079B7">
            <w:pPr>
              <w:pStyle w:val="ColumnHeading"/>
              <w:keepNext/>
            </w:pPr>
            <w:r w:rsidRPr="004D36E9">
              <w:t>Tekst proponowany przez Komisję</w:t>
            </w:r>
          </w:p>
        </w:tc>
        <w:tc>
          <w:tcPr>
            <w:tcW w:w="4876" w:type="dxa"/>
            <w:hideMark/>
          </w:tcPr>
          <w:p w14:paraId="63A9C1A3" w14:textId="77777777" w:rsidR="005C14CF" w:rsidRPr="004D36E9" w:rsidRDefault="005C14CF" w:rsidP="001079B7">
            <w:pPr>
              <w:pStyle w:val="ColumnHeading"/>
              <w:keepNext/>
            </w:pPr>
            <w:r w:rsidRPr="004D36E9">
              <w:t>Poprawka</w:t>
            </w:r>
          </w:p>
        </w:tc>
      </w:tr>
      <w:tr w:rsidR="005C14CF" w:rsidRPr="004D36E9" w14:paraId="5DCB6C5E" w14:textId="77777777" w:rsidTr="001079B7">
        <w:trPr>
          <w:jc w:val="center"/>
        </w:trPr>
        <w:tc>
          <w:tcPr>
            <w:tcW w:w="4876" w:type="dxa"/>
            <w:hideMark/>
          </w:tcPr>
          <w:p w14:paraId="1419F10D" w14:textId="77777777" w:rsidR="005C14CF" w:rsidRPr="004D36E9" w:rsidRDefault="005C14CF" w:rsidP="001079B7">
            <w:pPr>
              <w:pStyle w:val="Normal6"/>
            </w:pPr>
            <w:r w:rsidRPr="004D36E9">
              <w:t xml:space="preserve">Państwa członkowskie </w:t>
            </w:r>
            <w:r w:rsidRPr="004D36E9">
              <w:rPr>
                <w:b/>
                <w:i/>
              </w:rPr>
              <w:t>przewidują</w:t>
            </w:r>
            <w:r w:rsidRPr="004D36E9">
              <w:t xml:space="preserve"> skuteczne kontrole i inspekcje prowadzone przez właściwe organy w celu wykrywania praktyk polegających na ukrywaniu zwykłego stosunku pracy pod postacią stażu, co skutkuje niższym poziomem ochrony, dotyczącej m.in. warunków pracy i wynagrodzenia, niż ten, do którego dany pracownik byłby uprawniony na podstawie przepisów prawa unijnego lub krajowego, układów zbiorowych lub praktyki krajowej</w:t>
            </w:r>
            <w:r w:rsidRPr="004D36E9">
              <w:rPr>
                <w:b/>
                <w:i/>
              </w:rPr>
              <w:t>, a także w celu stosowania środków egzekwowania prawa wobec takich praktyk</w:t>
            </w:r>
            <w:r w:rsidRPr="004D36E9">
              <w:t>.</w:t>
            </w:r>
          </w:p>
        </w:tc>
        <w:tc>
          <w:tcPr>
            <w:tcW w:w="4876" w:type="dxa"/>
            <w:hideMark/>
          </w:tcPr>
          <w:p w14:paraId="42414A47" w14:textId="77777777" w:rsidR="005C14CF" w:rsidRPr="004D36E9" w:rsidRDefault="005C14CF" w:rsidP="001079B7">
            <w:pPr>
              <w:pStyle w:val="Normal6"/>
              <w:rPr>
                <w:szCs w:val="24"/>
              </w:rPr>
            </w:pPr>
            <w:r w:rsidRPr="004D36E9">
              <w:t xml:space="preserve">Państwa członkowskie </w:t>
            </w:r>
            <w:r w:rsidRPr="004D36E9">
              <w:rPr>
                <w:b/>
                <w:i/>
              </w:rPr>
              <w:t>będą wspierać</w:t>
            </w:r>
            <w:r w:rsidRPr="004D36E9">
              <w:t xml:space="preserve"> skuteczne kontrole i inspekcje prowadzone przez właściwe organy w celu wykrywania praktyk polegających na ukrywaniu zwykłego stosunku pracy pod postacią stażu, co skutkuje niższym poziomem ochrony, dotyczącej m.in. warunków pracy i wynagrodzenia, niż ten, do którego dany pracownik byłby uprawniony na podstawie przepisów prawa unijnego lub krajowego, układów zbiorowych lub praktyki krajowej, a także w celu stosowania środków egzekwowania prawa wobec takich praktyk.</w:t>
            </w:r>
            <w:r w:rsidRPr="004D36E9">
              <w:rPr>
                <w:b/>
                <w:i/>
              </w:rPr>
              <w:t xml:space="preserve"> Będą również wspierać podejmowanie działań sprzyjających przejrzystości i przestrzeganiu obowiązujących przepisów.</w:t>
            </w:r>
          </w:p>
        </w:tc>
      </w:tr>
    </w:tbl>
    <w:p w14:paraId="60094589"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{ES}</w:t>
      </w:r>
      <w:r w:rsidRPr="004D36E9">
        <w:rPr>
          <w:noProof w:val="0"/>
        </w:rPr>
        <w:t>es</w:t>
      </w:r>
      <w:r w:rsidRPr="004D36E9">
        <w:rPr>
          <w:rStyle w:val="HideTWBExt"/>
        </w:rPr>
        <w:t>&lt;/Original&gt;</w:t>
      </w:r>
    </w:p>
    <w:p w14:paraId="5EBD8E7B" w14:textId="77777777" w:rsidR="005C14CF" w:rsidRPr="004D36E9" w:rsidRDefault="005C14CF" w:rsidP="005C14CF">
      <w:r w:rsidRPr="004D36E9">
        <w:rPr>
          <w:rStyle w:val="HideTWBExt"/>
        </w:rPr>
        <w:t>&lt;/AmendB&gt;</w:t>
      </w:r>
    </w:p>
    <w:p w14:paraId="508065C3"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435</w:t>
      </w:r>
      <w:r w:rsidRPr="004D36E9">
        <w:rPr>
          <w:rStyle w:val="HideTWBExt"/>
          <w:b w:val="0"/>
        </w:rPr>
        <w:t>&lt;/NumAmB&gt;</w:t>
      </w:r>
    </w:p>
    <w:p w14:paraId="68CCB9C9" w14:textId="77777777" w:rsidR="005C14CF" w:rsidRPr="004D36E9" w:rsidRDefault="005C14CF" w:rsidP="005C14CF">
      <w:pPr>
        <w:pStyle w:val="NormalBold"/>
      </w:pPr>
      <w:r w:rsidRPr="004D36E9">
        <w:rPr>
          <w:rStyle w:val="HideTWBExt"/>
          <w:b w:val="0"/>
        </w:rPr>
        <w:t>&lt;RepeatBlock-By&gt;&lt;Members&gt;</w:t>
      </w:r>
      <w:r w:rsidRPr="004D36E9">
        <w:t>David Casa</w:t>
      </w:r>
      <w:r w:rsidRPr="004D36E9">
        <w:rPr>
          <w:rStyle w:val="HideTWBExt"/>
          <w:b w:val="0"/>
        </w:rPr>
        <w:t>&lt;/Members&gt;</w:t>
      </w:r>
    </w:p>
    <w:p w14:paraId="11004CF5" w14:textId="77777777" w:rsidR="005C14CF" w:rsidRPr="004D36E9" w:rsidRDefault="005C14CF" w:rsidP="005C14CF">
      <w:r w:rsidRPr="004D36E9">
        <w:rPr>
          <w:rStyle w:val="HideTWBExt"/>
        </w:rPr>
        <w:t>&lt;/RepeatBlock-By&gt;</w:t>
      </w:r>
    </w:p>
    <w:p w14:paraId="53950CEC"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181DA33C" w14:textId="77777777" w:rsidR="005C14CF" w:rsidRPr="004D36E9" w:rsidRDefault="005C14CF" w:rsidP="005C14CF">
      <w:pPr>
        <w:pStyle w:val="NormalBold"/>
      </w:pPr>
      <w:r w:rsidRPr="004D36E9">
        <w:rPr>
          <w:rStyle w:val="HideTWBExt"/>
          <w:b w:val="0"/>
        </w:rPr>
        <w:t>&lt;Article&gt;</w:t>
      </w:r>
      <w:r w:rsidRPr="004D36E9">
        <w:t>Artykuł 4 – akapit 1</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1C2A6571" w14:textId="77777777" w:rsidTr="001079B7">
        <w:trPr>
          <w:jc w:val="center"/>
        </w:trPr>
        <w:tc>
          <w:tcPr>
            <w:tcW w:w="9752" w:type="dxa"/>
            <w:gridSpan w:val="2"/>
          </w:tcPr>
          <w:p w14:paraId="440C050C" w14:textId="77777777" w:rsidR="005C14CF" w:rsidRPr="004D36E9" w:rsidRDefault="005C14CF" w:rsidP="001079B7">
            <w:pPr>
              <w:keepNext/>
            </w:pPr>
          </w:p>
        </w:tc>
      </w:tr>
      <w:tr w:rsidR="005C14CF" w:rsidRPr="004D36E9" w14:paraId="2584278B" w14:textId="77777777" w:rsidTr="001079B7">
        <w:trPr>
          <w:jc w:val="center"/>
        </w:trPr>
        <w:tc>
          <w:tcPr>
            <w:tcW w:w="4876" w:type="dxa"/>
            <w:hideMark/>
          </w:tcPr>
          <w:p w14:paraId="21826FDA" w14:textId="77777777" w:rsidR="005C14CF" w:rsidRPr="004D36E9" w:rsidRDefault="005C14CF" w:rsidP="001079B7">
            <w:pPr>
              <w:pStyle w:val="ColumnHeading"/>
              <w:keepNext/>
            </w:pPr>
            <w:r w:rsidRPr="004D36E9">
              <w:t>Tekst proponowany przez Komisję</w:t>
            </w:r>
          </w:p>
        </w:tc>
        <w:tc>
          <w:tcPr>
            <w:tcW w:w="4876" w:type="dxa"/>
            <w:hideMark/>
          </w:tcPr>
          <w:p w14:paraId="2409C2D5" w14:textId="77777777" w:rsidR="005C14CF" w:rsidRPr="004D36E9" w:rsidRDefault="005C14CF" w:rsidP="001079B7">
            <w:pPr>
              <w:pStyle w:val="ColumnHeading"/>
              <w:keepNext/>
            </w:pPr>
            <w:r w:rsidRPr="004D36E9">
              <w:t>Poprawka</w:t>
            </w:r>
          </w:p>
        </w:tc>
      </w:tr>
      <w:tr w:rsidR="005C14CF" w:rsidRPr="004D36E9" w14:paraId="0C1B37A0" w14:textId="77777777" w:rsidTr="001079B7">
        <w:trPr>
          <w:jc w:val="center"/>
        </w:trPr>
        <w:tc>
          <w:tcPr>
            <w:tcW w:w="4876" w:type="dxa"/>
            <w:hideMark/>
          </w:tcPr>
          <w:p w14:paraId="59EDC1E2" w14:textId="77777777" w:rsidR="005C14CF" w:rsidRPr="004D36E9" w:rsidRDefault="005C14CF" w:rsidP="001079B7">
            <w:pPr>
              <w:pStyle w:val="Normal6"/>
            </w:pPr>
            <w:r w:rsidRPr="004D36E9">
              <w:t>Państwa członkowskie przewidują skuteczne kontrole i inspekcje prowadzone przez właściwe organy w celu wykrywania praktyk polegających na ukrywaniu zwykłego stosunku pracy pod postacią stażu, co skutkuje niższym poziomem ochrony, dotyczącej m.in. warunków pracy i wynagrodzenia, niż ten, do którego dany pracownik byłby uprawniony na podstawie przepisów prawa unijnego lub krajowego, układów zbiorowych lub praktyki krajowej, a także w celu stosowania środków egzekwowania prawa wobec takich praktyk.</w:t>
            </w:r>
          </w:p>
        </w:tc>
        <w:tc>
          <w:tcPr>
            <w:tcW w:w="4876" w:type="dxa"/>
            <w:hideMark/>
          </w:tcPr>
          <w:p w14:paraId="1133D265" w14:textId="77777777" w:rsidR="005C14CF" w:rsidRPr="004D36E9" w:rsidRDefault="005C14CF" w:rsidP="001079B7">
            <w:pPr>
              <w:pStyle w:val="Normal6"/>
              <w:rPr>
                <w:szCs w:val="24"/>
              </w:rPr>
            </w:pPr>
            <w:r w:rsidRPr="004D36E9">
              <w:t xml:space="preserve">Państwa członkowskie przewidują skuteczne kontrole i inspekcje prowadzone przez właściwe organy </w:t>
            </w:r>
            <w:r w:rsidRPr="004D36E9">
              <w:rPr>
                <w:b/>
                <w:i/>
              </w:rPr>
              <w:t xml:space="preserve">i inspektorów, którzy mają odpowiednią wiedzę na temat zróżnicowanego charakteru staży, tak aby móc należycie ocenić ich jakość, </w:t>
            </w:r>
            <w:r w:rsidRPr="004D36E9">
              <w:t>w celu wykrywania praktyk polegających na ukrywaniu zwykłego stosunku pracy pod postacią stażu, co skutkuje niższym poziomem ochrony, dotyczącej m.in. warunków pracy i wynagrodzenia, niż ten, do którego dany pracownik byłby uprawniony na podstawie przepisów prawa unijnego lub krajowego, układów zbiorowych lub praktyki krajowej, a także w celu stosowania środków egzekwowania prawa wobec takich praktyk.</w:t>
            </w:r>
          </w:p>
        </w:tc>
      </w:tr>
    </w:tbl>
    <w:p w14:paraId="0B319AD1"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090D056B" w14:textId="77777777" w:rsidR="005C14CF" w:rsidRPr="004D36E9" w:rsidRDefault="005C14CF" w:rsidP="005C14CF">
      <w:r w:rsidRPr="004D36E9">
        <w:rPr>
          <w:rStyle w:val="HideTWBExt"/>
        </w:rPr>
        <w:t>&lt;/AmendB&gt;</w:t>
      </w:r>
    </w:p>
    <w:p w14:paraId="1A7D4B36"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436</w:t>
      </w:r>
      <w:r w:rsidRPr="004D36E9">
        <w:rPr>
          <w:rStyle w:val="HideTWBExt"/>
          <w:b w:val="0"/>
        </w:rPr>
        <w:t>&lt;/NumAmB&gt;</w:t>
      </w:r>
    </w:p>
    <w:p w14:paraId="53BB0991" w14:textId="77777777" w:rsidR="005C14CF" w:rsidRPr="004D36E9" w:rsidRDefault="005C14CF" w:rsidP="005C14CF">
      <w:pPr>
        <w:pStyle w:val="NormalBold"/>
      </w:pPr>
      <w:r w:rsidRPr="004D36E9">
        <w:rPr>
          <w:rStyle w:val="HideTWBExt"/>
          <w:b w:val="0"/>
        </w:rPr>
        <w:t>&lt;RepeatBlock-By&gt;&lt;Members&gt;</w:t>
      </w:r>
      <w:r w:rsidRPr="004D36E9">
        <w:t>Irena Joveva, Martin Hojsík, Jana Toom, Brigitte van den Berg</w:t>
      </w:r>
      <w:r w:rsidRPr="004D36E9">
        <w:rPr>
          <w:rStyle w:val="HideTWBExt"/>
          <w:b w:val="0"/>
        </w:rPr>
        <w:t>&lt;/Members&gt;</w:t>
      </w:r>
    </w:p>
    <w:p w14:paraId="496AED4C" w14:textId="77777777" w:rsidR="005C14CF" w:rsidRPr="004D36E9" w:rsidRDefault="005C14CF" w:rsidP="005C14CF">
      <w:r w:rsidRPr="004D36E9">
        <w:rPr>
          <w:rStyle w:val="HideTWBExt"/>
        </w:rPr>
        <w:t>&lt;/RepeatBlock-By&gt;</w:t>
      </w:r>
    </w:p>
    <w:p w14:paraId="261E4C7C"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7368FCA6" w14:textId="77777777" w:rsidR="005C14CF" w:rsidRPr="004D36E9" w:rsidRDefault="005C14CF" w:rsidP="005C14CF">
      <w:pPr>
        <w:pStyle w:val="NormalBold"/>
      </w:pPr>
      <w:r w:rsidRPr="004D36E9">
        <w:rPr>
          <w:rStyle w:val="HideTWBExt"/>
          <w:b w:val="0"/>
        </w:rPr>
        <w:t>&lt;Article&gt;</w:t>
      </w:r>
      <w:r w:rsidRPr="004D36E9">
        <w:t>Artykuł 4 – akapit 1</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367218E1" w14:textId="77777777" w:rsidTr="001079B7">
        <w:trPr>
          <w:jc w:val="center"/>
        </w:trPr>
        <w:tc>
          <w:tcPr>
            <w:tcW w:w="9752" w:type="dxa"/>
            <w:gridSpan w:val="2"/>
          </w:tcPr>
          <w:p w14:paraId="1DB150B6" w14:textId="77777777" w:rsidR="005C14CF" w:rsidRPr="004D36E9" w:rsidRDefault="005C14CF" w:rsidP="001079B7">
            <w:pPr>
              <w:keepNext/>
            </w:pPr>
          </w:p>
        </w:tc>
      </w:tr>
      <w:tr w:rsidR="005C14CF" w:rsidRPr="004D36E9" w14:paraId="26FE14EF" w14:textId="77777777" w:rsidTr="001079B7">
        <w:trPr>
          <w:jc w:val="center"/>
        </w:trPr>
        <w:tc>
          <w:tcPr>
            <w:tcW w:w="4876" w:type="dxa"/>
            <w:hideMark/>
          </w:tcPr>
          <w:p w14:paraId="52314382" w14:textId="77777777" w:rsidR="005C14CF" w:rsidRPr="004D36E9" w:rsidRDefault="005C14CF" w:rsidP="001079B7">
            <w:pPr>
              <w:pStyle w:val="ColumnHeading"/>
              <w:keepNext/>
            </w:pPr>
            <w:r w:rsidRPr="004D36E9">
              <w:t>Tekst proponowany przez Komisję</w:t>
            </w:r>
          </w:p>
        </w:tc>
        <w:tc>
          <w:tcPr>
            <w:tcW w:w="4876" w:type="dxa"/>
            <w:hideMark/>
          </w:tcPr>
          <w:p w14:paraId="46F7AEEA" w14:textId="77777777" w:rsidR="005C14CF" w:rsidRPr="004D36E9" w:rsidRDefault="005C14CF" w:rsidP="001079B7">
            <w:pPr>
              <w:pStyle w:val="ColumnHeading"/>
              <w:keepNext/>
            </w:pPr>
            <w:r w:rsidRPr="004D36E9">
              <w:t>Poprawka</w:t>
            </w:r>
          </w:p>
        </w:tc>
      </w:tr>
      <w:tr w:rsidR="005C14CF" w:rsidRPr="004D36E9" w14:paraId="554297BF" w14:textId="77777777" w:rsidTr="001079B7">
        <w:trPr>
          <w:jc w:val="center"/>
        </w:trPr>
        <w:tc>
          <w:tcPr>
            <w:tcW w:w="4876" w:type="dxa"/>
            <w:hideMark/>
          </w:tcPr>
          <w:p w14:paraId="7C75EB10" w14:textId="77777777" w:rsidR="005C14CF" w:rsidRPr="004D36E9" w:rsidRDefault="005C14CF" w:rsidP="001079B7">
            <w:pPr>
              <w:pStyle w:val="Normal6"/>
            </w:pPr>
            <w:r w:rsidRPr="004D36E9">
              <w:t>Państwa członkowskie przewidują skuteczne kontrole i inspekcje prowadzone przez właściwe organy w celu wykrywania praktyk polegających na ukrywaniu zwykłego stosunku pracy pod postacią stażu, co skutkuje niższym poziomem ochrony, dotyczącej m.in. warunków pracy i wynagrodzenia, niż ten, do którego dany pracownik byłby uprawniony na podstawie przepisów prawa unijnego lub krajowego, układów zbiorowych lub praktyki krajowej, a także w celu stosowania środków egzekwowania prawa wobec takich praktyk.</w:t>
            </w:r>
          </w:p>
        </w:tc>
        <w:tc>
          <w:tcPr>
            <w:tcW w:w="4876" w:type="dxa"/>
            <w:hideMark/>
          </w:tcPr>
          <w:p w14:paraId="52C7C7A3" w14:textId="77777777" w:rsidR="005C14CF" w:rsidRPr="004D36E9" w:rsidRDefault="005C14CF" w:rsidP="001079B7">
            <w:pPr>
              <w:pStyle w:val="Normal6"/>
              <w:rPr>
                <w:szCs w:val="24"/>
              </w:rPr>
            </w:pPr>
            <w:r w:rsidRPr="004D36E9">
              <w:t xml:space="preserve">Państwa członkowskie przewidują skuteczne kontrole i inspekcje prowadzone przez właściwe organy w celu wykrywania praktyk polegających na ukrywaniu zwykłego stosunku pracy pod postacią stażu, co skutkuje </w:t>
            </w:r>
            <w:r w:rsidRPr="004D36E9">
              <w:rPr>
                <w:b/>
                <w:i/>
              </w:rPr>
              <w:t xml:space="preserve">zastąpieniem zwykłych pracowników stażystami i </w:t>
            </w:r>
            <w:r w:rsidRPr="004D36E9">
              <w:t xml:space="preserve">niższym poziomem ochrony, dotyczącej m.in. warunków pracy i wynagrodzenia, niż ten, do którego dany pracownik byłby uprawniony na podstawie przepisów prawa unijnego lub krajowego, układów zbiorowych lub praktyki krajowej, a także w celu stosowania środków egzekwowania prawa </w:t>
            </w:r>
            <w:r w:rsidRPr="004D36E9">
              <w:rPr>
                <w:b/>
                <w:i/>
              </w:rPr>
              <w:t xml:space="preserve">i środków naprawczych </w:t>
            </w:r>
            <w:r w:rsidRPr="004D36E9">
              <w:t>wobec takich praktyk.</w:t>
            </w:r>
          </w:p>
        </w:tc>
      </w:tr>
    </w:tbl>
    <w:p w14:paraId="76C46AED" w14:textId="77777777" w:rsidR="005C14CF" w:rsidRPr="007B51BB" w:rsidRDefault="005C14CF" w:rsidP="005C14CF">
      <w:pPr>
        <w:pStyle w:val="Olang"/>
        <w:rPr>
          <w:lang w:val="sv-SE"/>
        </w:rPr>
      </w:pPr>
      <w:r w:rsidRPr="007B51BB">
        <w:rPr>
          <w:noProof w:val="0"/>
          <w:lang w:val="sv-SE"/>
        </w:rPr>
        <w:t xml:space="preserve">Or. </w:t>
      </w:r>
      <w:r w:rsidRPr="007B51BB">
        <w:rPr>
          <w:rStyle w:val="HideTWBExt"/>
          <w:lang w:val="sv-SE"/>
        </w:rPr>
        <w:t>&lt;Original&gt;</w:t>
      </w:r>
      <w:r w:rsidRPr="007B51BB">
        <w:rPr>
          <w:rStyle w:val="HideTWBInt"/>
          <w:rFonts w:eastAsiaTheme="majorEastAsia"/>
          <w:lang w:val="sv-SE"/>
        </w:rPr>
        <w:t>{EN}</w:t>
      </w:r>
      <w:r w:rsidRPr="007B51BB">
        <w:rPr>
          <w:noProof w:val="0"/>
          <w:lang w:val="sv-SE"/>
        </w:rPr>
        <w:t>en</w:t>
      </w:r>
      <w:r w:rsidRPr="007B51BB">
        <w:rPr>
          <w:rStyle w:val="HideTWBExt"/>
          <w:lang w:val="sv-SE"/>
        </w:rPr>
        <w:t>&lt;/Original&gt;</w:t>
      </w:r>
    </w:p>
    <w:p w14:paraId="6846FF8E" w14:textId="77777777" w:rsidR="005C14CF" w:rsidRPr="007B51BB" w:rsidRDefault="005C14CF" w:rsidP="005C14CF">
      <w:pPr>
        <w:rPr>
          <w:lang w:val="sv-SE"/>
        </w:rPr>
      </w:pPr>
      <w:r w:rsidRPr="007B51BB">
        <w:rPr>
          <w:rStyle w:val="HideTWBExt"/>
          <w:lang w:val="sv-SE"/>
        </w:rPr>
        <w:t>&lt;/AmendB&gt;</w:t>
      </w:r>
    </w:p>
    <w:p w14:paraId="2D95926F" w14:textId="77777777" w:rsidR="005C14CF" w:rsidRPr="007B51BB" w:rsidRDefault="005C14CF" w:rsidP="005C14CF">
      <w:pPr>
        <w:pStyle w:val="AMNumberTabs0"/>
        <w:keepNext/>
        <w:rPr>
          <w:lang w:val="sv-SE"/>
        </w:rPr>
      </w:pPr>
      <w:r w:rsidRPr="007B51BB">
        <w:rPr>
          <w:rStyle w:val="HideTWBExt"/>
          <w:b w:val="0"/>
          <w:lang w:val="sv-SE"/>
        </w:rPr>
        <w:t>&lt;AmendB&gt;</w:t>
      </w:r>
      <w:r w:rsidRPr="007B51BB">
        <w:rPr>
          <w:lang w:val="sv-SE"/>
        </w:rPr>
        <w:t>Poprawka</w:t>
      </w:r>
      <w:r w:rsidRPr="007B51BB">
        <w:rPr>
          <w:lang w:val="sv-SE"/>
        </w:rPr>
        <w:tab/>
      </w:r>
      <w:r w:rsidRPr="007B51BB">
        <w:rPr>
          <w:lang w:val="sv-SE"/>
        </w:rPr>
        <w:tab/>
      </w:r>
      <w:r w:rsidRPr="007B51BB">
        <w:rPr>
          <w:rStyle w:val="HideTWBExt"/>
          <w:b w:val="0"/>
          <w:lang w:val="sv-SE"/>
        </w:rPr>
        <w:t>&lt;NumAmB&gt;</w:t>
      </w:r>
      <w:r w:rsidRPr="007B51BB">
        <w:rPr>
          <w:lang w:val="sv-SE"/>
        </w:rPr>
        <w:t>437</w:t>
      </w:r>
      <w:r w:rsidRPr="007B51BB">
        <w:rPr>
          <w:rStyle w:val="HideTWBExt"/>
          <w:b w:val="0"/>
          <w:lang w:val="sv-SE"/>
        </w:rPr>
        <w:t>&lt;/NumAmB&gt;</w:t>
      </w:r>
    </w:p>
    <w:p w14:paraId="5E1F7767" w14:textId="77777777" w:rsidR="005C14CF" w:rsidRPr="007B51BB" w:rsidRDefault="005C14CF" w:rsidP="005C14CF">
      <w:pPr>
        <w:pStyle w:val="NormalBold"/>
        <w:rPr>
          <w:lang w:val="sv-SE"/>
        </w:rPr>
      </w:pPr>
      <w:r w:rsidRPr="007B51BB">
        <w:rPr>
          <w:rStyle w:val="HideTWBExt"/>
          <w:b w:val="0"/>
          <w:lang w:val="sv-SE"/>
        </w:rPr>
        <w:t>&lt;RepeatBlock-By&gt;&lt;Members&gt;</w:t>
      </w:r>
      <w:r w:rsidRPr="007B51BB">
        <w:rPr>
          <w:lang w:val="sv-SE"/>
        </w:rPr>
        <w:t>Miriam Lexmann</w:t>
      </w:r>
      <w:r w:rsidRPr="007B51BB">
        <w:rPr>
          <w:rStyle w:val="HideTWBExt"/>
          <w:b w:val="0"/>
          <w:lang w:val="sv-SE"/>
        </w:rPr>
        <w:t>&lt;/Members&gt;</w:t>
      </w:r>
    </w:p>
    <w:p w14:paraId="78348467" w14:textId="77777777" w:rsidR="005C14CF" w:rsidRPr="007B51BB" w:rsidRDefault="005C14CF" w:rsidP="005C14CF">
      <w:pPr>
        <w:rPr>
          <w:lang w:val="sv-SE"/>
        </w:rPr>
      </w:pPr>
      <w:r w:rsidRPr="007B51BB">
        <w:rPr>
          <w:rStyle w:val="HideTWBExt"/>
          <w:lang w:val="sv-SE"/>
        </w:rPr>
        <w:t>&lt;/RepeatBlock-By&gt;</w:t>
      </w:r>
    </w:p>
    <w:p w14:paraId="11C86965"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507FF27A" w14:textId="77777777" w:rsidR="005C14CF" w:rsidRPr="004D36E9" w:rsidRDefault="005C14CF" w:rsidP="005C14CF">
      <w:pPr>
        <w:pStyle w:val="NormalBold"/>
      </w:pPr>
      <w:r w:rsidRPr="004D36E9">
        <w:rPr>
          <w:rStyle w:val="HideTWBExt"/>
          <w:b w:val="0"/>
        </w:rPr>
        <w:t>&lt;Article&gt;</w:t>
      </w:r>
      <w:r w:rsidRPr="004D36E9">
        <w:t>Artykuł 4 – akapit 1</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4AEC8551" w14:textId="77777777" w:rsidTr="001079B7">
        <w:trPr>
          <w:jc w:val="center"/>
        </w:trPr>
        <w:tc>
          <w:tcPr>
            <w:tcW w:w="9752" w:type="dxa"/>
            <w:gridSpan w:val="2"/>
          </w:tcPr>
          <w:p w14:paraId="5786014B" w14:textId="77777777" w:rsidR="005C14CF" w:rsidRPr="004D36E9" w:rsidRDefault="005C14CF" w:rsidP="001079B7">
            <w:pPr>
              <w:keepNext/>
            </w:pPr>
          </w:p>
        </w:tc>
      </w:tr>
      <w:tr w:rsidR="005C14CF" w:rsidRPr="004D36E9" w14:paraId="342EBEBE" w14:textId="77777777" w:rsidTr="001079B7">
        <w:trPr>
          <w:jc w:val="center"/>
        </w:trPr>
        <w:tc>
          <w:tcPr>
            <w:tcW w:w="4876" w:type="dxa"/>
            <w:hideMark/>
          </w:tcPr>
          <w:p w14:paraId="6EC363EB" w14:textId="77777777" w:rsidR="005C14CF" w:rsidRPr="004D36E9" w:rsidRDefault="005C14CF" w:rsidP="001079B7">
            <w:pPr>
              <w:pStyle w:val="ColumnHeading"/>
              <w:keepNext/>
            </w:pPr>
            <w:r w:rsidRPr="004D36E9">
              <w:t>Tekst proponowany przez Komisję</w:t>
            </w:r>
          </w:p>
        </w:tc>
        <w:tc>
          <w:tcPr>
            <w:tcW w:w="4876" w:type="dxa"/>
            <w:hideMark/>
          </w:tcPr>
          <w:p w14:paraId="58DD1300" w14:textId="77777777" w:rsidR="005C14CF" w:rsidRPr="004D36E9" w:rsidRDefault="005C14CF" w:rsidP="001079B7">
            <w:pPr>
              <w:pStyle w:val="ColumnHeading"/>
              <w:keepNext/>
            </w:pPr>
            <w:r w:rsidRPr="004D36E9">
              <w:t>Poprawka</w:t>
            </w:r>
          </w:p>
        </w:tc>
      </w:tr>
      <w:tr w:rsidR="005C14CF" w:rsidRPr="004D36E9" w14:paraId="0A9B3220" w14:textId="77777777" w:rsidTr="001079B7">
        <w:trPr>
          <w:jc w:val="center"/>
        </w:trPr>
        <w:tc>
          <w:tcPr>
            <w:tcW w:w="4876" w:type="dxa"/>
            <w:hideMark/>
          </w:tcPr>
          <w:p w14:paraId="00584D67" w14:textId="77777777" w:rsidR="005C14CF" w:rsidRPr="004D36E9" w:rsidRDefault="005C14CF" w:rsidP="001079B7">
            <w:pPr>
              <w:pStyle w:val="Normal6"/>
            </w:pPr>
            <w:r w:rsidRPr="004D36E9">
              <w:t>Państwa członkowskie przewidują skuteczne kontrole i inspekcje prowadzone przez właściwe organy w celu wykrywania praktyk polegających na ukrywaniu zwykłego stosunku pracy pod postacią stażu, co skutkuje niższym poziomem ochrony, dotyczącej m.in. warunków pracy i wynagrodzenia, niż ten, do którego dany pracownik byłby uprawniony na podstawie przepisów prawa unijnego lub krajowego, układów zbiorowych lub praktyki krajowej, a także w celu stosowania środków egzekwowania prawa wobec takich praktyk.</w:t>
            </w:r>
          </w:p>
        </w:tc>
        <w:tc>
          <w:tcPr>
            <w:tcW w:w="4876" w:type="dxa"/>
            <w:hideMark/>
          </w:tcPr>
          <w:p w14:paraId="569E1BBE" w14:textId="77777777" w:rsidR="005C14CF" w:rsidRPr="004D36E9" w:rsidRDefault="005C14CF" w:rsidP="001079B7">
            <w:pPr>
              <w:pStyle w:val="Normal6"/>
              <w:rPr>
                <w:szCs w:val="24"/>
              </w:rPr>
            </w:pPr>
            <w:r w:rsidRPr="004D36E9">
              <w:t xml:space="preserve">Państwa członkowskie przewidują skuteczne kontrole i inspekcje prowadzone przez właściwe organy w celu wykrywania praktyk </w:t>
            </w:r>
            <w:r w:rsidRPr="004D36E9">
              <w:rPr>
                <w:b/>
                <w:i/>
              </w:rPr>
              <w:t xml:space="preserve">wyzysku, w tym </w:t>
            </w:r>
            <w:r w:rsidRPr="004D36E9">
              <w:t>polegających na ukrywaniu zwykłego stosunku pracy pod postacią stażu, co skutkuje niższym poziomem ochrony, dotyczącej m.in. warunków pracy i wynagrodzenia, niż ten, do którego dany pracownik byłby uprawniony na podstawie przepisów prawa unijnego lub krajowego, układów zbiorowych lub praktyki krajowej, a także w celu stosowania środków egzekwowania prawa wobec takich praktyk.</w:t>
            </w:r>
          </w:p>
        </w:tc>
      </w:tr>
    </w:tbl>
    <w:p w14:paraId="7EDEBF47" w14:textId="77777777" w:rsidR="005C14CF" w:rsidRPr="007B51BB" w:rsidRDefault="005C14CF" w:rsidP="005C14CF">
      <w:pPr>
        <w:pStyle w:val="Olang"/>
        <w:rPr>
          <w:lang w:val="sv-SE"/>
        </w:rPr>
      </w:pPr>
      <w:r w:rsidRPr="007B51BB">
        <w:rPr>
          <w:noProof w:val="0"/>
          <w:lang w:val="sv-SE"/>
        </w:rPr>
        <w:t xml:space="preserve">Or. </w:t>
      </w:r>
      <w:r w:rsidRPr="007B51BB">
        <w:rPr>
          <w:rStyle w:val="HideTWBExt"/>
          <w:lang w:val="sv-SE"/>
        </w:rPr>
        <w:t>&lt;Original&gt;</w:t>
      </w:r>
      <w:r w:rsidRPr="007B51BB">
        <w:rPr>
          <w:rStyle w:val="HideTWBInt"/>
          <w:rFonts w:eastAsiaTheme="majorEastAsia"/>
          <w:lang w:val="sv-SE"/>
        </w:rPr>
        <w:t>{EN}</w:t>
      </w:r>
      <w:r w:rsidRPr="007B51BB">
        <w:rPr>
          <w:noProof w:val="0"/>
          <w:lang w:val="sv-SE"/>
        </w:rPr>
        <w:t>en</w:t>
      </w:r>
      <w:r w:rsidRPr="007B51BB">
        <w:rPr>
          <w:rStyle w:val="HideTWBExt"/>
          <w:lang w:val="sv-SE"/>
        </w:rPr>
        <w:t>&lt;/Original&gt;</w:t>
      </w:r>
    </w:p>
    <w:p w14:paraId="425CF5D6" w14:textId="77777777" w:rsidR="005C14CF" w:rsidRPr="007B51BB" w:rsidRDefault="005C14CF" w:rsidP="005C14CF">
      <w:pPr>
        <w:rPr>
          <w:lang w:val="sv-SE"/>
        </w:rPr>
      </w:pPr>
      <w:r w:rsidRPr="007B51BB">
        <w:rPr>
          <w:rStyle w:val="HideTWBExt"/>
          <w:lang w:val="sv-SE"/>
        </w:rPr>
        <w:t>&lt;/AmendB&gt;</w:t>
      </w:r>
    </w:p>
    <w:p w14:paraId="53BE325A" w14:textId="77777777" w:rsidR="005C14CF" w:rsidRPr="007B51BB" w:rsidRDefault="005C14CF" w:rsidP="005C14CF">
      <w:pPr>
        <w:pStyle w:val="AMNumberTabs0"/>
        <w:keepNext/>
        <w:rPr>
          <w:lang w:val="sv-SE"/>
        </w:rPr>
      </w:pPr>
      <w:r w:rsidRPr="007B51BB">
        <w:rPr>
          <w:rStyle w:val="HideTWBExt"/>
          <w:b w:val="0"/>
          <w:lang w:val="sv-SE"/>
        </w:rPr>
        <w:t>&lt;AmendB&gt;</w:t>
      </w:r>
      <w:r w:rsidRPr="007B51BB">
        <w:rPr>
          <w:lang w:val="sv-SE"/>
        </w:rPr>
        <w:t>Poprawka</w:t>
      </w:r>
      <w:r w:rsidRPr="007B51BB">
        <w:rPr>
          <w:lang w:val="sv-SE"/>
        </w:rPr>
        <w:tab/>
      </w:r>
      <w:r w:rsidRPr="007B51BB">
        <w:rPr>
          <w:lang w:val="sv-SE"/>
        </w:rPr>
        <w:tab/>
      </w:r>
      <w:r w:rsidRPr="007B51BB">
        <w:rPr>
          <w:rStyle w:val="HideTWBExt"/>
          <w:b w:val="0"/>
          <w:lang w:val="sv-SE"/>
        </w:rPr>
        <w:t>&lt;NumAmB&gt;</w:t>
      </w:r>
      <w:r w:rsidRPr="007B51BB">
        <w:rPr>
          <w:lang w:val="sv-SE"/>
        </w:rPr>
        <w:t>438</w:t>
      </w:r>
      <w:r w:rsidRPr="007B51BB">
        <w:rPr>
          <w:rStyle w:val="HideTWBExt"/>
          <w:b w:val="0"/>
          <w:lang w:val="sv-SE"/>
        </w:rPr>
        <w:t>&lt;/NumAmB&gt;</w:t>
      </w:r>
    </w:p>
    <w:p w14:paraId="429E82BF" w14:textId="77777777" w:rsidR="005C14CF" w:rsidRPr="007B51BB" w:rsidRDefault="005C14CF" w:rsidP="005C14CF">
      <w:pPr>
        <w:pStyle w:val="NormalBold"/>
        <w:rPr>
          <w:lang w:val="sv-SE"/>
        </w:rPr>
      </w:pPr>
      <w:r w:rsidRPr="007B51BB">
        <w:rPr>
          <w:rStyle w:val="HideTWBExt"/>
          <w:b w:val="0"/>
          <w:lang w:val="sv-SE"/>
        </w:rPr>
        <w:t>&lt;RepeatBlock-By&gt;&lt;Members&gt;</w:t>
      </w:r>
      <w:r w:rsidRPr="007B51BB">
        <w:rPr>
          <w:lang w:val="sv-SE"/>
        </w:rPr>
        <w:t>David Casa</w:t>
      </w:r>
      <w:r w:rsidRPr="007B51BB">
        <w:rPr>
          <w:rStyle w:val="HideTWBExt"/>
          <w:b w:val="0"/>
          <w:lang w:val="sv-SE"/>
        </w:rPr>
        <w:t>&lt;/Members&gt;</w:t>
      </w:r>
    </w:p>
    <w:p w14:paraId="560AA5AA" w14:textId="77777777" w:rsidR="005C14CF" w:rsidRPr="007B51BB" w:rsidRDefault="005C14CF" w:rsidP="005C14CF">
      <w:pPr>
        <w:rPr>
          <w:lang w:val="sv-SE"/>
        </w:rPr>
      </w:pPr>
      <w:r w:rsidRPr="007B51BB">
        <w:rPr>
          <w:rStyle w:val="HideTWBExt"/>
          <w:lang w:val="sv-SE"/>
        </w:rPr>
        <w:t>&lt;/RepeatBlock-By&gt;</w:t>
      </w:r>
    </w:p>
    <w:p w14:paraId="71824126"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2D0A3934" w14:textId="77777777" w:rsidR="005C14CF" w:rsidRPr="004D36E9" w:rsidRDefault="005C14CF" w:rsidP="005C14CF">
      <w:pPr>
        <w:pStyle w:val="NormalBold"/>
      </w:pPr>
      <w:r w:rsidRPr="004D36E9">
        <w:rPr>
          <w:rStyle w:val="HideTWBExt"/>
          <w:b w:val="0"/>
        </w:rPr>
        <w:t>&lt;Article&gt;</w:t>
      </w:r>
      <w:r w:rsidRPr="004D36E9">
        <w:t>Artykuł 4 – akapit 1</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71B4B142" w14:textId="77777777" w:rsidTr="001079B7">
        <w:trPr>
          <w:jc w:val="center"/>
        </w:trPr>
        <w:tc>
          <w:tcPr>
            <w:tcW w:w="9752" w:type="dxa"/>
            <w:gridSpan w:val="2"/>
          </w:tcPr>
          <w:p w14:paraId="7C415707" w14:textId="77777777" w:rsidR="005C14CF" w:rsidRPr="004D36E9" w:rsidRDefault="005C14CF" w:rsidP="001079B7">
            <w:pPr>
              <w:keepNext/>
            </w:pPr>
          </w:p>
        </w:tc>
      </w:tr>
      <w:tr w:rsidR="005C14CF" w:rsidRPr="004D36E9" w14:paraId="679A37BB" w14:textId="77777777" w:rsidTr="001079B7">
        <w:trPr>
          <w:jc w:val="center"/>
        </w:trPr>
        <w:tc>
          <w:tcPr>
            <w:tcW w:w="4876" w:type="dxa"/>
            <w:hideMark/>
          </w:tcPr>
          <w:p w14:paraId="3C012BC9" w14:textId="77777777" w:rsidR="005C14CF" w:rsidRPr="004D36E9" w:rsidRDefault="005C14CF" w:rsidP="001079B7">
            <w:pPr>
              <w:pStyle w:val="ColumnHeading"/>
              <w:keepNext/>
            </w:pPr>
            <w:r w:rsidRPr="004D36E9">
              <w:t>Tekst proponowany przez Komisję</w:t>
            </w:r>
          </w:p>
        </w:tc>
        <w:tc>
          <w:tcPr>
            <w:tcW w:w="4876" w:type="dxa"/>
            <w:hideMark/>
          </w:tcPr>
          <w:p w14:paraId="13F98CC6" w14:textId="77777777" w:rsidR="005C14CF" w:rsidRPr="004D36E9" w:rsidRDefault="005C14CF" w:rsidP="001079B7">
            <w:pPr>
              <w:pStyle w:val="ColumnHeading"/>
              <w:keepNext/>
            </w:pPr>
            <w:r w:rsidRPr="004D36E9">
              <w:t>Poprawka</w:t>
            </w:r>
          </w:p>
        </w:tc>
      </w:tr>
      <w:tr w:rsidR="005C14CF" w:rsidRPr="004D36E9" w14:paraId="0FB64AB3" w14:textId="77777777" w:rsidTr="001079B7">
        <w:trPr>
          <w:jc w:val="center"/>
        </w:trPr>
        <w:tc>
          <w:tcPr>
            <w:tcW w:w="4876" w:type="dxa"/>
            <w:hideMark/>
          </w:tcPr>
          <w:p w14:paraId="2258FCCB" w14:textId="77777777" w:rsidR="005C14CF" w:rsidRPr="004D36E9" w:rsidRDefault="005C14CF" w:rsidP="001079B7">
            <w:pPr>
              <w:pStyle w:val="Normal6"/>
            </w:pPr>
            <w:r w:rsidRPr="004D36E9">
              <w:t>Państwa członkowskie przewidują skuteczne kontrole i inspekcje prowadzone przez właściwe organy w celu wykrywania praktyk polegających na ukrywaniu zwykłego stosunku pracy pod postacią stażu, co skutkuje niższym poziomem ochrony, dotyczącej m.in. warunków pracy i wynagrodzenia, niż ten, do którego dany pracownik byłby uprawniony na podstawie przepisów prawa unijnego lub krajowego, układów zbiorowych lub praktyki krajowej, a także w celu stosowania środków egzekwowania prawa wobec takich praktyk.</w:t>
            </w:r>
          </w:p>
        </w:tc>
        <w:tc>
          <w:tcPr>
            <w:tcW w:w="4876" w:type="dxa"/>
            <w:hideMark/>
          </w:tcPr>
          <w:p w14:paraId="4AE6B4E3" w14:textId="77777777" w:rsidR="005C14CF" w:rsidRPr="004D36E9" w:rsidRDefault="005C14CF" w:rsidP="001079B7">
            <w:pPr>
              <w:pStyle w:val="Normal6"/>
              <w:rPr>
                <w:szCs w:val="24"/>
              </w:rPr>
            </w:pPr>
            <w:r w:rsidRPr="004D36E9">
              <w:t xml:space="preserve">Państwa członkowskie przewidują skuteczne kontrole i inspekcje prowadzone przez właściwe organy w celu wykrywania praktyk polegających na ukrywaniu zwykłego stosunku pracy pod postacią stażu, co skutkuje niższym poziomem ochrony, dotyczącej m.in. warunków pracy i wynagrodzenia </w:t>
            </w:r>
            <w:r w:rsidRPr="004D36E9">
              <w:rPr>
                <w:b/>
                <w:i/>
              </w:rPr>
              <w:t>lub gratyfikacji</w:t>
            </w:r>
            <w:r w:rsidRPr="004D36E9">
              <w:t>, niż ten, do którego dany pracownik byłby uprawniony na podstawie przepisów prawa unijnego lub krajowego, układów zbiorowych lub praktyki krajowej, a także w celu stosowania środków egzekwowania prawa wobec takich praktyk.</w:t>
            </w:r>
          </w:p>
        </w:tc>
      </w:tr>
    </w:tbl>
    <w:p w14:paraId="5F5C6D86"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77E285DE" w14:textId="77777777" w:rsidR="005C14CF" w:rsidRPr="004D36E9" w:rsidRDefault="005C14CF" w:rsidP="005C14CF">
      <w:r w:rsidRPr="004D36E9">
        <w:rPr>
          <w:rStyle w:val="HideTWBExt"/>
        </w:rPr>
        <w:t>&lt;/AmendB&gt;</w:t>
      </w:r>
    </w:p>
    <w:p w14:paraId="2D435260"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439</w:t>
      </w:r>
      <w:r w:rsidRPr="004D36E9">
        <w:rPr>
          <w:rStyle w:val="HideTWBExt"/>
          <w:b w:val="0"/>
        </w:rPr>
        <w:t>&lt;/NumAmB&gt;</w:t>
      </w:r>
    </w:p>
    <w:p w14:paraId="0ABBEB98" w14:textId="77777777" w:rsidR="005C14CF" w:rsidRPr="004D36E9" w:rsidRDefault="005C14CF" w:rsidP="005C14CF">
      <w:pPr>
        <w:pStyle w:val="NormalBold"/>
      </w:pPr>
      <w:r w:rsidRPr="004D36E9">
        <w:rPr>
          <w:rStyle w:val="HideTWBExt"/>
          <w:b w:val="0"/>
        </w:rPr>
        <w:t>&lt;RepeatBlock-By&gt;&lt;Members&gt;</w:t>
      </w:r>
      <w:r w:rsidRPr="004D36E9">
        <w:t>Maravillas Abadía Jover, Raúl de la Hoz Quintano, Rosa Estaràs Ferragut</w:t>
      </w:r>
      <w:r w:rsidRPr="004D36E9">
        <w:rPr>
          <w:rStyle w:val="HideTWBExt"/>
          <w:b w:val="0"/>
        </w:rPr>
        <w:t>&lt;/Members&gt;</w:t>
      </w:r>
    </w:p>
    <w:p w14:paraId="6649DAF7" w14:textId="77777777" w:rsidR="005C14CF" w:rsidRPr="004D36E9" w:rsidRDefault="005C14CF" w:rsidP="005C14CF">
      <w:r w:rsidRPr="004D36E9">
        <w:rPr>
          <w:rStyle w:val="HideTWBExt"/>
        </w:rPr>
        <w:t>&lt;/RepeatBlock-By&gt;</w:t>
      </w:r>
    </w:p>
    <w:p w14:paraId="3A623123"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6403EBC5" w14:textId="77777777" w:rsidR="005C14CF" w:rsidRPr="004D36E9" w:rsidRDefault="005C14CF" w:rsidP="005C14CF">
      <w:pPr>
        <w:pStyle w:val="NormalBold"/>
      </w:pPr>
      <w:r w:rsidRPr="004D36E9">
        <w:rPr>
          <w:rStyle w:val="HideTWBExt"/>
          <w:b w:val="0"/>
        </w:rPr>
        <w:t>&lt;Article&gt;</w:t>
      </w:r>
      <w:r w:rsidRPr="004D36E9">
        <w:t>Artykuł 4 – akapit 1 a (nowy)</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0923F44B" w14:textId="77777777" w:rsidTr="001079B7">
        <w:trPr>
          <w:jc w:val="center"/>
        </w:trPr>
        <w:tc>
          <w:tcPr>
            <w:tcW w:w="9752" w:type="dxa"/>
            <w:gridSpan w:val="2"/>
          </w:tcPr>
          <w:p w14:paraId="0578DF87" w14:textId="77777777" w:rsidR="005C14CF" w:rsidRPr="004D36E9" w:rsidRDefault="005C14CF" w:rsidP="001079B7">
            <w:pPr>
              <w:keepNext/>
            </w:pPr>
          </w:p>
        </w:tc>
      </w:tr>
      <w:tr w:rsidR="005C14CF" w:rsidRPr="004D36E9" w14:paraId="5F3772B3" w14:textId="77777777" w:rsidTr="001079B7">
        <w:trPr>
          <w:jc w:val="center"/>
        </w:trPr>
        <w:tc>
          <w:tcPr>
            <w:tcW w:w="4876" w:type="dxa"/>
            <w:hideMark/>
          </w:tcPr>
          <w:p w14:paraId="435FA834" w14:textId="77777777" w:rsidR="005C14CF" w:rsidRPr="004D36E9" w:rsidRDefault="005C14CF" w:rsidP="001079B7">
            <w:pPr>
              <w:pStyle w:val="ColumnHeading"/>
              <w:keepNext/>
            </w:pPr>
            <w:r w:rsidRPr="004D36E9">
              <w:t>Tekst proponowany przez Komisję</w:t>
            </w:r>
          </w:p>
        </w:tc>
        <w:tc>
          <w:tcPr>
            <w:tcW w:w="4876" w:type="dxa"/>
            <w:hideMark/>
          </w:tcPr>
          <w:p w14:paraId="47C4AD41" w14:textId="77777777" w:rsidR="005C14CF" w:rsidRPr="004D36E9" w:rsidRDefault="005C14CF" w:rsidP="001079B7">
            <w:pPr>
              <w:pStyle w:val="ColumnHeading"/>
              <w:keepNext/>
            </w:pPr>
            <w:r w:rsidRPr="004D36E9">
              <w:t>Poprawka</w:t>
            </w:r>
          </w:p>
        </w:tc>
      </w:tr>
      <w:tr w:rsidR="005C14CF" w:rsidRPr="004D36E9" w14:paraId="04AA7407" w14:textId="77777777" w:rsidTr="001079B7">
        <w:trPr>
          <w:jc w:val="center"/>
        </w:trPr>
        <w:tc>
          <w:tcPr>
            <w:tcW w:w="4876" w:type="dxa"/>
          </w:tcPr>
          <w:p w14:paraId="6D381FEE" w14:textId="77777777" w:rsidR="005C14CF" w:rsidRPr="004D36E9" w:rsidRDefault="005C14CF" w:rsidP="001079B7">
            <w:pPr>
              <w:pStyle w:val="Normal6"/>
            </w:pPr>
          </w:p>
        </w:tc>
        <w:tc>
          <w:tcPr>
            <w:tcW w:w="4876" w:type="dxa"/>
            <w:hideMark/>
          </w:tcPr>
          <w:p w14:paraId="1D2DE4AD" w14:textId="77777777" w:rsidR="005C14CF" w:rsidRPr="004D36E9" w:rsidRDefault="005C14CF" w:rsidP="001079B7">
            <w:pPr>
              <w:pStyle w:val="Normal6"/>
              <w:rPr>
                <w:szCs w:val="24"/>
              </w:rPr>
            </w:pPr>
            <w:r w:rsidRPr="004D36E9">
              <w:rPr>
                <w:b/>
                <w:i/>
              </w:rPr>
              <w:t>Państwa członkowskie realizują ukierunkowane działania i reformy strukturalne mające na celu wspieranie staży. W tym celu państwa członkowskie opracowują i egzekwują środki zapobiegające praktykom wyzysku, chroniące prawa pracownicze i wspierające tworzenie wysokiej jakości możliwości zatrudnienia, a jednocześnie inwestują w programy edukacyjne i szkoleniowe, które odpowiadają na potrzeby rynku pracy.</w:t>
            </w:r>
          </w:p>
        </w:tc>
      </w:tr>
    </w:tbl>
    <w:p w14:paraId="1A31E658"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075E817C" w14:textId="77777777" w:rsidR="005C14CF" w:rsidRPr="004D36E9" w:rsidRDefault="005C14CF" w:rsidP="005C14CF">
      <w:r w:rsidRPr="004D36E9">
        <w:rPr>
          <w:rStyle w:val="HideTWBExt"/>
        </w:rPr>
        <w:t>&lt;/AmendB&gt;</w:t>
      </w:r>
    </w:p>
    <w:p w14:paraId="59329540"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440</w:t>
      </w:r>
      <w:r w:rsidRPr="004D36E9">
        <w:rPr>
          <w:rStyle w:val="HideTWBExt"/>
          <w:b w:val="0"/>
        </w:rPr>
        <w:t>&lt;/NumAmB&gt;</w:t>
      </w:r>
    </w:p>
    <w:p w14:paraId="0494AE0B" w14:textId="77777777" w:rsidR="005C14CF" w:rsidRPr="004D36E9" w:rsidRDefault="005C14CF" w:rsidP="005C14CF">
      <w:pPr>
        <w:pStyle w:val="NormalBold"/>
      </w:pPr>
      <w:r w:rsidRPr="004D36E9">
        <w:rPr>
          <w:rStyle w:val="HideTWBExt"/>
          <w:b w:val="0"/>
        </w:rPr>
        <w:t>&lt;RepeatBlock-By&gt;&lt;Members&gt;</w:t>
      </w:r>
      <w:r w:rsidRPr="004D36E9">
        <w:t>Irena Joveva, Martin Hojsík, Jana Toom, Brigitte van den Berg</w:t>
      </w:r>
      <w:r w:rsidRPr="004D36E9">
        <w:rPr>
          <w:rStyle w:val="HideTWBExt"/>
          <w:b w:val="0"/>
        </w:rPr>
        <w:t>&lt;/Members&gt;</w:t>
      </w:r>
    </w:p>
    <w:p w14:paraId="56E57DCA" w14:textId="77777777" w:rsidR="005C14CF" w:rsidRPr="004D36E9" w:rsidRDefault="005C14CF" w:rsidP="005C14CF">
      <w:r w:rsidRPr="004D36E9">
        <w:rPr>
          <w:rStyle w:val="HideTWBExt"/>
        </w:rPr>
        <w:t>&lt;/RepeatBlock-By&gt;</w:t>
      </w:r>
    </w:p>
    <w:p w14:paraId="3D178526"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4A5BE9AE" w14:textId="77777777" w:rsidR="005C14CF" w:rsidRPr="004D36E9" w:rsidRDefault="005C14CF" w:rsidP="005C14CF">
      <w:pPr>
        <w:pStyle w:val="NormalBold"/>
      </w:pPr>
      <w:r w:rsidRPr="004D36E9">
        <w:rPr>
          <w:rStyle w:val="HideTWBExt"/>
          <w:b w:val="0"/>
        </w:rPr>
        <w:t>&lt;Article&gt;</w:t>
      </w:r>
      <w:r w:rsidRPr="004D36E9">
        <w:t>Artykuł 4 – akapit 1 a (nowy)</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55D19466" w14:textId="77777777" w:rsidTr="001079B7">
        <w:trPr>
          <w:jc w:val="center"/>
        </w:trPr>
        <w:tc>
          <w:tcPr>
            <w:tcW w:w="9752" w:type="dxa"/>
            <w:gridSpan w:val="2"/>
          </w:tcPr>
          <w:p w14:paraId="4320A11C" w14:textId="77777777" w:rsidR="005C14CF" w:rsidRPr="004D36E9" w:rsidRDefault="005C14CF" w:rsidP="001079B7">
            <w:pPr>
              <w:keepNext/>
            </w:pPr>
          </w:p>
        </w:tc>
      </w:tr>
      <w:tr w:rsidR="005C14CF" w:rsidRPr="004D36E9" w14:paraId="3D17DF7B" w14:textId="77777777" w:rsidTr="001079B7">
        <w:trPr>
          <w:jc w:val="center"/>
        </w:trPr>
        <w:tc>
          <w:tcPr>
            <w:tcW w:w="4876" w:type="dxa"/>
            <w:hideMark/>
          </w:tcPr>
          <w:p w14:paraId="6436F61A" w14:textId="77777777" w:rsidR="005C14CF" w:rsidRPr="004D36E9" w:rsidRDefault="005C14CF" w:rsidP="001079B7">
            <w:pPr>
              <w:pStyle w:val="ColumnHeading"/>
              <w:keepNext/>
            </w:pPr>
            <w:r w:rsidRPr="004D36E9">
              <w:t>Tekst proponowany przez Komisję</w:t>
            </w:r>
          </w:p>
        </w:tc>
        <w:tc>
          <w:tcPr>
            <w:tcW w:w="4876" w:type="dxa"/>
            <w:hideMark/>
          </w:tcPr>
          <w:p w14:paraId="2B8C369D" w14:textId="77777777" w:rsidR="005C14CF" w:rsidRPr="004D36E9" w:rsidRDefault="005C14CF" w:rsidP="001079B7">
            <w:pPr>
              <w:pStyle w:val="ColumnHeading"/>
              <w:keepNext/>
            </w:pPr>
            <w:r w:rsidRPr="004D36E9">
              <w:t>Poprawka</w:t>
            </w:r>
          </w:p>
        </w:tc>
      </w:tr>
      <w:tr w:rsidR="005C14CF" w:rsidRPr="004D36E9" w14:paraId="737CF103" w14:textId="77777777" w:rsidTr="001079B7">
        <w:trPr>
          <w:jc w:val="center"/>
        </w:trPr>
        <w:tc>
          <w:tcPr>
            <w:tcW w:w="4876" w:type="dxa"/>
          </w:tcPr>
          <w:p w14:paraId="57E53F3C" w14:textId="77777777" w:rsidR="005C14CF" w:rsidRPr="004D36E9" w:rsidRDefault="005C14CF" w:rsidP="001079B7">
            <w:pPr>
              <w:pStyle w:val="Normal6"/>
            </w:pPr>
          </w:p>
        </w:tc>
        <w:tc>
          <w:tcPr>
            <w:tcW w:w="4876" w:type="dxa"/>
            <w:hideMark/>
          </w:tcPr>
          <w:p w14:paraId="10B7BA90" w14:textId="77777777" w:rsidR="005C14CF" w:rsidRPr="004D36E9" w:rsidRDefault="005C14CF" w:rsidP="001079B7">
            <w:pPr>
              <w:pStyle w:val="Normal6"/>
              <w:rPr>
                <w:szCs w:val="24"/>
              </w:rPr>
            </w:pPr>
            <w:r w:rsidRPr="004D36E9">
              <w:rPr>
                <w:b/>
                <w:i/>
              </w:rPr>
              <w:t>Państwa członkowskie zachęcają przedstawicieli pracowników i inne właściwe podmioty prawne do wyznaczenia osoby kontaktowej dla stażystów, która będzie służyć jako pierwszy punkt kontaktowy w celu uzyskania porady na temat dostępnych środków zaradczych i wsparcia w przypadkach podejrzenia nieprawidłowości, złych warunków pracy, naruszeń ich praw lub nadużyć.</w:t>
            </w:r>
          </w:p>
        </w:tc>
      </w:tr>
    </w:tbl>
    <w:p w14:paraId="1B3703F7" w14:textId="77777777" w:rsidR="005C14CF" w:rsidRPr="007B51BB" w:rsidRDefault="005C14CF" w:rsidP="005C14CF">
      <w:pPr>
        <w:pStyle w:val="Olang"/>
        <w:rPr>
          <w:lang w:val="sv-SE"/>
        </w:rPr>
      </w:pPr>
      <w:r w:rsidRPr="007B51BB">
        <w:rPr>
          <w:noProof w:val="0"/>
          <w:lang w:val="sv-SE"/>
        </w:rPr>
        <w:t xml:space="preserve">Or. </w:t>
      </w:r>
      <w:r w:rsidRPr="007B51BB">
        <w:rPr>
          <w:rStyle w:val="HideTWBExt"/>
          <w:lang w:val="sv-SE"/>
        </w:rPr>
        <w:t>&lt;Original&gt;</w:t>
      </w:r>
      <w:r w:rsidRPr="007B51BB">
        <w:rPr>
          <w:rStyle w:val="HideTWBInt"/>
          <w:rFonts w:eastAsiaTheme="majorEastAsia"/>
          <w:lang w:val="sv-SE"/>
        </w:rPr>
        <w:t>{EN}</w:t>
      </w:r>
      <w:r w:rsidRPr="007B51BB">
        <w:rPr>
          <w:noProof w:val="0"/>
          <w:lang w:val="sv-SE"/>
        </w:rPr>
        <w:t>en</w:t>
      </w:r>
      <w:r w:rsidRPr="007B51BB">
        <w:rPr>
          <w:rStyle w:val="HideTWBExt"/>
          <w:lang w:val="sv-SE"/>
        </w:rPr>
        <w:t>&lt;/Original&gt;</w:t>
      </w:r>
    </w:p>
    <w:p w14:paraId="289FE895" w14:textId="77777777" w:rsidR="005C14CF" w:rsidRPr="007B51BB" w:rsidRDefault="005C14CF" w:rsidP="005C14CF">
      <w:pPr>
        <w:rPr>
          <w:lang w:val="sv-SE"/>
        </w:rPr>
      </w:pPr>
      <w:r w:rsidRPr="007B51BB">
        <w:rPr>
          <w:rStyle w:val="HideTWBExt"/>
          <w:lang w:val="sv-SE"/>
        </w:rPr>
        <w:t>&lt;/AmendB&gt;</w:t>
      </w:r>
    </w:p>
    <w:p w14:paraId="4D91A822" w14:textId="77777777" w:rsidR="005C14CF" w:rsidRPr="007B51BB" w:rsidRDefault="005C14CF" w:rsidP="005C14CF">
      <w:pPr>
        <w:pStyle w:val="AMNumberTabs0"/>
        <w:keepNext/>
        <w:rPr>
          <w:lang w:val="sv-SE"/>
        </w:rPr>
      </w:pPr>
      <w:r w:rsidRPr="007B51BB">
        <w:rPr>
          <w:rStyle w:val="HideTWBExt"/>
          <w:b w:val="0"/>
          <w:lang w:val="sv-SE"/>
        </w:rPr>
        <w:t>&lt;AmendB&gt;</w:t>
      </w:r>
      <w:r w:rsidRPr="007B51BB">
        <w:rPr>
          <w:lang w:val="sv-SE"/>
        </w:rPr>
        <w:t>Poprawka</w:t>
      </w:r>
      <w:r w:rsidRPr="007B51BB">
        <w:rPr>
          <w:lang w:val="sv-SE"/>
        </w:rPr>
        <w:tab/>
      </w:r>
      <w:r w:rsidRPr="007B51BB">
        <w:rPr>
          <w:lang w:val="sv-SE"/>
        </w:rPr>
        <w:tab/>
      </w:r>
      <w:r w:rsidRPr="007B51BB">
        <w:rPr>
          <w:rStyle w:val="HideTWBExt"/>
          <w:b w:val="0"/>
          <w:lang w:val="sv-SE"/>
        </w:rPr>
        <w:t>&lt;NumAmB&gt;</w:t>
      </w:r>
      <w:r w:rsidRPr="007B51BB">
        <w:rPr>
          <w:lang w:val="sv-SE"/>
        </w:rPr>
        <w:t>441</w:t>
      </w:r>
      <w:r w:rsidRPr="007B51BB">
        <w:rPr>
          <w:rStyle w:val="HideTWBExt"/>
          <w:b w:val="0"/>
          <w:lang w:val="sv-SE"/>
        </w:rPr>
        <w:t>&lt;/NumAmB&gt;</w:t>
      </w:r>
    </w:p>
    <w:p w14:paraId="67EBEE0D" w14:textId="77777777" w:rsidR="005C14CF" w:rsidRPr="007B51BB" w:rsidRDefault="005C14CF" w:rsidP="005C14CF">
      <w:pPr>
        <w:pStyle w:val="NormalBold"/>
        <w:rPr>
          <w:lang w:val="sv-SE"/>
        </w:rPr>
      </w:pPr>
      <w:r w:rsidRPr="007B51BB">
        <w:rPr>
          <w:rStyle w:val="HideTWBExt"/>
          <w:b w:val="0"/>
          <w:lang w:val="sv-SE"/>
        </w:rPr>
        <w:t>&lt;RepeatBlock-By&gt;&lt;Members&gt;</w:t>
      </w:r>
      <w:r w:rsidRPr="007B51BB">
        <w:rPr>
          <w:lang w:val="sv-SE"/>
        </w:rPr>
        <w:t>David Casa</w:t>
      </w:r>
      <w:r w:rsidRPr="007B51BB">
        <w:rPr>
          <w:rStyle w:val="HideTWBExt"/>
          <w:b w:val="0"/>
          <w:lang w:val="sv-SE"/>
        </w:rPr>
        <w:t>&lt;/Members&gt;</w:t>
      </w:r>
    </w:p>
    <w:p w14:paraId="6118506C" w14:textId="77777777" w:rsidR="005C14CF" w:rsidRPr="007B51BB" w:rsidRDefault="005C14CF" w:rsidP="005C14CF">
      <w:pPr>
        <w:rPr>
          <w:lang w:val="sv-SE"/>
        </w:rPr>
      </w:pPr>
      <w:r w:rsidRPr="007B51BB">
        <w:rPr>
          <w:rStyle w:val="HideTWBExt"/>
          <w:lang w:val="sv-SE"/>
        </w:rPr>
        <w:t>&lt;/RepeatBlock-By&gt;</w:t>
      </w:r>
    </w:p>
    <w:p w14:paraId="7CD2280E"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2557A5B6" w14:textId="77777777" w:rsidR="005C14CF" w:rsidRPr="004D36E9" w:rsidRDefault="005C14CF" w:rsidP="005C14CF">
      <w:pPr>
        <w:pStyle w:val="NormalBold"/>
      </w:pPr>
      <w:r w:rsidRPr="004D36E9">
        <w:rPr>
          <w:rStyle w:val="HideTWBExt"/>
          <w:b w:val="0"/>
        </w:rPr>
        <w:t>&lt;Article&gt;</w:t>
      </w:r>
      <w:r w:rsidRPr="004D36E9">
        <w:t>Artykuł 4 – akapit 1 a (nowy)</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0C2BF945" w14:textId="77777777" w:rsidTr="001079B7">
        <w:trPr>
          <w:jc w:val="center"/>
        </w:trPr>
        <w:tc>
          <w:tcPr>
            <w:tcW w:w="9752" w:type="dxa"/>
            <w:gridSpan w:val="2"/>
          </w:tcPr>
          <w:p w14:paraId="2E7CFE13" w14:textId="77777777" w:rsidR="005C14CF" w:rsidRPr="004D36E9" w:rsidRDefault="005C14CF" w:rsidP="001079B7">
            <w:pPr>
              <w:keepNext/>
            </w:pPr>
          </w:p>
        </w:tc>
      </w:tr>
      <w:tr w:rsidR="005C14CF" w:rsidRPr="004D36E9" w14:paraId="710DB8BA" w14:textId="77777777" w:rsidTr="001079B7">
        <w:trPr>
          <w:jc w:val="center"/>
        </w:trPr>
        <w:tc>
          <w:tcPr>
            <w:tcW w:w="4876" w:type="dxa"/>
            <w:hideMark/>
          </w:tcPr>
          <w:p w14:paraId="0E0681CB" w14:textId="77777777" w:rsidR="005C14CF" w:rsidRPr="004D36E9" w:rsidRDefault="005C14CF" w:rsidP="001079B7">
            <w:pPr>
              <w:pStyle w:val="ColumnHeading"/>
              <w:keepNext/>
            </w:pPr>
            <w:r w:rsidRPr="004D36E9">
              <w:t>Tekst proponowany przez Komisję</w:t>
            </w:r>
          </w:p>
        </w:tc>
        <w:tc>
          <w:tcPr>
            <w:tcW w:w="4876" w:type="dxa"/>
            <w:hideMark/>
          </w:tcPr>
          <w:p w14:paraId="2AAE054A" w14:textId="77777777" w:rsidR="005C14CF" w:rsidRPr="004D36E9" w:rsidRDefault="005C14CF" w:rsidP="001079B7">
            <w:pPr>
              <w:pStyle w:val="ColumnHeading"/>
              <w:keepNext/>
            </w:pPr>
            <w:r w:rsidRPr="004D36E9">
              <w:t>Poprawka</w:t>
            </w:r>
          </w:p>
        </w:tc>
      </w:tr>
      <w:tr w:rsidR="005C14CF" w:rsidRPr="004D36E9" w14:paraId="1685B3A0" w14:textId="77777777" w:rsidTr="001079B7">
        <w:trPr>
          <w:jc w:val="center"/>
        </w:trPr>
        <w:tc>
          <w:tcPr>
            <w:tcW w:w="4876" w:type="dxa"/>
          </w:tcPr>
          <w:p w14:paraId="3674B766" w14:textId="77777777" w:rsidR="005C14CF" w:rsidRPr="004D36E9" w:rsidRDefault="005C14CF" w:rsidP="001079B7">
            <w:pPr>
              <w:pStyle w:val="Normal6"/>
            </w:pPr>
          </w:p>
        </w:tc>
        <w:tc>
          <w:tcPr>
            <w:tcW w:w="4876" w:type="dxa"/>
            <w:hideMark/>
          </w:tcPr>
          <w:p w14:paraId="36AC9966" w14:textId="77777777" w:rsidR="005C14CF" w:rsidRPr="004D36E9" w:rsidRDefault="005C14CF" w:rsidP="001079B7">
            <w:pPr>
              <w:pStyle w:val="Normal6"/>
              <w:rPr>
                <w:szCs w:val="24"/>
              </w:rPr>
            </w:pPr>
            <w:r w:rsidRPr="004D36E9">
              <w:rPr>
                <w:b/>
                <w:i/>
              </w:rPr>
              <w:t xml:space="preserve">W przypadku staży oferowanych przez małe i średnie przedsiębiorstwa (MŚP) państwa członkowskie zapewniają uproszczone procedury zgodności w celu skutecznej kontroli i inspekcji, i to wyłącznie po otrzymaniu skargi od stażystów skierowanej do właściwych organów. </w:t>
            </w:r>
          </w:p>
        </w:tc>
      </w:tr>
    </w:tbl>
    <w:p w14:paraId="2248C53D" w14:textId="77777777" w:rsidR="005C14CF" w:rsidRPr="007B51BB" w:rsidRDefault="005C14CF" w:rsidP="005C14CF">
      <w:pPr>
        <w:pStyle w:val="Olang"/>
        <w:rPr>
          <w:lang w:val="sv-SE"/>
        </w:rPr>
      </w:pPr>
      <w:r w:rsidRPr="007B51BB">
        <w:rPr>
          <w:noProof w:val="0"/>
          <w:lang w:val="sv-SE"/>
        </w:rPr>
        <w:t xml:space="preserve">Or. </w:t>
      </w:r>
      <w:r w:rsidRPr="007B51BB">
        <w:rPr>
          <w:rStyle w:val="HideTWBExt"/>
          <w:lang w:val="sv-SE"/>
        </w:rPr>
        <w:t>&lt;Original&gt;</w:t>
      </w:r>
      <w:r w:rsidRPr="007B51BB">
        <w:rPr>
          <w:rStyle w:val="HideTWBInt"/>
          <w:rFonts w:eastAsiaTheme="majorEastAsia"/>
          <w:lang w:val="sv-SE"/>
        </w:rPr>
        <w:t>{EN}</w:t>
      </w:r>
      <w:r w:rsidRPr="007B51BB">
        <w:rPr>
          <w:noProof w:val="0"/>
          <w:lang w:val="sv-SE"/>
        </w:rPr>
        <w:t>en</w:t>
      </w:r>
      <w:r w:rsidRPr="007B51BB">
        <w:rPr>
          <w:rStyle w:val="HideTWBExt"/>
          <w:lang w:val="sv-SE"/>
        </w:rPr>
        <w:t>&lt;/Original&gt;</w:t>
      </w:r>
    </w:p>
    <w:p w14:paraId="5CC36CE8" w14:textId="77777777" w:rsidR="005C14CF" w:rsidRPr="007B51BB" w:rsidRDefault="005C14CF" w:rsidP="005C14CF">
      <w:pPr>
        <w:rPr>
          <w:lang w:val="sv-SE"/>
        </w:rPr>
      </w:pPr>
      <w:r w:rsidRPr="007B51BB">
        <w:rPr>
          <w:rStyle w:val="HideTWBExt"/>
          <w:lang w:val="sv-SE"/>
        </w:rPr>
        <w:t>&lt;/AmendB&gt;</w:t>
      </w:r>
    </w:p>
    <w:p w14:paraId="1E8F142B" w14:textId="77777777" w:rsidR="005C14CF" w:rsidRPr="007B51BB" w:rsidRDefault="005C14CF" w:rsidP="005C14CF">
      <w:pPr>
        <w:pStyle w:val="AMNumberTabs0"/>
        <w:keepNext/>
        <w:rPr>
          <w:lang w:val="sv-SE"/>
        </w:rPr>
      </w:pPr>
      <w:r w:rsidRPr="007B51BB">
        <w:rPr>
          <w:rStyle w:val="HideTWBExt"/>
          <w:b w:val="0"/>
          <w:lang w:val="sv-SE"/>
        </w:rPr>
        <w:t>&lt;AmendB&gt;</w:t>
      </w:r>
      <w:r w:rsidRPr="007B51BB">
        <w:rPr>
          <w:lang w:val="sv-SE"/>
        </w:rPr>
        <w:t>Poprawka</w:t>
      </w:r>
      <w:r w:rsidRPr="007B51BB">
        <w:rPr>
          <w:lang w:val="sv-SE"/>
        </w:rPr>
        <w:tab/>
      </w:r>
      <w:r w:rsidRPr="007B51BB">
        <w:rPr>
          <w:lang w:val="sv-SE"/>
        </w:rPr>
        <w:tab/>
      </w:r>
      <w:r w:rsidRPr="007B51BB">
        <w:rPr>
          <w:rStyle w:val="HideTWBExt"/>
          <w:b w:val="0"/>
          <w:lang w:val="sv-SE"/>
        </w:rPr>
        <w:t>&lt;NumAmB&gt;</w:t>
      </w:r>
      <w:r w:rsidRPr="007B51BB">
        <w:rPr>
          <w:lang w:val="sv-SE"/>
        </w:rPr>
        <w:t>442</w:t>
      </w:r>
      <w:r w:rsidRPr="007B51BB">
        <w:rPr>
          <w:rStyle w:val="HideTWBExt"/>
          <w:b w:val="0"/>
          <w:lang w:val="sv-SE"/>
        </w:rPr>
        <w:t>&lt;/NumAmB&gt;</w:t>
      </w:r>
    </w:p>
    <w:p w14:paraId="72058857" w14:textId="77777777" w:rsidR="005C14CF" w:rsidRPr="007B51BB" w:rsidRDefault="005C14CF" w:rsidP="005C14CF">
      <w:pPr>
        <w:pStyle w:val="NormalBold"/>
        <w:rPr>
          <w:lang w:val="sv-SE"/>
        </w:rPr>
      </w:pPr>
      <w:r w:rsidRPr="007B51BB">
        <w:rPr>
          <w:rStyle w:val="HideTWBExt"/>
          <w:b w:val="0"/>
          <w:lang w:val="sv-SE"/>
        </w:rPr>
        <w:t>&lt;RepeatBlock-By&gt;&lt;Members&gt;</w:t>
      </w:r>
      <w:r w:rsidRPr="007B51BB">
        <w:rPr>
          <w:lang w:val="sv-SE"/>
        </w:rPr>
        <w:t>Benedetta Scuderi</w:t>
      </w:r>
      <w:r w:rsidRPr="007B51BB">
        <w:rPr>
          <w:rStyle w:val="HideTWBExt"/>
          <w:b w:val="0"/>
          <w:lang w:val="sv-SE"/>
        </w:rPr>
        <w:t>&lt;/Members&gt;</w:t>
      </w:r>
    </w:p>
    <w:p w14:paraId="594C5FD3" w14:textId="77777777" w:rsidR="005C14CF" w:rsidRPr="004D36E9" w:rsidRDefault="005C14CF" w:rsidP="005C14CF">
      <w:r w:rsidRPr="004D36E9">
        <w:rPr>
          <w:rStyle w:val="HideTWBExt"/>
        </w:rPr>
        <w:t>&lt;AuNomDe&gt;</w:t>
      </w:r>
      <w:r w:rsidRPr="004D36E9">
        <w:rPr>
          <w:rStyle w:val="HideTWBInt"/>
        </w:rPr>
        <w:t>{Greens/EFA}</w:t>
      </w:r>
      <w:r w:rsidRPr="004D36E9">
        <w:t>w imieniu grupy Verts/ALE</w:t>
      </w:r>
      <w:r w:rsidRPr="004D36E9">
        <w:rPr>
          <w:rStyle w:val="HideTWBExt"/>
        </w:rPr>
        <w:t>&lt;/AuNomDe&gt;</w:t>
      </w:r>
    </w:p>
    <w:p w14:paraId="620502FC" w14:textId="77777777" w:rsidR="005C14CF" w:rsidRPr="004D36E9" w:rsidRDefault="005C14CF" w:rsidP="005C14CF">
      <w:r w:rsidRPr="004D36E9">
        <w:rPr>
          <w:rStyle w:val="HideTWBExt"/>
        </w:rPr>
        <w:t>&lt;/RepeatBlock-By&gt;</w:t>
      </w:r>
    </w:p>
    <w:p w14:paraId="75505582"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25ED65DF" w14:textId="77777777" w:rsidR="005C14CF" w:rsidRPr="004D36E9" w:rsidRDefault="005C14CF" w:rsidP="005C14CF">
      <w:pPr>
        <w:pStyle w:val="NormalBold"/>
      </w:pPr>
      <w:r w:rsidRPr="004D36E9">
        <w:rPr>
          <w:rStyle w:val="HideTWBExt"/>
          <w:b w:val="0"/>
        </w:rPr>
        <w:t>&lt;Article&gt;</w:t>
      </w:r>
      <w:r w:rsidRPr="004D36E9">
        <w:t>Artykuł 5 – tytuł</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3D2C5356" w14:textId="77777777" w:rsidTr="001079B7">
        <w:trPr>
          <w:jc w:val="center"/>
        </w:trPr>
        <w:tc>
          <w:tcPr>
            <w:tcW w:w="9752" w:type="dxa"/>
            <w:gridSpan w:val="2"/>
          </w:tcPr>
          <w:p w14:paraId="1F69E96A" w14:textId="77777777" w:rsidR="005C14CF" w:rsidRPr="004D36E9" w:rsidRDefault="005C14CF" w:rsidP="001079B7">
            <w:pPr>
              <w:keepNext/>
            </w:pPr>
          </w:p>
        </w:tc>
      </w:tr>
      <w:tr w:rsidR="005C14CF" w:rsidRPr="004D36E9" w14:paraId="33B5146C" w14:textId="77777777" w:rsidTr="001079B7">
        <w:trPr>
          <w:jc w:val="center"/>
        </w:trPr>
        <w:tc>
          <w:tcPr>
            <w:tcW w:w="4876" w:type="dxa"/>
            <w:hideMark/>
          </w:tcPr>
          <w:p w14:paraId="6885DD30" w14:textId="77777777" w:rsidR="005C14CF" w:rsidRPr="004D36E9" w:rsidRDefault="005C14CF" w:rsidP="001079B7">
            <w:pPr>
              <w:pStyle w:val="ColumnHeading"/>
              <w:keepNext/>
            </w:pPr>
            <w:r w:rsidRPr="004D36E9">
              <w:t>Tekst proponowany przez Komisję</w:t>
            </w:r>
          </w:p>
        </w:tc>
        <w:tc>
          <w:tcPr>
            <w:tcW w:w="4876" w:type="dxa"/>
            <w:hideMark/>
          </w:tcPr>
          <w:p w14:paraId="72835732" w14:textId="77777777" w:rsidR="005C14CF" w:rsidRPr="004D36E9" w:rsidRDefault="005C14CF" w:rsidP="001079B7">
            <w:pPr>
              <w:pStyle w:val="ColumnHeading"/>
              <w:keepNext/>
            </w:pPr>
            <w:r w:rsidRPr="004D36E9">
              <w:t>Poprawka</w:t>
            </w:r>
          </w:p>
        </w:tc>
      </w:tr>
      <w:tr w:rsidR="005C14CF" w:rsidRPr="004D36E9" w14:paraId="399BE6F2" w14:textId="77777777" w:rsidTr="001079B7">
        <w:trPr>
          <w:jc w:val="center"/>
        </w:trPr>
        <w:tc>
          <w:tcPr>
            <w:tcW w:w="4876" w:type="dxa"/>
            <w:hideMark/>
          </w:tcPr>
          <w:p w14:paraId="44DD456E" w14:textId="77777777" w:rsidR="005C14CF" w:rsidRPr="004D36E9" w:rsidRDefault="005C14CF" w:rsidP="001079B7">
            <w:pPr>
              <w:pStyle w:val="Normal6"/>
            </w:pPr>
            <w:r w:rsidRPr="004D36E9">
              <w:t xml:space="preserve">Ocena </w:t>
            </w:r>
            <w:r w:rsidRPr="004D36E9">
              <w:rPr>
                <w:b/>
                <w:i/>
              </w:rPr>
              <w:t xml:space="preserve">zwykłych stosunków pracy ukrytych pod postacią </w:t>
            </w:r>
            <w:r w:rsidRPr="004D36E9">
              <w:t>staży</w:t>
            </w:r>
          </w:p>
        </w:tc>
        <w:tc>
          <w:tcPr>
            <w:tcW w:w="4876" w:type="dxa"/>
            <w:hideMark/>
          </w:tcPr>
          <w:p w14:paraId="77BD70C3" w14:textId="77777777" w:rsidR="005C14CF" w:rsidRPr="004D36E9" w:rsidRDefault="005C14CF" w:rsidP="001079B7">
            <w:pPr>
              <w:pStyle w:val="Normal6"/>
              <w:rPr>
                <w:szCs w:val="24"/>
              </w:rPr>
            </w:pPr>
            <w:r w:rsidRPr="004D36E9">
              <w:t xml:space="preserve">Ocena </w:t>
            </w:r>
            <w:r w:rsidRPr="004D36E9">
              <w:rPr>
                <w:b/>
                <w:i/>
              </w:rPr>
              <w:t>nieuczciwych form</w:t>
            </w:r>
            <w:r w:rsidRPr="004D36E9">
              <w:t xml:space="preserve"> staży</w:t>
            </w:r>
          </w:p>
        </w:tc>
      </w:tr>
    </w:tbl>
    <w:p w14:paraId="2CF7A05E"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32CFF072" w14:textId="77777777" w:rsidR="005C14CF" w:rsidRPr="004D36E9" w:rsidRDefault="005C14CF" w:rsidP="005C14CF">
      <w:r w:rsidRPr="004D36E9">
        <w:rPr>
          <w:rStyle w:val="HideTWBExt"/>
        </w:rPr>
        <w:t>&lt;/AmendB&gt;</w:t>
      </w:r>
    </w:p>
    <w:p w14:paraId="429FCF19"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443</w:t>
      </w:r>
      <w:r w:rsidRPr="004D36E9">
        <w:rPr>
          <w:rStyle w:val="HideTWBExt"/>
          <w:b w:val="0"/>
        </w:rPr>
        <w:t>&lt;/NumAmB&gt;</w:t>
      </w:r>
    </w:p>
    <w:p w14:paraId="07D8B84B" w14:textId="77777777" w:rsidR="005C14CF" w:rsidRPr="007B51BB" w:rsidRDefault="005C14CF" w:rsidP="005C14CF">
      <w:pPr>
        <w:pStyle w:val="NormalBold"/>
        <w:rPr>
          <w:lang w:val="it-IT"/>
        </w:rPr>
      </w:pPr>
      <w:r w:rsidRPr="007B51BB">
        <w:rPr>
          <w:rStyle w:val="HideTWBExt"/>
          <w:b w:val="0"/>
          <w:lang w:val="it-IT"/>
        </w:rPr>
        <w:t>&lt;RepeatBlock-By&gt;&lt;Members&gt;</w:t>
      </w:r>
      <w:r w:rsidRPr="007B51BB">
        <w:rPr>
          <w:lang w:val="it-IT"/>
        </w:rPr>
        <w:t>Chiara Gemma, Georgiana Teodorescu, Francesco Torselli, Mariateresa Vivaldini, Elena Donazzan</w:t>
      </w:r>
      <w:r w:rsidRPr="007B51BB">
        <w:rPr>
          <w:rStyle w:val="HideTWBExt"/>
          <w:b w:val="0"/>
          <w:lang w:val="it-IT"/>
        </w:rPr>
        <w:t>&lt;/Members&gt;</w:t>
      </w:r>
    </w:p>
    <w:p w14:paraId="2022D04B" w14:textId="77777777" w:rsidR="005C14CF" w:rsidRPr="007B51BB" w:rsidRDefault="005C14CF" w:rsidP="005C14CF">
      <w:pPr>
        <w:rPr>
          <w:lang w:val="it-IT"/>
        </w:rPr>
      </w:pPr>
      <w:r w:rsidRPr="007B51BB">
        <w:rPr>
          <w:rStyle w:val="HideTWBExt"/>
          <w:lang w:val="it-IT"/>
        </w:rPr>
        <w:t>&lt;/RepeatBlock-By&gt;</w:t>
      </w:r>
    </w:p>
    <w:p w14:paraId="729D85D0"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20238216" w14:textId="77777777" w:rsidR="005C14CF" w:rsidRPr="004D36E9" w:rsidRDefault="005C14CF" w:rsidP="005C14CF">
      <w:pPr>
        <w:pStyle w:val="NormalBold"/>
      </w:pPr>
      <w:r w:rsidRPr="004D36E9">
        <w:rPr>
          <w:rStyle w:val="HideTWBExt"/>
          <w:b w:val="0"/>
        </w:rPr>
        <w:t>&lt;Article&gt;</w:t>
      </w:r>
      <w:r w:rsidRPr="004D36E9">
        <w:t>Artykuł 5 – ustęp 1</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449754BE" w14:textId="77777777" w:rsidTr="001079B7">
        <w:trPr>
          <w:jc w:val="center"/>
        </w:trPr>
        <w:tc>
          <w:tcPr>
            <w:tcW w:w="9752" w:type="dxa"/>
            <w:gridSpan w:val="2"/>
          </w:tcPr>
          <w:p w14:paraId="0D4253D9" w14:textId="77777777" w:rsidR="005C14CF" w:rsidRPr="004D36E9" w:rsidRDefault="005C14CF" w:rsidP="001079B7">
            <w:pPr>
              <w:keepNext/>
            </w:pPr>
          </w:p>
        </w:tc>
      </w:tr>
      <w:tr w:rsidR="005C14CF" w:rsidRPr="004D36E9" w14:paraId="60ACA38D" w14:textId="77777777" w:rsidTr="001079B7">
        <w:trPr>
          <w:jc w:val="center"/>
        </w:trPr>
        <w:tc>
          <w:tcPr>
            <w:tcW w:w="4876" w:type="dxa"/>
            <w:hideMark/>
          </w:tcPr>
          <w:p w14:paraId="7C9ADD9A" w14:textId="77777777" w:rsidR="005C14CF" w:rsidRPr="004D36E9" w:rsidRDefault="005C14CF" w:rsidP="001079B7">
            <w:pPr>
              <w:pStyle w:val="ColumnHeading"/>
              <w:keepNext/>
            </w:pPr>
            <w:r w:rsidRPr="004D36E9">
              <w:t>Tekst proponowany przez Komisję</w:t>
            </w:r>
          </w:p>
        </w:tc>
        <w:tc>
          <w:tcPr>
            <w:tcW w:w="4876" w:type="dxa"/>
            <w:hideMark/>
          </w:tcPr>
          <w:p w14:paraId="5C346251" w14:textId="77777777" w:rsidR="005C14CF" w:rsidRPr="004D36E9" w:rsidRDefault="005C14CF" w:rsidP="001079B7">
            <w:pPr>
              <w:pStyle w:val="ColumnHeading"/>
              <w:keepNext/>
            </w:pPr>
            <w:r w:rsidRPr="004D36E9">
              <w:t>Poprawka</w:t>
            </w:r>
          </w:p>
        </w:tc>
      </w:tr>
      <w:tr w:rsidR="005C14CF" w:rsidRPr="004D36E9" w14:paraId="09A8B130" w14:textId="77777777" w:rsidTr="001079B7">
        <w:trPr>
          <w:jc w:val="center"/>
        </w:trPr>
        <w:tc>
          <w:tcPr>
            <w:tcW w:w="4876" w:type="dxa"/>
            <w:hideMark/>
          </w:tcPr>
          <w:p w14:paraId="5A0B482A" w14:textId="77777777" w:rsidR="005C14CF" w:rsidRPr="004D36E9" w:rsidRDefault="005C14CF" w:rsidP="001079B7">
            <w:pPr>
              <w:pStyle w:val="Normal6"/>
            </w:pPr>
            <w:r w:rsidRPr="004D36E9">
              <w:rPr>
                <w:b/>
                <w:i/>
              </w:rPr>
              <w:t>1.</w:t>
            </w:r>
            <w:r w:rsidRPr="004D36E9">
              <w:rPr>
                <w:b/>
                <w:i/>
              </w:rPr>
              <w:tab/>
              <w:t>W celu ustalenia, czy domniemany staż stanowi w istocie zwykły stosunek pracy, właściwe organy dokonują całościowej oceny wszystkich istotnych faktów. W ocenie tej uwzględnia się między innymi następujące przesłanki:</w:t>
            </w:r>
          </w:p>
        </w:tc>
        <w:tc>
          <w:tcPr>
            <w:tcW w:w="4876" w:type="dxa"/>
            <w:hideMark/>
          </w:tcPr>
          <w:p w14:paraId="7DDC5B54" w14:textId="77777777" w:rsidR="005C14CF" w:rsidRPr="004D36E9" w:rsidRDefault="005C14CF" w:rsidP="001079B7">
            <w:pPr>
              <w:pStyle w:val="Normal6"/>
              <w:rPr>
                <w:szCs w:val="24"/>
              </w:rPr>
            </w:pPr>
            <w:r w:rsidRPr="004D36E9">
              <w:rPr>
                <w:b/>
                <w:i/>
              </w:rPr>
              <w:t>skreśla się</w:t>
            </w:r>
          </w:p>
        </w:tc>
      </w:tr>
      <w:tr w:rsidR="005C14CF" w:rsidRPr="004D36E9" w14:paraId="77342737" w14:textId="77777777" w:rsidTr="001079B7">
        <w:trPr>
          <w:jc w:val="center"/>
        </w:trPr>
        <w:tc>
          <w:tcPr>
            <w:tcW w:w="4876" w:type="dxa"/>
            <w:hideMark/>
          </w:tcPr>
          <w:p w14:paraId="27A221BB" w14:textId="77777777" w:rsidR="005C14CF" w:rsidRPr="004D36E9" w:rsidRDefault="005C14CF" w:rsidP="001079B7">
            <w:pPr>
              <w:pStyle w:val="Normal6"/>
            </w:pPr>
            <w:r w:rsidRPr="004D36E9">
              <w:rPr>
                <w:b/>
                <w:i/>
              </w:rPr>
              <w:t>a)</w:t>
            </w:r>
            <w:r w:rsidRPr="004D36E9">
              <w:rPr>
                <w:b/>
                <w:i/>
              </w:rPr>
              <w:tab/>
              <w:t>brak istotnego komponentu uczenia się i szkolenia w domniemanym stażu;</w:t>
            </w:r>
          </w:p>
        </w:tc>
        <w:tc>
          <w:tcPr>
            <w:tcW w:w="4876" w:type="dxa"/>
          </w:tcPr>
          <w:p w14:paraId="11F4CB9E" w14:textId="77777777" w:rsidR="005C14CF" w:rsidRPr="004D36E9" w:rsidRDefault="005C14CF" w:rsidP="001079B7">
            <w:pPr>
              <w:pStyle w:val="Normal6"/>
              <w:rPr>
                <w:szCs w:val="24"/>
              </w:rPr>
            </w:pPr>
          </w:p>
        </w:tc>
      </w:tr>
      <w:tr w:rsidR="005C14CF" w:rsidRPr="004D36E9" w14:paraId="6BEF8ED8" w14:textId="77777777" w:rsidTr="001079B7">
        <w:trPr>
          <w:jc w:val="center"/>
        </w:trPr>
        <w:tc>
          <w:tcPr>
            <w:tcW w:w="4876" w:type="dxa"/>
            <w:hideMark/>
          </w:tcPr>
          <w:p w14:paraId="26D15960" w14:textId="77777777" w:rsidR="005C14CF" w:rsidRPr="004D36E9" w:rsidRDefault="005C14CF" w:rsidP="001079B7">
            <w:pPr>
              <w:pStyle w:val="Normal6"/>
            </w:pPr>
            <w:r w:rsidRPr="004D36E9">
              <w:rPr>
                <w:b/>
                <w:i/>
              </w:rPr>
              <w:t>b)</w:t>
            </w:r>
            <w:r w:rsidRPr="004D36E9">
              <w:rPr>
                <w:b/>
                <w:i/>
              </w:rPr>
              <w:tab/>
              <w:t>zbyt długi czas trwania domniemanego stażu lub wielokrotne bądź następujące po sobie domniemane staże odbywane przez tę samą osobę u tego samego pracodawcy;</w:t>
            </w:r>
          </w:p>
        </w:tc>
        <w:tc>
          <w:tcPr>
            <w:tcW w:w="4876" w:type="dxa"/>
          </w:tcPr>
          <w:p w14:paraId="485E7D09" w14:textId="77777777" w:rsidR="005C14CF" w:rsidRPr="004D36E9" w:rsidRDefault="005C14CF" w:rsidP="001079B7">
            <w:pPr>
              <w:pStyle w:val="Normal6"/>
              <w:rPr>
                <w:szCs w:val="24"/>
              </w:rPr>
            </w:pPr>
          </w:p>
        </w:tc>
      </w:tr>
      <w:tr w:rsidR="005C14CF" w:rsidRPr="004D36E9" w14:paraId="57249420" w14:textId="77777777" w:rsidTr="001079B7">
        <w:trPr>
          <w:jc w:val="center"/>
        </w:trPr>
        <w:tc>
          <w:tcPr>
            <w:tcW w:w="4876" w:type="dxa"/>
            <w:hideMark/>
          </w:tcPr>
          <w:p w14:paraId="6047E6BC" w14:textId="77777777" w:rsidR="005C14CF" w:rsidRPr="004D36E9" w:rsidRDefault="005C14CF" w:rsidP="001079B7">
            <w:pPr>
              <w:pStyle w:val="Normal6"/>
            </w:pPr>
            <w:r w:rsidRPr="004D36E9">
              <w:rPr>
                <w:b/>
                <w:i/>
              </w:rPr>
              <w:t>c)</w:t>
            </w:r>
            <w:r w:rsidRPr="004D36E9">
              <w:rPr>
                <w:b/>
                <w:i/>
              </w:rPr>
              <w:tab/>
              <w:t>równoważny poziom zadań, obowiązków i intensywności pracy domniemanych stażystów oraz zwykłych pracowników na porównywalnych stanowiskach u tego samego pracodawcy;</w:t>
            </w:r>
          </w:p>
        </w:tc>
        <w:tc>
          <w:tcPr>
            <w:tcW w:w="4876" w:type="dxa"/>
          </w:tcPr>
          <w:p w14:paraId="416B9449" w14:textId="77777777" w:rsidR="005C14CF" w:rsidRPr="004D36E9" w:rsidRDefault="005C14CF" w:rsidP="001079B7">
            <w:pPr>
              <w:pStyle w:val="Normal6"/>
              <w:rPr>
                <w:szCs w:val="24"/>
              </w:rPr>
            </w:pPr>
          </w:p>
        </w:tc>
      </w:tr>
      <w:tr w:rsidR="005C14CF" w:rsidRPr="004D36E9" w14:paraId="3CE40303" w14:textId="77777777" w:rsidTr="001079B7">
        <w:trPr>
          <w:jc w:val="center"/>
        </w:trPr>
        <w:tc>
          <w:tcPr>
            <w:tcW w:w="4876" w:type="dxa"/>
            <w:hideMark/>
          </w:tcPr>
          <w:p w14:paraId="31538723" w14:textId="77777777" w:rsidR="005C14CF" w:rsidRPr="004D36E9" w:rsidRDefault="005C14CF" w:rsidP="001079B7">
            <w:pPr>
              <w:pStyle w:val="Normal6"/>
            </w:pPr>
            <w:r w:rsidRPr="004D36E9">
              <w:rPr>
                <w:b/>
                <w:i/>
              </w:rPr>
              <w:t>d)</w:t>
            </w:r>
            <w:r w:rsidRPr="004D36E9">
              <w:rPr>
                <w:b/>
                <w:i/>
              </w:rPr>
              <w:tab/>
              <w:t>wymóg, aby kandydaci na staże posiadali wcześniejsze doświadczenie zawodowe w tej samej lub podobnej dziedzinie, bez odpowiedniego uzasadnienia;</w:t>
            </w:r>
          </w:p>
        </w:tc>
        <w:tc>
          <w:tcPr>
            <w:tcW w:w="4876" w:type="dxa"/>
          </w:tcPr>
          <w:p w14:paraId="6C7418B0" w14:textId="77777777" w:rsidR="005C14CF" w:rsidRPr="004D36E9" w:rsidRDefault="005C14CF" w:rsidP="001079B7">
            <w:pPr>
              <w:pStyle w:val="Normal6"/>
              <w:rPr>
                <w:szCs w:val="24"/>
              </w:rPr>
            </w:pPr>
          </w:p>
        </w:tc>
      </w:tr>
      <w:tr w:rsidR="005C14CF" w:rsidRPr="004D36E9" w14:paraId="1B5FE504" w14:textId="77777777" w:rsidTr="001079B7">
        <w:trPr>
          <w:jc w:val="center"/>
        </w:trPr>
        <w:tc>
          <w:tcPr>
            <w:tcW w:w="4876" w:type="dxa"/>
            <w:hideMark/>
          </w:tcPr>
          <w:p w14:paraId="1254534C" w14:textId="77777777" w:rsidR="005C14CF" w:rsidRPr="004D36E9" w:rsidRDefault="005C14CF" w:rsidP="001079B7">
            <w:pPr>
              <w:pStyle w:val="Normal6"/>
            </w:pPr>
            <w:r w:rsidRPr="004D36E9">
              <w:rPr>
                <w:b/>
                <w:i/>
              </w:rPr>
              <w:t>e)</w:t>
            </w:r>
            <w:r w:rsidRPr="004D36E9">
              <w:rPr>
                <w:b/>
                <w:i/>
              </w:rPr>
              <w:tab/>
              <w:t>wysoki odsetek domniemanych staży w porównaniu ze zwykłymi stosunkami pracy zawartymi z danym pracodawcą;</w:t>
            </w:r>
          </w:p>
        </w:tc>
        <w:tc>
          <w:tcPr>
            <w:tcW w:w="4876" w:type="dxa"/>
          </w:tcPr>
          <w:p w14:paraId="480C4FD8" w14:textId="77777777" w:rsidR="005C14CF" w:rsidRPr="004D36E9" w:rsidRDefault="005C14CF" w:rsidP="001079B7">
            <w:pPr>
              <w:pStyle w:val="Normal6"/>
              <w:rPr>
                <w:szCs w:val="24"/>
              </w:rPr>
            </w:pPr>
          </w:p>
        </w:tc>
      </w:tr>
      <w:tr w:rsidR="005C14CF" w:rsidRPr="004D36E9" w14:paraId="5FF53B1C" w14:textId="77777777" w:rsidTr="001079B7">
        <w:trPr>
          <w:jc w:val="center"/>
        </w:trPr>
        <w:tc>
          <w:tcPr>
            <w:tcW w:w="4876" w:type="dxa"/>
            <w:hideMark/>
          </w:tcPr>
          <w:p w14:paraId="48E1923C" w14:textId="77777777" w:rsidR="005C14CF" w:rsidRPr="004D36E9" w:rsidRDefault="005C14CF" w:rsidP="001079B7">
            <w:pPr>
              <w:pStyle w:val="Normal6"/>
            </w:pPr>
            <w:r w:rsidRPr="004D36E9">
              <w:rPr>
                <w:b/>
                <w:i/>
              </w:rPr>
              <w:t>f)</w:t>
            </w:r>
            <w:r w:rsidRPr="004D36E9">
              <w:rPr>
                <w:b/>
                <w:i/>
              </w:rPr>
              <w:tab/>
              <w:t>znaczna liczba domniemanych stażystów u tego samego pracodawcy, którzy odbyli co najmniej dwa staże lub zawarli zwykły stosunek pracy w tej samej lub podobnej dziedzinie przed podjęciem domniemanego stażu.</w:t>
            </w:r>
          </w:p>
        </w:tc>
        <w:tc>
          <w:tcPr>
            <w:tcW w:w="4876" w:type="dxa"/>
          </w:tcPr>
          <w:p w14:paraId="10B3E217" w14:textId="77777777" w:rsidR="005C14CF" w:rsidRPr="004D36E9" w:rsidRDefault="005C14CF" w:rsidP="001079B7">
            <w:pPr>
              <w:pStyle w:val="Normal6"/>
              <w:rPr>
                <w:szCs w:val="24"/>
              </w:rPr>
            </w:pPr>
          </w:p>
        </w:tc>
      </w:tr>
    </w:tbl>
    <w:p w14:paraId="5DE98832"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631ADD00" w14:textId="77777777" w:rsidR="005C14CF" w:rsidRPr="004D36E9" w:rsidRDefault="005C14CF" w:rsidP="005C14CF">
      <w:pPr>
        <w:pStyle w:val="JustificationTitle"/>
        <w:rPr>
          <w:noProof w:val="0"/>
        </w:rPr>
      </w:pPr>
      <w:r w:rsidRPr="004D36E9">
        <w:rPr>
          <w:rStyle w:val="HideTWBExt"/>
          <w:i w:val="0"/>
        </w:rPr>
        <w:t>&lt;TitreJust&gt;</w:t>
      </w:r>
      <w:r w:rsidRPr="004D36E9">
        <w:t>Uzasadnienie</w:t>
      </w:r>
      <w:r w:rsidRPr="004D36E9">
        <w:rPr>
          <w:rStyle w:val="HideTWBExt"/>
          <w:i w:val="0"/>
        </w:rPr>
        <w:t>&lt;/TitreJust&gt;</w:t>
      </w:r>
    </w:p>
    <w:p w14:paraId="189D25FD" w14:textId="77777777" w:rsidR="005C14CF" w:rsidRPr="004D36E9" w:rsidRDefault="005C14CF" w:rsidP="005C14CF">
      <w:pPr>
        <w:pStyle w:val="Normal12Italic"/>
        <w:rPr>
          <w:noProof w:val="0"/>
        </w:rPr>
      </w:pPr>
      <w:r w:rsidRPr="004D36E9">
        <w:t>Ramy jakości staży z 2014 r. zawierają już kryteria dla organów krajowych w zakresie identyfikacji i zwalczania nieuczciwych form staży, zapewniając kontrolę jakości.</w:t>
      </w:r>
    </w:p>
    <w:p w14:paraId="5FC71E58" w14:textId="77777777" w:rsidR="005C14CF" w:rsidRPr="004D36E9" w:rsidRDefault="005C14CF" w:rsidP="005C14CF">
      <w:r w:rsidRPr="004D36E9">
        <w:rPr>
          <w:rStyle w:val="HideTWBExt"/>
        </w:rPr>
        <w:t>&lt;/AmendB&gt;</w:t>
      </w:r>
    </w:p>
    <w:p w14:paraId="2EAF461E"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444</w:t>
      </w:r>
      <w:r w:rsidRPr="004D36E9">
        <w:rPr>
          <w:rStyle w:val="HideTWBExt"/>
          <w:b w:val="0"/>
        </w:rPr>
        <w:t>&lt;/NumAmB&gt;</w:t>
      </w:r>
    </w:p>
    <w:p w14:paraId="1521A9D1" w14:textId="77777777" w:rsidR="005C14CF" w:rsidRPr="004D36E9" w:rsidRDefault="005C14CF" w:rsidP="005C14CF">
      <w:pPr>
        <w:pStyle w:val="NormalBold"/>
      </w:pPr>
      <w:r w:rsidRPr="004D36E9">
        <w:rPr>
          <w:rStyle w:val="HideTWBExt"/>
          <w:b w:val="0"/>
        </w:rPr>
        <w:t>&lt;RepeatBlock-By&gt;&lt;Members&gt;</w:t>
      </w:r>
      <w:r w:rsidRPr="004D36E9">
        <w:t>Andrea Wechsler</w:t>
      </w:r>
      <w:r w:rsidRPr="004D36E9">
        <w:rPr>
          <w:rStyle w:val="HideTWBExt"/>
          <w:b w:val="0"/>
        </w:rPr>
        <w:t>&lt;/Members&gt;</w:t>
      </w:r>
    </w:p>
    <w:p w14:paraId="477C8440" w14:textId="77777777" w:rsidR="005C14CF" w:rsidRPr="004D36E9" w:rsidRDefault="005C14CF" w:rsidP="005C14CF">
      <w:r w:rsidRPr="004D36E9">
        <w:rPr>
          <w:rStyle w:val="HideTWBExt"/>
        </w:rPr>
        <w:t>&lt;/RepeatBlock-By&gt;</w:t>
      </w:r>
    </w:p>
    <w:p w14:paraId="0EEA767A"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53CFD706" w14:textId="77777777" w:rsidR="005C14CF" w:rsidRPr="004D36E9" w:rsidRDefault="005C14CF" w:rsidP="005C14CF">
      <w:pPr>
        <w:pStyle w:val="NormalBold"/>
      </w:pPr>
      <w:r w:rsidRPr="004D36E9">
        <w:rPr>
          <w:rStyle w:val="HideTWBExt"/>
          <w:b w:val="0"/>
        </w:rPr>
        <w:t>&lt;Article&gt;</w:t>
      </w:r>
      <w:r w:rsidRPr="004D36E9">
        <w:t>Artykuł 5 – ustęp 1 – wprowadzenie</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22D8DC18" w14:textId="77777777" w:rsidTr="001079B7">
        <w:trPr>
          <w:jc w:val="center"/>
        </w:trPr>
        <w:tc>
          <w:tcPr>
            <w:tcW w:w="9752" w:type="dxa"/>
            <w:gridSpan w:val="2"/>
          </w:tcPr>
          <w:p w14:paraId="6778DD90" w14:textId="77777777" w:rsidR="005C14CF" w:rsidRPr="004D36E9" w:rsidRDefault="005C14CF" w:rsidP="001079B7">
            <w:pPr>
              <w:keepNext/>
            </w:pPr>
          </w:p>
        </w:tc>
      </w:tr>
      <w:tr w:rsidR="005C14CF" w:rsidRPr="004D36E9" w14:paraId="769ABB79" w14:textId="77777777" w:rsidTr="001079B7">
        <w:trPr>
          <w:jc w:val="center"/>
        </w:trPr>
        <w:tc>
          <w:tcPr>
            <w:tcW w:w="4876" w:type="dxa"/>
            <w:hideMark/>
          </w:tcPr>
          <w:p w14:paraId="74804514" w14:textId="77777777" w:rsidR="005C14CF" w:rsidRPr="004D36E9" w:rsidRDefault="005C14CF" w:rsidP="001079B7">
            <w:pPr>
              <w:pStyle w:val="ColumnHeading"/>
              <w:keepNext/>
            </w:pPr>
            <w:r w:rsidRPr="004D36E9">
              <w:t>Tekst proponowany przez Komisję</w:t>
            </w:r>
          </w:p>
        </w:tc>
        <w:tc>
          <w:tcPr>
            <w:tcW w:w="4876" w:type="dxa"/>
            <w:hideMark/>
          </w:tcPr>
          <w:p w14:paraId="77E71197" w14:textId="77777777" w:rsidR="005C14CF" w:rsidRPr="004D36E9" w:rsidRDefault="005C14CF" w:rsidP="001079B7">
            <w:pPr>
              <w:pStyle w:val="ColumnHeading"/>
              <w:keepNext/>
            </w:pPr>
            <w:r w:rsidRPr="004D36E9">
              <w:t>Poprawka</w:t>
            </w:r>
          </w:p>
        </w:tc>
      </w:tr>
      <w:tr w:rsidR="005C14CF" w:rsidRPr="004D36E9" w14:paraId="5EE7915E" w14:textId="77777777" w:rsidTr="001079B7">
        <w:trPr>
          <w:jc w:val="center"/>
        </w:trPr>
        <w:tc>
          <w:tcPr>
            <w:tcW w:w="4876" w:type="dxa"/>
            <w:hideMark/>
          </w:tcPr>
          <w:p w14:paraId="29170745" w14:textId="77777777" w:rsidR="005C14CF" w:rsidRPr="004D36E9" w:rsidRDefault="005C14CF" w:rsidP="001079B7">
            <w:pPr>
              <w:pStyle w:val="Normal6"/>
            </w:pPr>
            <w:r w:rsidRPr="004D36E9">
              <w:t>1.</w:t>
            </w:r>
            <w:r w:rsidRPr="004D36E9">
              <w:tab/>
            </w:r>
            <w:r w:rsidRPr="004D36E9">
              <w:rPr>
                <w:b/>
                <w:i/>
              </w:rPr>
              <w:t>W celu ustalenia, czy domniemany staż stanowi w istocie zwykły stosunek</w:t>
            </w:r>
            <w:r w:rsidRPr="004D36E9">
              <w:t xml:space="preserve"> pracy</w:t>
            </w:r>
            <w:r w:rsidRPr="004D36E9">
              <w:rPr>
                <w:b/>
                <w:i/>
              </w:rPr>
              <w:t>, właściwe organy dokonują</w:t>
            </w:r>
            <w:r w:rsidRPr="004D36E9">
              <w:t xml:space="preserve"> całościowej oceny </w:t>
            </w:r>
            <w:r w:rsidRPr="004D36E9">
              <w:rPr>
                <w:b/>
                <w:i/>
              </w:rPr>
              <w:t>wszystkich istotnych faktów</w:t>
            </w:r>
            <w:r w:rsidRPr="004D36E9">
              <w:t>.</w:t>
            </w:r>
            <w:r w:rsidRPr="004D36E9">
              <w:rPr>
                <w:b/>
                <w:i/>
              </w:rPr>
              <w:t xml:space="preserve"> W ocenie tej uwzględnia się między innymi następujące przesłanki:</w:t>
            </w:r>
          </w:p>
        </w:tc>
        <w:tc>
          <w:tcPr>
            <w:tcW w:w="4876" w:type="dxa"/>
            <w:hideMark/>
          </w:tcPr>
          <w:p w14:paraId="737EB4B6" w14:textId="77777777" w:rsidR="005C14CF" w:rsidRPr="004D36E9" w:rsidRDefault="005C14CF" w:rsidP="001079B7">
            <w:pPr>
              <w:pStyle w:val="Normal6"/>
              <w:rPr>
                <w:szCs w:val="24"/>
              </w:rPr>
            </w:pPr>
            <w:r w:rsidRPr="004D36E9">
              <w:t>1.</w:t>
            </w:r>
            <w:r w:rsidRPr="004D36E9">
              <w:tab/>
            </w:r>
            <w:r w:rsidRPr="004D36E9">
              <w:rPr>
                <w:b/>
                <w:i/>
              </w:rPr>
              <w:t xml:space="preserve">Państwa członkowskie wdrażają odpowiednie środki zgodnie ze swoimi krajowymi systemami i procedurami, aby zapobiegać i przeciwdziałać ukrywaniu zwykłych stosunków </w:t>
            </w:r>
            <w:r w:rsidRPr="004D36E9">
              <w:t xml:space="preserve">pracy </w:t>
            </w:r>
            <w:r w:rsidRPr="004D36E9">
              <w:rPr>
                <w:b/>
                <w:i/>
              </w:rPr>
              <w:t xml:space="preserve">pod postacią staży na wolnym rynku, którego celem jest obejście praw i zabezpieczeń związanych ze zwykłymi stosunkami pracy na podstawie przepisów prawa unijnego lub krajowego, układów zbiorowych lub utrwalonej praktyki krajowej. W tym kontekście państwa członkowskie muszą zapewnić przeprowadzanie </w:t>
            </w:r>
            <w:r w:rsidRPr="004D36E9">
              <w:t>całościowej oceny</w:t>
            </w:r>
            <w:r w:rsidRPr="004D36E9">
              <w:rPr>
                <w:b/>
                <w:i/>
              </w:rPr>
              <w:t xml:space="preserve"> na podstawie faktycznych</w:t>
            </w:r>
            <w:r w:rsidRPr="004D36E9">
              <w:rPr>
                <w:i/>
              </w:rPr>
              <w:t xml:space="preserve"> </w:t>
            </w:r>
            <w:r w:rsidRPr="004D36E9">
              <w:rPr>
                <w:b/>
                <w:i/>
              </w:rPr>
              <w:t>okoliczności każdego indywidualnego przypadku</w:t>
            </w:r>
            <w:r w:rsidRPr="004D36E9">
              <w:t>.</w:t>
            </w:r>
            <w:r w:rsidRPr="004D36E9">
              <w:rPr>
                <w:b/>
                <w:i/>
              </w:rPr>
              <w:t xml:space="preserve"> </w:t>
            </w:r>
          </w:p>
        </w:tc>
      </w:tr>
    </w:tbl>
    <w:p w14:paraId="74C0A8AC"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1E13D369" w14:textId="77777777" w:rsidR="005C14CF" w:rsidRPr="004D36E9" w:rsidRDefault="005C14CF" w:rsidP="005C14CF">
      <w:r w:rsidRPr="004D36E9">
        <w:rPr>
          <w:rStyle w:val="HideTWBExt"/>
        </w:rPr>
        <w:t>&lt;/AmendB&gt;</w:t>
      </w:r>
    </w:p>
    <w:p w14:paraId="4A452BFA"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445</w:t>
      </w:r>
      <w:r w:rsidRPr="004D36E9">
        <w:rPr>
          <w:rStyle w:val="HideTWBExt"/>
          <w:b w:val="0"/>
        </w:rPr>
        <w:t>&lt;/NumAmB&gt;</w:t>
      </w:r>
    </w:p>
    <w:p w14:paraId="5AB50251" w14:textId="77777777" w:rsidR="005C14CF" w:rsidRPr="004D36E9" w:rsidRDefault="005C14CF" w:rsidP="005C14CF">
      <w:pPr>
        <w:pStyle w:val="NormalBold"/>
      </w:pPr>
      <w:r w:rsidRPr="004D36E9">
        <w:rPr>
          <w:rStyle w:val="HideTWBExt"/>
          <w:b w:val="0"/>
        </w:rPr>
        <w:t>&lt;RepeatBlock-By&gt;&lt;Members&gt;</w:t>
      </w:r>
      <w:r w:rsidRPr="004D36E9">
        <w:t>Angelika Winzig</w:t>
      </w:r>
      <w:r w:rsidRPr="004D36E9">
        <w:rPr>
          <w:rStyle w:val="HideTWBExt"/>
          <w:b w:val="0"/>
        </w:rPr>
        <w:t>&lt;/Members&gt;</w:t>
      </w:r>
    </w:p>
    <w:p w14:paraId="6D26B7DD" w14:textId="77777777" w:rsidR="005C14CF" w:rsidRPr="004D36E9" w:rsidRDefault="005C14CF" w:rsidP="005C14CF">
      <w:r w:rsidRPr="004D36E9">
        <w:rPr>
          <w:rStyle w:val="HideTWBExt"/>
        </w:rPr>
        <w:t>&lt;/RepeatBlock-By&gt;</w:t>
      </w:r>
    </w:p>
    <w:p w14:paraId="01687C58"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2076F48B" w14:textId="77777777" w:rsidR="005C14CF" w:rsidRPr="004D36E9" w:rsidRDefault="005C14CF" w:rsidP="005C14CF">
      <w:pPr>
        <w:pStyle w:val="NormalBold"/>
      </w:pPr>
      <w:r w:rsidRPr="004D36E9">
        <w:rPr>
          <w:rStyle w:val="HideTWBExt"/>
          <w:b w:val="0"/>
        </w:rPr>
        <w:t>&lt;Article&gt;</w:t>
      </w:r>
      <w:r w:rsidRPr="004D36E9">
        <w:t>Artykuł 5 – ustęp 1 – wprowadzenie</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4CBFE373" w14:textId="77777777" w:rsidTr="001079B7">
        <w:trPr>
          <w:jc w:val="center"/>
        </w:trPr>
        <w:tc>
          <w:tcPr>
            <w:tcW w:w="9752" w:type="dxa"/>
            <w:gridSpan w:val="2"/>
          </w:tcPr>
          <w:p w14:paraId="0E90314C" w14:textId="77777777" w:rsidR="005C14CF" w:rsidRPr="004D36E9" w:rsidRDefault="005C14CF" w:rsidP="001079B7">
            <w:pPr>
              <w:keepNext/>
            </w:pPr>
          </w:p>
        </w:tc>
      </w:tr>
      <w:tr w:rsidR="005C14CF" w:rsidRPr="004D36E9" w14:paraId="6A35C65E" w14:textId="77777777" w:rsidTr="001079B7">
        <w:trPr>
          <w:jc w:val="center"/>
        </w:trPr>
        <w:tc>
          <w:tcPr>
            <w:tcW w:w="4876" w:type="dxa"/>
            <w:hideMark/>
          </w:tcPr>
          <w:p w14:paraId="788582C3" w14:textId="77777777" w:rsidR="005C14CF" w:rsidRPr="004D36E9" w:rsidRDefault="005C14CF" w:rsidP="001079B7">
            <w:pPr>
              <w:pStyle w:val="ColumnHeading"/>
              <w:keepNext/>
            </w:pPr>
            <w:r w:rsidRPr="004D36E9">
              <w:t>Tekst proponowany przez Komisję</w:t>
            </w:r>
          </w:p>
        </w:tc>
        <w:tc>
          <w:tcPr>
            <w:tcW w:w="4876" w:type="dxa"/>
            <w:hideMark/>
          </w:tcPr>
          <w:p w14:paraId="34F65C0A" w14:textId="77777777" w:rsidR="005C14CF" w:rsidRPr="004D36E9" w:rsidRDefault="005C14CF" w:rsidP="001079B7">
            <w:pPr>
              <w:pStyle w:val="ColumnHeading"/>
              <w:keepNext/>
            </w:pPr>
            <w:r w:rsidRPr="004D36E9">
              <w:t>Poprawka</w:t>
            </w:r>
          </w:p>
        </w:tc>
      </w:tr>
      <w:tr w:rsidR="005C14CF" w:rsidRPr="004D36E9" w14:paraId="01CF6167" w14:textId="77777777" w:rsidTr="001079B7">
        <w:trPr>
          <w:jc w:val="center"/>
        </w:trPr>
        <w:tc>
          <w:tcPr>
            <w:tcW w:w="4876" w:type="dxa"/>
            <w:hideMark/>
          </w:tcPr>
          <w:p w14:paraId="2C080314" w14:textId="77777777" w:rsidR="005C14CF" w:rsidRPr="004D36E9" w:rsidRDefault="005C14CF" w:rsidP="001079B7">
            <w:pPr>
              <w:pStyle w:val="Normal6"/>
            </w:pPr>
            <w:r w:rsidRPr="004D36E9">
              <w:t>1.</w:t>
            </w:r>
            <w:r w:rsidRPr="004D36E9">
              <w:tab/>
            </w:r>
            <w:r w:rsidRPr="004D36E9">
              <w:rPr>
                <w:b/>
                <w:i/>
              </w:rPr>
              <w:t xml:space="preserve">W celu ustalenia, czy domniemany staż stanowi w istocie zwykły stosunek </w:t>
            </w:r>
            <w:r w:rsidRPr="004D36E9">
              <w:t>pracy</w:t>
            </w:r>
            <w:r w:rsidRPr="004D36E9">
              <w:rPr>
                <w:b/>
                <w:i/>
              </w:rPr>
              <w:t>,</w:t>
            </w:r>
            <w:r w:rsidRPr="004D36E9">
              <w:t xml:space="preserve"> właściwe organy </w:t>
            </w:r>
            <w:r w:rsidRPr="004D36E9">
              <w:rPr>
                <w:b/>
                <w:i/>
              </w:rPr>
              <w:t>dokonują</w:t>
            </w:r>
            <w:r w:rsidRPr="004D36E9">
              <w:rPr>
                <w:i/>
              </w:rPr>
              <w:t xml:space="preserve"> </w:t>
            </w:r>
            <w:r w:rsidRPr="004D36E9">
              <w:t xml:space="preserve">całościowej oceny </w:t>
            </w:r>
            <w:r w:rsidRPr="004D36E9">
              <w:rPr>
                <w:b/>
                <w:i/>
              </w:rPr>
              <w:t>wszystkich istotnych faktów</w:t>
            </w:r>
            <w:r w:rsidRPr="004D36E9">
              <w:t>.</w:t>
            </w:r>
            <w:r w:rsidRPr="004D36E9">
              <w:rPr>
                <w:b/>
                <w:i/>
              </w:rPr>
              <w:t xml:space="preserve"> </w:t>
            </w:r>
            <w:r w:rsidRPr="004D36E9">
              <w:t xml:space="preserve">W ocenie tej </w:t>
            </w:r>
            <w:r w:rsidRPr="004D36E9">
              <w:rPr>
                <w:b/>
                <w:i/>
              </w:rPr>
              <w:t xml:space="preserve">uwzględnia się między innymi </w:t>
            </w:r>
            <w:r w:rsidRPr="004D36E9">
              <w:t>następujące przesłanki:</w:t>
            </w:r>
          </w:p>
        </w:tc>
        <w:tc>
          <w:tcPr>
            <w:tcW w:w="4876" w:type="dxa"/>
            <w:hideMark/>
          </w:tcPr>
          <w:p w14:paraId="4A6AE491" w14:textId="77777777" w:rsidR="005C14CF" w:rsidRPr="004D36E9" w:rsidRDefault="005C14CF" w:rsidP="001079B7">
            <w:pPr>
              <w:pStyle w:val="Normal6"/>
              <w:rPr>
                <w:szCs w:val="24"/>
              </w:rPr>
            </w:pPr>
            <w:r w:rsidRPr="004D36E9">
              <w:t>1.</w:t>
            </w:r>
            <w:r w:rsidRPr="004D36E9">
              <w:tab/>
            </w:r>
            <w:r w:rsidRPr="004D36E9">
              <w:rPr>
                <w:b/>
                <w:i/>
              </w:rPr>
              <w:t xml:space="preserve">Państwa członkowskie wdrażają odpowiednie środki zgodnie ze swoimi krajowymi systemami i procedurami, aby zapobiegać i przeciwdziałać niewłaściwemu wykorzystywaniu staży, którego celem jest obejście praw i zabezpieczeń związanych ze zwykłymi stosunkami </w:t>
            </w:r>
            <w:r w:rsidRPr="004D36E9">
              <w:t>pracy</w:t>
            </w:r>
            <w:r w:rsidRPr="004D36E9">
              <w:rPr>
                <w:b/>
              </w:rPr>
              <w:t xml:space="preserve"> </w:t>
            </w:r>
            <w:r w:rsidRPr="004D36E9">
              <w:rPr>
                <w:b/>
                <w:i/>
              </w:rPr>
              <w:t xml:space="preserve">na podstawie przepisów prawa unijnego lub krajowego, układów zbiorowych lub utrwalonej praktyki krajowej. W tym kontekście państwa członkowskie mogą upoważnić </w:t>
            </w:r>
            <w:r w:rsidRPr="004D36E9">
              <w:t xml:space="preserve">właściwe organy </w:t>
            </w:r>
            <w:r w:rsidRPr="004D36E9">
              <w:rPr>
                <w:b/>
                <w:i/>
              </w:rPr>
              <w:t xml:space="preserve">do przeprowadzania </w:t>
            </w:r>
            <w:r w:rsidRPr="004D36E9">
              <w:t>całościowej oceny</w:t>
            </w:r>
            <w:r w:rsidRPr="004D36E9">
              <w:rPr>
                <w:b/>
                <w:i/>
              </w:rPr>
              <w:t xml:space="preserve"> na podstawie faktycznych</w:t>
            </w:r>
            <w:r w:rsidRPr="004D36E9">
              <w:rPr>
                <w:i/>
              </w:rPr>
              <w:t xml:space="preserve"> </w:t>
            </w:r>
            <w:r w:rsidRPr="004D36E9">
              <w:rPr>
                <w:b/>
                <w:i/>
              </w:rPr>
              <w:t>okoliczności każdego indywidualnego przypadku</w:t>
            </w:r>
            <w:r w:rsidRPr="004D36E9">
              <w:t>.</w:t>
            </w:r>
            <w:r w:rsidRPr="004D36E9">
              <w:rPr>
                <w:b/>
                <w:i/>
              </w:rPr>
              <w:t xml:space="preserve"> </w:t>
            </w:r>
            <w:r w:rsidRPr="004D36E9">
              <w:t xml:space="preserve">W </w:t>
            </w:r>
            <w:r w:rsidRPr="004D36E9">
              <w:rPr>
                <w:b/>
                <w:i/>
              </w:rPr>
              <w:t xml:space="preserve">takiej </w:t>
            </w:r>
            <w:r w:rsidRPr="004D36E9">
              <w:t xml:space="preserve">ocenie </w:t>
            </w:r>
            <w:r w:rsidRPr="004D36E9">
              <w:rPr>
                <w:b/>
                <w:i/>
              </w:rPr>
              <w:t>można, w stosownych przypadkach, uwzględniać</w:t>
            </w:r>
            <w:r w:rsidRPr="004D36E9">
              <w:t xml:space="preserve"> następujące </w:t>
            </w:r>
            <w:r w:rsidRPr="004D36E9">
              <w:rPr>
                <w:b/>
                <w:i/>
              </w:rPr>
              <w:t>niewyczerpujące</w:t>
            </w:r>
            <w:r w:rsidRPr="004D36E9">
              <w:rPr>
                <w:i/>
              </w:rPr>
              <w:t xml:space="preserve"> </w:t>
            </w:r>
            <w:r w:rsidRPr="004D36E9">
              <w:t>przesłanki:</w:t>
            </w:r>
          </w:p>
        </w:tc>
      </w:tr>
    </w:tbl>
    <w:p w14:paraId="0BD84DEA" w14:textId="77777777" w:rsidR="005C14CF" w:rsidRPr="007B51BB" w:rsidRDefault="005C14CF" w:rsidP="005C14CF">
      <w:pPr>
        <w:pStyle w:val="Olang"/>
        <w:rPr>
          <w:lang w:val="sv-SE"/>
        </w:rPr>
      </w:pPr>
      <w:r w:rsidRPr="007B51BB">
        <w:rPr>
          <w:noProof w:val="0"/>
          <w:lang w:val="sv-SE"/>
        </w:rPr>
        <w:t xml:space="preserve">Or. </w:t>
      </w:r>
      <w:r w:rsidRPr="007B51BB">
        <w:rPr>
          <w:rStyle w:val="HideTWBExt"/>
          <w:lang w:val="sv-SE"/>
        </w:rPr>
        <w:t>&lt;Original&gt;</w:t>
      </w:r>
      <w:r w:rsidRPr="007B51BB">
        <w:rPr>
          <w:rStyle w:val="HideTWBInt"/>
          <w:rFonts w:eastAsiaTheme="majorEastAsia"/>
          <w:lang w:val="sv-SE"/>
        </w:rPr>
        <w:t>{EN}</w:t>
      </w:r>
      <w:r w:rsidRPr="007B51BB">
        <w:rPr>
          <w:noProof w:val="0"/>
          <w:lang w:val="sv-SE"/>
        </w:rPr>
        <w:t>en</w:t>
      </w:r>
      <w:r w:rsidRPr="007B51BB">
        <w:rPr>
          <w:rStyle w:val="HideTWBExt"/>
          <w:lang w:val="sv-SE"/>
        </w:rPr>
        <w:t>&lt;/Original&gt;</w:t>
      </w:r>
    </w:p>
    <w:p w14:paraId="0431C4E8" w14:textId="77777777" w:rsidR="005C14CF" w:rsidRPr="007B51BB" w:rsidRDefault="005C14CF" w:rsidP="005C14CF">
      <w:pPr>
        <w:rPr>
          <w:lang w:val="sv-SE"/>
        </w:rPr>
      </w:pPr>
      <w:r w:rsidRPr="007B51BB">
        <w:rPr>
          <w:rStyle w:val="HideTWBExt"/>
          <w:lang w:val="sv-SE"/>
        </w:rPr>
        <w:t>&lt;/AmendB&gt;</w:t>
      </w:r>
    </w:p>
    <w:p w14:paraId="13445262" w14:textId="77777777" w:rsidR="005C14CF" w:rsidRPr="007B51BB" w:rsidRDefault="005C14CF" w:rsidP="005C14CF">
      <w:pPr>
        <w:pStyle w:val="AMNumberTabs0"/>
        <w:keepNext/>
        <w:rPr>
          <w:lang w:val="sv-SE"/>
        </w:rPr>
      </w:pPr>
      <w:r w:rsidRPr="007B51BB">
        <w:rPr>
          <w:rStyle w:val="HideTWBExt"/>
          <w:b w:val="0"/>
          <w:lang w:val="sv-SE"/>
        </w:rPr>
        <w:t>&lt;AmendB&gt;</w:t>
      </w:r>
      <w:r w:rsidRPr="007B51BB">
        <w:rPr>
          <w:lang w:val="sv-SE"/>
        </w:rPr>
        <w:t>Poprawka</w:t>
      </w:r>
      <w:r w:rsidRPr="007B51BB">
        <w:rPr>
          <w:lang w:val="sv-SE"/>
        </w:rPr>
        <w:tab/>
      </w:r>
      <w:r w:rsidRPr="007B51BB">
        <w:rPr>
          <w:lang w:val="sv-SE"/>
        </w:rPr>
        <w:tab/>
      </w:r>
      <w:r w:rsidRPr="007B51BB">
        <w:rPr>
          <w:rStyle w:val="HideTWBExt"/>
          <w:b w:val="0"/>
          <w:lang w:val="sv-SE"/>
        </w:rPr>
        <w:t>&lt;NumAmB&gt;</w:t>
      </w:r>
      <w:r w:rsidRPr="007B51BB">
        <w:rPr>
          <w:lang w:val="sv-SE"/>
        </w:rPr>
        <w:t>446</w:t>
      </w:r>
      <w:r w:rsidRPr="007B51BB">
        <w:rPr>
          <w:rStyle w:val="HideTWBExt"/>
          <w:b w:val="0"/>
          <w:lang w:val="sv-SE"/>
        </w:rPr>
        <w:t>&lt;/NumAmB&gt;</w:t>
      </w:r>
    </w:p>
    <w:p w14:paraId="3F194581" w14:textId="77777777" w:rsidR="005C14CF" w:rsidRPr="007B51BB" w:rsidRDefault="005C14CF" w:rsidP="005C14CF">
      <w:pPr>
        <w:pStyle w:val="NormalBold"/>
        <w:rPr>
          <w:lang w:val="sv-SE"/>
        </w:rPr>
      </w:pPr>
      <w:r w:rsidRPr="007B51BB">
        <w:rPr>
          <w:rStyle w:val="HideTWBExt"/>
          <w:b w:val="0"/>
          <w:lang w:val="sv-SE"/>
        </w:rPr>
        <w:t>&lt;RepeatBlock-By&gt;&lt;Members&gt;</w:t>
      </w:r>
      <w:r w:rsidRPr="007B51BB">
        <w:rPr>
          <w:lang w:val="sv-SE"/>
        </w:rPr>
        <w:t>Benedetta Scuderi</w:t>
      </w:r>
      <w:r w:rsidRPr="007B51BB">
        <w:rPr>
          <w:rStyle w:val="HideTWBExt"/>
          <w:b w:val="0"/>
          <w:lang w:val="sv-SE"/>
        </w:rPr>
        <w:t>&lt;/Members&gt;</w:t>
      </w:r>
    </w:p>
    <w:p w14:paraId="478C3FC7" w14:textId="77777777" w:rsidR="005C14CF" w:rsidRPr="004D36E9" w:rsidRDefault="005C14CF" w:rsidP="005C14CF">
      <w:r w:rsidRPr="004D36E9">
        <w:rPr>
          <w:rStyle w:val="HideTWBExt"/>
        </w:rPr>
        <w:t>&lt;AuNomDe&gt;</w:t>
      </w:r>
      <w:r w:rsidRPr="004D36E9">
        <w:rPr>
          <w:rStyle w:val="HideTWBInt"/>
        </w:rPr>
        <w:t>{Greens/EFA}</w:t>
      </w:r>
      <w:r w:rsidRPr="004D36E9">
        <w:t>w imieniu grupy Verts/ALE</w:t>
      </w:r>
      <w:r w:rsidRPr="004D36E9">
        <w:rPr>
          <w:rStyle w:val="HideTWBExt"/>
        </w:rPr>
        <w:t>&lt;/AuNomDe&gt;</w:t>
      </w:r>
    </w:p>
    <w:p w14:paraId="6A778DEE" w14:textId="77777777" w:rsidR="005C14CF" w:rsidRPr="004D36E9" w:rsidRDefault="005C14CF" w:rsidP="005C14CF">
      <w:r w:rsidRPr="004D36E9">
        <w:rPr>
          <w:rStyle w:val="HideTWBExt"/>
        </w:rPr>
        <w:t>&lt;/RepeatBlock-By&gt;</w:t>
      </w:r>
    </w:p>
    <w:p w14:paraId="078CDF19"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42576A52" w14:textId="77777777" w:rsidR="005C14CF" w:rsidRPr="004D36E9" w:rsidRDefault="005C14CF" w:rsidP="005C14CF">
      <w:pPr>
        <w:pStyle w:val="NormalBold"/>
      </w:pPr>
      <w:r w:rsidRPr="004D36E9">
        <w:rPr>
          <w:rStyle w:val="HideTWBExt"/>
          <w:b w:val="0"/>
        </w:rPr>
        <w:t>&lt;Article&gt;</w:t>
      </w:r>
      <w:r w:rsidRPr="004D36E9">
        <w:t>Artykuł 5 – ustęp 1 – wprowadzenie</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61B9618D" w14:textId="77777777" w:rsidTr="001079B7">
        <w:trPr>
          <w:jc w:val="center"/>
        </w:trPr>
        <w:tc>
          <w:tcPr>
            <w:tcW w:w="9752" w:type="dxa"/>
            <w:gridSpan w:val="2"/>
          </w:tcPr>
          <w:p w14:paraId="2E969405" w14:textId="77777777" w:rsidR="005C14CF" w:rsidRPr="004D36E9" w:rsidRDefault="005C14CF" w:rsidP="001079B7">
            <w:pPr>
              <w:keepNext/>
            </w:pPr>
          </w:p>
        </w:tc>
      </w:tr>
      <w:tr w:rsidR="005C14CF" w:rsidRPr="004D36E9" w14:paraId="4CEF9A6D" w14:textId="77777777" w:rsidTr="001079B7">
        <w:trPr>
          <w:jc w:val="center"/>
        </w:trPr>
        <w:tc>
          <w:tcPr>
            <w:tcW w:w="4876" w:type="dxa"/>
            <w:hideMark/>
          </w:tcPr>
          <w:p w14:paraId="1FE040FB" w14:textId="77777777" w:rsidR="005C14CF" w:rsidRPr="004D36E9" w:rsidRDefault="005C14CF" w:rsidP="001079B7">
            <w:pPr>
              <w:pStyle w:val="ColumnHeading"/>
              <w:keepNext/>
            </w:pPr>
            <w:r w:rsidRPr="004D36E9">
              <w:t>Tekst proponowany przez Komisję</w:t>
            </w:r>
          </w:p>
        </w:tc>
        <w:tc>
          <w:tcPr>
            <w:tcW w:w="4876" w:type="dxa"/>
            <w:hideMark/>
          </w:tcPr>
          <w:p w14:paraId="7929A017" w14:textId="77777777" w:rsidR="005C14CF" w:rsidRPr="004D36E9" w:rsidRDefault="005C14CF" w:rsidP="001079B7">
            <w:pPr>
              <w:pStyle w:val="ColumnHeading"/>
              <w:keepNext/>
            </w:pPr>
            <w:r w:rsidRPr="004D36E9">
              <w:t>Poprawka</w:t>
            </w:r>
          </w:p>
        </w:tc>
      </w:tr>
      <w:tr w:rsidR="005C14CF" w:rsidRPr="004D36E9" w14:paraId="5B84B5AF" w14:textId="77777777" w:rsidTr="001079B7">
        <w:trPr>
          <w:jc w:val="center"/>
        </w:trPr>
        <w:tc>
          <w:tcPr>
            <w:tcW w:w="4876" w:type="dxa"/>
            <w:hideMark/>
          </w:tcPr>
          <w:p w14:paraId="1F041C0B" w14:textId="77777777" w:rsidR="005C14CF" w:rsidRPr="004D36E9" w:rsidRDefault="005C14CF" w:rsidP="001079B7">
            <w:pPr>
              <w:pStyle w:val="Normal6"/>
            </w:pPr>
            <w:r w:rsidRPr="004D36E9">
              <w:t>1.</w:t>
            </w:r>
            <w:r w:rsidRPr="004D36E9">
              <w:tab/>
              <w:t xml:space="preserve">W celu ustalenia, czy </w:t>
            </w:r>
            <w:r w:rsidRPr="004D36E9">
              <w:rPr>
                <w:b/>
                <w:i/>
              </w:rPr>
              <w:t>domniemany staż stanowi w istocie zwykły stosunek pracy</w:t>
            </w:r>
            <w:r w:rsidRPr="004D36E9">
              <w:t xml:space="preserve">, właściwe organy dokonują całościowej oceny wszystkich istotnych faktów. </w:t>
            </w:r>
            <w:r w:rsidRPr="004D36E9">
              <w:rPr>
                <w:b/>
                <w:i/>
              </w:rPr>
              <w:t>W ocenie tej uwzględnia</w:t>
            </w:r>
            <w:r w:rsidRPr="004D36E9">
              <w:t xml:space="preserve"> się </w:t>
            </w:r>
            <w:r w:rsidRPr="004D36E9">
              <w:rPr>
                <w:b/>
                <w:i/>
              </w:rPr>
              <w:t>między innymi następujące przesłanki</w:t>
            </w:r>
            <w:r w:rsidRPr="004D36E9">
              <w:t>:</w:t>
            </w:r>
          </w:p>
        </w:tc>
        <w:tc>
          <w:tcPr>
            <w:tcW w:w="4876" w:type="dxa"/>
            <w:hideMark/>
          </w:tcPr>
          <w:p w14:paraId="7BB4A0AB" w14:textId="77777777" w:rsidR="005C14CF" w:rsidRPr="004D36E9" w:rsidRDefault="005C14CF" w:rsidP="001079B7">
            <w:pPr>
              <w:pStyle w:val="Normal6"/>
              <w:rPr>
                <w:szCs w:val="24"/>
              </w:rPr>
            </w:pPr>
            <w:r w:rsidRPr="004D36E9">
              <w:t>1.</w:t>
            </w:r>
            <w:r w:rsidRPr="004D36E9">
              <w:tab/>
              <w:t xml:space="preserve">W celu ustalenia, czy </w:t>
            </w:r>
            <w:r w:rsidRPr="004D36E9">
              <w:rPr>
                <w:b/>
                <w:i/>
              </w:rPr>
              <w:t>pod postacią stażu ukryto nieuczciwe formy staży</w:t>
            </w:r>
            <w:r w:rsidRPr="004D36E9">
              <w:t xml:space="preserve">, właściwe organy dokonują całościowej oceny wszystkich istotnych faktów. </w:t>
            </w:r>
            <w:r w:rsidRPr="004D36E9">
              <w:rPr>
                <w:b/>
                <w:i/>
              </w:rPr>
              <w:t>Ocenę służącą ustaleniu, czy ma miejsce nadużycie, przeprowadza</w:t>
            </w:r>
            <w:r w:rsidRPr="004D36E9">
              <w:t xml:space="preserve"> się </w:t>
            </w:r>
            <w:r w:rsidRPr="004D36E9">
              <w:rPr>
                <w:b/>
                <w:i/>
              </w:rPr>
              <w:t>na podstawie następujących przesłanek</w:t>
            </w:r>
            <w:r w:rsidRPr="004D36E9">
              <w:t>:</w:t>
            </w:r>
          </w:p>
        </w:tc>
      </w:tr>
    </w:tbl>
    <w:p w14:paraId="0D3AD444"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24EDF871" w14:textId="77777777" w:rsidR="005C14CF" w:rsidRPr="004D36E9" w:rsidRDefault="005C14CF" w:rsidP="005C14CF">
      <w:r w:rsidRPr="004D36E9">
        <w:rPr>
          <w:rStyle w:val="HideTWBExt"/>
        </w:rPr>
        <w:t>&lt;/AmendB&gt;</w:t>
      </w:r>
    </w:p>
    <w:p w14:paraId="6FCA3CC5"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447</w:t>
      </w:r>
      <w:r w:rsidRPr="004D36E9">
        <w:rPr>
          <w:rStyle w:val="HideTWBExt"/>
          <w:b w:val="0"/>
        </w:rPr>
        <w:t>&lt;/NumAmB&gt;</w:t>
      </w:r>
    </w:p>
    <w:p w14:paraId="3C8A4136" w14:textId="77777777" w:rsidR="005C14CF" w:rsidRPr="004D36E9" w:rsidRDefault="005C14CF" w:rsidP="005C14CF">
      <w:pPr>
        <w:pStyle w:val="NormalBold"/>
      </w:pPr>
      <w:r w:rsidRPr="004D36E9">
        <w:rPr>
          <w:rStyle w:val="HideTWBExt"/>
          <w:b w:val="0"/>
        </w:rPr>
        <w:t>&lt;RepeatBlock-By&gt;&lt;Members&gt;</w:t>
      </w:r>
      <w:r w:rsidRPr="004D36E9">
        <w:t>Henrik Dahl</w:t>
      </w:r>
      <w:r w:rsidRPr="004D36E9">
        <w:rPr>
          <w:rStyle w:val="HideTWBExt"/>
          <w:b w:val="0"/>
        </w:rPr>
        <w:t>&lt;/Members&gt;</w:t>
      </w:r>
    </w:p>
    <w:p w14:paraId="1EF480F9" w14:textId="77777777" w:rsidR="005C14CF" w:rsidRPr="004D36E9" w:rsidRDefault="005C14CF" w:rsidP="005C14CF">
      <w:r w:rsidRPr="004D36E9">
        <w:rPr>
          <w:rStyle w:val="HideTWBExt"/>
        </w:rPr>
        <w:t>&lt;/RepeatBlock-By&gt;</w:t>
      </w:r>
    </w:p>
    <w:p w14:paraId="25048775"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39CD536B" w14:textId="77777777" w:rsidR="005C14CF" w:rsidRPr="004D36E9" w:rsidRDefault="005C14CF" w:rsidP="005C14CF">
      <w:pPr>
        <w:pStyle w:val="NormalBold"/>
      </w:pPr>
      <w:r w:rsidRPr="004D36E9">
        <w:rPr>
          <w:rStyle w:val="HideTWBExt"/>
          <w:b w:val="0"/>
        </w:rPr>
        <w:t>&lt;Article&gt;</w:t>
      </w:r>
      <w:r w:rsidRPr="004D36E9">
        <w:t>Artykuł 5 – ustęp 1 – wprowadzenie</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235640CD" w14:textId="77777777" w:rsidTr="001079B7">
        <w:trPr>
          <w:jc w:val="center"/>
        </w:trPr>
        <w:tc>
          <w:tcPr>
            <w:tcW w:w="9752" w:type="dxa"/>
            <w:gridSpan w:val="2"/>
          </w:tcPr>
          <w:p w14:paraId="15060764" w14:textId="77777777" w:rsidR="005C14CF" w:rsidRPr="004D36E9" w:rsidRDefault="005C14CF" w:rsidP="001079B7">
            <w:pPr>
              <w:keepNext/>
            </w:pPr>
          </w:p>
        </w:tc>
      </w:tr>
      <w:tr w:rsidR="005C14CF" w:rsidRPr="004D36E9" w14:paraId="0C7061D9" w14:textId="77777777" w:rsidTr="001079B7">
        <w:trPr>
          <w:jc w:val="center"/>
        </w:trPr>
        <w:tc>
          <w:tcPr>
            <w:tcW w:w="4876" w:type="dxa"/>
            <w:hideMark/>
          </w:tcPr>
          <w:p w14:paraId="3F00B829" w14:textId="77777777" w:rsidR="005C14CF" w:rsidRPr="004D36E9" w:rsidRDefault="005C14CF" w:rsidP="001079B7">
            <w:pPr>
              <w:pStyle w:val="ColumnHeading"/>
              <w:keepNext/>
            </w:pPr>
            <w:r w:rsidRPr="004D36E9">
              <w:t>Tekst proponowany przez Komisję</w:t>
            </w:r>
          </w:p>
        </w:tc>
        <w:tc>
          <w:tcPr>
            <w:tcW w:w="4876" w:type="dxa"/>
            <w:hideMark/>
          </w:tcPr>
          <w:p w14:paraId="19A5E5DF" w14:textId="77777777" w:rsidR="005C14CF" w:rsidRPr="004D36E9" w:rsidRDefault="005C14CF" w:rsidP="001079B7">
            <w:pPr>
              <w:pStyle w:val="ColumnHeading"/>
              <w:keepNext/>
            </w:pPr>
            <w:r w:rsidRPr="004D36E9">
              <w:t>Poprawka</w:t>
            </w:r>
          </w:p>
        </w:tc>
      </w:tr>
      <w:tr w:rsidR="005C14CF" w:rsidRPr="004D36E9" w14:paraId="5A8832B8" w14:textId="77777777" w:rsidTr="001079B7">
        <w:trPr>
          <w:jc w:val="center"/>
        </w:trPr>
        <w:tc>
          <w:tcPr>
            <w:tcW w:w="4876" w:type="dxa"/>
            <w:hideMark/>
          </w:tcPr>
          <w:p w14:paraId="4E668066" w14:textId="77777777" w:rsidR="005C14CF" w:rsidRPr="004D36E9" w:rsidRDefault="005C14CF" w:rsidP="001079B7">
            <w:pPr>
              <w:pStyle w:val="Normal6"/>
            </w:pPr>
            <w:r w:rsidRPr="004D36E9">
              <w:t>1.</w:t>
            </w:r>
            <w:r w:rsidRPr="004D36E9">
              <w:tab/>
              <w:t xml:space="preserve">W celu </w:t>
            </w:r>
            <w:r w:rsidRPr="004D36E9">
              <w:rPr>
                <w:b/>
                <w:i/>
              </w:rPr>
              <w:t xml:space="preserve">ustalenia, czy domniemany staż stanowi w istocie zwykły stosunek pracy, </w:t>
            </w:r>
            <w:r w:rsidRPr="004D36E9">
              <w:t xml:space="preserve">właściwe organy dokonują całościowej oceny wszystkich istotnych faktów. W ocenie tej </w:t>
            </w:r>
            <w:r w:rsidRPr="004D36E9">
              <w:rPr>
                <w:b/>
                <w:i/>
              </w:rPr>
              <w:t>uwzględnia się</w:t>
            </w:r>
            <w:r w:rsidRPr="004D36E9">
              <w:t xml:space="preserve"> między innymi następujące przesłanki:</w:t>
            </w:r>
          </w:p>
        </w:tc>
        <w:tc>
          <w:tcPr>
            <w:tcW w:w="4876" w:type="dxa"/>
            <w:hideMark/>
          </w:tcPr>
          <w:p w14:paraId="4D58963B" w14:textId="77777777" w:rsidR="005C14CF" w:rsidRPr="004D36E9" w:rsidRDefault="005C14CF" w:rsidP="001079B7">
            <w:pPr>
              <w:pStyle w:val="Normal6"/>
              <w:rPr>
                <w:szCs w:val="24"/>
              </w:rPr>
            </w:pPr>
            <w:r w:rsidRPr="004D36E9">
              <w:t>1.</w:t>
            </w:r>
            <w:r w:rsidRPr="004D36E9">
              <w:tab/>
              <w:t xml:space="preserve">W celu </w:t>
            </w:r>
            <w:r w:rsidRPr="004D36E9">
              <w:rPr>
                <w:b/>
                <w:i/>
              </w:rPr>
              <w:t>identyfikacji nadużyć wynikających z wykorzystywania staży</w:t>
            </w:r>
            <w:r w:rsidRPr="004D36E9">
              <w:t xml:space="preserve"> właściwe organy dokonują całościowej oceny wszystkich istotnych faktów </w:t>
            </w:r>
            <w:r w:rsidRPr="004D36E9">
              <w:rPr>
                <w:b/>
                <w:i/>
              </w:rPr>
              <w:t>zgodnie z przepisami prawa krajowego lub praktyką krajową</w:t>
            </w:r>
            <w:r w:rsidRPr="004D36E9">
              <w:t xml:space="preserve">. W ocenie tej </w:t>
            </w:r>
            <w:r w:rsidRPr="004D36E9">
              <w:rPr>
                <w:b/>
                <w:i/>
              </w:rPr>
              <w:t>można uwzględnić</w:t>
            </w:r>
            <w:r w:rsidRPr="004D36E9">
              <w:t xml:space="preserve"> między innymi następujące przesłanki:</w:t>
            </w:r>
          </w:p>
        </w:tc>
      </w:tr>
    </w:tbl>
    <w:p w14:paraId="360E9C27"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69895FCE" w14:textId="77777777" w:rsidR="005C14CF" w:rsidRPr="004D36E9" w:rsidRDefault="005C14CF" w:rsidP="005C14CF">
      <w:pPr>
        <w:pStyle w:val="JustificationTitle"/>
        <w:rPr>
          <w:noProof w:val="0"/>
        </w:rPr>
      </w:pPr>
      <w:r w:rsidRPr="004D36E9">
        <w:rPr>
          <w:rStyle w:val="HideTWBExt"/>
          <w:i w:val="0"/>
        </w:rPr>
        <w:t>&lt;TitreJust&gt;</w:t>
      </w:r>
      <w:r w:rsidRPr="004D36E9">
        <w:t>Uzasadnienie</w:t>
      </w:r>
      <w:r w:rsidRPr="004D36E9">
        <w:rPr>
          <w:rStyle w:val="HideTWBExt"/>
          <w:i w:val="0"/>
        </w:rPr>
        <w:t>&lt;/TitreJust&gt;</w:t>
      </w:r>
    </w:p>
    <w:p w14:paraId="562D414B" w14:textId="77777777" w:rsidR="005C14CF" w:rsidRPr="004D36E9" w:rsidRDefault="005C14CF" w:rsidP="005C14CF">
      <w:pPr>
        <w:pStyle w:val="Normal12Italic"/>
        <w:rPr>
          <w:noProof w:val="0"/>
        </w:rPr>
      </w:pPr>
      <w:r w:rsidRPr="004D36E9">
        <w:t>Rynki pracy w UE różnią się między sobą, a władze krajowe i krajowi partnerzy społeczni są najlepiej przygotowani do określenia sposobu przeprowadzania ocen oraz elementów, które należy w nich uwzględnić w celu wykrycia i oceny przypadków nadużyć.</w:t>
      </w:r>
    </w:p>
    <w:p w14:paraId="212EC3D2" w14:textId="77777777" w:rsidR="005C14CF" w:rsidRPr="004D36E9" w:rsidRDefault="005C14CF" w:rsidP="005C14CF">
      <w:r w:rsidRPr="004D36E9">
        <w:rPr>
          <w:rStyle w:val="HideTWBExt"/>
        </w:rPr>
        <w:t>&lt;/AmendB&gt;</w:t>
      </w:r>
    </w:p>
    <w:p w14:paraId="34392972" w14:textId="77777777" w:rsidR="005C14CF" w:rsidRPr="007B51BB" w:rsidRDefault="005C14CF" w:rsidP="005C14CF">
      <w:pPr>
        <w:pStyle w:val="AMNumberTabs0"/>
        <w:keepNext/>
        <w:rPr>
          <w:lang w:val="sv-SE"/>
        </w:rPr>
      </w:pPr>
      <w:r w:rsidRPr="007B51BB">
        <w:rPr>
          <w:rStyle w:val="HideTWBExt"/>
          <w:b w:val="0"/>
          <w:lang w:val="sv-SE"/>
        </w:rPr>
        <w:t>&lt;AmendB&gt;</w:t>
      </w:r>
      <w:r w:rsidRPr="007B51BB">
        <w:rPr>
          <w:lang w:val="sv-SE"/>
        </w:rPr>
        <w:t>Poprawka</w:t>
      </w:r>
      <w:r w:rsidRPr="007B51BB">
        <w:rPr>
          <w:lang w:val="sv-SE"/>
        </w:rPr>
        <w:tab/>
      </w:r>
      <w:r w:rsidRPr="007B51BB">
        <w:rPr>
          <w:lang w:val="sv-SE"/>
        </w:rPr>
        <w:tab/>
      </w:r>
      <w:r w:rsidRPr="007B51BB">
        <w:rPr>
          <w:rStyle w:val="HideTWBExt"/>
          <w:b w:val="0"/>
          <w:lang w:val="sv-SE"/>
        </w:rPr>
        <w:t>&lt;NumAmB&gt;</w:t>
      </w:r>
      <w:r w:rsidRPr="007B51BB">
        <w:rPr>
          <w:lang w:val="sv-SE"/>
        </w:rPr>
        <w:t>448</w:t>
      </w:r>
      <w:r w:rsidRPr="007B51BB">
        <w:rPr>
          <w:rStyle w:val="HideTWBExt"/>
          <w:b w:val="0"/>
          <w:lang w:val="sv-SE"/>
        </w:rPr>
        <w:t>&lt;/NumAmB&gt;</w:t>
      </w:r>
    </w:p>
    <w:p w14:paraId="0FF7DB60" w14:textId="77777777" w:rsidR="005C14CF" w:rsidRPr="007B51BB" w:rsidRDefault="005C14CF" w:rsidP="005C14CF">
      <w:pPr>
        <w:pStyle w:val="NormalBold"/>
        <w:rPr>
          <w:lang w:val="sv-SE"/>
        </w:rPr>
      </w:pPr>
      <w:r w:rsidRPr="007B51BB">
        <w:rPr>
          <w:rStyle w:val="HideTWBExt"/>
          <w:b w:val="0"/>
          <w:lang w:val="sv-SE"/>
        </w:rPr>
        <w:t>&lt;RepeatBlock-By&gt;&lt;Members&gt;</w:t>
      </w:r>
      <w:r w:rsidRPr="007B51BB">
        <w:rPr>
          <w:lang w:val="sv-SE"/>
        </w:rPr>
        <w:t>Arba Kokalari, Henrik Dahl</w:t>
      </w:r>
      <w:r w:rsidRPr="007B51BB">
        <w:rPr>
          <w:rStyle w:val="HideTWBExt"/>
          <w:b w:val="0"/>
          <w:lang w:val="sv-SE"/>
        </w:rPr>
        <w:t>&lt;/Members&gt;</w:t>
      </w:r>
    </w:p>
    <w:p w14:paraId="32A7A700" w14:textId="77777777" w:rsidR="005C14CF" w:rsidRPr="007B51BB" w:rsidRDefault="005C14CF" w:rsidP="005C14CF">
      <w:pPr>
        <w:rPr>
          <w:lang w:val="sv-SE"/>
        </w:rPr>
      </w:pPr>
      <w:r w:rsidRPr="007B51BB">
        <w:rPr>
          <w:rStyle w:val="HideTWBExt"/>
          <w:lang w:val="sv-SE"/>
        </w:rPr>
        <w:t>&lt;/RepeatBlock-By&gt;</w:t>
      </w:r>
    </w:p>
    <w:p w14:paraId="64BE7C85"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7ABBEC21" w14:textId="77777777" w:rsidR="005C14CF" w:rsidRPr="004D36E9" w:rsidRDefault="005C14CF" w:rsidP="005C14CF">
      <w:pPr>
        <w:pStyle w:val="NormalBold"/>
      </w:pPr>
      <w:r w:rsidRPr="004D36E9">
        <w:rPr>
          <w:rStyle w:val="HideTWBExt"/>
          <w:b w:val="0"/>
        </w:rPr>
        <w:t>&lt;Article&gt;</w:t>
      </w:r>
      <w:r w:rsidRPr="004D36E9">
        <w:t>Artykuł 5 – ustęp 1 – wprowadzenie</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48CC0571" w14:textId="77777777" w:rsidTr="001079B7">
        <w:trPr>
          <w:jc w:val="center"/>
        </w:trPr>
        <w:tc>
          <w:tcPr>
            <w:tcW w:w="9752" w:type="dxa"/>
            <w:gridSpan w:val="2"/>
          </w:tcPr>
          <w:p w14:paraId="165EAAD2" w14:textId="77777777" w:rsidR="005C14CF" w:rsidRPr="004D36E9" w:rsidRDefault="005C14CF" w:rsidP="001079B7">
            <w:pPr>
              <w:keepNext/>
            </w:pPr>
          </w:p>
        </w:tc>
      </w:tr>
      <w:tr w:rsidR="005C14CF" w:rsidRPr="004D36E9" w14:paraId="4EA90080" w14:textId="77777777" w:rsidTr="001079B7">
        <w:trPr>
          <w:jc w:val="center"/>
        </w:trPr>
        <w:tc>
          <w:tcPr>
            <w:tcW w:w="4876" w:type="dxa"/>
            <w:hideMark/>
          </w:tcPr>
          <w:p w14:paraId="55F9A102" w14:textId="77777777" w:rsidR="005C14CF" w:rsidRPr="004D36E9" w:rsidRDefault="005C14CF" w:rsidP="001079B7">
            <w:pPr>
              <w:pStyle w:val="ColumnHeading"/>
              <w:keepNext/>
            </w:pPr>
            <w:r w:rsidRPr="004D36E9">
              <w:t>Tekst proponowany przez Komisję</w:t>
            </w:r>
          </w:p>
        </w:tc>
        <w:tc>
          <w:tcPr>
            <w:tcW w:w="4876" w:type="dxa"/>
            <w:hideMark/>
          </w:tcPr>
          <w:p w14:paraId="64A2A536" w14:textId="77777777" w:rsidR="005C14CF" w:rsidRPr="004D36E9" w:rsidRDefault="005C14CF" w:rsidP="001079B7">
            <w:pPr>
              <w:pStyle w:val="ColumnHeading"/>
              <w:keepNext/>
            </w:pPr>
            <w:r w:rsidRPr="004D36E9">
              <w:t>Poprawka</w:t>
            </w:r>
          </w:p>
        </w:tc>
      </w:tr>
      <w:tr w:rsidR="005C14CF" w:rsidRPr="004D36E9" w14:paraId="1D5DB132" w14:textId="77777777" w:rsidTr="001079B7">
        <w:trPr>
          <w:jc w:val="center"/>
        </w:trPr>
        <w:tc>
          <w:tcPr>
            <w:tcW w:w="4876" w:type="dxa"/>
            <w:hideMark/>
          </w:tcPr>
          <w:p w14:paraId="44852051" w14:textId="77777777" w:rsidR="005C14CF" w:rsidRPr="004D36E9" w:rsidRDefault="005C14CF" w:rsidP="001079B7">
            <w:pPr>
              <w:pStyle w:val="Normal6"/>
            </w:pPr>
            <w:r w:rsidRPr="004D36E9">
              <w:t>1.</w:t>
            </w:r>
            <w:r w:rsidRPr="004D36E9">
              <w:tab/>
              <w:t xml:space="preserve">W celu ustalenia, czy domniemany staż stanowi w istocie zwykły stosunek pracy, </w:t>
            </w:r>
            <w:r w:rsidRPr="004D36E9">
              <w:rPr>
                <w:b/>
                <w:i/>
              </w:rPr>
              <w:t>właściwe organy dokonują całościowej oceny</w:t>
            </w:r>
            <w:r w:rsidRPr="004D36E9">
              <w:t xml:space="preserve"> wszystkich istotnych faktów. W ocenie tej </w:t>
            </w:r>
            <w:r w:rsidRPr="004D36E9">
              <w:rPr>
                <w:b/>
                <w:i/>
              </w:rPr>
              <w:t>uwzględnia się</w:t>
            </w:r>
            <w:r w:rsidRPr="004D36E9">
              <w:t xml:space="preserve"> między innymi następujące przesłanki:</w:t>
            </w:r>
          </w:p>
        </w:tc>
        <w:tc>
          <w:tcPr>
            <w:tcW w:w="4876" w:type="dxa"/>
            <w:hideMark/>
          </w:tcPr>
          <w:p w14:paraId="423599E5" w14:textId="77777777" w:rsidR="005C14CF" w:rsidRPr="004D36E9" w:rsidRDefault="005C14CF" w:rsidP="001079B7">
            <w:pPr>
              <w:pStyle w:val="Normal6"/>
              <w:rPr>
                <w:szCs w:val="24"/>
              </w:rPr>
            </w:pPr>
            <w:r w:rsidRPr="004D36E9">
              <w:t>1.</w:t>
            </w:r>
            <w:r w:rsidRPr="004D36E9">
              <w:tab/>
              <w:t xml:space="preserve">W celu ustalenia, czy domniemany staż stanowi w istocie zwykły stosunek pracy, </w:t>
            </w:r>
            <w:r w:rsidRPr="004D36E9">
              <w:rPr>
                <w:b/>
                <w:i/>
              </w:rPr>
              <w:t xml:space="preserve">państwa członkowskie dopilnowują, aby całościowa ocena </w:t>
            </w:r>
            <w:r w:rsidRPr="004D36E9">
              <w:t xml:space="preserve">wszystkich istotnych faktów </w:t>
            </w:r>
            <w:r w:rsidRPr="004D36E9">
              <w:rPr>
                <w:b/>
                <w:i/>
              </w:rPr>
              <w:t>była przeprowadzana zgodnie z przepisami prawa krajowego lub praktyką krajową</w:t>
            </w:r>
            <w:r w:rsidRPr="004D36E9">
              <w:t xml:space="preserve">. W ocenie tej </w:t>
            </w:r>
            <w:r w:rsidRPr="004D36E9">
              <w:rPr>
                <w:b/>
                <w:i/>
              </w:rPr>
              <w:t>można uwzględnić</w:t>
            </w:r>
            <w:r w:rsidRPr="004D36E9">
              <w:t xml:space="preserve"> między innymi następujące przesłanki:</w:t>
            </w:r>
          </w:p>
        </w:tc>
      </w:tr>
    </w:tbl>
    <w:p w14:paraId="2E639E30"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3EB854CE" w14:textId="77777777" w:rsidR="005C14CF" w:rsidRPr="004D36E9" w:rsidRDefault="005C14CF" w:rsidP="005C14CF">
      <w:r w:rsidRPr="004D36E9">
        <w:rPr>
          <w:rStyle w:val="HideTWBExt"/>
        </w:rPr>
        <w:t>&lt;/AmendB&gt;</w:t>
      </w:r>
    </w:p>
    <w:p w14:paraId="0558E7F8"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449</w:t>
      </w:r>
      <w:r w:rsidRPr="004D36E9">
        <w:rPr>
          <w:rStyle w:val="HideTWBExt"/>
          <w:b w:val="0"/>
        </w:rPr>
        <w:t>&lt;/NumAmB&gt;</w:t>
      </w:r>
    </w:p>
    <w:p w14:paraId="3EC7C13A" w14:textId="77777777" w:rsidR="005C14CF" w:rsidRPr="007B51BB" w:rsidRDefault="005C14CF" w:rsidP="005C14CF">
      <w:pPr>
        <w:pStyle w:val="NormalBold"/>
        <w:rPr>
          <w:lang w:val="sv-SE"/>
        </w:rPr>
      </w:pPr>
      <w:r w:rsidRPr="007B51BB">
        <w:rPr>
          <w:rStyle w:val="HideTWBExt"/>
          <w:b w:val="0"/>
          <w:lang w:val="sv-SE"/>
        </w:rPr>
        <w:t>&lt;RepeatBlock-By&gt;&lt;Members&gt;</w:t>
      </w:r>
      <w:r w:rsidRPr="007B51BB">
        <w:rPr>
          <w:lang w:val="sv-SE"/>
        </w:rPr>
        <w:t>Irena Joveva, Martin Hojsík, Jana Toom, Brigitte van den Berg</w:t>
      </w:r>
      <w:r w:rsidRPr="007B51BB">
        <w:rPr>
          <w:rStyle w:val="HideTWBExt"/>
          <w:b w:val="0"/>
          <w:lang w:val="sv-SE"/>
        </w:rPr>
        <w:t>&lt;/Members&gt;</w:t>
      </w:r>
    </w:p>
    <w:p w14:paraId="104CA763" w14:textId="77777777" w:rsidR="005C14CF" w:rsidRPr="007B51BB" w:rsidRDefault="005C14CF" w:rsidP="005C14CF">
      <w:pPr>
        <w:rPr>
          <w:lang w:val="sv-SE"/>
        </w:rPr>
      </w:pPr>
      <w:r w:rsidRPr="007B51BB">
        <w:rPr>
          <w:rStyle w:val="HideTWBExt"/>
          <w:lang w:val="sv-SE"/>
        </w:rPr>
        <w:t>&lt;/RepeatBlock-By&gt;</w:t>
      </w:r>
    </w:p>
    <w:p w14:paraId="67BE4838"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09E58296" w14:textId="77777777" w:rsidR="005C14CF" w:rsidRPr="004D36E9" w:rsidRDefault="005C14CF" w:rsidP="005C14CF">
      <w:pPr>
        <w:pStyle w:val="NormalBold"/>
      </w:pPr>
      <w:r w:rsidRPr="004D36E9">
        <w:rPr>
          <w:rStyle w:val="HideTWBExt"/>
          <w:b w:val="0"/>
        </w:rPr>
        <w:t>&lt;Article&gt;</w:t>
      </w:r>
      <w:r w:rsidRPr="004D36E9">
        <w:t>Artykuł 5 – ustęp 1 – wprowadzenie</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61B23F56" w14:textId="77777777" w:rsidTr="001079B7">
        <w:trPr>
          <w:jc w:val="center"/>
        </w:trPr>
        <w:tc>
          <w:tcPr>
            <w:tcW w:w="9752" w:type="dxa"/>
            <w:gridSpan w:val="2"/>
          </w:tcPr>
          <w:p w14:paraId="44CF59BB" w14:textId="77777777" w:rsidR="005C14CF" w:rsidRPr="004D36E9" w:rsidRDefault="005C14CF" w:rsidP="001079B7">
            <w:pPr>
              <w:keepNext/>
            </w:pPr>
          </w:p>
        </w:tc>
      </w:tr>
      <w:tr w:rsidR="005C14CF" w:rsidRPr="004D36E9" w14:paraId="101D2010" w14:textId="77777777" w:rsidTr="001079B7">
        <w:trPr>
          <w:jc w:val="center"/>
        </w:trPr>
        <w:tc>
          <w:tcPr>
            <w:tcW w:w="4876" w:type="dxa"/>
            <w:hideMark/>
          </w:tcPr>
          <w:p w14:paraId="0E34AF5F" w14:textId="77777777" w:rsidR="005C14CF" w:rsidRPr="004D36E9" w:rsidRDefault="005C14CF" w:rsidP="001079B7">
            <w:pPr>
              <w:pStyle w:val="ColumnHeading"/>
              <w:keepNext/>
            </w:pPr>
            <w:r w:rsidRPr="004D36E9">
              <w:t>Tekst proponowany przez Komisję</w:t>
            </w:r>
          </w:p>
        </w:tc>
        <w:tc>
          <w:tcPr>
            <w:tcW w:w="4876" w:type="dxa"/>
            <w:hideMark/>
          </w:tcPr>
          <w:p w14:paraId="16387CEC" w14:textId="77777777" w:rsidR="005C14CF" w:rsidRPr="004D36E9" w:rsidRDefault="005C14CF" w:rsidP="001079B7">
            <w:pPr>
              <w:pStyle w:val="ColumnHeading"/>
              <w:keepNext/>
            </w:pPr>
            <w:r w:rsidRPr="004D36E9">
              <w:t>Poprawka</w:t>
            </w:r>
          </w:p>
        </w:tc>
      </w:tr>
      <w:tr w:rsidR="005C14CF" w:rsidRPr="004D36E9" w14:paraId="7E66E55B" w14:textId="77777777" w:rsidTr="001079B7">
        <w:trPr>
          <w:jc w:val="center"/>
        </w:trPr>
        <w:tc>
          <w:tcPr>
            <w:tcW w:w="4876" w:type="dxa"/>
            <w:hideMark/>
          </w:tcPr>
          <w:p w14:paraId="4863AD60" w14:textId="77777777" w:rsidR="005C14CF" w:rsidRPr="004D36E9" w:rsidRDefault="005C14CF" w:rsidP="001079B7">
            <w:pPr>
              <w:pStyle w:val="Normal6"/>
            </w:pPr>
            <w:r w:rsidRPr="004D36E9">
              <w:t>1.</w:t>
            </w:r>
            <w:r w:rsidRPr="004D36E9">
              <w:tab/>
              <w:t>W celu ustalenia, czy domniemany staż stanowi w istocie zwykły stosunek pracy, właściwe organy dokonują całościowej oceny wszystkich istotnych faktów. W ocenie tej uwzględnia się między innymi następujące przesłanki:</w:t>
            </w:r>
          </w:p>
        </w:tc>
        <w:tc>
          <w:tcPr>
            <w:tcW w:w="4876" w:type="dxa"/>
            <w:hideMark/>
          </w:tcPr>
          <w:p w14:paraId="32FF121E" w14:textId="77777777" w:rsidR="005C14CF" w:rsidRPr="004D36E9" w:rsidRDefault="005C14CF" w:rsidP="001079B7">
            <w:pPr>
              <w:pStyle w:val="Normal6"/>
              <w:rPr>
                <w:szCs w:val="24"/>
              </w:rPr>
            </w:pPr>
            <w:r w:rsidRPr="004D36E9">
              <w:t>1.</w:t>
            </w:r>
            <w:r w:rsidRPr="004D36E9">
              <w:tab/>
              <w:t xml:space="preserve">W celu ustalenia, czy domniemany staż stanowi w istocie zwykły stosunek pracy </w:t>
            </w:r>
            <w:r w:rsidRPr="004D36E9">
              <w:rPr>
                <w:b/>
                <w:i/>
              </w:rPr>
              <w:t>i wymaga podjęcia działań naprawczych</w:t>
            </w:r>
            <w:r w:rsidRPr="004D36E9">
              <w:t>, właściwe organy dokonują całościowej oceny wszystkich istotnych faktów</w:t>
            </w:r>
            <w:r w:rsidRPr="004D36E9">
              <w:rPr>
                <w:b/>
                <w:i/>
              </w:rPr>
              <w:t>, w szczególności faktów związanych z rzeczywistym wykonywaniem pracy, niezależnie od tego, jak określono dany stosunek w ewentualnych uzgodnieniach umownych między zaangażowanymi stronami</w:t>
            </w:r>
            <w:r w:rsidRPr="004D36E9">
              <w:t>. W ocenie tej uwzględnia się między innymi następujące przesłanki:</w:t>
            </w:r>
          </w:p>
        </w:tc>
      </w:tr>
    </w:tbl>
    <w:p w14:paraId="4C79D9CE"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79A59683" w14:textId="77777777" w:rsidR="005C14CF" w:rsidRPr="004D36E9" w:rsidRDefault="005C14CF" w:rsidP="005C14CF">
      <w:r w:rsidRPr="004D36E9">
        <w:rPr>
          <w:rStyle w:val="HideTWBExt"/>
        </w:rPr>
        <w:t>&lt;/AmendB&gt;</w:t>
      </w:r>
    </w:p>
    <w:p w14:paraId="7C7CAB68"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450</w:t>
      </w:r>
      <w:r w:rsidRPr="004D36E9">
        <w:rPr>
          <w:rStyle w:val="HideTWBExt"/>
          <w:b w:val="0"/>
        </w:rPr>
        <w:t>&lt;/NumAmB&gt;</w:t>
      </w:r>
    </w:p>
    <w:p w14:paraId="55C8BFCA" w14:textId="77777777" w:rsidR="005C14CF" w:rsidRPr="004D36E9" w:rsidRDefault="005C14CF" w:rsidP="005C14CF">
      <w:pPr>
        <w:pStyle w:val="NormalBold"/>
      </w:pPr>
      <w:r w:rsidRPr="004D36E9">
        <w:rPr>
          <w:rStyle w:val="HideTWBExt"/>
          <w:b w:val="0"/>
        </w:rPr>
        <w:t>&lt;RepeatBlock-By&gt;&lt;Members&gt;</w:t>
      </w:r>
      <w:r w:rsidRPr="004D36E9">
        <w:t>Miriam Lexmann</w:t>
      </w:r>
      <w:r w:rsidRPr="004D36E9">
        <w:rPr>
          <w:rStyle w:val="HideTWBExt"/>
          <w:b w:val="0"/>
        </w:rPr>
        <w:t>&lt;/Members&gt;</w:t>
      </w:r>
    </w:p>
    <w:p w14:paraId="11729EB3" w14:textId="77777777" w:rsidR="005C14CF" w:rsidRPr="004D36E9" w:rsidRDefault="005C14CF" w:rsidP="005C14CF">
      <w:r w:rsidRPr="004D36E9">
        <w:rPr>
          <w:rStyle w:val="HideTWBExt"/>
        </w:rPr>
        <w:t>&lt;/RepeatBlock-By&gt;</w:t>
      </w:r>
    </w:p>
    <w:p w14:paraId="753EE53B"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08ED0F15" w14:textId="77777777" w:rsidR="005C14CF" w:rsidRPr="004D36E9" w:rsidRDefault="005C14CF" w:rsidP="005C14CF">
      <w:pPr>
        <w:pStyle w:val="NormalBold"/>
      </w:pPr>
      <w:r w:rsidRPr="004D36E9">
        <w:rPr>
          <w:rStyle w:val="HideTWBExt"/>
          <w:b w:val="0"/>
        </w:rPr>
        <w:t>&lt;Article&gt;</w:t>
      </w:r>
      <w:r w:rsidRPr="004D36E9">
        <w:t>Artykuł 5 – ustęp 1 – wprowadzenie</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03981E53" w14:textId="77777777" w:rsidTr="001079B7">
        <w:trPr>
          <w:jc w:val="center"/>
        </w:trPr>
        <w:tc>
          <w:tcPr>
            <w:tcW w:w="9752" w:type="dxa"/>
            <w:gridSpan w:val="2"/>
          </w:tcPr>
          <w:p w14:paraId="09685BD8" w14:textId="77777777" w:rsidR="005C14CF" w:rsidRPr="004D36E9" w:rsidRDefault="005C14CF" w:rsidP="001079B7">
            <w:pPr>
              <w:keepNext/>
            </w:pPr>
          </w:p>
        </w:tc>
      </w:tr>
      <w:tr w:rsidR="005C14CF" w:rsidRPr="004D36E9" w14:paraId="4DE9F961" w14:textId="77777777" w:rsidTr="001079B7">
        <w:trPr>
          <w:jc w:val="center"/>
        </w:trPr>
        <w:tc>
          <w:tcPr>
            <w:tcW w:w="4876" w:type="dxa"/>
            <w:hideMark/>
          </w:tcPr>
          <w:p w14:paraId="7DD01A1C" w14:textId="77777777" w:rsidR="005C14CF" w:rsidRPr="004D36E9" w:rsidRDefault="005C14CF" w:rsidP="001079B7">
            <w:pPr>
              <w:pStyle w:val="ColumnHeading"/>
              <w:keepNext/>
            </w:pPr>
            <w:r w:rsidRPr="004D36E9">
              <w:t>Tekst proponowany przez Komisję</w:t>
            </w:r>
          </w:p>
        </w:tc>
        <w:tc>
          <w:tcPr>
            <w:tcW w:w="4876" w:type="dxa"/>
            <w:hideMark/>
          </w:tcPr>
          <w:p w14:paraId="33869AB6" w14:textId="77777777" w:rsidR="005C14CF" w:rsidRPr="004D36E9" w:rsidRDefault="005C14CF" w:rsidP="001079B7">
            <w:pPr>
              <w:pStyle w:val="ColumnHeading"/>
              <w:keepNext/>
            </w:pPr>
            <w:r w:rsidRPr="004D36E9">
              <w:t>Poprawka</w:t>
            </w:r>
          </w:p>
        </w:tc>
      </w:tr>
      <w:tr w:rsidR="005C14CF" w:rsidRPr="004D36E9" w14:paraId="48EF3AE1" w14:textId="77777777" w:rsidTr="001079B7">
        <w:trPr>
          <w:jc w:val="center"/>
        </w:trPr>
        <w:tc>
          <w:tcPr>
            <w:tcW w:w="4876" w:type="dxa"/>
            <w:hideMark/>
          </w:tcPr>
          <w:p w14:paraId="2410E019" w14:textId="77777777" w:rsidR="005C14CF" w:rsidRPr="004D36E9" w:rsidRDefault="005C14CF" w:rsidP="001079B7">
            <w:pPr>
              <w:pStyle w:val="Normal6"/>
            </w:pPr>
            <w:r w:rsidRPr="004D36E9">
              <w:t>1.</w:t>
            </w:r>
            <w:r w:rsidRPr="004D36E9">
              <w:tab/>
              <w:t>W celu ustalenia, czy domniemany staż stanowi w istocie zwykły stosunek pracy, właściwe organy dokonują całościowej oceny wszystkich istotnych faktów. W ocenie tej uwzględnia się między innymi następujące przesłanki:</w:t>
            </w:r>
          </w:p>
        </w:tc>
        <w:tc>
          <w:tcPr>
            <w:tcW w:w="4876" w:type="dxa"/>
            <w:hideMark/>
          </w:tcPr>
          <w:p w14:paraId="3671DB1A" w14:textId="77777777" w:rsidR="005C14CF" w:rsidRPr="004D36E9" w:rsidRDefault="005C14CF" w:rsidP="001079B7">
            <w:pPr>
              <w:pStyle w:val="Normal6"/>
              <w:rPr>
                <w:szCs w:val="24"/>
              </w:rPr>
            </w:pPr>
            <w:r w:rsidRPr="004D36E9">
              <w:t>1.</w:t>
            </w:r>
            <w:r w:rsidRPr="004D36E9">
              <w:tab/>
              <w:t>W celu ustalenia, czy domniemany staż stanowi w istocie zwykły stosunek pracy, właściwe organy dokonują całościowej oceny wszystkich istotnych faktów</w:t>
            </w:r>
            <w:r w:rsidRPr="004D36E9">
              <w:rPr>
                <w:b/>
                <w:i/>
              </w:rPr>
              <w:t>, zgodnie ze swoim prawem krajowym, układami zbiorowymi lub praktyką obowiązującymi w każdym państwie członkowskim</w:t>
            </w:r>
            <w:r w:rsidRPr="004D36E9">
              <w:t>. W ocenie tej uwzględnia się między innymi następujące przesłanki:</w:t>
            </w:r>
          </w:p>
        </w:tc>
      </w:tr>
    </w:tbl>
    <w:p w14:paraId="1CB299B0"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0ABEC783" w14:textId="77777777" w:rsidR="005C14CF" w:rsidRPr="004D36E9" w:rsidRDefault="005C14CF" w:rsidP="005C14CF">
      <w:r w:rsidRPr="004D36E9">
        <w:rPr>
          <w:rStyle w:val="HideTWBExt"/>
        </w:rPr>
        <w:t>&lt;/AmendB&gt;</w:t>
      </w:r>
    </w:p>
    <w:p w14:paraId="38169A64"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451</w:t>
      </w:r>
      <w:r w:rsidRPr="004D36E9">
        <w:rPr>
          <w:rStyle w:val="HideTWBExt"/>
          <w:b w:val="0"/>
        </w:rPr>
        <w:t>&lt;/NumAmB&gt;</w:t>
      </w:r>
    </w:p>
    <w:p w14:paraId="562DC88A" w14:textId="77777777" w:rsidR="005C14CF" w:rsidRPr="004D36E9" w:rsidRDefault="005C14CF" w:rsidP="005C14CF">
      <w:pPr>
        <w:pStyle w:val="NormalBold"/>
      </w:pPr>
      <w:r w:rsidRPr="004D36E9">
        <w:rPr>
          <w:rStyle w:val="HideTWBExt"/>
          <w:b w:val="0"/>
        </w:rPr>
        <w:t>&lt;RepeatBlock-By&gt;&lt;Members&gt;</w:t>
      </w:r>
      <w:r w:rsidRPr="004D36E9">
        <w:t>Isabelle Le Callennec</w:t>
      </w:r>
      <w:r w:rsidRPr="004D36E9">
        <w:rPr>
          <w:rStyle w:val="HideTWBExt"/>
          <w:b w:val="0"/>
        </w:rPr>
        <w:t>&lt;/Members&gt;</w:t>
      </w:r>
    </w:p>
    <w:p w14:paraId="35734AA6" w14:textId="77777777" w:rsidR="005C14CF" w:rsidRPr="004D36E9" w:rsidRDefault="005C14CF" w:rsidP="005C14CF">
      <w:r w:rsidRPr="004D36E9">
        <w:rPr>
          <w:rStyle w:val="HideTWBExt"/>
        </w:rPr>
        <w:t>&lt;/RepeatBlock-By&gt;</w:t>
      </w:r>
    </w:p>
    <w:p w14:paraId="23038717"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59624D74" w14:textId="77777777" w:rsidR="005C14CF" w:rsidRPr="004D36E9" w:rsidRDefault="005C14CF" w:rsidP="005C14CF">
      <w:pPr>
        <w:pStyle w:val="NormalBold"/>
      </w:pPr>
      <w:r w:rsidRPr="004D36E9">
        <w:rPr>
          <w:rStyle w:val="HideTWBExt"/>
          <w:b w:val="0"/>
        </w:rPr>
        <w:t>&lt;Article&gt;</w:t>
      </w:r>
      <w:r w:rsidRPr="004D36E9">
        <w:t>Artykuł 5 – ustęp 1 – wprowadzenie</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26F72759" w14:textId="77777777" w:rsidTr="001079B7">
        <w:trPr>
          <w:jc w:val="center"/>
        </w:trPr>
        <w:tc>
          <w:tcPr>
            <w:tcW w:w="9752" w:type="dxa"/>
            <w:gridSpan w:val="2"/>
          </w:tcPr>
          <w:p w14:paraId="2B423BA6" w14:textId="77777777" w:rsidR="005C14CF" w:rsidRPr="004D36E9" w:rsidRDefault="005C14CF" w:rsidP="001079B7">
            <w:pPr>
              <w:keepNext/>
            </w:pPr>
          </w:p>
        </w:tc>
      </w:tr>
      <w:tr w:rsidR="005C14CF" w:rsidRPr="004D36E9" w14:paraId="077D6C89" w14:textId="77777777" w:rsidTr="001079B7">
        <w:trPr>
          <w:jc w:val="center"/>
        </w:trPr>
        <w:tc>
          <w:tcPr>
            <w:tcW w:w="4876" w:type="dxa"/>
            <w:hideMark/>
          </w:tcPr>
          <w:p w14:paraId="72AD4537" w14:textId="77777777" w:rsidR="005C14CF" w:rsidRPr="004D36E9" w:rsidRDefault="005C14CF" w:rsidP="001079B7">
            <w:pPr>
              <w:pStyle w:val="ColumnHeading"/>
              <w:keepNext/>
            </w:pPr>
            <w:r w:rsidRPr="004D36E9">
              <w:t>Tekst proponowany przez Komisję</w:t>
            </w:r>
          </w:p>
        </w:tc>
        <w:tc>
          <w:tcPr>
            <w:tcW w:w="4876" w:type="dxa"/>
            <w:hideMark/>
          </w:tcPr>
          <w:p w14:paraId="7C453E8C" w14:textId="77777777" w:rsidR="005C14CF" w:rsidRPr="004D36E9" w:rsidRDefault="005C14CF" w:rsidP="001079B7">
            <w:pPr>
              <w:pStyle w:val="ColumnHeading"/>
              <w:keepNext/>
            </w:pPr>
            <w:r w:rsidRPr="004D36E9">
              <w:t>Poprawka</w:t>
            </w:r>
          </w:p>
        </w:tc>
      </w:tr>
      <w:tr w:rsidR="005C14CF" w:rsidRPr="004D36E9" w14:paraId="0F3DD340" w14:textId="77777777" w:rsidTr="001079B7">
        <w:trPr>
          <w:jc w:val="center"/>
        </w:trPr>
        <w:tc>
          <w:tcPr>
            <w:tcW w:w="4876" w:type="dxa"/>
            <w:hideMark/>
          </w:tcPr>
          <w:p w14:paraId="71B977FE" w14:textId="77777777" w:rsidR="005C14CF" w:rsidRPr="004D36E9" w:rsidRDefault="005C14CF" w:rsidP="001079B7">
            <w:pPr>
              <w:pStyle w:val="Normal6"/>
            </w:pPr>
            <w:r w:rsidRPr="004D36E9">
              <w:t>1.</w:t>
            </w:r>
            <w:r w:rsidRPr="004D36E9">
              <w:tab/>
              <w:t>W celu ustalenia, czy domniemany staż stanowi w istocie zwykły stosunek pracy, właściwe organy dokonują całościowej oceny wszystkich istotnych faktów. W ocenie tej uwzględnia się między innymi następujące przesłanki:</w:t>
            </w:r>
          </w:p>
        </w:tc>
        <w:tc>
          <w:tcPr>
            <w:tcW w:w="4876" w:type="dxa"/>
            <w:hideMark/>
          </w:tcPr>
          <w:p w14:paraId="733D3C43" w14:textId="77777777" w:rsidR="005C14CF" w:rsidRPr="004D36E9" w:rsidRDefault="005C14CF" w:rsidP="001079B7">
            <w:pPr>
              <w:pStyle w:val="Normal6"/>
              <w:rPr>
                <w:szCs w:val="24"/>
              </w:rPr>
            </w:pPr>
            <w:r w:rsidRPr="004D36E9">
              <w:t>1.</w:t>
            </w:r>
            <w:r w:rsidRPr="004D36E9">
              <w:tab/>
              <w:t xml:space="preserve">W celu ustalenia, czy domniemany staż stanowi w istocie zwykły stosunek pracy, właściwe organy dokonują całościowej oceny wszystkich istotnych faktów </w:t>
            </w:r>
            <w:r w:rsidRPr="004D36E9">
              <w:rPr>
                <w:b/>
                <w:i/>
              </w:rPr>
              <w:t>zgodnie z prerogatywami określonymi przez przepisy i praktyki krajowe</w:t>
            </w:r>
            <w:r w:rsidRPr="004D36E9">
              <w:t>. W ocenie tej uwzględnia się między innymi następujące przesłanki:</w:t>
            </w:r>
          </w:p>
        </w:tc>
      </w:tr>
    </w:tbl>
    <w:p w14:paraId="51DDE9EF"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{FR}</w:t>
      </w:r>
      <w:r w:rsidRPr="004D36E9">
        <w:rPr>
          <w:noProof w:val="0"/>
        </w:rPr>
        <w:t>fr</w:t>
      </w:r>
      <w:r w:rsidRPr="004D36E9">
        <w:rPr>
          <w:rStyle w:val="HideTWBExt"/>
        </w:rPr>
        <w:t>&lt;/Original&gt;</w:t>
      </w:r>
    </w:p>
    <w:p w14:paraId="49644BB1" w14:textId="77777777" w:rsidR="005C14CF" w:rsidRPr="004D36E9" w:rsidRDefault="005C14CF" w:rsidP="005C14CF">
      <w:r w:rsidRPr="004D36E9">
        <w:rPr>
          <w:rStyle w:val="HideTWBExt"/>
        </w:rPr>
        <w:t>&lt;/AmendB&gt;</w:t>
      </w:r>
    </w:p>
    <w:p w14:paraId="04204071"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452</w:t>
      </w:r>
      <w:r w:rsidRPr="004D36E9">
        <w:rPr>
          <w:rStyle w:val="HideTWBExt"/>
          <w:b w:val="0"/>
        </w:rPr>
        <w:t>&lt;/NumAmB&gt;</w:t>
      </w:r>
    </w:p>
    <w:p w14:paraId="6454F39C" w14:textId="77777777" w:rsidR="005C14CF" w:rsidRPr="004D36E9" w:rsidRDefault="005C14CF" w:rsidP="005C14CF">
      <w:pPr>
        <w:pStyle w:val="NormalBold"/>
      </w:pPr>
      <w:r w:rsidRPr="004D36E9">
        <w:rPr>
          <w:rStyle w:val="HideTWBExt"/>
          <w:b w:val="0"/>
        </w:rPr>
        <w:t>&lt;RepeatBlock-By&gt;&lt;Members&gt;</w:t>
      </w:r>
      <w:r w:rsidRPr="004D36E9">
        <w:t>Raúl de la Hoz Quintano, Rosa Estaràs Ferragut, Maravillas Abadía Jover</w:t>
      </w:r>
      <w:r w:rsidRPr="004D36E9">
        <w:rPr>
          <w:rStyle w:val="HideTWBExt"/>
          <w:b w:val="0"/>
        </w:rPr>
        <w:t>&lt;/Members&gt;</w:t>
      </w:r>
    </w:p>
    <w:p w14:paraId="2A12893B" w14:textId="77777777" w:rsidR="005C14CF" w:rsidRPr="004D36E9" w:rsidRDefault="005C14CF" w:rsidP="005C14CF">
      <w:r w:rsidRPr="004D36E9">
        <w:rPr>
          <w:rStyle w:val="HideTWBExt"/>
        </w:rPr>
        <w:t>&lt;/RepeatBlock-By&gt;</w:t>
      </w:r>
    </w:p>
    <w:p w14:paraId="242762F1"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160B8E78" w14:textId="77777777" w:rsidR="005C14CF" w:rsidRPr="004D36E9" w:rsidRDefault="005C14CF" w:rsidP="005C14CF">
      <w:pPr>
        <w:pStyle w:val="NormalBold"/>
      </w:pPr>
      <w:r w:rsidRPr="004D36E9">
        <w:rPr>
          <w:rStyle w:val="HideTWBExt"/>
          <w:b w:val="0"/>
        </w:rPr>
        <w:t>&lt;Article&gt;</w:t>
      </w:r>
      <w:r w:rsidRPr="004D36E9">
        <w:t>Artykuł 5 – ustęp 1 – wprowadzenie</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502266A7" w14:textId="77777777" w:rsidTr="001079B7">
        <w:trPr>
          <w:jc w:val="center"/>
        </w:trPr>
        <w:tc>
          <w:tcPr>
            <w:tcW w:w="9752" w:type="dxa"/>
            <w:gridSpan w:val="2"/>
          </w:tcPr>
          <w:p w14:paraId="5465600B" w14:textId="77777777" w:rsidR="005C14CF" w:rsidRPr="004D36E9" w:rsidRDefault="005C14CF" w:rsidP="001079B7">
            <w:pPr>
              <w:keepNext/>
            </w:pPr>
          </w:p>
        </w:tc>
      </w:tr>
      <w:tr w:rsidR="005C14CF" w:rsidRPr="004D36E9" w14:paraId="733ACD3B" w14:textId="77777777" w:rsidTr="001079B7">
        <w:trPr>
          <w:jc w:val="center"/>
        </w:trPr>
        <w:tc>
          <w:tcPr>
            <w:tcW w:w="4876" w:type="dxa"/>
            <w:hideMark/>
          </w:tcPr>
          <w:p w14:paraId="52C8FAA5" w14:textId="77777777" w:rsidR="005C14CF" w:rsidRPr="004D36E9" w:rsidRDefault="005C14CF" w:rsidP="001079B7">
            <w:pPr>
              <w:pStyle w:val="ColumnHeading"/>
              <w:keepNext/>
            </w:pPr>
            <w:r w:rsidRPr="004D36E9">
              <w:t>Tekst proponowany przez Komisję</w:t>
            </w:r>
          </w:p>
        </w:tc>
        <w:tc>
          <w:tcPr>
            <w:tcW w:w="4876" w:type="dxa"/>
            <w:hideMark/>
          </w:tcPr>
          <w:p w14:paraId="03446DF4" w14:textId="77777777" w:rsidR="005C14CF" w:rsidRPr="004D36E9" w:rsidRDefault="005C14CF" w:rsidP="001079B7">
            <w:pPr>
              <w:pStyle w:val="ColumnHeading"/>
              <w:keepNext/>
            </w:pPr>
            <w:r w:rsidRPr="004D36E9">
              <w:t>Poprawka</w:t>
            </w:r>
          </w:p>
        </w:tc>
      </w:tr>
      <w:tr w:rsidR="005C14CF" w:rsidRPr="004D36E9" w14:paraId="030FEA5F" w14:textId="77777777" w:rsidTr="001079B7">
        <w:trPr>
          <w:jc w:val="center"/>
        </w:trPr>
        <w:tc>
          <w:tcPr>
            <w:tcW w:w="4876" w:type="dxa"/>
            <w:hideMark/>
          </w:tcPr>
          <w:p w14:paraId="31E034FE" w14:textId="77777777" w:rsidR="005C14CF" w:rsidRPr="004D36E9" w:rsidRDefault="005C14CF" w:rsidP="001079B7">
            <w:pPr>
              <w:pStyle w:val="Normal6"/>
            </w:pPr>
            <w:r w:rsidRPr="004D36E9">
              <w:t>1.</w:t>
            </w:r>
            <w:r w:rsidRPr="004D36E9">
              <w:tab/>
              <w:t>W celu ustalenia, czy domniemany staż stanowi w istocie zwykły stosunek pracy, właściwe organy dokonują całościowej oceny wszystkich istotnych faktów. W ocenie tej uwzględnia się między innymi następujące przesłanki:</w:t>
            </w:r>
          </w:p>
        </w:tc>
        <w:tc>
          <w:tcPr>
            <w:tcW w:w="4876" w:type="dxa"/>
            <w:hideMark/>
          </w:tcPr>
          <w:p w14:paraId="015DB5B1" w14:textId="77777777" w:rsidR="005C14CF" w:rsidRPr="004D36E9" w:rsidRDefault="005C14CF" w:rsidP="001079B7">
            <w:pPr>
              <w:pStyle w:val="Normal6"/>
              <w:rPr>
                <w:szCs w:val="24"/>
              </w:rPr>
            </w:pPr>
            <w:r w:rsidRPr="004D36E9">
              <w:t>1.</w:t>
            </w:r>
            <w:r w:rsidRPr="004D36E9">
              <w:tab/>
              <w:t xml:space="preserve">W celu ustalenia, czy domniemany staż stanowi w istocie zwykły stosunek pracy, właściwe organy dokonują całościowej oceny wszystkich istotnych faktów </w:t>
            </w:r>
            <w:r w:rsidRPr="004D36E9">
              <w:rPr>
                <w:b/>
                <w:i/>
              </w:rPr>
              <w:t>odnoszących się do konkretnego przypadku</w:t>
            </w:r>
            <w:r w:rsidRPr="004D36E9">
              <w:t>. W ocenie tej uwzględnia się między innymi następujące przesłanki:</w:t>
            </w:r>
          </w:p>
        </w:tc>
      </w:tr>
    </w:tbl>
    <w:p w14:paraId="149EF24B"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{ES}</w:t>
      </w:r>
      <w:r w:rsidRPr="004D36E9">
        <w:rPr>
          <w:noProof w:val="0"/>
        </w:rPr>
        <w:t>es</w:t>
      </w:r>
      <w:r w:rsidRPr="004D36E9">
        <w:rPr>
          <w:rStyle w:val="HideTWBExt"/>
        </w:rPr>
        <w:t>&lt;/Original&gt;</w:t>
      </w:r>
    </w:p>
    <w:p w14:paraId="30C1D391" w14:textId="77777777" w:rsidR="005C14CF" w:rsidRPr="004D36E9" w:rsidRDefault="005C14CF" w:rsidP="005C14CF">
      <w:r w:rsidRPr="004D36E9">
        <w:rPr>
          <w:rStyle w:val="HideTWBExt"/>
        </w:rPr>
        <w:t>&lt;/AmendB&gt;</w:t>
      </w:r>
    </w:p>
    <w:p w14:paraId="69C71865"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453</w:t>
      </w:r>
      <w:r w:rsidRPr="004D36E9">
        <w:rPr>
          <w:rStyle w:val="HideTWBExt"/>
          <w:b w:val="0"/>
        </w:rPr>
        <w:t>&lt;/NumAmB&gt;</w:t>
      </w:r>
    </w:p>
    <w:p w14:paraId="15FFB73B" w14:textId="77777777" w:rsidR="005C14CF" w:rsidRPr="004D36E9" w:rsidRDefault="005C14CF" w:rsidP="005C14CF">
      <w:pPr>
        <w:pStyle w:val="NormalBold"/>
      </w:pPr>
      <w:r w:rsidRPr="004D36E9">
        <w:rPr>
          <w:rStyle w:val="HideTWBExt"/>
          <w:b w:val="0"/>
        </w:rPr>
        <w:t>&lt;RepeatBlock-By&gt;&lt;Members&gt;</w:t>
      </w:r>
      <w:r w:rsidRPr="004D36E9">
        <w:t>Miriam Lexmann</w:t>
      </w:r>
      <w:r w:rsidRPr="004D36E9">
        <w:rPr>
          <w:rStyle w:val="HideTWBExt"/>
          <w:b w:val="0"/>
        </w:rPr>
        <w:t>&lt;/Members&gt;</w:t>
      </w:r>
    </w:p>
    <w:p w14:paraId="0E25126D" w14:textId="77777777" w:rsidR="005C14CF" w:rsidRPr="004D36E9" w:rsidRDefault="005C14CF" w:rsidP="005C14CF">
      <w:r w:rsidRPr="004D36E9">
        <w:rPr>
          <w:rStyle w:val="HideTWBExt"/>
        </w:rPr>
        <w:t>&lt;/RepeatBlock-By&gt;</w:t>
      </w:r>
    </w:p>
    <w:p w14:paraId="3F4097B8"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2C09498F" w14:textId="77777777" w:rsidR="005C14CF" w:rsidRPr="004D36E9" w:rsidRDefault="005C14CF" w:rsidP="005C14CF">
      <w:pPr>
        <w:pStyle w:val="NormalBold"/>
      </w:pPr>
      <w:r w:rsidRPr="004D36E9">
        <w:rPr>
          <w:rStyle w:val="HideTWBExt"/>
          <w:b w:val="0"/>
        </w:rPr>
        <w:t>&lt;Article&gt;</w:t>
      </w:r>
      <w:r w:rsidRPr="004D36E9">
        <w:t>Artykuł 5 – ustęp 1 – wprowadzenie</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6E7B5F8A" w14:textId="77777777" w:rsidTr="001079B7">
        <w:trPr>
          <w:jc w:val="center"/>
        </w:trPr>
        <w:tc>
          <w:tcPr>
            <w:tcW w:w="9752" w:type="dxa"/>
            <w:gridSpan w:val="2"/>
          </w:tcPr>
          <w:p w14:paraId="7B57B302" w14:textId="77777777" w:rsidR="005C14CF" w:rsidRPr="004D36E9" w:rsidRDefault="005C14CF" w:rsidP="001079B7">
            <w:pPr>
              <w:keepNext/>
            </w:pPr>
          </w:p>
        </w:tc>
      </w:tr>
      <w:tr w:rsidR="005C14CF" w:rsidRPr="004D36E9" w14:paraId="09161255" w14:textId="77777777" w:rsidTr="001079B7">
        <w:trPr>
          <w:jc w:val="center"/>
        </w:trPr>
        <w:tc>
          <w:tcPr>
            <w:tcW w:w="4876" w:type="dxa"/>
            <w:hideMark/>
          </w:tcPr>
          <w:p w14:paraId="0E0D2F3E" w14:textId="77777777" w:rsidR="005C14CF" w:rsidRPr="004D36E9" w:rsidRDefault="005C14CF" w:rsidP="001079B7">
            <w:pPr>
              <w:pStyle w:val="ColumnHeading"/>
              <w:keepNext/>
            </w:pPr>
            <w:r w:rsidRPr="004D36E9">
              <w:t>Tekst proponowany przez Komisję</w:t>
            </w:r>
          </w:p>
        </w:tc>
        <w:tc>
          <w:tcPr>
            <w:tcW w:w="4876" w:type="dxa"/>
            <w:hideMark/>
          </w:tcPr>
          <w:p w14:paraId="2ADA059D" w14:textId="77777777" w:rsidR="005C14CF" w:rsidRPr="004D36E9" w:rsidRDefault="005C14CF" w:rsidP="001079B7">
            <w:pPr>
              <w:pStyle w:val="ColumnHeading"/>
              <w:keepNext/>
            </w:pPr>
            <w:r w:rsidRPr="004D36E9">
              <w:t>Poprawka</w:t>
            </w:r>
          </w:p>
        </w:tc>
      </w:tr>
      <w:tr w:rsidR="005C14CF" w:rsidRPr="004D36E9" w14:paraId="09B34F9D" w14:textId="77777777" w:rsidTr="001079B7">
        <w:trPr>
          <w:jc w:val="center"/>
        </w:trPr>
        <w:tc>
          <w:tcPr>
            <w:tcW w:w="4876" w:type="dxa"/>
            <w:hideMark/>
          </w:tcPr>
          <w:p w14:paraId="2ECA067F" w14:textId="77777777" w:rsidR="005C14CF" w:rsidRPr="004D36E9" w:rsidRDefault="005C14CF" w:rsidP="001079B7">
            <w:pPr>
              <w:pStyle w:val="Normal6"/>
            </w:pPr>
            <w:r w:rsidRPr="004D36E9">
              <w:t>1.</w:t>
            </w:r>
            <w:r w:rsidRPr="004D36E9">
              <w:tab/>
              <w:t>W celu ustalenia, czy domniemany staż stanowi w istocie zwykły stosunek pracy, właściwe organy dokonują całościowej oceny wszystkich istotnych faktów. W ocenie tej uwzględnia się między innymi następujące przesłanki:</w:t>
            </w:r>
          </w:p>
        </w:tc>
        <w:tc>
          <w:tcPr>
            <w:tcW w:w="4876" w:type="dxa"/>
            <w:hideMark/>
          </w:tcPr>
          <w:p w14:paraId="1767F1C8" w14:textId="77777777" w:rsidR="005C14CF" w:rsidRPr="004D36E9" w:rsidRDefault="005C14CF" w:rsidP="001079B7">
            <w:pPr>
              <w:pStyle w:val="Normal6"/>
              <w:rPr>
                <w:szCs w:val="24"/>
              </w:rPr>
            </w:pPr>
            <w:r w:rsidRPr="004D36E9">
              <w:t>1.</w:t>
            </w:r>
            <w:r w:rsidRPr="004D36E9">
              <w:tab/>
              <w:t>W celu ustalenia, czy domniemany staż stanowi w istocie zwykły stosunek pracy, właściwe organy dokonują całościowej oceny wszystkich istotnych faktów</w:t>
            </w:r>
            <w:r w:rsidRPr="004D36E9">
              <w:rPr>
                <w:b/>
                <w:i/>
              </w:rPr>
              <w:t>, uwzględniając ich wzajemny kontekst</w:t>
            </w:r>
            <w:r w:rsidRPr="004D36E9">
              <w:t>. W ocenie tej uwzględnia się między innymi następujące przesłanki:</w:t>
            </w:r>
          </w:p>
        </w:tc>
      </w:tr>
    </w:tbl>
    <w:p w14:paraId="3F01F83A"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499C99C5" w14:textId="77777777" w:rsidR="005C14CF" w:rsidRPr="004D36E9" w:rsidRDefault="005C14CF" w:rsidP="005C14CF">
      <w:r w:rsidRPr="004D36E9">
        <w:rPr>
          <w:rStyle w:val="HideTWBExt"/>
        </w:rPr>
        <w:t>&lt;/AmendB&gt;</w:t>
      </w:r>
    </w:p>
    <w:p w14:paraId="2CB5DB0F"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454</w:t>
      </w:r>
      <w:r w:rsidRPr="004D36E9">
        <w:rPr>
          <w:rStyle w:val="HideTWBExt"/>
          <w:b w:val="0"/>
        </w:rPr>
        <w:t>&lt;/NumAmB&gt;</w:t>
      </w:r>
    </w:p>
    <w:p w14:paraId="57A18A2A" w14:textId="77777777" w:rsidR="005C14CF" w:rsidRPr="004D36E9" w:rsidRDefault="005C14CF" w:rsidP="005C14CF">
      <w:pPr>
        <w:pStyle w:val="NormalBold"/>
      </w:pPr>
      <w:r w:rsidRPr="004D36E9">
        <w:rPr>
          <w:rStyle w:val="HideTWBExt"/>
          <w:b w:val="0"/>
        </w:rPr>
        <w:t>&lt;RepeatBlock-By&gt;&lt;Members&gt;</w:t>
      </w:r>
      <w:r w:rsidRPr="004D36E9">
        <w:t>Andrea Wechsler</w:t>
      </w:r>
      <w:r w:rsidRPr="004D36E9">
        <w:rPr>
          <w:rStyle w:val="HideTWBExt"/>
          <w:b w:val="0"/>
        </w:rPr>
        <w:t>&lt;/Members&gt;</w:t>
      </w:r>
    </w:p>
    <w:p w14:paraId="6B3E648B" w14:textId="77777777" w:rsidR="005C14CF" w:rsidRPr="004D36E9" w:rsidRDefault="005C14CF" w:rsidP="005C14CF">
      <w:r w:rsidRPr="004D36E9">
        <w:rPr>
          <w:rStyle w:val="HideTWBExt"/>
        </w:rPr>
        <w:t>&lt;/RepeatBlock-By&gt;</w:t>
      </w:r>
    </w:p>
    <w:p w14:paraId="53A408EE"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56F7639B" w14:textId="77777777" w:rsidR="005C14CF" w:rsidRPr="004D36E9" w:rsidRDefault="005C14CF" w:rsidP="005C14CF">
      <w:pPr>
        <w:pStyle w:val="NormalBold"/>
      </w:pPr>
      <w:r w:rsidRPr="004D36E9">
        <w:rPr>
          <w:rStyle w:val="HideTWBExt"/>
          <w:b w:val="0"/>
        </w:rPr>
        <w:t>&lt;Article&gt;</w:t>
      </w:r>
      <w:r w:rsidRPr="004D36E9">
        <w:t>Artykuł 5 – ustęp 1 – litera a</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1F987304" w14:textId="77777777" w:rsidTr="001079B7">
        <w:trPr>
          <w:jc w:val="center"/>
        </w:trPr>
        <w:tc>
          <w:tcPr>
            <w:tcW w:w="9752" w:type="dxa"/>
            <w:gridSpan w:val="2"/>
          </w:tcPr>
          <w:p w14:paraId="6BB526A5" w14:textId="77777777" w:rsidR="005C14CF" w:rsidRPr="004D36E9" w:rsidRDefault="005C14CF" w:rsidP="001079B7">
            <w:pPr>
              <w:keepNext/>
            </w:pPr>
          </w:p>
        </w:tc>
      </w:tr>
      <w:tr w:rsidR="005C14CF" w:rsidRPr="004D36E9" w14:paraId="5D39DD08" w14:textId="77777777" w:rsidTr="001079B7">
        <w:trPr>
          <w:jc w:val="center"/>
        </w:trPr>
        <w:tc>
          <w:tcPr>
            <w:tcW w:w="4876" w:type="dxa"/>
            <w:hideMark/>
          </w:tcPr>
          <w:p w14:paraId="368129A9" w14:textId="77777777" w:rsidR="005C14CF" w:rsidRPr="004D36E9" w:rsidRDefault="005C14CF" w:rsidP="001079B7">
            <w:pPr>
              <w:pStyle w:val="ColumnHeading"/>
              <w:keepNext/>
            </w:pPr>
            <w:r w:rsidRPr="004D36E9">
              <w:t>Tekst proponowany przez Komisję</w:t>
            </w:r>
          </w:p>
        </w:tc>
        <w:tc>
          <w:tcPr>
            <w:tcW w:w="4876" w:type="dxa"/>
            <w:hideMark/>
          </w:tcPr>
          <w:p w14:paraId="1427FDA2" w14:textId="77777777" w:rsidR="005C14CF" w:rsidRPr="004D36E9" w:rsidRDefault="005C14CF" w:rsidP="001079B7">
            <w:pPr>
              <w:pStyle w:val="ColumnHeading"/>
              <w:keepNext/>
            </w:pPr>
            <w:r w:rsidRPr="004D36E9">
              <w:t>Poprawka</w:t>
            </w:r>
          </w:p>
        </w:tc>
      </w:tr>
      <w:tr w:rsidR="005C14CF" w:rsidRPr="004D36E9" w14:paraId="1B19FB36" w14:textId="77777777" w:rsidTr="001079B7">
        <w:trPr>
          <w:jc w:val="center"/>
        </w:trPr>
        <w:tc>
          <w:tcPr>
            <w:tcW w:w="4876" w:type="dxa"/>
            <w:hideMark/>
          </w:tcPr>
          <w:p w14:paraId="0FE16A0E" w14:textId="77777777" w:rsidR="005C14CF" w:rsidRPr="004D36E9" w:rsidRDefault="005C14CF" w:rsidP="001079B7">
            <w:pPr>
              <w:pStyle w:val="Normal6"/>
            </w:pPr>
            <w:r w:rsidRPr="004D36E9">
              <w:rPr>
                <w:b/>
                <w:i/>
              </w:rPr>
              <w:t>a)</w:t>
            </w:r>
            <w:r w:rsidRPr="004D36E9">
              <w:rPr>
                <w:b/>
                <w:i/>
              </w:rPr>
              <w:tab/>
              <w:t>brak istotnego komponentu uczenia się i szkolenia w domniemanym stażu;</w:t>
            </w:r>
          </w:p>
        </w:tc>
        <w:tc>
          <w:tcPr>
            <w:tcW w:w="4876" w:type="dxa"/>
            <w:hideMark/>
          </w:tcPr>
          <w:p w14:paraId="55AE4F03" w14:textId="77777777" w:rsidR="005C14CF" w:rsidRPr="004D36E9" w:rsidRDefault="005C14CF" w:rsidP="001079B7">
            <w:pPr>
              <w:pStyle w:val="Normal6"/>
              <w:rPr>
                <w:szCs w:val="24"/>
              </w:rPr>
            </w:pPr>
            <w:r w:rsidRPr="004D36E9">
              <w:rPr>
                <w:b/>
                <w:i/>
              </w:rPr>
              <w:t>skreśla się</w:t>
            </w:r>
          </w:p>
        </w:tc>
      </w:tr>
    </w:tbl>
    <w:p w14:paraId="4EC70748"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446F25A1" w14:textId="77777777" w:rsidR="005C14CF" w:rsidRPr="004D36E9" w:rsidRDefault="005C14CF" w:rsidP="005C14CF">
      <w:r w:rsidRPr="004D36E9">
        <w:rPr>
          <w:rStyle w:val="HideTWBExt"/>
        </w:rPr>
        <w:t>&lt;/AmendB&gt;</w:t>
      </w:r>
    </w:p>
    <w:p w14:paraId="6349690F"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455</w:t>
      </w:r>
      <w:r w:rsidRPr="004D36E9">
        <w:rPr>
          <w:rStyle w:val="HideTWBExt"/>
          <w:b w:val="0"/>
        </w:rPr>
        <w:t>&lt;/NumAmB&gt;</w:t>
      </w:r>
    </w:p>
    <w:p w14:paraId="12503E97" w14:textId="77777777" w:rsidR="005C14CF" w:rsidRPr="004D36E9" w:rsidRDefault="005C14CF" w:rsidP="005C14CF">
      <w:pPr>
        <w:pStyle w:val="NormalBold"/>
      </w:pPr>
      <w:r w:rsidRPr="004D36E9">
        <w:rPr>
          <w:rStyle w:val="HideTWBExt"/>
          <w:b w:val="0"/>
        </w:rPr>
        <w:t>&lt;RepeatBlock-By&gt;&lt;Members&gt;</w:t>
      </w:r>
      <w:r w:rsidRPr="004D36E9">
        <w:t>Mélanie Disdier, Rachel Blom, Pál Szekeres, Marie Dauchy, Séverine Werbrouck</w:t>
      </w:r>
      <w:r w:rsidRPr="004D36E9">
        <w:rPr>
          <w:rStyle w:val="HideTWBExt"/>
          <w:b w:val="0"/>
        </w:rPr>
        <w:t>&lt;/Members&gt;</w:t>
      </w:r>
    </w:p>
    <w:p w14:paraId="2B7DEE0A" w14:textId="77777777" w:rsidR="005C14CF" w:rsidRPr="004D36E9" w:rsidRDefault="005C14CF" w:rsidP="005C14CF">
      <w:r w:rsidRPr="004D36E9">
        <w:rPr>
          <w:rStyle w:val="HideTWBExt"/>
        </w:rPr>
        <w:t>&lt;/RepeatBlock-By&gt;</w:t>
      </w:r>
    </w:p>
    <w:p w14:paraId="1921BE8A"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3E9783DB" w14:textId="77777777" w:rsidR="005C14CF" w:rsidRPr="004D36E9" w:rsidRDefault="005C14CF" w:rsidP="005C14CF">
      <w:pPr>
        <w:pStyle w:val="NormalBold"/>
      </w:pPr>
      <w:r w:rsidRPr="004D36E9">
        <w:rPr>
          <w:rStyle w:val="HideTWBExt"/>
          <w:b w:val="0"/>
        </w:rPr>
        <w:t>&lt;Article&gt;</w:t>
      </w:r>
      <w:r w:rsidRPr="004D36E9">
        <w:t>Artykuł 5 – ustęp 1 – litera a</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01490324" w14:textId="77777777" w:rsidTr="001079B7">
        <w:trPr>
          <w:jc w:val="center"/>
        </w:trPr>
        <w:tc>
          <w:tcPr>
            <w:tcW w:w="9752" w:type="dxa"/>
            <w:gridSpan w:val="2"/>
          </w:tcPr>
          <w:p w14:paraId="55AA4C96" w14:textId="77777777" w:rsidR="005C14CF" w:rsidRPr="004D36E9" w:rsidRDefault="005C14CF" w:rsidP="001079B7">
            <w:pPr>
              <w:keepNext/>
            </w:pPr>
          </w:p>
        </w:tc>
      </w:tr>
      <w:tr w:rsidR="005C14CF" w:rsidRPr="004D36E9" w14:paraId="263E039F" w14:textId="77777777" w:rsidTr="001079B7">
        <w:trPr>
          <w:jc w:val="center"/>
        </w:trPr>
        <w:tc>
          <w:tcPr>
            <w:tcW w:w="4876" w:type="dxa"/>
            <w:hideMark/>
          </w:tcPr>
          <w:p w14:paraId="690A3E16" w14:textId="77777777" w:rsidR="005C14CF" w:rsidRPr="004D36E9" w:rsidRDefault="005C14CF" w:rsidP="001079B7">
            <w:pPr>
              <w:pStyle w:val="ColumnHeading"/>
              <w:keepNext/>
            </w:pPr>
            <w:r w:rsidRPr="004D36E9">
              <w:t>Tekst proponowany przez Komisję</w:t>
            </w:r>
          </w:p>
        </w:tc>
        <w:tc>
          <w:tcPr>
            <w:tcW w:w="4876" w:type="dxa"/>
            <w:hideMark/>
          </w:tcPr>
          <w:p w14:paraId="48FCD32B" w14:textId="77777777" w:rsidR="005C14CF" w:rsidRPr="004D36E9" w:rsidRDefault="005C14CF" w:rsidP="001079B7">
            <w:pPr>
              <w:pStyle w:val="ColumnHeading"/>
              <w:keepNext/>
            </w:pPr>
            <w:r w:rsidRPr="004D36E9">
              <w:t>Poprawka</w:t>
            </w:r>
          </w:p>
        </w:tc>
      </w:tr>
      <w:tr w:rsidR="005C14CF" w:rsidRPr="004D36E9" w14:paraId="4D54E656" w14:textId="77777777" w:rsidTr="001079B7">
        <w:trPr>
          <w:jc w:val="center"/>
        </w:trPr>
        <w:tc>
          <w:tcPr>
            <w:tcW w:w="4876" w:type="dxa"/>
            <w:hideMark/>
          </w:tcPr>
          <w:p w14:paraId="341DACED" w14:textId="77777777" w:rsidR="005C14CF" w:rsidRPr="004D36E9" w:rsidRDefault="005C14CF" w:rsidP="001079B7">
            <w:pPr>
              <w:pStyle w:val="Normal6"/>
            </w:pPr>
            <w:r w:rsidRPr="004D36E9">
              <w:t>a)</w:t>
            </w:r>
            <w:r w:rsidRPr="004D36E9">
              <w:tab/>
            </w:r>
            <w:r w:rsidRPr="004D36E9">
              <w:rPr>
                <w:b/>
                <w:i/>
              </w:rPr>
              <w:t>brak istotnego komponentu uczenia się i szkolenia w domniemanym stażu</w:t>
            </w:r>
            <w:r w:rsidRPr="004D36E9">
              <w:t>;</w:t>
            </w:r>
          </w:p>
        </w:tc>
        <w:tc>
          <w:tcPr>
            <w:tcW w:w="4876" w:type="dxa"/>
            <w:hideMark/>
          </w:tcPr>
          <w:p w14:paraId="717FC27B" w14:textId="77777777" w:rsidR="005C14CF" w:rsidRPr="004D36E9" w:rsidRDefault="005C14CF" w:rsidP="001079B7">
            <w:pPr>
              <w:pStyle w:val="Normal6"/>
              <w:rPr>
                <w:szCs w:val="24"/>
              </w:rPr>
            </w:pPr>
            <w:r w:rsidRPr="004D36E9">
              <w:t>a)</w:t>
            </w:r>
            <w:r w:rsidRPr="004D36E9">
              <w:tab/>
            </w:r>
            <w:r w:rsidRPr="004D36E9">
              <w:rPr>
                <w:b/>
                <w:i/>
              </w:rPr>
              <w:t>domniemany staż nie obejmuje przede wszystkim funkcji uczenia się i szkolenia</w:t>
            </w:r>
            <w:r w:rsidRPr="004D36E9">
              <w:t>;</w:t>
            </w:r>
          </w:p>
        </w:tc>
      </w:tr>
    </w:tbl>
    <w:p w14:paraId="4D15629C"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{FR}</w:t>
      </w:r>
      <w:r w:rsidRPr="004D36E9">
        <w:rPr>
          <w:noProof w:val="0"/>
        </w:rPr>
        <w:t>fr</w:t>
      </w:r>
      <w:r w:rsidRPr="004D36E9">
        <w:rPr>
          <w:rStyle w:val="HideTWBExt"/>
        </w:rPr>
        <w:t>&lt;/Original&gt;</w:t>
      </w:r>
    </w:p>
    <w:p w14:paraId="4874CDB1" w14:textId="77777777" w:rsidR="005C14CF" w:rsidRPr="004D36E9" w:rsidRDefault="005C14CF" w:rsidP="005C14CF">
      <w:pPr>
        <w:pStyle w:val="JustificationTitle"/>
        <w:rPr>
          <w:noProof w:val="0"/>
        </w:rPr>
      </w:pPr>
      <w:r w:rsidRPr="004D36E9">
        <w:rPr>
          <w:rStyle w:val="HideTWBExt"/>
          <w:i w:val="0"/>
        </w:rPr>
        <w:t>&lt;TitreJust&gt;</w:t>
      </w:r>
      <w:r w:rsidRPr="004D36E9">
        <w:t>Uzasadnienie</w:t>
      </w:r>
      <w:r w:rsidRPr="004D36E9">
        <w:rPr>
          <w:rStyle w:val="HideTWBExt"/>
          <w:i w:val="0"/>
        </w:rPr>
        <w:t>&lt;/TitreJust&gt;</w:t>
      </w:r>
    </w:p>
    <w:p w14:paraId="4403E308" w14:textId="77777777" w:rsidR="005C14CF" w:rsidRPr="004D36E9" w:rsidRDefault="005C14CF" w:rsidP="005C14CF">
      <w:pPr>
        <w:pStyle w:val="Normal12Italic"/>
        <w:rPr>
          <w:noProof w:val="0"/>
        </w:rPr>
      </w:pPr>
      <w:r w:rsidRPr="004D36E9">
        <w:t>Głównym celem stażu jest szkolenie młodej osoby. Nie jest to tylko komponent, ale podstawowa funkcja stażu.</w:t>
      </w:r>
    </w:p>
    <w:p w14:paraId="64297AAD" w14:textId="77777777" w:rsidR="005C14CF" w:rsidRPr="004D36E9" w:rsidRDefault="005C14CF" w:rsidP="005C14CF">
      <w:r w:rsidRPr="004D36E9">
        <w:rPr>
          <w:rStyle w:val="HideTWBExt"/>
        </w:rPr>
        <w:t>&lt;/AmendB&gt;</w:t>
      </w:r>
    </w:p>
    <w:p w14:paraId="5057FD06"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456</w:t>
      </w:r>
      <w:r w:rsidRPr="004D36E9">
        <w:rPr>
          <w:rStyle w:val="HideTWBExt"/>
          <w:b w:val="0"/>
        </w:rPr>
        <w:t>&lt;/NumAmB&gt;</w:t>
      </w:r>
    </w:p>
    <w:p w14:paraId="5A92B229" w14:textId="77777777" w:rsidR="005C14CF" w:rsidRPr="004D36E9" w:rsidRDefault="005C14CF" w:rsidP="005C14CF">
      <w:pPr>
        <w:pStyle w:val="NormalBold"/>
      </w:pPr>
      <w:r w:rsidRPr="004D36E9">
        <w:rPr>
          <w:rStyle w:val="HideTWBExt"/>
          <w:b w:val="0"/>
        </w:rPr>
        <w:t>&lt;RepeatBlock-By&gt;&lt;Members&gt;</w:t>
      </w:r>
      <w:r w:rsidRPr="004D36E9">
        <w:t>Benedetta Scuderi</w:t>
      </w:r>
      <w:r w:rsidRPr="004D36E9">
        <w:rPr>
          <w:rStyle w:val="HideTWBExt"/>
          <w:b w:val="0"/>
        </w:rPr>
        <w:t>&lt;/Members&gt;</w:t>
      </w:r>
    </w:p>
    <w:p w14:paraId="48C9A6B6" w14:textId="77777777" w:rsidR="005C14CF" w:rsidRPr="004D36E9" w:rsidRDefault="005C14CF" w:rsidP="005C14CF">
      <w:r w:rsidRPr="004D36E9">
        <w:rPr>
          <w:rStyle w:val="HideTWBExt"/>
        </w:rPr>
        <w:t>&lt;AuNomDe&gt;</w:t>
      </w:r>
      <w:r w:rsidRPr="004D36E9">
        <w:rPr>
          <w:rStyle w:val="HideTWBInt"/>
        </w:rPr>
        <w:t>{Greens/EFA}</w:t>
      </w:r>
      <w:r w:rsidRPr="004D36E9">
        <w:t>w imieniu grupy Verts/ALE</w:t>
      </w:r>
      <w:r w:rsidRPr="004D36E9">
        <w:rPr>
          <w:rStyle w:val="HideTWBExt"/>
        </w:rPr>
        <w:t>&lt;/AuNomDe&gt;</w:t>
      </w:r>
    </w:p>
    <w:p w14:paraId="7B0D6975" w14:textId="77777777" w:rsidR="005C14CF" w:rsidRPr="004D36E9" w:rsidRDefault="005C14CF" w:rsidP="005C14CF">
      <w:r w:rsidRPr="004D36E9">
        <w:rPr>
          <w:rStyle w:val="HideTWBExt"/>
        </w:rPr>
        <w:t>&lt;/RepeatBlock-By&gt;</w:t>
      </w:r>
    </w:p>
    <w:p w14:paraId="4C93A96F"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57D7F1F2" w14:textId="77777777" w:rsidR="005C14CF" w:rsidRPr="004D36E9" w:rsidRDefault="005C14CF" w:rsidP="005C14CF">
      <w:pPr>
        <w:pStyle w:val="NormalBold"/>
      </w:pPr>
      <w:r w:rsidRPr="004D36E9">
        <w:rPr>
          <w:rStyle w:val="HideTWBExt"/>
          <w:b w:val="0"/>
        </w:rPr>
        <w:t>&lt;Article&gt;</w:t>
      </w:r>
      <w:r w:rsidRPr="004D36E9">
        <w:t>Artykuł 5 – ustęp 1 – litera a</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7D83005B" w14:textId="77777777" w:rsidTr="001079B7">
        <w:trPr>
          <w:jc w:val="center"/>
        </w:trPr>
        <w:tc>
          <w:tcPr>
            <w:tcW w:w="9752" w:type="dxa"/>
            <w:gridSpan w:val="2"/>
          </w:tcPr>
          <w:p w14:paraId="1269BCF7" w14:textId="77777777" w:rsidR="005C14CF" w:rsidRPr="004D36E9" w:rsidRDefault="005C14CF" w:rsidP="001079B7">
            <w:pPr>
              <w:keepNext/>
            </w:pPr>
          </w:p>
        </w:tc>
      </w:tr>
      <w:tr w:rsidR="005C14CF" w:rsidRPr="004D36E9" w14:paraId="4798CBEE" w14:textId="77777777" w:rsidTr="001079B7">
        <w:trPr>
          <w:jc w:val="center"/>
        </w:trPr>
        <w:tc>
          <w:tcPr>
            <w:tcW w:w="4876" w:type="dxa"/>
            <w:hideMark/>
          </w:tcPr>
          <w:p w14:paraId="25B19ED8" w14:textId="77777777" w:rsidR="005C14CF" w:rsidRPr="004D36E9" w:rsidRDefault="005C14CF" w:rsidP="001079B7">
            <w:pPr>
              <w:pStyle w:val="ColumnHeading"/>
              <w:keepNext/>
            </w:pPr>
            <w:r w:rsidRPr="004D36E9">
              <w:t>Tekst proponowany przez Komisję</w:t>
            </w:r>
          </w:p>
        </w:tc>
        <w:tc>
          <w:tcPr>
            <w:tcW w:w="4876" w:type="dxa"/>
            <w:hideMark/>
          </w:tcPr>
          <w:p w14:paraId="2A277AA5" w14:textId="77777777" w:rsidR="005C14CF" w:rsidRPr="004D36E9" w:rsidRDefault="005C14CF" w:rsidP="001079B7">
            <w:pPr>
              <w:pStyle w:val="ColumnHeading"/>
              <w:keepNext/>
            </w:pPr>
            <w:r w:rsidRPr="004D36E9">
              <w:t>Poprawka</w:t>
            </w:r>
          </w:p>
        </w:tc>
      </w:tr>
      <w:tr w:rsidR="005C14CF" w:rsidRPr="004D36E9" w14:paraId="01ADE28E" w14:textId="77777777" w:rsidTr="001079B7">
        <w:trPr>
          <w:jc w:val="center"/>
        </w:trPr>
        <w:tc>
          <w:tcPr>
            <w:tcW w:w="4876" w:type="dxa"/>
            <w:hideMark/>
          </w:tcPr>
          <w:p w14:paraId="4BD447F2" w14:textId="77777777" w:rsidR="005C14CF" w:rsidRPr="004D36E9" w:rsidRDefault="005C14CF" w:rsidP="001079B7">
            <w:pPr>
              <w:pStyle w:val="Normal6"/>
            </w:pPr>
            <w:r w:rsidRPr="004D36E9">
              <w:t>a)</w:t>
            </w:r>
            <w:r w:rsidRPr="004D36E9">
              <w:tab/>
              <w:t xml:space="preserve">brak </w:t>
            </w:r>
            <w:r w:rsidRPr="004D36E9">
              <w:rPr>
                <w:b/>
                <w:i/>
              </w:rPr>
              <w:t>istotnego komponentu uczenia się i szkolenia w domniemanym stażu</w:t>
            </w:r>
            <w:r w:rsidRPr="004D36E9">
              <w:t>;</w:t>
            </w:r>
          </w:p>
        </w:tc>
        <w:tc>
          <w:tcPr>
            <w:tcW w:w="4876" w:type="dxa"/>
            <w:hideMark/>
          </w:tcPr>
          <w:p w14:paraId="29D8EAA1" w14:textId="77777777" w:rsidR="005C14CF" w:rsidRPr="004D36E9" w:rsidRDefault="005C14CF" w:rsidP="001079B7">
            <w:pPr>
              <w:pStyle w:val="Normal6"/>
              <w:rPr>
                <w:szCs w:val="24"/>
              </w:rPr>
            </w:pPr>
            <w:r w:rsidRPr="004D36E9">
              <w:t>a)</w:t>
            </w:r>
            <w:r w:rsidRPr="004D36E9">
              <w:tab/>
              <w:t xml:space="preserve">brak </w:t>
            </w:r>
            <w:r w:rsidRPr="004D36E9">
              <w:rPr>
                <w:b/>
                <w:i/>
              </w:rPr>
              <w:t>pisemnej umowy między stażystą a podmiotem oferującym staż</w:t>
            </w:r>
            <w:r w:rsidRPr="004D36E9">
              <w:t>,</w:t>
            </w:r>
          </w:p>
        </w:tc>
      </w:tr>
    </w:tbl>
    <w:p w14:paraId="06D920AE"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52C76471" w14:textId="77777777" w:rsidR="005C14CF" w:rsidRPr="004D36E9" w:rsidRDefault="005C14CF" w:rsidP="005C14CF">
      <w:r w:rsidRPr="004D36E9">
        <w:rPr>
          <w:rStyle w:val="HideTWBExt"/>
        </w:rPr>
        <w:t>&lt;/AmendB&gt;</w:t>
      </w:r>
    </w:p>
    <w:p w14:paraId="63B75135"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457</w:t>
      </w:r>
      <w:r w:rsidRPr="004D36E9">
        <w:rPr>
          <w:rStyle w:val="HideTWBExt"/>
          <w:b w:val="0"/>
        </w:rPr>
        <w:t>&lt;/NumAmB&gt;</w:t>
      </w:r>
    </w:p>
    <w:p w14:paraId="0AB33DCB" w14:textId="77777777" w:rsidR="005C14CF" w:rsidRPr="004D36E9" w:rsidRDefault="005C14CF" w:rsidP="005C14CF">
      <w:pPr>
        <w:pStyle w:val="NormalBold"/>
      </w:pPr>
      <w:r w:rsidRPr="004D36E9">
        <w:rPr>
          <w:rStyle w:val="HideTWBExt"/>
          <w:b w:val="0"/>
        </w:rPr>
        <w:t>&lt;RepeatBlock-By&gt;&lt;Members&gt;</w:t>
      </w:r>
      <w:r w:rsidRPr="004D36E9">
        <w:t>Angelika Winzig</w:t>
      </w:r>
      <w:r w:rsidRPr="004D36E9">
        <w:rPr>
          <w:rStyle w:val="HideTWBExt"/>
          <w:b w:val="0"/>
        </w:rPr>
        <w:t>&lt;/Members&gt;</w:t>
      </w:r>
    </w:p>
    <w:p w14:paraId="19564407" w14:textId="77777777" w:rsidR="005C14CF" w:rsidRPr="004D36E9" w:rsidRDefault="005C14CF" w:rsidP="005C14CF">
      <w:r w:rsidRPr="004D36E9">
        <w:rPr>
          <w:rStyle w:val="HideTWBExt"/>
        </w:rPr>
        <w:t>&lt;/RepeatBlock-By&gt;</w:t>
      </w:r>
    </w:p>
    <w:p w14:paraId="1D7C8BA0"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4E052CC0" w14:textId="77777777" w:rsidR="005C14CF" w:rsidRPr="004D36E9" w:rsidRDefault="005C14CF" w:rsidP="005C14CF">
      <w:pPr>
        <w:pStyle w:val="NormalBold"/>
      </w:pPr>
      <w:r w:rsidRPr="004D36E9">
        <w:rPr>
          <w:rStyle w:val="HideTWBExt"/>
          <w:b w:val="0"/>
        </w:rPr>
        <w:t>&lt;Article&gt;</w:t>
      </w:r>
      <w:r w:rsidRPr="004D36E9">
        <w:t>Artykuł 5 – ustęp 1 – litera a</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0F451793" w14:textId="77777777" w:rsidTr="001079B7">
        <w:trPr>
          <w:jc w:val="center"/>
        </w:trPr>
        <w:tc>
          <w:tcPr>
            <w:tcW w:w="9752" w:type="dxa"/>
            <w:gridSpan w:val="2"/>
          </w:tcPr>
          <w:p w14:paraId="3792A15C" w14:textId="77777777" w:rsidR="005C14CF" w:rsidRPr="004D36E9" w:rsidRDefault="005C14CF" w:rsidP="001079B7">
            <w:pPr>
              <w:keepNext/>
            </w:pPr>
          </w:p>
        </w:tc>
      </w:tr>
      <w:tr w:rsidR="005C14CF" w:rsidRPr="004D36E9" w14:paraId="605FDD63" w14:textId="77777777" w:rsidTr="001079B7">
        <w:trPr>
          <w:jc w:val="center"/>
        </w:trPr>
        <w:tc>
          <w:tcPr>
            <w:tcW w:w="4876" w:type="dxa"/>
            <w:hideMark/>
          </w:tcPr>
          <w:p w14:paraId="68A60B03" w14:textId="77777777" w:rsidR="005C14CF" w:rsidRPr="004D36E9" w:rsidRDefault="005C14CF" w:rsidP="001079B7">
            <w:pPr>
              <w:pStyle w:val="ColumnHeading"/>
              <w:keepNext/>
            </w:pPr>
            <w:r w:rsidRPr="004D36E9">
              <w:t>Tekst proponowany przez Komisję</w:t>
            </w:r>
          </w:p>
        </w:tc>
        <w:tc>
          <w:tcPr>
            <w:tcW w:w="4876" w:type="dxa"/>
            <w:hideMark/>
          </w:tcPr>
          <w:p w14:paraId="45015D2A" w14:textId="77777777" w:rsidR="005C14CF" w:rsidRPr="004D36E9" w:rsidRDefault="005C14CF" w:rsidP="001079B7">
            <w:pPr>
              <w:pStyle w:val="ColumnHeading"/>
              <w:keepNext/>
            </w:pPr>
            <w:r w:rsidRPr="004D36E9">
              <w:t>Poprawka</w:t>
            </w:r>
          </w:p>
        </w:tc>
      </w:tr>
      <w:tr w:rsidR="005C14CF" w:rsidRPr="004D36E9" w14:paraId="35318CDF" w14:textId="77777777" w:rsidTr="001079B7">
        <w:trPr>
          <w:jc w:val="center"/>
        </w:trPr>
        <w:tc>
          <w:tcPr>
            <w:tcW w:w="4876" w:type="dxa"/>
            <w:hideMark/>
          </w:tcPr>
          <w:p w14:paraId="58BD0398" w14:textId="77777777" w:rsidR="005C14CF" w:rsidRPr="004D36E9" w:rsidRDefault="005C14CF" w:rsidP="001079B7">
            <w:pPr>
              <w:pStyle w:val="Normal6"/>
            </w:pPr>
            <w:r w:rsidRPr="004D36E9">
              <w:t>a)</w:t>
            </w:r>
            <w:r w:rsidRPr="004D36E9">
              <w:tab/>
              <w:t xml:space="preserve">brak </w:t>
            </w:r>
            <w:r w:rsidRPr="004D36E9">
              <w:rPr>
                <w:b/>
                <w:i/>
              </w:rPr>
              <w:t>istotnego</w:t>
            </w:r>
            <w:r w:rsidRPr="004D36E9">
              <w:rPr>
                <w:i/>
              </w:rPr>
              <w:t xml:space="preserve"> </w:t>
            </w:r>
            <w:r w:rsidRPr="004D36E9">
              <w:t>komponentu uczenia się i szkolenia w </w:t>
            </w:r>
            <w:r w:rsidRPr="004D36E9">
              <w:rPr>
                <w:b/>
                <w:i/>
              </w:rPr>
              <w:t>domniemanym</w:t>
            </w:r>
            <w:r w:rsidRPr="004D36E9">
              <w:rPr>
                <w:i/>
              </w:rPr>
              <w:t xml:space="preserve"> </w:t>
            </w:r>
            <w:r w:rsidRPr="004D36E9">
              <w:t>stażu;</w:t>
            </w:r>
          </w:p>
        </w:tc>
        <w:tc>
          <w:tcPr>
            <w:tcW w:w="4876" w:type="dxa"/>
            <w:hideMark/>
          </w:tcPr>
          <w:p w14:paraId="663FB5E2" w14:textId="77777777" w:rsidR="005C14CF" w:rsidRPr="004D36E9" w:rsidRDefault="005C14CF" w:rsidP="001079B7">
            <w:pPr>
              <w:pStyle w:val="Normal6"/>
              <w:rPr>
                <w:szCs w:val="24"/>
              </w:rPr>
            </w:pPr>
            <w:r w:rsidRPr="004D36E9">
              <w:t>a)</w:t>
            </w:r>
            <w:r w:rsidRPr="004D36E9">
              <w:tab/>
              <w:t xml:space="preserve">brak </w:t>
            </w:r>
            <w:r w:rsidRPr="004D36E9">
              <w:rPr>
                <w:b/>
                <w:i/>
              </w:rPr>
              <w:t>znaczącego</w:t>
            </w:r>
            <w:r w:rsidRPr="004D36E9">
              <w:rPr>
                <w:i/>
              </w:rPr>
              <w:t xml:space="preserve"> </w:t>
            </w:r>
            <w:r w:rsidRPr="004D36E9">
              <w:t>komponentu uczenia się i szkolenia w stażu;</w:t>
            </w:r>
          </w:p>
        </w:tc>
      </w:tr>
    </w:tbl>
    <w:p w14:paraId="48F624D2"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25EF7604" w14:textId="77777777" w:rsidR="005C14CF" w:rsidRPr="004D36E9" w:rsidRDefault="005C14CF" w:rsidP="005C14CF">
      <w:r w:rsidRPr="004D36E9">
        <w:rPr>
          <w:rStyle w:val="HideTWBExt"/>
        </w:rPr>
        <w:t>&lt;/AmendB&gt;</w:t>
      </w:r>
    </w:p>
    <w:p w14:paraId="4F0FAAEC"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458</w:t>
      </w:r>
      <w:r w:rsidRPr="004D36E9">
        <w:rPr>
          <w:rStyle w:val="HideTWBExt"/>
          <w:b w:val="0"/>
        </w:rPr>
        <w:t>&lt;/NumAmB&gt;</w:t>
      </w:r>
    </w:p>
    <w:p w14:paraId="271CF65A" w14:textId="77777777" w:rsidR="005C14CF" w:rsidRPr="004D36E9" w:rsidRDefault="005C14CF" w:rsidP="005C14CF">
      <w:pPr>
        <w:pStyle w:val="NormalBold"/>
      </w:pPr>
      <w:r w:rsidRPr="004D36E9">
        <w:rPr>
          <w:rStyle w:val="HideTWBExt"/>
          <w:b w:val="0"/>
        </w:rPr>
        <w:t>&lt;RepeatBlock-By&gt;&lt;Members&gt;</w:t>
      </w:r>
      <w:r w:rsidRPr="004D36E9">
        <w:t>Catarina Martins, Estrella Galán, Anthony Smith, Konstantinos Arvanitis, Kathleen Funchion, Leila Chaibi</w:t>
      </w:r>
      <w:r w:rsidRPr="004D36E9">
        <w:rPr>
          <w:rStyle w:val="HideTWBExt"/>
          <w:b w:val="0"/>
        </w:rPr>
        <w:t>&lt;/Members&gt;</w:t>
      </w:r>
    </w:p>
    <w:p w14:paraId="1D23B3A3" w14:textId="77777777" w:rsidR="005C14CF" w:rsidRPr="004D36E9" w:rsidRDefault="005C14CF" w:rsidP="005C14CF">
      <w:r w:rsidRPr="004D36E9">
        <w:rPr>
          <w:rStyle w:val="HideTWBExt"/>
        </w:rPr>
        <w:t>&lt;/RepeatBlock-By&gt;</w:t>
      </w:r>
    </w:p>
    <w:p w14:paraId="7DAF3EFD"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47107AC1" w14:textId="77777777" w:rsidR="005C14CF" w:rsidRPr="004D36E9" w:rsidRDefault="005C14CF" w:rsidP="005C14CF">
      <w:pPr>
        <w:pStyle w:val="NormalBold"/>
      </w:pPr>
      <w:r w:rsidRPr="004D36E9">
        <w:rPr>
          <w:rStyle w:val="HideTWBExt"/>
          <w:b w:val="0"/>
        </w:rPr>
        <w:t>&lt;Article&gt;</w:t>
      </w:r>
      <w:r w:rsidRPr="004D36E9">
        <w:t>Artykuł 5 – ustęp 1 – litera a a (nowa)</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263698FD" w14:textId="77777777" w:rsidTr="001079B7">
        <w:trPr>
          <w:jc w:val="center"/>
        </w:trPr>
        <w:tc>
          <w:tcPr>
            <w:tcW w:w="9752" w:type="dxa"/>
            <w:gridSpan w:val="2"/>
          </w:tcPr>
          <w:p w14:paraId="5E4207EB" w14:textId="77777777" w:rsidR="005C14CF" w:rsidRPr="004D36E9" w:rsidRDefault="005C14CF" w:rsidP="001079B7">
            <w:pPr>
              <w:keepNext/>
            </w:pPr>
          </w:p>
        </w:tc>
      </w:tr>
      <w:tr w:rsidR="005C14CF" w:rsidRPr="004D36E9" w14:paraId="79F8FFEF" w14:textId="77777777" w:rsidTr="001079B7">
        <w:trPr>
          <w:jc w:val="center"/>
        </w:trPr>
        <w:tc>
          <w:tcPr>
            <w:tcW w:w="4876" w:type="dxa"/>
            <w:hideMark/>
          </w:tcPr>
          <w:p w14:paraId="1797FADA" w14:textId="77777777" w:rsidR="005C14CF" w:rsidRPr="004D36E9" w:rsidRDefault="005C14CF" w:rsidP="001079B7">
            <w:pPr>
              <w:pStyle w:val="ColumnHeading"/>
              <w:keepNext/>
            </w:pPr>
            <w:r w:rsidRPr="004D36E9">
              <w:t>Tekst proponowany przez Komisję</w:t>
            </w:r>
          </w:p>
        </w:tc>
        <w:tc>
          <w:tcPr>
            <w:tcW w:w="4876" w:type="dxa"/>
            <w:hideMark/>
          </w:tcPr>
          <w:p w14:paraId="3C7F47F9" w14:textId="77777777" w:rsidR="005C14CF" w:rsidRPr="004D36E9" w:rsidRDefault="005C14CF" w:rsidP="001079B7">
            <w:pPr>
              <w:pStyle w:val="ColumnHeading"/>
              <w:keepNext/>
            </w:pPr>
            <w:r w:rsidRPr="004D36E9">
              <w:t>Poprawka</w:t>
            </w:r>
          </w:p>
        </w:tc>
      </w:tr>
      <w:tr w:rsidR="005C14CF" w:rsidRPr="004D36E9" w14:paraId="49A5E2E1" w14:textId="77777777" w:rsidTr="001079B7">
        <w:trPr>
          <w:jc w:val="center"/>
        </w:trPr>
        <w:tc>
          <w:tcPr>
            <w:tcW w:w="4876" w:type="dxa"/>
          </w:tcPr>
          <w:p w14:paraId="607F63EA" w14:textId="77777777" w:rsidR="005C14CF" w:rsidRPr="004D36E9" w:rsidRDefault="005C14CF" w:rsidP="001079B7">
            <w:pPr>
              <w:pStyle w:val="Normal6"/>
            </w:pPr>
          </w:p>
        </w:tc>
        <w:tc>
          <w:tcPr>
            <w:tcW w:w="4876" w:type="dxa"/>
            <w:hideMark/>
          </w:tcPr>
          <w:p w14:paraId="1228FE06" w14:textId="77777777" w:rsidR="005C14CF" w:rsidRPr="004D36E9" w:rsidRDefault="005C14CF" w:rsidP="001079B7">
            <w:pPr>
              <w:pStyle w:val="Normal6"/>
              <w:rPr>
                <w:szCs w:val="24"/>
              </w:rPr>
            </w:pPr>
            <w:r w:rsidRPr="004D36E9">
              <w:rPr>
                <w:b/>
                <w:i/>
              </w:rPr>
              <w:t>aa)</w:t>
            </w:r>
            <w:r w:rsidRPr="004D36E9">
              <w:rPr>
                <w:b/>
                <w:i/>
              </w:rPr>
              <w:tab/>
              <w:t>brak nadzoru nad stażystami ze strony kompetentnych osób wyszkolonych, wykwalifikowanych i dostępnych przez cały okres stażu;</w:t>
            </w:r>
          </w:p>
        </w:tc>
      </w:tr>
    </w:tbl>
    <w:p w14:paraId="7BFD9C24"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4B5BF914" w14:textId="77777777" w:rsidR="005C14CF" w:rsidRPr="004D36E9" w:rsidRDefault="005C14CF" w:rsidP="005C14CF">
      <w:r w:rsidRPr="004D36E9">
        <w:rPr>
          <w:rStyle w:val="HideTWBExt"/>
        </w:rPr>
        <w:t>&lt;/AmendB&gt;</w:t>
      </w:r>
    </w:p>
    <w:p w14:paraId="5E42136A"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459</w:t>
      </w:r>
      <w:r w:rsidRPr="004D36E9">
        <w:rPr>
          <w:rStyle w:val="HideTWBExt"/>
          <w:b w:val="0"/>
        </w:rPr>
        <w:t>&lt;/NumAmB&gt;</w:t>
      </w:r>
    </w:p>
    <w:p w14:paraId="27EFC3A5" w14:textId="77777777" w:rsidR="005C14CF" w:rsidRPr="004D36E9" w:rsidRDefault="005C14CF" w:rsidP="005C14CF">
      <w:pPr>
        <w:pStyle w:val="NormalBold"/>
      </w:pPr>
      <w:r w:rsidRPr="004D36E9">
        <w:rPr>
          <w:rStyle w:val="HideTWBExt"/>
          <w:b w:val="0"/>
        </w:rPr>
        <w:t>&lt;RepeatBlock-By&gt;&lt;Members&gt;</w:t>
      </w:r>
      <w:r w:rsidRPr="004D36E9">
        <w:t>Andrea Wechsler</w:t>
      </w:r>
      <w:r w:rsidRPr="004D36E9">
        <w:rPr>
          <w:rStyle w:val="HideTWBExt"/>
          <w:b w:val="0"/>
        </w:rPr>
        <w:t>&lt;/Members&gt;</w:t>
      </w:r>
    </w:p>
    <w:p w14:paraId="34314744" w14:textId="77777777" w:rsidR="005C14CF" w:rsidRPr="004D36E9" w:rsidRDefault="005C14CF" w:rsidP="005C14CF">
      <w:r w:rsidRPr="004D36E9">
        <w:rPr>
          <w:rStyle w:val="HideTWBExt"/>
        </w:rPr>
        <w:t>&lt;/RepeatBlock-By&gt;</w:t>
      </w:r>
    </w:p>
    <w:p w14:paraId="6187C9A0"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314EFBBB" w14:textId="77777777" w:rsidR="005C14CF" w:rsidRPr="004D36E9" w:rsidRDefault="005C14CF" w:rsidP="005C14CF">
      <w:pPr>
        <w:pStyle w:val="NormalBold"/>
      </w:pPr>
      <w:r w:rsidRPr="004D36E9">
        <w:rPr>
          <w:rStyle w:val="HideTWBExt"/>
          <w:b w:val="0"/>
        </w:rPr>
        <w:t>&lt;Article&gt;</w:t>
      </w:r>
      <w:r w:rsidRPr="004D36E9">
        <w:t>Artykuł 5 – ustęp 1 – litera b</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55D42F13" w14:textId="77777777" w:rsidTr="001079B7">
        <w:trPr>
          <w:jc w:val="center"/>
        </w:trPr>
        <w:tc>
          <w:tcPr>
            <w:tcW w:w="9752" w:type="dxa"/>
            <w:gridSpan w:val="2"/>
          </w:tcPr>
          <w:p w14:paraId="3E1C1165" w14:textId="77777777" w:rsidR="005C14CF" w:rsidRPr="004D36E9" w:rsidRDefault="005C14CF" w:rsidP="001079B7">
            <w:pPr>
              <w:keepNext/>
            </w:pPr>
          </w:p>
        </w:tc>
      </w:tr>
      <w:tr w:rsidR="005C14CF" w:rsidRPr="004D36E9" w14:paraId="52EB7A43" w14:textId="77777777" w:rsidTr="001079B7">
        <w:trPr>
          <w:jc w:val="center"/>
        </w:trPr>
        <w:tc>
          <w:tcPr>
            <w:tcW w:w="4876" w:type="dxa"/>
            <w:hideMark/>
          </w:tcPr>
          <w:p w14:paraId="481ECE82" w14:textId="77777777" w:rsidR="005C14CF" w:rsidRPr="004D36E9" w:rsidRDefault="005C14CF" w:rsidP="001079B7">
            <w:pPr>
              <w:pStyle w:val="ColumnHeading"/>
              <w:keepNext/>
            </w:pPr>
            <w:r w:rsidRPr="004D36E9">
              <w:t>Tekst proponowany przez Komisję</w:t>
            </w:r>
          </w:p>
        </w:tc>
        <w:tc>
          <w:tcPr>
            <w:tcW w:w="4876" w:type="dxa"/>
            <w:hideMark/>
          </w:tcPr>
          <w:p w14:paraId="60E52C90" w14:textId="77777777" w:rsidR="005C14CF" w:rsidRPr="004D36E9" w:rsidRDefault="005C14CF" w:rsidP="001079B7">
            <w:pPr>
              <w:pStyle w:val="ColumnHeading"/>
              <w:keepNext/>
            </w:pPr>
            <w:r w:rsidRPr="004D36E9">
              <w:t>Poprawka</w:t>
            </w:r>
          </w:p>
        </w:tc>
      </w:tr>
      <w:tr w:rsidR="005C14CF" w:rsidRPr="004D36E9" w14:paraId="76F121F4" w14:textId="77777777" w:rsidTr="001079B7">
        <w:trPr>
          <w:jc w:val="center"/>
        </w:trPr>
        <w:tc>
          <w:tcPr>
            <w:tcW w:w="4876" w:type="dxa"/>
            <w:hideMark/>
          </w:tcPr>
          <w:p w14:paraId="2EBE3009" w14:textId="77777777" w:rsidR="005C14CF" w:rsidRPr="004D36E9" w:rsidRDefault="005C14CF" w:rsidP="001079B7">
            <w:pPr>
              <w:pStyle w:val="Normal6"/>
            </w:pPr>
            <w:r w:rsidRPr="004D36E9">
              <w:rPr>
                <w:b/>
                <w:i/>
              </w:rPr>
              <w:t>b)</w:t>
            </w:r>
            <w:r w:rsidRPr="004D36E9">
              <w:rPr>
                <w:b/>
                <w:i/>
              </w:rPr>
              <w:tab/>
              <w:t>zbyt długi czas trwania domniemanego stażu lub wielokrotne bądź następujące po sobie domniemane staże odbywane przez tę samą osobę u tego samego pracodawcy;</w:t>
            </w:r>
          </w:p>
        </w:tc>
        <w:tc>
          <w:tcPr>
            <w:tcW w:w="4876" w:type="dxa"/>
            <w:hideMark/>
          </w:tcPr>
          <w:p w14:paraId="51459EFD" w14:textId="77777777" w:rsidR="005C14CF" w:rsidRPr="004D36E9" w:rsidRDefault="005C14CF" w:rsidP="001079B7">
            <w:pPr>
              <w:pStyle w:val="Normal6"/>
              <w:rPr>
                <w:szCs w:val="24"/>
              </w:rPr>
            </w:pPr>
            <w:r w:rsidRPr="004D36E9">
              <w:rPr>
                <w:b/>
                <w:i/>
              </w:rPr>
              <w:t>skreśla się</w:t>
            </w:r>
          </w:p>
        </w:tc>
      </w:tr>
    </w:tbl>
    <w:p w14:paraId="1BB089E0"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5EA61025" w14:textId="77777777" w:rsidR="005C14CF" w:rsidRPr="004D36E9" w:rsidRDefault="005C14CF" w:rsidP="005C14CF">
      <w:r w:rsidRPr="004D36E9">
        <w:rPr>
          <w:rStyle w:val="HideTWBExt"/>
        </w:rPr>
        <w:t>&lt;/AmendB&gt;</w:t>
      </w:r>
    </w:p>
    <w:p w14:paraId="01B7BEF4"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460</w:t>
      </w:r>
      <w:r w:rsidRPr="004D36E9">
        <w:rPr>
          <w:rStyle w:val="HideTWBExt"/>
          <w:b w:val="0"/>
        </w:rPr>
        <w:t>&lt;/NumAmB&gt;</w:t>
      </w:r>
    </w:p>
    <w:p w14:paraId="01255356" w14:textId="77777777" w:rsidR="005C14CF" w:rsidRPr="004D36E9" w:rsidRDefault="005C14CF" w:rsidP="005C14CF">
      <w:pPr>
        <w:pStyle w:val="NormalBold"/>
      </w:pPr>
      <w:r w:rsidRPr="004D36E9">
        <w:rPr>
          <w:rStyle w:val="HideTWBExt"/>
          <w:b w:val="0"/>
        </w:rPr>
        <w:t>&lt;RepeatBlock-By&gt;&lt;Members&gt;</w:t>
      </w:r>
      <w:r w:rsidRPr="004D36E9">
        <w:t>Benedetta Scuderi</w:t>
      </w:r>
      <w:r w:rsidRPr="004D36E9">
        <w:rPr>
          <w:rStyle w:val="HideTWBExt"/>
          <w:b w:val="0"/>
        </w:rPr>
        <w:t>&lt;/Members&gt;</w:t>
      </w:r>
    </w:p>
    <w:p w14:paraId="0FFAC2AB" w14:textId="77777777" w:rsidR="005C14CF" w:rsidRPr="004D36E9" w:rsidRDefault="005C14CF" w:rsidP="005C14CF">
      <w:r w:rsidRPr="004D36E9">
        <w:rPr>
          <w:rStyle w:val="HideTWBExt"/>
        </w:rPr>
        <w:t>&lt;AuNomDe&gt;</w:t>
      </w:r>
      <w:r w:rsidRPr="004D36E9">
        <w:rPr>
          <w:rStyle w:val="HideTWBInt"/>
        </w:rPr>
        <w:t>{Greens/EFA}</w:t>
      </w:r>
      <w:r w:rsidRPr="004D36E9">
        <w:t>w imieniu grupy Verts/ALE</w:t>
      </w:r>
      <w:r w:rsidRPr="004D36E9">
        <w:rPr>
          <w:rStyle w:val="HideTWBExt"/>
        </w:rPr>
        <w:t>&lt;/AuNomDe&gt;</w:t>
      </w:r>
    </w:p>
    <w:p w14:paraId="220ADBFB" w14:textId="77777777" w:rsidR="005C14CF" w:rsidRPr="004D36E9" w:rsidRDefault="005C14CF" w:rsidP="005C14CF">
      <w:r w:rsidRPr="004D36E9">
        <w:rPr>
          <w:rStyle w:val="HideTWBExt"/>
        </w:rPr>
        <w:t>&lt;/RepeatBlock-By&gt;</w:t>
      </w:r>
    </w:p>
    <w:p w14:paraId="15A5E5F0"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1872E542" w14:textId="77777777" w:rsidR="005C14CF" w:rsidRPr="004D36E9" w:rsidRDefault="005C14CF" w:rsidP="005C14CF">
      <w:pPr>
        <w:pStyle w:val="NormalBold"/>
      </w:pPr>
      <w:r w:rsidRPr="004D36E9">
        <w:rPr>
          <w:rStyle w:val="HideTWBExt"/>
          <w:b w:val="0"/>
        </w:rPr>
        <w:t>&lt;Article&gt;</w:t>
      </w:r>
      <w:r w:rsidRPr="004D36E9">
        <w:t>Artykuł 5 – ustęp 1 – litera b</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2D3A795B" w14:textId="77777777" w:rsidTr="001079B7">
        <w:trPr>
          <w:jc w:val="center"/>
        </w:trPr>
        <w:tc>
          <w:tcPr>
            <w:tcW w:w="9752" w:type="dxa"/>
            <w:gridSpan w:val="2"/>
          </w:tcPr>
          <w:p w14:paraId="0AD1C9E1" w14:textId="77777777" w:rsidR="005C14CF" w:rsidRPr="004D36E9" w:rsidRDefault="005C14CF" w:rsidP="001079B7">
            <w:pPr>
              <w:keepNext/>
            </w:pPr>
          </w:p>
        </w:tc>
      </w:tr>
      <w:tr w:rsidR="005C14CF" w:rsidRPr="004D36E9" w14:paraId="03AF9D6A" w14:textId="77777777" w:rsidTr="001079B7">
        <w:trPr>
          <w:jc w:val="center"/>
        </w:trPr>
        <w:tc>
          <w:tcPr>
            <w:tcW w:w="4876" w:type="dxa"/>
            <w:hideMark/>
          </w:tcPr>
          <w:p w14:paraId="374E6FE0" w14:textId="77777777" w:rsidR="005C14CF" w:rsidRPr="004D36E9" w:rsidRDefault="005C14CF" w:rsidP="001079B7">
            <w:pPr>
              <w:pStyle w:val="ColumnHeading"/>
              <w:keepNext/>
            </w:pPr>
            <w:r w:rsidRPr="004D36E9">
              <w:t>Tekst proponowany przez Komisję</w:t>
            </w:r>
          </w:p>
        </w:tc>
        <w:tc>
          <w:tcPr>
            <w:tcW w:w="4876" w:type="dxa"/>
            <w:hideMark/>
          </w:tcPr>
          <w:p w14:paraId="5726B9B8" w14:textId="77777777" w:rsidR="005C14CF" w:rsidRPr="004D36E9" w:rsidRDefault="005C14CF" w:rsidP="001079B7">
            <w:pPr>
              <w:pStyle w:val="ColumnHeading"/>
              <w:keepNext/>
            </w:pPr>
            <w:r w:rsidRPr="004D36E9">
              <w:t>Poprawka</w:t>
            </w:r>
          </w:p>
        </w:tc>
      </w:tr>
      <w:tr w:rsidR="005C14CF" w:rsidRPr="004D36E9" w14:paraId="5A2B4076" w14:textId="77777777" w:rsidTr="001079B7">
        <w:trPr>
          <w:jc w:val="center"/>
        </w:trPr>
        <w:tc>
          <w:tcPr>
            <w:tcW w:w="4876" w:type="dxa"/>
            <w:hideMark/>
          </w:tcPr>
          <w:p w14:paraId="0336AF9F" w14:textId="77777777" w:rsidR="005C14CF" w:rsidRPr="004D36E9" w:rsidRDefault="005C14CF" w:rsidP="001079B7">
            <w:pPr>
              <w:pStyle w:val="Normal6"/>
            </w:pPr>
            <w:r w:rsidRPr="004D36E9">
              <w:t>b)</w:t>
            </w:r>
            <w:r w:rsidRPr="004D36E9">
              <w:tab/>
            </w:r>
            <w:r w:rsidRPr="004D36E9">
              <w:rPr>
                <w:b/>
                <w:i/>
              </w:rPr>
              <w:t xml:space="preserve">zbyt długi czas trwania domniemanego </w:t>
            </w:r>
            <w:r w:rsidRPr="004D36E9">
              <w:t xml:space="preserve">stażu </w:t>
            </w:r>
            <w:r w:rsidRPr="004D36E9">
              <w:rPr>
                <w:b/>
                <w:i/>
              </w:rPr>
              <w:t xml:space="preserve">lub wielokrotne bądź następujące po sobie domniemane staże odbywane </w:t>
            </w:r>
            <w:r w:rsidRPr="004D36E9">
              <w:t xml:space="preserve">przez </w:t>
            </w:r>
            <w:r w:rsidRPr="004D36E9">
              <w:rPr>
                <w:b/>
                <w:i/>
              </w:rPr>
              <w:t>tę samą osobę u tego samego pracodawcy</w:t>
            </w:r>
            <w:r w:rsidRPr="004D36E9">
              <w:t>;</w:t>
            </w:r>
          </w:p>
        </w:tc>
        <w:tc>
          <w:tcPr>
            <w:tcW w:w="4876" w:type="dxa"/>
            <w:hideMark/>
          </w:tcPr>
          <w:p w14:paraId="63FC1E82" w14:textId="77777777" w:rsidR="005C14CF" w:rsidRPr="004D36E9" w:rsidRDefault="005C14CF" w:rsidP="001079B7">
            <w:pPr>
              <w:pStyle w:val="Normal6"/>
              <w:rPr>
                <w:szCs w:val="24"/>
              </w:rPr>
            </w:pPr>
            <w:r w:rsidRPr="004D36E9">
              <w:t>b)</w:t>
            </w:r>
            <w:r w:rsidRPr="004D36E9">
              <w:tab/>
            </w:r>
            <w:r w:rsidRPr="004D36E9">
              <w:rPr>
                <w:b/>
                <w:i/>
              </w:rPr>
              <w:t>brak istotnego komponentu szkoleniowego, o którym świadczy brak następujących elementów:</w:t>
            </w:r>
          </w:p>
        </w:tc>
      </w:tr>
      <w:tr w:rsidR="005C14CF" w:rsidRPr="004D36E9" w14:paraId="061535F8" w14:textId="77777777" w:rsidTr="001079B7">
        <w:trPr>
          <w:jc w:val="center"/>
        </w:trPr>
        <w:tc>
          <w:tcPr>
            <w:tcW w:w="4876" w:type="dxa"/>
          </w:tcPr>
          <w:p w14:paraId="4854DA8A" w14:textId="77777777" w:rsidR="005C14CF" w:rsidRPr="004D36E9" w:rsidRDefault="005C14CF" w:rsidP="001079B7">
            <w:pPr>
              <w:pStyle w:val="Normal6"/>
            </w:pPr>
          </w:p>
        </w:tc>
        <w:tc>
          <w:tcPr>
            <w:tcW w:w="4876" w:type="dxa"/>
            <w:hideMark/>
          </w:tcPr>
          <w:p w14:paraId="7A50BAA5" w14:textId="77777777" w:rsidR="005C14CF" w:rsidRPr="004D36E9" w:rsidRDefault="005C14CF" w:rsidP="001079B7">
            <w:pPr>
              <w:pStyle w:val="Normal6"/>
              <w:rPr>
                <w:szCs w:val="24"/>
              </w:rPr>
            </w:pPr>
            <w:r w:rsidRPr="004D36E9">
              <w:rPr>
                <w:b/>
                <w:i/>
              </w:rPr>
              <w:t xml:space="preserve">(i) wyraźnego programu szkoleniowego </w:t>
            </w:r>
            <w:r w:rsidRPr="004D36E9">
              <w:t>stażu</w:t>
            </w:r>
            <w:r w:rsidRPr="004D36E9">
              <w:rPr>
                <w:b/>
                <w:i/>
              </w:rPr>
              <w:t>, w którym określa się umiejętności, wiedzę i kompetencje, które mają być rozwijane w trakcie stażu, cele edukacyjne stażu oraz przydział zadań i możliwości szkoleniowych, które ułatwią osiągnięcie tych umiejętności i celów;</w:t>
            </w:r>
          </w:p>
        </w:tc>
      </w:tr>
      <w:tr w:rsidR="005C14CF" w:rsidRPr="004D36E9" w14:paraId="349D4E58" w14:textId="77777777" w:rsidTr="001079B7">
        <w:trPr>
          <w:jc w:val="center"/>
        </w:trPr>
        <w:tc>
          <w:tcPr>
            <w:tcW w:w="4876" w:type="dxa"/>
          </w:tcPr>
          <w:p w14:paraId="76C41F77" w14:textId="77777777" w:rsidR="005C14CF" w:rsidRPr="004D36E9" w:rsidRDefault="005C14CF" w:rsidP="001079B7">
            <w:pPr>
              <w:pStyle w:val="Normal6"/>
            </w:pPr>
          </w:p>
        </w:tc>
        <w:tc>
          <w:tcPr>
            <w:tcW w:w="4876" w:type="dxa"/>
            <w:hideMark/>
          </w:tcPr>
          <w:p w14:paraId="5CF81728" w14:textId="77777777" w:rsidR="005C14CF" w:rsidRPr="004D36E9" w:rsidRDefault="005C14CF" w:rsidP="001079B7">
            <w:pPr>
              <w:pStyle w:val="Normal6"/>
              <w:rPr>
                <w:szCs w:val="24"/>
              </w:rPr>
            </w:pPr>
            <w:r w:rsidRPr="004D36E9">
              <w:rPr>
                <w:b/>
                <w:i/>
              </w:rPr>
              <w:t>(ii) wyznaczonego opiekuna lub mentora na okres stażu, odpowiedzialnego za zapewnianie wskazówek, wsparcia i informacji zwrotnych oraz prowadzenie nadzoru nad stażystą podczas wykonywania wyznaczonych zadań;</w:t>
            </w:r>
          </w:p>
        </w:tc>
      </w:tr>
      <w:tr w:rsidR="005C14CF" w:rsidRPr="004D36E9" w14:paraId="1BFF3D74" w14:textId="77777777" w:rsidTr="001079B7">
        <w:trPr>
          <w:jc w:val="center"/>
        </w:trPr>
        <w:tc>
          <w:tcPr>
            <w:tcW w:w="4876" w:type="dxa"/>
          </w:tcPr>
          <w:p w14:paraId="11D366A1" w14:textId="77777777" w:rsidR="005C14CF" w:rsidRPr="004D36E9" w:rsidRDefault="005C14CF" w:rsidP="001079B7">
            <w:pPr>
              <w:pStyle w:val="Normal6"/>
            </w:pPr>
          </w:p>
        </w:tc>
        <w:tc>
          <w:tcPr>
            <w:tcW w:w="4876" w:type="dxa"/>
            <w:hideMark/>
          </w:tcPr>
          <w:p w14:paraId="7614EE19" w14:textId="77777777" w:rsidR="005C14CF" w:rsidRPr="004D36E9" w:rsidRDefault="005C14CF" w:rsidP="001079B7">
            <w:pPr>
              <w:pStyle w:val="Normal6"/>
              <w:rPr>
                <w:szCs w:val="24"/>
              </w:rPr>
            </w:pPr>
            <w:r w:rsidRPr="004D36E9">
              <w:rPr>
                <w:b/>
                <w:i/>
              </w:rPr>
              <w:t xml:space="preserve">(iii) wyraźnego związku między umiejętnościami przekazywanymi podczas stażu a zadaniami wykonywanymi </w:t>
            </w:r>
            <w:r w:rsidRPr="004D36E9">
              <w:t>przez</w:t>
            </w:r>
            <w:r w:rsidRPr="004D36E9">
              <w:rPr>
                <w:b/>
              </w:rPr>
              <w:t xml:space="preserve"> </w:t>
            </w:r>
            <w:r w:rsidRPr="004D36E9">
              <w:rPr>
                <w:b/>
                <w:i/>
              </w:rPr>
              <w:t>stażystę;</w:t>
            </w:r>
          </w:p>
        </w:tc>
      </w:tr>
    </w:tbl>
    <w:p w14:paraId="29E55519"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5DFE5E45" w14:textId="77777777" w:rsidR="005C14CF" w:rsidRPr="004D36E9" w:rsidRDefault="005C14CF" w:rsidP="005C14CF">
      <w:r w:rsidRPr="004D36E9">
        <w:rPr>
          <w:rStyle w:val="HideTWBExt"/>
        </w:rPr>
        <w:t>&lt;/AmendB&gt;</w:t>
      </w:r>
    </w:p>
    <w:p w14:paraId="4F283552"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461</w:t>
      </w:r>
      <w:r w:rsidRPr="004D36E9">
        <w:rPr>
          <w:rStyle w:val="HideTWBExt"/>
          <w:b w:val="0"/>
        </w:rPr>
        <w:t>&lt;/NumAmB&gt;</w:t>
      </w:r>
    </w:p>
    <w:p w14:paraId="54926CB8" w14:textId="77777777" w:rsidR="005C14CF" w:rsidRPr="004D36E9" w:rsidRDefault="005C14CF" w:rsidP="005C14CF">
      <w:pPr>
        <w:pStyle w:val="NormalBold"/>
      </w:pPr>
      <w:r w:rsidRPr="004D36E9">
        <w:rPr>
          <w:rStyle w:val="HideTWBExt"/>
          <w:b w:val="0"/>
        </w:rPr>
        <w:t>&lt;RepeatBlock-By&gt;&lt;Members&gt;</w:t>
      </w:r>
      <w:r w:rsidRPr="004D36E9">
        <w:t>Angelika Winzig</w:t>
      </w:r>
      <w:r w:rsidRPr="004D36E9">
        <w:rPr>
          <w:rStyle w:val="HideTWBExt"/>
          <w:b w:val="0"/>
        </w:rPr>
        <w:t>&lt;/Members&gt;</w:t>
      </w:r>
    </w:p>
    <w:p w14:paraId="1061B832" w14:textId="77777777" w:rsidR="005C14CF" w:rsidRPr="004D36E9" w:rsidRDefault="005C14CF" w:rsidP="005C14CF">
      <w:r w:rsidRPr="004D36E9">
        <w:rPr>
          <w:rStyle w:val="HideTWBExt"/>
        </w:rPr>
        <w:t>&lt;/RepeatBlock-By&gt;</w:t>
      </w:r>
    </w:p>
    <w:p w14:paraId="0FE4187B"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3C8BD0A5" w14:textId="77777777" w:rsidR="005C14CF" w:rsidRPr="004D36E9" w:rsidRDefault="005C14CF" w:rsidP="005C14CF">
      <w:pPr>
        <w:pStyle w:val="NormalBold"/>
      </w:pPr>
      <w:r w:rsidRPr="004D36E9">
        <w:rPr>
          <w:rStyle w:val="HideTWBExt"/>
          <w:b w:val="0"/>
        </w:rPr>
        <w:t>&lt;Article&gt;</w:t>
      </w:r>
      <w:r w:rsidRPr="004D36E9">
        <w:t>Artykuł 5 – ustęp 1 – litera b</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7C5B93F3" w14:textId="77777777" w:rsidTr="001079B7">
        <w:trPr>
          <w:jc w:val="center"/>
        </w:trPr>
        <w:tc>
          <w:tcPr>
            <w:tcW w:w="9752" w:type="dxa"/>
            <w:gridSpan w:val="2"/>
          </w:tcPr>
          <w:p w14:paraId="5AD018FD" w14:textId="77777777" w:rsidR="005C14CF" w:rsidRPr="004D36E9" w:rsidRDefault="005C14CF" w:rsidP="001079B7">
            <w:pPr>
              <w:keepNext/>
            </w:pPr>
          </w:p>
        </w:tc>
      </w:tr>
      <w:tr w:rsidR="005C14CF" w:rsidRPr="004D36E9" w14:paraId="6530B7B6" w14:textId="77777777" w:rsidTr="001079B7">
        <w:trPr>
          <w:jc w:val="center"/>
        </w:trPr>
        <w:tc>
          <w:tcPr>
            <w:tcW w:w="4876" w:type="dxa"/>
            <w:hideMark/>
          </w:tcPr>
          <w:p w14:paraId="6047BCA6" w14:textId="77777777" w:rsidR="005C14CF" w:rsidRPr="004D36E9" w:rsidRDefault="005C14CF" w:rsidP="001079B7">
            <w:pPr>
              <w:pStyle w:val="ColumnHeading"/>
              <w:keepNext/>
            </w:pPr>
            <w:r w:rsidRPr="004D36E9">
              <w:t>Tekst proponowany przez Komisję</w:t>
            </w:r>
          </w:p>
        </w:tc>
        <w:tc>
          <w:tcPr>
            <w:tcW w:w="4876" w:type="dxa"/>
            <w:hideMark/>
          </w:tcPr>
          <w:p w14:paraId="3B1D1162" w14:textId="77777777" w:rsidR="005C14CF" w:rsidRPr="004D36E9" w:rsidRDefault="005C14CF" w:rsidP="001079B7">
            <w:pPr>
              <w:pStyle w:val="ColumnHeading"/>
              <w:keepNext/>
            </w:pPr>
            <w:r w:rsidRPr="004D36E9">
              <w:t>Poprawka</w:t>
            </w:r>
          </w:p>
        </w:tc>
      </w:tr>
      <w:tr w:rsidR="005C14CF" w:rsidRPr="004D36E9" w14:paraId="41DD6741" w14:textId="77777777" w:rsidTr="001079B7">
        <w:trPr>
          <w:jc w:val="center"/>
        </w:trPr>
        <w:tc>
          <w:tcPr>
            <w:tcW w:w="4876" w:type="dxa"/>
            <w:hideMark/>
          </w:tcPr>
          <w:p w14:paraId="1904BC87" w14:textId="77777777" w:rsidR="005C14CF" w:rsidRPr="004D36E9" w:rsidRDefault="005C14CF" w:rsidP="001079B7">
            <w:pPr>
              <w:pStyle w:val="Normal6"/>
            </w:pPr>
            <w:r w:rsidRPr="004D36E9">
              <w:t>b)</w:t>
            </w:r>
            <w:r w:rsidRPr="004D36E9">
              <w:tab/>
              <w:t xml:space="preserve">zbyt długi czas trwania </w:t>
            </w:r>
            <w:r w:rsidRPr="004D36E9">
              <w:rPr>
                <w:b/>
                <w:i/>
              </w:rPr>
              <w:t>domniemanego stażu</w:t>
            </w:r>
            <w:r w:rsidRPr="004D36E9">
              <w:t xml:space="preserve"> lub wielokrotne bądź następujące po sobie </w:t>
            </w:r>
            <w:r w:rsidRPr="004D36E9">
              <w:rPr>
                <w:b/>
                <w:i/>
              </w:rPr>
              <w:t>domniemane</w:t>
            </w:r>
            <w:r w:rsidRPr="004D36E9">
              <w:rPr>
                <w:i/>
              </w:rPr>
              <w:t xml:space="preserve"> </w:t>
            </w:r>
            <w:r w:rsidRPr="004D36E9">
              <w:t>staże odbywane przez tę samą osobę u tego samego pracodawcy;</w:t>
            </w:r>
          </w:p>
        </w:tc>
        <w:tc>
          <w:tcPr>
            <w:tcW w:w="4876" w:type="dxa"/>
            <w:hideMark/>
          </w:tcPr>
          <w:p w14:paraId="65C140BC" w14:textId="77777777" w:rsidR="005C14CF" w:rsidRPr="004D36E9" w:rsidRDefault="005C14CF" w:rsidP="001079B7">
            <w:pPr>
              <w:pStyle w:val="Normal6"/>
              <w:rPr>
                <w:szCs w:val="24"/>
              </w:rPr>
            </w:pPr>
            <w:r w:rsidRPr="004D36E9">
              <w:t>b)</w:t>
            </w:r>
            <w:r w:rsidRPr="004D36E9">
              <w:tab/>
              <w:t>zbyt długi czas trwania lub wielokrotne bądź następujące po sobie staże odbywane przez tę samą osobę u tego samego pracodawcy;</w:t>
            </w:r>
          </w:p>
        </w:tc>
      </w:tr>
    </w:tbl>
    <w:p w14:paraId="65CF0539"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52084907" w14:textId="77777777" w:rsidR="005C14CF" w:rsidRPr="004D36E9" w:rsidRDefault="005C14CF" w:rsidP="005C14CF">
      <w:pPr>
        <w:pStyle w:val="JustificationTitle"/>
        <w:rPr>
          <w:noProof w:val="0"/>
        </w:rPr>
      </w:pPr>
      <w:r w:rsidRPr="004D36E9">
        <w:rPr>
          <w:rStyle w:val="HideTWBExt"/>
          <w:i w:val="0"/>
        </w:rPr>
        <w:t>&lt;TitreJust&gt;</w:t>
      </w:r>
      <w:r w:rsidRPr="004D36E9">
        <w:t>Uzasadnienie</w:t>
      </w:r>
      <w:r w:rsidRPr="004D36E9">
        <w:rPr>
          <w:rStyle w:val="HideTWBExt"/>
          <w:i w:val="0"/>
        </w:rPr>
        <w:t>&lt;/TitreJust&gt;</w:t>
      </w:r>
    </w:p>
    <w:p w14:paraId="22E66BE9" w14:textId="77777777" w:rsidR="005C14CF" w:rsidRPr="004D36E9" w:rsidRDefault="005C14CF" w:rsidP="005C14CF">
      <w:pPr>
        <w:pStyle w:val="Normal12Italic"/>
        <w:rPr>
          <w:noProof w:val="0"/>
        </w:rPr>
      </w:pPr>
      <w:r w:rsidRPr="004D36E9">
        <w:t>Poprawka jest niezbędna dla zapewnienia spójności tekstu.</w:t>
      </w:r>
    </w:p>
    <w:p w14:paraId="7CC67F5D" w14:textId="77777777" w:rsidR="005C14CF" w:rsidRPr="004D36E9" w:rsidRDefault="005C14CF" w:rsidP="005C14CF">
      <w:r w:rsidRPr="004D36E9">
        <w:rPr>
          <w:rStyle w:val="HideTWBExt"/>
        </w:rPr>
        <w:t>&lt;/AmendB&gt;</w:t>
      </w:r>
    </w:p>
    <w:p w14:paraId="7C7ECD2C"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462</w:t>
      </w:r>
      <w:r w:rsidRPr="004D36E9">
        <w:rPr>
          <w:rStyle w:val="HideTWBExt"/>
          <w:b w:val="0"/>
        </w:rPr>
        <w:t>&lt;/NumAmB&gt;</w:t>
      </w:r>
    </w:p>
    <w:p w14:paraId="2792013B" w14:textId="77777777" w:rsidR="005C14CF" w:rsidRPr="004D36E9" w:rsidRDefault="005C14CF" w:rsidP="005C14CF">
      <w:pPr>
        <w:pStyle w:val="NormalBold"/>
      </w:pPr>
      <w:r w:rsidRPr="004D36E9">
        <w:rPr>
          <w:rStyle w:val="HideTWBExt"/>
          <w:b w:val="0"/>
        </w:rPr>
        <w:t>&lt;RepeatBlock-By&gt;&lt;Members&gt;</w:t>
      </w:r>
      <w:r w:rsidRPr="004D36E9">
        <w:t>Isabelle Le Callennec</w:t>
      </w:r>
      <w:r w:rsidRPr="004D36E9">
        <w:rPr>
          <w:rStyle w:val="HideTWBExt"/>
          <w:b w:val="0"/>
        </w:rPr>
        <w:t>&lt;/Members&gt;</w:t>
      </w:r>
    </w:p>
    <w:p w14:paraId="2745EBCF" w14:textId="77777777" w:rsidR="005C14CF" w:rsidRPr="004D36E9" w:rsidRDefault="005C14CF" w:rsidP="005C14CF">
      <w:r w:rsidRPr="004D36E9">
        <w:rPr>
          <w:rStyle w:val="HideTWBExt"/>
        </w:rPr>
        <w:t>&lt;/RepeatBlock-By&gt;</w:t>
      </w:r>
    </w:p>
    <w:p w14:paraId="40742097"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42132A21" w14:textId="77777777" w:rsidR="005C14CF" w:rsidRPr="004D36E9" w:rsidRDefault="005C14CF" w:rsidP="005C14CF">
      <w:pPr>
        <w:pStyle w:val="NormalBold"/>
      </w:pPr>
      <w:r w:rsidRPr="004D36E9">
        <w:rPr>
          <w:rStyle w:val="HideTWBExt"/>
          <w:b w:val="0"/>
        </w:rPr>
        <w:t>&lt;Article&gt;</w:t>
      </w:r>
      <w:r w:rsidRPr="004D36E9">
        <w:t>Artykuł 5 – ustęp 1 – litera b</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7301221B" w14:textId="77777777" w:rsidTr="001079B7">
        <w:trPr>
          <w:jc w:val="center"/>
        </w:trPr>
        <w:tc>
          <w:tcPr>
            <w:tcW w:w="9752" w:type="dxa"/>
            <w:gridSpan w:val="2"/>
          </w:tcPr>
          <w:p w14:paraId="744415B1" w14:textId="77777777" w:rsidR="005C14CF" w:rsidRPr="004D36E9" w:rsidRDefault="005C14CF" w:rsidP="001079B7">
            <w:pPr>
              <w:keepNext/>
            </w:pPr>
          </w:p>
        </w:tc>
      </w:tr>
      <w:tr w:rsidR="005C14CF" w:rsidRPr="004D36E9" w14:paraId="18358449" w14:textId="77777777" w:rsidTr="001079B7">
        <w:trPr>
          <w:jc w:val="center"/>
        </w:trPr>
        <w:tc>
          <w:tcPr>
            <w:tcW w:w="4876" w:type="dxa"/>
            <w:hideMark/>
          </w:tcPr>
          <w:p w14:paraId="0D865AED" w14:textId="77777777" w:rsidR="005C14CF" w:rsidRPr="004D36E9" w:rsidRDefault="005C14CF" w:rsidP="001079B7">
            <w:pPr>
              <w:pStyle w:val="ColumnHeading"/>
              <w:keepNext/>
            </w:pPr>
            <w:r w:rsidRPr="004D36E9">
              <w:t>Tekst proponowany przez Komisję</w:t>
            </w:r>
          </w:p>
        </w:tc>
        <w:tc>
          <w:tcPr>
            <w:tcW w:w="4876" w:type="dxa"/>
            <w:hideMark/>
          </w:tcPr>
          <w:p w14:paraId="765AE5F9" w14:textId="77777777" w:rsidR="005C14CF" w:rsidRPr="004D36E9" w:rsidRDefault="005C14CF" w:rsidP="001079B7">
            <w:pPr>
              <w:pStyle w:val="ColumnHeading"/>
              <w:keepNext/>
            </w:pPr>
            <w:r w:rsidRPr="004D36E9">
              <w:t>Poprawka</w:t>
            </w:r>
          </w:p>
        </w:tc>
      </w:tr>
      <w:tr w:rsidR="005C14CF" w:rsidRPr="004D36E9" w14:paraId="36CB96C8" w14:textId="77777777" w:rsidTr="001079B7">
        <w:trPr>
          <w:jc w:val="center"/>
        </w:trPr>
        <w:tc>
          <w:tcPr>
            <w:tcW w:w="4876" w:type="dxa"/>
            <w:hideMark/>
          </w:tcPr>
          <w:p w14:paraId="58209DB0" w14:textId="77777777" w:rsidR="005C14CF" w:rsidRPr="004D36E9" w:rsidRDefault="005C14CF" w:rsidP="001079B7">
            <w:pPr>
              <w:pStyle w:val="Normal6"/>
            </w:pPr>
            <w:r w:rsidRPr="004D36E9">
              <w:t>b)</w:t>
            </w:r>
            <w:r w:rsidRPr="004D36E9">
              <w:tab/>
            </w:r>
            <w:r w:rsidRPr="004D36E9">
              <w:rPr>
                <w:b/>
                <w:i/>
              </w:rPr>
              <w:t>zbyt długi</w:t>
            </w:r>
            <w:r w:rsidRPr="004D36E9">
              <w:t xml:space="preserve"> czas trwania </w:t>
            </w:r>
            <w:r w:rsidRPr="004D36E9">
              <w:rPr>
                <w:b/>
                <w:i/>
              </w:rPr>
              <w:t xml:space="preserve">domniemanego </w:t>
            </w:r>
            <w:r w:rsidRPr="004D36E9">
              <w:t>stażu lub wielokrotne bądź następujące po sobie domniemane staże odbywane przez tę samą osobę u tego samego pracodawcy;</w:t>
            </w:r>
          </w:p>
        </w:tc>
        <w:tc>
          <w:tcPr>
            <w:tcW w:w="4876" w:type="dxa"/>
            <w:hideMark/>
          </w:tcPr>
          <w:p w14:paraId="764E597A" w14:textId="77777777" w:rsidR="005C14CF" w:rsidRPr="004D36E9" w:rsidRDefault="005C14CF" w:rsidP="001079B7">
            <w:pPr>
              <w:pStyle w:val="Normal6"/>
              <w:rPr>
                <w:szCs w:val="24"/>
              </w:rPr>
            </w:pPr>
            <w:r w:rsidRPr="004D36E9">
              <w:t>b)</w:t>
            </w:r>
            <w:r w:rsidRPr="004D36E9">
              <w:tab/>
              <w:t>czas trwania stażu lub wielokrotne bądź następujące po sobie domniemane staże odbywane przez tę samą osobę u tego samego pracodawcy;</w:t>
            </w:r>
          </w:p>
        </w:tc>
      </w:tr>
    </w:tbl>
    <w:p w14:paraId="3B643B11"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{FR}</w:t>
      </w:r>
      <w:r w:rsidRPr="004D36E9">
        <w:rPr>
          <w:noProof w:val="0"/>
        </w:rPr>
        <w:t>fr</w:t>
      </w:r>
      <w:r w:rsidRPr="004D36E9">
        <w:rPr>
          <w:rStyle w:val="HideTWBExt"/>
        </w:rPr>
        <w:t>&lt;/Original&gt;</w:t>
      </w:r>
    </w:p>
    <w:p w14:paraId="0F3ACECD" w14:textId="77777777" w:rsidR="005C14CF" w:rsidRPr="004D36E9" w:rsidRDefault="005C14CF" w:rsidP="005C14CF">
      <w:r w:rsidRPr="004D36E9">
        <w:rPr>
          <w:rStyle w:val="HideTWBExt"/>
        </w:rPr>
        <w:t>&lt;/AmendB&gt;</w:t>
      </w:r>
    </w:p>
    <w:p w14:paraId="18D22663"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463</w:t>
      </w:r>
      <w:r w:rsidRPr="004D36E9">
        <w:rPr>
          <w:rStyle w:val="HideTWBExt"/>
          <w:b w:val="0"/>
        </w:rPr>
        <w:t>&lt;/NumAmB&gt;</w:t>
      </w:r>
    </w:p>
    <w:p w14:paraId="51176826" w14:textId="77777777" w:rsidR="005C14CF" w:rsidRPr="004D36E9" w:rsidRDefault="005C14CF" w:rsidP="005C14CF">
      <w:pPr>
        <w:pStyle w:val="NormalBold"/>
      </w:pPr>
      <w:r w:rsidRPr="004D36E9">
        <w:rPr>
          <w:rStyle w:val="HideTWBExt"/>
          <w:b w:val="0"/>
        </w:rPr>
        <w:t>&lt;RepeatBlock-By&gt;&lt;Members&gt;</w:t>
      </w:r>
      <w:r w:rsidRPr="004D36E9">
        <w:t>Catarina Martins, Estrella Galán, Anthony Smith, Konstantinos Arvanitis, Kathleen Funchion, Leila Chaibi</w:t>
      </w:r>
      <w:r w:rsidRPr="004D36E9">
        <w:rPr>
          <w:rStyle w:val="HideTWBExt"/>
          <w:b w:val="0"/>
        </w:rPr>
        <w:t>&lt;/Members&gt;</w:t>
      </w:r>
    </w:p>
    <w:p w14:paraId="0A035EE3" w14:textId="77777777" w:rsidR="005C14CF" w:rsidRPr="004D36E9" w:rsidRDefault="005C14CF" w:rsidP="005C14CF">
      <w:r w:rsidRPr="004D36E9">
        <w:rPr>
          <w:rStyle w:val="HideTWBExt"/>
        </w:rPr>
        <w:t>&lt;/RepeatBlock-By&gt;</w:t>
      </w:r>
    </w:p>
    <w:p w14:paraId="3E5BDF37"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658F1606" w14:textId="77777777" w:rsidR="005C14CF" w:rsidRPr="004D36E9" w:rsidRDefault="005C14CF" w:rsidP="005C14CF">
      <w:pPr>
        <w:pStyle w:val="NormalBold"/>
      </w:pPr>
      <w:r w:rsidRPr="004D36E9">
        <w:rPr>
          <w:rStyle w:val="HideTWBExt"/>
          <w:b w:val="0"/>
        </w:rPr>
        <w:t>&lt;Article&gt;</w:t>
      </w:r>
      <w:r w:rsidRPr="004D36E9">
        <w:t>Artykuł 5 – ustęp 1 – litera b</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45112CC1" w14:textId="77777777" w:rsidTr="001079B7">
        <w:trPr>
          <w:jc w:val="center"/>
        </w:trPr>
        <w:tc>
          <w:tcPr>
            <w:tcW w:w="9752" w:type="dxa"/>
            <w:gridSpan w:val="2"/>
          </w:tcPr>
          <w:p w14:paraId="3D4CC43D" w14:textId="77777777" w:rsidR="005C14CF" w:rsidRPr="004D36E9" w:rsidRDefault="005C14CF" w:rsidP="001079B7">
            <w:pPr>
              <w:keepNext/>
            </w:pPr>
          </w:p>
        </w:tc>
      </w:tr>
      <w:tr w:rsidR="005C14CF" w:rsidRPr="004D36E9" w14:paraId="6DB54767" w14:textId="77777777" w:rsidTr="001079B7">
        <w:trPr>
          <w:jc w:val="center"/>
        </w:trPr>
        <w:tc>
          <w:tcPr>
            <w:tcW w:w="4876" w:type="dxa"/>
            <w:hideMark/>
          </w:tcPr>
          <w:p w14:paraId="3EEEC4BA" w14:textId="77777777" w:rsidR="005C14CF" w:rsidRPr="004D36E9" w:rsidRDefault="005C14CF" w:rsidP="001079B7">
            <w:pPr>
              <w:pStyle w:val="ColumnHeading"/>
              <w:keepNext/>
            </w:pPr>
            <w:r w:rsidRPr="004D36E9">
              <w:t>Tekst proponowany przez Komisję</w:t>
            </w:r>
          </w:p>
        </w:tc>
        <w:tc>
          <w:tcPr>
            <w:tcW w:w="4876" w:type="dxa"/>
            <w:hideMark/>
          </w:tcPr>
          <w:p w14:paraId="68FDDA86" w14:textId="77777777" w:rsidR="005C14CF" w:rsidRPr="004D36E9" w:rsidRDefault="005C14CF" w:rsidP="001079B7">
            <w:pPr>
              <w:pStyle w:val="ColumnHeading"/>
              <w:keepNext/>
            </w:pPr>
            <w:r w:rsidRPr="004D36E9">
              <w:t>Poprawka</w:t>
            </w:r>
          </w:p>
        </w:tc>
      </w:tr>
      <w:tr w:rsidR="005C14CF" w:rsidRPr="004D36E9" w14:paraId="35773F4E" w14:textId="77777777" w:rsidTr="001079B7">
        <w:trPr>
          <w:jc w:val="center"/>
        </w:trPr>
        <w:tc>
          <w:tcPr>
            <w:tcW w:w="4876" w:type="dxa"/>
            <w:hideMark/>
          </w:tcPr>
          <w:p w14:paraId="5E813CDE" w14:textId="77777777" w:rsidR="005C14CF" w:rsidRPr="004D36E9" w:rsidRDefault="005C14CF" w:rsidP="001079B7">
            <w:pPr>
              <w:pStyle w:val="Normal6"/>
            </w:pPr>
            <w:r w:rsidRPr="004D36E9">
              <w:t>b)</w:t>
            </w:r>
            <w:r w:rsidRPr="004D36E9">
              <w:tab/>
              <w:t>zbyt długi czas trwania domniemanego stażu lub wielokrotne bądź następujące po sobie domniemane staże odbywane przez tę samą osobę u tego samego pracodawcy;</w:t>
            </w:r>
          </w:p>
        </w:tc>
        <w:tc>
          <w:tcPr>
            <w:tcW w:w="4876" w:type="dxa"/>
            <w:hideMark/>
          </w:tcPr>
          <w:p w14:paraId="1F08F3A2" w14:textId="77777777" w:rsidR="005C14CF" w:rsidRPr="004D36E9" w:rsidRDefault="005C14CF" w:rsidP="001079B7">
            <w:pPr>
              <w:pStyle w:val="Normal6"/>
              <w:rPr>
                <w:szCs w:val="24"/>
              </w:rPr>
            </w:pPr>
            <w:r w:rsidRPr="004D36E9">
              <w:t>b)</w:t>
            </w:r>
            <w:r w:rsidRPr="004D36E9">
              <w:tab/>
              <w:t xml:space="preserve">zbyt długi czas trwania domniemanego stażu lub wielokrotne bądź następujące po sobie domniemane staże odbywane przez tę samą osobę </w:t>
            </w:r>
            <w:r w:rsidRPr="004D36E9">
              <w:rPr>
                <w:b/>
                <w:i/>
              </w:rPr>
              <w:t xml:space="preserve">lub różne osoby </w:t>
            </w:r>
            <w:r w:rsidRPr="004D36E9">
              <w:t>u tego samego pracodawcy</w:t>
            </w:r>
            <w:r w:rsidRPr="004D36E9">
              <w:rPr>
                <w:b/>
                <w:i/>
              </w:rPr>
              <w:t>, które nie prowadzą do stabilnego zatrudnienia</w:t>
            </w:r>
            <w:r w:rsidRPr="004D36E9">
              <w:t>;</w:t>
            </w:r>
          </w:p>
        </w:tc>
      </w:tr>
    </w:tbl>
    <w:p w14:paraId="3AC468AE"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1BF0B0C8" w14:textId="77777777" w:rsidR="005C14CF" w:rsidRPr="004D36E9" w:rsidRDefault="005C14CF" w:rsidP="005C14CF">
      <w:r w:rsidRPr="004D36E9">
        <w:rPr>
          <w:rStyle w:val="HideTWBExt"/>
        </w:rPr>
        <w:t>&lt;/AmendB&gt;</w:t>
      </w:r>
    </w:p>
    <w:p w14:paraId="09654E39"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464</w:t>
      </w:r>
      <w:r w:rsidRPr="004D36E9">
        <w:rPr>
          <w:rStyle w:val="HideTWBExt"/>
          <w:b w:val="0"/>
        </w:rPr>
        <w:t>&lt;/NumAmB&gt;</w:t>
      </w:r>
    </w:p>
    <w:p w14:paraId="0E7698D5" w14:textId="77777777" w:rsidR="005C14CF" w:rsidRPr="004D36E9" w:rsidRDefault="005C14CF" w:rsidP="005C14CF">
      <w:pPr>
        <w:pStyle w:val="NormalBold"/>
      </w:pPr>
      <w:r w:rsidRPr="004D36E9">
        <w:rPr>
          <w:rStyle w:val="HideTWBExt"/>
          <w:b w:val="0"/>
        </w:rPr>
        <w:t>&lt;RepeatBlock-By&gt;&lt;Members&gt;</w:t>
      </w:r>
      <w:r w:rsidRPr="004D36E9">
        <w:t>Andrea Wechsler</w:t>
      </w:r>
      <w:r w:rsidRPr="004D36E9">
        <w:rPr>
          <w:rStyle w:val="HideTWBExt"/>
          <w:b w:val="0"/>
        </w:rPr>
        <w:t>&lt;/Members&gt;</w:t>
      </w:r>
    </w:p>
    <w:p w14:paraId="76D1D8BA" w14:textId="77777777" w:rsidR="005C14CF" w:rsidRPr="004D36E9" w:rsidRDefault="005C14CF" w:rsidP="005C14CF">
      <w:r w:rsidRPr="004D36E9">
        <w:rPr>
          <w:rStyle w:val="HideTWBExt"/>
        </w:rPr>
        <w:t>&lt;/RepeatBlock-By&gt;</w:t>
      </w:r>
    </w:p>
    <w:p w14:paraId="6B743DFF"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657B452A" w14:textId="77777777" w:rsidR="005C14CF" w:rsidRPr="004D36E9" w:rsidRDefault="005C14CF" w:rsidP="005C14CF">
      <w:pPr>
        <w:pStyle w:val="NormalBold"/>
      </w:pPr>
      <w:r w:rsidRPr="004D36E9">
        <w:rPr>
          <w:rStyle w:val="HideTWBExt"/>
          <w:b w:val="0"/>
        </w:rPr>
        <w:t>&lt;Article&gt;</w:t>
      </w:r>
      <w:r w:rsidRPr="004D36E9">
        <w:t>Artykuł 5 – akapit 1 – litera c</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73F52679" w14:textId="77777777" w:rsidTr="001079B7">
        <w:trPr>
          <w:jc w:val="center"/>
        </w:trPr>
        <w:tc>
          <w:tcPr>
            <w:tcW w:w="9752" w:type="dxa"/>
            <w:gridSpan w:val="2"/>
          </w:tcPr>
          <w:p w14:paraId="45193AE4" w14:textId="77777777" w:rsidR="005C14CF" w:rsidRPr="004D36E9" w:rsidRDefault="005C14CF" w:rsidP="001079B7">
            <w:pPr>
              <w:keepNext/>
            </w:pPr>
          </w:p>
        </w:tc>
      </w:tr>
      <w:tr w:rsidR="005C14CF" w:rsidRPr="004D36E9" w14:paraId="7E863F97" w14:textId="77777777" w:rsidTr="001079B7">
        <w:trPr>
          <w:jc w:val="center"/>
        </w:trPr>
        <w:tc>
          <w:tcPr>
            <w:tcW w:w="4876" w:type="dxa"/>
            <w:hideMark/>
          </w:tcPr>
          <w:p w14:paraId="1ED1F482" w14:textId="77777777" w:rsidR="005C14CF" w:rsidRPr="004D36E9" w:rsidRDefault="005C14CF" w:rsidP="001079B7">
            <w:pPr>
              <w:pStyle w:val="ColumnHeading"/>
              <w:keepNext/>
            </w:pPr>
            <w:r w:rsidRPr="004D36E9">
              <w:t>Tekst proponowany przez Komisję</w:t>
            </w:r>
          </w:p>
        </w:tc>
        <w:tc>
          <w:tcPr>
            <w:tcW w:w="4876" w:type="dxa"/>
            <w:hideMark/>
          </w:tcPr>
          <w:p w14:paraId="779DDF23" w14:textId="77777777" w:rsidR="005C14CF" w:rsidRPr="004D36E9" w:rsidRDefault="005C14CF" w:rsidP="001079B7">
            <w:pPr>
              <w:pStyle w:val="ColumnHeading"/>
              <w:keepNext/>
            </w:pPr>
            <w:r w:rsidRPr="004D36E9">
              <w:t>Poprawka</w:t>
            </w:r>
          </w:p>
        </w:tc>
      </w:tr>
      <w:tr w:rsidR="005C14CF" w:rsidRPr="004D36E9" w14:paraId="24C246DA" w14:textId="77777777" w:rsidTr="001079B7">
        <w:trPr>
          <w:jc w:val="center"/>
        </w:trPr>
        <w:tc>
          <w:tcPr>
            <w:tcW w:w="4876" w:type="dxa"/>
            <w:hideMark/>
          </w:tcPr>
          <w:p w14:paraId="7F428A0C" w14:textId="77777777" w:rsidR="005C14CF" w:rsidRPr="004D36E9" w:rsidRDefault="005C14CF" w:rsidP="001079B7">
            <w:pPr>
              <w:pStyle w:val="Normal6"/>
            </w:pPr>
            <w:r w:rsidRPr="004D36E9">
              <w:rPr>
                <w:b/>
                <w:i/>
              </w:rPr>
              <w:t>c)</w:t>
            </w:r>
            <w:r w:rsidRPr="004D36E9">
              <w:rPr>
                <w:b/>
                <w:i/>
              </w:rPr>
              <w:tab/>
              <w:t>równoważny poziom zadań, obowiązków i intensywności pracy domniemanych stażystów oraz zwykłych pracowników na porównywalnych stanowiskach u tego samego pracodawcy;</w:t>
            </w:r>
          </w:p>
        </w:tc>
        <w:tc>
          <w:tcPr>
            <w:tcW w:w="4876" w:type="dxa"/>
            <w:hideMark/>
          </w:tcPr>
          <w:p w14:paraId="36B6FADA" w14:textId="77777777" w:rsidR="005C14CF" w:rsidRPr="004D36E9" w:rsidRDefault="005C14CF" w:rsidP="001079B7">
            <w:pPr>
              <w:pStyle w:val="Normal6"/>
              <w:rPr>
                <w:szCs w:val="24"/>
              </w:rPr>
            </w:pPr>
            <w:r w:rsidRPr="004D36E9">
              <w:rPr>
                <w:b/>
                <w:i/>
              </w:rPr>
              <w:t>skreśla się</w:t>
            </w:r>
          </w:p>
        </w:tc>
      </w:tr>
    </w:tbl>
    <w:p w14:paraId="4C24E1E0"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3DFA2F8F" w14:textId="77777777" w:rsidR="005C14CF" w:rsidRPr="004D36E9" w:rsidRDefault="005C14CF" w:rsidP="005C14CF">
      <w:r w:rsidRPr="004D36E9">
        <w:rPr>
          <w:rStyle w:val="HideTWBExt"/>
        </w:rPr>
        <w:t>&lt;/AmendB&gt;</w:t>
      </w:r>
    </w:p>
    <w:p w14:paraId="5DB265B3"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465</w:t>
      </w:r>
      <w:r w:rsidRPr="004D36E9">
        <w:rPr>
          <w:rStyle w:val="HideTWBExt"/>
          <w:b w:val="0"/>
        </w:rPr>
        <w:t>&lt;/NumAmB&gt;</w:t>
      </w:r>
    </w:p>
    <w:p w14:paraId="1FF47A31" w14:textId="77777777" w:rsidR="005C14CF" w:rsidRPr="004D36E9" w:rsidRDefault="005C14CF" w:rsidP="005C14CF">
      <w:pPr>
        <w:pStyle w:val="NormalBold"/>
      </w:pPr>
      <w:r w:rsidRPr="004D36E9">
        <w:rPr>
          <w:rStyle w:val="HideTWBExt"/>
          <w:b w:val="0"/>
        </w:rPr>
        <w:t>&lt;RepeatBlock-By&gt;&lt;Members&gt;</w:t>
      </w:r>
      <w:r w:rsidRPr="004D36E9">
        <w:t>Benedetta Scuderi</w:t>
      </w:r>
      <w:r w:rsidRPr="004D36E9">
        <w:rPr>
          <w:rStyle w:val="HideTWBExt"/>
          <w:b w:val="0"/>
        </w:rPr>
        <w:t>&lt;/Members&gt;</w:t>
      </w:r>
    </w:p>
    <w:p w14:paraId="01006E70" w14:textId="77777777" w:rsidR="005C14CF" w:rsidRPr="004D36E9" w:rsidRDefault="005C14CF" w:rsidP="005C14CF">
      <w:r w:rsidRPr="004D36E9">
        <w:rPr>
          <w:rStyle w:val="HideTWBExt"/>
        </w:rPr>
        <w:t>&lt;AuNomDe&gt;</w:t>
      </w:r>
      <w:r w:rsidRPr="004D36E9">
        <w:rPr>
          <w:rStyle w:val="HideTWBInt"/>
        </w:rPr>
        <w:t>{Greens/EFA}</w:t>
      </w:r>
      <w:r w:rsidRPr="004D36E9">
        <w:t>w imieniu grupy Verts/ALE</w:t>
      </w:r>
      <w:r w:rsidRPr="004D36E9">
        <w:rPr>
          <w:rStyle w:val="HideTWBExt"/>
        </w:rPr>
        <w:t>&lt;/AuNomDe&gt;</w:t>
      </w:r>
    </w:p>
    <w:p w14:paraId="089980DA" w14:textId="77777777" w:rsidR="005C14CF" w:rsidRPr="004D36E9" w:rsidRDefault="005C14CF" w:rsidP="005C14CF">
      <w:r w:rsidRPr="004D36E9">
        <w:rPr>
          <w:rStyle w:val="HideTWBExt"/>
        </w:rPr>
        <w:t>&lt;/RepeatBlock-By&gt;</w:t>
      </w:r>
    </w:p>
    <w:p w14:paraId="03F0ED96"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4CD74FEC" w14:textId="77777777" w:rsidR="005C14CF" w:rsidRPr="004D36E9" w:rsidRDefault="005C14CF" w:rsidP="005C14CF">
      <w:pPr>
        <w:pStyle w:val="NormalBold"/>
      </w:pPr>
      <w:r w:rsidRPr="004D36E9">
        <w:rPr>
          <w:rStyle w:val="HideTWBExt"/>
          <w:b w:val="0"/>
        </w:rPr>
        <w:t>&lt;Article&gt;</w:t>
      </w:r>
      <w:r w:rsidRPr="004D36E9">
        <w:t>Artykuł 5 – akapit 1 – litera c</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5F26CB7D" w14:textId="77777777" w:rsidTr="001079B7">
        <w:trPr>
          <w:jc w:val="center"/>
        </w:trPr>
        <w:tc>
          <w:tcPr>
            <w:tcW w:w="9752" w:type="dxa"/>
            <w:gridSpan w:val="2"/>
          </w:tcPr>
          <w:p w14:paraId="7B21EA4F" w14:textId="77777777" w:rsidR="005C14CF" w:rsidRPr="004D36E9" w:rsidRDefault="005C14CF" w:rsidP="001079B7">
            <w:pPr>
              <w:keepNext/>
            </w:pPr>
          </w:p>
        </w:tc>
      </w:tr>
      <w:tr w:rsidR="005C14CF" w:rsidRPr="004D36E9" w14:paraId="576CDBF7" w14:textId="77777777" w:rsidTr="001079B7">
        <w:trPr>
          <w:jc w:val="center"/>
        </w:trPr>
        <w:tc>
          <w:tcPr>
            <w:tcW w:w="4876" w:type="dxa"/>
            <w:hideMark/>
          </w:tcPr>
          <w:p w14:paraId="6E595EBD" w14:textId="77777777" w:rsidR="005C14CF" w:rsidRPr="004D36E9" w:rsidRDefault="005C14CF" w:rsidP="001079B7">
            <w:pPr>
              <w:pStyle w:val="ColumnHeading"/>
              <w:keepNext/>
            </w:pPr>
            <w:r w:rsidRPr="004D36E9">
              <w:t>Tekst proponowany przez Komisję</w:t>
            </w:r>
          </w:p>
        </w:tc>
        <w:tc>
          <w:tcPr>
            <w:tcW w:w="4876" w:type="dxa"/>
            <w:hideMark/>
          </w:tcPr>
          <w:p w14:paraId="75945AD0" w14:textId="77777777" w:rsidR="005C14CF" w:rsidRPr="004D36E9" w:rsidRDefault="005C14CF" w:rsidP="001079B7">
            <w:pPr>
              <w:pStyle w:val="ColumnHeading"/>
              <w:keepNext/>
            </w:pPr>
            <w:r w:rsidRPr="004D36E9">
              <w:t>Poprawka</w:t>
            </w:r>
          </w:p>
        </w:tc>
      </w:tr>
      <w:tr w:rsidR="005C14CF" w:rsidRPr="004D36E9" w14:paraId="30399574" w14:textId="77777777" w:rsidTr="001079B7">
        <w:trPr>
          <w:jc w:val="center"/>
        </w:trPr>
        <w:tc>
          <w:tcPr>
            <w:tcW w:w="4876" w:type="dxa"/>
            <w:hideMark/>
          </w:tcPr>
          <w:p w14:paraId="063F7D0F" w14:textId="77777777" w:rsidR="005C14CF" w:rsidRPr="004D36E9" w:rsidRDefault="005C14CF" w:rsidP="001079B7">
            <w:pPr>
              <w:pStyle w:val="Normal6"/>
            </w:pPr>
            <w:r w:rsidRPr="004D36E9">
              <w:t>c)</w:t>
            </w:r>
            <w:r w:rsidRPr="004D36E9">
              <w:tab/>
            </w:r>
            <w:r w:rsidRPr="004D36E9">
              <w:rPr>
                <w:b/>
                <w:i/>
              </w:rPr>
              <w:t>równoważny poziom zadań, obowiązków i intensywności pracy domniemanych stażystów oraz zwykłych pracowników na porównywalnych stanowiskach u tego samego pracodawcy</w:t>
            </w:r>
            <w:r w:rsidRPr="004D36E9">
              <w:t>;</w:t>
            </w:r>
          </w:p>
        </w:tc>
        <w:tc>
          <w:tcPr>
            <w:tcW w:w="4876" w:type="dxa"/>
            <w:hideMark/>
          </w:tcPr>
          <w:p w14:paraId="4CAD5242" w14:textId="77777777" w:rsidR="005C14CF" w:rsidRPr="004D36E9" w:rsidRDefault="005C14CF" w:rsidP="001079B7">
            <w:pPr>
              <w:pStyle w:val="Normal6"/>
              <w:rPr>
                <w:szCs w:val="24"/>
              </w:rPr>
            </w:pPr>
            <w:r w:rsidRPr="004D36E9">
              <w:t>c)</w:t>
            </w:r>
            <w:r w:rsidRPr="004D36E9">
              <w:tab/>
            </w:r>
            <w:r w:rsidRPr="004D36E9">
              <w:rPr>
                <w:b/>
                <w:i/>
              </w:rPr>
              <w:t>zbyt długi czas trwania stażu</w:t>
            </w:r>
            <w:r w:rsidRPr="004D36E9">
              <w:t>;</w:t>
            </w:r>
          </w:p>
        </w:tc>
      </w:tr>
    </w:tbl>
    <w:p w14:paraId="2C275710"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7C43C512" w14:textId="77777777" w:rsidR="005C14CF" w:rsidRPr="004D36E9" w:rsidRDefault="005C14CF" w:rsidP="005C14CF">
      <w:r w:rsidRPr="004D36E9">
        <w:rPr>
          <w:rStyle w:val="HideTWBExt"/>
        </w:rPr>
        <w:t>&lt;/AmendB&gt;</w:t>
      </w:r>
    </w:p>
    <w:p w14:paraId="35546A5F"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466</w:t>
      </w:r>
      <w:r w:rsidRPr="004D36E9">
        <w:rPr>
          <w:rStyle w:val="HideTWBExt"/>
          <w:b w:val="0"/>
        </w:rPr>
        <w:t>&lt;/NumAmB&gt;</w:t>
      </w:r>
    </w:p>
    <w:p w14:paraId="02819C7A" w14:textId="77777777" w:rsidR="005C14CF" w:rsidRPr="004D36E9" w:rsidRDefault="005C14CF" w:rsidP="005C14CF">
      <w:pPr>
        <w:pStyle w:val="NormalBold"/>
      </w:pPr>
      <w:r w:rsidRPr="004D36E9">
        <w:rPr>
          <w:rStyle w:val="HideTWBExt"/>
          <w:b w:val="0"/>
        </w:rPr>
        <w:t>&lt;RepeatBlock-By&gt;&lt;Members&gt;</w:t>
      </w:r>
      <w:r w:rsidRPr="004D36E9">
        <w:t>Maravillas Abadía Jover, Rosa Estaràs Ferragut</w:t>
      </w:r>
      <w:r w:rsidRPr="004D36E9">
        <w:rPr>
          <w:rStyle w:val="HideTWBExt"/>
          <w:b w:val="0"/>
        </w:rPr>
        <w:t>&lt;/Members&gt;</w:t>
      </w:r>
    </w:p>
    <w:p w14:paraId="415C9F41" w14:textId="77777777" w:rsidR="005C14CF" w:rsidRPr="004D36E9" w:rsidRDefault="005C14CF" w:rsidP="005C14CF">
      <w:r w:rsidRPr="004D36E9">
        <w:rPr>
          <w:rStyle w:val="HideTWBExt"/>
        </w:rPr>
        <w:t>&lt;/RepeatBlock-By&gt;</w:t>
      </w:r>
    </w:p>
    <w:p w14:paraId="19565D88"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214ED784" w14:textId="77777777" w:rsidR="005C14CF" w:rsidRPr="004D36E9" w:rsidRDefault="005C14CF" w:rsidP="005C14CF">
      <w:pPr>
        <w:pStyle w:val="NormalBold"/>
      </w:pPr>
      <w:r w:rsidRPr="004D36E9">
        <w:rPr>
          <w:rStyle w:val="HideTWBExt"/>
          <w:b w:val="0"/>
        </w:rPr>
        <w:t>&lt;Article&gt;</w:t>
      </w:r>
      <w:r w:rsidRPr="004D36E9">
        <w:t>Artykuł 5 – akapit 1 – litera c</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0ECD749E" w14:textId="77777777" w:rsidTr="001079B7">
        <w:trPr>
          <w:jc w:val="center"/>
        </w:trPr>
        <w:tc>
          <w:tcPr>
            <w:tcW w:w="9752" w:type="dxa"/>
            <w:gridSpan w:val="2"/>
          </w:tcPr>
          <w:p w14:paraId="68AEA3C4" w14:textId="77777777" w:rsidR="005C14CF" w:rsidRPr="004D36E9" w:rsidRDefault="005C14CF" w:rsidP="001079B7">
            <w:pPr>
              <w:keepNext/>
            </w:pPr>
          </w:p>
        </w:tc>
      </w:tr>
      <w:tr w:rsidR="005C14CF" w:rsidRPr="004D36E9" w14:paraId="45F92055" w14:textId="77777777" w:rsidTr="001079B7">
        <w:trPr>
          <w:jc w:val="center"/>
        </w:trPr>
        <w:tc>
          <w:tcPr>
            <w:tcW w:w="4876" w:type="dxa"/>
            <w:hideMark/>
          </w:tcPr>
          <w:p w14:paraId="7AFF7FC7" w14:textId="77777777" w:rsidR="005C14CF" w:rsidRPr="004D36E9" w:rsidRDefault="005C14CF" w:rsidP="001079B7">
            <w:pPr>
              <w:pStyle w:val="ColumnHeading"/>
              <w:keepNext/>
            </w:pPr>
            <w:r w:rsidRPr="004D36E9">
              <w:t>Tekst proponowany przez Komisję</w:t>
            </w:r>
          </w:p>
        </w:tc>
        <w:tc>
          <w:tcPr>
            <w:tcW w:w="4876" w:type="dxa"/>
            <w:hideMark/>
          </w:tcPr>
          <w:p w14:paraId="36D5DFD8" w14:textId="77777777" w:rsidR="005C14CF" w:rsidRPr="004D36E9" w:rsidRDefault="005C14CF" w:rsidP="001079B7">
            <w:pPr>
              <w:pStyle w:val="ColumnHeading"/>
              <w:keepNext/>
            </w:pPr>
            <w:r w:rsidRPr="004D36E9">
              <w:t>Poprawka</w:t>
            </w:r>
          </w:p>
        </w:tc>
      </w:tr>
      <w:tr w:rsidR="005C14CF" w:rsidRPr="004D36E9" w14:paraId="5D2D5326" w14:textId="77777777" w:rsidTr="001079B7">
        <w:trPr>
          <w:jc w:val="center"/>
        </w:trPr>
        <w:tc>
          <w:tcPr>
            <w:tcW w:w="4876" w:type="dxa"/>
            <w:hideMark/>
          </w:tcPr>
          <w:p w14:paraId="015A45EF" w14:textId="77777777" w:rsidR="005C14CF" w:rsidRPr="004D36E9" w:rsidRDefault="005C14CF" w:rsidP="001079B7">
            <w:pPr>
              <w:pStyle w:val="Normal6"/>
            </w:pPr>
            <w:r w:rsidRPr="004D36E9">
              <w:t>c)</w:t>
            </w:r>
            <w:r w:rsidRPr="004D36E9">
              <w:tab/>
            </w:r>
            <w:r w:rsidRPr="004D36E9">
              <w:rPr>
                <w:b/>
                <w:i/>
              </w:rPr>
              <w:t>równoważny poziom zadań</w:t>
            </w:r>
            <w:r w:rsidRPr="004D36E9">
              <w:t xml:space="preserve">, </w:t>
            </w:r>
            <w:r w:rsidRPr="004D36E9">
              <w:rPr>
                <w:b/>
                <w:i/>
              </w:rPr>
              <w:t>obowiązków</w:t>
            </w:r>
            <w:r w:rsidRPr="004D36E9">
              <w:rPr>
                <w:i/>
              </w:rPr>
              <w:t xml:space="preserve"> </w:t>
            </w:r>
            <w:r w:rsidRPr="004D36E9">
              <w:t xml:space="preserve">i intensywności pracy </w:t>
            </w:r>
            <w:r w:rsidRPr="004D36E9">
              <w:rPr>
                <w:b/>
                <w:i/>
              </w:rPr>
              <w:t xml:space="preserve">domniemanych </w:t>
            </w:r>
            <w:r w:rsidRPr="004D36E9">
              <w:t>stażystów oraz zwykłych pracowników na</w:t>
            </w:r>
            <w:r w:rsidRPr="004D36E9">
              <w:rPr>
                <w:b/>
              </w:rPr>
              <w:t xml:space="preserve"> </w:t>
            </w:r>
            <w:r w:rsidRPr="004D36E9">
              <w:rPr>
                <w:b/>
                <w:i/>
              </w:rPr>
              <w:t>porównywalnych stanowiskach u tego samego pracodawcy</w:t>
            </w:r>
            <w:r w:rsidRPr="004D36E9">
              <w:t>;</w:t>
            </w:r>
          </w:p>
        </w:tc>
        <w:tc>
          <w:tcPr>
            <w:tcW w:w="4876" w:type="dxa"/>
            <w:hideMark/>
          </w:tcPr>
          <w:p w14:paraId="7F398842" w14:textId="77777777" w:rsidR="005C14CF" w:rsidRPr="004D36E9" w:rsidRDefault="005C14CF" w:rsidP="001079B7">
            <w:pPr>
              <w:pStyle w:val="Normal6"/>
              <w:rPr>
                <w:szCs w:val="24"/>
              </w:rPr>
            </w:pPr>
            <w:r w:rsidRPr="004D36E9">
              <w:t>c)</w:t>
            </w:r>
            <w:r w:rsidRPr="004D36E9">
              <w:tab/>
              <w:t xml:space="preserve">równoważne zadania, obowiązki </w:t>
            </w:r>
            <w:r w:rsidRPr="004D36E9">
              <w:rPr>
                <w:b/>
                <w:i/>
              </w:rPr>
              <w:t>i intensywność pracy</w:t>
            </w:r>
            <w:r w:rsidRPr="004D36E9">
              <w:t xml:space="preserve"> intensywność stażystów oraz zwykłych pracowników </w:t>
            </w:r>
            <w:r w:rsidRPr="004D36E9">
              <w:rPr>
                <w:b/>
                <w:i/>
              </w:rPr>
              <w:t xml:space="preserve">mogą się różnić, odzwierciedlając różny charakter ich ról, przy czym należy dopilnować, aby staże zapewniały autentyczne doświadczenia edukacyjne, które zwiększają szanse </w:t>
            </w:r>
            <w:r w:rsidRPr="004D36E9">
              <w:t>na</w:t>
            </w:r>
            <w:r w:rsidRPr="004D36E9">
              <w:rPr>
                <w:b/>
              </w:rPr>
              <w:t xml:space="preserve"> </w:t>
            </w:r>
            <w:r w:rsidRPr="004D36E9">
              <w:rPr>
                <w:b/>
                <w:i/>
              </w:rPr>
              <w:t>zatrudnienie;</w:t>
            </w:r>
          </w:p>
        </w:tc>
      </w:tr>
    </w:tbl>
    <w:p w14:paraId="2EDBB1E5"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3D4476E8" w14:textId="77777777" w:rsidR="005C14CF" w:rsidRPr="004D36E9" w:rsidRDefault="005C14CF" w:rsidP="005C14CF">
      <w:r w:rsidRPr="004D36E9">
        <w:rPr>
          <w:rStyle w:val="HideTWBExt"/>
        </w:rPr>
        <w:t>&lt;/AmendB&gt;</w:t>
      </w:r>
    </w:p>
    <w:p w14:paraId="00B21705"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467</w:t>
      </w:r>
      <w:r w:rsidRPr="004D36E9">
        <w:rPr>
          <w:rStyle w:val="HideTWBExt"/>
          <w:b w:val="0"/>
        </w:rPr>
        <w:t>&lt;/NumAmB&gt;</w:t>
      </w:r>
    </w:p>
    <w:p w14:paraId="4B29BB7C" w14:textId="77777777" w:rsidR="005C14CF" w:rsidRPr="004D36E9" w:rsidRDefault="005C14CF" w:rsidP="005C14CF">
      <w:pPr>
        <w:pStyle w:val="NormalBold"/>
      </w:pPr>
      <w:r w:rsidRPr="004D36E9">
        <w:rPr>
          <w:rStyle w:val="HideTWBExt"/>
          <w:b w:val="0"/>
        </w:rPr>
        <w:t>&lt;RepeatBlock-By&gt;&lt;Members&gt;</w:t>
      </w:r>
      <w:r w:rsidRPr="004D36E9">
        <w:t>Angelika Winzig</w:t>
      </w:r>
      <w:r w:rsidRPr="004D36E9">
        <w:rPr>
          <w:rStyle w:val="HideTWBExt"/>
          <w:b w:val="0"/>
        </w:rPr>
        <w:t>&lt;/Members&gt;</w:t>
      </w:r>
    </w:p>
    <w:p w14:paraId="1B0A6562" w14:textId="77777777" w:rsidR="005C14CF" w:rsidRPr="004D36E9" w:rsidRDefault="005C14CF" w:rsidP="005C14CF">
      <w:r w:rsidRPr="004D36E9">
        <w:rPr>
          <w:rStyle w:val="HideTWBExt"/>
        </w:rPr>
        <w:t>&lt;/RepeatBlock-By&gt;</w:t>
      </w:r>
    </w:p>
    <w:p w14:paraId="78E01DAA"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48DF0462" w14:textId="77777777" w:rsidR="005C14CF" w:rsidRPr="004D36E9" w:rsidRDefault="005C14CF" w:rsidP="005C14CF">
      <w:pPr>
        <w:pStyle w:val="NormalBold"/>
      </w:pPr>
      <w:r w:rsidRPr="004D36E9">
        <w:rPr>
          <w:rStyle w:val="HideTWBExt"/>
          <w:b w:val="0"/>
        </w:rPr>
        <w:t>&lt;Article&gt;</w:t>
      </w:r>
      <w:r w:rsidRPr="004D36E9">
        <w:t>Artykuł 5 – akapit 1 – litera c</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64E719AF" w14:textId="77777777" w:rsidTr="001079B7">
        <w:trPr>
          <w:jc w:val="center"/>
        </w:trPr>
        <w:tc>
          <w:tcPr>
            <w:tcW w:w="9752" w:type="dxa"/>
            <w:gridSpan w:val="2"/>
          </w:tcPr>
          <w:p w14:paraId="2EB806BC" w14:textId="77777777" w:rsidR="005C14CF" w:rsidRPr="004D36E9" w:rsidRDefault="005C14CF" w:rsidP="001079B7">
            <w:pPr>
              <w:keepNext/>
            </w:pPr>
          </w:p>
        </w:tc>
      </w:tr>
      <w:tr w:rsidR="005C14CF" w:rsidRPr="004D36E9" w14:paraId="000B00B6" w14:textId="77777777" w:rsidTr="001079B7">
        <w:trPr>
          <w:jc w:val="center"/>
        </w:trPr>
        <w:tc>
          <w:tcPr>
            <w:tcW w:w="4876" w:type="dxa"/>
            <w:hideMark/>
          </w:tcPr>
          <w:p w14:paraId="10D1420B" w14:textId="77777777" w:rsidR="005C14CF" w:rsidRPr="004D36E9" w:rsidRDefault="005C14CF" w:rsidP="001079B7">
            <w:pPr>
              <w:pStyle w:val="ColumnHeading"/>
              <w:keepNext/>
            </w:pPr>
            <w:r w:rsidRPr="004D36E9">
              <w:t>Tekst proponowany przez Komisję</w:t>
            </w:r>
          </w:p>
        </w:tc>
        <w:tc>
          <w:tcPr>
            <w:tcW w:w="4876" w:type="dxa"/>
            <w:hideMark/>
          </w:tcPr>
          <w:p w14:paraId="46DF4FF3" w14:textId="77777777" w:rsidR="005C14CF" w:rsidRPr="004D36E9" w:rsidRDefault="005C14CF" w:rsidP="001079B7">
            <w:pPr>
              <w:pStyle w:val="ColumnHeading"/>
              <w:keepNext/>
            </w:pPr>
            <w:r w:rsidRPr="004D36E9">
              <w:t>Poprawka</w:t>
            </w:r>
          </w:p>
        </w:tc>
      </w:tr>
      <w:tr w:rsidR="005C14CF" w:rsidRPr="004D36E9" w14:paraId="2355A6C7" w14:textId="77777777" w:rsidTr="001079B7">
        <w:trPr>
          <w:jc w:val="center"/>
        </w:trPr>
        <w:tc>
          <w:tcPr>
            <w:tcW w:w="4876" w:type="dxa"/>
            <w:hideMark/>
          </w:tcPr>
          <w:p w14:paraId="4126FB04" w14:textId="77777777" w:rsidR="005C14CF" w:rsidRPr="004D36E9" w:rsidRDefault="005C14CF" w:rsidP="001079B7">
            <w:pPr>
              <w:pStyle w:val="Normal6"/>
            </w:pPr>
            <w:r w:rsidRPr="004D36E9">
              <w:t>c)</w:t>
            </w:r>
            <w:r w:rsidRPr="004D36E9">
              <w:tab/>
              <w:t xml:space="preserve">równoważny poziom zadań, obowiązków i intensywności pracy </w:t>
            </w:r>
            <w:r w:rsidRPr="004D36E9">
              <w:rPr>
                <w:b/>
                <w:i/>
              </w:rPr>
              <w:t>domniemanych stażystów</w:t>
            </w:r>
            <w:r w:rsidRPr="004D36E9">
              <w:t xml:space="preserve"> oraz zwykłych pracowników na porównywalnych stanowiskach u tego samego pracodawcy;</w:t>
            </w:r>
          </w:p>
        </w:tc>
        <w:tc>
          <w:tcPr>
            <w:tcW w:w="4876" w:type="dxa"/>
            <w:hideMark/>
          </w:tcPr>
          <w:p w14:paraId="0F78AB70" w14:textId="77777777" w:rsidR="005C14CF" w:rsidRPr="004D36E9" w:rsidRDefault="005C14CF" w:rsidP="001079B7">
            <w:pPr>
              <w:pStyle w:val="Normal6"/>
              <w:rPr>
                <w:szCs w:val="24"/>
              </w:rPr>
            </w:pPr>
            <w:r w:rsidRPr="004D36E9">
              <w:t>c)</w:t>
            </w:r>
            <w:r w:rsidRPr="004D36E9">
              <w:tab/>
              <w:t>równoważny poziom zadań, obowiązków</w:t>
            </w:r>
            <w:r w:rsidRPr="004D36E9">
              <w:rPr>
                <w:b/>
                <w:i/>
              </w:rPr>
              <w:t>, doświadczenia</w:t>
            </w:r>
            <w:r w:rsidRPr="004D36E9">
              <w:t xml:space="preserve"> i intensywności pracy </w:t>
            </w:r>
            <w:r w:rsidRPr="004D36E9">
              <w:rPr>
                <w:b/>
                <w:i/>
              </w:rPr>
              <w:t>stażysty</w:t>
            </w:r>
            <w:r w:rsidRPr="004D36E9">
              <w:t xml:space="preserve"> oraz zwykłych pracowników na porównywalnych stanowiskach u tego samego pracodawcy;</w:t>
            </w:r>
          </w:p>
        </w:tc>
      </w:tr>
    </w:tbl>
    <w:p w14:paraId="27EBF7E3"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22917FE8" w14:textId="77777777" w:rsidR="005C14CF" w:rsidRPr="004D36E9" w:rsidRDefault="005C14CF" w:rsidP="005C14CF">
      <w:pPr>
        <w:pStyle w:val="JustificationTitle"/>
        <w:rPr>
          <w:noProof w:val="0"/>
        </w:rPr>
      </w:pPr>
      <w:r w:rsidRPr="004D36E9">
        <w:rPr>
          <w:rStyle w:val="HideTWBExt"/>
          <w:i w:val="0"/>
        </w:rPr>
        <w:t>&lt;TitreJust&gt;</w:t>
      </w:r>
      <w:r w:rsidRPr="004D36E9">
        <w:t>Uzasadnienie</w:t>
      </w:r>
      <w:r w:rsidRPr="004D36E9">
        <w:rPr>
          <w:rStyle w:val="HideTWBExt"/>
          <w:i w:val="0"/>
        </w:rPr>
        <w:t>&lt;/TitreJust&gt;</w:t>
      </w:r>
    </w:p>
    <w:p w14:paraId="42E4A2D9" w14:textId="77777777" w:rsidR="005C14CF" w:rsidRPr="004D36E9" w:rsidRDefault="005C14CF" w:rsidP="005C14CF">
      <w:pPr>
        <w:pStyle w:val="Normal12Italic"/>
        <w:rPr>
          <w:noProof w:val="0"/>
        </w:rPr>
      </w:pPr>
      <w:r w:rsidRPr="004D36E9">
        <w:t>Poprawka jest niezbędna dla zapewnienia spójności tekstu.</w:t>
      </w:r>
    </w:p>
    <w:p w14:paraId="5848482E" w14:textId="77777777" w:rsidR="005C14CF" w:rsidRPr="004D36E9" w:rsidRDefault="005C14CF" w:rsidP="005C14CF">
      <w:r w:rsidRPr="004D36E9">
        <w:rPr>
          <w:rStyle w:val="HideTWBExt"/>
        </w:rPr>
        <w:t>&lt;/AmendB&gt;</w:t>
      </w:r>
    </w:p>
    <w:p w14:paraId="64F08CEA"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468</w:t>
      </w:r>
      <w:r w:rsidRPr="004D36E9">
        <w:rPr>
          <w:rStyle w:val="HideTWBExt"/>
          <w:b w:val="0"/>
        </w:rPr>
        <w:t>&lt;/NumAmB&gt;</w:t>
      </w:r>
    </w:p>
    <w:p w14:paraId="7B5ACAF7" w14:textId="77777777" w:rsidR="005C14CF" w:rsidRPr="004D36E9" w:rsidRDefault="005C14CF" w:rsidP="005C14CF">
      <w:pPr>
        <w:pStyle w:val="NormalBold"/>
      </w:pPr>
      <w:r w:rsidRPr="004D36E9">
        <w:rPr>
          <w:rStyle w:val="HideTWBExt"/>
          <w:b w:val="0"/>
        </w:rPr>
        <w:t>&lt;RepeatBlock-By&gt;&lt;Members&gt;</w:t>
      </w:r>
      <w:r w:rsidRPr="004D36E9">
        <w:t>Miriam Lexmann</w:t>
      </w:r>
      <w:r w:rsidRPr="004D36E9">
        <w:rPr>
          <w:rStyle w:val="HideTWBExt"/>
          <w:b w:val="0"/>
        </w:rPr>
        <w:t>&lt;/Members&gt;</w:t>
      </w:r>
    </w:p>
    <w:p w14:paraId="65295D64" w14:textId="77777777" w:rsidR="005C14CF" w:rsidRPr="004D36E9" w:rsidRDefault="005C14CF" w:rsidP="005C14CF">
      <w:r w:rsidRPr="004D36E9">
        <w:rPr>
          <w:rStyle w:val="HideTWBExt"/>
        </w:rPr>
        <w:t>&lt;/RepeatBlock-By&gt;</w:t>
      </w:r>
    </w:p>
    <w:p w14:paraId="7EF0A250"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708FC0DC" w14:textId="77777777" w:rsidR="005C14CF" w:rsidRPr="004D36E9" w:rsidRDefault="005C14CF" w:rsidP="005C14CF">
      <w:pPr>
        <w:pStyle w:val="NormalBold"/>
      </w:pPr>
      <w:r w:rsidRPr="004D36E9">
        <w:rPr>
          <w:rStyle w:val="HideTWBExt"/>
          <w:b w:val="0"/>
        </w:rPr>
        <w:t>&lt;Article&gt;</w:t>
      </w:r>
      <w:r w:rsidRPr="004D36E9">
        <w:t>Artykuł 5 – akapit 1 – litera c</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0C301809" w14:textId="77777777" w:rsidTr="001079B7">
        <w:trPr>
          <w:jc w:val="center"/>
        </w:trPr>
        <w:tc>
          <w:tcPr>
            <w:tcW w:w="9752" w:type="dxa"/>
            <w:gridSpan w:val="2"/>
          </w:tcPr>
          <w:p w14:paraId="55E6A40B" w14:textId="77777777" w:rsidR="005C14CF" w:rsidRPr="004D36E9" w:rsidRDefault="005C14CF" w:rsidP="001079B7">
            <w:pPr>
              <w:keepNext/>
            </w:pPr>
          </w:p>
        </w:tc>
      </w:tr>
      <w:tr w:rsidR="005C14CF" w:rsidRPr="004D36E9" w14:paraId="3CB05A23" w14:textId="77777777" w:rsidTr="001079B7">
        <w:trPr>
          <w:jc w:val="center"/>
        </w:trPr>
        <w:tc>
          <w:tcPr>
            <w:tcW w:w="4876" w:type="dxa"/>
            <w:hideMark/>
          </w:tcPr>
          <w:p w14:paraId="2C16C32C" w14:textId="77777777" w:rsidR="005C14CF" w:rsidRPr="004D36E9" w:rsidRDefault="005C14CF" w:rsidP="001079B7">
            <w:pPr>
              <w:pStyle w:val="ColumnHeading"/>
              <w:keepNext/>
            </w:pPr>
            <w:r w:rsidRPr="004D36E9">
              <w:t>Tekst proponowany przez Komisję</w:t>
            </w:r>
          </w:p>
        </w:tc>
        <w:tc>
          <w:tcPr>
            <w:tcW w:w="4876" w:type="dxa"/>
            <w:hideMark/>
          </w:tcPr>
          <w:p w14:paraId="004A47C7" w14:textId="77777777" w:rsidR="005C14CF" w:rsidRPr="004D36E9" w:rsidRDefault="005C14CF" w:rsidP="001079B7">
            <w:pPr>
              <w:pStyle w:val="ColumnHeading"/>
              <w:keepNext/>
            </w:pPr>
            <w:r w:rsidRPr="004D36E9">
              <w:t>Poprawka</w:t>
            </w:r>
          </w:p>
        </w:tc>
      </w:tr>
      <w:tr w:rsidR="005C14CF" w:rsidRPr="004D36E9" w14:paraId="3182C7F7" w14:textId="77777777" w:rsidTr="001079B7">
        <w:trPr>
          <w:jc w:val="center"/>
        </w:trPr>
        <w:tc>
          <w:tcPr>
            <w:tcW w:w="4876" w:type="dxa"/>
            <w:hideMark/>
          </w:tcPr>
          <w:p w14:paraId="547EB713" w14:textId="77777777" w:rsidR="005C14CF" w:rsidRPr="004D36E9" w:rsidRDefault="005C14CF" w:rsidP="001079B7">
            <w:pPr>
              <w:pStyle w:val="Normal6"/>
            </w:pPr>
            <w:r w:rsidRPr="004D36E9">
              <w:t>c)</w:t>
            </w:r>
            <w:r w:rsidRPr="004D36E9">
              <w:tab/>
              <w:t xml:space="preserve">równoważny poziom zadań, obowiązków i intensywności pracy domniemanych stażystów </w:t>
            </w:r>
            <w:r w:rsidRPr="004D36E9">
              <w:rPr>
                <w:b/>
                <w:i/>
              </w:rPr>
              <w:t>oraz zwykłych pracowników</w:t>
            </w:r>
            <w:r w:rsidRPr="004D36E9">
              <w:t xml:space="preserve"> na porównywalnych stanowiskach </w:t>
            </w:r>
            <w:r w:rsidRPr="004D36E9">
              <w:rPr>
                <w:b/>
                <w:i/>
              </w:rPr>
              <w:t>u tego samego pracodawcy</w:t>
            </w:r>
            <w:r w:rsidRPr="004D36E9">
              <w:t>;</w:t>
            </w:r>
          </w:p>
        </w:tc>
        <w:tc>
          <w:tcPr>
            <w:tcW w:w="4876" w:type="dxa"/>
            <w:hideMark/>
          </w:tcPr>
          <w:p w14:paraId="1C422B45" w14:textId="77777777" w:rsidR="005C14CF" w:rsidRPr="004D36E9" w:rsidRDefault="005C14CF" w:rsidP="001079B7">
            <w:pPr>
              <w:pStyle w:val="Normal6"/>
              <w:rPr>
                <w:szCs w:val="24"/>
              </w:rPr>
            </w:pPr>
            <w:r w:rsidRPr="004D36E9">
              <w:t>c)</w:t>
            </w:r>
            <w:r w:rsidRPr="004D36E9">
              <w:tab/>
              <w:t xml:space="preserve">równoważny poziom zadań, obowiązków i intensywności pracy domniemanych stażystów </w:t>
            </w:r>
            <w:r w:rsidRPr="004D36E9">
              <w:rPr>
                <w:b/>
                <w:i/>
              </w:rPr>
              <w:t>w porównaniu ze zwykłymi pracownikami</w:t>
            </w:r>
            <w:r w:rsidRPr="004D36E9">
              <w:t xml:space="preserve"> na porównywalnych stanowiskach;</w:t>
            </w:r>
          </w:p>
        </w:tc>
      </w:tr>
    </w:tbl>
    <w:p w14:paraId="013E16AA" w14:textId="77777777" w:rsidR="005C14CF" w:rsidRPr="007B51BB" w:rsidRDefault="005C14CF" w:rsidP="005C14CF">
      <w:pPr>
        <w:pStyle w:val="Olang"/>
        <w:rPr>
          <w:lang w:val="es-ES"/>
        </w:rPr>
      </w:pPr>
      <w:r w:rsidRPr="007B51BB">
        <w:rPr>
          <w:noProof w:val="0"/>
          <w:lang w:val="es-ES"/>
        </w:rPr>
        <w:t xml:space="preserve">Or. </w:t>
      </w:r>
      <w:r w:rsidRPr="007B51BB">
        <w:rPr>
          <w:rStyle w:val="HideTWBExt"/>
          <w:lang w:val="es-ES"/>
        </w:rPr>
        <w:t>&lt;Original&gt;</w:t>
      </w:r>
      <w:r w:rsidRPr="007B51BB">
        <w:rPr>
          <w:rStyle w:val="HideTWBInt"/>
          <w:rFonts w:eastAsiaTheme="majorEastAsia"/>
          <w:lang w:val="es-ES"/>
        </w:rPr>
        <w:t>{EN}</w:t>
      </w:r>
      <w:r w:rsidRPr="007B51BB">
        <w:rPr>
          <w:noProof w:val="0"/>
          <w:lang w:val="es-ES"/>
        </w:rPr>
        <w:t>en</w:t>
      </w:r>
      <w:r w:rsidRPr="007B51BB">
        <w:rPr>
          <w:rStyle w:val="HideTWBExt"/>
          <w:lang w:val="es-ES"/>
        </w:rPr>
        <w:t>&lt;/Original&gt;</w:t>
      </w:r>
    </w:p>
    <w:p w14:paraId="45F8399F" w14:textId="77777777" w:rsidR="005C14CF" w:rsidRPr="007B51BB" w:rsidRDefault="005C14CF" w:rsidP="005C14CF">
      <w:pPr>
        <w:rPr>
          <w:lang w:val="es-ES"/>
        </w:rPr>
      </w:pPr>
      <w:r w:rsidRPr="007B51BB">
        <w:rPr>
          <w:rStyle w:val="HideTWBExt"/>
          <w:lang w:val="es-ES"/>
        </w:rPr>
        <w:t>&lt;/AmendB&gt;</w:t>
      </w:r>
    </w:p>
    <w:p w14:paraId="0BA812C6" w14:textId="77777777" w:rsidR="005C14CF" w:rsidRPr="007B51BB" w:rsidRDefault="005C14CF" w:rsidP="005C14CF">
      <w:pPr>
        <w:pStyle w:val="AMNumberTabs0"/>
        <w:keepNext/>
        <w:rPr>
          <w:lang w:val="es-ES"/>
        </w:rPr>
      </w:pPr>
      <w:r w:rsidRPr="007B51BB">
        <w:rPr>
          <w:rStyle w:val="HideTWBExt"/>
          <w:b w:val="0"/>
          <w:lang w:val="es-ES"/>
        </w:rPr>
        <w:t>&lt;AmendB&gt;</w:t>
      </w:r>
      <w:r w:rsidRPr="007B51BB">
        <w:rPr>
          <w:lang w:val="es-ES"/>
        </w:rPr>
        <w:t>Poprawka</w:t>
      </w:r>
      <w:r w:rsidRPr="007B51BB">
        <w:rPr>
          <w:lang w:val="es-ES"/>
        </w:rPr>
        <w:tab/>
      </w:r>
      <w:r w:rsidRPr="007B51BB">
        <w:rPr>
          <w:lang w:val="es-ES"/>
        </w:rPr>
        <w:tab/>
      </w:r>
      <w:r w:rsidRPr="007B51BB">
        <w:rPr>
          <w:rStyle w:val="HideTWBExt"/>
          <w:b w:val="0"/>
          <w:lang w:val="es-ES"/>
        </w:rPr>
        <w:t>&lt;NumAmB&gt;</w:t>
      </w:r>
      <w:r w:rsidRPr="007B51BB">
        <w:rPr>
          <w:lang w:val="es-ES"/>
        </w:rPr>
        <w:t>469</w:t>
      </w:r>
      <w:r w:rsidRPr="007B51BB">
        <w:rPr>
          <w:rStyle w:val="HideTWBExt"/>
          <w:b w:val="0"/>
          <w:lang w:val="es-ES"/>
        </w:rPr>
        <w:t>&lt;/NumAmB&gt;</w:t>
      </w:r>
    </w:p>
    <w:p w14:paraId="49E4F4A5" w14:textId="77777777" w:rsidR="005C14CF" w:rsidRPr="007B51BB" w:rsidRDefault="005C14CF" w:rsidP="005C14CF">
      <w:pPr>
        <w:pStyle w:val="NormalBold"/>
        <w:rPr>
          <w:lang w:val="es-ES"/>
        </w:rPr>
      </w:pPr>
      <w:r w:rsidRPr="007B51BB">
        <w:rPr>
          <w:rStyle w:val="HideTWBExt"/>
          <w:b w:val="0"/>
          <w:lang w:val="es-ES"/>
        </w:rPr>
        <w:t>&lt;RepeatBlock-By&gt;&lt;Members&gt;</w:t>
      </w:r>
      <w:r w:rsidRPr="007B51BB">
        <w:rPr>
          <w:lang w:val="es-ES"/>
        </w:rPr>
        <w:t>Raúl de la Hoz Quintano, Rosa Estaràs Ferragut</w:t>
      </w:r>
      <w:r w:rsidRPr="007B51BB">
        <w:rPr>
          <w:rStyle w:val="HideTWBExt"/>
          <w:b w:val="0"/>
          <w:lang w:val="es-ES"/>
        </w:rPr>
        <w:t>&lt;/Members&gt;</w:t>
      </w:r>
    </w:p>
    <w:p w14:paraId="6F8A390D" w14:textId="77777777" w:rsidR="005C14CF" w:rsidRPr="007B51BB" w:rsidRDefault="005C14CF" w:rsidP="005C14CF">
      <w:pPr>
        <w:rPr>
          <w:lang w:val="es-ES"/>
        </w:rPr>
      </w:pPr>
      <w:r w:rsidRPr="007B51BB">
        <w:rPr>
          <w:rStyle w:val="HideTWBExt"/>
          <w:lang w:val="es-ES"/>
        </w:rPr>
        <w:t>&lt;/RepeatBlock-By&gt;</w:t>
      </w:r>
    </w:p>
    <w:p w14:paraId="24BBA322"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4D6E091F" w14:textId="77777777" w:rsidR="005C14CF" w:rsidRPr="004D36E9" w:rsidRDefault="005C14CF" w:rsidP="005C14CF">
      <w:pPr>
        <w:pStyle w:val="NormalBold"/>
      </w:pPr>
      <w:r w:rsidRPr="004D36E9">
        <w:rPr>
          <w:rStyle w:val="HideTWBExt"/>
          <w:b w:val="0"/>
        </w:rPr>
        <w:t>&lt;Article&gt;</w:t>
      </w:r>
      <w:r w:rsidRPr="004D36E9">
        <w:t>Artykuł 5 – ustęp 1 – litera c</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48920824" w14:textId="77777777" w:rsidTr="001079B7">
        <w:trPr>
          <w:jc w:val="center"/>
        </w:trPr>
        <w:tc>
          <w:tcPr>
            <w:tcW w:w="9752" w:type="dxa"/>
            <w:gridSpan w:val="2"/>
          </w:tcPr>
          <w:p w14:paraId="1160C5D4" w14:textId="77777777" w:rsidR="005C14CF" w:rsidRPr="004D36E9" w:rsidRDefault="005C14CF" w:rsidP="001079B7">
            <w:pPr>
              <w:keepNext/>
            </w:pPr>
          </w:p>
        </w:tc>
      </w:tr>
      <w:tr w:rsidR="005C14CF" w:rsidRPr="004D36E9" w14:paraId="57EE3769" w14:textId="77777777" w:rsidTr="001079B7">
        <w:trPr>
          <w:jc w:val="center"/>
        </w:trPr>
        <w:tc>
          <w:tcPr>
            <w:tcW w:w="4876" w:type="dxa"/>
            <w:hideMark/>
          </w:tcPr>
          <w:p w14:paraId="254F3AC6" w14:textId="77777777" w:rsidR="005C14CF" w:rsidRPr="004D36E9" w:rsidRDefault="005C14CF" w:rsidP="001079B7">
            <w:pPr>
              <w:pStyle w:val="ColumnHeading"/>
              <w:keepNext/>
            </w:pPr>
            <w:r w:rsidRPr="004D36E9">
              <w:t>Tekst proponowany przez Komisję</w:t>
            </w:r>
          </w:p>
        </w:tc>
        <w:tc>
          <w:tcPr>
            <w:tcW w:w="4876" w:type="dxa"/>
            <w:hideMark/>
          </w:tcPr>
          <w:p w14:paraId="6B8E94C5" w14:textId="77777777" w:rsidR="005C14CF" w:rsidRPr="004D36E9" w:rsidRDefault="005C14CF" w:rsidP="001079B7">
            <w:pPr>
              <w:pStyle w:val="ColumnHeading"/>
              <w:keepNext/>
            </w:pPr>
            <w:r w:rsidRPr="004D36E9">
              <w:t>Poprawka</w:t>
            </w:r>
          </w:p>
        </w:tc>
      </w:tr>
      <w:tr w:rsidR="005C14CF" w:rsidRPr="004D36E9" w14:paraId="7559A68C" w14:textId="77777777" w:rsidTr="001079B7">
        <w:trPr>
          <w:jc w:val="center"/>
        </w:trPr>
        <w:tc>
          <w:tcPr>
            <w:tcW w:w="4876" w:type="dxa"/>
            <w:hideMark/>
          </w:tcPr>
          <w:p w14:paraId="68D09C12" w14:textId="77777777" w:rsidR="005C14CF" w:rsidRPr="004D36E9" w:rsidRDefault="005C14CF" w:rsidP="001079B7">
            <w:pPr>
              <w:pStyle w:val="Normal6"/>
            </w:pPr>
            <w:r w:rsidRPr="004D36E9">
              <w:t>c)</w:t>
            </w:r>
            <w:r w:rsidRPr="004D36E9">
              <w:tab/>
              <w:t xml:space="preserve">równoważny poziom zadań, obowiązków i intensywności pracy </w:t>
            </w:r>
            <w:r w:rsidRPr="004D36E9">
              <w:rPr>
                <w:b/>
                <w:i/>
              </w:rPr>
              <w:t>domniemanych stażystów</w:t>
            </w:r>
            <w:r w:rsidRPr="004D36E9">
              <w:t xml:space="preserve"> oraz zwykłych pracowników na porównywalnych stanowiskach u tego samego pracodawcy;</w:t>
            </w:r>
          </w:p>
        </w:tc>
        <w:tc>
          <w:tcPr>
            <w:tcW w:w="4876" w:type="dxa"/>
            <w:hideMark/>
          </w:tcPr>
          <w:p w14:paraId="26005215" w14:textId="77777777" w:rsidR="005C14CF" w:rsidRPr="004D36E9" w:rsidRDefault="005C14CF" w:rsidP="001079B7">
            <w:pPr>
              <w:pStyle w:val="Normal6"/>
              <w:rPr>
                <w:szCs w:val="24"/>
              </w:rPr>
            </w:pPr>
            <w:r w:rsidRPr="004D36E9">
              <w:t>c)</w:t>
            </w:r>
            <w:r w:rsidRPr="004D36E9">
              <w:tab/>
              <w:t xml:space="preserve">równoważny poziom zadań, obowiązków i intensywności pracy </w:t>
            </w:r>
            <w:r w:rsidRPr="004D36E9">
              <w:rPr>
                <w:b/>
                <w:i/>
              </w:rPr>
              <w:t>domniemanego stażysty</w:t>
            </w:r>
            <w:r w:rsidRPr="004D36E9">
              <w:t xml:space="preserve"> oraz zwykłych pracowników na porównywalnych stanowiskach u tego samego pracodawcy;</w:t>
            </w:r>
          </w:p>
        </w:tc>
      </w:tr>
    </w:tbl>
    <w:p w14:paraId="0B574E89" w14:textId="77777777" w:rsidR="005C14CF" w:rsidRPr="007B51BB" w:rsidRDefault="005C14CF" w:rsidP="005C14CF">
      <w:pPr>
        <w:pStyle w:val="Olang"/>
        <w:rPr>
          <w:lang w:val="fr-FR"/>
        </w:rPr>
      </w:pPr>
      <w:r w:rsidRPr="007B51BB">
        <w:rPr>
          <w:noProof w:val="0"/>
          <w:lang w:val="fr-FR"/>
        </w:rPr>
        <w:t xml:space="preserve">Or. </w:t>
      </w:r>
      <w:r w:rsidRPr="007B51BB">
        <w:rPr>
          <w:rStyle w:val="HideTWBExt"/>
          <w:lang w:val="fr-FR"/>
        </w:rPr>
        <w:t>&lt;Original&gt;</w:t>
      </w:r>
      <w:r w:rsidRPr="007B51BB">
        <w:rPr>
          <w:rStyle w:val="HideTWBInt"/>
          <w:rFonts w:eastAsiaTheme="majorEastAsia"/>
          <w:lang w:val="fr-FR"/>
        </w:rPr>
        <w:t>{ES}</w:t>
      </w:r>
      <w:r w:rsidRPr="007B51BB">
        <w:rPr>
          <w:noProof w:val="0"/>
          <w:lang w:val="fr-FR"/>
        </w:rPr>
        <w:t>es</w:t>
      </w:r>
      <w:r w:rsidRPr="007B51BB">
        <w:rPr>
          <w:rStyle w:val="HideTWBExt"/>
          <w:lang w:val="fr-FR"/>
        </w:rPr>
        <w:t>&lt;/Original&gt;</w:t>
      </w:r>
    </w:p>
    <w:p w14:paraId="2F6C930B" w14:textId="77777777" w:rsidR="005C14CF" w:rsidRPr="007B51BB" w:rsidRDefault="005C14CF" w:rsidP="005C14CF">
      <w:pPr>
        <w:rPr>
          <w:lang w:val="fr-FR"/>
        </w:rPr>
      </w:pPr>
      <w:r w:rsidRPr="007B51BB">
        <w:rPr>
          <w:rStyle w:val="HideTWBExt"/>
          <w:lang w:val="fr-FR"/>
        </w:rPr>
        <w:t>&lt;/AmendB&gt;</w:t>
      </w:r>
    </w:p>
    <w:p w14:paraId="39640ABF" w14:textId="77777777" w:rsidR="005C14CF" w:rsidRPr="007B51BB" w:rsidRDefault="005C14CF" w:rsidP="005C14CF">
      <w:pPr>
        <w:pStyle w:val="AMNumberTabs0"/>
        <w:keepNext/>
        <w:rPr>
          <w:lang w:val="fr-FR"/>
        </w:rPr>
      </w:pPr>
      <w:r w:rsidRPr="007B51BB">
        <w:rPr>
          <w:rStyle w:val="HideTWBExt"/>
          <w:b w:val="0"/>
          <w:lang w:val="fr-FR"/>
        </w:rPr>
        <w:t>&lt;AmendB&gt;</w:t>
      </w:r>
      <w:r w:rsidRPr="007B51BB">
        <w:rPr>
          <w:lang w:val="fr-FR"/>
        </w:rPr>
        <w:t>Poprawka</w:t>
      </w:r>
      <w:r w:rsidRPr="007B51BB">
        <w:rPr>
          <w:lang w:val="fr-FR"/>
        </w:rPr>
        <w:tab/>
      </w:r>
      <w:r w:rsidRPr="007B51BB">
        <w:rPr>
          <w:lang w:val="fr-FR"/>
        </w:rPr>
        <w:tab/>
      </w:r>
      <w:r w:rsidRPr="007B51BB">
        <w:rPr>
          <w:rStyle w:val="HideTWBExt"/>
          <w:b w:val="0"/>
          <w:lang w:val="fr-FR"/>
        </w:rPr>
        <w:t>&lt;NumAmB&gt;</w:t>
      </w:r>
      <w:r w:rsidRPr="007B51BB">
        <w:rPr>
          <w:lang w:val="fr-FR"/>
        </w:rPr>
        <w:t>470</w:t>
      </w:r>
      <w:r w:rsidRPr="007B51BB">
        <w:rPr>
          <w:rStyle w:val="HideTWBExt"/>
          <w:b w:val="0"/>
          <w:lang w:val="fr-FR"/>
        </w:rPr>
        <w:t>&lt;/NumAmB&gt;</w:t>
      </w:r>
    </w:p>
    <w:p w14:paraId="4DFD2497" w14:textId="77777777" w:rsidR="005C14CF" w:rsidRPr="007B51BB" w:rsidRDefault="005C14CF" w:rsidP="005C14CF">
      <w:pPr>
        <w:pStyle w:val="NormalBold"/>
        <w:rPr>
          <w:lang w:val="fr-FR"/>
        </w:rPr>
      </w:pPr>
      <w:r w:rsidRPr="007B51BB">
        <w:rPr>
          <w:rStyle w:val="HideTWBExt"/>
          <w:b w:val="0"/>
          <w:lang w:val="fr-FR"/>
        </w:rPr>
        <w:t>&lt;RepeatBlock-By&gt;&lt;Members&gt;</w:t>
      </w:r>
      <w:r w:rsidRPr="007B51BB">
        <w:rPr>
          <w:lang w:val="fr-FR"/>
        </w:rPr>
        <w:t>Isabelle Le Callennec</w:t>
      </w:r>
      <w:r w:rsidRPr="007B51BB">
        <w:rPr>
          <w:rStyle w:val="HideTWBExt"/>
          <w:b w:val="0"/>
          <w:lang w:val="fr-FR"/>
        </w:rPr>
        <w:t>&lt;/Members&gt;</w:t>
      </w:r>
    </w:p>
    <w:p w14:paraId="0371A195" w14:textId="77777777" w:rsidR="005C14CF" w:rsidRPr="007B51BB" w:rsidRDefault="005C14CF" w:rsidP="005C14CF">
      <w:pPr>
        <w:rPr>
          <w:lang w:val="fr-FR"/>
        </w:rPr>
      </w:pPr>
      <w:r w:rsidRPr="007B51BB">
        <w:rPr>
          <w:rStyle w:val="HideTWBExt"/>
          <w:lang w:val="fr-FR"/>
        </w:rPr>
        <w:t>&lt;/RepeatBlock-By&gt;</w:t>
      </w:r>
    </w:p>
    <w:p w14:paraId="395073BF"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5E753D14" w14:textId="77777777" w:rsidR="005C14CF" w:rsidRPr="004D36E9" w:rsidRDefault="005C14CF" w:rsidP="005C14CF">
      <w:pPr>
        <w:pStyle w:val="NormalBold"/>
      </w:pPr>
      <w:r w:rsidRPr="004D36E9">
        <w:rPr>
          <w:rStyle w:val="HideTWBExt"/>
          <w:b w:val="0"/>
        </w:rPr>
        <w:t>&lt;Article&gt;</w:t>
      </w:r>
      <w:r w:rsidRPr="004D36E9">
        <w:t>Artykuł 5 – ustęp 1 – litera c</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06076D02" w14:textId="77777777" w:rsidTr="001079B7">
        <w:trPr>
          <w:jc w:val="center"/>
        </w:trPr>
        <w:tc>
          <w:tcPr>
            <w:tcW w:w="9752" w:type="dxa"/>
            <w:gridSpan w:val="2"/>
          </w:tcPr>
          <w:p w14:paraId="52B5082C" w14:textId="77777777" w:rsidR="005C14CF" w:rsidRPr="004D36E9" w:rsidRDefault="005C14CF" w:rsidP="001079B7">
            <w:pPr>
              <w:keepNext/>
            </w:pPr>
          </w:p>
        </w:tc>
      </w:tr>
      <w:tr w:rsidR="005C14CF" w:rsidRPr="004D36E9" w14:paraId="6BB808A1" w14:textId="77777777" w:rsidTr="001079B7">
        <w:trPr>
          <w:jc w:val="center"/>
        </w:trPr>
        <w:tc>
          <w:tcPr>
            <w:tcW w:w="4876" w:type="dxa"/>
            <w:hideMark/>
          </w:tcPr>
          <w:p w14:paraId="65EDA437" w14:textId="77777777" w:rsidR="005C14CF" w:rsidRPr="004D36E9" w:rsidRDefault="005C14CF" w:rsidP="001079B7">
            <w:pPr>
              <w:pStyle w:val="ColumnHeading"/>
              <w:keepNext/>
            </w:pPr>
            <w:r w:rsidRPr="004D36E9">
              <w:t>Tekst proponowany przez Komisję</w:t>
            </w:r>
          </w:p>
        </w:tc>
        <w:tc>
          <w:tcPr>
            <w:tcW w:w="4876" w:type="dxa"/>
            <w:hideMark/>
          </w:tcPr>
          <w:p w14:paraId="68C1BE8D" w14:textId="77777777" w:rsidR="005C14CF" w:rsidRPr="004D36E9" w:rsidRDefault="005C14CF" w:rsidP="001079B7">
            <w:pPr>
              <w:pStyle w:val="ColumnHeading"/>
              <w:keepNext/>
            </w:pPr>
            <w:r w:rsidRPr="004D36E9">
              <w:t>Poprawka</w:t>
            </w:r>
          </w:p>
        </w:tc>
      </w:tr>
      <w:tr w:rsidR="005C14CF" w:rsidRPr="004D36E9" w14:paraId="1EE84544" w14:textId="77777777" w:rsidTr="001079B7">
        <w:trPr>
          <w:jc w:val="center"/>
        </w:trPr>
        <w:tc>
          <w:tcPr>
            <w:tcW w:w="4876" w:type="dxa"/>
            <w:hideMark/>
          </w:tcPr>
          <w:p w14:paraId="0E2FE76D" w14:textId="77777777" w:rsidR="005C14CF" w:rsidRPr="004D36E9" w:rsidRDefault="005C14CF" w:rsidP="001079B7">
            <w:pPr>
              <w:pStyle w:val="Normal6"/>
            </w:pPr>
            <w:r w:rsidRPr="004D36E9">
              <w:t>c)</w:t>
            </w:r>
            <w:r w:rsidRPr="004D36E9">
              <w:tab/>
              <w:t xml:space="preserve">równoważny poziom zadań, obowiązków i intensywności pracy </w:t>
            </w:r>
            <w:r w:rsidRPr="004D36E9">
              <w:rPr>
                <w:b/>
                <w:i/>
              </w:rPr>
              <w:t>domniemanych</w:t>
            </w:r>
            <w:r w:rsidRPr="004D36E9">
              <w:t xml:space="preserve"> stażystów oraz zwykłych pracowników na porównywalnych stanowiskach u tego samego pracodawcy;</w:t>
            </w:r>
          </w:p>
        </w:tc>
        <w:tc>
          <w:tcPr>
            <w:tcW w:w="4876" w:type="dxa"/>
            <w:hideMark/>
          </w:tcPr>
          <w:p w14:paraId="5ECDF977" w14:textId="77777777" w:rsidR="005C14CF" w:rsidRPr="004D36E9" w:rsidRDefault="005C14CF" w:rsidP="001079B7">
            <w:pPr>
              <w:pStyle w:val="Normal6"/>
              <w:rPr>
                <w:szCs w:val="24"/>
              </w:rPr>
            </w:pPr>
            <w:r w:rsidRPr="004D36E9">
              <w:t>c)</w:t>
            </w:r>
            <w:r w:rsidRPr="004D36E9">
              <w:tab/>
              <w:t>równoważny poziom zadań, obowiązków i intensywności pracy stażystów oraz zwykłych pracowników na porównywalnych stanowiskach u tego samego pracodawcy;</w:t>
            </w:r>
          </w:p>
        </w:tc>
      </w:tr>
    </w:tbl>
    <w:p w14:paraId="4FB5FEEB"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{FR}</w:t>
      </w:r>
      <w:r w:rsidRPr="004D36E9">
        <w:rPr>
          <w:noProof w:val="0"/>
        </w:rPr>
        <w:t>fr</w:t>
      </w:r>
      <w:r w:rsidRPr="004D36E9">
        <w:rPr>
          <w:rStyle w:val="HideTWBExt"/>
        </w:rPr>
        <w:t>&lt;/Original&gt;</w:t>
      </w:r>
    </w:p>
    <w:p w14:paraId="14016693" w14:textId="77777777" w:rsidR="005C14CF" w:rsidRPr="004D36E9" w:rsidRDefault="005C14CF" w:rsidP="005C14CF">
      <w:r w:rsidRPr="004D36E9">
        <w:rPr>
          <w:rStyle w:val="HideTWBExt"/>
        </w:rPr>
        <w:t>&lt;/AmendB&gt;</w:t>
      </w:r>
    </w:p>
    <w:p w14:paraId="51E41BF9"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471</w:t>
      </w:r>
      <w:r w:rsidRPr="004D36E9">
        <w:rPr>
          <w:rStyle w:val="HideTWBExt"/>
          <w:b w:val="0"/>
        </w:rPr>
        <w:t>&lt;/NumAmB&gt;</w:t>
      </w:r>
    </w:p>
    <w:p w14:paraId="371210E6" w14:textId="77777777" w:rsidR="005C14CF" w:rsidRPr="004D36E9" w:rsidRDefault="005C14CF" w:rsidP="005C14CF">
      <w:pPr>
        <w:pStyle w:val="NormalBold"/>
      </w:pPr>
      <w:r w:rsidRPr="004D36E9">
        <w:rPr>
          <w:rStyle w:val="HideTWBExt"/>
          <w:b w:val="0"/>
        </w:rPr>
        <w:t>&lt;RepeatBlock-By&gt;&lt;Members&gt;</w:t>
      </w:r>
      <w:r w:rsidRPr="004D36E9">
        <w:t>Benedetta Scuderi</w:t>
      </w:r>
      <w:r w:rsidRPr="004D36E9">
        <w:rPr>
          <w:rStyle w:val="HideTWBExt"/>
          <w:b w:val="0"/>
        </w:rPr>
        <w:t>&lt;/Members&gt;</w:t>
      </w:r>
    </w:p>
    <w:p w14:paraId="4B1F218B" w14:textId="77777777" w:rsidR="005C14CF" w:rsidRPr="004D36E9" w:rsidRDefault="005C14CF" w:rsidP="005C14CF">
      <w:r w:rsidRPr="004D36E9">
        <w:rPr>
          <w:rStyle w:val="HideTWBExt"/>
        </w:rPr>
        <w:t>&lt;AuNomDe&gt;</w:t>
      </w:r>
      <w:r w:rsidRPr="004D36E9">
        <w:rPr>
          <w:rStyle w:val="HideTWBInt"/>
        </w:rPr>
        <w:t>{Greens/EFA}</w:t>
      </w:r>
      <w:r w:rsidRPr="004D36E9">
        <w:t>w imieniu grupy Verts/ALE</w:t>
      </w:r>
      <w:r w:rsidRPr="004D36E9">
        <w:rPr>
          <w:rStyle w:val="HideTWBExt"/>
        </w:rPr>
        <w:t>&lt;/AuNomDe&gt;</w:t>
      </w:r>
    </w:p>
    <w:p w14:paraId="0456B11C" w14:textId="77777777" w:rsidR="005C14CF" w:rsidRPr="004D36E9" w:rsidRDefault="005C14CF" w:rsidP="005C14CF">
      <w:r w:rsidRPr="004D36E9">
        <w:rPr>
          <w:rStyle w:val="HideTWBExt"/>
        </w:rPr>
        <w:t>&lt;/RepeatBlock-By&gt;</w:t>
      </w:r>
    </w:p>
    <w:p w14:paraId="0CD529F6"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68B76AFA" w14:textId="77777777" w:rsidR="005C14CF" w:rsidRPr="004D36E9" w:rsidRDefault="005C14CF" w:rsidP="005C14CF">
      <w:pPr>
        <w:pStyle w:val="NormalBold"/>
      </w:pPr>
      <w:r w:rsidRPr="004D36E9">
        <w:rPr>
          <w:rStyle w:val="HideTWBExt"/>
          <w:b w:val="0"/>
        </w:rPr>
        <w:t>&lt;Article&gt;</w:t>
      </w:r>
      <w:r w:rsidRPr="004D36E9">
        <w:t>Artykuł 5 – ustęp 1 – litera c a (nowa)</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2E269153" w14:textId="77777777" w:rsidTr="001079B7">
        <w:trPr>
          <w:jc w:val="center"/>
        </w:trPr>
        <w:tc>
          <w:tcPr>
            <w:tcW w:w="9752" w:type="dxa"/>
            <w:gridSpan w:val="2"/>
          </w:tcPr>
          <w:p w14:paraId="5F8FE3E4" w14:textId="77777777" w:rsidR="005C14CF" w:rsidRPr="004D36E9" w:rsidRDefault="005C14CF" w:rsidP="001079B7">
            <w:pPr>
              <w:keepNext/>
            </w:pPr>
          </w:p>
        </w:tc>
      </w:tr>
      <w:tr w:rsidR="005C14CF" w:rsidRPr="004D36E9" w14:paraId="78A2C889" w14:textId="77777777" w:rsidTr="001079B7">
        <w:trPr>
          <w:jc w:val="center"/>
        </w:trPr>
        <w:tc>
          <w:tcPr>
            <w:tcW w:w="4876" w:type="dxa"/>
            <w:hideMark/>
          </w:tcPr>
          <w:p w14:paraId="18A1DB6C" w14:textId="77777777" w:rsidR="005C14CF" w:rsidRPr="004D36E9" w:rsidRDefault="005C14CF" w:rsidP="001079B7">
            <w:pPr>
              <w:pStyle w:val="ColumnHeading"/>
              <w:keepNext/>
            </w:pPr>
            <w:r w:rsidRPr="004D36E9">
              <w:t>Tekst proponowany przez Komisję</w:t>
            </w:r>
          </w:p>
        </w:tc>
        <w:tc>
          <w:tcPr>
            <w:tcW w:w="4876" w:type="dxa"/>
            <w:hideMark/>
          </w:tcPr>
          <w:p w14:paraId="146B6F8A" w14:textId="77777777" w:rsidR="005C14CF" w:rsidRPr="004D36E9" w:rsidRDefault="005C14CF" w:rsidP="001079B7">
            <w:pPr>
              <w:pStyle w:val="ColumnHeading"/>
              <w:keepNext/>
            </w:pPr>
            <w:r w:rsidRPr="004D36E9">
              <w:t>Poprawka</w:t>
            </w:r>
          </w:p>
        </w:tc>
      </w:tr>
      <w:tr w:rsidR="005C14CF" w:rsidRPr="004D36E9" w14:paraId="6853F895" w14:textId="77777777" w:rsidTr="001079B7">
        <w:trPr>
          <w:jc w:val="center"/>
        </w:trPr>
        <w:tc>
          <w:tcPr>
            <w:tcW w:w="4876" w:type="dxa"/>
          </w:tcPr>
          <w:p w14:paraId="17F433F2" w14:textId="77777777" w:rsidR="005C14CF" w:rsidRPr="004D36E9" w:rsidRDefault="005C14CF" w:rsidP="001079B7">
            <w:pPr>
              <w:pStyle w:val="Normal6"/>
            </w:pPr>
          </w:p>
        </w:tc>
        <w:tc>
          <w:tcPr>
            <w:tcW w:w="4876" w:type="dxa"/>
            <w:hideMark/>
          </w:tcPr>
          <w:p w14:paraId="0E798E47" w14:textId="77777777" w:rsidR="005C14CF" w:rsidRPr="004D36E9" w:rsidRDefault="005C14CF" w:rsidP="001079B7">
            <w:pPr>
              <w:pStyle w:val="Normal6"/>
              <w:rPr>
                <w:szCs w:val="24"/>
              </w:rPr>
            </w:pPr>
            <w:r w:rsidRPr="004D36E9">
              <w:rPr>
                <w:b/>
                <w:i/>
              </w:rPr>
              <w:t>ca)</w:t>
            </w:r>
            <w:r w:rsidRPr="004D36E9">
              <w:rPr>
                <w:b/>
                <w:i/>
              </w:rPr>
              <w:tab/>
              <w:t>brak odpowiedniego wynagrodzenia;</w:t>
            </w:r>
          </w:p>
        </w:tc>
      </w:tr>
    </w:tbl>
    <w:p w14:paraId="78744E35"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20E93E8B" w14:textId="77777777" w:rsidR="005C14CF" w:rsidRPr="004D36E9" w:rsidRDefault="005C14CF" w:rsidP="005C14CF">
      <w:r w:rsidRPr="004D36E9">
        <w:rPr>
          <w:rStyle w:val="HideTWBExt"/>
        </w:rPr>
        <w:t>&lt;/AmendB&gt;</w:t>
      </w:r>
    </w:p>
    <w:p w14:paraId="183A1219"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472</w:t>
      </w:r>
      <w:r w:rsidRPr="004D36E9">
        <w:rPr>
          <w:rStyle w:val="HideTWBExt"/>
          <w:b w:val="0"/>
        </w:rPr>
        <w:t>&lt;/NumAmB&gt;</w:t>
      </w:r>
    </w:p>
    <w:p w14:paraId="06D50BD9" w14:textId="77777777" w:rsidR="005C14CF" w:rsidRPr="004D36E9" w:rsidRDefault="005C14CF" w:rsidP="005C14CF">
      <w:pPr>
        <w:pStyle w:val="NormalBold"/>
      </w:pPr>
      <w:r w:rsidRPr="004D36E9">
        <w:rPr>
          <w:rStyle w:val="HideTWBExt"/>
          <w:b w:val="0"/>
        </w:rPr>
        <w:t>&lt;RepeatBlock-By&gt;&lt;Members&gt;</w:t>
      </w:r>
      <w:r w:rsidRPr="004D36E9">
        <w:t>Andrea Wechsler</w:t>
      </w:r>
      <w:r w:rsidRPr="004D36E9">
        <w:rPr>
          <w:rStyle w:val="HideTWBExt"/>
          <w:b w:val="0"/>
        </w:rPr>
        <w:t>&lt;/Members&gt;</w:t>
      </w:r>
    </w:p>
    <w:p w14:paraId="3634313D" w14:textId="77777777" w:rsidR="005C14CF" w:rsidRPr="004D36E9" w:rsidRDefault="005C14CF" w:rsidP="005C14CF">
      <w:r w:rsidRPr="004D36E9">
        <w:rPr>
          <w:rStyle w:val="HideTWBExt"/>
        </w:rPr>
        <w:t>&lt;/RepeatBlock-By&gt;</w:t>
      </w:r>
    </w:p>
    <w:p w14:paraId="0B51CDDA"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5C52CBC2" w14:textId="77777777" w:rsidR="005C14CF" w:rsidRPr="004D36E9" w:rsidRDefault="005C14CF" w:rsidP="005C14CF">
      <w:pPr>
        <w:pStyle w:val="NormalBold"/>
      </w:pPr>
      <w:r w:rsidRPr="004D36E9">
        <w:rPr>
          <w:rStyle w:val="HideTWBExt"/>
          <w:b w:val="0"/>
        </w:rPr>
        <w:t>&lt;Article&gt;</w:t>
      </w:r>
      <w:r w:rsidRPr="004D36E9">
        <w:t>Artykuł 5 – ustęp 1 – litera d</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43B21A4E" w14:textId="77777777" w:rsidTr="001079B7">
        <w:trPr>
          <w:jc w:val="center"/>
        </w:trPr>
        <w:tc>
          <w:tcPr>
            <w:tcW w:w="9752" w:type="dxa"/>
            <w:gridSpan w:val="2"/>
          </w:tcPr>
          <w:p w14:paraId="6F5FA7B7" w14:textId="77777777" w:rsidR="005C14CF" w:rsidRPr="004D36E9" w:rsidRDefault="005C14CF" w:rsidP="001079B7">
            <w:pPr>
              <w:keepNext/>
            </w:pPr>
          </w:p>
        </w:tc>
      </w:tr>
      <w:tr w:rsidR="005C14CF" w:rsidRPr="004D36E9" w14:paraId="546134E5" w14:textId="77777777" w:rsidTr="001079B7">
        <w:trPr>
          <w:jc w:val="center"/>
        </w:trPr>
        <w:tc>
          <w:tcPr>
            <w:tcW w:w="4876" w:type="dxa"/>
            <w:hideMark/>
          </w:tcPr>
          <w:p w14:paraId="22A801DF" w14:textId="77777777" w:rsidR="005C14CF" w:rsidRPr="004D36E9" w:rsidRDefault="005C14CF" w:rsidP="001079B7">
            <w:pPr>
              <w:pStyle w:val="ColumnHeading"/>
              <w:keepNext/>
            </w:pPr>
            <w:r w:rsidRPr="004D36E9">
              <w:t>Tekst proponowany przez Komisję</w:t>
            </w:r>
          </w:p>
        </w:tc>
        <w:tc>
          <w:tcPr>
            <w:tcW w:w="4876" w:type="dxa"/>
            <w:hideMark/>
          </w:tcPr>
          <w:p w14:paraId="225C9231" w14:textId="77777777" w:rsidR="005C14CF" w:rsidRPr="004D36E9" w:rsidRDefault="005C14CF" w:rsidP="001079B7">
            <w:pPr>
              <w:pStyle w:val="ColumnHeading"/>
              <w:keepNext/>
            </w:pPr>
            <w:r w:rsidRPr="004D36E9">
              <w:t>Poprawka</w:t>
            </w:r>
          </w:p>
        </w:tc>
      </w:tr>
      <w:tr w:rsidR="005C14CF" w:rsidRPr="004D36E9" w14:paraId="2203538E" w14:textId="77777777" w:rsidTr="001079B7">
        <w:trPr>
          <w:jc w:val="center"/>
        </w:trPr>
        <w:tc>
          <w:tcPr>
            <w:tcW w:w="4876" w:type="dxa"/>
            <w:hideMark/>
          </w:tcPr>
          <w:p w14:paraId="30371FE4" w14:textId="77777777" w:rsidR="005C14CF" w:rsidRPr="004D36E9" w:rsidRDefault="005C14CF" w:rsidP="001079B7">
            <w:pPr>
              <w:pStyle w:val="Normal6"/>
            </w:pPr>
            <w:r w:rsidRPr="004D36E9">
              <w:rPr>
                <w:b/>
                <w:i/>
              </w:rPr>
              <w:t>d)</w:t>
            </w:r>
            <w:r w:rsidRPr="004D36E9">
              <w:rPr>
                <w:b/>
                <w:i/>
              </w:rPr>
              <w:tab/>
              <w:t>wymóg, aby kandydaci na staże posiadali wcześniejsze doświadczenie zawodowe w tej samej lub podobnej dziedzinie, bez odpowiedniego uzasadnienia;</w:t>
            </w:r>
          </w:p>
        </w:tc>
        <w:tc>
          <w:tcPr>
            <w:tcW w:w="4876" w:type="dxa"/>
            <w:hideMark/>
          </w:tcPr>
          <w:p w14:paraId="4DCF3A7B" w14:textId="77777777" w:rsidR="005C14CF" w:rsidRPr="004D36E9" w:rsidRDefault="005C14CF" w:rsidP="001079B7">
            <w:pPr>
              <w:pStyle w:val="Normal6"/>
              <w:rPr>
                <w:szCs w:val="24"/>
              </w:rPr>
            </w:pPr>
            <w:r w:rsidRPr="004D36E9">
              <w:rPr>
                <w:b/>
                <w:i/>
              </w:rPr>
              <w:t>skreśla się</w:t>
            </w:r>
          </w:p>
        </w:tc>
      </w:tr>
    </w:tbl>
    <w:p w14:paraId="74A94460"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1CB11641" w14:textId="77777777" w:rsidR="005C14CF" w:rsidRPr="004D36E9" w:rsidRDefault="005C14CF" w:rsidP="005C14CF">
      <w:r w:rsidRPr="004D36E9">
        <w:rPr>
          <w:rStyle w:val="HideTWBExt"/>
        </w:rPr>
        <w:t>&lt;/AmendB&gt;</w:t>
      </w:r>
    </w:p>
    <w:p w14:paraId="631D3C9E"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473</w:t>
      </w:r>
      <w:r w:rsidRPr="004D36E9">
        <w:rPr>
          <w:rStyle w:val="HideTWBExt"/>
          <w:b w:val="0"/>
        </w:rPr>
        <w:t>&lt;/NumAmB&gt;</w:t>
      </w:r>
    </w:p>
    <w:p w14:paraId="73AB72DB" w14:textId="77777777" w:rsidR="005C14CF" w:rsidRPr="007B51BB" w:rsidRDefault="005C14CF" w:rsidP="005C14CF">
      <w:pPr>
        <w:pStyle w:val="NormalBold"/>
        <w:rPr>
          <w:lang w:val="pt-PT"/>
        </w:rPr>
      </w:pPr>
      <w:r w:rsidRPr="007B51BB">
        <w:rPr>
          <w:rStyle w:val="HideTWBExt"/>
          <w:b w:val="0"/>
          <w:lang w:val="pt-PT"/>
        </w:rPr>
        <w:t>&lt;RepeatBlock-By&gt;&lt;Members&gt;</w:t>
      </w:r>
      <w:r w:rsidRPr="007B51BB">
        <w:rPr>
          <w:lang w:val="pt-PT"/>
        </w:rPr>
        <w:t>Maravillas Abadía Jover, Rosa Estaràs Ferragut</w:t>
      </w:r>
      <w:r w:rsidRPr="007B51BB">
        <w:rPr>
          <w:rStyle w:val="HideTWBExt"/>
          <w:b w:val="0"/>
          <w:lang w:val="pt-PT"/>
        </w:rPr>
        <w:t>&lt;/Members&gt;</w:t>
      </w:r>
    </w:p>
    <w:p w14:paraId="13622642" w14:textId="77777777" w:rsidR="005C14CF" w:rsidRPr="007B51BB" w:rsidRDefault="005C14CF" w:rsidP="005C14CF">
      <w:pPr>
        <w:rPr>
          <w:lang w:val="pt-PT"/>
        </w:rPr>
      </w:pPr>
      <w:r w:rsidRPr="007B51BB">
        <w:rPr>
          <w:rStyle w:val="HideTWBExt"/>
          <w:lang w:val="pt-PT"/>
        </w:rPr>
        <w:t>&lt;/RepeatBlock-By&gt;</w:t>
      </w:r>
    </w:p>
    <w:p w14:paraId="37627EA1"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58A0B95C" w14:textId="77777777" w:rsidR="005C14CF" w:rsidRPr="004D36E9" w:rsidRDefault="005C14CF" w:rsidP="005C14CF">
      <w:pPr>
        <w:pStyle w:val="NormalBold"/>
      </w:pPr>
      <w:r w:rsidRPr="004D36E9">
        <w:rPr>
          <w:rStyle w:val="HideTWBExt"/>
          <w:b w:val="0"/>
        </w:rPr>
        <w:t>&lt;Article&gt;</w:t>
      </w:r>
      <w:r w:rsidRPr="004D36E9">
        <w:t>Artykuł 5 – ustęp 1 – litera d</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2D211AFF" w14:textId="77777777" w:rsidTr="001079B7">
        <w:trPr>
          <w:jc w:val="center"/>
        </w:trPr>
        <w:tc>
          <w:tcPr>
            <w:tcW w:w="9752" w:type="dxa"/>
            <w:gridSpan w:val="2"/>
          </w:tcPr>
          <w:p w14:paraId="28F3D437" w14:textId="77777777" w:rsidR="005C14CF" w:rsidRPr="004D36E9" w:rsidRDefault="005C14CF" w:rsidP="001079B7">
            <w:pPr>
              <w:keepNext/>
            </w:pPr>
          </w:p>
        </w:tc>
      </w:tr>
      <w:tr w:rsidR="005C14CF" w:rsidRPr="004D36E9" w14:paraId="375D6479" w14:textId="77777777" w:rsidTr="001079B7">
        <w:trPr>
          <w:jc w:val="center"/>
        </w:trPr>
        <w:tc>
          <w:tcPr>
            <w:tcW w:w="4876" w:type="dxa"/>
            <w:hideMark/>
          </w:tcPr>
          <w:p w14:paraId="6A157A62" w14:textId="77777777" w:rsidR="005C14CF" w:rsidRPr="004D36E9" w:rsidRDefault="005C14CF" w:rsidP="001079B7">
            <w:pPr>
              <w:pStyle w:val="ColumnHeading"/>
              <w:keepNext/>
            </w:pPr>
            <w:r w:rsidRPr="004D36E9">
              <w:t>Tekst proponowany przez Komisję</w:t>
            </w:r>
          </w:p>
        </w:tc>
        <w:tc>
          <w:tcPr>
            <w:tcW w:w="4876" w:type="dxa"/>
            <w:hideMark/>
          </w:tcPr>
          <w:p w14:paraId="5504E1F5" w14:textId="77777777" w:rsidR="005C14CF" w:rsidRPr="004D36E9" w:rsidRDefault="005C14CF" w:rsidP="001079B7">
            <w:pPr>
              <w:pStyle w:val="ColumnHeading"/>
              <w:keepNext/>
            </w:pPr>
            <w:r w:rsidRPr="004D36E9">
              <w:t>Poprawka</w:t>
            </w:r>
          </w:p>
        </w:tc>
      </w:tr>
      <w:tr w:rsidR="005C14CF" w:rsidRPr="004D36E9" w14:paraId="7CDF1E0D" w14:textId="77777777" w:rsidTr="001079B7">
        <w:trPr>
          <w:jc w:val="center"/>
        </w:trPr>
        <w:tc>
          <w:tcPr>
            <w:tcW w:w="4876" w:type="dxa"/>
            <w:hideMark/>
          </w:tcPr>
          <w:p w14:paraId="14E44216" w14:textId="77777777" w:rsidR="005C14CF" w:rsidRPr="004D36E9" w:rsidRDefault="005C14CF" w:rsidP="001079B7">
            <w:pPr>
              <w:pStyle w:val="Normal6"/>
            </w:pPr>
            <w:r w:rsidRPr="004D36E9">
              <w:t>d)</w:t>
            </w:r>
            <w:r w:rsidRPr="004D36E9">
              <w:tab/>
              <w:t>wymóg, aby kandydaci na staże posiadali wcześniejsze doświadczenie zawodowe w tej samej lub podobnej dziedzinie, bez odpowiedniego uzasadnienia;</w:t>
            </w:r>
          </w:p>
        </w:tc>
        <w:tc>
          <w:tcPr>
            <w:tcW w:w="4876" w:type="dxa"/>
            <w:hideMark/>
          </w:tcPr>
          <w:p w14:paraId="13C80E73" w14:textId="77777777" w:rsidR="005C14CF" w:rsidRPr="004D36E9" w:rsidRDefault="005C14CF" w:rsidP="001079B7">
            <w:pPr>
              <w:pStyle w:val="Normal6"/>
              <w:rPr>
                <w:szCs w:val="24"/>
              </w:rPr>
            </w:pPr>
            <w:r w:rsidRPr="004D36E9">
              <w:t>d)</w:t>
            </w:r>
            <w:r w:rsidRPr="004D36E9">
              <w:tab/>
              <w:t xml:space="preserve">wymóg, aby kandydaci na staże posiadali wcześniejsze doświadczenie zawodowe w tej samej lub podobnej dziedzinie, </w:t>
            </w:r>
            <w:r w:rsidRPr="004D36E9">
              <w:rPr>
                <w:b/>
                <w:i/>
              </w:rPr>
              <w:t>nie powinien być uznawany za nieuzasadniony, ale należy go uznać za uzasadnione kryterium wyboru dla pracodawców, gwarantujące, że staże spełniają potrzeby biznesowe i zapewniają znaczące doświadczenia edukacyjne</w:t>
            </w:r>
            <w:r w:rsidRPr="004D36E9">
              <w:t>;</w:t>
            </w:r>
          </w:p>
        </w:tc>
      </w:tr>
    </w:tbl>
    <w:p w14:paraId="1690D57B" w14:textId="77777777" w:rsidR="005C14CF" w:rsidRPr="007B51BB" w:rsidRDefault="005C14CF" w:rsidP="005C14CF">
      <w:pPr>
        <w:pStyle w:val="Olang"/>
        <w:rPr>
          <w:lang w:val="sv-SE"/>
        </w:rPr>
      </w:pPr>
      <w:r w:rsidRPr="007B51BB">
        <w:rPr>
          <w:noProof w:val="0"/>
          <w:lang w:val="sv-SE"/>
        </w:rPr>
        <w:t xml:space="preserve">Or. </w:t>
      </w:r>
      <w:r w:rsidRPr="007B51BB">
        <w:rPr>
          <w:rStyle w:val="HideTWBExt"/>
          <w:lang w:val="sv-SE"/>
        </w:rPr>
        <w:t>&lt;Original&gt;</w:t>
      </w:r>
      <w:r w:rsidRPr="007B51BB">
        <w:rPr>
          <w:rStyle w:val="HideTWBInt"/>
          <w:rFonts w:eastAsiaTheme="majorEastAsia"/>
          <w:lang w:val="sv-SE"/>
        </w:rPr>
        <w:t>{EN}</w:t>
      </w:r>
      <w:r w:rsidRPr="007B51BB">
        <w:rPr>
          <w:noProof w:val="0"/>
          <w:lang w:val="sv-SE"/>
        </w:rPr>
        <w:t>en</w:t>
      </w:r>
      <w:r w:rsidRPr="007B51BB">
        <w:rPr>
          <w:rStyle w:val="HideTWBExt"/>
          <w:lang w:val="sv-SE"/>
        </w:rPr>
        <w:t>&lt;/Original&gt;</w:t>
      </w:r>
    </w:p>
    <w:p w14:paraId="4D5A93CB" w14:textId="77777777" w:rsidR="005C14CF" w:rsidRPr="007B51BB" w:rsidRDefault="005C14CF" w:rsidP="005C14CF">
      <w:pPr>
        <w:rPr>
          <w:lang w:val="sv-SE"/>
        </w:rPr>
      </w:pPr>
      <w:r w:rsidRPr="007B51BB">
        <w:rPr>
          <w:rStyle w:val="HideTWBExt"/>
          <w:lang w:val="sv-SE"/>
        </w:rPr>
        <w:t>&lt;/AmendB&gt;</w:t>
      </w:r>
    </w:p>
    <w:p w14:paraId="66E1B174" w14:textId="77777777" w:rsidR="005C14CF" w:rsidRPr="007B51BB" w:rsidRDefault="005C14CF" w:rsidP="005C14CF">
      <w:pPr>
        <w:pStyle w:val="AMNumberTabs0"/>
        <w:keepNext/>
        <w:rPr>
          <w:lang w:val="sv-SE"/>
        </w:rPr>
      </w:pPr>
      <w:r w:rsidRPr="007B51BB">
        <w:rPr>
          <w:rStyle w:val="HideTWBExt"/>
          <w:b w:val="0"/>
          <w:lang w:val="sv-SE"/>
        </w:rPr>
        <w:t>&lt;AmendB&gt;</w:t>
      </w:r>
      <w:r w:rsidRPr="007B51BB">
        <w:rPr>
          <w:lang w:val="sv-SE"/>
        </w:rPr>
        <w:t>Poprawka</w:t>
      </w:r>
      <w:r w:rsidRPr="007B51BB">
        <w:rPr>
          <w:lang w:val="sv-SE"/>
        </w:rPr>
        <w:tab/>
      </w:r>
      <w:r w:rsidRPr="007B51BB">
        <w:rPr>
          <w:lang w:val="sv-SE"/>
        </w:rPr>
        <w:tab/>
      </w:r>
      <w:r w:rsidRPr="007B51BB">
        <w:rPr>
          <w:rStyle w:val="HideTWBExt"/>
          <w:b w:val="0"/>
          <w:lang w:val="sv-SE"/>
        </w:rPr>
        <w:t>&lt;NumAmB&gt;</w:t>
      </w:r>
      <w:r w:rsidRPr="007B51BB">
        <w:rPr>
          <w:lang w:val="sv-SE"/>
        </w:rPr>
        <w:t>474</w:t>
      </w:r>
      <w:r w:rsidRPr="007B51BB">
        <w:rPr>
          <w:rStyle w:val="HideTWBExt"/>
          <w:b w:val="0"/>
          <w:lang w:val="sv-SE"/>
        </w:rPr>
        <w:t>&lt;/NumAmB&gt;</w:t>
      </w:r>
    </w:p>
    <w:p w14:paraId="7B618E25" w14:textId="77777777" w:rsidR="005C14CF" w:rsidRPr="007B51BB" w:rsidRDefault="005C14CF" w:rsidP="005C14CF">
      <w:pPr>
        <w:pStyle w:val="NormalBold"/>
        <w:rPr>
          <w:lang w:val="sv-SE"/>
        </w:rPr>
      </w:pPr>
      <w:r w:rsidRPr="007B51BB">
        <w:rPr>
          <w:rStyle w:val="HideTWBExt"/>
          <w:b w:val="0"/>
          <w:lang w:val="sv-SE"/>
        </w:rPr>
        <w:t>&lt;RepeatBlock-By&gt;&lt;Members&gt;</w:t>
      </w:r>
      <w:r w:rsidRPr="007B51BB">
        <w:rPr>
          <w:lang w:val="sv-SE"/>
        </w:rPr>
        <w:t>Benedetta Scuderi</w:t>
      </w:r>
      <w:r w:rsidRPr="007B51BB">
        <w:rPr>
          <w:rStyle w:val="HideTWBExt"/>
          <w:b w:val="0"/>
          <w:lang w:val="sv-SE"/>
        </w:rPr>
        <w:t>&lt;/Members&gt;</w:t>
      </w:r>
    </w:p>
    <w:p w14:paraId="68972DEE" w14:textId="77777777" w:rsidR="005C14CF" w:rsidRPr="004D36E9" w:rsidRDefault="005C14CF" w:rsidP="005C14CF">
      <w:r w:rsidRPr="004D36E9">
        <w:rPr>
          <w:rStyle w:val="HideTWBExt"/>
        </w:rPr>
        <w:t>&lt;AuNomDe&gt;</w:t>
      </w:r>
      <w:r w:rsidRPr="004D36E9">
        <w:rPr>
          <w:rStyle w:val="HideTWBInt"/>
        </w:rPr>
        <w:t>{Greens/EFA}</w:t>
      </w:r>
      <w:r w:rsidRPr="004D36E9">
        <w:t>w imieniu grupy Verts/ALE</w:t>
      </w:r>
      <w:r w:rsidRPr="004D36E9">
        <w:rPr>
          <w:rStyle w:val="HideTWBExt"/>
        </w:rPr>
        <w:t>&lt;/AuNomDe&gt;</w:t>
      </w:r>
    </w:p>
    <w:p w14:paraId="0AC9F37B" w14:textId="77777777" w:rsidR="005C14CF" w:rsidRPr="004D36E9" w:rsidRDefault="005C14CF" w:rsidP="005C14CF">
      <w:r w:rsidRPr="004D36E9">
        <w:rPr>
          <w:rStyle w:val="HideTWBExt"/>
        </w:rPr>
        <w:t>&lt;/RepeatBlock-By&gt;</w:t>
      </w:r>
    </w:p>
    <w:p w14:paraId="008E7E5E"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759296F7" w14:textId="77777777" w:rsidR="005C14CF" w:rsidRPr="004D36E9" w:rsidRDefault="005C14CF" w:rsidP="005C14CF">
      <w:pPr>
        <w:pStyle w:val="NormalBold"/>
      </w:pPr>
      <w:r w:rsidRPr="004D36E9">
        <w:rPr>
          <w:rStyle w:val="HideTWBExt"/>
          <w:b w:val="0"/>
        </w:rPr>
        <w:t>&lt;Article&gt;</w:t>
      </w:r>
      <w:r w:rsidRPr="004D36E9">
        <w:t>Artykuł 5 – ustęp 1 – litera d</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59450652" w14:textId="77777777" w:rsidTr="001079B7">
        <w:trPr>
          <w:jc w:val="center"/>
        </w:trPr>
        <w:tc>
          <w:tcPr>
            <w:tcW w:w="9752" w:type="dxa"/>
            <w:gridSpan w:val="2"/>
          </w:tcPr>
          <w:p w14:paraId="13B67221" w14:textId="77777777" w:rsidR="005C14CF" w:rsidRPr="004D36E9" w:rsidRDefault="005C14CF" w:rsidP="001079B7">
            <w:pPr>
              <w:keepNext/>
            </w:pPr>
          </w:p>
        </w:tc>
      </w:tr>
      <w:tr w:rsidR="005C14CF" w:rsidRPr="004D36E9" w14:paraId="49524830" w14:textId="77777777" w:rsidTr="001079B7">
        <w:trPr>
          <w:jc w:val="center"/>
        </w:trPr>
        <w:tc>
          <w:tcPr>
            <w:tcW w:w="4876" w:type="dxa"/>
            <w:hideMark/>
          </w:tcPr>
          <w:p w14:paraId="481069AE" w14:textId="77777777" w:rsidR="005C14CF" w:rsidRPr="004D36E9" w:rsidRDefault="005C14CF" w:rsidP="001079B7">
            <w:pPr>
              <w:pStyle w:val="ColumnHeading"/>
              <w:keepNext/>
            </w:pPr>
            <w:r w:rsidRPr="004D36E9">
              <w:t>Tekst proponowany przez Komisję</w:t>
            </w:r>
          </w:p>
        </w:tc>
        <w:tc>
          <w:tcPr>
            <w:tcW w:w="4876" w:type="dxa"/>
            <w:hideMark/>
          </w:tcPr>
          <w:p w14:paraId="38B315A6" w14:textId="77777777" w:rsidR="005C14CF" w:rsidRPr="004D36E9" w:rsidRDefault="005C14CF" w:rsidP="001079B7">
            <w:pPr>
              <w:pStyle w:val="ColumnHeading"/>
              <w:keepNext/>
            </w:pPr>
            <w:r w:rsidRPr="004D36E9">
              <w:t>Poprawka</w:t>
            </w:r>
          </w:p>
        </w:tc>
      </w:tr>
      <w:tr w:rsidR="005C14CF" w:rsidRPr="004D36E9" w14:paraId="3511A806" w14:textId="77777777" w:rsidTr="001079B7">
        <w:trPr>
          <w:jc w:val="center"/>
        </w:trPr>
        <w:tc>
          <w:tcPr>
            <w:tcW w:w="4876" w:type="dxa"/>
            <w:hideMark/>
          </w:tcPr>
          <w:p w14:paraId="74A82CD4" w14:textId="77777777" w:rsidR="005C14CF" w:rsidRPr="004D36E9" w:rsidRDefault="005C14CF" w:rsidP="001079B7">
            <w:pPr>
              <w:pStyle w:val="Normal6"/>
            </w:pPr>
            <w:r w:rsidRPr="004D36E9">
              <w:t>d)</w:t>
            </w:r>
            <w:r w:rsidRPr="004D36E9">
              <w:tab/>
              <w:t xml:space="preserve">wymóg, aby kandydaci </w:t>
            </w:r>
            <w:r w:rsidRPr="004D36E9">
              <w:rPr>
                <w:b/>
                <w:i/>
              </w:rPr>
              <w:t>na staże</w:t>
            </w:r>
            <w:r w:rsidRPr="004D36E9">
              <w:t xml:space="preserve"> posiadali wcześniejsze doświadczenie zawodowe w tej samej lub podobnej dziedzinie</w:t>
            </w:r>
            <w:r w:rsidRPr="004D36E9">
              <w:rPr>
                <w:b/>
                <w:i/>
              </w:rPr>
              <w:t>, bez odpowiedniego uzasadnienia</w:t>
            </w:r>
            <w:r w:rsidRPr="004D36E9">
              <w:t>;</w:t>
            </w:r>
          </w:p>
        </w:tc>
        <w:tc>
          <w:tcPr>
            <w:tcW w:w="4876" w:type="dxa"/>
            <w:hideMark/>
          </w:tcPr>
          <w:p w14:paraId="72CCC796" w14:textId="77777777" w:rsidR="005C14CF" w:rsidRPr="004D36E9" w:rsidRDefault="005C14CF" w:rsidP="001079B7">
            <w:pPr>
              <w:pStyle w:val="Normal6"/>
              <w:rPr>
                <w:szCs w:val="24"/>
              </w:rPr>
            </w:pPr>
            <w:r w:rsidRPr="004D36E9">
              <w:t>d)</w:t>
            </w:r>
            <w:r w:rsidRPr="004D36E9">
              <w:tab/>
              <w:t xml:space="preserve">wymóg, aby </w:t>
            </w:r>
            <w:r w:rsidRPr="004D36E9">
              <w:rPr>
                <w:b/>
                <w:i/>
              </w:rPr>
              <w:t xml:space="preserve">przed podjęciem stażu </w:t>
            </w:r>
            <w:r w:rsidRPr="004D36E9">
              <w:t>kandydaci posiadali wcześniejsze doświadczenie zawodowe w tej samej lub podobnej dziedzinie;</w:t>
            </w:r>
          </w:p>
        </w:tc>
      </w:tr>
    </w:tbl>
    <w:p w14:paraId="0167C2A1" w14:textId="77777777" w:rsidR="005C14CF" w:rsidRPr="007B51BB" w:rsidRDefault="005C14CF" w:rsidP="005C14CF">
      <w:pPr>
        <w:pStyle w:val="Olang"/>
        <w:rPr>
          <w:lang w:val="sv-SE"/>
        </w:rPr>
      </w:pPr>
      <w:r w:rsidRPr="007B51BB">
        <w:rPr>
          <w:noProof w:val="0"/>
          <w:lang w:val="sv-SE"/>
        </w:rPr>
        <w:t xml:space="preserve">Or. </w:t>
      </w:r>
      <w:r w:rsidRPr="007B51BB">
        <w:rPr>
          <w:rStyle w:val="HideTWBExt"/>
          <w:lang w:val="sv-SE"/>
        </w:rPr>
        <w:t>&lt;Original&gt;</w:t>
      </w:r>
      <w:r w:rsidRPr="007B51BB">
        <w:rPr>
          <w:rStyle w:val="HideTWBInt"/>
          <w:rFonts w:eastAsiaTheme="majorEastAsia"/>
          <w:lang w:val="sv-SE"/>
        </w:rPr>
        <w:t>{EN}</w:t>
      </w:r>
      <w:r w:rsidRPr="007B51BB">
        <w:rPr>
          <w:noProof w:val="0"/>
          <w:lang w:val="sv-SE"/>
        </w:rPr>
        <w:t>en</w:t>
      </w:r>
      <w:r w:rsidRPr="007B51BB">
        <w:rPr>
          <w:rStyle w:val="HideTWBExt"/>
          <w:lang w:val="sv-SE"/>
        </w:rPr>
        <w:t>&lt;/Original&gt;</w:t>
      </w:r>
    </w:p>
    <w:p w14:paraId="04A242CE" w14:textId="77777777" w:rsidR="005C14CF" w:rsidRPr="007B51BB" w:rsidRDefault="005C14CF" w:rsidP="005C14CF">
      <w:pPr>
        <w:rPr>
          <w:lang w:val="sv-SE"/>
        </w:rPr>
      </w:pPr>
      <w:r w:rsidRPr="007B51BB">
        <w:rPr>
          <w:rStyle w:val="HideTWBExt"/>
          <w:lang w:val="sv-SE"/>
        </w:rPr>
        <w:t>&lt;/AmendB&gt;</w:t>
      </w:r>
    </w:p>
    <w:p w14:paraId="419AC1D2" w14:textId="77777777" w:rsidR="005C14CF" w:rsidRPr="007B51BB" w:rsidRDefault="005C14CF" w:rsidP="005C14CF">
      <w:pPr>
        <w:pStyle w:val="AMNumberTabs0"/>
        <w:keepNext/>
        <w:rPr>
          <w:lang w:val="sv-SE"/>
        </w:rPr>
      </w:pPr>
      <w:r w:rsidRPr="007B51BB">
        <w:rPr>
          <w:rStyle w:val="HideTWBExt"/>
          <w:b w:val="0"/>
          <w:lang w:val="sv-SE"/>
        </w:rPr>
        <w:t>&lt;AmendB&gt;</w:t>
      </w:r>
      <w:r w:rsidRPr="007B51BB">
        <w:rPr>
          <w:lang w:val="sv-SE"/>
        </w:rPr>
        <w:t>Poprawka</w:t>
      </w:r>
      <w:r w:rsidRPr="007B51BB">
        <w:rPr>
          <w:lang w:val="sv-SE"/>
        </w:rPr>
        <w:tab/>
      </w:r>
      <w:r w:rsidRPr="007B51BB">
        <w:rPr>
          <w:lang w:val="sv-SE"/>
        </w:rPr>
        <w:tab/>
      </w:r>
      <w:r w:rsidRPr="007B51BB">
        <w:rPr>
          <w:rStyle w:val="HideTWBExt"/>
          <w:b w:val="0"/>
          <w:lang w:val="sv-SE"/>
        </w:rPr>
        <w:t>&lt;NumAmB&gt;</w:t>
      </w:r>
      <w:r w:rsidRPr="007B51BB">
        <w:rPr>
          <w:lang w:val="sv-SE"/>
        </w:rPr>
        <w:t>475</w:t>
      </w:r>
      <w:r w:rsidRPr="007B51BB">
        <w:rPr>
          <w:rStyle w:val="HideTWBExt"/>
          <w:b w:val="0"/>
          <w:lang w:val="sv-SE"/>
        </w:rPr>
        <w:t>&lt;/NumAmB&gt;</w:t>
      </w:r>
    </w:p>
    <w:p w14:paraId="690A690F" w14:textId="77777777" w:rsidR="005C14CF" w:rsidRPr="007B51BB" w:rsidRDefault="005C14CF" w:rsidP="005C14CF">
      <w:pPr>
        <w:pStyle w:val="NormalBold"/>
        <w:rPr>
          <w:lang w:val="sv-SE"/>
        </w:rPr>
      </w:pPr>
      <w:r w:rsidRPr="007B51BB">
        <w:rPr>
          <w:rStyle w:val="HideTWBExt"/>
          <w:b w:val="0"/>
          <w:lang w:val="sv-SE"/>
        </w:rPr>
        <w:t>&lt;RepeatBlock-By&gt;&lt;Members&gt;</w:t>
      </w:r>
      <w:r w:rsidRPr="007B51BB">
        <w:rPr>
          <w:lang w:val="sv-SE"/>
        </w:rPr>
        <w:t>Branislav Ondruš</w:t>
      </w:r>
      <w:r w:rsidRPr="007B51BB">
        <w:rPr>
          <w:rStyle w:val="HideTWBExt"/>
          <w:b w:val="0"/>
          <w:lang w:val="sv-SE"/>
        </w:rPr>
        <w:t>&lt;/Members&gt;</w:t>
      </w:r>
    </w:p>
    <w:p w14:paraId="4F6D4123" w14:textId="77777777" w:rsidR="005C14CF" w:rsidRPr="007B51BB" w:rsidRDefault="005C14CF" w:rsidP="005C14CF">
      <w:pPr>
        <w:rPr>
          <w:lang w:val="sv-SE"/>
        </w:rPr>
      </w:pPr>
      <w:r w:rsidRPr="007B51BB">
        <w:rPr>
          <w:rStyle w:val="HideTWBExt"/>
          <w:lang w:val="sv-SE"/>
        </w:rPr>
        <w:t>&lt;/RepeatBlock-By&gt;</w:t>
      </w:r>
    </w:p>
    <w:p w14:paraId="2D68A9A4"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2340CED3" w14:textId="77777777" w:rsidR="005C14CF" w:rsidRPr="004D36E9" w:rsidRDefault="005C14CF" w:rsidP="005C14CF">
      <w:pPr>
        <w:pStyle w:val="NormalBold"/>
      </w:pPr>
      <w:r w:rsidRPr="004D36E9">
        <w:rPr>
          <w:rStyle w:val="HideTWBExt"/>
          <w:b w:val="0"/>
        </w:rPr>
        <w:t>&lt;Article&gt;</w:t>
      </w:r>
      <w:r w:rsidRPr="004D36E9">
        <w:t>Artykuł 5 – ustęp 1 – litera d</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46B3E722" w14:textId="77777777" w:rsidTr="001079B7">
        <w:trPr>
          <w:jc w:val="center"/>
        </w:trPr>
        <w:tc>
          <w:tcPr>
            <w:tcW w:w="9752" w:type="dxa"/>
            <w:gridSpan w:val="2"/>
          </w:tcPr>
          <w:p w14:paraId="084B2AC1" w14:textId="77777777" w:rsidR="005C14CF" w:rsidRPr="004D36E9" w:rsidRDefault="005C14CF" w:rsidP="001079B7">
            <w:pPr>
              <w:keepNext/>
            </w:pPr>
          </w:p>
        </w:tc>
      </w:tr>
      <w:tr w:rsidR="005C14CF" w:rsidRPr="004D36E9" w14:paraId="3772CAA1" w14:textId="77777777" w:rsidTr="001079B7">
        <w:trPr>
          <w:jc w:val="center"/>
        </w:trPr>
        <w:tc>
          <w:tcPr>
            <w:tcW w:w="4876" w:type="dxa"/>
            <w:hideMark/>
          </w:tcPr>
          <w:p w14:paraId="7EB6E5F4" w14:textId="77777777" w:rsidR="005C14CF" w:rsidRPr="004D36E9" w:rsidRDefault="005C14CF" w:rsidP="001079B7">
            <w:pPr>
              <w:pStyle w:val="ColumnHeading"/>
              <w:keepNext/>
            </w:pPr>
            <w:r w:rsidRPr="004D36E9">
              <w:t>Tekst proponowany przez Komisję</w:t>
            </w:r>
          </w:p>
        </w:tc>
        <w:tc>
          <w:tcPr>
            <w:tcW w:w="4876" w:type="dxa"/>
            <w:hideMark/>
          </w:tcPr>
          <w:p w14:paraId="49A0C357" w14:textId="77777777" w:rsidR="005C14CF" w:rsidRPr="004D36E9" w:rsidRDefault="005C14CF" w:rsidP="001079B7">
            <w:pPr>
              <w:pStyle w:val="ColumnHeading"/>
              <w:keepNext/>
            </w:pPr>
            <w:r w:rsidRPr="004D36E9">
              <w:t>Poprawka</w:t>
            </w:r>
          </w:p>
        </w:tc>
      </w:tr>
      <w:tr w:rsidR="005C14CF" w:rsidRPr="004D36E9" w14:paraId="596D9B9F" w14:textId="77777777" w:rsidTr="001079B7">
        <w:trPr>
          <w:jc w:val="center"/>
        </w:trPr>
        <w:tc>
          <w:tcPr>
            <w:tcW w:w="4876" w:type="dxa"/>
            <w:hideMark/>
          </w:tcPr>
          <w:p w14:paraId="49D45D27" w14:textId="77777777" w:rsidR="005C14CF" w:rsidRPr="004D36E9" w:rsidRDefault="005C14CF" w:rsidP="001079B7">
            <w:pPr>
              <w:pStyle w:val="Normal6"/>
            </w:pPr>
            <w:r w:rsidRPr="004D36E9">
              <w:t>d)</w:t>
            </w:r>
            <w:r w:rsidRPr="004D36E9">
              <w:tab/>
              <w:t>wymóg, aby kandydaci na staże posiadali wcześniejsze doświadczenie zawodowe w tej samej lub podobnej dziedzinie</w:t>
            </w:r>
            <w:r w:rsidRPr="004D36E9">
              <w:rPr>
                <w:b/>
                <w:i/>
              </w:rPr>
              <w:t>, bez odpowiedniego uzasadnienia</w:t>
            </w:r>
            <w:r w:rsidRPr="004D36E9">
              <w:t>;</w:t>
            </w:r>
          </w:p>
        </w:tc>
        <w:tc>
          <w:tcPr>
            <w:tcW w:w="4876" w:type="dxa"/>
            <w:hideMark/>
          </w:tcPr>
          <w:p w14:paraId="730672C3" w14:textId="77777777" w:rsidR="005C14CF" w:rsidRPr="004D36E9" w:rsidRDefault="005C14CF" w:rsidP="001079B7">
            <w:pPr>
              <w:pStyle w:val="Normal6"/>
              <w:rPr>
                <w:szCs w:val="24"/>
              </w:rPr>
            </w:pPr>
            <w:r w:rsidRPr="004D36E9">
              <w:t>d)</w:t>
            </w:r>
            <w:r w:rsidRPr="004D36E9">
              <w:tab/>
              <w:t>wymóg, aby kandydaci na staże posiadali wcześniejsze doświadczenie zawodowe w tej samej lub podobnej dziedzinie;</w:t>
            </w:r>
          </w:p>
        </w:tc>
      </w:tr>
    </w:tbl>
    <w:p w14:paraId="5CF81B78"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3542BC56" w14:textId="77777777" w:rsidR="005C14CF" w:rsidRPr="004D36E9" w:rsidRDefault="005C14CF" w:rsidP="005C14CF">
      <w:r w:rsidRPr="004D36E9">
        <w:rPr>
          <w:rStyle w:val="HideTWBExt"/>
        </w:rPr>
        <w:t>&lt;/AmendB&gt;</w:t>
      </w:r>
    </w:p>
    <w:p w14:paraId="5670C6EE"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476</w:t>
      </w:r>
      <w:r w:rsidRPr="004D36E9">
        <w:rPr>
          <w:rStyle w:val="HideTWBExt"/>
          <w:b w:val="0"/>
        </w:rPr>
        <w:t>&lt;/NumAmB&gt;</w:t>
      </w:r>
    </w:p>
    <w:p w14:paraId="3F8C785F" w14:textId="77777777" w:rsidR="005C14CF" w:rsidRPr="004D36E9" w:rsidRDefault="005C14CF" w:rsidP="005C14CF">
      <w:pPr>
        <w:pStyle w:val="NormalBold"/>
      </w:pPr>
      <w:r w:rsidRPr="004D36E9">
        <w:rPr>
          <w:rStyle w:val="HideTWBExt"/>
          <w:b w:val="0"/>
        </w:rPr>
        <w:t>&lt;RepeatBlock-By&gt;&lt;Members&gt;</w:t>
      </w:r>
      <w:r w:rsidRPr="004D36E9">
        <w:t>Irena Joveva, Martin Hojsík, Jana Toom, Brigitte van den Berg</w:t>
      </w:r>
      <w:r w:rsidRPr="004D36E9">
        <w:rPr>
          <w:rStyle w:val="HideTWBExt"/>
          <w:b w:val="0"/>
        </w:rPr>
        <w:t>&lt;/Members&gt;</w:t>
      </w:r>
    </w:p>
    <w:p w14:paraId="0AF29B2C" w14:textId="77777777" w:rsidR="005C14CF" w:rsidRPr="004D36E9" w:rsidRDefault="005C14CF" w:rsidP="005C14CF">
      <w:r w:rsidRPr="004D36E9">
        <w:rPr>
          <w:rStyle w:val="HideTWBExt"/>
        </w:rPr>
        <w:t>&lt;/RepeatBlock-By&gt;</w:t>
      </w:r>
    </w:p>
    <w:p w14:paraId="1837A57A"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29D3FF88" w14:textId="77777777" w:rsidR="005C14CF" w:rsidRPr="004D36E9" w:rsidRDefault="005C14CF" w:rsidP="005C14CF">
      <w:pPr>
        <w:pStyle w:val="NormalBold"/>
      </w:pPr>
      <w:r w:rsidRPr="004D36E9">
        <w:rPr>
          <w:rStyle w:val="HideTWBExt"/>
          <w:b w:val="0"/>
        </w:rPr>
        <w:t>&lt;Article&gt;</w:t>
      </w:r>
      <w:r w:rsidRPr="004D36E9">
        <w:t>Artykuł 5 – ustęp 1 – litera d</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7C037DB5" w14:textId="77777777" w:rsidTr="001079B7">
        <w:trPr>
          <w:jc w:val="center"/>
        </w:trPr>
        <w:tc>
          <w:tcPr>
            <w:tcW w:w="9752" w:type="dxa"/>
            <w:gridSpan w:val="2"/>
          </w:tcPr>
          <w:p w14:paraId="44FEBF73" w14:textId="77777777" w:rsidR="005C14CF" w:rsidRPr="004D36E9" w:rsidRDefault="005C14CF" w:rsidP="001079B7">
            <w:pPr>
              <w:keepNext/>
            </w:pPr>
          </w:p>
        </w:tc>
      </w:tr>
      <w:tr w:rsidR="005C14CF" w:rsidRPr="004D36E9" w14:paraId="2AFF1438" w14:textId="77777777" w:rsidTr="001079B7">
        <w:trPr>
          <w:jc w:val="center"/>
        </w:trPr>
        <w:tc>
          <w:tcPr>
            <w:tcW w:w="4876" w:type="dxa"/>
            <w:hideMark/>
          </w:tcPr>
          <w:p w14:paraId="2CFA8E47" w14:textId="77777777" w:rsidR="005C14CF" w:rsidRPr="004D36E9" w:rsidRDefault="005C14CF" w:rsidP="001079B7">
            <w:pPr>
              <w:pStyle w:val="ColumnHeading"/>
              <w:keepNext/>
            </w:pPr>
            <w:r w:rsidRPr="004D36E9">
              <w:t>Tekst proponowany przez Komisję</w:t>
            </w:r>
          </w:p>
        </w:tc>
        <w:tc>
          <w:tcPr>
            <w:tcW w:w="4876" w:type="dxa"/>
            <w:hideMark/>
          </w:tcPr>
          <w:p w14:paraId="233107A5" w14:textId="77777777" w:rsidR="005C14CF" w:rsidRPr="004D36E9" w:rsidRDefault="005C14CF" w:rsidP="001079B7">
            <w:pPr>
              <w:pStyle w:val="ColumnHeading"/>
              <w:keepNext/>
            </w:pPr>
            <w:r w:rsidRPr="004D36E9">
              <w:t>Poprawka</w:t>
            </w:r>
          </w:p>
        </w:tc>
      </w:tr>
      <w:tr w:rsidR="005C14CF" w:rsidRPr="004D36E9" w14:paraId="6B04E8EA" w14:textId="77777777" w:rsidTr="001079B7">
        <w:trPr>
          <w:jc w:val="center"/>
        </w:trPr>
        <w:tc>
          <w:tcPr>
            <w:tcW w:w="4876" w:type="dxa"/>
            <w:hideMark/>
          </w:tcPr>
          <w:p w14:paraId="16B76291" w14:textId="77777777" w:rsidR="005C14CF" w:rsidRPr="004D36E9" w:rsidRDefault="005C14CF" w:rsidP="001079B7">
            <w:pPr>
              <w:pStyle w:val="Normal6"/>
            </w:pPr>
            <w:r w:rsidRPr="004D36E9">
              <w:t>d)</w:t>
            </w:r>
            <w:r w:rsidRPr="004D36E9">
              <w:tab/>
              <w:t>wymóg, aby kandydaci na staże posiadali wcześniejsze doświadczenie zawodowe w tej samej lub podobnej dziedzinie</w:t>
            </w:r>
            <w:r w:rsidRPr="004D36E9">
              <w:rPr>
                <w:b/>
                <w:i/>
              </w:rPr>
              <w:t>, bez odpowiedniego uzasadnienia</w:t>
            </w:r>
            <w:r w:rsidRPr="004D36E9">
              <w:t>;</w:t>
            </w:r>
          </w:p>
        </w:tc>
        <w:tc>
          <w:tcPr>
            <w:tcW w:w="4876" w:type="dxa"/>
            <w:hideMark/>
          </w:tcPr>
          <w:p w14:paraId="144D0D53" w14:textId="77777777" w:rsidR="005C14CF" w:rsidRPr="004D36E9" w:rsidRDefault="005C14CF" w:rsidP="001079B7">
            <w:pPr>
              <w:pStyle w:val="Normal6"/>
              <w:rPr>
                <w:szCs w:val="24"/>
              </w:rPr>
            </w:pPr>
            <w:r w:rsidRPr="004D36E9">
              <w:t>d)</w:t>
            </w:r>
            <w:r w:rsidRPr="004D36E9">
              <w:tab/>
              <w:t>wymóg, aby kandydaci na staże posiadali wcześniejsze doświadczenie zawodowe w tej samej lub podobnej dziedzinie;</w:t>
            </w:r>
          </w:p>
        </w:tc>
      </w:tr>
    </w:tbl>
    <w:p w14:paraId="366848F4" w14:textId="77777777" w:rsidR="005C14CF" w:rsidRPr="007B51BB" w:rsidRDefault="005C14CF" w:rsidP="005C14CF">
      <w:pPr>
        <w:pStyle w:val="Olang"/>
        <w:rPr>
          <w:lang w:val="es-ES"/>
        </w:rPr>
      </w:pPr>
      <w:r w:rsidRPr="007B51BB">
        <w:rPr>
          <w:noProof w:val="0"/>
          <w:lang w:val="es-ES"/>
        </w:rPr>
        <w:t xml:space="preserve">Or. </w:t>
      </w:r>
      <w:r w:rsidRPr="007B51BB">
        <w:rPr>
          <w:rStyle w:val="HideTWBExt"/>
          <w:lang w:val="es-ES"/>
        </w:rPr>
        <w:t>&lt;Original&gt;</w:t>
      </w:r>
      <w:r w:rsidRPr="007B51BB">
        <w:rPr>
          <w:rStyle w:val="HideTWBInt"/>
          <w:rFonts w:eastAsiaTheme="majorEastAsia"/>
          <w:lang w:val="es-ES"/>
        </w:rPr>
        <w:t>{EN}</w:t>
      </w:r>
      <w:r w:rsidRPr="007B51BB">
        <w:rPr>
          <w:noProof w:val="0"/>
          <w:lang w:val="es-ES"/>
        </w:rPr>
        <w:t>en</w:t>
      </w:r>
      <w:r w:rsidRPr="007B51BB">
        <w:rPr>
          <w:rStyle w:val="HideTWBExt"/>
          <w:lang w:val="es-ES"/>
        </w:rPr>
        <w:t>&lt;/Original&gt;</w:t>
      </w:r>
    </w:p>
    <w:p w14:paraId="59C37A80" w14:textId="77777777" w:rsidR="005C14CF" w:rsidRPr="007B51BB" w:rsidRDefault="005C14CF" w:rsidP="005C14CF">
      <w:pPr>
        <w:rPr>
          <w:lang w:val="es-ES"/>
        </w:rPr>
      </w:pPr>
      <w:r w:rsidRPr="007B51BB">
        <w:rPr>
          <w:rStyle w:val="HideTWBExt"/>
          <w:lang w:val="es-ES"/>
        </w:rPr>
        <w:t>&lt;/AmendB&gt;</w:t>
      </w:r>
    </w:p>
    <w:p w14:paraId="13950E58" w14:textId="77777777" w:rsidR="005C14CF" w:rsidRPr="007B51BB" w:rsidRDefault="005C14CF" w:rsidP="005C14CF">
      <w:pPr>
        <w:pStyle w:val="AMNumberTabs0"/>
        <w:keepNext/>
        <w:rPr>
          <w:lang w:val="es-ES"/>
        </w:rPr>
      </w:pPr>
      <w:r w:rsidRPr="007B51BB">
        <w:rPr>
          <w:rStyle w:val="HideTWBExt"/>
          <w:b w:val="0"/>
          <w:lang w:val="es-ES"/>
        </w:rPr>
        <w:t>&lt;AmendB&gt;</w:t>
      </w:r>
      <w:r w:rsidRPr="007B51BB">
        <w:rPr>
          <w:lang w:val="es-ES"/>
        </w:rPr>
        <w:t>Poprawka</w:t>
      </w:r>
      <w:r w:rsidRPr="007B51BB">
        <w:rPr>
          <w:lang w:val="es-ES"/>
        </w:rPr>
        <w:tab/>
      </w:r>
      <w:r w:rsidRPr="007B51BB">
        <w:rPr>
          <w:lang w:val="es-ES"/>
        </w:rPr>
        <w:tab/>
      </w:r>
      <w:r w:rsidRPr="007B51BB">
        <w:rPr>
          <w:rStyle w:val="HideTWBExt"/>
          <w:b w:val="0"/>
          <w:lang w:val="es-ES"/>
        </w:rPr>
        <w:t>&lt;NumAmB&gt;</w:t>
      </w:r>
      <w:r w:rsidRPr="007B51BB">
        <w:rPr>
          <w:lang w:val="es-ES"/>
        </w:rPr>
        <w:t>477</w:t>
      </w:r>
      <w:r w:rsidRPr="007B51BB">
        <w:rPr>
          <w:rStyle w:val="HideTWBExt"/>
          <w:b w:val="0"/>
          <w:lang w:val="es-ES"/>
        </w:rPr>
        <w:t>&lt;/NumAmB&gt;</w:t>
      </w:r>
    </w:p>
    <w:p w14:paraId="5853FE77" w14:textId="77777777" w:rsidR="005C14CF" w:rsidRPr="007B51BB" w:rsidRDefault="005C14CF" w:rsidP="005C14CF">
      <w:pPr>
        <w:pStyle w:val="NormalBold"/>
        <w:rPr>
          <w:lang w:val="es-ES"/>
        </w:rPr>
      </w:pPr>
      <w:r w:rsidRPr="007B51BB">
        <w:rPr>
          <w:rStyle w:val="HideTWBExt"/>
          <w:b w:val="0"/>
          <w:lang w:val="es-ES"/>
        </w:rPr>
        <w:t>&lt;RepeatBlock-By&gt;&lt;Members&gt;</w:t>
      </w:r>
      <w:r w:rsidRPr="007B51BB">
        <w:rPr>
          <w:lang w:val="es-ES"/>
        </w:rPr>
        <w:t>Raúl de la Hoz Quintano, Rosa Estaràs Ferragut</w:t>
      </w:r>
      <w:r w:rsidRPr="007B51BB">
        <w:rPr>
          <w:rStyle w:val="HideTWBExt"/>
          <w:b w:val="0"/>
          <w:lang w:val="es-ES"/>
        </w:rPr>
        <w:t>&lt;/Members&gt;</w:t>
      </w:r>
    </w:p>
    <w:p w14:paraId="2955F36C" w14:textId="77777777" w:rsidR="005C14CF" w:rsidRPr="007B51BB" w:rsidRDefault="005C14CF" w:rsidP="005C14CF">
      <w:pPr>
        <w:rPr>
          <w:lang w:val="es-ES"/>
        </w:rPr>
      </w:pPr>
      <w:r w:rsidRPr="007B51BB">
        <w:rPr>
          <w:rStyle w:val="HideTWBExt"/>
          <w:lang w:val="es-ES"/>
        </w:rPr>
        <w:t>&lt;/RepeatBlock-By&gt;</w:t>
      </w:r>
    </w:p>
    <w:p w14:paraId="6168480E"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78A12869" w14:textId="77777777" w:rsidR="005C14CF" w:rsidRPr="004D36E9" w:rsidRDefault="005C14CF" w:rsidP="005C14CF">
      <w:pPr>
        <w:pStyle w:val="NormalBold"/>
      </w:pPr>
      <w:r w:rsidRPr="004D36E9">
        <w:rPr>
          <w:rStyle w:val="HideTWBExt"/>
          <w:b w:val="0"/>
        </w:rPr>
        <w:t>&lt;Article&gt;</w:t>
      </w:r>
      <w:r w:rsidRPr="004D36E9">
        <w:t>Artykuł 5 – ustęp 1 – litera d</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3E891E6D" w14:textId="77777777" w:rsidTr="001079B7">
        <w:trPr>
          <w:jc w:val="center"/>
        </w:trPr>
        <w:tc>
          <w:tcPr>
            <w:tcW w:w="9752" w:type="dxa"/>
            <w:gridSpan w:val="2"/>
          </w:tcPr>
          <w:p w14:paraId="5998307D" w14:textId="77777777" w:rsidR="005C14CF" w:rsidRPr="004D36E9" w:rsidRDefault="005C14CF" w:rsidP="001079B7">
            <w:pPr>
              <w:keepNext/>
            </w:pPr>
          </w:p>
        </w:tc>
      </w:tr>
      <w:tr w:rsidR="005C14CF" w:rsidRPr="004D36E9" w14:paraId="42DD99FB" w14:textId="77777777" w:rsidTr="001079B7">
        <w:trPr>
          <w:jc w:val="center"/>
        </w:trPr>
        <w:tc>
          <w:tcPr>
            <w:tcW w:w="4876" w:type="dxa"/>
            <w:hideMark/>
          </w:tcPr>
          <w:p w14:paraId="2D610E78" w14:textId="77777777" w:rsidR="005C14CF" w:rsidRPr="004D36E9" w:rsidRDefault="005C14CF" w:rsidP="001079B7">
            <w:pPr>
              <w:pStyle w:val="ColumnHeading"/>
              <w:keepNext/>
            </w:pPr>
            <w:r w:rsidRPr="004D36E9">
              <w:t>Tekst proponowany przez Komisję</w:t>
            </w:r>
          </w:p>
        </w:tc>
        <w:tc>
          <w:tcPr>
            <w:tcW w:w="4876" w:type="dxa"/>
            <w:hideMark/>
          </w:tcPr>
          <w:p w14:paraId="7F74E762" w14:textId="77777777" w:rsidR="005C14CF" w:rsidRPr="004D36E9" w:rsidRDefault="005C14CF" w:rsidP="001079B7">
            <w:pPr>
              <w:pStyle w:val="ColumnHeading"/>
              <w:keepNext/>
            </w:pPr>
            <w:r w:rsidRPr="004D36E9">
              <w:t>Poprawka</w:t>
            </w:r>
          </w:p>
        </w:tc>
      </w:tr>
      <w:tr w:rsidR="005C14CF" w:rsidRPr="004D36E9" w14:paraId="60F4BF64" w14:textId="77777777" w:rsidTr="001079B7">
        <w:trPr>
          <w:jc w:val="center"/>
        </w:trPr>
        <w:tc>
          <w:tcPr>
            <w:tcW w:w="4876" w:type="dxa"/>
            <w:hideMark/>
          </w:tcPr>
          <w:p w14:paraId="4A6903EE" w14:textId="77777777" w:rsidR="005C14CF" w:rsidRPr="004D36E9" w:rsidRDefault="005C14CF" w:rsidP="001079B7">
            <w:pPr>
              <w:pStyle w:val="Normal6"/>
            </w:pPr>
            <w:r w:rsidRPr="004D36E9">
              <w:t>d)</w:t>
            </w:r>
            <w:r w:rsidRPr="004D36E9">
              <w:tab/>
              <w:t xml:space="preserve">wymóg, aby </w:t>
            </w:r>
            <w:r w:rsidRPr="004D36E9">
              <w:rPr>
                <w:b/>
                <w:i/>
              </w:rPr>
              <w:t xml:space="preserve">kandydaci </w:t>
            </w:r>
            <w:r w:rsidRPr="004D36E9">
              <w:t xml:space="preserve">na </w:t>
            </w:r>
            <w:r w:rsidRPr="004D36E9">
              <w:rPr>
                <w:b/>
                <w:i/>
              </w:rPr>
              <w:t>staże posiadali</w:t>
            </w:r>
            <w:r w:rsidRPr="004D36E9">
              <w:t xml:space="preserve"> wcześniejsze doświadczenie zawodowe w tej samej lub podobnej dziedzinie, bez odpowiedniego uzasadnienia;</w:t>
            </w:r>
          </w:p>
        </w:tc>
        <w:tc>
          <w:tcPr>
            <w:tcW w:w="4876" w:type="dxa"/>
            <w:hideMark/>
          </w:tcPr>
          <w:p w14:paraId="39C8A1D2" w14:textId="77777777" w:rsidR="005C14CF" w:rsidRPr="004D36E9" w:rsidRDefault="005C14CF" w:rsidP="001079B7">
            <w:pPr>
              <w:pStyle w:val="Normal6"/>
              <w:rPr>
                <w:szCs w:val="24"/>
              </w:rPr>
            </w:pPr>
            <w:r w:rsidRPr="004D36E9">
              <w:t>d)</w:t>
            </w:r>
            <w:r w:rsidRPr="004D36E9">
              <w:tab/>
              <w:t xml:space="preserve">wymóg, aby </w:t>
            </w:r>
            <w:r w:rsidRPr="004D36E9">
              <w:rPr>
                <w:b/>
                <w:i/>
              </w:rPr>
              <w:t xml:space="preserve">kandydat </w:t>
            </w:r>
            <w:r w:rsidRPr="004D36E9">
              <w:t xml:space="preserve">na </w:t>
            </w:r>
            <w:r w:rsidRPr="004D36E9">
              <w:rPr>
                <w:b/>
                <w:i/>
              </w:rPr>
              <w:t>staż posiadał</w:t>
            </w:r>
            <w:r w:rsidRPr="004D36E9">
              <w:t xml:space="preserve"> wcześniejsze doświadczenie zawodowe w tej samej lub podobnej dziedzinie, bez odpowiedniego uzasadnienia;</w:t>
            </w:r>
          </w:p>
        </w:tc>
      </w:tr>
    </w:tbl>
    <w:p w14:paraId="285F51D2"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{ES}</w:t>
      </w:r>
      <w:r w:rsidRPr="004D36E9">
        <w:rPr>
          <w:noProof w:val="0"/>
        </w:rPr>
        <w:t>es</w:t>
      </w:r>
      <w:r w:rsidRPr="004D36E9">
        <w:rPr>
          <w:rStyle w:val="HideTWBExt"/>
        </w:rPr>
        <w:t>&lt;/Original&gt;</w:t>
      </w:r>
    </w:p>
    <w:p w14:paraId="6BD2ADBE" w14:textId="77777777" w:rsidR="005C14CF" w:rsidRPr="004D36E9" w:rsidRDefault="005C14CF" w:rsidP="005C14CF">
      <w:r w:rsidRPr="004D36E9">
        <w:rPr>
          <w:rStyle w:val="HideTWBExt"/>
        </w:rPr>
        <w:t>&lt;/AmendB&gt;</w:t>
      </w:r>
    </w:p>
    <w:p w14:paraId="73477D5E"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478</w:t>
      </w:r>
      <w:r w:rsidRPr="004D36E9">
        <w:rPr>
          <w:rStyle w:val="HideTWBExt"/>
          <w:b w:val="0"/>
        </w:rPr>
        <w:t>&lt;/NumAmB&gt;</w:t>
      </w:r>
    </w:p>
    <w:p w14:paraId="18A171DE" w14:textId="77777777" w:rsidR="005C14CF" w:rsidRPr="004D36E9" w:rsidRDefault="005C14CF" w:rsidP="005C14CF">
      <w:pPr>
        <w:pStyle w:val="NormalBold"/>
      </w:pPr>
      <w:r w:rsidRPr="004D36E9">
        <w:rPr>
          <w:rStyle w:val="HideTWBExt"/>
          <w:b w:val="0"/>
        </w:rPr>
        <w:t>&lt;RepeatBlock-By&gt;&lt;Members&gt;</w:t>
      </w:r>
      <w:r w:rsidRPr="004D36E9">
        <w:t>Raúl de la Hoz Quintano, Rosa Estaràs Ferragut, Maravillas Abadía Jover</w:t>
      </w:r>
      <w:r w:rsidRPr="004D36E9">
        <w:rPr>
          <w:rStyle w:val="HideTWBExt"/>
          <w:b w:val="0"/>
        </w:rPr>
        <w:t>&lt;/Members&gt;</w:t>
      </w:r>
    </w:p>
    <w:p w14:paraId="049A08BA" w14:textId="77777777" w:rsidR="005C14CF" w:rsidRPr="004D36E9" w:rsidRDefault="005C14CF" w:rsidP="005C14CF">
      <w:r w:rsidRPr="004D36E9">
        <w:rPr>
          <w:rStyle w:val="HideTWBExt"/>
        </w:rPr>
        <w:t>&lt;/RepeatBlock-By&gt;</w:t>
      </w:r>
    </w:p>
    <w:p w14:paraId="244D6817"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489F0DC0" w14:textId="77777777" w:rsidR="005C14CF" w:rsidRPr="004D36E9" w:rsidRDefault="005C14CF" w:rsidP="005C14CF">
      <w:pPr>
        <w:pStyle w:val="NormalBold"/>
      </w:pPr>
      <w:r w:rsidRPr="004D36E9">
        <w:rPr>
          <w:rStyle w:val="HideTWBExt"/>
          <w:b w:val="0"/>
        </w:rPr>
        <w:t>&lt;Article&gt;</w:t>
      </w:r>
      <w:r w:rsidRPr="004D36E9">
        <w:t>Artykuł 5 – ustęp 1 – litera e</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4C4ABF89" w14:textId="77777777" w:rsidTr="001079B7">
        <w:trPr>
          <w:jc w:val="center"/>
        </w:trPr>
        <w:tc>
          <w:tcPr>
            <w:tcW w:w="9752" w:type="dxa"/>
            <w:gridSpan w:val="2"/>
          </w:tcPr>
          <w:p w14:paraId="18DF5EF6" w14:textId="77777777" w:rsidR="005C14CF" w:rsidRPr="004D36E9" w:rsidRDefault="005C14CF" w:rsidP="001079B7">
            <w:pPr>
              <w:keepNext/>
            </w:pPr>
          </w:p>
        </w:tc>
      </w:tr>
      <w:tr w:rsidR="005C14CF" w:rsidRPr="004D36E9" w14:paraId="0517E558" w14:textId="77777777" w:rsidTr="001079B7">
        <w:trPr>
          <w:jc w:val="center"/>
        </w:trPr>
        <w:tc>
          <w:tcPr>
            <w:tcW w:w="4876" w:type="dxa"/>
            <w:hideMark/>
          </w:tcPr>
          <w:p w14:paraId="6AA2BF23" w14:textId="77777777" w:rsidR="005C14CF" w:rsidRPr="004D36E9" w:rsidRDefault="005C14CF" w:rsidP="001079B7">
            <w:pPr>
              <w:pStyle w:val="ColumnHeading"/>
              <w:keepNext/>
            </w:pPr>
            <w:r w:rsidRPr="004D36E9">
              <w:t>Tekst proponowany przez Komisję</w:t>
            </w:r>
          </w:p>
        </w:tc>
        <w:tc>
          <w:tcPr>
            <w:tcW w:w="4876" w:type="dxa"/>
            <w:hideMark/>
          </w:tcPr>
          <w:p w14:paraId="008B8FCA" w14:textId="77777777" w:rsidR="005C14CF" w:rsidRPr="004D36E9" w:rsidRDefault="005C14CF" w:rsidP="001079B7">
            <w:pPr>
              <w:pStyle w:val="ColumnHeading"/>
              <w:keepNext/>
            </w:pPr>
            <w:r w:rsidRPr="004D36E9">
              <w:t>Poprawka</w:t>
            </w:r>
          </w:p>
        </w:tc>
      </w:tr>
      <w:tr w:rsidR="005C14CF" w:rsidRPr="004D36E9" w14:paraId="3906836A" w14:textId="77777777" w:rsidTr="001079B7">
        <w:trPr>
          <w:jc w:val="center"/>
        </w:trPr>
        <w:tc>
          <w:tcPr>
            <w:tcW w:w="4876" w:type="dxa"/>
            <w:hideMark/>
          </w:tcPr>
          <w:p w14:paraId="00C613DA" w14:textId="77777777" w:rsidR="005C14CF" w:rsidRPr="004D36E9" w:rsidRDefault="005C14CF" w:rsidP="001079B7">
            <w:pPr>
              <w:pStyle w:val="Normal6"/>
            </w:pPr>
            <w:r w:rsidRPr="004D36E9">
              <w:rPr>
                <w:b/>
                <w:i/>
              </w:rPr>
              <w:t>e)</w:t>
            </w:r>
            <w:r w:rsidRPr="004D36E9">
              <w:rPr>
                <w:b/>
                <w:i/>
              </w:rPr>
              <w:tab/>
              <w:t>wysoki odsetek domniemanych staży w porównaniu ze zwykłymi stosunkami pracy zawartymi z danym pracodawcą;</w:t>
            </w:r>
          </w:p>
        </w:tc>
        <w:tc>
          <w:tcPr>
            <w:tcW w:w="4876" w:type="dxa"/>
            <w:hideMark/>
          </w:tcPr>
          <w:p w14:paraId="49F4379E" w14:textId="77777777" w:rsidR="005C14CF" w:rsidRPr="004D36E9" w:rsidRDefault="005C14CF" w:rsidP="001079B7">
            <w:pPr>
              <w:pStyle w:val="Normal6"/>
              <w:rPr>
                <w:szCs w:val="24"/>
              </w:rPr>
            </w:pPr>
            <w:r w:rsidRPr="004D36E9">
              <w:rPr>
                <w:b/>
                <w:i/>
              </w:rPr>
              <w:t>skreśla się</w:t>
            </w:r>
          </w:p>
        </w:tc>
      </w:tr>
    </w:tbl>
    <w:p w14:paraId="49EC5346"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{ES}</w:t>
      </w:r>
      <w:r w:rsidRPr="004D36E9">
        <w:rPr>
          <w:noProof w:val="0"/>
        </w:rPr>
        <w:t>es</w:t>
      </w:r>
      <w:r w:rsidRPr="004D36E9">
        <w:rPr>
          <w:rStyle w:val="HideTWBExt"/>
        </w:rPr>
        <w:t>&lt;/Original&gt;</w:t>
      </w:r>
    </w:p>
    <w:p w14:paraId="0A436F23" w14:textId="77777777" w:rsidR="005C14CF" w:rsidRPr="004D36E9" w:rsidRDefault="005C14CF" w:rsidP="005C14CF">
      <w:r w:rsidRPr="004D36E9">
        <w:rPr>
          <w:rStyle w:val="HideTWBExt"/>
        </w:rPr>
        <w:t>&lt;/AmendB&gt;</w:t>
      </w:r>
    </w:p>
    <w:p w14:paraId="1B0AC8DD"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479</w:t>
      </w:r>
      <w:r w:rsidRPr="004D36E9">
        <w:rPr>
          <w:rStyle w:val="HideTWBExt"/>
          <w:b w:val="0"/>
        </w:rPr>
        <w:t>&lt;/NumAmB&gt;</w:t>
      </w:r>
    </w:p>
    <w:p w14:paraId="07C885E7" w14:textId="77777777" w:rsidR="005C14CF" w:rsidRPr="004D36E9" w:rsidRDefault="005C14CF" w:rsidP="005C14CF">
      <w:pPr>
        <w:pStyle w:val="NormalBold"/>
      </w:pPr>
      <w:r w:rsidRPr="004D36E9">
        <w:rPr>
          <w:rStyle w:val="HideTWBExt"/>
          <w:b w:val="0"/>
        </w:rPr>
        <w:t>&lt;RepeatBlock-By&gt;&lt;Members&gt;</w:t>
      </w:r>
      <w:r w:rsidRPr="004D36E9">
        <w:t>Andrea Wechsler</w:t>
      </w:r>
      <w:r w:rsidRPr="004D36E9">
        <w:rPr>
          <w:rStyle w:val="HideTWBExt"/>
          <w:b w:val="0"/>
        </w:rPr>
        <w:t>&lt;/Members&gt;</w:t>
      </w:r>
    </w:p>
    <w:p w14:paraId="32C5AA90" w14:textId="77777777" w:rsidR="005C14CF" w:rsidRPr="004D36E9" w:rsidRDefault="005C14CF" w:rsidP="005C14CF">
      <w:r w:rsidRPr="004D36E9">
        <w:rPr>
          <w:rStyle w:val="HideTWBExt"/>
        </w:rPr>
        <w:t>&lt;/RepeatBlock-By&gt;</w:t>
      </w:r>
    </w:p>
    <w:p w14:paraId="642D2044"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323BB542" w14:textId="77777777" w:rsidR="005C14CF" w:rsidRPr="004D36E9" w:rsidRDefault="005C14CF" w:rsidP="005C14CF">
      <w:pPr>
        <w:pStyle w:val="NormalBold"/>
      </w:pPr>
      <w:r w:rsidRPr="004D36E9">
        <w:rPr>
          <w:rStyle w:val="HideTWBExt"/>
          <w:b w:val="0"/>
        </w:rPr>
        <w:t>&lt;Article&gt;</w:t>
      </w:r>
      <w:r w:rsidRPr="004D36E9">
        <w:t>Artykuł 5 – ustęp 1 – litera e</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61A03960" w14:textId="77777777" w:rsidTr="001079B7">
        <w:trPr>
          <w:jc w:val="center"/>
        </w:trPr>
        <w:tc>
          <w:tcPr>
            <w:tcW w:w="9752" w:type="dxa"/>
            <w:gridSpan w:val="2"/>
          </w:tcPr>
          <w:p w14:paraId="37A575AD" w14:textId="77777777" w:rsidR="005C14CF" w:rsidRPr="004D36E9" w:rsidRDefault="005C14CF" w:rsidP="001079B7">
            <w:pPr>
              <w:keepNext/>
            </w:pPr>
          </w:p>
        </w:tc>
      </w:tr>
      <w:tr w:rsidR="005C14CF" w:rsidRPr="004D36E9" w14:paraId="56704B4F" w14:textId="77777777" w:rsidTr="001079B7">
        <w:trPr>
          <w:jc w:val="center"/>
        </w:trPr>
        <w:tc>
          <w:tcPr>
            <w:tcW w:w="4876" w:type="dxa"/>
            <w:hideMark/>
          </w:tcPr>
          <w:p w14:paraId="5AC5F54F" w14:textId="77777777" w:rsidR="005C14CF" w:rsidRPr="004D36E9" w:rsidRDefault="005C14CF" w:rsidP="001079B7">
            <w:pPr>
              <w:pStyle w:val="ColumnHeading"/>
              <w:keepNext/>
            </w:pPr>
            <w:r w:rsidRPr="004D36E9">
              <w:t>Tekst proponowany przez Komisję</w:t>
            </w:r>
          </w:p>
        </w:tc>
        <w:tc>
          <w:tcPr>
            <w:tcW w:w="4876" w:type="dxa"/>
            <w:hideMark/>
          </w:tcPr>
          <w:p w14:paraId="7760C4F1" w14:textId="77777777" w:rsidR="005C14CF" w:rsidRPr="004D36E9" w:rsidRDefault="005C14CF" w:rsidP="001079B7">
            <w:pPr>
              <w:pStyle w:val="ColumnHeading"/>
              <w:keepNext/>
            </w:pPr>
            <w:r w:rsidRPr="004D36E9">
              <w:t>Poprawka</w:t>
            </w:r>
          </w:p>
        </w:tc>
      </w:tr>
      <w:tr w:rsidR="005C14CF" w:rsidRPr="004D36E9" w14:paraId="06F414D4" w14:textId="77777777" w:rsidTr="001079B7">
        <w:trPr>
          <w:jc w:val="center"/>
        </w:trPr>
        <w:tc>
          <w:tcPr>
            <w:tcW w:w="4876" w:type="dxa"/>
            <w:hideMark/>
          </w:tcPr>
          <w:p w14:paraId="2D05F5FC" w14:textId="77777777" w:rsidR="005C14CF" w:rsidRPr="004D36E9" w:rsidRDefault="005C14CF" w:rsidP="001079B7">
            <w:pPr>
              <w:pStyle w:val="Normal6"/>
            </w:pPr>
            <w:r w:rsidRPr="004D36E9">
              <w:rPr>
                <w:b/>
                <w:i/>
              </w:rPr>
              <w:t>e)</w:t>
            </w:r>
            <w:r w:rsidRPr="004D36E9">
              <w:rPr>
                <w:b/>
                <w:i/>
              </w:rPr>
              <w:tab/>
              <w:t>wysoki odsetek domniemanych staży w porównaniu ze zwykłymi stosunkami pracy zawartymi z danym pracodawcą;</w:t>
            </w:r>
          </w:p>
        </w:tc>
        <w:tc>
          <w:tcPr>
            <w:tcW w:w="4876" w:type="dxa"/>
            <w:hideMark/>
          </w:tcPr>
          <w:p w14:paraId="58BA87AE" w14:textId="77777777" w:rsidR="005C14CF" w:rsidRPr="004D36E9" w:rsidRDefault="005C14CF" w:rsidP="001079B7">
            <w:pPr>
              <w:pStyle w:val="Normal6"/>
              <w:rPr>
                <w:szCs w:val="24"/>
              </w:rPr>
            </w:pPr>
            <w:r w:rsidRPr="004D36E9">
              <w:rPr>
                <w:b/>
                <w:i/>
              </w:rPr>
              <w:t>skreśla się</w:t>
            </w:r>
          </w:p>
        </w:tc>
      </w:tr>
    </w:tbl>
    <w:p w14:paraId="5CCFAABB"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25D5BE19" w14:textId="77777777" w:rsidR="005C14CF" w:rsidRPr="004D36E9" w:rsidRDefault="005C14CF" w:rsidP="005C14CF">
      <w:r w:rsidRPr="004D36E9">
        <w:rPr>
          <w:rStyle w:val="HideTWBExt"/>
        </w:rPr>
        <w:t>&lt;/AmendB&gt;</w:t>
      </w:r>
    </w:p>
    <w:p w14:paraId="6055DEAF"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480</w:t>
      </w:r>
      <w:r w:rsidRPr="004D36E9">
        <w:rPr>
          <w:rStyle w:val="HideTWBExt"/>
          <w:b w:val="0"/>
        </w:rPr>
        <w:t>&lt;/NumAmB&gt;</w:t>
      </w:r>
    </w:p>
    <w:p w14:paraId="594CBE95" w14:textId="77777777" w:rsidR="005C14CF" w:rsidRPr="004D36E9" w:rsidRDefault="005C14CF" w:rsidP="005C14CF">
      <w:pPr>
        <w:pStyle w:val="NormalBold"/>
      </w:pPr>
      <w:r w:rsidRPr="004D36E9">
        <w:rPr>
          <w:rStyle w:val="HideTWBExt"/>
          <w:b w:val="0"/>
        </w:rPr>
        <w:t>&lt;RepeatBlock-By&gt;&lt;Members&gt;</w:t>
      </w:r>
      <w:r w:rsidRPr="004D36E9">
        <w:t>Benedetta Scuderi</w:t>
      </w:r>
      <w:r w:rsidRPr="004D36E9">
        <w:rPr>
          <w:rStyle w:val="HideTWBExt"/>
          <w:b w:val="0"/>
        </w:rPr>
        <w:t>&lt;/Members&gt;</w:t>
      </w:r>
    </w:p>
    <w:p w14:paraId="70384041" w14:textId="77777777" w:rsidR="005C14CF" w:rsidRPr="004D36E9" w:rsidRDefault="005C14CF" w:rsidP="005C14CF">
      <w:r w:rsidRPr="004D36E9">
        <w:rPr>
          <w:rStyle w:val="HideTWBExt"/>
        </w:rPr>
        <w:t>&lt;AuNomDe&gt;</w:t>
      </w:r>
      <w:r w:rsidRPr="004D36E9">
        <w:rPr>
          <w:rStyle w:val="HideTWBInt"/>
        </w:rPr>
        <w:t>{Greens/EFA}</w:t>
      </w:r>
      <w:r w:rsidRPr="004D36E9">
        <w:t>w imieniu grupy Verts/ALE</w:t>
      </w:r>
      <w:r w:rsidRPr="004D36E9">
        <w:rPr>
          <w:rStyle w:val="HideTWBExt"/>
        </w:rPr>
        <w:t>&lt;/AuNomDe&gt;</w:t>
      </w:r>
    </w:p>
    <w:p w14:paraId="3905ED8F" w14:textId="77777777" w:rsidR="005C14CF" w:rsidRPr="004D36E9" w:rsidRDefault="005C14CF" w:rsidP="005C14CF">
      <w:r w:rsidRPr="004D36E9">
        <w:rPr>
          <w:rStyle w:val="HideTWBExt"/>
        </w:rPr>
        <w:t>&lt;/RepeatBlock-By&gt;</w:t>
      </w:r>
    </w:p>
    <w:p w14:paraId="337748D0"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02312071" w14:textId="77777777" w:rsidR="005C14CF" w:rsidRPr="004D36E9" w:rsidRDefault="005C14CF" w:rsidP="005C14CF">
      <w:pPr>
        <w:pStyle w:val="NormalBold"/>
      </w:pPr>
      <w:r w:rsidRPr="004D36E9">
        <w:rPr>
          <w:rStyle w:val="HideTWBExt"/>
          <w:b w:val="0"/>
        </w:rPr>
        <w:t>&lt;Article&gt;</w:t>
      </w:r>
      <w:r w:rsidRPr="004D36E9">
        <w:t>Artykuł 5 – ustęp 1 – litera e</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3A39AEAA" w14:textId="77777777" w:rsidTr="001079B7">
        <w:trPr>
          <w:jc w:val="center"/>
        </w:trPr>
        <w:tc>
          <w:tcPr>
            <w:tcW w:w="9752" w:type="dxa"/>
            <w:gridSpan w:val="2"/>
          </w:tcPr>
          <w:p w14:paraId="31B65077" w14:textId="77777777" w:rsidR="005C14CF" w:rsidRPr="004D36E9" w:rsidRDefault="005C14CF" w:rsidP="001079B7">
            <w:pPr>
              <w:keepNext/>
            </w:pPr>
          </w:p>
        </w:tc>
      </w:tr>
      <w:tr w:rsidR="005C14CF" w:rsidRPr="004D36E9" w14:paraId="569266FA" w14:textId="77777777" w:rsidTr="001079B7">
        <w:trPr>
          <w:jc w:val="center"/>
        </w:trPr>
        <w:tc>
          <w:tcPr>
            <w:tcW w:w="4876" w:type="dxa"/>
            <w:hideMark/>
          </w:tcPr>
          <w:p w14:paraId="51EE7A89" w14:textId="77777777" w:rsidR="005C14CF" w:rsidRPr="004D36E9" w:rsidRDefault="005C14CF" w:rsidP="001079B7">
            <w:pPr>
              <w:pStyle w:val="ColumnHeading"/>
              <w:keepNext/>
            </w:pPr>
            <w:r w:rsidRPr="004D36E9">
              <w:t>Tekst proponowany przez Komisję</w:t>
            </w:r>
          </w:p>
        </w:tc>
        <w:tc>
          <w:tcPr>
            <w:tcW w:w="4876" w:type="dxa"/>
            <w:hideMark/>
          </w:tcPr>
          <w:p w14:paraId="44DFBE40" w14:textId="77777777" w:rsidR="005C14CF" w:rsidRPr="004D36E9" w:rsidRDefault="005C14CF" w:rsidP="001079B7">
            <w:pPr>
              <w:pStyle w:val="ColumnHeading"/>
              <w:keepNext/>
            </w:pPr>
            <w:r w:rsidRPr="004D36E9">
              <w:t>Poprawka</w:t>
            </w:r>
          </w:p>
        </w:tc>
      </w:tr>
      <w:tr w:rsidR="005C14CF" w:rsidRPr="004D36E9" w14:paraId="6AF12B74" w14:textId="77777777" w:rsidTr="001079B7">
        <w:trPr>
          <w:jc w:val="center"/>
        </w:trPr>
        <w:tc>
          <w:tcPr>
            <w:tcW w:w="4876" w:type="dxa"/>
            <w:hideMark/>
          </w:tcPr>
          <w:p w14:paraId="49857AD5" w14:textId="77777777" w:rsidR="005C14CF" w:rsidRPr="004D36E9" w:rsidRDefault="005C14CF" w:rsidP="001079B7">
            <w:pPr>
              <w:pStyle w:val="Normal6"/>
            </w:pPr>
            <w:r w:rsidRPr="004D36E9">
              <w:t>e)</w:t>
            </w:r>
            <w:r w:rsidRPr="004D36E9">
              <w:tab/>
            </w:r>
            <w:r w:rsidRPr="004D36E9">
              <w:rPr>
                <w:b/>
                <w:i/>
              </w:rPr>
              <w:t xml:space="preserve">wysoki odsetek domniemanych staży </w:t>
            </w:r>
            <w:r w:rsidRPr="004D36E9">
              <w:t>w</w:t>
            </w:r>
            <w:r w:rsidRPr="004D36E9">
              <w:rPr>
                <w:b/>
                <w:i/>
              </w:rPr>
              <w:t> porównaniu ze zwykłymi stosunkami pracy zawartymi z danym pracodawcą</w:t>
            </w:r>
            <w:r w:rsidRPr="004D36E9">
              <w:t>;</w:t>
            </w:r>
          </w:p>
        </w:tc>
        <w:tc>
          <w:tcPr>
            <w:tcW w:w="4876" w:type="dxa"/>
            <w:hideMark/>
          </w:tcPr>
          <w:p w14:paraId="20C61A71" w14:textId="77777777" w:rsidR="005C14CF" w:rsidRPr="004D36E9" w:rsidRDefault="005C14CF" w:rsidP="001079B7">
            <w:pPr>
              <w:pStyle w:val="Normal6"/>
              <w:rPr>
                <w:szCs w:val="24"/>
              </w:rPr>
            </w:pPr>
            <w:r w:rsidRPr="004D36E9">
              <w:t>e)</w:t>
            </w:r>
            <w:r w:rsidRPr="004D36E9">
              <w:tab/>
            </w:r>
            <w:r w:rsidRPr="004D36E9">
              <w:rPr>
                <w:b/>
                <w:i/>
              </w:rPr>
              <w:t>brak publicznego ogłoszenia o naborze na staż zawierającego następujące informacje:</w:t>
            </w:r>
          </w:p>
        </w:tc>
      </w:tr>
      <w:tr w:rsidR="005C14CF" w:rsidRPr="004D36E9" w14:paraId="7568F848" w14:textId="77777777" w:rsidTr="001079B7">
        <w:trPr>
          <w:jc w:val="center"/>
        </w:trPr>
        <w:tc>
          <w:tcPr>
            <w:tcW w:w="4876" w:type="dxa"/>
          </w:tcPr>
          <w:p w14:paraId="411CE924" w14:textId="77777777" w:rsidR="005C14CF" w:rsidRPr="004D36E9" w:rsidRDefault="005C14CF" w:rsidP="001079B7">
            <w:pPr>
              <w:pStyle w:val="Normal6"/>
            </w:pPr>
          </w:p>
        </w:tc>
        <w:tc>
          <w:tcPr>
            <w:tcW w:w="4876" w:type="dxa"/>
            <w:hideMark/>
          </w:tcPr>
          <w:p w14:paraId="0D28E86B" w14:textId="77777777" w:rsidR="005C14CF" w:rsidRPr="004D36E9" w:rsidRDefault="005C14CF" w:rsidP="001079B7">
            <w:pPr>
              <w:pStyle w:val="Normal6"/>
              <w:rPr>
                <w:szCs w:val="24"/>
              </w:rPr>
            </w:pPr>
            <w:r w:rsidRPr="004D36E9">
              <w:rPr>
                <w:b/>
                <w:i/>
              </w:rPr>
              <w:t>(i) wyłączone zadania i poziom odpowiedzialności wymagany od stażysty;</w:t>
            </w:r>
          </w:p>
        </w:tc>
      </w:tr>
      <w:tr w:rsidR="005C14CF" w:rsidRPr="004D36E9" w14:paraId="5AFF4890" w14:textId="77777777" w:rsidTr="001079B7">
        <w:trPr>
          <w:jc w:val="center"/>
        </w:trPr>
        <w:tc>
          <w:tcPr>
            <w:tcW w:w="4876" w:type="dxa"/>
          </w:tcPr>
          <w:p w14:paraId="5709D0D3" w14:textId="77777777" w:rsidR="005C14CF" w:rsidRPr="004D36E9" w:rsidRDefault="005C14CF" w:rsidP="001079B7">
            <w:pPr>
              <w:pStyle w:val="Normal6"/>
            </w:pPr>
          </w:p>
        </w:tc>
        <w:tc>
          <w:tcPr>
            <w:tcW w:w="4876" w:type="dxa"/>
            <w:hideMark/>
          </w:tcPr>
          <w:p w14:paraId="2E9D136F" w14:textId="77777777" w:rsidR="005C14CF" w:rsidRPr="004D36E9" w:rsidRDefault="005C14CF" w:rsidP="001079B7">
            <w:pPr>
              <w:pStyle w:val="Normal6"/>
              <w:rPr>
                <w:szCs w:val="24"/>
              </w:rPr>
            </w:pPr>
            <w:r w:rsidRPr="004D36E9">
              <w:rPr>
                <w:b/>
                <w:i/>
              </w:rPr>
              <w:t>(ii) prawa i uprawnienia stażysty, w tym wynagrodzenie, ochrona socjalna, zwolnienie chorobowe i uprawnienia dotyczące czasu pracy;</w:t>
            </w:r>
          </w:p>
        </w:tc>
      </w:tr>
      <w:tr w:rsidR="005C14CF" w:rsidRPr="004D36E9" w14:paraId="436DC370" w14:textId="77777777" w:rsidTr="001079B7">
        <w:trPr>
          <w:jc w:val="center"/>
        </w:trPr>
        <w:tc>
          <w:tcPr>
            <w:tcW w:w="4876" w:type="dxa"/>
          </w:tcPr>
          <w:p w14:paraId="0E8FA1D8" w14:textId="77777777" w:rsidR="005C14CF" w:rsidRPr="004D36E9" w:rsidRDefault="005C14CF" w:rsidP="001079B7">
            <w:pPr>
              <w:pStyle w:val="Normal6"/>
            </w:pPr>
          </w:p>
        </w:tc>
        <w:tc>
          <w:tcPr>
            <w:tcW w:w="4876" w:type="dxa"/>
            <w:hideMark/>
          </w:tcPr>
          <w:p w14:paraId="374093AA" w14:textId="77777777" w:rsidR="005C14CF" w:rsidRPr="004D36E9" w:rsidRDefault="005C14CF" w:rsidP="001079B7">
            <w:pPr>
              <w:pStyle w:val="Normal6"/>
              <w:rPr>
                <w:szCs w:val="24"/>
              </w:rPr>
            </w:pPr>
            <w:r w:rsidRPr="004D36E9">
              <w:rPr>
                <w:b/>
                <w:i/>
              </w:rPr>
              <w:t>(iii) zapewniane szkolenie i przekazywane umiejętności, które mają być zdobyte po ukończeniu stażu.</w:t>
            </w:r>
          </w:p>
        </w:tc>
      </w:tr>
    </w:tbl>
    <w:p w14:paraId="64EF81FE"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535AD31A" w14:textId="77777777" w:rsidR="005C14CF" w:rsidRPr="004D36E9" w:rsidRDefault="005C14CF" w:rsidP="005C14CF">
      <w:r w:rsidRPr="004D36E9">
        <w:rPr>
          <w:rStyle w:val="HideTWBExt"/>
        </w:rPr>
        <w:t>&lt;/AmendB&gt;</w:t>
      </w:r>
    </w:p>
    <w:p w14:paraId="2E8B393D"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481</w:t>
      </w:r>
      <w:r w:rsidRPr="004D36E9">
        <w:rPr>
          <w:rStyle w:val="HideTWBExt"/>
          <w:b w:val="0"/>
        </w:rPr>
        <w:t>&lt;/NumAmB&gt;</w:t>
      </w:r>
    </w:p>
    <w:p w14:paraId="2E1FA909" w14:textId="77777777" w:rsidR="005C14CF" w:rsidRPr="004D36E9" w:rsidRDefault="005C14CF" w:rsidP="005C14CF">
      <w:pPr>
        <w:pStyle w:val="NormalBold"/>
      </w:pPr>
      <w:r w:rsidRPr="004D36E9">
        <w:rPr>
          <w:rStyle w:val="HideTWBExt"/>
          <w:b w:val="0"/>
        </w:rPr>
        <w:t>&lt;RepeatBlock-By&gt;&lt;Members&gt;</w:t>
      </w:r>
      <w:r w:rsidRPr="004D36E9">
        <w:t>Catarina Martins, Estrella Galán, Anthony Smith, Konstantinos Arvanitis, Kathleen Funchion, Leila Chaibi</w:t>
      </w:r>
      <w:r w:rsidRPr="004D36E9">
        <w:rPr>
          <w:rStyle w:val="HideTWBExt"/>
          <w:b w:val="0"/>
        </w:rPr>
        <w:t>&lt;/Members&gt;</w:t>
      </w:r>
    </w:p>
    <w:p w14:paraId="0FA489E0" w14:textId="77777777" w:rsidR="005C14CF" w:rsidRPr="004D36E9" w:rsidRDefault="005C14CF" w:rsidP="005C14CF">
      <w:r w:rsidRPr="004D36E9">
        <w:rPr>
          <w:rStyle w:val="HideTWBExt"/>
        </w:rPr>
        <w:t>&lt;/RepeatBlock-By&gt;</w:t>
      </w:r>
    </w:p>
    <w:p w14:paraId="364A146B"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52FE0FA2" w14:textId="77777777" w:rsidR="005C14CF" w:rsidRPr="004D36E9" w:rsidRDefault="005C14CF" w:rsidP="005C14CF">
      <w:pPr>
        <w:pStyle w:val="NormalBold"/>
      </w:pPr>
      <w:r w:rsidRPr="004D36E9">
        <w:rPr>
          <w:rStyle w:val="HideTWBExt"/>
          <w:b w:val="0"/>
        </w:rPr>
        <w:t>&lt;Article&gt;</w:t>
      </w:r>
      <w:r w:rsidRPr="004D36E9">
        <w:t>Artykuł 5 – ustęp 1 – litera e</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6507E972" w14:textId="77777777" w:rsidTr="001079B7">
        <w:trPr>
          <w:jc w:val="center"/>
        </w:trPr>
        <w:tc>
          <w:tcPr>
            <w:tcW w:w="9752" w:type="dxa"/>
            <w:gridSpan w:val="2"/>
          </w:tcPr>
          <w:p w14:paraId="77AA8D9E" w14:textId="77777777" w:rsidR="005C14CF" w:rsidRPr="004D36E9" w:rsidRDefault="005C14CF" w:rsidP="001079B7">
            <w:pPr>
              <w:keepNext/>
            </w:pPr>
          </w:p>
        </w:tc>
      </w:tr>
      <w:tr w:rsidR="005C14CF" w:rsidRPr="004D36E9" w14:paraId="30055E34" w14:textId="77777777" w:rsidTr="001079B7">
        <w:trPr>
          <w:jc w:val="center"/>
        </w:trPr>
        <w:tc>
          <w:tcPr>
            <w:tcW w:w="4876" w:type="dxa"/>
            <w:hideMark/>
          </w:tcPr>
          <w:p w14:paraId="7B93AEC6" w14:textId="77777777" w:rsidR="005C14CF" w:rsidRPr="004D36E9" w:rsidRDefault="005C14CF" w:rsidP="001079B7">
            <w:pPr>
              <w:pStyle w:val="ColumnHeading"/>
              <w:keepNext/>
            </w:pPr>
            <w:r w:rsidRPr="004D36E9">
              <w:t>Tekst proponowany przez Komisję</w:t>
            </w:r>
          </w:p>
        </w:tc>
        <w:tc>
          <w:tcPr>
            <w:tcW w:w="4876" w:type="dxa"/>
            <w:hideMark/>
          </w:tcPr>
          <w:p w14:paraId="6BA4E580" w14:textId="77777777" w:rsidR="005C14CF" w:rsidRPr="004D36E9" w:rsidRDefault="005C14CF" w:rsidP="001079B7">
            <w:pPr>
              <w:pStyle w:val="ColumnHeading"/>
              <w:keepNext/>
            </w:pPr>
            <w:r w:rsidRPr="004D36E9">
              <w:t>Poprawka</w:t>
            </w:r>
          </w:p>
        </w:tc>
      </w:tr>
      <w:tr w:rsidR="005C14CF" w:rsidRPr="004D36E9" w14:paraId="76B8DFF3" w14:textId="77777777" w:rsidTr="001079B7">
        <w:trPr>
          <w:jc w:val="center"/>
        </w:trPr>
        <w:tc>
          <w:tcPr>
            <w:tcW w:w="4876" w:type="dxa"/>
            <w:hideMark/>
          </w:tcPr>
          <w:p w14:paraId="58FBD0B9" w14:textId="77777777" w:rsidR="005C14CF" w:rsidRPr="004D36E9" w:rsidRDefault="005C14CF" w:rsidP="001079B7">
            <w:pPr>
              <w:pStyle w:val="Normal6"/>
            </w:pPr>
            <w:r w:rsidRPr="004D36E9">
              <w:t>e)</w:t>
            </w:r>
            <w:r w:rsidRPr="004D36E9">
              <w:tab/>
              <w:t xml:space="preserve">wysoki odsetek </w:t>
            </w:r>
            <w:r w:rsidRPr="004D36E9">
              <w:rPr>
                <w:b/>
                <w:i/>
              </w:rPr>
              <w:t>domniemanych</w:t>
            </w:r>
            <w:r w:rsidRPr="004D36E9">
              <w:rPr>
                <w:i/>
              </w:rPr>
              <w:t xml:space="preserve"> </w:t>
            </w:r>
            <w:r w:rsidRPr="004D36E9">
              <w:t xml:space="preserve">staży </w:t>
            </w:r>
            <w:r w:rsidRPr="004D36E9">
              <w:rPr>
                <w:b/>
                <w:i/>
              </w:rPr>
              <w:t>w porównaniu ze zwykłymi stosunkami pracy zawartymi z danym pracodawcą</w:t>
            </w:r>
            <w:r w:rsidRPr="004D36E9">
              <w:t>;</w:t>
            </w:r>
          </w:p>
        </w:tc>
        <w:tc>
          <w:tcPr>
            <w:tcW w:w="4876" w:type="dxa"/>
            <w:hideMark/>
          </w:tcPr>
          <w:p w14:paraId="4F832F42" w14:textId="77777777" w:rsidR="005C14CF" w:rsidRPr="004D36E9" w:rsidRDefault="005C14CF" w:rsidP="001079B7">
            <w:pPr>
              <w:pStyle w:val="Normal6"/>
              <w:rPr>
                <w:szCs w:val="24"/>
              </w:rPr>
            </w:pPr>
            <w:r w:rsidRPr="004D36E9">
              <w:t>e)</w:t>
            </w:r>
            <w:r w:rsidRPr="004D36E9">
              <w:tab/>
              <w:t xml:space="preserve">wysoki odsetek staży </w:t>
            </w:r>
            <w:r w:rsidRPr="004D36E9">
              <w:rPr>
                <w:b/>
                <w:i/>
              </w:rPr>
              <w:t>wynoszący ponad 10 % personelu zatrudnionego u danego pracodawcy</w:t>
            </w:r>
            <w:r w:rsidRPr="004D36E9">
              <w:t>;</w:t>
            </w:r>
          </w:p>
        </w:tc>
      </w:tr>
    </w:tbl>
    <w:p w14:paraId="2D74597A"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63995BE2" w14:textId="77777777" w:rsidR="005C14CF" w:rsidRPr="004D36E9" w:rsidRDefault="005C14CF" w:rsidP="005C14CF">
      <w:r w:rsidRPr="004D36E9">
        <w:rPr>
          <w:rStyle w:val="HideTWBExt"/>
        </w:rPr>
        <w:t>&lt;/AmendB&gt;</w:t>
      </w:r>
    </w:p>
    <w:p w14:paraId="18EA6D5D"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482</w:t>
      </w:r>
      <w:r w:rsidRPr="004D36E9">
        <w:rPr>
          <w:rStyle w:val="HideTWBExt"/>
          <w:b w:val="0"/>
        </w:rPr>
        <w:t>&lt;/NumAmB&gt;</w:t>
      </w:r>
    </w:p>
    <w:p w14:paraId="74724181" w14:textId="77777777" w:rsidR="005C14CF" w:rsidRPr="004D36E9" w:rsidRDefault="005C14CF" w:rsidP="005C14CF">
      <w:pPr>
        <w:pStyle w:val="NormalBold"/>
      </w:pPr>
      <w:r w:rsidRPr="004D36E9">
        <w:rPr>
          <w:rStyle w:val="HideTWBExt"/>
          <w:b w:val="0"/>
        </w:rPr>
        <w:t>&lt;RepeatBlock-By&gt;&lt;Members&gt;</w:t>
      </w:r>
      <w:r w:rsidRPr="004D36E9">
        <w:t>Angelika Winzig</w:t>
      </w:r>
      <w:r w:rsidRPr="004D36E9">
        <w:rPr>
          <w:rStyle w:val="HideTWBExt"/>
          <w:b w:val="0"/>
        </w:rPr>
        <w:t>&lt;/Members&gt;</w:t>
      </w:r>
    </w:p>
    <w:p w14:paraId="5E47DEF5" w14:textId="77777777" w:rsidR="005C14CF" w:rsidRPr="004D36E9" w:rsidRDefault="005C14CF" w:rsidP="005C14CF">
      <w:r w:rsidRPr="004D36E9">
        <w:rPr>
          <w:rStyle w:val="HideTWBExt"/>
        </w:rPr>
        <w:t>&lt;/RepeatBlock-By&gt;</w:t>
      </w:r>
    </w:p>
    <w:p w14:paraId="064148D4"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1193AF1B" w14:textId="77777777" w:rsidR="005C14CF" w:rsidRPr="004D36E9" w:rsidRDefault="005C14CF" w:rsidP="005C14CF">
      <w:pPr>
        <w:pStyle w:val="NormalBold"/>
      </w:pPr>
      <w:r w:rsidRPr="004D36E9">
        <w:rPr>
          <w:rStyle w:val="HideTWBExt"/>
          <w:b w:val="0"/>
        </w:rPr>
        <w:t>&lt;Article&gt;</w:t>
      </w:r>
      <w:r w:rsidRPr="004D36E9">
        <w:t>Artykuł 5 – ustęp 1 – litera e</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53DF3E7B" w14:textId="77777777" w:rsidTr="001079B7">
        <w:trPr>
          <w:jc w:val="center"/>
        </w:trPr>
        <w:tc>
          <w:tcPr>
            <w:tcW w:w="9752" w:type="dxa"/>
            <w:gridSpan w:val="2"/>
          </w:tcPr>
          <w:p w14:paraId="69B15A39" w14:textId="77777777" w:rsidR="005C14CF" w:rsidRPr="004D36E9" w:rsidRDefault="005C14CF" w:rsidP="001079B7">
            <w:pPr>
              <w:keepNext/>
            </w:pPr>
          </w:p>
        </w:tc>
      </w:tr>
      <w:tr w:rsidR="005C14CF" w:rsidRPr="004D36E9" w14:paraId="466D0869" w14:textId="77777777" w:rsidTr="001079B7">
        <w:trPr>
          <w:jc w:val="center"/>
        </w:trPr>
        <w:tc>
          <w:tcPr>
            <w:tcW w:w="4876" w:type="dxa"/>
            <w:hideMark/>
          </w:tcPr>
          <w:p w14:paraId="366CE59A" w14:textId="77777777" w:rsidR="005C14CF" w:rsidRPr="004D36E9" w:rsidRDefault="005C14CF" w:rsidP="001079B7">
            <w:pPr>
              <w:pStyle w:val="ColumnHeading"/>
              <w:keepNext/>
            </w:pPr>
            <w:r w:rsidRPr="004D36E9">
              <w:t>Tekst proponowany przez Komisję</w:t>
            </w:r>
          </w:p>
        </w:tc>
        <w:tc>
          <w:tcPr>
            <w:tcW w:w="4876" w:type="dxa"/>
            <w:hideMark/>
          </w:tcPr>
          <w:p w14:paraId="0AB11486" w14:textId="77777777" w:rsidR="005C14CF" w:rsidRPr="004D36E9" w:rsidRDefault="005C14CF" w:rsidP="001079B7">
            <w:pPr>
              <w:pStyle w:val="ColumnHeading"/>
              <w:keepNext/>
            </w:pPr>
            <w:r w:rsidRPr="004D36E9">
              <w:t>Poprawka</w:t>
            </w:r>
          </w:p>
        </w:tc>
      </w:tr>
      <w:tr w:rsidR="005C14CF" w:rsidRPr="004D36E9" w14:paraId="27DE0E3F" w14:textId="77777777" w:rsidTr="001079B7">
        <w:trPr>
          <w:jc w:val="center"/>
        </w:trPr>
        <w:tc>
          <w:tcPr>
            <w:tcW w:w="4876" w:type="dxa"/>
            <w:hideMark/>
          </w:tcPr>
          <w:p w14:paraId="5FE872AB" w14:textId="77777777" w:rsidR="005C14CF" w:rsidRPr="004D36E9" w:rsidRDefault="005C14CF" w:rsidP="001079B7">
            <w:pPr>
              <w:pStyle w:val="Normal6"/>
            </w:pPr>
            <w:r w:rsidRPr="004D36E9">
              <w:t>e)</w:t>
            </w:r>
            <w:r w:rsidRPr="004D36E9">
              <w:tab/>
            </w:r>
            <w:r w:rsidRPr="004D36E9">
              <w:rPr>
                <w:b/>
                <w:i/>
              </w:rPr>
              <w:t>wysoki odsetek domniemanych staży</w:t>
            </w:r>
            <w:r w:rsidRPr="004D36E9">
              <w:t xml:space="preserve"> w porównaniu ze zwykłymi </w:t>
            </w:r>
            <w:r w:rsidRPr="004D36E9">
              <w:rPr>
                <w:b/>
                <w:i/>
              </w:rPr>
              <w:t>stosunkami pracy zawartymi z danym pracodawcą</w:t>
            </w:r>
            <w:r w:rsidRPr="004D36E9">
              <w:t>;</w:t>
            </w:r>
          </w:p>
        </w:tc>
        <w:tc>
          <w:tcPr>
            <w:tcW w:w="4876" w:type="dxa"/>
            <w:hideMark/>
          </w:tcPr>
          <w:p w14:paraId="7383F1BE" w14:textId="77777777" w:rsidR="005C14CF" w:rsidRPr="004D36E9" w:rsidRDefault="005C14CF" w:rsidP="001079B7">
            <w:pPr>
              <w:pStyle w:val="Normal6"/>
              <w:rPr>
                <w:szCs w:val="24"/>
              </w:rPr>
            </w:pPr>
            <w:r w:rsidRPr="004D36E9">
              <w:t>e)</w:t>
            </w:r>
            <w:r w:rsidRPr="004D36E9">
              <w:tab/>
            </w:r>
            <w:r w:rsidRPr="004D36E9">
              <w:rPr>
                <w:b/>
                <w:i/>
              </w:rPr>
              <w:t xml:space="preserve">nieproporcjonalnie wysoka liczba stażystów </w:t>
            </w:r>
            <w:r w:rsidRPr="004D36E9">
              <w:t xml:space="preserve">w porównaniu ze zwykłymi </w:t>
            </w:r>
            <w:r w:rsidRPr="004D36E9">
              <w:rPr>
                <w:b/>
                <w:i/>
              </w:rPr>
              <w:t>pracownikami w tym samym zakładzie pracy</w:t>
            </w:r>
            <w:r w:rsidRPr="004D36E9">
              <w:t>;</w:t>
            </w:r>
          </w:p>
        </w:tc>
      </w:tr>
    </w:tbl>
    <w:p w14:paraId="0CD5430F"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6C7A4474" w14:textId="77777777" w:rsidR="005C14CF" w:rsidRPr="004D36E9" w:rsidRDefault="005C14CF" w:rsidP="005C14CF">
      <w:r w:rsidRPr="004D36E9">
        <w:rPr>
          <w:rStyle w:val="HideTWBExt"/>
        </w:rPr>
        <w:t>&lt;/AmendB&gt;</w:t>
      </w:r>
    </w:p>
    <w:p w14:paraId="10E43D16"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483</w:t>
      </w:r>
      <w:r w:rsidRPr="004D36E9">
        <w:rPr>
          <w:rStyle w:val="HideTWBExt"/>
          <w:b w:val="0"/>
        </w:rPr>
        <w:t>&lt;/NumAmB&gt;</w:t>
      </w:r>
    </w:p>
    <w:p w14:paraId="1F0837AE" w14:textId="77777777" w:rsidR="005C14CF" w:rsidRPr="004D36E9" w:rsidRDefault="005C14CF" w:rsidP="005C14CF">
      <w:pPr>
        <w:pStyle w:val="NormalBold"/>
      </w:pPr>
      <w:r w:rsidRPr="004D36E9">
        <w:rPr>
          <w:rStyle w:val="HideTWBExt"/>
          <w:b w:val="0"/>
        </w:rPr>
        <w:t>&lt;RepeatBlock-By&gt;&lt;Members&gt;</w:t>
      </w:r>
      <w:r w:rsidRPr="004D36E9">
        <w:t>Mélanie Disdier, Rachel Blom, Pál Szekeres, Marie Dauchy, Séverine Werbrouck</w:t>
      </w:r>
      <w:r w:rsidRPr="004D36E9">
        <w:rPr>
          <w:rStyle w:val="HideTWBExt"/>
          <w:b w:val="0"/>
        </w:rPr>
        <w:t>&lt;/Members&gt;</w:t>
      </w:r>
    </w:p>
    <w:p w14:paraId="194CDB04" w14:textId="77777777" w:rsidR="005C14CF" w:rsidRPr="004D36E9" w:rsidRDefault="005C14CF" w:rsidP="005C14CF">
      <w:r w:rsidRPr="004D36E9">
        <w:rPr>
          <w:rStyle w:val="HideTWBExt"/>
        </w:rPr>
        <w:t>&lt;/RepeatBlock-By&gt;</w:t>
      </w:r>
    </w:p>
    <w:p w14:paraId="347AE2E6"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695F5F1A" w14:textId="77777777" w:rsidR="005C14CF" w:rsidRPr="004D36E9" w:rsidRDefault="005C14CF" w:rsidP="005C14CF">
      <w:pPr>
        <w:pStyle w:val="NormalBold"/>
      </w:pPr>
      <w:r w:rsidRPr="004D36E9">
        <w:rPr>
          <w:rStyle w:val="HideTWBExt"/>
          <w:b w:val="0"/>
        </w:rPr>
        <w:t>&lt;Article&gt;</w:t>
      </w:r>
      <w:r w:rsidRPr="004D36E9">
        <w:t>Artykuł 5 – ustęp 1 – litera e a (nowa)</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78489A1A" w14:textId="77777777" w:rsidTr="001079B7">
        <w:trPr>
          <w:jc w:val="center"/>
        </w:trPr>
        <w:tc>
          <w:tcPr>
            <w:tcW w:w="9752" w:type="dxa"/>
            <w:gridSpan w:val="2"/>
          </w:tcPr>
          <w:p w14:paraId="0AD06894" w14:textId="77777777" w:rsidR="005C14CF" w:rsidRPr="004D36E9" w:rsidRDefault="005C14CF" w:rsidP="001079B7">
            <w:pPr>
              <w:keepNext/>
            </w:pPr>
          </w:p>
        </w:tc>
      </w:tr>
      <w:tr w:rsidR="005C14CF" w:rsidRPr="004D36E9" w14:paraId="3FB3B0DA" w14:textId="77777777" w:rsidTr="001079B7">
        <w:trPr>
          <w:jc w:val="center"/>
        </w:trPr>
        <w:tc>
          <w:tcPr>
            <w:tcW w:w="4876" w:type="dxa"/>
            <w:hideMark/>
          </w:tcPr>
          <w:p w14:paraId="144CDB52" w14:textId="77777777" w:rsidR="005C14CF" w:rsidRPr="004D36E9" w:rsidRDefault="005C14CF" w:rsidP="001079B7">
            <w:pPr>
              <w:pStyle w:val="ColumnHeading"/>
              <w:keepNext/>
            </w:pPr>
            <w:r w:rsidRPr="004D36E9">
              <w:t>Tekst proponowany przez Komisję</w:t>
            </w:r>
          </w:p>
        </w:tc>
        <w:tc>
          <w:tcPr>
            <w:tcW w:w="4876" w:type="dxa"/>
            <w:hideMark/>
          </w:tcPr>
          <w:p w14:paraId="6386A6A3" w14:textId="77777777" w:rsidR="005C14CF" w:rsidRPr="004D36E9" w:rsidRDefault="005C14CF" w:rsidP="001079B7">
            <w:pPr>
              <w:pStyle w:val="ColumnHeading"/>
              <w:keepNext/>
            </w:pPr>
            <w:r w:rsidRPr="004D36E9">
              <w:t>Poprawka</w:t>
            </w:r>
          </w:p>
        </w:tc>
      </w:tr>
      <w:tr w:rsidR="005C14CF" w:rsidRPr="004D36E9" w14:paraId="2B44501A" w14:textId="77777777" w:rsidTr="001079B7">
        <w:trPr>
          <w:jc w:val="center"/>
        </w:trPr>
        <w:tc>
          <w:tcPr>
            <w:tcW w:w="4876" w:type="dxa"/>
          </w:tcPr>
          <w:p w14:paraId="6B947BC7" w14:textId="77777777" w:rsidR="005C14CF" w:rsidRPr="004D36E9" w:rsidRDefault="005C14CF" w:rsidP="001079B7">
            <w:pPr>
              <w:pStyle w:val="Normal6"/>
            </w:pPr>
          </w:p>
        </w:tc>
        <w:tc>
          <w:tcPr>
            <w:tcW w:w="4876" w:type="dxa"/>
            <w:hideMark/>
          </w:tcPr>
          <w:p w14:paraId="3A5D604D" w14:textId="77777777" w:rsidR="005C14CF" w:rsidRPr="004D36E9" w:rsidRDefault="005C14CF" w:rsidP="001079B7">
            <w:pPr>
              <w:pStyle w:val="Normal6"/>
              <w:rPr>
                <w:szCs w:val="24"/>
              </w:rPr>
            </w:pPr>
            <w:r w:rsidRPr="004D36E9">
              <w:rPr>
                <w:b/>
                <w:i/>
              </w:rPr>
              <w:t>ea)</w:t>
            </w:r>
            <w:r w:rsidRPr="004D36E9">
              <w:rPr>
                <w:b/>
                <w:i/>
              </w:rPr>
              <w:tab/>
              <w:t>ogłoszenia publikowane przez pracodawcę, przedstawiane jako poszukiwanie stażystów, a nie oferta odbycia stażu;</w:t>
            </w:r>
          </w:p>
        </w:tc>
      </w:tr>
    </w:tbl>
    <w:p w14:paraId="76C1BF06"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{FR}</w:t>
      </w:r>
      <w:r w:rsidRPr="004D36E9">
        <w:rPr>
          <w:noProof w:val="0"/>
        </w:rPr>
        <w:t>fr</w:t>
      </w:r>
      <w:r w:rsidRPr="004D36E9">
        <w:rPr>
          <w:rStyle w:val="HideTWBExt"/>
        </w:rPr>
        <w:t>&lt;/Original&gt;</w:t>
      </w:r>
    </w:p>
    <w:p w14:paraId="01CA3142" w14:textId="77777777" w:rsidR="005C14CF" w:rsidRPr="004D36E9" w:rsidRDefault="005C14CF" w:rsidP="005C14CF">
      <w:pPr>
        <w:pStyle w:val="JustificationTitle"/>
        <w:rPr>
          <w:noProof w:val="0"/>
        </w:rPr>
      </w:pPr>
      <w:r w:rsidRPr="004D36E9">
        <w:rPr>
          <w:rStyle w:val="HideTWBExt"/>
          <w:i w:val="0"/>
        </w:rPr>
        <w:t>&lt;TitreJust&gt;</w:t>
      </w:r>
      <w:r w:rsidRPr="004D36E9">
        <w:t>Uzasadnienie</w:t>
      </w:r>
      <w:r w:rsidRPr="004D36E9">
        <w:rPr>
          <w:rStyle w:val="HideTWBExt"/>
          <w:i w:val="0"/>
        </w:rPr>
        <w:t>&lt;/TitreJust&gt;</w:t>
      </w:r>
    </w:p>
    <w:p w14:paraId="44D06FFE" w14:textId="77777777" w:rsidR="005C14CF" w:rsidRPr="004D36E9" w:rsidRDefault="005C14CF" w:rsidP="005C14CF">
      <w:pPr>
        <w:pStyle w:val="Normal12Italic"/>
        <w:rPr>
          <w:noProof w:val="0"/>
        </w:rPr>
      </w:pPr>
      <w:r w:rsidRPr="004D36E9">
        <w:t>Ponieważ staż nie powinien służyć wypełnianiu niezbędnej funkcji w przedsiębiorstwie, sformułowanie ogłoszenia jako „poszukiwanie stażysty” zdradza intencję obsadzenia stanowiska pracy, a nie zapewnienia szkolenia stażyście.</w:t>
      </w:r>
    </w:p>
    <w:p w14:paraId="0B6533E7" w14:textId="77777777" w:rsidR="005C14CF" w:rsidRPr="004D36E9" w:rsidRDefault="005C14CF" w:rsidP="005C14CF">
      <w:r w:rsidRPr="004D36E9">
        <w:rPr>
          <w:rStyle w:val="HideTWBExt"/>
        </w:rPr>
        <w:t>&lt;/AmendB&gt;</w:t>
      </w:r>
    </w:p>
    <w:p w14:paraId="363337AF"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484</w:t>
      </w:r>
      <w:r w:rsidRPr="004D36E9">
        <w:rPr>
          <w:rStyle w:val="HideTWBExt"/>
          <w:b w:val="0"/>
        </w:rPr>
        <w:t>&lt;/NumAmB&gt;</w:t>
      </w:r>
    </w:p>
    <w:p w14:paraId="65EC0233" w14:textId="77777777" w:rsidR="005C14CF" w:rsidRPr="004D36E9" w:rsidRDefault="005C14CF" w:rsidP="005C14CF">
      <w:pPr>
        <w:pStyle w:val="NormalBold"/>
      </w:pPr>
      <w:r w:rsidRPr="004D36E9">
        <w:rPr>
          <w:rStyle w:val="HideTWBExt"/>
          <w:b w:val="0"/>
        </w:rPr>
        <w:t>&lt;RepeatBlock-By&gt;&lt;Members&gt;</w:t>
      </w:r>
      <w:r w:rsidRPr="004D36E9">
        <w:t>Raúl de la Hoz Quintano, Rosa Estaràs Ferragut, Maravillas Abadía Jover</w:t>
      </w:r>
      <w:r w:rsidRPr="004D36E9">
        <w:rPr>
          <w:rStyle w:val="HideTWBExt"/>
          <w:b w:val="0"/>
        </w:rPr>
        <w:t>&lt;/Members&gt;</w:t>
      </w:r>
    </w:p>
    <w:p w14:paraId="2A1D3F43" w14:textId="77777777" w:rsidR="005C14CF" w:rsidRPr="004D36E9" w:rsidRDefault="005C14CF" w:rsidP="005C14CF">
      <w:r w:rsidRPr="004D36E9">
        <w:rPr>
          <w:rStyle w:val="HideTWBExt"/>
        </w:rPr>
        <w:t>&lt;/RepeatBlock-By&gt;</w:t>
      </w:r>
    </w:p>
    <w:p w14:paraId="3F10B3EC"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7ED3429E" w14:textId="77777777" w:rsidR="005C14CF" w:rsidRPr="004D36E9" w:rsidRDefault="005C14CF" w:rsidP="005C14CF">
      <w:pPr>
        <w:pStyle w:val="NormalBold"/>
      </w:pPr>
      <w:r w:rsidRPr="004D36E9">
        <w:rPr>
          <w:rStyle w:val="HideTWBExt"/>
          <w:b w:val="0"/>
        </w:rPr>
        <w:t>&lt;Article&gt;</w:t>
      </w:r>
      <w:r w:rsidRPr="004D36E9">
        <w:t>Artykuł 5 – ustęp 1 – litera f</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306A8B64" w14:textId="77777777" w:rsidTr="001079B7">
        <w:trPr>
          <w:jc w:val="center"/>
        </w:trPr>
        <w:tc>
          <w:tcPr>
            <w:tcW w:w="9752" w:type="dxa"/>
            <w:gridSpan w:val="2"/>
          </w:tcPr>
          <w:p w14:paraId="09AF9818" w14:textId="77777777" w:rsidR="005C14CF" w:rsidRPr="004D36E9" w:rsidRDefault="005C14CF" w:rsidP="001079B7">
            <w:pPr>
              <w:keepNext/>
            </w:pPr>
          </w:p>
        </w:tc>
      </w:tr>
      <w:tr w:rsidR="005C14CF" w:rsidRPr="004D36E9" w14:paraId="095CF40C" w14:textId="77777777" w:rsidTr="001079B7">
        <w:trPr>
          <w:jc w:val="center"/>
        </w:trPr>
        <w:tc>
          <w:tcPr>
            <w:tcW w:w="4876" w:type="dxa"/>
            <w:hideMark/>
          </w:tcPr>
          <w:p w14:paraId="0272376D" w14:textId="77777777" w:rsidR="005C14CF" w:rsidRPr="004D36E9" w:rsidRDefault="005C14CF" w:rsidP="001079B7">
            <w:pPr>
              <w:pStyle w:val="ColumnHeading"/>
              <w:keepNext/>
            </w:pPr>
            <w:r w:rsidRPr="004D36E9">
              <w:t>Tekst proponowany przez Komisję</w:t>
            </w:r>
          </w:p>
        </w:tc>
        <w:tc>
          <w:tcPr>
            <w:tcW w:w="4876" w:type="dxa"/>
            <w:hideMark/>
          </w:tcPr>
          <w:p w14:paraId="72C4F7A2" w14:textId="77777777" w:rsidR="005C14CF" w:rsidRPr="004D36E9" w:rsidRDefault="005C14CF" w:rsidP="001079B7">
            <w:pPr>
              <w:pStyle w:val="ColumnHeading"/>
              <w:keepNext/>
            </w:pPr>
            <w:r w:rsidRPr="004D36E9">
              <w:t>Poprawka</w:t>
            </w:r>
          </w:p>
        </w:tc>
      </w:tr>
      <w:tr w:rsidR="005C14CF" w:rsidRPr="004D36E9" w14:paraId="4C1C0648" w14:textId="77777777" w:rsidTr="001079B7">
        <w:trPr>
          <w:jc w:val="center"/>
        </w:trPr>
        <w:tc>
          <w:tcPr>
            <w:tcW w:w="4876" w:type="dxa"/>
            <w:hideMark/>
          </w:tcPr>
          <w:p w14:paraId="4E0B3405" w14:textId="77777777" w:rsidR="005C14CF" w:rsidRPr="004D36E9" w:rsidRDefault="005C14CF" w:rsidP="001079B7">
            <w:pPr>
              <w:pStyle w:val="Normal6"/>
            </w:pPr>
            <w:r w:rsidRPr="004D36E9">
              <w:rPr>
                <w:b/>
                <w:i/>
              </w:rPr>
              <w:t>f)</w:t>
            </w:r>
            <w:r w:rsidRPr="004D36E9">
              <w:rPr>
                <w:b/>
                <w:i/>
              </w:rPr>
              <w:tab/>
              <w:t>znaczna liczba domniemanych stażystów u tego samego pracodawcy, którzy odbyli co najmniej dwa staże lub zawarli zwykły stosunek pracy w tej samej lub podobnej dziedzinie przed podjęciem domniemanego stażu.</w:t>
            </w:r>
          </w:p>
        </w:tc>
        <w:tc>
          <w:tcPr>
            <w:tcW w:w="4876" w:type="dxa"/>
            <w:hideMark/>
          </w:tcPr>
          <w:p w14:paraId="1ED77E7B" w14:textId="77777777" w:rsidR="005C14CF" w:rsidRPr="004D36E9" w:rsidRDefault="005C14CF" w:rsidP="001079B7">
            <w:pPr>
              <w:pStyle w:val="Normal6"/>
              <w:rPr>
                <w:szCs w:val="24"/>
              </w:rPr>
            </w:pPr>
            <w:r w:rsidRPr="004D36E9">
              <w:rPr>
                <w:b/>
                <w:i/>
              </w:rPr>
              <w:t>skreśla się</w:t>
            </w:r>
          </w:p>
        </w:tc>
      </w:tr>
    </w:tbl>
    <w:p w14:paraId="6A29CA93"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{ES}</w:t>
      </w:r>
      <w:r w:rsidRPr="004D36E9">
        <w:rPr>
          <w:noProof w:val="0"/>
        </w:rPr>
        <w:t>es</w:t>
      </w:r>
      <w:r w:rsidRPr="004D36E9">
        <w:rPr>
          <w:rStyle w:val="HideTWBExt"/>
        </w:rPr>
        <w:t>&lt;/Original&gt;</w:t>
      </w:r>
    </w:p>
    <w:p w14:paraId="604D621C" w14:textId="77777777" w:rsidR="005C14CF" w:rsidRPr="004D36E9" w:rsidRDefault="005C14CF" w:rsidP="005C14CF">
      <w:r w:rsidRPr="004D36E9">
        <w:rPr>
          <w:rStyle w:val="HideTWBExt"/>
        </w:rPr>
        <w:t>&lt;/AmendB&gt;</w:t>
      </w:r>
    </w:p>
    <w:p w14:paraId="17185599"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485</w:t>
      </w:r>
      <w:r w:rsidRPr="004D36E9">
        <w:rPr>
          <w:rStyle w:val="HideTWBExt"/>
          <w:b w:val="0"/>
        </w:rPr>
        <w:t>&lt;/NumAmB&gt;</w:t>
      </w:r>
    </w:p>
    <w:p w14:paraId="1B989BD6" w14:textId="77777777" w:rsidR="005C14CF" w:rsidRPr="004D36E9" w:rsidRDefault="005C14CF" w:rsidP="005C14CF">
      <w:pPr>
        <w:pStyle w:val="NormalBold"/>
      </w:pPr>
      <w:r w:rsidRPr="004D36E9">
        <w:rPr>
          <w:rStyle w:val="HideTWBExt"/>
          <w:b w:val="0"/>
        </w:rPr>
        <w:t>&lt;RepeatBlock-By&gt;&lt;Members&gt;</w:t>
      </w:r>
      <w:r w:rsidRPr="004D36E9">
        <w:t>Andrea Wechsler</w:t>
      </w:r>
      <w:r w:rsidRPr="004D36E9">
        <w:rPr>
          <w:rStyle w:val="HideTWBExt"/>
          <w:b w:val="0"/>
        </w:rPr>
        <w:t>&lt;/Members&gt;</w:t>
      </w:r>
    </w:p>
    <w:p w14:paraId="489F1EA2" w14:textId="77777777" w:rsidR="005C14CF" w:rsidRPr="004D36E9" w:rsidRDefault="005C14CF" w:rsidP="005C14CF">
      <w:r w:rsidRPr="004D36E9">
        <w:rPr>
          <w:rStyle w:val="HideTWBExt"/>
        </w:rPr>
        <w:t>&lt;/RepeatBlock-By&gt;</w:t>
      </w:r>
    </w:p>
    <w:p w14:paraId="1B67080B"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5AAC43A5" w14:textId="77777777" w:rsidR="005C14CF" w:rsidRPr="004D36E9" w:rsidRDefault="005C14CF" w:rsidP="005C14CF">
      <w:pPr>
        <w:pStyle w:val="NormalBold"/>
      </w:pPr>
      <w:r w:rsidRPr="004D36E9">
        <w:rPr>
          <w:rStyle w:val="HideTWBExt"/>
          <w:b w:val="0"/>
        </w:rPr>
        <w:t>&lt;Article&gt;</w:t>
      </w:r>
      <w:r w:rsidRPr="004D36E9">
        <w:t>Artykuł 5 – ustęp 1 – litera f</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67AB48B4" w14:textId="77777777" w:rsidTr="001079B7">
        <w:trPr>
          <w:jc w:val="center"/>
        </w:trPr>
        <w:tc>
          <w:tcPr>
            <w:tcW w:w="9752" w:type="dxa"/>
            <w:gridSpan w:val="2"/>
          </w:tcPr>
          <w:p w14:paraId="1DABECE1" w14:textId="77777777" w:rsidR="005C14CF" w:rsidRPr="004D36E9" w:rsidRDefault="005C14CF" w:rsidP="001079B7">
            <w:pPr>
              <w:keepNext/>
            </w:pPr>
          </w:p>
        </w:tc>
      </w:tr>
      <w:tr w:rsidR="005C14CF" w:rsidRPr="004D36E9" w14:paraId="3BBD0250" w14:textId="77777777" w:rsidTr="001079B7">
        <w:trPr>
          <w:jc w:val="center"/>
        </w:trPr>
        <w:tc>
          <w:tcPr>
            <w:tcW w:w="4876" w:type="dxa"/>
            <w:hideMark/>
          </w:tcPr>
          <w:p w14:paraId="311120D8" w14:textId="77777777" w:rsidR="005C14CF" w:rsidRPr="004D36E9" w:rsidRDefault="005C14CF" w:rsidP="001079B7">
            <w:pPr>
              <w:pStyle w:val="ColumnHeading"/>
              <w:keepNext/>
            </w:pPr>
            <w:r w:rsidRPr="004D36E9">
              <w:t>Tekst proponowany przez Komisję</w:t>
            </w:r>
          </w:p>
        </w:tc>
        <w:tc>
          <w:tcPr>
            <w:tcW w:w="4876" w:type="dxa"/>
            <w:hideMark/>
          </w:tcPr>
          <w:p w14:paraId="7925D72E" w14:textId="77777777" w:rsidR="005C14CF" w:rsidRPr="004D36E9" w:rsidRDefault="005C14CF" w:rsidP="001079B7">
            <w:pPr>
              <w:pStyle w:val="ColumnHeading"/>
              <w:keepNext/>
            </w:pPr>
            <w:r w:rsidRPr="004D36E9">
              <w:t>Poprawka</w:t>
            </w:r>
          </w:p>
        </w:tc>
      </w:tr>
      <w:tr w:rsidR="005C14CF" w:rsidRPr="004D36E9" w14:paraId="667B7B8C" w14:textId="77777777" w:rsidTr="001079B7">
        <w:trPr>
          <w:jc w:val="center"/>
        </w:trPr>
        <w:tc>
          <w:tcPr>
            <w:tcW w:w="4876" w:type="dxa"/>
            <w:hideMark/>
          </w:tcPr>
          <w:p w14:paraId="5D0E819D" w14:textId="77777777" w:rsidR="005C14CF" w:rsidRPr="004D36E9" w:rsidRDefault="005C14CF" w:rsidP="001079B7">
            <w:pPr>
              <w:pStyle w:val="Normal6"/>
            </w:pPr>
            <w:r w:rsidRPr="004D36E9">
              <w:rPr>
                <w:b/>
                <w:i/>
              </w:rPr>
              <w:t>f)</w:t>
            </w:r>
            <w:r w:rsidRPr="004D36E9">
              <w:rPr>
                <w:b/>
                <w:i/>
              </w:rPr>
              <w:tab/>
              <w:t>znaczna liczba domniemanych stażystów u tego samego pracodawcy, którzy odbyli co najmniej dwa staże lub zawarli zwykły stosunek pracy w tej samej lub podobnej dziedzinie przed podjęciem domniemanego stażu.</w:t>
            </w:r>
          </w:p>
        </w:tc>
        <w:tc>
          <w:tcPr>
            <w:tcW w:w="4876" w:type="dxa"/>
            <w:hideMark/>
          </w:tcPr>
          <w:p w14:paraId="108F59FA" w14:textId="77777777" w:rsidR="005C14CF" w:rsidRPr="004D36E9" w:rsidRDefault="005C14CF" w:rsidP="001079B7">
            <w:pPr>
              <w:pStyle w:val="Normal6"/>
              <w:rPr>
                <w:szCs w:val="24"/>
              </w:rPr>
            </w:pPr>
            <w:r w:rsidRPr="004D36E9">
              <w:rPr>
                <w:b/>
                <w:i/>
              </w:rPr>
              <w:t>skreśla się</w:t>
            </w:r>
          </w:p>
        </w:tc>
      </w:tr>
    </w:tbl>
    <w:p w14:paraId="2A3F9EC0"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65B9ED03" w14:textId="77777777" w:rsidR="005C14CF" w:rsidRPr="004D36E9" w:rsidRDefault="005C14CF" w:rsidP="005C14CF">
      <w:r w:rsidRPr="004D36E9">
        <w:rPr>
          <w:rStyle w:val="HideTWBExt"/>
        </w:rPr>
        <w:t>&lt;/AmendB&gt;</w:t>
      </w:r>
    </w:p>
    <w:p w14:paraId="68DBEE2F"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486</w:t>
      </w:r>
      <w:r w:rsidRPr="004D36E9">
        <w:rPr>
          <w:rStyle w:val="HideTWBExt"/>
          <w:b w:val="0"/>
        </w:rPr>
        <w:t>&lt;/NumAmB&gt;</w:t>
      </w:r>
    </w:p>
    <w:p w14:paraId="584D822D" w14:textId="77777777" w:rsidR="005C14CF" w:rsidRPr="004D36E9" w:rsidRDefault="005C14CF" w:rsidP="005C14CF">
      <w:pPr>
        <w:pStyle w:val="NormalBold"/>
      </w:pPr>
      <w:r w:rsidRPr="004D36E9">
        <w:rPr>
          <w:rStyle w:val="HideTWBExt"/>
          <w:b w:val="0"/>
        </w:rPr>
        <w:t>&lt;RepeatBlock-By&gt;&lt;Members&gt;</w:t>
      </w:r>
      <w:r w:rsidRPr="004D36E9">
        <w:t>Benedetta Scuderi</w:t>
      </w:r>
      <w:r w:rsidRPr="004D36E9">
        <w:rPr>
          <w:rStyle w:val="HideTWBExt"/>
          <w:b w:val="0"/>
        </w:rPr>
        <w:t>&lt;/Members&gt;</w:t>
      </w:r>
    </w:p>
    <w:p w14:paraId="3087D0EA" w14:textId="77777777" w:rsidR="005C14CF" w:rsidRPr="004D36E9" w:rsidRDefault="005C14CF" w:rsidP="005C14CF">
      <w:r w:rsidRPr="004D36E9">
        <w:rPr>
          <w:rStyle w:val="HideTWBExt"/>
        </w:rPr>
        <w:t>&lt;AuNomDe&gt;</w:t>
      </w:r>
      <w:r w:rsidRPr="004D36E9">
        <w:rPr>
          <w:rStyle w:val="HideTWBInt"/>
        </w:rPr>
        <w:t>{Greens/EFA}</w:t>
      </w:r>
      <w:r w:rsidRPr="004D36E9">
        <w:t>w imieniu grupy Verts/ALE</w:t>
      </w:r>
      <w:r w:rsidRPr="004D36E9">
        <w:rPr>
          <w:rStyle w:val="HideTWBExt"/>
        </w:rPr>
        <w:t>&lt;/AuNomDe&gt;</w:t>
      </w:r>
    </w:p>
    <w:p w14:paraId="65666F4E" w14:textId="77777777" w:rsidR="005C14CF" w:rsidRPr="004D36E9" w:rsidRDefault="005C14CF" w:rsidP="005C14CF">
      <w:r w:rsidRPr="004D36E9">
        <w:rPr>
          <w:rStyle w:val="HideTWBExt"/>
        </w:rPr>
        <w:t>&lt;/RepeatBlock-By&gt;</w:t>
      </w:r>
    </w:p>
    <w:p w14:paraId="25C8FC6C"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2A888318" w14:textId="77777777" w:rsidR="005C14CF" w:rsidRPr="004D36E9" w:rsidRDefault="005C14CF" w:rsidP="005C14CF">
      <w:pPr>
        <w:pStyle w:val="NormalBold"/>
      </w:pPr>
      <w:r w:rsidRPr="004D36E9">
        <w:rPr>
          <w:rStyle w:val="HideTWBExt"/>
          <w:b w:val="0"/>
        </w:rPr>
        <w:t>&lt;Article&gt;</w:t>
      </w:r>
      <w:r w:rsidRPr="004D36E9">
        <w:t>Artykuł 5 – ustęp 1 – litera f</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474A5A08" w14:textId="77777777" w:rsidTr="001079B7">
        <w:trPr>
          <w:jc w:val="center"/>
        </w:trPr>
        <w:tc>
          <w:tcPr>
            <w:tcW w:w="9752" w:type="dxa"/>
            <w:gridSpan w:val="2"/>
          </w:tcPr>
          <w:p w14:paraId="5219EA9D" w14:textId="77777777" w:rsidR="005C14CF" w:rsidRPr="004D36E9" w:rsidRDefault="005C14CF" w:rsidP="001079B7">
            <w:pPr>
              <w:keepNext/>
            </w:pPr>
          </w:p>
        </w:tc>
      </w:tr>
      <w:tr w:rsidR="005C14CF" w:rsidRPr="004D36E9" w14:paraId="5153320C" w14:textId="77777777" w:rsidTr="001079B7">
        <w:trPr>
          <w:jc w:val="center"/>
        </w:trPr>
        <w:tc>
          <w:tcPr>
            <w:tcW w:w="4876" w:type="dxa"/>
            <w:hideMark/>
          </w:tcPr>
          <w:p w14:paraId="0A6CCC50" w14:textId="77777777" w:rsidR="005C14CF" w:rsidRPr="004D36E9" w:rsidRDefault="005C14CF" w:rsidP="001079B7">
            <w:pPr>
              <w:pStyle w:val="ColumnHeading"/>
              <w:keepNext/>
            </w:pPr>
            <w:r w:rsidRPr="004D36E9">
              <w:t>Tekst proponowany przez Komisję</w:t>
            </w:r>
          </w:p>
        </w:tc>
        <w:tc>
          <w:tcPr>
            <w:tcW w:w="4876" w:type="dxa"/>
            <w:hideMark/>
          </w:tcPr>
          <w:p w14:paraId="0AE6BFA7" w14:textId="77777777" w:rsidR="005C14CF" w:rsidRPr="004D36E9" w:rsidRDefault="005C14CF" w:rsidP="001079B7">
            <w:pPr>
              <w:pStyle w:val="ColumnHeading"/>
              <w:keepNext/>
            </w:pPr>
            <w:r w:rsidRPr="004D36E9">
              <w:t>Poprawka</w:t>
            </w:r>
          </w:p>
        </w:tc>
      </w:tr>
      <w:tr w:rsidR="005C14CF" w:rsidRPr="004D36E9" w14:paraId="353C1DE5" w14:textId="77777777" w:rsidTr="001079B7">
        <w:trPr>
          <w:jc w:val="center"/>
        </w:trPr>
        <w:tc>
          <w:tcPr>
            <w:tcW w:w="4876" w:type="dxa"/>
            <w:hideMark/>
          </w:tcPr>
          <w:p w14:paraId="7FB3E207" w14:textId="77777777" w:rsidR="005C14CF" w:rsidRPr="004D36E9" w:rsidRDefault="005C14CF" w:rsidP="001079B7">
            <w:pPr>
              <w:pStyle w:val="Normal6"/>
            </w:pPr>
            <w:r w:rsidRPr="004D36E9">
              <w:t>f)</w:t>
            </w:r>
            <w:r w:rsidRPr="004D36E9">
              <w:tab/>
            </w:r>
            <w:r w:rsidRPr="004D36E9">
              <w:rPr>
                <w:b/>
                <w:i/>
              </w:rPr>
              <w:t>znaczna liczba domniemanych stażystów u tego samego pracodawcy, którzy odbyli co najmniej dwa staże lub zawarli zwykły stosunek pracy w tej samej lub podobnej dziedzinie przed podjęciem domniemanego</w:t>
            </w:r>
            <w:r w:rsidRPr="004D36E9">
              <w:t xml:space="preserve"> stażu.</w:t>
            </w:r>
          </w:p>
        </w:tc>
        <w:tc>
          <w:tcPr>
            <w:tcW w:w="4876" w:type="dxa"/>
            <w:hideMark/>
          </w:tcPr>
          <w:p w14:paraId="32F3276C" w14:textId="77777777" w:rsidR="005C14CF" w:rsidRPr="004D36E9" w:rsidRDefault="005C14CF" w:rsidP="001079B7">
            <w:pPr>
              <w:pStyle w:val="Normal6"/>
              <w:rPr>
                <w:szCs w:val="24"/>
              </w:rPr>
            </w:pPr>
            <w:r w:rsidRPr="004D36E9">
              <w:t>f)</w:t>
            </w:r>
            <w:r w:rsidRPr="004D36E9">
              <w:tab/>
            </w:r>
            <w:r w:rsidRPr="004D36E9">
              <w:rPr>
                <w:b/>
                <w:i/>
              </w:rPr>
              <w:t>brak przejrzystej polityki rekrutacyjnej zapewniającej stabilne zatrudnienie po zakończeniu</w:t>
            </w:r>
            <w:r w:rsidRPr="004D36E9">
              <w:t xml:space="preserve"> stażu.</w:t>
            </w:r>
          </w:p>
        </w:tc>
      </w:tr>
    </w:tbl>
    <w:p w14:paraId="5E53B4DA"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4C4E0728" w14:textId="77777777" w:rsidR="005C14CF" w:rsidRPr="004D36E9" w:rsidRDefault="005C14CF" w:rsidP="005C14CF">
      <w:r w:rsidRPr="004D36E9">
        <w:rPr>
          <w:rStyle w:val="HideTWBExt"/>
        </w:rPr>
        <w:t>&lt;/AmendB&gt;</w:t>
      </w:r>
    </w:p>
    <w:p w14:paraId="5540C55B"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487</w:t>
      </w:r>
      <w:r w:rsidRPr="004D36E9">
        <w:rPr>
          <w:rStyle w:val="HideTWBExt"/>
          <w:b w:val="0"/>
        </w:rPr>
        <w:t>&lt;/NumAmB&gt;</w:t>
      </w:r>
    </w:p>
    <w:p w14:paraId="30E004DF" w14:textId="77777777" w:rsidR="005C14CF" w:rsidRPr="004D36E9" w:rsidRDefault="005C14CF" w:rsidP="005C14CF">
      <w:pPr>
        <w:pStyle w:val="NormalBold"/>
      </w:pPr>
      <w:r w:rsidRPr="004D36E9">
        <w:rPr>
          <w:rStyle w:val="HideTWBExt"/>
          <w:b w:val="0"/>
        </w:rPr>
        <w:t>&lt;RepeatBlock-By&gt;&lt;Members&gt;</w:t>
      </w:r>
      <w:r w:rsidRPr="004D36E9">
        <w:t>Angelika Winzig</w:t>
      </w:r>
      <w:r w:rsidRPr="004D36E9">
        <w:rPr>
          <w:rStyle w:val="HideTWBExt"/>
          <w:b w:val="0"/>
        </w:rPr>
        <w:t>&lt;/Members&gt;</w:t>
      </w:r>
    </w:p>
    <w:p w14:paraId="1D27A1DA" w14:textId="77777777" w:rsidR="005C14CF" w:rsidRPr="004D36E9" w:rsidRDefault="005C14CF" w:rsidP="005C14CF">
      <w:r w:rsidRPr="004D36E9">
        <w:rPr>
          <w:rStyle w:val="HideTWBExt"/>
        </w:rPr>
        <w:t>&lt;/RepeatBlock-By&gt;</w:t>
      </w:r>
    </w:p>
    <w:p w14:paraId="1478DC93"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7BB2A59A" w14:textId="77777777" w:rsidR="005C14CF" w:rsidRPr="004D36E9" w:rsidRDefault="005C14CF" w:rsidP="005C14CF">
      <w:pPr>
        <w:pStyle w:val="NormalBold"/>
      </w:pPr>
      <w:r w:rsidRPr="004D36E9">
        <w:rPr>
          <w:rStyle w:val="HideTWBExt"/>
          <w:b w:val="0"/>
        </w:rPr>
        <w:t>&lt;Article&gt;</w:t>
      </w:r>
      <w:r w:rsidRPr="004D36E9">
        <w:t>Artykuł 5 – ustęp 1 – litera f</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6E7FA877" w14:textId="77777777" w:rsidTr="001079B7">
        <w:trPr>
          <w:jc w:val="center"/>
        </w:trPr>
        <w:tc>
          <w:tcPr>
            <w:tcW w:w="9752" w:type="dxa"/>
            <w:gridSpan w:val="2"/>
          </w:tcPr>
          <w:p w14:paraId="0F87F99D" w14:textId="77777777" w:rsidR="005C14CF" w:rsidRPr="004D36E9" w:rsidRDefault="005C14CF" w:rsidP="001079B7">
            <w:pPr>
              <w:keepNext/>
            </w:pPr>
          </w:p>
        </w:tc>
      </w:tr>
      <w:tr w:rsidR="005C14CF" w:rsidRPr="004D36E9" w14:paraId="56BD8E19" w14:textId="77777777" w:rsidTr="001079B7">
        <w:trPr>
          <w:jc w:val="center"/>
        </w:trPr>
        <w:tc>
          <w:tcPr>
            <w:tcW w:w="4876" w:type="dxa"/>
            <w:hideMark/>
          </w:tcPr>
          <w:p w14:paraId="326ED26B" w14:textId="77777777" w:rsidR="005C14CF" w:rsidRPr="004D36E9" w:rsidRDefault="005C14CF" w:rsidP="001079B7">
            <w:pPr>
              <w:pStyle w:val="ColumnHeading"/>
              <w:keepNext/>
            </w:pPr>
            <w:r w:rsidRPr="004D36E9">
              <w:t>Tekst proponowany przez Komisję</w:t>
            </w:r>
          </w:p>
        </w:tc>
        <w:tc>
          <w:tcPr>
            <w:tcW w:w="4876" w:type="dxa"/>
            <w:hideMark/>
          </w:tcPr>
          <w:p w14:paraId="608B3001" w14:textId="77777777" w:rsidR="005C14CF" w:rsidRPr="004D36E9" w:rsidRDefault="005C14CF" w:rsidP="001079B7">
            <w:pPr>
              <w:pStyle w:val="ColumnHeading"/>
              <w:keepNext/>
            </w:pPr>
            <w:r w:rsidRPr="004D36E9">
              <w:t>Poprawka</w:t>
            </w:r>
          </w:p>
        </w:tc>
      </w:tr>
      <w:tr w:rsidR="005C14CF" w:rsidRPr="004D36E9" w14:paraId="16560D86" w14:textId="77777777" w:rsidTr="001079B7">
        <w:trPr>
          <w:jc w:val="center"/>
        </w:trPr>
        <w:tc>
          <w:tcPr>
            <w:tcW w:w="4876" w:type="dxa"/>
            <w:hideMark/>
          </w:tcPr>
          <w:p w14:paraId="410138F6" w14:textId="77777777" w:rsidR="005C14CF" w:rsidRPr="004D36E9" w:rsidRDefault="005C14CF" w:rsidP="001079B7">
            <w:pPr>
              <w:pStyle w:val="Normal6"/>
            </w:pPr>
            <w:r w:rsidRPr="004D36E9">
              <w:t>f)</w:t>
            </w:r>
            <w:r w:rsidRPr="004D36E9">
              <w:tab/>
            </w:r>
            <w:r w:rsidRPr="004D36E9">
              <w:rPr>
                <w:b/>
                <w:i/>
              </w:rPr>
              <w:t xml:space="preserve">znaczna liczba domniemanych stażystów u tego samego pracodawcy, którzy odbyli </w:t>
            </w:r>
            <w:r w:rsidRPr="004D36E9">
              <w:t xml:space="preserve">co najmniej </w:t>
            </w:r>
            <w:r w:rsidRPr="004D36E9">
              <w:rPr>
                <w:b/>
                <w:i/>
              </w:rPr>
              <w:t>dwa staże</w:t>
            </w:r>
            <w:r w:rsidRPr="004D36E9">
              <w:t xml:space="preserve"> lub </w:t>
            </w:r>
            <w:r w:rsidRPr="004D36E9">
              <w:rPr>
                <w:b/>
                <w:i/>
              </w:rPr>
              <w:t>zawarli</w:t>
            </w:r>
            <w:r w:rsidRPr="004D36E9">
              <w:rPr>
                <w:i/>
              </w:rPr>
              <w:t xml:space="preserve"> </w:t>
            </w:r>
            <w:r w:rsidRPr="004D36E9">
              <w:t xml:space="preserve">zwykły stosunek pracy w tej samej lub podobnej dziedzinie </w:t>
            </w:r>
            <w:r w:rsidRPr="004D36E9">
              <w:rPr>
                <w:b/>
                <w:i/>
              </w:rPr>
              <w:t>przed podjęciem domniemanego stażu</w:t>
            </w:r>
            <w:r w:rsidRPr="004D36E9">
              <w:t>.</w:t>
            </w:r>
          </w:p>
        </w:tc>
        <w:tc>
          <w:tcPr>
            <w:tcW w:w="4876" w:type="dxa"/>
            <w:hideMark/>
          </w:tcPr>
          <w:p w14:paraId="66F31413" w14:textId="77777777" w:rsidR="005C14CF" w:rsidRPr="004D36E9" w:rsidRDefault="005C14CF" w:rsidP="001079B7">
            <w:pPr>
              <w:pStyle w:val="Normal6"/>
              <w:rPr>
                <w:szCs w:val="24"/>
              </w:rPr>
            </w:pPr>
            <w:r w:rsidRPr="004D36E9">
              <w:t>f)</w:t>
            </w:r>
            <w:r w:rsidRPr="004D36E9">
              <w:tab/>
            </w:r>
            <w:r w:rsidRPr="004D36E9">
              <w:rPr>
                <w:b/>
                <w:i/>
              </w:rPr>
              <w:t>wielokrotne wykorzystywanie staży w przypadku osób, które odbyły już co najmniej jeden staż</w:t>
            </w:r>
            <w:r w:rsidRPr="004D36E9">
              <w:t xml:space="preserve"> lub </w:t>
            </w:r>
            <w:r w:rsidRPr="004D36E9">
              <w:rPr>
                <w:b/>
                <w:i/>
              </w:rPr>
              <w:t>zawarły</w:t>
            </w:r>
            <w:r w:rsidRPr="004D36E9">
              <w:rPr>
                <w:i/>
              </w:rPr>
              <w:t xml:space="preserve"> </w:t>
            </w:r>
            <w:r w:rsidRPr="004D36E9">
              <w:t xml:space="preserve">zwykły stosunek pracy </w:t>
            </w:r>
            <w:r w:rsidRPr="004D36E9">
              <w:rPr>
                <w:b/>
                <w:i/>
              </w:rPr>
              <w:t xml:space="preserve">u tego samego pracodawcy </w:t>
            </w:r>
            <w:r w:rsidRPr="004D36E9">
              <w:t>w tej samej lub podobnej dziedzinie.</w:t>
            </w:r>
          </w:p>
        </w:tc>
      </w:tr>
    </w:tbl>
    <w:p w14:paraId="7E518160" w14:textId="77777777" w:rsidR="005C14CF" w:rsidRPr="007B51BB" w:rsidRDefault="005C14CF" w:rsidP="005C14CF">
      <w:pPr>
        <w:pStyle w:val="Olang"/>
        <w:rPr>
          <w:lang w:val="sv-SE"/>
        </w:rPr>
      </w:pPr>
      <w:r w:rsidRPr="007B51BB">
        <w:rPr>
          <w:noProof w:val="0"/>
          <w:lang w:val="sv-SE"/>
        </w:rPr>
        <w:t xml:space="preserve">Or. </w:t>
      </w:r>
      <w:r w:rsidRPr="007B51BB">
        <w:rPr>
          <w:rStyle w:val="HideTWBExt"/>
          <w:lang w:val="sv-SE"/>
        </w:rPr>
        <w:t>&lt;Original&gt;</w:t>
      </w:r>
      <w:r w:rsidRPr="007B51BB">
        <w:rPr>
          <w:rStyle w:val="HideTWBInt"/>
          <w:rFonts w:eastAsiaTheme="majorEastAsia"/>
          <w:lang w:val="sv-SE"/>
        </w:rPr>
        <w:t>{EN}</w:t>
      </w:r>
      <w:r w:rsidRPr="007B51BB">
        <w:rPr>
          <w:noProof w:val="0"/>
          <w:lang w:val="sv-SE"/>
        </w:rPr>
        <w:t>en</w:t>
      </w:r>
      <w:r w:rsidRPr="007B51BB">
        <w:rPr>
          <w:rStyle w:val="HideTWBExt"/>
          <w:lang w:val="sv-SE"/>
        </w:rPr>
        <w:t>&lt;/Original&gt;</w:t>
      </w:r>
    </w:p>
    <w:p w14:paraId="17DD4CD1" w14:textId="77777777" w:rsidR="005C14CF" w:rsidRPr="007B51BB" w:rsidRDefault="005C14CF" w:rsidP="005C14CF">
      <w:pPr>
        <w:rPr>
          <w:lang w:val="sv-SE"/>
        </w:rPr>
      </w:pPr>
      <w:r w:rsidRPr="007B51BB">
        <w:rPr>
          <w:rStyle w:val="HideTWBExt"/>
          <w:lang w:val="sv-SE"/>
        </w:rPr>
        <w:t>&lt;/AmendB&gt;</w:t>
      </w:r>
    </w:p>
    <w:p w14:paraId="5E032663" w14:textId="77777777" w:rsidR="005C14CF" w:rsidRPr="007B51BB" w:rsidRDefault="005C14CF" w:rsidP="005C14CF">
      <w:pPr>
        <w:pStyle w:val="AMNumberTabs0"/>
        <w:keepNext/>
        <w:rPr>
          <w:lang w:val="sv-SE"/>
        </w:rPr>
      </w:pPr>
      <w:r w:rsidRPr="007B51BB">
        <w:rPr>
          <w:rStyle w:val="HideTWBExt"/>
          <w:b w:val="0"/>
          <w:lang w:val="sv-SE"/>
        </w:rPr>
        <w:t>&lt;AmendB&gt;</w:t>
      </w:r>
      <w:r w:rsidRPr="007B51BB">
        <w:rPr>
          <w:lang w:val="sv-SE"/>
        </w:rPr>
        <w:t>Poprawka</w:t>
      </w:r>
      <w:r w:rsidRPr="007B51BB">
        <w:rPr>
          <w:lang w:val="sv-SE"/>
        </w:rPr>
        <w:tab/>
      </w:r>
      <w:r w:rsidRPr="007B51BB">
        <w:rPr>
          <w:lang w:val="sv-SE"/>
        </w:rPr>
        <w:tab/>
      </w:r>
      <w:r w:rsidRPr="007B51BB">
        <w:rPr>
          <w:rStyle w:val="HideTWBExt"/>
          <w:b w:val="0"/>
          <w:lang w:val="sv-SE"/>
        </w:rPr>
        <w:t>&lt;NumAmB&gt;</w:t>
      </w:r>
      <w:r w:rsidRPr="007B51BB">
        <w:rPr>
          <w:lang w:val="sv-SE"/>
        </w:rPr>
        <w:t>488</w:t>
      </w:r>
      <w:r w:rsidRPr="007B51BB">
        <w:rPr>
          <w:rStyle w:val="HideTWBExt"/>
          <w:b w:val="0"/>
          <w:lang w:val="sv-SE"/>
        </w:rPr>
        <w:t>&lt;/NumAmB&gt;</w:t>
      </w:r>
    </w:p>
    <w:p w14:paraId="39E47BDB" w14:textId="77777777" w:rsidR="005C14CF" w:rsidRPr="007B51BB" w:rsidRDefault="005C14CF" w:rsidP="005C14CF">
      <w:pPr>
        <w:pStyle w:val="NormalBold"/>
        <w:rPr>
          <w:lang w:val="sv-SE"/>
        </w:rPr>
      </w:pPr>
      <w:r w:rsidRPr="007B51BB">
        <w:rPr>
          <w:rStyle w:val="HideTWBExt"/>
          <w:b w:val="0"/>
          <w:lang w:val="sv-SE"/>
        </w:rPr>
        <w:t>&lt;RepeatBlock-By&gt;&lt;Members&gt;</w:t>
      </w:r>
      <w:r w:rsidRPr="007B51BB">
        <w:rPr>
          <w:lang w:val="sv-SE"/>
        </w:rPr>
        <w:t>Benedetta Scuderi</w:t>
      </w:r>
      <w:r w:rsidRPr="007B51BB">
        <w:rPr>
          <w:rStyle w:val="HideTWBExt"/>
          <w:b w:val="0"/>
          <w:lang w:val="sv-SE"/>
        </w:rPr>
        <w:t>&lt;/Members&gt;</w:t>
      </w:r>
    </w:p>
    <w:p w14:paraId="0D705CE0" w14:textId="77777777" w:rsidR="005C14CF" w:rsidRPr="004D36E9" w:rsidRDefault="005C14CF" w:rsidP="005C14CF">
      <w:r w:rsidRPr="004D36E9">
        <w:rPr>
          <w:rStyle w:val="HideTWBExt"/>
        </w:rPr>
        <w:t>&lt;AuNomDe&gt;</w:t>
      </w:r>
      <w:r w:rsidRPr="004D36E9">
        <w:rPr>
          <w:rStyle w:val="HideTWBInt"/>
        </w:rPr>
        <w:t>{Greens/EFA}</w:t>
      </w:r>
      <w:r w:rsidRPr="004D36E9">
        <w:t>w imieniu grupy Verts/ALE</w:t>
      </w:r>
      <w:r w:rsidRPr="004D36E9">
        <w:rPr>
          <w:rStyle w:val="HideTWBExt"/>
        </w:rPr>
        <w:t>&lt;/AuNomDe&gt;</w:t>
      </w:r>
    </w:p>
    <w:p w14:paraId="2AA7A876" w14:textId="77777777" w:rsidR="005C14CF" w:rsidRPr="004D36E9" w:rsidRDefault="005C14CF" w:rsidP="005C14CF">
      <w:r w:rsidRPr="004D36E9">
        <w:rPr>
          <w:rStyle w:val="HideTWBExt"/>
        </w:rPr>
        <w:t>&lt;/RepeatBlock-By&gt;</w:t>
      </w:r>
    </w:p>
    <w:p w14:paraId="7CF67B59"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16E70649" w14:textId="77777777" w:rsidR="005C14CF" w:rsidRPr="004D36E9" w:rsidRDefault="005C14CF" w:rsidP="005C14CF">
      <w:pPr>
        <w:pStyle w:val="NormalBold"/>
      </w:pPr>
      <w:r w:rsidRPr="004D36E9">
        <w:rPr>
          <w:rStyle w:val="HideTWBExt"/>
          <w:b w:val="0"/>
        </w:rPr>
        <w:t>&lt;Article&gt;</w:t>
      </w:r>
      <w:r w:rsidRPr="004D36E9">
        <w:t>Artykuł 5 – ustęp 1 – litera f a (nowa)</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7D480D37" w14:textId="77777777" w:rsidTr="001079B7">
        <w:trPr>
          <w:jc w:val="center"/>
        </w:trPr>
        <w:tc>
          <w:tcPr>
            <w:tcW w:w="9752" w:type="dxa"/>
            <w:gridSpan w:val="2"/>
          </w:tcPr>
          <w:p w14:paraId="37E8E939" w14:textId="77777777" w:rsidR="005C14CF" w:rsidRPr="004D36E9" w:rsidRDefault="005C14CF" w:rsidP="001079B7">
            <w:pPr>
              <w:keepNext/>
            </w:pPr>
          </w:p>
        </w:tc>
      </w:tr>
      <w:tr w:rsidR="005C14CF" w:rsidRPr="004D36E9" w14:paraId="200D0525" w14:textId="77777777" w:rsidTr="001079B7">
        <w:trPr>
          <w:jc w:val="center"/>
        </w:trPr>
        <w:tc>
          <w:tcPr>
            <w:tcW w:w="4876" w:type="dxa"/>
            <w:hideMark/>
          </w:tcPr>
          <w:p w14:paraId="502FEB32" w14:textId="77777777" w:rsidR="005C14CF" w:rsidRPr="004D36E9" w:rsidRDefault="005C14CF" w:rsidP="001079B7">
            <w:pPr>
              <w:pStyle w:val="ColumnHeading"/>
              <w:keepNext/>
            </w:pPr>
            <w:r w:rsidRPr="004D36E9">
              <w:t>Tekst proponowany przez Komisję</w:t>
            </w:r>
          </w:p>
        </w:tc>
        <w:tc>
          <w:tcPr>
            <w:tcW w:w="4876" w:type="dxa"/>
            <w:hideMark/>
          </w:tcPr>
          <w:p w14:paraId="595EAC83" w14:textId="77777777" w:rsidR="005C14CF" w:rsidRPr="004D36E9" w:rsidRDefault="005C14CF" w:rsidP="001079B7">
            <w:pPr>
              <w:pStyle w:val="ColumnHeading"/>
              <w:keepNext/>
            </w:pPr>
            <w:r w:rsidRPr="004D36E9">
              <w:t>Poprawka</w:t>
            </w:r>
          </w:p>
        </w:tc>
      </w:tr>
      <w:tr w:rsidR="005C14CF" w:rsidRPr="004D36E9" w14:paraId="0AF355DC" w14:textId="77777777" w:rsidTr="001079B7">
        <w:trPr>
          <w:jc w:val="center"/>
        </w:trPr>
        <w:tc>
          <w:tcPr>
            <w:tcW w:w="4876" w:type="dxa"/>
          </w:tcPr>
          <w:p w14:paraId="2E8B10F8" w14:textId="77777777" w:rsidR="005C14CF" w:rsidRPr="004D36E9" w:rsidRDefault="005C14CF" w:rsidP="001079B7">
            <w:pPr>
              <w:pStyle w:val="Normal6"/>
            </w:pPr>
          </w:p>
        </w:tc>
        <w:tc>
          <w:tcPr>
            <w:tcW w:w="4876" w:type="dxa"/>
            <w:hideMark/>
          </w:tcPr>
          <w:p w14:paraId="2816BA3C" w14:textId="77777777" w:rsidR="005C14CF" w:rsidRPr="004D36E9" w:rsidRDefault="005C14CF" w:rsidP="001079B7">
            <w:pPr>
              <w:pStyle w:val="Normal6"/>
              <w:rPr>
                <w:szCs w:val="24"/>
              </w:rPr>
            </w:pPr>
            <w:r w:rsidRPr="004D36E9">
              <w:rPr>
                <w:b/>
                <w:i/>
              </w:rPr>
              <w:t>fa)</w:t>
            </w:r>
            <w:r w:rsidRPr="004D36E9">
              <w:rPr>
                <w:b/>
                <w:i/>
              </w:rPr>
              <w:tab/>
              <w:t>odnowienie stażu wykraczające poza maksymalny czas trwania wynoszący sześć miesięcy;</w:t>
            </w:r>
          </w:p>
        </w:tc>
      </w:tr>
    </w:tbl>
    <w:p w14:paraId="34318608" w14:textId="77777777" w:rsidR="005C14CF" w:rsidRPr="007B51BB" w:rsidRDefault="005C14CF" w:rsidP="005C14CF">
      <w:pPr>
        <w:pStyle w:val="Olang"/>
        <w:rPr>
          <w:lang w:val="it-IT"/>
        </w:rPr>
      </w:pPr>
      <w:r w:rsidRPr="007B51BB">
        <w:rPr>
          <w:noProof w:val="0"/>
          <w:lang w:val="it-IT"/>
        </w:rPr>
        <w:t xml:space="preserve">Or. </w:t>
      </w:r>
      <w:r w:rsidRPr="007B51BB">
        <w:rPr>
          <w:rStyle w:val="HideTWBExt"/>
          <w:lang w:val="it-IT"/>
        </w:rPr>
        <w:t>&lt;Original&gt;</w:t>
      </w:r>
      <w:r w:rsidRPr="007B51BB">
        <w:rPr>
          <w:rStyle w:val="HideTWBInt"/>
          <w:rFonts w:eastAsiaTheme="majorEastAsia"/>
          <w:lang w:val="it-IT"/>
        </w:rPr>
        <w:t>{EN}</w:t>
      </w:r>
      <w:r w:rsidRPr="007B51BB">
        <w:rPr>
          <w:noProof w:val="0"/>
          <w:lang w:val="it-IT"/>
        </w:rPr>
        <w:t>en</w:t>
      </w:r>
      <w:r w:rsidRPr="007B51BB">
        <w:rPr>
          <w:rStyle w:val="HideTWBExt"/>
          <w:lang w:val="it-IT"/>
        </w:rPr>
        <w:t>&lt;/Original&gt;</w:t>
      </w:r>
    </w:p>
    <w:p w14:paraId="6AEFA1B8" w14:textId="77777777" w:rsidR="005C14CF" w:rsidRPr="007B51BB" w:rsidRDefault="005C14CF" w:rsidP="005C14CF">
      <w:pPr>
        <w:rPr>
          <w:lang w:val="it-IT"/>
        </w:rPr>
      </w:pPr>
      <w:r w:rsidRPr="007B51BB">
        <w:rPr>
          <w:rStyle w:val="HideTWBExt"/>
          <w:lang w:val="it-IT"/>
        </w:rPr>
        <w:t>&lt;/AmendB&gt;</w:t>
      </w:r>
    </w:p>
    <w:p w14:paraId="0A318595" w14:textId="77777777" w:rsidR="005C14CF" w:rsidRPr="007B51BB" w:rsidRDefault="005C14CF" w:rsidP="005C14CF">
      <w:pPr>
        <w:pStyle w:val="AMNumberTabs0"/>
        <w:keepNext/>
        <w:rPr>
          <w:lang w:val="it-IT"/>
        </w:rPr>
      </w:pPr>
      <w:r w:rsidRPr="007B51BB">
        <w:rPr>
          <w:rStyle w:val="HideTWBExt"/>
          <w:b w:val="0"/>
          <w:lang w:val="it-IT"/>
        </w:rPr>
        <w:t>&lt;AmendB&gt;</w:t>
      </w:r>
      <w:r w:rsidRPr="007B51BB">
        <w:rPr>
          <w:lang w:val="it-IT"/>
        </w:rPr>
        <w:t>Poprawka</w:t>
      </w:r>
      <w:r w:rsidRPr="007B51BB">
        <w:rPr>
          <w:lang w:val="it-IT"/>
        </w:rPr>
        <w:tab/>
      </w:r>
      <w:r w:rsidRPr="007B51BB">
        <w:rPr>
          <w:lang w:val="it-IT"/>
        </w:rPr>
        <w:tab/>
      </w:r>
      <w:r w:rsidRPr="007B51BB">
        <w:rPr>
          <w:rStyle w:val="HideTWBExt"/>
          <w:b w:val="0"/>
          <w:lang w:val="it-IT"/>
        </w:rPr>
        <w:t>&lt;NumAmB&gt;</w:t>
      </w:r>
      <w:r w:rsidRPr="007B51BB">
        <w:rPr>
          <w:lang w:val="it-IT"/>
        </w:rPr>
        <w:t>489</w:t>
      </w:r>
      <w:r w:rsidRPr="007B51BB">
        <w:rPr>
          <w:rStyle w:val="HideTWBExt"/>
          <w:b w:val="0"/>
          <w:lang w:val="it-IT"/>
        </w:rPr>
        <w:t>&lt;/NumAmB&gt;</w:t>
      </w:r>
    </w:p>
    <w:p w14:paraId="28DE4C65" w14:textId="77777777" w:rsidR="005C14CF" w:rsidRPr="007B51BB" w:rsidRDefault="005C14CF" w:rsidP="005C14CF">
      <w:pPr>
        <w:pStyle w:val="NormalBold"/>
        <w:rPr>
          <w:lang w:val="it-IT"/>
        </w:rPr>
      </w:pPr>
      <w:r w:rsidRPr="007B51BB">
        <w:rPr>
          <w:rStyle w:val="HideTWBExt"/>
          <w:b w:val="0"/>
          <w:lang w:val="it-IT"/>
        </w:rPr>
        <w:t>&lt;RepeatBlock-By&gt;&lt;Members&gt;</w:t>
      </w:r>
      <w:r w:rsidRPr="007B51BB">
        <w:rPr>
          <w:lang w:val="it-IT"/>
        </w:rPr>
        <w:t>Pierfrancesco Maran, Raffaele Topo, Brando Benifei, Cecilia Strada</w:t>
      </w:r>
      <w:r w:rsidRPr="007B51BB">
        <w:rPr>
          <w:rStyle w:val="HideTWBExt"/>
          <w:b w:val="0"/>
          <w:lang w:val="it-IT"/>
        </w:rPr>
        <w:t>&lt;/Members&gt;</w:t>
      </w:r>
    </w:p>
    <w:p w14:paraId="7325790F" w14:textId="77777777" w:rsidR="005C14CF" w:rsidRPr="007B51BB" w:rsidRDefault="005C14CF" w:rsidP="005C14CF">
      <w:pPr>
        <w:rPr>
          <w:lang w:val="it-IT"/>
        </w:rPr>
      </w:pPr>
      <w:r w:rsidRPr="007B51BB">
        <w:rPr>
          <w:rStyle w:val="HideTWBExt"/>
          <w:lang w:val="it-IT"/>
        </w:rPr>
        <w:t>&lt;/RepeatBlock-By&gt;</w:t>
      </w:r>
    </w:p>
    <w:p w14:paraId="7FA22164"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09E7FDBB" w14:textId="77777777" w:rsidR="005C14CF" w:rsidRPr="004D36E9" w:rsidRDefault="005C14CF" w:rsidP="005C14CF">
      <w:pPr>
        <w:pStyle w:val="NormalBold"/>
      </w:pPr>
      <w:r w:rsidRPr="004D36E9">
        <w:rPr>
          <w:rStyle w:val="HideTWBExt"/>
          <w:b w:val="0"/>
        </w:rPr>
        <w:t>&lt;Article&gt;</w:t>
      </w:r>
      <w:r w:rsidRPr="004D36E9">
        <w:t>Artykuł 5 – ustęp 1 a (nowy)</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5412EA67" w14:textId="77777777" w:rsidTr="001079B7">
        <w:trPr>
          <w:jc w:val="center"/>
        </w:trPr>
        <w:tc>
          <w:tcPr>
            <w:tcW w:w="9752" w:type="dxa"/>
            <w:gridSpan w:val="2"/>
          </w:tcPr>
          <w:p w14:paraId="23FDA0EA" w14:textId="77777777" w:rsidR="005C14CF" w:rsidRPr="004D36E9" w:rsidRDefault="005C14CF" w:rsidP="001079B7">
            <w:pPr>
              <w:keepNext/>
            </w:pPr>
          </w:p>
        </w:tc>
      </w:tr>
      <w:tr w:rsidR="005C14CF" w:rsidRPr="004D36E9" w14:paraId="63CD520A" w14:textId="77777777" w:rsidTr="001079B7">
        <w:trPr>
          <w:jc w:val="center"/>
        </w:trPr>
        <w:tc>
          <w:tcPr>
            <w:tcW w:w="4876" w:type="dxa"/>
            <w:hideMark/>
          </w:tcPr>
          <w:p w14:paraId="74B75080" w14:textId="77777777" w:rsidR="005C14CF" w:rsidRPr="004D36E9" w:rsidRDefault="005C14CF" w:rsidP="001079B7">
            <w:pPr>
              <w:pStyle w:val="ColumnHeading"/>
              <w:keepNext/>
            </w:pPr>
            <w:r w:rsidRPr="004D36E9">
              <w:t>Tekst proponowany przez Komisję</w:t>
            </w:r>
          </w:p>
        </w:tc>
        <w:tc>
          <w:tcPr>
            <w:tcW w:w="4876" w:type="dxa"/>
            <w:hideMark/>
          </w:tcPr>
          <w:p w14:paraId="37982B99" w14:textId="77777777" w:rsidR="005C14CF" w:rsidRPr="004D36E9" w:rsidRDefault="005C14CF" w:rsidP="001079B7">
            <w:pPr>
              <w:pStyle w:val="ColumnHeading"/>
              <w:keepNext/>
            </w:pPr>
            <w:r w:rsidRPr="004D36E9">
              <w:t>Poprawka</w:t>
            </w:r>
          </w:p>
        </w:tc>
      </w:tr>
      <w:tr w:rsidR="005C14CF" w:rsidRPr="004D36E9" w14:paraId="3B23648F" w14:textId="77777777" w:rsidTr="001079B7">
        <w:trPr>
          <w:jc w:val="center"/>
        </w:trPr>
        <w:tc>
          <w:tcPr>
            <w:tcW w:w="4876" w:type="dxa"/>
          </w:tcPr>
          <w:p w14:paraId="56D13215" w14:textId="77777777" w:rsidR="005C14CF" w:rsidRPr="004D36E9" w:rsidRDefault="005C14CF" w:rsidP="001079B7">
            <w:pPr>
              <w:pStyle w:val="Normal6"/>
            </w:pPr>
          </w:p>
        </w:tc>
        <w:tc>
          <w:tcPr>
            <w:tcW w:w="4876" w:type="dxa"/>
            <w:hideMark/>
          </w:tcPr>
          <w:p w14:paraId="327B3169" w14:textId="77777777" w:rsidR="005C14CF" w:rsidRPr="004D36E9" w:rsidRDefault="005C14CF" w:rsidP="001079B7">
            <w:pPr>
              <w:pStyle w:val="Normal6"/>
              <w:rPr>
                <w:szCs w:val="24"/>
              </w:rPr>
            </w:pPr>
            <w:r w:rsidRPr="004D36E9">
              <w:rPr>
                <w:b/>
                <w:i/>
              </w:rPr>
              <w:t>1a.</w:t>
            </w:r>
            <w:r w:rsidRPr="004D36E9">
              <w:rPr>
                <w:b/>
                <w:i/>
              </w:rPr>
              <w:tab/>
              <w:t>Co więcej, przy ustalaniu, czy istnieją nadużycia wynikające z wykorzystywania staży, właściwe organy biorą również pod uwagę okoliczności zewnętrzne względem samego stażu. W ocenie tej uwzględnia się między innymi następujące czynniki:</w:t>
            </w:r>
          </w:p>
        </w:tc>
      </w:tr>
      <w:tr w:rsidR="005C14CF" w:rsidRPr="004D36E9" w14:paraId="4E299EC8" w14:textId="77777777" w:rsidTr="001079B7">
        <w:trPr>
          <w:jc w:val="center"/>
        </w:trPr>
        <w:tc>
          <w:tcPr>
            <w:tcW w:w="4876" w:type="dxa"/>
          </w:tcPr>
          <w:p w14:paraId="57D58C80" w14:textId="77777777" w:rsidR="005C14CF" w:rsidRPr="004D36E9" w:rsidRDefault="005C14CF" w:rsidP="001079B7">
            <w:pPr>
              <w:pStyle w:val="Normal6"/>
            </w:pPr>
          </w:p>
        </w:tc>
        <w:tc>
          <w:tcPr>
            <w:tcW w:w="4876" w:type="dxa"/>
            <w:hideMark/>
          </w:tcPr>
          <w:p w14:paraId="367C0070" w14:textId="77777777" w:rsidR="005C14CF" w:rsidRPr="004D36E9" w:rsidRDefault="005C14CF" w:rsidP="001079B7">
            <w:pPr>
              <w:pStyle w:val="Normal6"/>
              <w:rPr>
                <w:szCs w:val="24"/>
              </w:rPr>
            </w:pPr>
            <w:r w:rsidRPr="004D36E9">
              <w:rPr>
                <w:b/>
                <w:i/>
              </w:rPr>
              <w:t>a) wysoki odsetek staży w stosunku do wielkości przedsiębiorstwa;</w:t>
            </w:r>
          </w:p>
        </w:tc>
      </w:tr>
      <w:tr w:rsidR="005C14CF" w:rsidRPr="004D36E9" w14:paraId="0854361A" w14:textId="77777777" w:rsidTr="001079B7">
        <w:trPr>
          <w:jc w:val="center"/>
        </w:trPr>
        <w:tc>
          <w:tcPr>
            <w:tcW w:w="4876" w:type="dxa"/>
          </w:tcPr>
          <w:p w14:paraId="2DBD2D2F" w14:textId="77777777" w:rsidR="005C14CF" w:rsidRPr="004D36E9" w:rsidRDefault="005C14CF" w:rsidP="001079B7">
            <w:pPr>
              <w:pStyle w:val="Normal6"/>
            </w:pPr>
          </w:p>
        </w:tc>
        <w:tc>
          <w:tcPr>
            <w:tcW w:w="4876" w:type="dxa"/>
            <w:hideMark/>
          </w:tcPr>
          <w:p w14:paraId="4D7B2556" w14:textId="77777777" w:rsidR="005C14CF" w:rsidRPr="004D36E9" w:rsidRDefault="005C14CF" w:rsidP="001079B7">
            <w:pPr>
              <w:pStyle w:val="Normal6"/>
              <w:rPr>
                <w:szCs w:val="24"/>
              </w:rPr>
            </w:pPr>
            <w:r w:rsidRPr="004D36E9">
              <w:rPr>
                <w:b/>
                <w:i/>
              </w:rPr>
              <w:t>b) rekrutacja stażystów, którzy wcześniej odbyli staż w ramach tego samego lub podobnego obszaru działalności;</w:t>
            </w:r>
          </w:p>
        </w:tc>
      </w:tr>
      <w:tr w:rsidR="005C14CF" w:rsidRPr="004D36E9" w14:paraId="1C070FB5" w14:textId="77777777" w:rsidTr="001079B7">
        <w:trPr>
          <w:jc w:val="center"/>
        </w:trPr>
        <w:tc>
          <w:tcPr>
            <w:tcW w:w="4876" w:type="dxa"/>
          </w:tcPr>
          <w:p w14:paraId="21AC3F77" w14:textId="77777777" w:rsidR="005C14CF" w:rsidRPr="004D36E9" w:rsidRDefault="005C14CF" w:rsidP="001079B7">
            <w:pPr>
              <w:pStyle w:val="Normal6"/>
            </w:pPr>
          </w:p>
        </w:tc>
        <w:tc>
          <w:tcPr>
            <w:tcW w:w="4876" w:type="dxa"/>
            <w:hideMark/>
          </w:tcPr>
          <w:p w14:paraId="680B7EA9" w14:textId="77777777" w:rsidR="005C14CF" w:rsidRPr="004D36E9" w:rsidRDefault="005C14CF" w:rsidP="001079B7">
            <w:pPr>
              <w:pStyle w:val="Normal6"/>
              <w:rPr>
                <w:szCs w:val="24"/>
              </w:rPr>
            </w:pPr>
            <w:r w:rsidRPr="004D36E9">
              <w:rPr>
                <w:b/>
                <w:i/>
              </w:rPr>
              <w:t>c) wielokrotne przedłużanie czasu trwania staży bez oferowania możliwości awansu w przedsiębiorstwie;</w:t>
            </w:r>
          </w:p>
        </w:tc>
      </w:tr>
      <w:tr w:rsidR="005C14CF" w:rsidRPr="004D36E9" w14:paraId="0011E8D4" w14:textId="77777777" w:rsidTr="001079B7">
        <w:trPr>
          <w:jc w:val="center"/>
        </w:trPr>
        <w:tc>
          <w:tcPr>
            <w:tcW w:w="4876" w:type="dxa"/>
          </w:tcPr>
          <w:p w14:paraId="55F26553" w14:textId="77777777" w:rsidR="005C14CF" w:rsidRPr="004D36E9" w:rsidRDefault="005C14CF" w:rsidP="001079B7">
            <w:pPr>
              <w:pStyle w:val="Normal6"/>
            </w:pPr>
          </w:p>
        </w:tc>
        <w:tc>
          <w:tcPr>
            <w:tcW w:w="4876" w:type="dxa"/>
            <w:hideMark/>
          </w:tcPr>
          <w:p w14:paraId="4F26016F" w14:textId="77777777" w:rsidR="005C14CF" w:rsidRPr="004D36E9" w:rsidRDefault="005C14CF" w:rsidP="001079B7">
            <w:pPr>
              <w:pStyle w:val="Normal6"/>
              <w:rPr>
                <w:szCs w:val="24"/>
              </w:rPr>
            </w:pPr>
            <w:r w:rsidRPr="004D36E9">
              <w:rPr>
                <w:b/>
                <w:i/>
              </w:rPr>
              <w:t>d) zastępowanie stałych stanowisk kolejnymi ogłoszeniami o wolnych miejscach stażowych;</w:t>
            </w:r>
          </w:p>
        </w:tc>
      </w:tr>
      <w:tr w:rsidR="005C14CF" w:rsidRPr="004D36E9" w14:paraId="6F1AD16F" w14:textId="77777777" w:rsidTr="001079B7">
        <w:trPr>
          <w:jc w:val="center"/>
        </w:trPr>
        <w:tc>
          <w:tcPr>
            <w:tcW w:w="4876" w:type="dxa"/>
          </w:tcPr>
          <w:p w14:paraId="4A1DB6E6" w14:textId="77777777" w:rsidR="005C14CF" w:rsidRPr="004D36E9" w:rsidRDefault="005C14CF" w:rsidP="001079B7">
            <w:pPr>
              <w:pStyle w:val="Normal6"/>
            </w:pPr>
          </w:p>
        </w:tc>
        <w:tc>
          <w:tcPr>
            <w:tcW w:w="4876" w:type="dxa"/>
            <w:hideMark/>
          </w:tcPr>
          <w:p w14:paraId="70FE83FF" w14:textId="77777777" w:rsidR="005C14CF" w:rsidRPr="004D36E9" w:rsidRDefault="005C14CF" w:rsidP="001079B7">
            <w:pPr>
              <w:pStyle w:val="Normal6"/>
              <w:rPr>
                <w:szCs w:val="24"/>
              </w:rPr>
            </w:pPr>
            <w:r w:rsidRPr="004D36E9">
              <w:rPr>
                <w:b/>
                <w:i/>
              </w:rPr>
              <w:t>e) niski odsetek staży, które przekształcają się w stabilne zatrudnienie.</w:t>
            </w:r>
          </w:p>
        </w:tc>
      </w:tr>
    </w:tbl>
    <w:p w14:paraId="72E17CA4"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4F77A061" w14:textId="77777777" w:rsidR="005C14CF" w:rsidRPr="004D36E9" w:rsidRDefault="005C14CF" w:rsidP="005C14CF">
      <w:r w:rsidRPr="004D36E9">
        <w:rPr>
          <w:rStyle w:val="HideTWBExt"/>
        </w:rPr>
        <w:t>&lt;/AmendB&gt;</w:t>
      </w:r>
    </w:p>
    <w:p w14:paraId="67AB43D2"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490</w:t>
      </w:r>
      <w:r w:rsidRPr="004D36E9">
        <w:rPr>
          <w:rStyle w:val="HideTWBExt"/>
          <w:b w:val="0"/>
        </w:rPr>
        <w:t>&lt;/NumAmB&gt;</w:t>
      </w:r>
    </w:p>
    <w:p w14:paraId="3055C42E" w14:textId="77777777" w:rsidR="005C14CF" w:rsidRPr="004D36E9" w:rsidRDefault="005C14CF" w:rsidP="005C14CF">
      <w:pPr>
        <w:pStyle w:val="NormalBold"/>
      </w:pPr>
      <w:r w:rsidRPr="004D36E9">
        <w:rPr>
          <w:rStyle w:val="HideTWBExt"/>
          <w:b w:val="0"/>
        </w:rPr>
        <w:t>&lt;RepeatBlock-By&gt;&lt;Members&gt;</w:t>
      </w:r>
      <w:r w:rsidRPr="004D36E9">
        <w:t>Maravillas Abadía Jover, Raúl de la Hoz Quintano, Rosa Estaràs Ferragut</w:t>
      </w:r>
      <w:r w:rsidRPr="004D36E9">
        <w:rPr>
          <w:rStyle w:val="HideTWBExt"/>
          <w:b w:val="0"/>
        </w:rPr>
        <w:t>&lt;/Members&gt;</w:t>
      </w:r>
    </w:p>
    <w:p w14:paraId="6553D9F9" w14:textId="77777777" w:rsidR="005C14CF" w:rsidRPr="004D36E9" w:rsidRDefault="005C14CF" w:rsidP="005C14CF">
      <w:r w:rsidRPr="004D36E9">
        <w:rPr>
          <w:rStyle w:val="HideTWBExt"/>
        </w:rPr>
        <w:t>&lt;/RepeatBlock-By&gt;</w:t>
      </w:r>
    </w:p>
    <w:p w14:paraId="5CDE0750"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4CCB6A71" w14:textId="77777777" w:rsidR="005C14CF" w:rsidRPr="004D36E9" w:rsidRDefault="005C14CF" w:rsidP="005C14CF">
      <w:pPr>
        <w:pStyle w:val="NormalBold"/>
      </w:pPr>
      <w:r w:rsidRPr="004D36E9">
        <w:rPr>
          <w:rStyle w:val="HideTWBExt"/>
          <w:b w:val="0"/>
        </w:rPr>
        <w:t>&lt;Article&gt;</w:t>
      </w:r>
      <w:r w:rsidRPr="004D36E9">
        <w:t>Artykuł 5 – ustęp 1 a (nowy)</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72801DC7" w14:textId="77777777" w:rsidTr="001079B7">
        <w:trPr>
          <w:jc w:val="center"/>
        </w:trPr>
        <w:tc>
          <w:tcPr>
            <w:tcW w:w="9752" w:type="dxa"/>
            <w:gridSpan w:val="2"/>
          </w:tcPr>
          <w:p w14:paraId="32BF5DD9" w14:textId="77777777" w:rsidR="005C14CF" w:rsidRPr="004D36E9" w:rsidRDefault="005C14CF" w:rsidP="001079B7">
            <w:pPr>
              <w:keepNext/>
            </w:pPr>
          </w:p>
        </w:tc>
      </w:tr>
      <w:tr w:rsidR="005C14CF" w:rsidRPr="004D36E9" w14:paraId="411CC6F0" w14:textId="77777777" w:rsidTr="001079B7">
        <w:trPr>
          <w:jc w:val="center"/>
        </w:trPr>
        <w:tc>
          <w:tcPr>
            <w:tcW w:w="4876" w:type="dxa"/>
            <w:hideMark/>
          </w:tcPr>
          <w:p w14:paraId="3803543A" w14:textId="77777777" w:rsidR="005C14CF" w:rsidRPr="004D36E9" w:rsidRDefault="005C14CF" w:rsidP="001079B7">
            <w:pPr>
              <w:pStyle w:val="ColumnHeading"/>
              <w:keepNext/>
            </w:pPr>
            <w:r w:rsidRPr="004D36E9">
              <w:t>Tekst proponowany przez Komisję</w:t>
            </w:r>
          </w:p>
        </w:tc>
        <w:tc>
          <w:tcPr>
            <w:tcW w:w="4876" w:type="dxa"/>
            <w:hideMark/>
          </w:tcPr>
          <w:p w14:paraId="72C31580" w14:textId="77777777" w:rsidR="005C14CF" w:rsidRPr="004D36E9" w:rsidRDefault="005C14CF" w:rsidP="001079B7">
            <w:pPr>
              <w:pStyle w:val="ColumnHeading"/>
              <w:keepNext/>
            </w:pPr>
            <w:r w:rsidRPr="004D36E9">
              <w:t>Poprawka</w:t>
            </w:r>
          </w:p>
        </w:tc>
      </w:tr>
      <w:tr w:rsidR="005C14CF" w:rsidRPr="004D36E9" w14:paraId="1A0A162D" w14:textId="77777777" w:rsidTr="001079B7">
        <w:trPr>
          <w:jc w:val="center"/>
        </w:trPr>
        <w:tc>
          <w:tcPr>
            <w:tcW w:w="4876" w:type="dxa"/>
          </w:tcPr>
          <w:p w14:paraId="0808AD59" w14:textId="77777777" w:rsidR="005C14CF" w:rsidRPr="004D36E9" w:rsidRDefault="005C14CF" w:rsidP="001079B7">
            <w:pPr>
              <w:pStyle w:val="Normal6"/>
            </w:pPr>
          </w:p>
        </w:tc>
        <w:tc>
          <w:tcPr>
            <w:tcW w:w="4876" w:type="dxa"/>
            <w:hideMark/>
          </w:tcPr>
          <w:p w14:paraId="4FEEDFBC" w14:textId="77777777" w:rsidR="005C14CF" w:rsidRPr="004D36E9" w:rsidRDefault="005C14CF" w:rsidP="001079B7">
            <w:pPr>
              <w:pStyle w:val="Normal6"/>
              <w:rPr>
                <w:szCs w:val="24"/>
              </w:rPr>
            </w:pPr>
            <w:r w:rsidRPr="004D36E9">
              <w:rPr>
                <w:b/>
                <w:i/>
              </w:rPr>
              <w:t>1a.</w:t>
            </w:r>
            <w:r w:rsidRPr="004D36E9">
              <w:rPr>
                <w:b/>
                <w:i/>
              </w:rPr>
              <w:tab/>
              <w:t>Państwa członkowskie zapewniają, aby środki zapobiegające nadużywaniu staży nie wiązały się z nakładaniem nieproporcjonalnych obciążeń administracyjnych na pracodawców, zwłaszcza MŚP i przedsiębiorstwa typu start-up, ani nie ograniczały możliwości szkolenia i dostępu do zatrudnienia dla osób młodych.</w:t>
            </w:r>
          </w:p>
        </w:tc>
      </w:tr>
    </w:tbl>
    <w:p w14:paraId="10017EE3" w14:textId="77777777" w:rsidR="005C14CF" w:rsidRPr="007B51BB" w:rsidRDefault="005C14CF" w:rsidP="005C14CF">
      <w:pPr>
        <w:pStyle w:val="Olang"/>
        <w:rPr>
          <w:lang w:val="it-IT"/>
        </w:rPr>
      </w:pPr>
      <w:r w:rsidRPr="007B51BB">
        <w:rPr>
          <w:noProof w:val="0"/>
          <w:lang w:val="it-IT"/>
        </w:rPr>
        <w:t xml:space="preserve">Or. </w:t>
      </w:r>
      <w:r w:rsidRPr="007B51BB">
        <w:rPr>
          <w:rStyle w:val="HideTWBExt"/>
          <w:lang w:val="it-IT"/>
        </w:rPr>
        <w:t>&lt;Original&gt;</w:t>
      </w:r>
      <w:r w:rsidRPr="007B51BB">
        <w:rPr>
          <w:rStyle w:val="HideTWBInt"/>
          <w:rFonts w:eastAsiaTheme="majorEastAsia"/>
          <w:lang w:val="it-IT"/>
        </w:rPr>
        <w:t>{EN}</w:t>
      </w:r>
      <w:r w:rsidRPr="007B51BB">
        <w:rPr>
          <w:noProof w:val="0"/>
          <w:lang w:val="it-IT"/>
        </w:rPr>
        <w:t>en</w:t>
      </w:r>
      <w:r w:rsidRPr="007B51BB">
        <w:rPr>
          <w:rStyle w:val="HideTWBExt"/>
          <w:lang w:val="it-IT"/>
        </w:rPr>
        <w:t>&lt;/Original&gt;</w:t>
      </w:r>
    </w:p>
    <w:p w14:paraId="246D8955" w14:textId="77777777" w:rsidR="005C14CF" w:rsidRPr="007B51BB" w:rsidRDefault="005C14CF" w:rsidP="005C14CF">
      <w:pPr>
        <w:rPr>
          <w:lang w:val="it-IT"/>
        </w:rPr>
      </w:pPr>
      <w:r w:rsidRPr="007B51BB">
        <w:rPr>
          <w:rStyle w:val="HideTWBExt"/>
          <w:lang w:val="it-IT"/>
        </w:rPr>
        <w:t>&lt;/AmendB&gt;</w:t>
      </w:r>
    </w:p>
    <w:p w14:paraId="0B86573A" w14:textId="77777777" w:rsidR="005C14CF" w:rsidRPr="007B51BB" w:rsidRDefault="005C14CF" w:rsidP="005C14CF">
      <w:pPr>
        <w:pStyle w:val="AMNumberTabs0"/>
        <w:keepNext/>
        <w:rPr>
          <w:lang w:val="it-IT"/>
        </w:rPr>
      </w:pPr>
      <w:r w:rsidRPr="007B51BB">
        <w:rPr>
          <w:rStyle w:val="HideTWBExt"/>
          <w:b w:val="0"/>
          <w:lang w:val="it-IT"/>
        </w:rPr>
        <w:t>&lt;AmendB&gt;</w:t>
      </w:r>
      <w:r w:rsidRPr="007B51BB">
        <w:rPr>
          <w:lang w:val="it-IT"/>
        </w:rPr>
        <w:t>Poprawka</w:t>
      </w:r>
      <w:r w:rsidRPr="007B51BB">
        <w:rPr>
          <w:lang w:val="it-IT"/>
        </w:rPr>
        <w:tab/>
      </w:r>
      <w:r w:rsidRPr="007B51BB">
        <w:rPr>
          <w:lang w:val="it-IT"/>
        </w:rPr>
        <w:tab/>
      </w:r>
      <w:r w:rsidRPr="007B51BB">
        <w:rPr>
          <w:rStyle w:val="HideTWBExt"/>
          <w:b w:val="0"/>
          <w:lang w:val="it-IT"/>
        </w:rPr>
        <w:t>&lt;NumAmB&gt;</w:t>
      </w:r>
      <w:r w:rsidRPr="007B51BB">
        <w:rPr>
          <w:lang w:val="it-IT"/>
        </w:rPr>
        <w:t>491</w:t>
      </w:r>
      <w:r w:rsidRPr="007B51BB">
        <w:rPr>
          <w:rStyle w:val="HideTWBExt"/>
          <w:b w:val="0"/>
          <w:lang w:val="it-IT"/>
        </w:rPr>
        <w:t>&lt;/NumAmB&gt;</w:t>
      </w:r>
    </w:p>
    <w:p w14:paraId="3BCD08D6" w14:textId="77777777" w:rsidR="005C14CF" w:rsidRPr="007B51BB" w:rsidRDefault="005C14CF" w:rsidP="005C14CF">
      <w:pPr>
        <w:pStyle w:val="NormalBold"/>
        <w:rPr>
          <w:lang w:val="it-IT"/>
        </w:rPr>
      </w:pPr>
      <w:r w:rsidRPr="007B51BB">
        <w:rPr>
          <w:rStyle w:val="HideTWBExt"/>
          <w:b w:val="0"/>
          <w:lang w:val="it-IT"/>
        </w:rPr>
        <w:t>&lt;RepeatBlock-By&gt;&lt;Members&gt;</w:t>
      </w:r>
      <w:r w:rsidRPr="007B51BB">
        <w:rPr>
          <w:lang w:val="it-IT"/>
        </w:rPr>
        <w:t>Chiara Gemma, Georgiana Teodorescu, Francesco Torselli, Mariateresa Vivaldini, Elena Donazzan</w:t>
      </w:r>
      <w:r w:rsidRPr="007B51BB">
        <w:rPr>
          <w:rStyle w:val="HideTWBExt"/>
          <w:b w:val="0"/>
          <w:lang w:val="it-IT"/>
        </w:rPr>
        <w:t>&lt;/Members&gt;</w:t>
      </w:r>
    </w:p>
    <w:p w14:paraId="43D8DF7F" w14:textId="77777777" w:rsidR="005C14CF" w:rsidRPr="007B51BB" w:rsidRDefault="005C14CF" w:rsidP="005C14CF">
      <w:pPr>
        <w:rPr>
          <w:lang w:val="it-IT"/>
        </w:rPr>
      </w:pPr>
      <w:r w:rsidRPr="007B51BB">
        <w:rPr>
          <w:rStyle w:val="HideTWBExt"/>
          <w:lang w:val="it-IT"/>
        </w:rPr>
        <w:t>&lt;/RepeatBlock-By&gt;</w:t>
      </w:r>
    </w:p>
    <w:p w14:paraId="7202D83C"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722E727A" w14:textId="77777777" w:rsidR="005C14CF" w:rsidRPr="004D36E9" w:rsidRDefault="005C14CF" w:rsidP="005C14CF">
      <w:pPr>
        <w:pStyle w:val="NormalBold"/>
      </w:pPr>
      <w:r w:rsidRPr="004D36E9">
        <w:rPr>
          <w:rStyle w:val="HideTWBExt"/>
          <w:b w:val="0"/>
        </w:rPr>
        <w:t>&lt;Article&gt;</w:t>
      </w:r>
      <w:r w:rsidRPr="004D36E9">
        <w:t>Artykuł 5 – ustęp 2</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147FC217" w14:textId="77777777" w:rsidTr="001079B7">
        <w:trPr>
          <w:jc w:val="center"/>
        </w:trPr>
        <w:tc>
          <w:tcPr>
            <w:tcW w:w="9752" w:type="dxa"/>
            <w:gridSpan w:val="2"/>
          </w:tcPr>
          <w:p w14:paraId="7AEA95BF" w14:textId="77777777" w:rsidR="005C14CF" w:rsidRPr="004D36E9" w:rsidRDefault="005C14CF" w:rsidP="001079B7">
            <w:pPr>
              <w:keepNext/>
            </w:pPr>
          </w:p>
        </w:tc>
      </w:tr>
      <w:tr w:rsidR="005C14CF" w:rsidRPr="004D36E9" w14:paraId="0BD3A480" w14:textId="77777777" w:rsidTr="001079B7">
        <w:trPr>
          <w:jc w:val="center"/>
        </w:trPr>
        <w:tc>
          <w:tcPr>
            <w:tcW w:w="4876" w:type="dxa"/>
            <w:hideMark/>
          </w:tcPr>
          <w:p w14:paraId="0445B005" w14:textId="77777777" w:rsidR="005C14CF" w:rsidRPr="004D36E9" w:rsidRDefault="005C14CF" w:rsidP="001079B7">
            <w:pPr>
              <w:pStyle w:val="ColumnHeading"/>
              <w:keepNext/>
            </w:pPr>
            <w:r w:rsidRPr="004D36E9">
              <w:t>Tekst proponowany przez Komisję</w:t>
            </w:r>
          </w:p>
        </w:tc>
        <w:tc>
          <w:tcPr>
            <w:tcW w:w="4876" w:type="dxa"/>
            <w:hideMark/>
          </w:tcPr>
          <w:p w14:paraId="007E641F" w14:textId="77777777" w:rsidR="005C14CF" w:rsidRPr="004D36E9" w:rsidRDefault="005C14CF" w:rsidP="001079B7">
            <w:pPr>
              <w:pStyle w:val="ColumnHeading"/>
              <w:keepNext/>
            </w:pPr>
            <w:r w:rsidRPr="004D36E9">
              <w:t>Poprawka</w:t>
            </w:r>
          </w:p>
        </w:tc>
      </w:tr>
      <w:tr w:rsidR="005C14CF" w:rsidRPr="004D36E9" w14:paraId="42F9092C" w14:textId="77777777" w:rsidTr="001079B7">
        <w:trPr>
          <w:jc w:val="center"/>
        </w:trPr>
        <w:tc>
          <w:tcPr>
            <w:tcW w:w="4876" w:type="dxa"/>
            <w:hideMark/>
          </w:tcPr>
          <w:p w14:paraId="515A6E8F" w14:textId="77777777" w:rsidR="005C14CF" w:rsidRPr="004D36E9" w:rsidRDefault="005C14CF" w:rsidP="001079B7">
            <w:pPr>
              <w:pStyle w:val="Normal6"/>
            </w:pPr>
            <w:r w:rsidRPr="004D36E9">
              <w:rPr>
                <w:b/>
                <w:i/>
              </w:rPr>
              <w:t>2.</w:t>
            </w:r>
            <w:r w:rsidRPr="004D36E9">
              <w:rPr>
                <w:b/>
                <w:i/>
              </w:rPr>
              <w:tab/>
              <w:t>W celu umożliwienia właściwym organom przeprowadzenia oceny, o której mowa w ust. 1, pracodawca przekazuje tym organom na żądanie następujące informacje:</w:t>
            </w:r>
          </w:p>
        </w:tc>
        <w:tc>
          <w:tcPr>
            <w:tcW w:w="4876" w:type="dxa"/>
            <w:hideMark/>
          </w:tcPr>
          <w:p w14:paraId="155041CD" w14:textId="77777777" w:rsidR="005C14CF" w:rsidRPr="004D36E9" w:rsidRDefault="005C14CF" w:rsidP="001079B7">
            <w:pPr>
              <w:pStyle w:val="Normal6"/>
              <w:rPr>
                <w:szCs w:val="24"/>
              </w:rPr>
            </w:pPr>
            <w:r w:rsidRPr="004D36E9">
              <w:rPr>
                <w:b/>
                <w:i/>
              </w:rPr>
              <w:t>skreśla się</w:t>
            </w:r>
          </w:p>
        </w:tc>
      </w:tr>
      <w:tr w:rsidR="005C14CF" w:rsidRPr="004D36E9" w14:paraId="023630F5" w14:textId="77777777" w:rsidTr="001079B7">
        <w:trPr>
          <w:jc w:val="center"/>
        </w:trPr>
        <w:tc>
          <w:tcPr>
            <w:tcW w:w="4876" w:type="dxa"/>
            <w:hideMark/>
          </w:tcPr>
          <w:p w14:paraId="66E1C38F" w14:textId="77777777" w:rsidR="005C14CF" w:rsidRPr="004D36E9" w:rsidRDefault="005C14CF" w:rsidP="001079B7">
            <w:pPr>
              <w:pStyle w:val="Normal6"/>
            </w:pPr>
            <w:r w:rsidRPr="004D36E9">
              <w:rPr>
                <w:b/>
                <w:i/>
              </w:rPr>
              <w:t>a)</w:t>
            </w:r>
            <w:r w:rsidRPr="004D36E9">
              <w:rPr>
                <w:b/>
                <w:i/>
              </w:rPr>
              <w:tab/>
              <w:t>liczbę staży i zwykłych stosunków pracy;</w:t>
            </w:r>
          </w:p>
        </w:tc>
        <w:tc>
          <w:tcPr>
            <w:tcW w:w="4876" w:type="dxa"/>
          </w:tcPr>
          <w:p w14:paraId="7E183856" w14:textId="77777777" w:rsidR="005C14CF" w:rsidRPr="004D36E9" w:rsidRDefault="005C14CF" w:rsidP="001079B7">
            <w:pPr>
              <w:pStyle w:val="Normal6"/>
              <w:rPr>
                <w:szCs w:val="24"/>
              </w:rPr>
            </w:pPr>
          </w:p>
        </w:tc>
      </w:tr>
      <w:tr w:rsidR="005C14CF" w:rsidRPr="004D36E9" w14:paraId="372E1969" w14:textId="77777777" w:rsidTr="001079B7">
        <w:trPr>
          <w:jc w:val="center"/>
        </w:trPr>
        <w:tc>
          <w:tcPr>
            <w:tcW w:w="4876" w:type="dxa"/>
            <w:hideMark/>
          </w:tcPr>
          <w:p w14:paraId="7400E843" w14:textId="77777777" w:rsidR="005C14CF" w:rsidRPr="004D36E9" w:rsidRDefault="005C14CF" w:rsidP="001079B7">
            <w:pPr>
              <w:pStyle w:val="Normal6"/>
            </w:pPr>
            <w:r w:rsidRPr="004D36E9">
              <w:rPr>
                <w:b/>
                <w:i/>
              </w:rPr>
              <w:t>b)</w:t>
            </w:r>
            <w:r w:rsidRPr="004D36E9">
              <w:rPr>
                <w:b/>
                <w:i/>
              </w:rPr>
              <w:tab/>
              <w:t>czas trwania staży;</w:t>
            </w:r>
          </w:p>
        </w:tc>
        <w:tc>
          <w:tcPr>
            <w:tcW w:w="4876" w:type="dxa"/>
          </w:tcPr>
          <w:p w14:paraId="61DB5A8F" w14:textId="77777777" w:rsidR="005C14CF" w:rsidRPr="004D36E9" w:rsidRDefault="005C14CF" w:rsidP="001079B7">
            <w:pPr>
              <w:pStyle w:val="Normal6"/>
              <w:rPr>
                <w:szCs w:val="24"/>
              </w:rPr>
            </w:pPr>
          </w:p>
        </w:tc>
      </w:tr>
      <w:tr w:rsidR="005C14CF" w:rsidRPr="004D36E9" w14:paraId="1E832231" w14:textId="77777777" w:rsidTr="001079B7">
        <w:trPr>
          <w:jc w:val="center"/>
        </w:trPr>
        <w:tc>
          <w:tcPr>
            <w:tcW w:w="4876" w:type="dxa"/>
            <w:hideMark/>
          </w:tcPr>
          <w:p w14:paraId="7E91957A" w14:textId="77777777" w:rsidR="005C14CF" w:rsidRPr="004D36E9" w:rsidRDefault="005C14CF" w:rsidP="001079B7">
            <w:pPr>
              <w:pStyle w:val="Normal6"/>
            </w:pPr>
            <w:r w:rsidRPr="004D36E9">
              <w:rPr>
                <w:b/>
                <w:i/>
              </w:rPr>
              <w:t>c)</w:t>
            </w:r>
            <w:r w:rsidRPr="004D36E9">
              <w:rPr>
                <w:b/>
                <w:i/>
              </w:rPr>
              <w:tab/>
              <w:t>warunki pracy, w tym wynagrodzenie, zadania i obowiązki domniemanych stażystów i zwykłych pracowników na porównywalnych stanowiskach;</w:t>
            </w:r>
          </w:p>
        </w:tc>
        <w:tc>
          <w:tcPr>
            <w:tcW w:w="4876" w:type="dxa"/>
          </w:tcPr>
          <w:p w14:paraId="32205C56" w14:textId="77777777" w:rsidR="005C14CF" w:rsidRPr="004D36E9" w:rsidRDefault="005C14CF" w:rsidP="001079B7">
            <w:pPr>
              <w:pStyle w:val="Normal6"/>
              <w:rPr>
                <w:szCs w:val="24"/>
              </w:rPr>
            </w:pPr>
          </w:p>
        </w:tc>
      </w:tr>
      <w:tr w:rsidR="005C14CF" w:rsidRPr="004D36E9" w14:paraId="0FB79E5C" w14:textId="77777777" w:rsidTr="001079B7">
        <w:trPr>
          <w:jc w:val="center"/>
        </w:trPr>
        <w:tc>
          <w:tcPr>
            <w:tcW w:w="4876" w:type="dxa"/>
            <w:hideMark/>
          </w:tcPr>
          <w:p w14:paraId="27C36833" w14:textId="77777777" w:rsidR="005C14CF" w:rsidRPr="004D36E9" w:rsidRDefault="005C14CF" w:rsidP="001079B7">
            <w:pPr>
              <w:pStyle w:val="Normal6"/>
            </w:pPr>
            <w:r w:rsidRPr="004D36E9">
              <w:rPr>
                <w:b/>
                <w:i/>
              </w:rPr>
              <w:t>d)</w:t>
            </w:r>
            <w:r w:rsidRPr="004D36E9">
              <w:rPr>
                <w:b/>
                <w:i/>
              </w:rPr>
              <w:tab/>
              <w:t>opisy komponentów uczenia się i szkolenia w ramach staży;</w:t>
            </w:r>
          </w:p>
        </w:tc>
        <w:tc>
          <w:tcPr>
            <w:tcW w:w="4876" w:type="dxa"/>
          </w:tcPr>
          <w:p w14:paraId="0E81416D" w14:textId="77777777" w:rsidR="005C14CF" w:rsidRPr="004D36E9" w:rsidRDefault="005C14CF" w:rsidP="001079B7">
            <w:pPr>
              <w:pStyle w:val="Normal6"/>
              <w:rPr>
                <w:szCs w:val="24"/>
              </w:rPr>
            </w:pPr>
          </w:p>
        </w:tc>
      </w:tr>
      <w:tr w:rsidR="005C14CF" w:rsidRPr="004D36E9" w14:paraId="10770D17" w14:textId="77777777" w:rsidTr="001079B7">
        <w:trPr>
          <w:jc w:val="center"/>
        </w:trPr>
        <w:tc>
          <w:tcPr>
            <w:tcW w:w="4876" w:type="dxa"/>
            <w:hideMark/>
          </w:tcPr>
          <w:p w14:paraId="1242E5E6" w14:textId="77777777" w:rsidR="005C14CF" w:rsidRPr="004D36E9" w:rsidRDefault="005C14CF" w:rsidP="001079B7">
            <w:pPr>
              <w:pStyle w:val="Normal6"/>
            </w:pPr>
            <w:r w:rsidRPr="004D36E9">
              <w:rPr>
                <w:b/>
                <w:i/>
              </w:rPr>
              <w:t>e)</w:t>
            </w:r>
            <w:r w:rsidRPr="004D36E9">
              <w:rPr>
                <w:b/>
                <w:i/>
              </w:rPr>
              <w:tab/>
              <w:t>treść ogłoszeń o naborze na staże.</w:t>
            </w:r>
          </w:p>
        </w:tc>
        <w:tc>
          <w:tcPr>
            <w:tcW w:w="4876" w:type="dxa"/>
          </w:tcPr>
          <w:p w14:paraId="2B7A5E0E" w14:textId="77777777" w:rsidR="005C14CF" w:rsidRPr="004D36E9" w:rsidRDefault="005C14CF" w:rsidP="001079B7">
            <w:pPr>
              <w:pStyle w:val="Normal6"/>
              <w:rPr>
                <w:szCs w:val="24"/>
              </w:rPr>
            </w:pPr>
          </w:p>
        </w:tc>
      </w:tr>
    </w:tbl>
    <w:p w14:paraId="423DE234"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5B1BBD3B" w14:textId="77777777" w:rsidR="005C14CF" w:rsidRPr="004D36E9" w:rsidRDefault="005C14CF" w:rsidP="005C14CF">
      <w:pPr>
        <w:pStyle w:val="JustificationTitle"/>
        <w:rPr>
          <w:noProof w:val="0"/>
        </w:rPr>
      </w:pPr>
      <w:r w:rsidRPr="004D36E9">
        <w:rPr>
          <w:rStyle w:val="HideTWBExt"/>
          <w:i w:val="0"/>
        </w:rPr>
        <w:t>&lt;TitreJust&gt;</w:t>
      </w:r>
      <w:r w:rsidRPr="004D36E9">
        <w:t>Uzasadnienie</w:t>
      </w:r>
      <w:r w:rsidRPr="004D36E9">
        <w:rPr>
          <w:rStyle w:val="HideTWBExt"/>
          <w:i w:val="0"/>
        </w:rPr>
        <w:t>&lt;/TitreJust&gt;</w:t>
      </w:r>
    </w:p>
    <w:p w14:paraId="52376031" w14:textId="77777777" w:rsidR="005C14CF" w:rsidRPr="004D36E9" w:rsidRDefault="005C14CF" w:rsidP="005C14CF">
      <w:pPr>
        <w:pStyle w:val="Normal12Italic"/>
        <w:rPr>
          <w:noProof w:val="0"/>
        </w:rPr>
      </w:pPr>
      <w:r w:rsidRPr="004D36E9">
        <w:t>Obszerny wykaz informacji wymaganych od pracodawców stworzyłby znaczne obciążenie administracyjne, w szczególności dla mikro- i małych przedsiębiorstw.</w:t>
      </w:r>
    </w:p>
    <w:p w14:paraId="317216E3" w14:textId="77777777" w:rsidR="005C14CF" w:rsidRPr="004D36E9" w:rsidRDefault="005C14CF" w:rsidP="005C14CF">
      <w:r w:rsidRPr="004D36E9">
        <w:rPr>
          <w:rStyle w:val="HideTWBExt"/>
        </w:rPr>
        <w:t>&lt;/AmendB&gt;</w:t>
      </w:r>
    </w:p>
    <w:p w14:paraId="1B2230EA"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492</w:t>
      </w:r>
      <w:r w:rsidRPr="004D36E9">
        <w:rPr>
          <w:rStyle w:val="HideTWBExt"/>
          <w:b w:val="0"/>
        </w:rPr>
        <w:t>&lt;/NumAmB&gt;</w:t>
      </w:r>
    </w:p>
    <w:p w14:paraId="09BB3F6D" w14:textId="77777777" w:rsidR="005C14CF" w:rsidRPr="004D36E9" w:rsidRDefault="005C14CF" w:rsidP="005C14CF">
      <w:pPr>
        <w:pStyle w:val="NormalBold"/>
      </w:pPr>
      <w:r w:rsidRPr="004D36E9">
        <w:rPr>
          <w:rStyle w:val="HideTWBExt"/>
          <w:b w:val="0"/>
        </w:rPr>
        <w:t>&lt;RepeatBlock-By&gt;&lt;Members&gt;</w:t>
      </w:r>
      <w:r w:rsidRPr="004D36E9">
        <w:t>Andrea Wechsler</w:t>
      </w:r>
      <w:r w:rsidRPr="004D36E9">
        <w:rPr>
          <w:rStyle w:val="HideTWBExt"/>
          <w:b w:val="0"/>
        </w:rPr>
        <w:t>&lt;/Members&gt;</w:t>
      </w:r>
    </w:p>
    <w:p w14:paraId="6F7CF7D6" w14:textId="77777777" w:rsidR="005C14CF" w:rsidRPr="004D36E9" w:rsidRDefault="005C14CF" w:rsidP="005C14CF">
      <w:r w:rsidRPr="004D36E9">
        <w:rPr>
          <w:rStyle w:val="HideTWBExt"/>
        </w:rPr>
        <w:t>&lt;/RepeatBlock-By&gt;</w:t>
      </w:r>
    </w:p>
    <w:p w14:paraId="283CB246"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3B8FDFB4" w14:textId="77777777" w:rsidR="005C14CF" w:rsidRPr="004D36E9" w:rsidRDefault="005C14CF" w:rsidP="005C14CF">
      <w:pPr>
        <w:pStyle w:val="NormalBold"/>
      </w:pPr>
      <w:r w:rsidRPr="004D36E9">
        <w:rPr>
          <w:rStyle w:val="HideTWBExt"/>
          <w:b w:val="0"/>
        </w:rPr>
        <w:t>&lt;Article&gt;</w:t>
      </w:r>
      <w:r w:rsidRPr="004D36E9">
        <w:t>Artykuł 5 – ustęp 2</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3B172E08" w14:textId="77777777" w:rsidTr="001079B7">
        <w:trPr>
          <w:jc w:val="center"/>
        </w:trPr>
        <w:tc>
          <w:tcPr>
            <w:tcW w:w="9752" w:type="dxa"/>
            <w:gridSpan w:val="2"/>
          </w:tcPr>
          <w:p w14:paraId="1985BFAE" w14:textId="77777777" w:rsidR="005C14CF" w:rsidRPr="004D36E9" w:rsidRDefault="005C14CF" w:rsidP="001079B7">
            <w:pPr>
              <w:keepNext/>
            </w:pPr>
          </w:p>
        </w:tc>
      </w:tr>
      <w:tr w:rsidR="005C14CF" w:rsidRPr="004D36E9" w14:paraId="718CB7CC" w14:textId="77777777" w:rsidTr="001079B7">
        <w:trPr>
          <w:jc w:val="center"/>
        </w:trPr>
        <w:tc>
          <w:tcPr>
            <w:tcW w:w="4876" w:type="dxa"/>
            <w:hideMark/>
          </w:tcPr>
          <w:p w14:paraId="034DCF1D" w14:textId="77777777" w:rsidR="005C14CF" w:rsidRPr="004D36E9" w:rsidRDefault="005C14CF" w:rsidP="001079B7">
            <w:pPr>
              <w:pStyle w:val="ColumnHeading"/>
              <w:keepNext/>
            </w:pPr>
            <w:r w:rsidRPr="004D36E9">
              <w:t>Tekst proponowany przez Komisję</w:t>
            </w:r>
          </w:p>
        </w:tc>
        <w:tc>
          <w:tcPr>
            <w:tcW w:w="4876" w:type="dxa"/>
            <w:hideMark/>
          </w:tcPr>
          <w:p w14:paraId="5B0F35B8" w14:textId="77777777" w:rsidR="005C14CF" w:rsidRPr="004D36E9" w:rsidRDefault="005C14CF" w:rsidP="001079B7">
            <w:pPr>
              <w:pStyle w:val="ColumnHeading"/>
              <w:keepNext/>
            </w:pPr>
            <w:r w:rsidRPr="004D36E9">
              <w:t>Poprawka</w:t>
            </w:r>
          </w:p>
        </w:tc>
      </w:tr>
      <w:tr w:rsidR="005C14CF" w:rsidRPr="004D36E9" w14:paraId="4C899FD3" w14:textId="77777777" w:rsidTr="001079B7">
        <w:trPr>
          <w:jc w:val="center"/>
        </w:trPr>
        <w:tc>
          <w:tcPr>
            <w:tcW w:w="4876" w:type="dxa"/>
            <w:hideMark/>
          </w:tcPr>
          <w:p w14:paraId="3E7409CA" w14:textId="77777777" w:rsidR="005C14CF" w:rsidRPr="004D36E9" w:rsidRDefault="005C14CF" w:rsidP="001079B7">
            <w:pPr>
              <w:pStyle w:val="Normal6"/>
            </w:pPr>
            <w:r w:rsidRPr="004D36E9">
              <w:rPr>
                <w:b/>
                <w:i/>
              </w:rPr>
              <w:t>2.</w:t>
            </w:r>
            <w:r w:rsidRPr="004D36E9">
              <w:rPr>
                <w:b/>
                <w:i/>
              </w:rPr>
              <w:tab/>
              <w:t>W celu umożliwienia właściwym organom przeprowadzenia oceny, o której mowa w ust. 1, pracodawca przekazuje tym organom na żądanie następujące informacje:</w:t>
            </w:r>
          </w:p>
        </w:tc>
        <w:tc>
          <w:tcPr>
            <w:tcW w:w="4876" w:type="dxa"/>
            <w:hideMark/>
          </w:tcPr>
          <w:p w14:paraId="04A86DD1" w14:textId="77777777" w:rsidR="005C14CF" w:rsidRPr="004D36E9" w:rsidRDefault="005C14CF" w:rsidP="001079B7">
            <w:pPr>
              <w:pStyle w:val="Normal6"/>
              <w:rPr>
                <w:szCs w:val="24"/>
              </w:rPr>
            </w:pPr>
            <w:r w:rsidRPr="004D36E9">
              <w:rPr>
                <w:b/>
                <w:i/>
              </w:rPr>
              <w:t>skreśla się</w:t>
            </w:r>
          </w:p>
        </w:tc>
      </w:tr>
      <w:tr w:rsidR="005C14CF" w:rsidRPr="004D36E9" w14:paraId="7A2CBF76" w14:textId="77777777" w:rsidTr="001079B7">
        <w:trPr>
          <w:jc w:val="center"/>
        </w:trPr>
        <w:tc>
          <w:tcPr>
            <w:tcW w:w="4876" w:type="dxa"/>
            <w:hideMark/>
          </w:tcPr>
          <w:p w14:paraId="56C544A2" w14:textId="77777777" w:rsidR="005C14CF" w:rsidRPr="004D36E9" w:rsidRDefault="005C14CF" w:rsidP="001079B7">
            <w:pPr>
              <w:pStyle w:val="Normal6"/>
            </w:pPr>
            <w:r w:rsidRPr="004D36E9">
              <w:rPr>
                <w:b/>
                <w:i/>
              </w:rPr>
              <w:t>a)</w:t>
            </w:r>
            <w:r w:rsidRPr="004D36E9">
              <w:rPr>
                <w:b/>
                <w:i/>
              </w:rPr>
              <w:tab/>
              <w:t>liczbę staży i zwykłych stosunków pracy;</w:t>
            </w:r>
          </w:p>
        </w:tc>
        <w:tc>
          <w:tcPr>
            <w:tcW w:w="4876" w:type="dxa"/>
          </w:tcPr>
          <w:p w14:paraId="68E6D2AA" w14:textId="77777777" w:rsidR="005C14CF" w:rsidRPr="004D36E9" w:rsidRDefault="005C14CF" w:rsidP="001079B7">
            <w:pPr>
              <w:pStyle w:val="Normal6"/>
              <w:rPr>
                <w:szCs w:val="24"/>
              </w:rPr>
            </w:pPr>
          </w:p>
        </w:tc>
      </w:tr>
      <w:tr w:rsidR="005C14CF" w:rsidRPr="004D36E9" w14:paraId="780A32FA" w14:textId="77777777" w:rsidTr="001079B7">
        <w:trPr>
          <w:jc w:val="center"/>
        </w:trPr>
        <w:tc>
          <w:tcPr>
            <w:tcW w:w="4876" w:type="dxa"/>
            <w:hideMark/>
          </w:tcPr>
          <w:p w14:paraId="21BA0DCD" w14:textId="77777777" w:rsidR="005C14CF" w:rsidRPr="004D36E9" w:rsidRDefault="005C14CF" w:rsidP="001079B7">
            <w:pPr>
              <w:pStyle w:val="Normal6"/>
            </w:pPr>
            <w:r w:rsidRPr="004D36E9">
              <w:rPr>
                <w:b/>
                <w:i/>
              </w:rPr>
              <w:t>b)</w:t>
            </w:r>
            <w:r w:rsidRPr="004D36E9">
              <w:rPr>
                <w:b/>
                <w:i/>
              </w:rPr>
              <w:tab/>
              <w:t>czas trwania staży;</w:t>
            </w:r>
          </w:p>
        </w:tc>
        <w:tc>
          <w:tcPr>
            <w:tcW w:w="4876" w:type="dxa"/>
          </w:tcPr>
          <w:p w14:paraId="79B035BB" w14:textId="77777777" w:rsidR="005C14CF" w:rsidRPr="004D36E9" w:rsidRDefault="005C14CF" w:rsidP="001079B7">
            <w:pPr>
              <w:pStyle w:val="Normal6"/>
              <w:rPr>
                <w:szCs w:val="24"/>
              </w:rPr>
            </w:pPr>
          </w:p>
        </w:tc>
      </w:tr>
      <w:tr w:rsidR="005C14CF" w:rsidRPr="004D36E9" w14:paraId="612C6464" w14:textId="77777777" w:rsidTr="001079B7">
        <w:trPr>
          <w:jc w:val="center"/>
        </w:trPr>
        <w:tc>
          <w:tcPr>
            <w:tcW w:w="4876" w:type="dxa"/>
            <w:hideMark/>
          </w:tcPr>
          <w:p w14:paraId="3A529E53" w14:textId="77777777" w:rsidR="005C14CF" w:rsidRPr="004D36E9" w:rsidRDefault="005C14CF" w:rsidP="001079B7">
            <w:pPr>
              <w:pStyle w:val="Normal6"/>
            </w:pPr>
            <w:r w:rsidRPr="004D36E9">
              <w:rPr>
                <w:b/>
                <w:i/>
              </w:rPr>
              <w:t>c)</w:t>
            </w:r>
            <w:r w:rsidRPr="004D36E9">
              <w:rPr>
                <w:b/>
                <w:i/>
              </w:rPr>
              <w:tab/>
              <w:t>warunki pracy, w tym wynagrodzenie, zadania i obowiązki domniemanych stażystów i zwykłych pracowników na porównywalnych stanowiskach;</w:t>
            </w:r>
          </w:p>
        </w:tc>
        <w:tc>
          <w:tcPr>
            <w:tcW w:w="4876" w:type="dxa"/>
          </w:tcPr>
          <w:p w14:paraId="0E90B996" w14:textId="77777777" w:rsidR="005C14CF" w:rsidRPr="004D36E9" w:rsidRDefault="005C14CF" w:rsidP="001079B7">
            <w:pPr>
              <w:pStyle w:val="Normal6"/>
              <w:rPr>
                <w:szCs w:val="24"/>
              </w:rPr>
            </w:pPr>
          </w:p>
        </w:tc>
      </w:tr>
      <w:tr w:rsidR="005C14CF" w:rsidRPr="004D36E9" w14:paraId="5A6EDE4C" w14:textId="77777777" w:rsidTr="001079B7">
        <w:trPr>
          <w:jc w:val="center"/>
        </w:trPr>
        <w:tc>
          <w:tcPr>
            <w:tcW w:w="4876" w:type="dxa"/>
            <w:hideMark/>
          </w:tcPr>
          <w:p w14:paraId="7F14334E" w14:textId="77777777" w:rsidR="005C14CF" w:rsidRPr="004D36E9" w:rsidRDefault="005C14CF" w:rsidP="001079B7">
            <w:pPr>
              <w:pStyle w:val="Normal6"/>
            </w:pPr>
            <w:r w:rsidRPr="004D36E9">
              <w:rPr>
                <w:b/>
                <w:i/>
              </w:rPr>
              <w:t>d)</w:t>
            </w:r>
            <w:r w:rsidRPr="004D36E9">
              <w:rPr>
                <w:b/>
                <w:i/>
              </w:rPr>
              <w:tab/>
              <w:t>opisy komponentów uczenia się i szkolenia w ramach staży;</w:t>
            </w:r>
          </w:p>
        </w:tc>
        <w:tc>
          <w:tcPr>
            <w:tcW w:w="4876" w:type="dxa"/>
          </w:tcPr>
          <w:p w14:paraId="45013584" w14:textId="77777777" w:rsidR="005C14CF" w:rsidRPr="004D36E9" w:rsidRDefault="005C14CF" w:rsidP="001079B7">
            <w:pPr>
              <w:pStyle w:val="Normal6"/>
              <w:rPr>
                <w:szCs w:val="24"/>
              </w:rPr>
            </w:pPr>
          </w:p>
        </w:tc>
      </w:tr>
      <w:tr w:rsidR="005C14CF" w:rsidRPr="004D36E9" w14:paraId="66F47566" w14:textId="77777777" w:rsidTr="001079B7">
        <w:trPr>
          <w:jc w:val="center"/>
        </w:trPr>
        <w:tc>
          <w:tcPr>
            <w:tcW w:w="4876" w:type="dxa"/>
            <w:hideMark/>
          </w:tcPr>
          <w:p w14:paraId="6A52DF2D" w14:textId="77777777" w:rsidR="005C14CF" w:rsidRPr="004D36E9" w:rsidRDefault="005C14CF" w:rsidP="001079B7">
            <w:pPr>
              <w:pStyle w:val="Normal6"/>
            </w:pPr>
            <w:r w:rsidRPr="004D36E9">
              <w:rPr>
                <w:b/>
                <w:i/>
              </w:rPr>
              <w:t>e)</w:t>
            </w:r>
            <w:r w:rsidRPr="004D36E9">
              <w:rPr>
                <w:b/>
                <w:i/>
              </w:rPr>
              <w:tab/>
              <w:t>treść ogłoszeń o naborze na staże.</w:t>
            </w:r>
          </w:p>
        </w:tc>
        <w:tc>
          <w:tcPr>
            <w:tcW w:w="4876" w:type="dxa"/>
          </w:tcPr>
          <w:p w14:paraId="0848ABD3" w14:textId="77777777" w:rsidR="005C14CF" w:rsidRPr="004D36E9" w:rsidRDefault="005C14CF" w:rsidP="001079B7">
            <w:pPr>
              <w:pStyle w:val="Normal6"/>
              <w:rPr>
                <w:szCs w:val="24"/>
              </w:rPr>
            </w:pPr>
          </w:p>
        </w:tc>
      </w:tr>
    </w:tbl>
    <w:p w14:paraId="4B48A94A"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3D93508D" w14:textId="77777777" w:rsidR="005C14CF" w:rsidRPr="004D36E9" w:rsidRDefault="005C14CF" w:rsidP="005C14CF">
      <w:pPr>
        <w:pStyle w:val="JustificationTitle"/>
        <w:rPr>
          <w:noProof w:val="0"/>
        </w:rPr>
      </w:pPr>
      <w:r w:rsidRPr="004D36E9">
        <w:rPr>
          <w:rStyle w:val="HideTWBExt"/>
          <w:i w:val="0"/>
        </w:rPr>
        <w:t>&lt;TitreJust&gt;</w:t>
      </w:r>
      <w:r w:rsidRPr="004D36E9">
        <w:t>Uzasadnienie</w:t>
      </w:r>
      <w:r w:rsidRPr="004D36E9">
        <w:rPr>
          <w:rStyle w:val="HideTWBExt"/>
          <w:i w:val="0"/>
        </w:rPr>
        <w:t>&lt;/TitreJust&gt;</w:t>
      </w:r>
    </w:p>
    <w:p w14:paraId="578614CD" w14:textId="77777777" w:rsidR="005C14CF" w:rsidRPr="004D36E9" w:rsidRDefault="005C14CF" w:rsidP="005C14CF">
      <w:pPr>
        <w:pStyle w:val="Normal12Italic"/>
        <w:rPr>
          <w:noProof w:val="0"/>
        </w:rPr>
      </w:pPr>
      <w:r w:rsidRPr="004D36E9">
        <w:t>Istnieje już cały zbiór krajowych przepisów i orzeczeń, które mają na celu wprowadzenie tej zmiany zgodnie z krajowymi przepisami prawa pracy.</w:t>
      </w:r>
    </w:p>
    <w:p w14:paraId="4DD8E5AC" w14:textId="77777777" w:rsidR="005C14CF" w:rsidRPr="004D36E9" w:rsidRDefault="005C14CF" w:rsidP="005C14CF">
      <w:r w:rsidRPr="004D36E9">
        <w:rPr>
          <w:rStyle w:val="HideTWBExt"/>
        </w:rPr>
        <w:t>&lt;/AmendB&gt;</w:t>
      </w:r>
    </w:p>
    <w:p w14:paraId="3DE8337E"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493</w:t>
      </w:r>
      <w:r w:rsidRPr="004D36E9">
        <w:rPr>
          <w:rStyle w:val="HideTWBExt"/>
          <w:b w:val="0"/>
        </w:rPr>
        <w:t>&lt;/NumAmB&gt;</w:t>
      </w:r>
    </w:p>
    <w:p w14:paraId="100C2BB0" w14:textId="77777777" w:rsidR="005C14CF" w:rsidRPr="004D36E9" w:rsidRDefault="005C14CF" w:rsidP="005C14CF">
      <w:pPr>
        <w:pStyle w:val="NormalBold"/>
      </w:pPr>
      <w:r w:rsidRPr="004D36E9">
        <w:rPr>
          <w:rStyle w:val="HideTWBExt"/>
          <w:b w:val="0"/>
        </w:rPr>
        <w:t>&lt;RepeatBlock-By&gt;&lt;Members&gt;</w:t>
      </w:r>
      <w:r w:rsidRPr="004D36E9">
        <w:t>Angelika Winzig</w:t>
      </w:r>
      <w:r w:rsidRPr="004D36E9">
        <w:rPr>
          <w:rStyle w:val="HideTWBExt"/>
          <w:b w:val="0"/>
        </w:rPr>
        <w:t>&lt;/Members&gt;</w:t>
      </w:r>
    </w:p>
    <w:p w14:paraId="3DF4BA48" w14:textId="77777777" w:rsidR="005C14CF" w:rsidRPr="004D36E9" w:rsidRDefault="005C14CF" w:rsidP="005C14CF">
      <w:r w:rsidRPr="004D36E9">
        <w:rPr>
          <w:rStyle w:val="HideTWBExt"/>
        </w:rPr>
        <w:t>&lt;/RepeatBlock-By&gt;</w:t>
      </w:r>
    </w:p>
    <w:p w14:paraId="709B3099"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0CA452A0" w14:textId="77777777" w:rsidR="005C14CF" w:rsidRPr="004D36E9" w:rsidRDefault="005C14CF" w:rsidP="005C14CF">
      <w:pPr>
        <w:pStyle w:val="NormalBold"/>
      </w:pPr>
      <w:r w:rsidRPr="004D36E9">
        <w:rPr>
          <w:rStyle w:val="HideTWBExt"/>
          <w:b w:val="0"/>
        </w:rPr>
        <w:t>&lt;Article&gt;</w:t>
      </w:r>
      <w:r w:rsidRPr="004D36E9">
        <w:t>Artykuł 5 – ustęp 2 – wprowadzenie</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5320B2B9" w14:textId="77777777" w:rsidTr="001079B7">
        <w:trPr>
          <w:jc w:val="center"/>
        </w:trPr>
        <w:tc>
          <w:tcPr>
            <w:tcW w:w="9752" w:type="dxa"/>
            <w:gridSpan w:val="2"/>
          </w:tcPr>
          <w:p w14:paraId="17026D1D" w14:textId="77777777" w:rsidR="005C14CF" w:rsidRPr="004D36E9" w:rsidRDefault="005C14CF" w:rsidP="001079B7">
            <w:pPr>
              <w:keepNext/>
            </w:pPr>
          </w:p>
        </w:tc>
      </w:tr>
      <w:tr w:rsidR="005C14CF" w:rsidRPr="004D36E9" w14:paraId="77C121C3" w14:textId="77777777" w:rsidTr="001079B7">
        <w:trPr>
          <w:jc w:val="center"/>
        </w:trPr>
        <w:tc>
          <w:tcPr>
            <w:tcW w:w="4876" w:type="dxa"/>
            <w:hideMark/>
          </w:tcPr>
          <w:p w14:paraId="28753E19" w14:textId="77777777" w:rsidR="005C14CF" w:rsidRPr="004D36E9" w:rsidRDefault="005C14CF" w:rsidP="001079B7">
            <w:pPr>
              <w:pStyle w:val="ColumnHeading"/>
              <w:keepNext/>
            </w:pPr>
            <w:r w:rsidRPr="004D36E9">
              <w:t>Tekst proponowany przez Komisję</w:t>
            </w:r>
          </w:p>
        </w:tc>
        <w:tc>
          <w:tcPr>
            <w:tcW w:w="4876" w:type="dxa"/>
            <w:hideMark/>
          </w:tcPr>
          <w:p w14:paraId="34DC0539" w14:textId="77777777" w:rsidR="005C14CF" w:rsidRPr="004D36E9" w:rsidRDefault="005C14CF" w:rsidP="001079B7">
            <w:pPr>
              <w:pStyle w:val="ColumnHeading"/>
              <w:keepNext/>
            </w:pPr>
            <w:r w:rsidRPr="004D36E9">
              <w:t>Poprawka</w:t>
            </w:r>
          </w:p>
        </w:tc>
      </w:tr>
      <w:tr w:rsidR="005C14CF" w:rsidRPr="004D36E9" w14:paraId="6A7FB18B" w14:textId="77777777" w:rsidTr="001079B7">
        <w:trPr>
          <w:jc w:val="center"/>
        </w:trPr>
        <w:tc>
          <w:tcPr>
            <w:tcW w:w="4876" w:type="dxa"/>
            <w:hideMark/>
          </w:tcPr>
          <w:p w14:paraId="47392FAC" w14:textId="77777777" w:rsidR="005C14CF" w:rsidRPr="004D36E9" w:rsidRDefault="005C14CF" w:rsidP="001079B7">
            <w:pPr>
              <w:pStyle w:val="Normal6"/>
            </w:pPr>
            <w:r w:rsidRPr="004D36E9">
              <w:t>2.</w:t>
            </w:r>
            <w:r w:rsidRPr="004D36E9">
              <w:tab/>
              <w:t xml:space="preserve">W </w:t>
            </w:r>
            <w:r w:rsidRPr="004D36E9">
              <w:rPr>
                <w:b/>
                <w:i/>
              </w:rPr>
              <w:t>celu umożliwienia właściwym organom przeprowadzenia</w:t>
            </w:r>
            <w:r w:rsidRPr="004D36E9">
              <w:t xml:space="preserve"> oceny, o której mowa w ust. 1, </w:t>
            </w:r>
            <w:r w:rsidRPr="004D36E9">
              <w:rPr>
                <w:b/>
                <w:i/>
              </w:rPr>
              <w:t>pracodawca przekazuje tym</w:t>
            </w:r>
            <w:r w:rsidRPr="004D36E9">
              <w:t xml:space="preserve"> organom na żądanie następujące informacje:</w:t>
            </w:r>
          </w:p>
        </w:tc>
        <w:tc>
          <w:tcPr>
            <w:tcW w:w="4876" w:type="dxa"/>
            <w:hideMark/>
          </w:tcPr>
          <w:p w14:paraId="77E6C0CF" w14:textId="77777777" w:rsidR="005C14CF" w:rsidRPr="004D36E9" w:rsidRDefault="005C14CF" w:rsidP="001079B7">
            <w:pPr>
              <w:pStyle w:val="Normal6"/>
              <w:rPr>
                <w:szCs w:val="24"/>
              </w:rPr>
            </w:pPr>
            <w:r w:rsidRPr="004D36E9">
              <w:t>2.</w:t>
            </w:r>
            <w:r w:rsidRPr="004D36E9">
              <w:tab/>
              <w:t xml:space="preserve">W celu </w:t>
            </w:r>
            <w:r w:rsidRPr="004D36E9">
              <w:rPr>
                <w:b/>
                <w:i/>
              </w:rPr>
              <w:t>ułatwienia</w:t>
            </w:r>
            <w:r w:rsidRPr="004D36E9">
              <w:t xml:space="preserve"> oceny, o której mowa w ust. 1, </w:t>
            </w:r>
            <w:r w:rsidRPr="004D36E9">
              <w:rPr>
                <w:b/>
                <w:i/>
              </w:rPr>
              <w:t>pracodawcy przekazują właściwym</w:t>
            </w:r>
            <w:r w:rsidRPr="004D36E9">
              <w:t xml:space="preserve"> organom na </w:t>
            </w:r>
            <w:r w:rsidRPr="004D36E9">
              <w:rPr>
                <w:b/>
                <w:i/>
              </w:rPr>
              <w:t xml:space="preserve">uzasadnione </w:t>
            </w:r>
            <w:r w:rsidRPr="004D36E9">
              <w:t xml:space="preserve">żądanie </w:t>
            </w:r>
            <w:r w:rsidRPr="004D36E9">
              <w:rPr>
                <w:b/>
                <w:i/>
              </w:rPr>
              <w:t>i zgodnie z procedurami krajowymi</w:t>
            </w:r>
            <w:r w:rsidRPr="004D36E9">
              <w:t xml:space="preserve"> następujące informacje</w:t>
            </w:r>
            <w:r w:rsidRPr="004D36E9">
              <w:rPr>
                <w:b/>
                <w:i/>
              </w:rPr>
              <w:t>, jeżeli są one absolutnie niezbędne do przeprowadzenia oceny</w:t>
            </w:r>
            <w:r w:rsidRPr="004D36E9">
              <w:t>:</w:t>
            </w:r>
          </w:p>
        </w:tc>
      </w:tr>
    </w:tbl>
    <w:p w14:paraId="3FCB1483"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6CDEB875" w14:textId="77777777" w:rsidR="005C14CF" w:rsidRPr="004D36E9" w:rsidRDefault="005C14CF" w:rsidP="005C14CF">
      <w:pPr>
        <w:pStyle w:val="JustificationTitle"/>
        <w:rPr>
          <w:noProof w:val="0"/>
        </w:rPr>
      </w:pPr>
      <w:r w:rsidRPr="004D36E9">
        <w:rPr>
          <w:rStyle w:val="HideTWBExt"/>
          <w:i w:val="0"/>
        </w:rPr>
        <w:t>&lt;TitreJust&gt;</w:t>
      </w:r>
      <w:r w:rsidRPr="004D36E9">
        <w:t>Uzasadnienie</w:t>
      </w:r>
      <w:r w:rsidRPr="004D36E9">
        <w:rPr>
          <w:rStyle w:val="HideTWBExt"/>
          <w:i w:val="0"/>
        </w:rPr>
        <w:t>&lt;/TitreJust&gt;</w:t>
      </w:r>
    </w:p>
    <w:p w14:paraId="37575CA9" w14:textId="77777777" w:rsidR="005C14CF" w:rsidRPr="004D36E9" w:rsidRDefault="005C14CF" w:rsidP="005C14CF">
      <w:pPr>
        <w:pStyle w:val="Normal12Italic"/>
        <w:rPr>
          <w:noProof w:val="0"/>
        </w:rPr>
      </w:pPr>
      <w:r w:rsidRPr="004D36E9">
        <w:t>Przepis ten zapewnia właściwym organom dostęp do informacji niezbędnych do oceny potencjalnego niewłaściwego wykorzystania staży, przy jednoczesnym ograniczeniu obciążeń administracyjnych dla pracodawców. Dzięki wymogowi uzasadnionego żądania i ograniczeniu zakresu informacji do tego, co jest absolutnie niezbędne, poprawka zapewnia właściwą równowagę między skutecznym egzekwowaniem prawa a potrzebą zachowania proporcjonalności i pewności prawa dla przedsiębiorstw.</w:t>
      </w:r>
    </w:p>
    <w:p w14:paraId="2D8A987C" w14:textId="77777777" w:rsidR="005C14CF" w:rsidRPr="004D36E9" w:rsidRDefault="005C14CF" w:rsidP="005C14CF">
      <w:r w:rsidRPr="004D36E9">
        <w:rPr>
          <w:rStyle w:val="HideTWBExt"/>
        </w:rPr>
        <w:t>&lt;/AmendB&gt;</w:t>
      </w:r>
    </w:p>
    <w:p w14:paraId="26F924DF"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494</w:t>
      </w:r>
      <w:r w:rsidRPr="004D36E9">
        <w:rPr>
          <w:rStyle w:val="HideTWBExt"/>
          <w:b w:val="0"/>
        </w:rPr>
        <w:t>&lt;/NumAmB&gt;</w:t>
      </w:r>
    </w:p>
    <w:p w14:paraId="3F083B2E" w14:textId="77777777" w:rsidR="005C14CF" w:rsidRPr="004D36E9" w:rsidRDefault="005C14CF" w:rsidP="005C14CF">
      <w:pPr>
        <w:pStyle w:val="NormalBold"/>
      </w:pPr>
      <w:r w:rsidRPr="004D36E9">
        <w:rPr>
          <w:rStyle w:val="HideTWBExt"/>
          <w:b w:val="0"/>
        </w:rPr>
        <w:t>&lt;RepeatBlock-By&gt;&lt;Members&gt;</w:t>
      </w:r>
      <w:r w:rsidRPr="004D36E9">
        <w:t>Arba Kokalari</w:t>
      </w:r>
      <w:r w:rsidRPr="004D36E9">
        <w:rPr>
          <w:rStyle w:val="HideTWBExt"/>
          <w:b w:val="0"/>
        </w:rPr>
        <w:t>&lt;/Members&gt;</w:t>
      </w:r>
    </w:p>
    <w:p w14:paraId="39D32815" w14:textId="77777777" w:rsidR="005C14CF" w:rsidRPr="004D36E9" w:rsidRDefault="005C14CF" w:rsidP="005C14CF">
      <w:r w:rsidRPr="004D36E9">
        <w:rPr>
          <w:rStyle w:val="HideTWBExt"/>
        </w:rPr>
        <w:t>&lt;/RepeatBlock-By&gt;</w:t>
      </w:r>
    </w:p>
    <w:p w14:paraId="74B57555"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7063378F" w14:textId="77777777" w:rsidR="005C14CF" w:rsidRPr="004D36E9" w:rsidRDefault="005C14CF" w:rsidP="005C14CF">
      <w:pPr>
        <w:pStyle w:val="NormalBold"/>
      </w:pPr>
      <w:r w:rsidRPr="004D36E9">
        <w:rPr>
          <w:rStyle w:val="HideTWBExt"/>
          <w:b w:val="0"/>
        </w:rPr>
        <w:t>&lt;Article&gt;</w:t>
      </w:r>
      <w:r w:rsidRPr="004D36E9">
        <w:t>Artykuł 5 – ustęp 2 – wprowadzenie</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1952CFF4" w14:textId="77777777" w:rsidTr="001079B7">
        <w:trPr>
          <w:jc w:val="center"/>
        </w:trPr>
        <w:tc>
          <w:tcPr>
            <w:tcW w:w="9752" w:type="dxa"/>
            <w:gridSpan w:val="2"/>
          </w:tcPr>
          <w:p w14:paraId="2957688E" w14:textId="77777777" w:rsidR="005C14CF" w:rsidRPr="004D36E9" w:rsidRDefault="005C14CF" w:rsidP="001079B7">
            <w:pPr>
              <w:keepNext/>
            </w:pPr>
          </w:p>
        </w:tc>
      </w:tr>
      <w:tr w:rsidR="005C14CF" w:rsidRPr="004D36E9" w14:paraId="3AA56DCA" w14:textId="77777777" w:rsidTr="001079B7">
        <w:trPr>
          <w:jc w:val="center"/>
        </w:trPr>
        <w:tc>
          <w:tcPr>
            <w:tcW w:w="4876" w:type="dxa"/>
            <w:hideMark/>
          </w:tcPr>
          <w:p w14:paraId="1900783E" w14:textId="77777777" w:rsidR="005C14CF" w:rsidRPr="004D36E9" w:rsidRDefault="005C14CF" w:rsidP="001079B7">
            <w:pPr>
              <w:pStyle w:val="ColumnHeading"/>
              <w:keepNext/>
            </w:pPr>
            <w:r w:rsidRPr="004D36E9">
              <w:t>Tekst proponowany przez Komisję</w:t>
            </w:r>
          </w:p>
        </w:tc>
        <w:tc>
          <w:tcPr>
            <w:tcW w:w="4876" w:type="dxa"/>
            <w:hideMark/>
          </w:tcPr>
          <w:p w14:paraId="4211A9A1" w14:textId="77777777" w:rsidR="005C14CF" w:rsidRPr="004D36E9" w:rsidRDefault="005C14CF" w:rsidP="001079B7">
            <w:pPr>
              <w:pStyle w:val="ColumnHeading"/>
              <w:keepNext/>
            </w:pPr>
            <w:r w:rsidRPr="004D36E9">
              <w:t>Poprawka</w:t>
            </w:r>
          </w:p>
        </w:tc>
      </w:tr>
      <w:tr w:rsidR="005C14CF" w:rsidRPr="004D36E9" w14:paraId="2CA62F87" w14:textId="77777777" w:rsidTr="001079B7">
        <w:trPr>
          <w:jc w:val="center"/>
        </w:trPr>
        <w:tc>
          <w:tcPr>
            <w:tcW w:w="4876" w:type="dxa"/>
            <w:hideMark/>
          </w:tcPr>
          <w:p w14:paraId="7771B239" w14:textId="77777777" w:rsidR="005C14CF" w:rsidRPr="004D36E9" w:rsidRDefault="005C14CF" w:rsidP="001079B7">
            <w:pPr>
              <w:pStyle w:val="Normal6"/>
            </w:pPr>
            <w:r w:rsidRPr="004D36E9">
              <w:t>2.</w:t>
            </w:r>
            <w:r w:rsidRPr="004D36E9">
              <w:tab/>
              <w:t xml:space="preserve">W celu umożliwienia właściwym organom przeprowadzenia oceny, o której mowa w ust. 1, </w:t>
            </w:r>
            <w:r w:rsidRPr="004D36E9">
              <w:rPr>
                <w:b/>
                <w:i/>
              </w:rPr>
              <w:t>pracodawca przekazuje tym</w:t>
            </w:r>
            <w:r w:rsidRPr="004D36E9">
              <w:t xml:space="preserve"> organom na żądanie następujące informacje:</w:t>
            </w:r>
          </w:p>
        </w:tc>
        <w:tc>
          <w:tcPr>
            <w:tcW w:w="4876" w:type="dxa"/>
            <w:hideMark/>
          </w:tcPr>
          <w:p w14:paraId="5FCF3EB9" w14:textId="77777777" w:rsidR="005C14CF" w:rsidRPr="004D36E9" w:rsidRDefault="005C14CF" w:rsidP="001079B7">
            <w:pPr>
              <w:pStyle w:val="Normal6"/>
              <w:rPr>
                <w:szCs w:val="24"/>
              </w:rPr>
            </w:pPr>
            <w:r w:rsidRPr="004D36E9">
              <w:t>2.</w:t>
            </w:r>
            <w:r w:rsidRPr="004D36E9">
              <w:tab/>
              <w:t xml:space="preserve">W celu umożliwienia właściwym organom przeprowadzenia oceny, o której mowa w ust. 1, </w:t>
            </w:r>
            <w:r w:rsidRPr="004D36E9">
              <w:rPr>
                <w:b/>
                <w:i/>
              </w:rPr>
              <w:t xml:space="preserve">państwa członkowskie dopilnowują, aby pracodawcy przekazywali właściwym </w:t>
            </w:r>
            <w:r w:rsidRPr="004D36E9">
              <w:t>organom na żądanie następujące informacje:</w:t>
            </w:r>
          </w:p>
        </w:tc>
      </w:tr>
    </w:tbl>
    <w:p w14:paraId="7E7A0C3B"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2B342A7F" w14:textId="77777777" w:rsidR="005C14CF" w:rsidRPr="004D36E9" w:rsidRDefault="005C14CF" w:rsidP="005C14CF">
      <w:r w:rsidRPr="004D36E9">
        <w:rPr>
          <w:rStyle w:val="HideTWBExt"/>
        </w:rPr>
        <w:t>&lt;/AmendB&gt;</w:t>
      </w:r>
    </w:p>
    <w:p w14:paraId="1FD2C695"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495</w:t>
      </w:r>
      <w:r w:rsidRPr="004D36E9">
        <w:rPr>
          <w:rStyle w:val="HideTWBExt"/>
          <w:b w:val="0"/>
        </w:rPr>
        <w:t>&lt;/NumAmB&gt;</w:t>
      </w:r>
    </w:p>
    <w:p w14:paraId="7418F35B" w14:textId="77777777" w:rsidR="005C14CF" w:rsidRPr="004D36E9" w:rsidRDefault="005C14CF" w:rsidP="005C14CF">
      <w:pPr>
        <w:pStyle w:val="NormalBold"/>
      </w:pPr>
      <w:r w:rsidRPr="004D36E9">
        <w:rPr>
          <w:rStyle w:val="HideTWBExt"/>
          <w:b w:val="0"/>
        </w:rPr>
        <w:t>&lt;RepeatBlock-By&gt;&lt;Members&gt;</w:t>
      </w:r>
      <w:r w:rsidRPr="004D36E9">
        <w:t>Henrik Dahl</w:t>
      </w:r>
      <w:r w:rsidRPr="004D36E9">
        <w:rPr>
          <w:rStyle w:val="HideTWBExt"/>
          <w:b w:val="0"/>
        </w:rPr>
        <w:t>&lt;/Members&gt;</w:t>
      </w:r>
    </w:p>
    <w:p w14:paraId="7C3CD0DB" w14:textId="77777777" w:rsidR="005C14CF" w:rsidRPr="004D36E9" w:rsidRDefault="005C14CF" w:rsidP="005C14CF">
      <w:r w:rsidRPr="004D36E9">
        <w:rPr>
          <w:rStyle w:val="HideTWBExt"/>
        </w:rPr>
        <w:t>&lt;/RepeatBlock-By&gt;</w:t>
      </w:r>
    </w:p>
    <w:p w14:paraId="442569DA"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6A5AB99E" w14:textId="77777777" w:rsidR="005C14CF" w:rsidRPr="004D36E9" w:rsidRDefault="005C14CF" w:rsidP="005C14CF">
      <w:pPr>
        <w:pStyle w:val="NormalBold"/>
      </w:pPr>
      <w:r w:rsidRPr="004D36E9">
        <w:rPr>
          <w:rStyle w:val="HideTWBExt"/>
          <w:b w:val="0"/>
        </w:rPr>
        <w:t>&lt;Article&gt;</w:t>
      </w:r>
      <w:r w:rsidRPr="004D36E9">
        <w:t>Artykuł 5 – ustęp 2 – wprowadzenie</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6979BC32" w14:textId="77777777" w:rsidTr="001079B7">
        <w:trPr>
          <w:jc w:val="center"/>
        </w:trPr>
        <w:tc>
          <w:tcPr>
            <w:tcW w:w="9752" w:type="dxa"/>
            <w:gridSpan w:val="2"/>
          </w:tcPr>
          <w:p w14:paraId="358FD20B" w14:textId="77777777" w:rsidR="005C14CF" w:rsidRPr="004D36E9" w:rsidRDefault="005C14CF" w:rsidP="001079B7">
            <w:pPr>
              <w:keepNext/>
            </w:pPr>
          </w:p>
        </w:tc>
      </w:tr>
      <w:tr w:rsidR="005C14CF" w:rsidRPr="004D36E9" w14:paraId="165E57F4" w14:textId="77777777" w:rsidTr="001079B7">
        <w:trPr>
          <w:jc w:val="center"/>
        </w:trPr>
        <w:tc>
          <w:tcPr>
            <w:tcW w:w="4876" w:type="dxa"/>
            <w:hideMark/>
          </w:tcPr>
          <w:p w14:paraId="7E35BFF3" w14:textId="77777777" w:rsidR="005C14CF" w:rsidRPr="004D36E9" w:rsidRDefault="005C14CF" w:rsidP="001079B7">
            <w:pPr>
              <w:pStyle w:val="ColumnHeading"/>
              <w:keepNext/>
            </w:pPr>
            <w:r w:rsidRPr="004D36E9">
              <w:t>Tekst proponowany przez Komisję</w:t>
            </w:r>
          </w:p>
        </w:tc>
        <w:tc>
          <w:tcPr>
            <w:tcW w:w="4876" w:type="dxa"/>
            <w:hideMark/>
          </w:tcPr>
          <w:p w14:paraId="6F11BBCB" w14:textId="77777777" w:rsidR="005C14CF" w:rsidRPr="004D36E9" w:rsidRDefault="005C14CF" w:rsidP="001079B7">
            <w:pPr>
              <w:pStyle w:val="ColumnHeading"/>
              <w:keepNext/>
            </w:pPr>
            <w:r w:rsidRPr="004D36E9">
              <w:t>Poprawka</w:t>
            </w:r>
          </w:p>
        </w:tc>
      </w:tr>
      <w:tr w:rsidR="005C14CF" w:rsidRPr="004D36E9" w14:paraId="41B5BC20" w14:textId="77777777" w:rsidTr="001079B7">
        <w:trPr>
          <w:jc w:val="center"/>
        </w:trPr>
        <w:tc>
          <w:tcPr>
            <w:tcW w:w="4876" w:type="dxa"/>
            <w:hideMark/>
          </w:tcPr>
          <w:p w14:paraId="3C60F333" w14:textId="77777777" w:rsidR="005C14CF" w:rsidRPr="004D36E9" w:rsidRDefault="005C14CF" w:rsidP="001079B7">
            <w:pPr>
              <w:pStyle w:val="Normal6"/>
            </w:pPr>
            <w:r w:rsidRPr="004D36E9">
              <w:t>2.</w:t>
            </w:r>
            <w:r w:rsidRPr="004D36E9">
              <w:tab/>
              <w:t xml:space="preserve">W celu umożliwienia właściwym organom przeprowadzenia oceny, o której mowa w ust. 1, </w:t>
            </w:r>
            <w:r w:rsidRPr="004D36E9">
              <w:rPr>
                <w:b/>
                <w:i/>
              </w:rPr>
              <w:t xml:space="preserve">pracodawca </w:t>
            </w:r>
            <w:r w:rsidRPr="004D36E9">
              <w:t>przekazuje tym organom na żądanie następujące informacje:</w:t>
            </w:r>
          </w:p>
        </w:tc>
        <w:tc>
          <w:tcPr>
            <w:tcW w:w="4876" w:type="dxa"/>
            <w:hideMark/>
          </w:tcPr>
          <w:p w14:paraId="6E5EB0E9" w14:textId="77777777" w:rsidR="005C14CF" w:rsidRPr="004D36E9" w:rsidRDefault="005C14CF" w:rsidP="001079B7">
            <w:pPr>
              <w:pStyle w:val="Normal6"/>
              <w:rPr>
                <w:szCs w:val="24"/>
              </w:rPr>
            </w:pPr>
            <w:r w:rsidRPr="004D36E9">
              <w:t>2.</w:t>
            </w:r>
            <w:r w:rsidRPr="004D36E9">
              <w:tab/>
              <w:t xml:space="preserve">W celu umożliwienia właściwym organom przeprowadzenia oceny, o której mowa w ust. 1, </w:t>
            </w:r>
            <w:r w:rsidRPr="004D36E9">
              <w:rPr>
                <w:b/>
                <w:i/>
              </w:rPr>
              <w:t>podmiot oferujący staż</w:t>
            </w:r>
            <w:r w:rsidRPr="004D36E9">
              <w:t xml:space="preserve"> przekazuje tym organom na żądanie następujące informacje:</w:t>
            </w:r>
          </w:p>
        </w:tc>
      </w:tr>
    </w:tbl>
    <w:p w14:paraId="73FEFD99"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1853DEF4" w14:textId="77777777" w:rsidR="005C14CF" w:rsidRPr="004D36E9" w:rsidRDefault="005C14CF" w:rsidP="005C14CF">
      <w:pPr>
        <w:pStyle w:val="JustificationTitle"/>
        <w:rPr>
          <w:noProof w:val="0"/>
        </w:rPr>
      </w:pPr>
      <w:r w:rsidRPr="004D36E9">
        <w:rPr>
          <w:rStyle w:val="HideTWBExt"/>
          <w:i w:val="0"/>
        </w:rPr>
        <w:t>&lt;TitreJust&gt;</w:t>
      </w:r>
      <w:r w:rsidRPr="004D36E9">
        <w:t>Uzasadnienie</w:t>
      </w:r>
      <w:r w:rsidRPr="004D36E9">
        <w:rPr>
          <w:rStyle w:val="HideTWBExt"/>
          <w:i w:val="0"/>
        </w:rPr>
        <w:t>&lt;/TitreJust&gt;</w:t>
      </w:r>
    </w:p>
    <w:p w14:paraId="649D0098" w14:textId="77777777" w:rsidR="005C14CF" w:rsidRPr="004D36E9" w:rsidRDefault="005C14CF" w:rsidP="005C14CF">
      <w:pPr>
        <w:pStyle w:val="Normal12Italic"/>
        <w:rPr>
          <w:noProof w:val="0"/>
        </w:rPr>
      </w:pPr>
      <w:r w:rsidRPr="004D36E9">
        <w:t>W przeciwieństwie do projektu sprawozdania, w niniejszym zbiorze poprawek uznaje się nieproporcjonalny charakter wymogu, aby każdy podmiot oferujący staż gromadził tego rodzaju informacje w odniesieniu do każdego stażysty. Będzie to oznaczać znaczny wzrost obowiązków sprawozdawczych dla firm, co jest sprzeczne z obecnymi dążeniami UE do zmniejszenia obciążeń administracyjnych i zwiększenia konkurencyjności Europy. Podmiot oferujący staż powinien przekazywać te informacje na żądanie.</w:t>
      </w:r>
    </w:p>
    <w:p w14:paraId="762CABC5" w14:textId="77777777" w:rsidR="005C14CF" w:rsidRPr="004D36E9" w:rsidRDefault="005C14CF" w:rsidP="005C14CF">
      <w:r w:rsidRPr="004D36E9">
        <w:rPr>
          <w:rStyle w:val="HideTWBExt"/>
        </w:rPr>
        <w:t>&lt;/AmendB&gt;</w:t>
      </w:r>
    </w:p>
    <w:p w14:paraId="4B9D803B"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496</w:t>
      </w:r>
      <w:r w:rsidRPr="004D36E9">
        <w:rPr>
          <w:rStyle w:val="HideTWBExt"/>
          <w:b w:val="0"/>
        </w:rPr>
        <w:t>&lt;/NumAmB&gt;</w:t>
      </w:r>
    </w:p>
    <w:p w14:paraId="744D3CA9" w14:textId="77777777" w:rsidR="005C14CF" w:rsidRPr="007B51BB" w:rsidRDefault="005C14CF" w:rsidP="005C14CF">
      <w:pPr>
        <w:pStyle w:val="NormalBold"/>
        <w:rPr>
          <w:lang w:val="sv-SE"/>
        </w:rPr>
      </w:pPr>
      <w:r w:rsidRPr="007B51BB">
        <w:rPr>
          <w:rStyle w:val="HideTWBExt"/>
          <w:b w:val="0"/>
          <w:lang w:val="sv-SE"/>
        </w:rPr>
        <w:t>&lt;RepeatBlock-By&gt;&lt;Members&gt;</w:t>
      </w:r>
      <w:r w:rsidRPr="007B51BB">
        <w:rPr>
          <w:lang w:val="sv-SE"/>
        </w:rPr>
        <w:t>Irena Joveva, Martin Hojsík, Jana Toom, Brigitte van den Berg</w:t>
      </w:r>
      <w:r w:rsidRPr="007B51BB">
        <w:rPr>
          <w:rStyle w:val="HideTWBExt"/>
          <w:b w:val="0"/>
          <w:lang w:val="sv-SE"/>
        </w:rPr>
        <w:t>&lt;/Members&gt;</w:t>
      </w:r>
    </w:p>
    <w:p w14:paraId="521D0871" w14:textId="77777777" w:rsidR="005C14CF" w:rsidRPr="007B51BB" w:rsidRDefault="005C14CF" w:rsidP="005C14CF">
      <w:pPr>
        <w:rPr>
          <w:lang w:val="sv-SE"/>
        </w:rPr>
      </w:pPr>
      <w:r w:rsidRPr="007B51BB">
        <w:rPr>
          <w:rStyle w:val="HideTWBExt"/>
          <w:lang w:val="sv-SE"/>
        </w:rPr>
        <w:t>&lt;/RepeatBlock-By&gt;</w:t>
      </w:r>
    </w:p>
    <w:p w14:paraId="3ED9CA5E"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44354087" w14:textId="77777777" w:rsidR="005C14CF" w:rsidRPr="004D36E9" w:rsidRDefault="005C14CF" w:rsidP="005C14CF">
      <w:pPr>
        <w:pStyle w:val="NormalBold"/>
      </w:pPr>
      <w:r w:rsidRPr="004D36E9">
        <w:rPr>
          <w:rStyle w:val="HideTWBExt"/>
          <w:b w:val="0"/>
        </w:rPr>
        <w:t>&lt;Article&gt;</w:t>
      </w:r>
      <w:r w:rsidRPr="004D36E9">
        <w:t>Artykuł 5 – ustęp 2 – wprowadzenie</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7FE654FE" w14:textId="77777777" w:rsidTr="001079B7">
        <w:trPr>
          <w:jc w:val="center"/>
        </w:trPr>
        <w:tc>
          <w:tcPr>
            <w:tcW w:w="9752" w:type="dxa"/>
            <w:gridSpan w:val="2"/>
          </w:tcPr>
          <w:p w14:paraId="49F966B7" w14:textId="77777777" w:rsidR="005C14CF" w:rsidRPr="004D36E9" w:rsidRDefault="005C14CF" w:rsidP="001079B7">
            <w:pPr>
              <w:keepNext/>
            </w:pPr>
          </w:p>
        </w:tc>
      </w:tr>
      <w:tr w:rsidR="005C14CF" w:rsidRPr="004D36E9" w14:paraId="3CD4A2E6" w14:textId="77777777" w:rsidTr="001079B7">
        <w:trPr>
          <w:jc w:val="center"/>
        </w:trPr>
        <w:tc>
          <w:tcPr>
            <w:tcW w:w="4876" w:type="dxa"/>
            <w:hideMark/>
          </w:tcPr>
          <w:p w14:paraId="42577E4C" w14:textId="77777777" w:rsidR="005C14CF" w:rsidRPr="004D36E9" w:rsidRDefault="005C14CF" w:rsidP="001079B7">
            <w:pPr>
              <w:pStyle w:val="ColumnHeading"/>
              <w:keepNext/>
            </w:pPr>
            <w:r w:rsidRPr="004D36E9">
              <w:t>Tekst proponowany przez Komisję</w:t>
            </w:r>
          </w:p>
        </w:tc>
        <w:tc>
          <w:tcPr>
            <w:tcW w:w="4876" w:type="dxa"/>
            <w:hideMark/>
          </w:tcPr>
          <w:p w14:paraId="31950459" w14:textId="77777777" w:rsidR="005C14CF" w:rsidRPr="004D36E9" w:rsidRDefault="005C14CF" w:rsidP="001079B7">
            <w:pPr>
              <w:pStyle w:val="ColumnHeading"/>
              <w:keepNext/>
            </w:pPr>
            <w:r w:rsidRPr="004D36E9">
              <w:t>Poprawka</w:t>
            </w:r>
          </w:p>
        </w:tc>
      </w:tr>
      <w:tr w:rsidR="005C14CF" w:rsidRPr="004D36E9" w14:paraId="4EC97D03" w14:textId="77777777" w:rsidTr="001079B7">
        <w:trPr>
          <w:jc w:val="center"/>
        </w:trPr>
        <w:tc>
          <w:tcPr>
            <w:tcW w:w="4876" w:type="dxa"/>
            <w:hideMark/>
          </w:tcPr>
          <w:p w14:paraId="447A1FDB" w14:textId="77777777" w:rsidR="005C14CF" w:rsidRPr="004D36E9" w:rsidRDefault="005C14CF" w:rsidP="001079B7">
            <w:pPr>
              <w:pStyle w:val="Normal6"/>
            </w:pPr>
            <w:r w:rsidRPr="004D36E9">
              <w:t>2.</w:t>
            </w:r>
            <w:r w:rsidRPr="004D36E9">
              <w:tab/>
              <w:t>W celu umożliwienia właściwym organom przeprowadzenia oceny, o której mowa w ust. 1, pracodawca przekazuje tym organom na żądanie następujące informacje:</w:t>
            </w:r>
          </w:p>
        </w:tc>
        <w:tc>
          <w:tcPr>
            <w:tcW w:w="4876" w:type="dxa"/>
            <w:hideMark/>
          </w:tcPr>
          <w:p w14:paraId="1C24E748" w14:textId="77777777" w:rsidR="005C14CF" w:rsidRPr="004D36E9" w:rsidRDefault="005C14CF" w:rsidP="001079B7">
            <w:pPr>
              <w:pStyle w:val="Normal6"/>
              <w:rPr>
                <w:szCs w:val="24"/>
              </w:rPr>
            </w:pPr>
            <w:r w:rsidRPr="004D36E9">
              <w:t>2.</w:t>
            </w:r>
            <w:r w:rsidRPr="004D36E9">
              <w:tab/>
              <w:t xml:space="preserve">W celu umożliwienia właściwym organom przeprowadzenia oceny, o której mowa w ust. 1, pracodawca </w:t>
            </w:r>
            <w:r w:rsidRPr="004D36E9">
              <w:rPr>
                <w:b/>
                <w:i/>
              </w:rPr>
              <w:t xml:space="preserve">niezwłocznie </w:t>
            </w:r>
            <w:r w:rsidRPr="004D36E9">
              <w:t>przekazuje tym organom na żądanie następujące informacje:</w:t>
            </w:r>
          </w:p>
        </w:tc>
      </w:tr>
    </w:tbl>
    <w:p w14:paraId="22CDBD59"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49E5D054" w14:textId="77777777" w:rsidR="005C14CF" w:rsidRPr="004D36E9" w:rsidRDefault="005C14CF" w:rsidP="005C14CF">
      <w:r w:rsidRPr="004D36E9">
        <w:rPr>
          <w:rStyle w:val="HideTWBExt"/>
        </w:rPr>
        <w:t>&lt;/AmendB&gt;</w:t>
      </w:r>
    </w:p>
    <w:p w14:paraId="010DAC1A"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497</w:t>
      </w:r>
      <w:r w:rsidRPr="004D36E9">
        <w:rPr>
          <w:rStyle w:val="HideTWBExt"/>
          <w:b w:val="0"/>
        </w:rPr>
        <w:t>&lt;/NumAmB&gt;</w:t>
      </w:r>
    </w:p>
    <w:p w14:paraId="0490020B" w14:textId="77777777" w:rsidR="005C14CF" w:rsidRPr="004D36E9" w:rsidRDefault="005C14CF" w:rsidP="005C14CF">
      <w:pPr>
        <w:pStyle w:val="NormalBold"/>
      </w:pPr>
      <w:r w:rsidRPr="004D36E9">
        <w:rPr>
          <w:rStyle w:val="HideTWBExt"/>
          <w:b w:val="0"/>
        </w:rPr>
        <w:t>&lt;RepeatBlock-By&gt;&lt;Members&gt;</w:t>
      </w:r>
      <w:r w:rsidRPr="004D36E9">
        <w:t>Andrea Wechsler</w:t>
      </w:r>
      <w:r w:rsidRPr="004D36E9">
        <w:rPr>
          <w:rStyle w:val="HideTWBExt"/>
          <w:b w:val="0"/>
        </w:rPr>
        <w:t>&lt;/Members&gt;</w:t>
      </w:r>
    </w:p>
    <w:p w14:paraId="23AB1400" w14:textId="77777777" w:rsidR="005C14CF" w:rsidRPr="004D36E9" w:rsidRDefault="005C14CF" w:rsidP="005C14CF">
      <w:r w:rsidRPr="004D36E9">
        <w:rPr>
          <w:rStyle w:val="HideTWBExt"/>
        </w:rPr>
        <w:t>&lt;/RepeatBlock-By&gt;</w:t>
      </w:r>
    </w:p>
    <w:p w14:paraId="752B0538"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0E741F42" w14:textId="77777777" w:rsidR="005C14CF" w:rsidRPr="004D36E9" w:rsidRDefault="005C14CF" w:rsidP="005C14CF">
      <w:pPr>
        <w:pStyle w:val="NormalBold"/>
      </w:pPr>
      <w:r w:rsidRPr="004D36E9">
        <w:rPr>
          <w:rStyle w:val="HideTWBExt"/>
          <w:b w:val="0"/>
        </w:rPr>
        <w:t>&lt;Article&gt;</w:t>
      </w:r>
      <w:r w:rsidRPr="004D36E9">
        <w:t>Artykuł 5 – ustęp 2 – litera a</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033C5543" w14:textId="77777777" w:rsidTr="001079B7">
        <w:trPr>
          <w:jc w:val="center"/>
        </w:trPr>
        <w:tc>
          <w:tcPr>
            <w:tcW w:w="9752" w:type="dxa"/>
            <w:gridSpan w:val="2"/>
          </w:tcPr>
          <w:p w14:paraId="17DFE40C" w14:textId="77777777" w:rsidR="005C14CF" w:rsidRPr="004D36E9" w:rsidRDefault="005C14CF" w:rsidP="001079B7">
            <w:pPr>
              <w:keepNext/>
            </w:pPr>
          </w:p>
        </w:tc>
      </w:tr>
      <w:tr w:rsidR="005C14CF" w:rsidRPr="004D36E9" w14:paraId="67E619A2" w14:textId="77777777" w:rsidTr="001079B7">
        <w:trPr>
          <w:jc w:val="center"/>
        </w:trPr>
        <w:tc>
          <w:tcPr>
            <w:tcW w:w="4876" w:type="dxa"/>
            <w:hideMark/>
          </w:tcPr>
          <w:p w14:paraId="3C9FA7F5" w14:textId="77777777" w:rsidR="005C14CF" w:rsidRPr="004D36E9" w:rsidRDefault="005C14CF" w:rsidP="001079B7">
            <w:pPr>
              <w:pStyle w:val="ColumnHeading"/>
              <w:keepNext/>
            </w:pPr>
            <w:r w:rsidRPr="004D36E9">
              <w:t>Tekst proponowany przez Komisję</w:t>
            </w:r>
          </w:p>
        </w:tc>
        <w:tc>
          <w:tcPr>
            <w:tcW w:w="4876" w:type="dxa"/>
            <w:hideMark/>
          </w:tcPr>
          <w:p w14:paraId="53FB39D2" w14:textId="77777777" w:rsidR="005C14CF" w:rsidRPr="004D36E9" w:rsidRDefault="005C14CF" w:rsidP="001079B7">
            <w:pPr>
              <w:pStyle w:val="ColumnHeading"/>
              <w:keepNext/>
            </w:pPr>
            <w:r w:rsidRPr="004D36E9">
              <w:t>Poprawka</w:t>
            </w:r>
          </w:p>
        </w:tc>
      </w:tr>
      <w:tr w:rsidR="005C14CF" w:rsidRPr="004D36E9" w14:paraId="2E118955" w14:textId="77777777" w:rsidTr="001079B7">
        <w:trPr>
          <w:jc w:val="center"/>
        </w:trPr>
        <w:tc>
          <w:tcPr>
            <w:tcW w:w="4876" w:type="dxa"/>
            <w:hideMark/>
          </w:tcPr>
          <w:p w14:paraId="01724EB9" w14:textId="77777777" w:rsidR="005C14CF" w:rsidRPr="004D36E9" w:rsidRDefault="005C14CF" w:rsidP="001079B7">
            <w:pPr>
              <w:pStyle w:val="Normal6"/>
            </w:pPr>
            <w:r w:rsidRPr="004D36E9">
              <w:rPr>
                <w:b/>
                <w:i/>
              </w:rPr>
              <w:t>a)</w:t>
            </w:r>
            <w:r w:rsidRPr="004D36E9">
              <w:rPr>
                <w:b/>
                <w:i/>
              </w:rPr>
              <w:tab/>
              <w:t>liczbę staży i zwykłych stosunków pracy;</w:t>
            </w:r>
          </w:p>
        </w:tc>
        <w:tc>
          <w:tcPr>
            <w:tcW w:w="4876" w:type="dxa"/>
            <w:hideMark/>
          </w:tcPr>
          <w:p w14:paraId="1942ADC8" w14:textId="77777777" w:rsidR="005C14CF" w:rsidRPr="004D36E9" w:rsidRDefault="005C14CF" w:rsidP="001079B7">
            <w:pPr>
              <w:pStyle w:val="Normal6"/>
              <w:rPr>
                <w:szCs w:val="24"/>
              </w:rPr>
            </w:pPr>
            <w:r w:rsidRPr="004D36E9">
              <w:rPr>
                <w:b/>
                <w:i/>
              </w:rPr>
              <w:t>skreśla się</w:t>
            </w:r>
          </w:p>
        </w:tc>
      </w:tr>
    </w:tbl>
    <w:p w14:paraId="71CE3F48"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105E9499" w14:textId="77777777" w:rsidR="005C14CF" w:rsidRPr="004D36E9" w:rsidRDefault="005C14CF" w:rsidP="005C14CF">
      <w:r w:rsidRPr="004D36E9">
        <w:rPr>
          <w:rStyle w:val="HideTWBExt"/>
        </w:rPr>
        <w:t>&lt;/AmendB&gt;</w:t>
      </w:r>
    </w:p>
    <w:p w14:paraId="3E263B89"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498</w:t>
      </w:r>
      <w:r w:rsidRPr="004D36E9">
        <w:rPr>
          <w:rStyle w:val="HideTWBExt"/>
          <w:b w:val="0"/>
        </w:rPr>
        <w:t>&lt;/NumAmB&gt;</w:t>
      </w:r>
    </w:p>
    <w:p w14:paraId="5BC6DB8C" w14:textId="77777777" w:rsidR="005C14CF" w:rsidRPr="004D36E9" w:rsidRDefault="005C14CF" w:rsidP="005C14CF">
      <w:pPr>
        <w:pStyle w:val="NormalBold"/>
      </w:pPr>
      <w:r w:rsidRPr="004D36E9">
        <w:rPr>
          <w:rStyle w:val="HideTWBExt"/>
          <w:b w:val="0"/>
        </w:rPr>
        <w:t>&lt;RepeatBlock-By&gt;&lt;Members&gt;</w:t>
      </w:r>
      <w:r w:rsidRPr="004D36E9">
        <w:t>Benedetta Scuderi</w:t>
      </w:r>
      <w:r w:rsidRPr="004D36E9">
        <w:rPr>
          <w:rStyle w:val="HideTWBExt"/>
          <w:b w:val="0"/>
        </w:rPr>
        <w:t>&lt;/Members&gt;</w:t>
      </w:r>
    </w:p>
    <w:p w14:paraId="76E16F76" w14:textId="77777777" w:rsidR="005C14CF" w:rsidRPr="004D36E9" w:rsidRDefault="005C14CF" w:rsidP="005C14CF">
      <w:r w:rsidRPr="004D36E9">
        <w:rPr>
          <w:rStyle w:val="HideTWBExt"/>
        </w:rPr>
        <w:t>&lt;AuNomDe&gt;</w:t>
      </w:r>
      <w:r w:rsidRPr="004D36E9">
        <w:rPr>
          <w:rStyle w:val="HideTWBInt"/>
        </w:rPr>
        <w:t>{Greens/EFA}</w:t>
      </w:r>
      <w:r w:rsidRPr="004D36E9">
        <w:t>w imieniu grupy Verts/ALE</w:t>
      </w:r>
      <w:r w:rsidRPr="004D36E9">
        <w:rPr>
          <w:rStyle w:val="HideTWBExt"/>
        </w:rPr>
        <w:t>&lt;/AuNomDe&gt;</w:t>
      </w:r>
    </w:p>
    <w:p w14:paraId="417DE765" w14:textId="77777777" w:rsidR="005C14CF" w:rsidRPr="004D36E9" w:rsidRDefault="005C14CF" w:rsidP="005C14CF">
      <w:r w:rsidRPr="004D36E9">
        <w:rPr>
          <w:rStyle w:val="HideTWBExt"/>
        </w:rPr>
        <w:t>&lt;/RepeatBlock-By&gt;</w:t>
      </w:r>
    </w:p>
    <w:p w14:paraId="1622EC54"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54D115CD" w14:textId="77777777" w:rsidR="005C14CF" w:rsidRPr="004D36E9" w:rsidRDefault="005C14CF" w:rsidP="005C14CF">
      <w:pPr>
        <w:pStyle w:val="NormalBold"/>
      </w:pPr>
      <w:r w:rsidRPr="004D36E9">
        <w:rPr>
          <w:rStyle w:val="HideTWBExt"/>
          <w:b w:val="0"/>
        </w:rPr>
        <w:t>&lt;Article&gt;</w:t>
      </w:r>
      <w:r w:rsidRPr="004D36E9">
        <w:t>Artykuł 5 – ustęp 2 – litera a</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11EA0E3D" w14:textId="77777777" w:rsidTr="001079B7">
        <w:trPr>
          <w:jc w:val="center"/>
        </w:trPr>
        <w:tc>
          <w:tcPr>
            <w:tcW w:w="9752" w:type="dxa"/>
            <w:gridSpan w:val="2"/>
          </w:tcPr>
          <w:p w14:paraId="743E37A8" w14:textId="77777777" w:rsidR="005C14CF" w:rsidRPr="004D36E9" w:rsidRDefault="005C14CF" w:rsidP="001079B7">
            <w:pPr>
              <w:keepNext/>
            </w:pPr>
          </w:p>
        </w:tc>
      </w:tr>
      <w:tr w:rsidR="005C14CF" w:rsidRPr="004D36E9" w14:paraId="20322E6A" w14:textId="77777777" w:rsidTr="001079B7">
        <w:trPr>
          <w:jc w:val="center"/>
        </w:trPr>
        <w:tc>
          <w:tcPr>
            <w:tcW w:w="4876" w:type="dxa"/>
            <w:hideMark/>
          </w:tcPr>
          <w:p w14:paraId="5B30E458" w14:textId="77777777" w:rsidR="005C14CF" w:rsidRPr="004D36E9" w:rsidRDefault="005C14CF" w:rsidP="001079B7">
            <w:pPr>
              <w:pStyle w:val="ColumnHeading"/>
              <w:keepNext/>
            </w:pPr>
            <w:r w:rsidRPr="004D36E9">
              <w:t>Tekst proponowany przez Komisję</w:t>
            </w:r>
          </w:p>
        </w:tc>
        <w:tc>
          <w:tcPr>
            <w:tcW w:w="4876" w:type="dxa"/>
            <w:hideMark/>
          </w:tcPr>
          <w:p w14:paraId="7DB4E7EB" w14:textId="77777777" w:rsidR="005C14CF" w:rsidRPr="004D36E9" w:rsidRDefault="005C14CF" w:rsidP="001079B7">
            <w:pPr>
              <w:pStyle w:val="ColumnHeading"/>
              <w:keepNext/>
            </w:pPr>
            <w:r w:rsidRPr="004D36E9">
              <w:t>Poprawka</w:t>
            </w:r>
          </w:p>
        </w:tc>
      </w:tr>
      <w:tr w:rsidR="005C14CF" w:rsidRPr="004D36E9" w14:paraId="7CB3AA65" w14:textId="77777777" w:rsidTr="001079B7">
        <w:trPr>
          <w:jc w:val="center"/>
        </w:trPr>
        <w:tc>
          <w:tcPr>
            <w:tcW w:w="4876" w:type="dxa"/>
            <w:hideMark/>
          </w:tcPr>
          <w:p w14:paraId="402B5EB7" w14:textId="77777777" w:rsidR="005C14CF" w:rsidRPr="004D36E9" w:rsidRDefault="005C14CF" w:rsidP="001079B7">
            <w:pPr>
              <w:pStyle w:val="Normal6"/>
            </w:pPr>
            <w:r w:rsidRPr="004D36E9">
              <w:t>a)</w:t>
            </w:r>
            <w:r w:rsidRPr="004D36E9">
              <w:tab/>
            </w:r>
            <w:r w:rsidRPr="004D36E9">
              <w:rPr>
                <w:b/>
                <w:i/>
              </w:rPr>
              <w:t>liczbę staży i zwykłych stosunków pracy</w:t>
            </w:r>
            <w:r w:rsidRPr="004D36E9">
              <w:t>;</w:t>
            </w:r>
          </w:p>
        </w:tc>
        <w:tc>
          <w:tcPr>
            <w:tcW w:w="4876" w:type="dxa"/>
            <w:hideMark/>
          </w:tcPr>
          <w:p w14:paraId="5ADD73E3" w14:textId="77777777" w:rsidR="005C14CF" w:rsidRPr="004D36E9" w:rsidRDefault="005C14CF" w:rsidP="001079B7">
            <w:pPr>
              <w:pStyle w:val="Normal6"/>
              <w:rPr>
                <w:szCs w:val="24"/>
              </w:rPr>
            </w:pPr>
            <w:r w:rsidRPr="004D36E9">
              <w:t>a)</w:t>
            </w:r>
            <w:r w:rsidRPr="004D36E9">
              <w:tab/>
            </w:r>
            <w:r w:rsidRPr="004D36E9">
              <w:rPr>
                <w:b/>
                <w:i/>
              </w:rPr>
              <w:t>odsetek stażystów w stosunku do innych pracowników w tym samym zakładzie</w:t>
            </w:r>
            <w:r w:rsidRPr="004D36E9">
              <w:t>;</w:t>
            </w:r>
          </w:p>
        </w:tc>
      </w:tr>
    </w:tbl>
    <w:p w14:paraId="139CEA37"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05D20DD6" w14:textId="77777777" w:rsidR="005C14CF" w:rsidRPr="004D36E9" w:rsidRDefault="005C14CF" w:rsidP="005C14CF">
      <w:r w:rsidRPr="004D36E9">
        <w:rPr>
          <w:rStyle w:val="HideTWBExt"/>
        </w:rPr>
        <w:t>&lt;/AmendB&gt;</w:t>
      </w:r>
    </w:p>
    <w:p w14:paraId="64749195"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499</w:t>
      </w:r>
      <w:r w:rsidRPr="004D36E9">
        <w:rPr>
          <w:rStyle w:val="HideTWBExt"/>
          <w:b w:val="0"/>
        </w:rPr>
        <w:t>&lt;/NumAmB&gt;</w:t>
      </w:r>
    </w:p>
    <w:p w14:paraId="6701E71B" w14:textId="77777777" w:rsidR="005C14CF" w:rsidRPr="004D36E9" w:rsidRDefault="005C14CF" w:rsidP="005C14CF">
      <w:pPr>
        <w:pStyle w:val="NormalBold"/>
      </w:pPr>
      <w:r w:rsidRPr="004D36E9">
        <w:rPr>
          <w:rStyle w:val="HideTWBExt"/>
          <w:b w:val="0"/>
        </w:rPr>
        <w:t>&lt;RepeatBlock-By&gt;&lt;Members&gt;</w:t>
      </w:r>
      <w:r w:rsidRPr="004D36E9">
        <w:t>Maravillas Abadía Jover, Rosa Estaràs Ferragut</w:t>
      </w:r>
      <w:r w:rsidRPr="004D36E9">
        <w:rPr>
          <w:rStyle w:val="HideTWBExt"/>
          <w:b w:val="0"/>
        </w:rPr>
        <w:t>&lt;/Members&gt;</w:t>
      </w:r>
    </w:p>
    <w:p w14:paraId="4F0BD8D0" w14:textId="77777777" w:rsidR="005C14CF" w:rsidRPr="004D36E9" w:rsidRDefault="005C14CF" w:rsidP="005C14CF">
      <w:r w:rsidRPr="004D36E9">
        <w:rPr>
          <w:rStyle w:val="HideTWBExt"/>
        </w:rPr>
        <w:t>&lt;/RepeatBlock-By&gt;</w:t>
      </w:r>
    </w:p>
    <w:p w14:paraId="148993E2"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7CFB034A" w14:textId="77777777" w:rsidR="005C14CF" w:rsidRPr="004D36E9" w:rsidRDefault="005C14CF" w:rsidP="005C14CF">
      <w:pPr>
        <w:pStyle w:val="NormalBold"/>
      </w:pPr>
      <w:r w:rsidRPr="004D36E9">
        <w:rPr>
          <w:rStyle w:val="HideTWBExt"/>
          <w:b w:val="0"/>
        </w:rPr>
        <w:t>&lt;Article&gt;</w:t>
      </w:r>
      <w:r w:rsidRPr="004D36E9">
        <w:t>Artykuł 5 – ustęp 2 – litera a</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34282385" w14:textId="77777777" w:rsidTr="001079B7">
        <w:trPr>
          <w:jc w:val="center"/>
        </w:trPr>
        <w:tc>
          <w:tcPr>
            <w:tcW w:w="9752" w:type="dxa"/>
            <w:gridSpan w:val="2"/>
          </w:tcPr>
          <w:p w14:paraId="44BA24F2" w14:textId="77777777" w:rsidR="005C14CF" w:rsidRPr="004D36E9" w:rsidRDefault="005C14CF" w:rsidP="001079B7">
            <w:pPr>
              <w:keepNext/>
            </w:pPr>
          </w:p>
        </w:tc>
      </w:tr>
      <w:tr w:rsidR="005C14CF" w:rsidRPr="004D36E9" w14:paraId="5D4475D8" w14:textId="77777777" w:rsidTr="001079B7">
        <w:trPr>
          <w:jc w:val="center"/>
        </w:trPr>
        <w:tc>
          <w:tcPr>
            <w:tcW w:w="4876" w:type="dxa"/>
            <w:hideMark/>
          </w:tcPr>
          <w:p w14:paraId="02E7635C" w14:textId="77777777" w:rsidR="005C14CF" w:rsidRPr="004D36E9" w:rsidRDefault="005C14CF" w:rsidP="001079B7">
            <w:pPr>
              <w:pStyle w:val="ColumnHeading"/>
              <w:keepNext/>
            </w:pPr>
            <w:r w:rsidRPr="004D36E9">
              <w:t>Tekst proponowany przez Komisję</w:t>
            </w:r>
          </w:p>
        </w:tc>
        <w:tc>
          <w:tcPr>
            <w:tcW w:w="4876" w:type="dxa"/>
            <w:hideMark/>
          </w:tcPr>
          <w:p w14:paraId="01DB8330" w14:textId="77777777" w:rsidR="005C14CF" w:rsidRPr="004D36E9" w:rsidRDefault="005C14CF" w:rsidP="001079B7">
            <w:pPr>
              <w:pStyle w:val="ColumnHeading"/>
              <w:keepNext/>
            </w:pPr>
            <w:r w:rsidRPr="004D36E9">
              <w:t>Poprawka</w:t>
            </w:r>
          </w:p>
        </w:tc>
      </w:tr>
      <w:tr w:rsidR="005C14CF" w:rsidRPr="004D36E9" w14:paraId="6F972295" w14:textId="77777777" w:rsidTr="001079B7">
        <w:trPr>
          <w:jc w:val="center"/>
        </w:trPr>
        <w:tc>
          <w:tcPr>
            <w:tcW w:w="4876" w:type="dxa"/>
            <w:hideMark/>
          </w:tcPr>
          <w:p w14:paraId="2669D328" w14:textId="77777777" w:rsidR="005C14CF" w:rsidRPr="004D36E9" w:rsidRDefault="005C14CF" w:rsidP="001079B7">
            <w:pPr>
              <w:pStyle w:val="Normal6"/>
            </w:pPr>
            <w:r w:rsidRPr="004D36E9">
              <w:t>a)</w:t>
            </w:r>
            <w:r w:rsidRPr="004D36E9">
              <w:tab/>
              <w:t xml:space="preserve">liczbę staży i zwykłych </w:t>
            </w:r>
            <w:r w:rsidRPr="004D36E9">
              <w:rPr>
                <w:b/>
                <w:i/>
              </w:rPr>
              <w:t>stosunków pracy</w:t>
            </w:r>
            <w:r w:rsidRPr="004D36E9">
              <w:t>;</w:t>
            </w:r>
          </w:p>
        </w:tc>
        <w:tc>
          <w:tcPr>
            <w:tcW w:w="4876" w:type="dxa"/>
            <w:hideMark/>
          </w:tcPr>
          <w:p w14:paraId="44D662BF" w14:textId="77777777" w:rsidR="005C14CF" w:rsidRPr="004D36E9" w:rsidRDefault="005C14CF" w:rsidP="001079B7">
            <w:pPr>
              <w:pStyle w:val="Normal6"/>
              <w:rPr>
                <w:szCs w:val="24"/>
              </w:rPr>
            </w:pPr>
            <w:r w:rsidRPr="004D36E9">
              <w:t>a)</w:t>
            </w:r>
            <w:r w:rsidRPr="004D36E9">
              <w:tab/>
            </w:r>
            <w:r w:rsidRPr="004D36E9">
              <w:rPr>
                <w:b/>
                <w:i/>
              </w:rPr>
              <w:t>całkowitą</w:t>
            </w:r>
            <w:r w:rsidRPr="004D36E9">
              <w:t xml:space="preserve"> liczbę staży i zwykłych umów o pracę </w:t>
            </w:r>
            <w:r w:rsidRPr="004D36E9">
              <w:rPr>
                <w:b/>
                <w:i/>
              </w:rPr>
              <w:t>umów o pracę, przy zapewnieniu, by takie gromadzenie danych nie nakładało niepotrzebnych obciążeń administracyjnych na przedsiębiorstwa;</w:t>
            </w:r>
          </w:p>
        </w:tc>
      </w:tr>
    </w:tbl>
    <w:p w14:paraId="1416AF3C"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454D4313" w14:textId="77777777" w:rsidR="005C14CF" w:rsidRPr="004D36E9" w:rsidRDefault="005C14CF" w:rsidP="005C14CF">
      <w:r w:rsidRPr="004D36E9">
        <w:rPr>
          <w:rStyle w:val="HideTWBExt"/>
        </w:rPr>
        <w:t>&lt;/AmendB&gt;</w:t>
      </w:r>
    </w:p>
    <w:p w14:paraId="1F13D9D3"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500</w:t>
      </w:r>
      <w:r w:rsidRPr="004D36E9">
        <w:rPr>
          <w:rStyle w:val="HideTWBExt"/>
          <w:b w:val="0"/>
        </w:rPr>
        <w:t>&lt;/NumAmB&gt;</w:t>
      </w:r>
    </w:p>
    <w:p w14:paraId="57982D59" w14:textId="77777777" w:rsidR="005C14CF" w:rsidRPr="004D36E9" w:rsidRDefault="005C14CF" w:rsidP="005C14CF">
      <w:pPr>
        <w:pStyle w:val="NormalBold"/>
      </w:pPr>
      <w:r w:rsidRPr="004D36E9">
        <w:rPr>
          <w:rStyle w:val="HideTWBExt"/>
          <w:b w:val="0"/>
        </w:rPr>
        <w:t>&lt;RepeatBlock-By&gt;&lt;Members&gt;</w:t>
      </w:r>
      <w:r w:rsidRPr="004D36E9">
        <w:t>Andrea Wechsler</w:t>
      </w:r>
      <w:r w:rsidRPr="004D36E9">
        <w:rPr>
          <w:rStyle w:val="HideTWBExt"/>
          <w:b w:val="0"/>
        </w:rPr>
        <w:t>&lt;/Members&gt;</w:t>
      </w:r>
    </w:p>
    <w:p w14:paraId="041083EE" w14:textId="77777777" w:rsidR="005C14CF" w:rsidRPr="004D36E9" w:rsidRDefault="005C14CF" w:rsidP="005C14CF">
      <w:r w:rsidRPr="004D36E9">
        <w:rPr>
          <w:rStyle w:val="HideTWBExt"/>
        </w:rPr>
        <w:t>&lt;/RepeatBlock-By&gt;</w:t>
      </w:r>
    </w:p>
    <w:p w14:paraId="08A1F7B6"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48A8C813" w14:textId="77777777" w:rsidR="005C14CF" w:rsidRPr="004D36E9" w:rsidRDefault="005C14CF" w:rsidP="005C14CF">
      <w:pPr>
        <w:pStyle w:val="NormalBold"/>
      </w:pPr>
      <w:r w:rsidRPr="004D36E9">
        <w:rPr>
          <w:rStyle w:val="HideTWBExt"/>
          <w:b w:val="0"/>
        </w:rPr>
        <w:t>&lt;Article&gt;</w:t>
      </w:r>
      <w:r w:rsidRPr="004D36E9">
        <w:t>Artykuł 5 – ustęp 2 – litera b</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248A1BCB" w14:textId="77777777" w:rsidTr="001079B7">
        <w:trPr>
          <w:jc w:val="center"/>
        </w:trPr>
        <w:tc>
          <w:tcPr>
            <w:tcW w:w="9752" w:type="dxa"/>
            <w:gridSpan w:val="2"/>
          </w:tcPr>
          <w:p w14:paraId="0E105B45" w14:textId="77777777" w:rsidR="005C14CF" w:rsidRPr="004D36E9" w:rsidRDefault="005C14CF" w:rsidP="001079B7">
            <w:pPr>
              <w:keepNext/>
            </w:pPr>
          </w:p>
        </w:tc>
      </w:tr>
      <w:tr w:rsidR="005C14CF" w:rsidRPr="004D36E9" w14:paraId="6556B965" w14:textId="77777777" w:rsidTr="001079B7">
        <w:trPr>
          <w:jc w:val="center"/>
        </w:trPr>
        <w:tc>
          <w:tcPr>
            <w:tcW w:w="4876" w:type="dxa"/>
            <w:hideMark/>
          </w:tcPr>
          <w:p w14:paraId="6158F749" w14:textId="77777777" w:rsidR="005C14CF" w:rsidRPr="004D36E9" w:rsidRDefault="005C14CF" w:rsidP="001079B7">
            <w:pPr>
              <w:pStyle w:val="ColumnHeading"/>
              <w:keepNext/>
            </w:pPr>
            <w:r w:rsidRPr="004D36E9">
              <w:t>Tekst proponowany przez Komisję</w:t>
            </w:r>
          </w:p>
        </w:tc>
        <w:tc>
          <w:tcPr>
            <w:tcW w:w="4876" w:type="dxa"/>
            <w:hideMark/>
          </w:tcPr>
          <w:p w14:paraId="2D13A2BB" w14:textId="77777777" w:rsidR="005C14CF" w:rsidRPr="004D36E9" w:rsidRDefault="005C14CF" w:rsidP="001079B7">
            <w:pPr>
              <w:pStyle w:val="ColumnHeading"/>
              <w:keepNext/>
            </w:pPr>
            <w:r w:rsidRPr="004D36E9">
              <w:t>Poprawka</w:t>
            </w:r>
          </w:p>
        </w:tc>
      </w:tr>
      <w:tr w:rsidR="005C14CF" w:rsidRPr="004D36E9" w14:paraId="67B5FB74" w14:textId="77777777" w:rsidTr="001079B7">
        <w:trPr>
          <w:jc w:val="center"/>
        </w:trPr>
        <w:tc>
          <w:tcPr>
            <w:tcW w:w="4876" w:type="dxa"/>
            <w:hideMark/>
          </w:tcPr>
          <w:p w14:paraId="4B13533F" w14:textId="77777777" w:rsidR="005C14CF" w:rsidRPr="004D36E9" w:rsidRDefault="005C14CF" w:rsidP="001079B7">
            <w:pPr>
              <w:pStyle w:val="Normal6"/>
            </w:pPr>
            <w:r w:rsidRPr="004D36E9">
              <w:rPr>
                <w:b/>
                <w:i/>
              </w:rPr>
              <w:t>b)</w:t>
            </w:r>
            <w:r w:rsidRPr="004D36E9">
              <w:rPr>
                <w:b/>
                <w:i/>
              </w:rPr>
              <w:tab/>
              <w:t>czas trwania staży;</w:t>
            </w:r>
          </w:p>
        </w:tc>
        <w:tc>
          <w:tcPr>
            <w:tcW w:w="4876" w:type="dxa"/>
            <w:hideMark/>
          </w:tcPr>
          <w:p w14:paraId="3F6D85E2" w14:textId="77777777" w:rsidR="005C14CF" w:rsidRPr="004D36E9" w:rsidRDefault="005C14CF" w:rsidP="001079B7">
            <w:pPr>
              <w:pStyle w:val="Normal6"/>
              <w:rPr>
                <w:szCs w:val="24"/>
              </w:rPr>
            </w:pPr>
            <w:r w:rsidRPr="004D36E9">
              <w:rPr>
                <w:b/>
                <w:i/>
              </w:rPr>
              <w:t>skreśla się</w:t>
            </w:r>
          </w:p>
        </w:tc>
      </w:tr>
    </w:tbl>
    <w:p w14:paraId="4B7C6E80"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7FA80AC6" w14:textId="77777777" w:rsidR="005C14CF" w:rsidRPr="004D36E9" w:rsidRDefault="005C14CF" w:rsidP="005C14CF">
      <w:r w:rsidRPr="004D36E9">
        <w:rPr>
          <w:rStyle w:val="HideTWBExt"/>
        </w:rPr>
        <w:t>&lt;/AmendB&gt;</w:t>
      </w:r>
    </w:p>
    <w:p w14:paraId="0DD806FC"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501</w:t>
      </w:r>
      <w:r w:rsidRPr="004D36E9">
        <w:rPr>
          <w:rStyle w:val="HideTWBExt"/>
          <w:b w:val="0"/>
        </w:rPr>
        <w:t>&lt;/NumAmB&gt;</w:t>
      </w:r>
    </w:p>
    <w:p w14:paraId="3390B2A9" w14:textId="77777777" w:rsidR="005C14CF" w:rsidRPr="007B51BB" w:rsidRDefault="005C14CF" w:rsidP="005C14CF">
      <w:pPr>
        <w:pStyle w:val="NormalBold"/>
        <w:rPr>
          <w:lang w:val="pt-PT"/>
        </w:rPr>
      </w:pPr>
      <w:r w:rsidRPr="007B51BB">
        <w:rPr>
          <w:rStyle w:val="HideTWBExt"/>
          <w:b w:val="0"/>
          <w:lang w:val="pt-PT"/>
        </w:rPr>
        <w:t>&lt;RepeatBlock-By&gt;&lt;Members&gt;</w:t>
      </w:r>
      <w:r w:rsidRPr="007B51BB">
        <w:rPr>
          <w:lang w:val="pt-PT"/>
        </w:rPr>
        <w:t>Maravillas Abadía Jover, Rosa Estaràs Ferragut</w:t>
      </w:r>
      <w:r w:rsidRPr="007B51BB">
        <w:rPr>
          <w:rStyle w:val="HideTWBExt"/>
          <w:b w:val="0"/>
          <w:lang w:val="pt-PT"/>
        </w:rPr>
        <w:t>&lt;/Members&gt;</w:t>
      </w:r>
    </w:p>
    <w:p w14:paraId="5122D150" w14:textId="77777777" w:rsidR="005C14CF" w:rsidRPr="007B51BB" w:rsidRDefault="005C14CF" w:rsidP="005C14CF">
      <w:pPr>
        <w:rPr>
          <w:lang w:val="pt-PT"/>
        </w:rPr>
      </w:pPr>
      <w:r w:rsidRPr="007B51BB">
        <w:rPr>
          <w:rStyle w:val="HideTWBExt"/>
          <w:lang w:val="pt-PT"/>
        </w:rPr>
        <w:t>&lt;/RepeatBlock-By&gt;</w:t>
      </w:r>
    </w:p>
    <w:p w14:paraId="3FC4D4B0"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7D20299E" w14:textId="77777777" w:rsidR="005C14CF" w:rsidRPr="004D36E9" w:rsidRDefault="005C14CF" w:rsidP="005C14CF">
      <w:pPr>
        <w:pStyle w:val="NormalBold"/>
      </w:pPr>
      <w:r w:rsidRPr="004D36E9">
        <w:rPr>
          <w:rStyle w:val="HideTWBExt"/>
          <w:b w:val="0"/>
        </w:rPr>
        <w:t>&lt;Article&gt;</w:t>
      </w:r>
      <w:r w:rsidRPr="004D36E9">
        <w:t>Artykuł 5 – ustęp 2 – litera b</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7C3CB49A" w14:textId="77777777" w:rsidTr="001079B7">
        <w:trPr>
          <w:jc w:val="center"/>
        </w:trPr>
        <w:tc>
          <w:tcPr>
            <w:tcW w:w="9752" w:type="dxa"/>
            <w:gridSpan w:val="2"/>
          </w:tcPr>
          <w:p w14:paraId="55E98FC1" w14:textId="77777777" w:rsidR="005C14CF" w:rsidRPr="004D36E9" w:rsidRDefault="005C14CF" w:rsidP="001079B7">
            <w:pPr>
              <w:keepNext/>
            </w:pPr>
          </w:p>
        </w:tc>
      </w:tr>
      <w:tr w:rsidR="005C14CF" w:rsidRPr="004D36E9" w14:paraId="55AD4C9B" w14:textId="77777777" w:rsidTr="001079B7">
        <w:trPr>
          <w:jc w:val="center"/>
        </w:trPr>
        <w:tc>
          <w:tcPr>
            <w:tcW w:w="4876" w:type="dxa"/>
            <w:hideMark/>
          </w:tcPr>
          <w:p w14:paraId="3FE981D0" w14:textId="77777777" w:rsidR="005C14CF" w:rsidRPr="004D36E9" w:rsidRDefault="005C14CF" w:rsidP="001079B7">
            <w:pPr>
              <w:pStyle w:val="ColumnHeading"/>
              <w:keepNext/>
            </w:pPr>
            <w:r w:rsidRPr="004D36E9">
              <w:t>Tekst proponowany przez Komisję</w:t>
            </w:r>
          </w:p>
        </w:tc>
        <w:tc>
          <w:tcPr>
            <w:tcW w:w="4876" w:type="dxa"/>
            <w:hideMark/>
          </w:tcPr>
          <w:p w14:paraId="7C25EACA" w14:textId="77777777" w:rsidR="005C14CF" w:rsidRPr="004D36E9" w:rsidRDefault="005C14CF" w:rsidP="001079B7">
            <w:pPr>
              <w:pStyle w:val="ColumnHeading"/>
              <w:keepNext/>
            </w:pPr>
            <w:r w:rsidRPr="004D36E9">
              <w:t>Poprawka</w:t>
            </w:r>
          </w:p>
        </w:tc>
      </w:tr>
      <w:tr w:rsidR="005C14CF" w:rsidRPr="004D36E9" w14:paraId="24A4A30C" w14:textId="77777777" w:rsidTr="001079B7">
        <w:trPr>
          <w:jc w:val="center"/>
        </w:trPr>
        <w:tc>
          <w:tcPr>
            <w:tcW w:w="4876" w:type="dxa"/>
            <w:hideMark/>
          </w:tcPr>
          <w:p w14:paraId="7460AEA5" w14:textId="77777777" w:rsidR="005C14CF" w:rsidRPr="004D36E9" w:rsidRDefault="005C14CF" w:rsidP="001079B7">
            <w:pPr>
              <w:pStyle w:val="Normal6"/>
            </w:pPr>
            <w:r w:rsidRPr="004D36E9">
              <w:t>b)</w:t>
            </w:r>
            <w:r w:rsidRPr="004D36E9">
              <w:tab/>
              <w:t>czas trwania staży;</w:t>
            </w:r>
          </w:p>
        </w:tc>
        <w:tc>
          <w:tcPr>
            <w:tcW w:w="4876" w:type="dxa"/>
            <w:hideMark/>
          </w:tcPr>
          <w:p w14:paraId="3C18F610" w14:textId="77777777" w:rsidR="005C14CF" w:rsidRPr="004D36E9" w:rsidRDefault="005C14CF" w:rsidP="001079B7">
            <w:pPr>
              <w:pStyle w:val="Normal6"/>
              <w:rPr>
                <w:szCs w:val="24"/>
              </w:rPr>
            </w:pPr>
            <w:r w:rsidRPr="004D36E9">
              <w:t>b)</w:t>
            </w:r>
            <w:r w:rsidRPr="004D36E9">
              <w:tab/>
              <w:t>czas trwania staży</w:t>
            </w:r>
            <w:r w:rsidRPr="004D36E9">
              <w:rPr>
                <w:b/>
                <w:i/>
              </w:rPr>
              <w:t>, przy uwzględnieniu potrzeb specyficznych dla danego sektora i zapewnieniu przedsiębiorstwom elastyczności w skutecznym kształtowaniu okresów szkoleniowych;</w:t>
            </w:r>
          </w:p>
        </w:tc>
      </w:tr>
    </w:tbl>
    <w:p w14:paraId="5B0FD807" w14:textId="77777777" w:rsidR="005C14CF" w:rsidRPr="007B51BB" w:rsidRDefault="005C14CF" w:rsidP="005C14CF">
      <w:pPr>
        <w:pStyle w:val="Olang"/>
        <w:rPr>
          <w:lang w:val="fr-FR"/>
        </w:rPr>
      </w:pPr>
      <w:r w:rsidRPr="007B51BB">
        <w:rPr>
          <w:noProof w:val="0"/>
          <w:lang w:val="fr-FR"/>
        </w:rPr>
        <w:t xml:space="preserve">Or. </w:t>
      </w:r>
      <w:r w:rsidRPr="007B51BB">
        <w:rPr>
          <w:rStyle w:val="HideTWBExt"/>
          <w:lang w:val="fr-FR"/>
        </w:rPr>
        <w:t>&lt;Original&gt;</w:t>
      </w:r>
      <w:r w:rsidRPr="007B51BB">
        <w:rPr>
          <w:rStyle w:val="HideTWBInt"/>
          <w:rFonts w:eastAsiaTheme="majorEastAsia"/>
          <w:lang w:val="fr-FR"/>
        </w:rPr>
        <w:t>{EN}</w:t>
      </w:r>
      <w:r w:rsidRPr="007B51BB">
        <w:rPr>
          <w:noProof w:val="0"/>
          <w:lang w:val="fr-FR"/>
        </w:rPr>
        <w:t>en</w:t>
      </w:r>
      <w:r w:rsidRPr="007B51BB">
        <w:rPr>
          <w:rStyle w:val="HideTWBExt"/>
          <w:lang w:val="fr-FR"/>
        </w:rPr>
        <w:t>&lt;/Original&gt;</w:t>
      </w:r>
    </w:p>
    <w:p w14:paraId="09DF6820" w14:textId="77777777" w:rsidR="005C14CF" w:rsidRPr="007B51BB" w:rsidRDefault="005C14CF" w:rsidP="005C14CF">
      <w:pPr>
        <w:rPr>
          <w:lang w:val="fr-FR"/>
        </w:rPr>
      </w:pPr>
      <w:r w:rsidRPr="007B51BB">
        <w:rPr>
          <w:rStyle w:val="HideTWBExt"/>
          <w:lang w:val="fr-FR"/>
        </w:rPr>
        <w:t>&lt;/AmendB&gt;</w:t>
      </w:r>
    </w:p>
    <w:p w14:paraId="32A61796" w14:textId="77777777" w:rsidR="005C14CF" w:rsidRPr="007B51BB" w:rsidRDefault="005C14CF" w:rsidP="005C14CF">
      <w:pPr>
        <w:pStyle w:val="AMNumberTabs0"/>
        <w:keepNext/>
        <w:rPr>
          <w:lang w:val="fr-FR"/>
        </w:rPr>
      </w:pPr>
      <w:r w:rsidRPr="007B51BB">
        <w:rPr>
          <w:rStyle w:val="HideTWBExt"/>
          <w:b w:val="0"/>
          <w:lang w:val="fr-FR"/>
        </w:rPr>
        <w:t>&lt;AmendB&gt;</w:t>
      </w:r>
      <w:r w:rsidRPr="007B51BB">
        <w:rPr>
          <w:lang w:val="fr-FR"/>
        </w:rPr>
        <w:t>Poprawka</w:t>
      </w:r>
      <w:r w:rsidRPr="007B51BB">
        <w:rPr>
          <w:lang w:val="fr-FR"/>
        </w:rPr>
        <w:tab/>
      </w:r>
      <w:r w:rsidRPr="007B51BB">
        <w:rPr>
          <w:lang w:val="fr-FR"/>
        </w:rPr>
        <w:tab/>
      </w:r>
      <w:r w:rsidRPr="007B51BB">
        <w:rPr>
          <w:rStyle w:val="HideTWBExt"/>
          <w:b w:val="0"/>
          <w:lang w:val="fr-FR"/>
        </w:rPr>
        <w:t>&lt;NumAmB&gt;</w:t>
      </w:r>
      <w:r w:rsidRPr="007B51BB">
        <w:rPr>
          <w:lang w:val="fr-FR"/>
        </w:rPr>
        <w:t>502</w:t>
      </w:r>
      <w:r w:rsidRPr="007B51BB">
        <w:rPr>
          <w:rStyle w:val="HideTWBExt"/>
          <w:b w:val="0"/>
          <w:lang w:val="fr-FR"/>
        </w:rPr>
        <w:t>&lt;/NumAmB&gt;</w:t>
      </w:r>
    </w:p>
    <w:p w14:paraId="28E398DB" w14:textId="77777777" w:rsidR="005C14CF" w:rsidRPr="007B51BB" w:rsidRDefault="005C14CF" w:rsidP="005C14CF">
      <w:pPr>
        <w:pStyle w:val="NormalBold"/>
        <w:rPr>
          <w:lang w:val="fr-FR"/>
        </w:rPr>
      </w:pPr>
      <w:r w:rsidRPr="007B51BB">
        <w:rPr>
          <w:rStyle w:val="HideTWBExt"/>
          <w:b w:val="0"/>
          <w:lang w:val="fr-FR"/>
        </w:rPr>
        <w:t>&lt;RepeatBlock-By&gt;&lt;Members&gt;</w:t>
      </w:r>
      <w:r w:rsidRPr="007B51BB">
        <w:rPr>
          <w:lang w:val="fr-FR"/>
        </w:rPr>
        <w:t>Isabelle Le Callennec</w:t>
      </w:r>
      <w:r w:rsidRPr="007B51BB">
        <w:rPr>
          <w:rStyle w:val="HideTWBExt"/>
          <w:b w:val="0"/>
          <w:lang w:val="fr-FR"/>
        </w:rPr>
        <w:t>&lt;/Members&gt;</w:t>
      </w:r>
    </w:p>
    <w:p w14:paraId="3E6BC859" w14:textId="77777777" w:rsidR="005C14CF" w:rsidRPr="007B51BB" w:rsidRDefault="005C14CF" w:rsidP="005C14CF">
      <w:pPr>
        <w:rPr>
          <w:lang w:val="fr-FR"/>
        </w:rPr>
      </w:pPr>
      <w:r w:rsidRPr="007B51BB">
        <w:rPr>
          <w:rStyle w:val="HideTWBExt"/>
          <w:lang w:val="fr-FR"/>
        </w:rPr>
        <w:t>&lt;/RepeatBlock-By&gt;</w:t>
      </w:r>
    </w:p>
    <w:p w14:paraId="47F1E06A"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253B136F" w14:textId="77777777" w:rsidR="005C14CF" w:rsidRPr="004D36E9" w:rsidRDefault="005C14CF" w:rsidP="005C14CF">
      <w:pPr>
        <w:pStyle w:val="NormalBold"/>
      </w:pPr>
      <w:r w:rsidRPr="004D36E9">
        <w:rPr>
          <w:rStyle w:val="HideTWBExt"/>
          <w:b w:val="0"/>
        </w:rPr>
        <w:t>&lt;Article&gt;</w:t>
      </w:r>
      <w:r w:rsidRPr="004D36E9">
        <w:t>Artykuł 5 – ustęp 2 – litera c</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55D74AC3" w14:textId="77777777" w:rsidTr="001079B7">
        <w:trPr>
          <w:jc w:val="center"/>
        </w:trPr>
        <w:tc>
          <w:tcPr>
            <w:tcW w:w="9752" w:type="dxa"/>
            <w:gridSpan w:val="2"/>
          </w:tcPr>
          <w:p w14:paraId="66654364" w14:textId="77777777" w:rsidR="005C14CF" w:rsidRPr="004D36E9" w:rsidRDefault="005C14CF" w:rsidP="001079B7">
            <w:pPr>
              <w:keepNext/>
            </w:pPr>
          </w:p>
        </w:tc>
      </w:tr>
      <w:tr w:rsidR="005C14CF" w:rsidRPr="004D36E9" w14:paraId="73DB7588" w14:textId="77777777" w:rsidTr="001079B7">
        <w:trPr>
          <w:jc w:val="center"/>
        </w:trPr>
        <w:tc>
          <w:tcPr>
            <w:tcW w:w="4876" w:type="dxa"/>
            <w:hideMark/>
          </w:tcPr>
          <w:p w14:paraId="3F5C0936" w14:textId="77777777" w:rsidR="005C14CF" w:rsidRPr="004D36E9" w:rsidRDefault="005C14CF" w:rsidP="001079B7">
            <w:pPr>
              <w:pStyle w:val="ColumnHeading"/>
              <w:keepNext/>
            </w:pPr>
            <w:r w:rsidRPr="004D36E9">
              <w:t>Tekst proponowany przez Komisję</w:t>
            </w:r>
          </w:p>
        </w:tc>
        <w:tc>
          <w:tcPr>
            <w:tcW w:w="4876" w:type="dxa"/>
            <w:hideMark/>
          </w:tcPr>
          <w:p w14:paraId="48DA2573" w14:textId="77777777" w:rsidR="005C14CF" w:rsidRPr="004D36E9" w:rsidRDefault="005C14CF" w:rsidP="001079B7">
            <w:pPr>
              <w:pStyle w:val="ColumnHeading"/>
              <w:keepNext/>
            </w:pPr>
            <w:r w:rsidRPr="004D36E9">
              <w:t>Poprawka</w:t>
            </w:r>
          </w:p>
        </w:tc>
      </w:tr>
      <w:tr w:rsidR="005C14CF" w:rsidRPr="004D36E9" w14:paraId="06EA9E33" w14:textId="77777777" w:rsidTr="001079B7">
        <w:trPr>
          <w:jc w:val="center"/>
        </w:trPr>
        <w:tc>
          <w:tcPr>
            <w:tcW w:w="4876" w:type="dxa"/>
            <w:hideMark/>
          </w:tcPr>
          <w:p w14:paraId="4538CA8E" w14:textId="77777777" w:rsidR="005C14CF" w:rsidRPr="004D36E9" w:rsidRDefault="005C14CF" w:rsidP="001079B7">
            <w:pPr>
              <w:pStyle w:val="Normal6"/>
            </w:pPr>
            <w:r w:rsidRPr="004D36E9">
              <w:rPr>
                <w:b/>
                <w:i/>
              </w:rPr>
              <w:t>c)</w:t>
            </w:r>
            <w:r w:rsidRPr="004D36E9">
              <w:rPr>
                <w:b/>
                <w:i/>
              </w:rPr>
              <w:tab/>
              <w:t>warunki pracy, w tym wynagrodzenie, zadania i obowiązki domniemanych stażystów i zwykłych pracowników na porównywalnych stanowiskach;</w:t>
            </w:r>
          </w:p>
        </w:tc>
        <w:tc>
          <w:tcPr>
            <w:tcW w:w="4876" w:type="dxa"/>
            <w:hideMark/>
          </w:tcPr>
          <w:p w14:paraId="2EBF9602" w14:textId="77777777" w:rsidR="005C14CF" w:rsidRPr="004D36E9" w:rsidRDefault="005C14CF" w:rsidP="001079B7">
            <w:pPr>
              <w:pStyle w:val="Normal6"/>
              <w:rPr>
                <w:szCs w:val="24"/>
              </w:rPr>
            </w:pPr>
            <w:r w:rsidRPr="004D36E9">
              <w:rPr>
                <w:b/>
                <w:i/>
              </w:rPr>
              <w:t>skreśla się</w:t>
            </w:r>
          </w:p>
        </w:tc>
      </w:tr>
    </w:tbl>
    <w:p w14:paraId="71C3CB56"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{FR}</w:t>
      </w:r>
      <w:r w:rsidRPr="004D36E9">
        <w:rPr>
          <w:noProof w:val="0"/>
        </w:rPr>
        <w:t>fr</w:t>
      </w:r>
      <w:r w:rsidRPr="004D36E9">
        <w:rPr>
          <w:rStyle w:val="HideTWBExt"/>
        </w:rPr>
        <w:t>&lt;/Original&gt;</w:t>
      </w:r>
    </w:p>
    <w:p w14:paraId="7F5CA703" w14:textId="77777777" w:rsidR="005C14CF" w:rsidRPr="004D36E9" w:rsidRDefault="005C14CF" w:rsidP="005C14CF">
      <w:r w:rsidRPr="004D36E9">
        <w:rPr>
          <w:rStyle w:val="HideTWBExt"/>
        </w:rPr>
        <w:t>&lt;/AmendB&gt;</w:t>
      </w:r>
    </w:p>
    <w:p w14:paraId="1AE448EF"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503</w:t>
      </w:r>
      <w:r w:rsidRPr="004D36E9">
        <w:rPr>
          <w:rStyle w:val="HideTWBExt"/>
          <w:b w:val="0"/>
        </w:rPr>
        <w:t>&lt;/NumAmB&gt;</w:t>
      </w:r>
    </w:p>
    <w:p w14:paraId="42CEBA76" w14:textId="77777777" w:rsidR="005C14CF" w:rsidRPr="004D36E9" w:rsidRDefault="005C14CF" w:rsidP="005C14CF">
      <w:pPr>
        <w:pStyle w:val="NormalBold"/>
      </w:pPr>
      <w:r w:rsidRPr="004D36E9">
        <w:rPr>
          <w:rStyle w:val="HideTWBExt"/>
          <w:b w:val="0"/>
        </w:rPr>
        <w:t>&lt;RepeatBlock-By&gt;&lt;Members&gt;</w:t>
      </w:r>
      <w:r w:rsidRPr="004D36E9">
        <w:t>Andrea Wechsler</w:t>
      </w:r>
      <w:r w:rsidRPr="004D36E9">
        <w:rPr>
          <w:rStyle w:val="HideTWBExt"/>
          <w:b w:val="0"/>
        </w:rPr>
        <w:t>&lt;/Members&gt;</w:t>
      </w:r>
    </w:p>
    <w:p w14:paraId="0FD41F35" w14:textId="77777777" w:rsidR="005C14CF" w:rsidRPr="004D36E9" w:rsidRDefault="005C14CF" w:rsidP="005C14CF">
      <w:r w:rsidRPr="004D36E9">
        <w:rPr>
          <w:rStyle w:val="HideTWBExt"/>
        </w:rPr>
        <w:t>&lt;/RepeatBlock-By&gt;</w:t>
      </w:r>
    </w:p>
    <w:p w14:paraId="57BDDBAA"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29A0F76E" w14:textId="77777777" w:rsidR="005C14CF" w:rsidRPr="004D36E9" w:rsidRDefault="005C14CF" w:rsidP="005C14CF">
      <w:pPr>
        <w:pStyle w:val="NormalBold"/>
      </w:pPr>
      <w:r w:rsidRPr="004D36E9">
        <w:rPr>
          <w:rStyle w:val="HideTWBExt"/>
          <w:b w:val="0"/>
        </w:rPr>
        <w:t>&lt;Article&gt;</w:t>
      </w:r>
      <w:r w:rsidRPr="004D36E9">
        <w:t>Artykuł 5 – ustęp 2 – litera c</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1A0F699C" w14:textId="77777777" w:rsidTr="001079B7">
        <w:trPr>
          <w:jc w:val="center"/>
        </w:trPr>
        <w:tc>
          <w:tcPr>
            <w:tcW w:w="9752" w:type="dxa"/>
            <w:gridSpan w:val="2"/>
          </w:tcPr>
          <w:p w14:paraId="1F40F54E" w14:textId="77777777" w:rsidR="005C14CF" w:rsidRPr="004D36E9" w:rsidRDefault="005C14CF" w:rsidP="001079B7">
            <w:pPr>
              <w:keepNext/>
            </w:pPr>
          </w:p>
        </w:tc>
      </w:tr>
      <w:tr w:rsidR="005C14CF" w:rsidRPr="004D36E9" w14:paraId="09C0C0A5" w14:textId="77777777" w:rsidTr="001079B7">
        <w:trPr>
          <w:jc w:val="center"/>
        </w:trPr>
        <w:tc>
          <w:tcPr>
            <w:tcW w:w="4876" w:type="dxa"/>
            <w:hideMark/>
          </w:tcPr>
          <w:p w14:paraId="5C5348F5" w14:textId="77777777" w:rsidR="005C14CF" w:rsidRPr="004D36E9" w:rsidRDefault="005C14CF" w:rsidP="001079B7">
            <w:pPr>
              <w:pStyle w:val="ColumnHeading"/>
              <w:keepNext/>
            </w:pPr>
            <w:r w:rsidRPr="004D36E9">
              <w:t>Tekst proponowany przez Komisję</w:t>
            </w:r>
          </w:p>
        </w:tc>
        <w:tc>
          <w:tcPr>
            <w:tcW w:w="4876" w:type="dxa"/>
            <w:hideMark/>
          </w:tcPr>
          <w:p w14:paraId="0222BD31" w14:textId="77777777" w:rsidR="005C14CF" w:rsidRPr="004D36E9" w:rsidRDefault="005C14CF" w:rsidP="001079B7">
            <w:pPr>
              <w:pStyle w:val="ColumnHeading"/>
              <w:keepNext/>
            </w:pPr>
            <w:r w:rsidRPr="004D36E9">
              <w:t>Poprawka</w:t>
            </w:r>
          </w:p>
        </w:tc>
      </w:tr>
      <w:tr w:rsidR="005C14CF" w:rsidRPr="004D36E9" w14:paraId="21EF06BB" w14:textId="77777777" w:rsidTr="001079B7">
        <w:trPr>
          <w:jc w:val="center"/>
        </w:trPr>
        <w:tc>
          <w:tcPr>
            <w:tcW w:w="4876" w:type="dxa"/>
            <w:hideMark/>
          </w:tcPr>
          <w:p w14:paraId="42AB2421" w14:textId="77777777" w:rsidR="005C14CF" w:rsidRPr="004D36E9" w:rsidRDefault="005C14CF" w:rsidP="001079B7">
            <w:pPr>
              <w:pStyle w:val="Normal6"/>
            </w:pPr>
            <w:r w:rsidRPr="004D36E9">
              <w:rPr>
                <w:b/>
                <w:i/>
              </w:rPr>
              <w:t>c)</w:t>
            </w:r>
            <w:r w:rsidRPr="004D36E9">
              <w:rPr>
                <w:b/>
                <w:i/>
              </w:rPr>
              <w:tab/>
              <w:t>warunki pracy, w tym wynagrodzenie, zadania i obowiązki domniemanych stażystów i zwykłych pracowników na porównywalnych stanowiskach;</w:t>
            </w:r>
          </w:p>
        </w:tc>
        <w:tc>
          <w:tcPr>
            <w:tcW w:w="4876" w:type="dxa"/>
            <w:hideMark/>
          </w:tcPr>
          <w:p w14:paraId="3A95DA93" w14:textId="77777777" w:rsidR="005C14CF" w:rsidRPr="004D36E9" w:rsidRDefault="005C14CF" w:rsidP="001079B7">
            <w:pPr>
              <w:pStyle w:val="Normal6"/>
              <w:rPr>
                <w:szCs w:val="24"/>
              </w:rPr>
            </w:pPr>
            <w:r w:rsidRPr="004D36E9">
              <w:rPr>
                <w:b/>
                <w:i/>
              </w:rPr>
              <w:t>skreśla się</w:t>
            </w:r>
          </w:p>
        </w:tc>
      </w:tr>
    </w:tbl>
    <w:p w14:paraId="69E1F8CA"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1D125AD1" w14:textId="77777777" w:rsidR="005C14CF" w:rsidRPr="004D36E9" w:rsidRDefault="005C14CF" w:rsidP="005C14CF">
      <w:r w:rsidRPr="004D36E9">
        <w:rPr>
          <w:rStyle w:val="HideTWBExt"/>
        </w:rPr>
        <w:t>&lt;/AmendB&gt;</w:t>
      </w:r>
    </w:p>
    <w:p w14:paraId="593F5D47"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504</w:t>
      </w:r>
      <w:r w:rsidRPr="004D36E9">
        <w:rPr>
          <w:rStyle w:val="HideTWBExt"/>
          <w:b w:val="0"/>
        </w:rPr>
        <w:t>&lt;/NumAmB&gt;</w:t>
      </w:r>
    </w:p>
    <w:p w14:paraId="6EEA5F95" w14:textId="77777777" w:rsidR="005C14CF" w:rsidRPr="004D36E9" w:rsidRDefault="005C14CF" w:rsidP="005C14CF">
      <w:pPr>
        <w:pStyle w:val="NormalBold"/>
      </w:pPr>
      <w:r w:rsidRPr="004D36E9">
        <w:rPr>
          <w:rStyle w:val="HideTWBExt"/>
          <w:b w:val="0"/>
        </w:rPr>
        <w:t>&lt;RepeatBlock-By&gt;&lt;Members&gt;</w:t>
      </w:r>
      <w:r w:rsidRPr="004D36E9">
        <w:t>Benedetta Scuderi</w:t>
      </w:r>
      <w:r w:rsidRPr="004D36E9">
        <w:rPr>
          <w:rStyle w:val="HideTWBExt"/>
          <w:b w:val="0"/>
        </w:rPr>
        <w:t>&lt;/Members&gt;</w:t>
      </w:r>
    </w:p>
    <w:p w14:paraId="3061BB76" w14:textId="77777777" w:rsidR="005C14CF" w:rsidRPr="004D36E9" w:rsidRDefault="005C14CF" w:rsidP="005C14CF">
      <w:r w:rsidRPr="004D36E9">
        <w:rPr>
          <w:rStyle w:val="HideTWBExt"/>
        </w:rPr>
        <w:t>&lt;AuNomDe&gt;</w:t>
      </w:r>
      <w:r w:rsidRPr="004D36E9">
        <w:rPr>
          <w:rStyle w:val="HideTWBInt"/>
        </w:rPr>
        <w:t>{Greens/EFA}</w:t>
      </w:r>
      <w:r w:rsidRPr="004D36E9">
        <w:t>w imieniu grupy Verts/ALE</w:t>
      </w:r>
      <w:r w:rsidRPr="004D36E9">
        <w:rPr>
          <w:rStyle w:val="HideTWBExt"/>
        </w:rPr>
        <w:t>&lt;/AuNomDe&gt;</w:t>
      </w:r>
    </w:p>
    <w:p w14:paraId="306159BC" w14:textId="77777777" w:rsidR="005C14CF" w:rsidRPr="004D36E9" w:rsidRDefault="005C14CF" w:rsidP="005C14CF">
      <w:r w:rsidRPr="004D36E9">
        <w:rPr>
          <w:rStyle w:val="HideTWBExt"/>
        </w:rPr>
        <w:t>&lt;/RepeatBlock-By&gt;</w:t>
      </w:r>
    </w:p>
    <w:p w14:paraId="21BC6029"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52C1B6B9" w14:textId="77777777" w:rsidR="005C14CF" w:rsidRPr="004D36E9" w:rsidRDefault="005C14CF" w:rsidP="005C14CF">
      <w:pPr>
        <w:pStyle w:val="NormalBold"/>
      </w:pPr>
      <w:r w:rsidRPr="004D36E9">
        <w:rPr>
          <w:rStyle w:val="HideTWBExt"/>
          <w:b w:val="0"/>
        </w:rPr>
        <w:t>&lt;Article&gt;</w:t>
      </w:r>
      <w:r w:rsidRPr="004D36E9">
        <w:t>Artykuł 5 – ustęp 2 – litera c</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44E058DE" w14:textId="77777777" w:rsidTr="001079B7">
        <w:trPr>
          <w:jc w:val="center"/>
        </w:trPr>
        <w:tc>
          <w:tcPr>
            <w:tcW w:w="9752" w:type="dxa"/>
            <w:gridSpan w:val="2"/>
          </w:tcPr>
          <w:p w14:paraId="6C8BA907" w14:textId="77777777" w:rsidR="005C14CF" w:rsidRPr="004D36E9" w:rsidRDefault="005C14CF" w:rsidP="001079B7">
            <w:pPr>
              <w:keepNext/>
            </w:pPr>
          </w:p>
        </w:tc>
      </w:tr>
      <w:tr w:rsidR="005C14CF" w:rsidRPr="004D36E9" w14:paraId="6328130D" w14:textId="77777777" w:rsidTr="001079B7">
        <w:trPr>
          <w:jc w:val="center"/>
        </w:trPr>
        <w:tc>
          <w:tcPr>
            <w:tcW w:w="4876" w:type="dxa"/>
            <w:hideMark/>
          </w:tcPr>
          <w:p w14:paraId="6DBE2911" w14:textId="77777777" w:rsidR="005C14CF" w:rsidRPr="004D36E9" w:rsidRDefault="005C14CF" w:rsidP="001079B7">
            <w:pPr>
              <w:pStyle w:val="ColumnHeading"/>
              <w:keepNext/>
            </w:pPr>
            <w:r w:rsidRPr="004D36E9">
              <w:t>Tekst proponowany przez Komisję</w:t>
            </w:r>
          </w:p>
        </w:tc>
        <w:tc>
          <w:tcPr>
            <w:tcW w:w="4876" w:type="dxa"/>
            <w:hideMark/>
          </w:tcPr>
          <w:p w14:paraId="333A6B03" w14:textId="77777777" w:rsidR="005C14CF" w:rsidRPr="004D36E9" w:rsidRDefault="005C14CF" w:rsidP="001079B7">
            <w:pPr>
              <w:pStyle w:val="ColumnHeading"/>
              <w:keepNext/>
            </w:pPr>
            <w:r w:rsidRPr="004D36E9">
              <w:t>Poprawka</w:t>
            </w:r>
          </w:p>
        </w:tc>
      </w:tr>
      <w:tr w:rsidR="005C14CF" w:rsidRPr="004D36E9" w14:paraId="3E7A03EE" w14:textId="77777777" w:rsidTr="001079B7">
        <w:trPr>
          <w:jc w:val="center"/>
        </w:trPr>
        <w:tc>
          <w:tcPr>
            <w:tcW w:w="4876" w:type="dxa"/>
            <w:hideMark/>
          </w:tcPr>
          <w:p w14:paraId="136FC612" w14:textId="77777777" w:rsidR="005C14CF" w:rsidRPr="004D36E9" w:rsidRDefault="005C14CF" w:rsidP="001079B7">
            <w:pPr>
              <w:pStyle w:val="Normal6"/>
            </w:pPr>
            <w:r w:rsidRPr="004D36E9">
              <w:t>c)</w:t>
            </w:r>
            <w:r w:rsidRPr="004D36E9">
              <w:tab/>
              <w:t xml:space="preserve">warunki pracy, w tym wynagrodzenie, zadania i obowiązki </w:t>
            </w:r>
            <w:r w:rsidRPr="004D36E9">
              <w:rPr>
                <w:b/>
                <w:i/>
              </w:rPr>
              <w:t>domniemanych</w:t>
            </w:r>
            <w:r w:rsidRPr="004D36E9">
              <w:rPr>
                <w:i/>
              </w:rPr>
              <w:t xml:space="preserve"> </w:t>
            </w:r>
            <w:r w:rsidRPr="004D36E9">
              <w:t>stażystów i </w:t>
            </w:r>
            <w:r w:rsidRPr="004D36E9">
              <w:rPr>
                <w:b/>
                <w:i/>
              </w:rPr>
              <w:t>zwykłych</w:t>
            </w:r>
            <w:r w:rsidRPr="004D36E9">
              <w:rPr>
                <w:i/>
              </w:rPr>
              <w:t xml:space="preserve"> </w:t>
            </w:r>
            <w:r w:rsidRPr="004D36E9">
              <w:t xml:space="preserve">pracowników </w:t>
            </w:r>
            <w:r w:rsidRPr="004D36E9">
              <w:rPr>
                <w:b/>
                <w:i/>
              </w:rPr>
              <w:t>na porównywalnych stanowiskach</w:t>
            </w:r>
            <w:r w:rsidRPr="004D36E9">
              <w:t>;</w:t>
            </w:r>
          </w:p>
        </w:tc>
        <w:tc>
          <w:tcPr>
            <w:tcW w:w="4876" w:type="dxa"/>
            <w:hideMark/>
          </w:tcPr>
          <w:p w14:paraId="420E6D0B" w14:textId="77777777" w:rsidR="005C14CF" w:rsidRPr="004D36E9" w:rsidRDefault="005C14CF" w:rsidP="001079B7">
            <w:pPr>
              <w:pStyle w:val="Normal6"/>
              <w:rPr>
                <w:szCs w:val="24"/>
              </w:rPr>
            </w:pPr>
            <w:r w:rsidRPr="004D36E9">
              <w:t>c)</w:t>
            </w:r>
            <w:r w:rsidRPr="004D36E9">
              <w:tab/>
              <w:t>warunki pracy, w tym wynagrodzenie, zadania i obowiązki stażystów i </w:t>
            </w:r>
            <w:r w:rsidRPr="004D36E9">
              <w:rPr>
                <w:b/>
                <w:i/>
              </w:rPr>
              <w:t xml:space="preserve">innych </w:t>
            </w:r>
            <w:r w:rsidRPr="004D36E9">
              <w:t xml:space="preserve">pracowników </w:t>
            </w:r>
            <w:r w:rsidRPr="004D36E9">
              <w:rPr>
                <w:b/>
                <w:i/>
              </w:rPr>
              <w:t>w tym samym zakładzie</w:t>
            </w:r>
            <w:r w:rsidRPr="004D36E9">
              <w:t>;</w:t>
            </w:r>
          </w:p>
        </w:tc>
      </w:tr>
    </w:tbl>
    <w:p w14:paraId="69F59F7E"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0EF4A368" w14:textId="77777777" w:rsidR="005C14CF" w:rsidRPr="004D36E9" w:rsidRDefault="005C14CF" w:rsidP="005C14CF">
      <w:r w:rsidRPr="004D36E9">
        <w:rPr>
          <w:rStyle w:val="HideTWBExt"/>
        </w:rPr>
        <w:t>&lt;/AmendB&gt;</w:t>
      </w:r>
    </w:p>
    <w:p w14:paraId="2EC0511D"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505</w:t>
      </w:r>
      <w:r w:rsidRPr="004D36E9">
        <w:rPr>
          <w:rStyle w:val="HideTWBExt"/>
          <w:b w:val="0"/>
        </w:rPr>
        <w:t>&lt;/NumAmB&gt;</w:t>
      </w:r>
    </w:p>
    <w:p w14:paraId="22F4866D" w14:textId="77777777" w:rsidR="005C14CF" w:rsidRPr="004D36E9" w:rsidRDefault="005C14CF" w:rsidP="005C14CF">
      <w:pPr>
        <w:pStyle w:val="NormalBold"/>
      </w:pPr>
      <w:r w:rsidRPr="004D36E9">
        <w:rPr>
          <w:rStyle w:val="HideTWBExt"/>
          <w:b w:val="0"/>
        </w:rPr>
        <w:t>&lt;RepeatBlock-By&gt;&lt;Members&gt;</w:t>
      </w:r>
      <w:r w:rsidRPr="004D36E9">
        <w:t>Maravillas Abadía Jover, Rosa Estaràs Ferragut</w:t>
      </w:r>
      <w:r w:rsidRPr="004D36E9">
        <w:rPr>
          <w:rStyle w:val="HideTWBExt"/>
          <w:b w:val="0"/>
        </w:rPr>
        <w:t>&lt;/Members&gt;</w:t>
      </w:r>
    </w:p>
    <w:p w14:paraId="19D5C29D" w14:textId="77777777" w:rsidR="005C14CF" w:rsidRPr="004D36E9" w:rsidRDefault="005C14CF" w:rsidP="005C14CF">
      <w:r w:rsidRPr="004D36E9">
        <w:rPr>
          <w:rStyle w:val="HideTWBExt"/>
        </w:rPr>
        <w:t>&lt;/RepeatBlock-By&gt;</w:t>
      </w:r>
    </w:p>
    <w:p w14:paraId="3897D1A9"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335304F4" w14:textId="77777777" w:rsidR="005C14CF" w:rsidRPr="004D36E9" w:rsidRDefault="005C14CF" w:rsidP="005C14CF">
      <w:pPr>
        <w:pStyle w:val="NormalBold"/>
      </w:pPr>
      <w:r w:rsidRPr="004D36E9">
        <w:rPr>
          <w:rStyle w:val="HideTWBExt"/>
          <w:b w:val="0"/>
        </w:rPr>
        <w:t>&lt;Article&gt;</w:t>
      </w:r>
      <w:r w:rsidRPr="004D36E9">
        <w:t>Artykuł 5 – ustęp 2 – litera c</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6518F908" w14:textId="77777777" w:rsidTr="001079B7">
        <w:trPr>
          <w:jc w:val="center"/>
        </w:trPr>
        <w:tc>
          <w:tcPr>
            <w:tcW w:w="9752" w:type="dxa"/>
            <w:gridSpan w:val="2"/>
          </w:tcPr>
          <w:p w14:paraId="12F1E633" w14:textId="77777777" w:rsidR="005C14CF" w:rsidRPr="004D36E9" w:rsidRDefault="005C14CF" w:rsidP="001079B7">
            <w:pPr>
              <w:keepNext/>
            </w:pPr>
          </w:p>
        </w:tc>
      </w:tr>
      <w:tr w:rsidR="005C14CF" w:rsidRPr="004D36E9" w14:paraId="27E51520" w14:textId="77777777" w:rsidTr="001079B7">
        <w:trPr>
          <w:jc w:val="center"/>
        </w:trPr>
        <w:tc>
          <w:tcPr>
            <w:tcW w:w="4876" w:type="dxa"/>
            <w:hideMark/>
          </w:tcPr>
          <w:p w14:paraId="0A16A531" w14:textId="77777777" w:rsidR="005C14CF" w:rsidRPr="004D36E9" w:rsidRDefault="005C14CF" w:rsidP="001079B7">
            <w:pPr>
              <w:pStyle w:val="ColumnHeading"/>
              <w:keepNext/>
            </w:pPr>
            <w:r w:rsidRPr="004D36E9">
              <w:t>Tekst proponowany przez Komisję</w:t>
            </w:r>
          </w:p>
        </w:tc>
        <w:tc>
          <w:tcPr>
            <w:tcW w:w="4876" w:type="dxa"/>
            <w:hideMark/>
          </w:tcPr>
          <w:p w14:paraId="21CBF0E4" w14:textId="77777777" w:rsidR="005C14CF" w:rsidRPr="004D36E9" w:rsidRDefault="005C14CF" w:rsidP="001079B7">
            <w:pPr>
              <w:pStyle w:val="ColumnHeading"/>
              <w:keepNext/>
            </w:pPr>
            <w:r w:rsidRPr="004D36E9">
              <w:t>Poprawka</w:t>
            </w:r>
          </w:p>
        </w:tc>
      </w:tr>
      <w:tr w:rsidR="005C14CF" w:rsidRPr="004D36E9" w14:paraId="2F3DF594" w14:textId="77777777" w:rsidTr="001079B7">
        <w:trPr>
          <w:jc w:val="center"/>
        </w:trPr>
        <w:tc>
          <w:tcPr>
            <w:tcW w:w="4876" w:type="dxa"/>
            <w:hideMark/>
          </w:tcPr>
          <w:p w14:paraId="1A682C3E" w14:textId="77777777" w:rsidR="005C14CF" w:rsidRPr="004D36E9" w:rsidRDefault="005C14CF" w:rsidP="001079B7">
            <w:pPr>
              <w:pStyle w:val="Normal6"/>
            </w:pPr>
            <w:r w:rsidRPr="004D36E9">
              <w:t>c)</w:t>
            </w:r>
            <w:r w:rsidRPr="004D36E9">
              <w:tab/>
              <w:t xml:space="preserve">warunki pracy, w tym wynagrodzenie, zadania i obowiązki </w:t>
            </w:r>
            <w:r w:rsidRPr="004D36E9">
              <w:rPr>
                <w:b/>
                <w:i/>
              </w:rPr>
              <w:t>domniemanych</w:t>
            </w:r>
            <w:r w:rsidRPr="004D36E9">
              <w:rPr>
                <w:i/>
              </w:rPr>
              <w:t xml:space="preserve"> </w:t>
            </w:r>
            <w:r w:rsidRPr="004D36E9">
              <w:t>stażystów i zwykłych pracowników na porównywalnych stanowiskach;</w:t>
            </w:r>
          </w:p>
        </w:tc>
        <w:tc>
          <w:tcPr>
            <w:tcW w:w="4876" w:type="dxa"/>
            <w:hideMark/>
          </w:tcPr>
          <w:p w14:paraId="2976022B" w14:textId="77777777" w:rsidR="005C14CF" w:rsidRPr="004D36E9" w:rsidRDefault="005C14CF" w:rsidP="001079B7">
            <w:pPr>
              <w:pStyle w:val="Normal6"/>
              <w:rPr>
                <w:szCs w:val="24"/>
              </w:rPr>
            </w:pPr>
            <w:r w:rsidRPr="004D36E9">
              <w:t>c)</w:t>
            </w:r>
            <w:r w:rsidRPr="004D36E9">
              <w:tab/>
            </w:r>
            <w:r w:rsidRPr="004D36E9">
              <w:rPr>
                <w:b/>
                <w:i/>
              </w:rPr>
              <w:t xml:space="preserve">ogólne </w:t>
            </w:r>
            <w:r w:rsidRPr="004D36E9">
              <w:t xml:space="preserve">warunki pracy, w tym wynagrodzenie, zadania i obowiązki </w:t>
            </w:r>
            <w:r w:rsidRPr="004D36E9">
              <w:rPr>
                <w:b/>
                <w:i/>
              </w:rPr>
              <w:t xml:space="preserve">zarówno </w:t>
            </w:r>
            <w:r w:rsidRPr="004D36E9">
              <w:t>stażystów</w:t>
            </w:r>
            <w:r w:rsidRPr="004D36E9">
              <w:rPr>
                <w:b/>
                <w:i/>
              </w:rPr>
              <w:t>, jak</w:t>
            </w:r>
            <w:r w:rsidRPr="004D36E9">
              <w:t xml:space="preserve"> i zwykłych pracowników na porównywalnych stanowiskach</w:t>
            </w:r>
            <w:r w:rsidRPr="004D36E9">
              <w:rPr>
                <w:b/>
                <w:i/>
              </w:rPr>
              <w:t>, przy jednoczesnym poszanowaniu tajemnicy przedsiębiorstwa i swobody działania</w:t>
            </w:r>
            <w:r w:rsidRPr="004D36E9">
              <w:t>;</w:t>
            </w:r>
          </w:p>
        </w:tc>
      </w:tr>
    </w:tbl>
    <w:p w14:paraId="7702ECF4"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464943B4" w14:textId="77777777" w:rsidR="005C14CF" w:rsidRPr="004D36E9" w:rsidRDefault="005C14CF" w:rsidP="005C14CF">
      <w:r w:rsidRPr="004D36E9">
        <w:rPr>
          <w:rStyle w:val="HideTWBExt"/>
        </w:rPr>
        <w:t>&lt;/AmendB&gt;</w:t>
      </w:r>
    </w:p>
    <w:p w14:paraId="0E7AD495"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506</w:t>
      </w:r>
      <w:r w:rsidRPr="004D36E9">
        <w:rPr>
          <w:rStyle w:val="HideTWBExt"/>
          <w:b w:val="0"/>
        </w:rPr>
        <w:t>&lt;/NumAmB&gt;</w:t>
      </w:r>
    </w:p>
    <w:p w14:paraId="193A1A71" w14:textId="77777777" w:rsidR="005C14CF" w:rsidRPr="004D36E9" w:rsidRDefault="005C14CF" w:rsidP="005C14CF">
      <w:pPr>
        <w:pStyle w:val="NormalBold"/>
      </w:pPr>
      <w:r w:rsidRPr="004D36E9">
        <w:rPr>
          <w:rStyle w:val="HideTWBExt"/>
          <w:b w:val="0"/>
        </w:rPr>
        <w:t>&lt;RepeatBlock-By&gt;&lt;Members&gt;</w:t>
      </w:r>
      <w:r w:rsidRPr="004D36E9">
        <w:t>Angelika Winzig</w:t>
      </w:r>
      <w:r w:rsidRPr="004D36E9">
        <w:rPr>
          <w:rStyle w:val="HideTWBExt"/>
          <w:b w:val="0"/>
        </w:rPr>
        <w:t>&lt;/Members&gt;</w:t>
      </w:r>
    </w:p>
    <w:p w14:paraId="6515315F" w14:textId="77777777" w:rsidR="005C14CF" w:rsidRPr="004D36E9" w:rsidRDefault="005C14CF" w:rsidP="005C14CF">
      <w:r w:rsidRPr="004D36E9">
        <w:rPr>
          <w:rStyle w:val="HideTWBExt"/>
        </w:rPr>
        <w:t>&lt;/RepeatBlock-By&gt;</w:t>
      </w:r>
    </w:p>
    <w:p w14:paraId="7913FEEC"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0F2795C7" w14:textId="77777777" w:rsidR="005C14CF" w:rsidRPr="004D36E9" w:rsidRDefault="005C14CF" w:rsidP="005C14CF">
      <w:pPr>
        <w:pStyle w:val="NormalBold"/>
      </w:pPr>
      <w:r w:rsidRPr="004D36E9">
        <w:rPr>
          <w:rStyle w:val="HideTWBExt"/>
          <w:b w:val="0"/>
        </w:rPr>
        <w:t>&lt;Article&gt;</w:t>
      </w:r>
      <w:r w:rsidRPr="004D36E9">
        <w:t>Artykuł 5 – ustęp 2 – litera c</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161606B8" w14:textId="77777777" w:rsidTr="001079B7">
        <w:trPr>
          <w:jc w:val="center"/>
        </w:trPr>
        <w:tc>
          <w:tcPr>
            <w:tcW w:w="9752" w:type="dxa"/>
            <w:gridSpan w:val="2"/>
          </w:tcPr>
          <w:p w14:paraId="7CA9B873" w14:textId="77777777" w:rsidR="005C14CF" w:rsidRPr="004D36E9" w:rsidRDefault="005C14CF" w:rsidP="001079B7">
            <w:pPr>
              <w:keepNext/>
            </w:pPr>
          </w:p>
        </w:tc>
      </w:tr>
      <w:tr w:rsidR="005C14CF" w:rsidRPr="004D36E9" w14:paraId="54E21765" w14:textId="77777777" w:rsidTr="001079B7">
        <w:trPr>
          <w:jc w:val="center"/>
        </w:trPr>
        <w:tc>
          <w:tcPr>
            <w:tcW w:w="4876" w:type="dxa"/>
            <w:hideMark/>
          </w:tcPr>
          <w:p w14:paraId="660C8CE5" w14:textId="77777777" w:rsidR="005C14CF" w:rsidRPr="004D36E9" w:rsidRDefault="005C14CF" w:rsidP="001079B7">
            <w:pPr>
              <w:pStyle w:val="ColumnHeading"/>
              <w:keepNext/>
            </w:pPr>
            <w:r w:rsidRPr="004D36E9">
              <w:t>Tekst proponowany przez Komisję</w:t>
            </w:r>
          </w:p>
        </w:tc>
        <w:tc>
          <w:tcPr>
            <w:tcW w:w="4876" w:type="dxa"/>
            <w:hideMark/>
          </w:tcPr>
          <w:p w14:paraId="0A86150C" w14:textId="77777777" w:rsidR="005C14CF" w:rsidRPr="004D36E9" w:rsidRDefault="005C14CF" w:rsidP="001079B7">
            <w:pPr>
              <w:pStyle w:val="ColumnHeading"/>
              <w:keepNext/>
            </w:pPr>
            <w:r w:rsidRPr="004D36E9">
              <w:t>Poprawka</w:t>
            </w:r>
          </w:p>
        </w:tc>
      </w:tr>
      <w:tr w:rsidR="005C14CF" w:rsidRPr="004D36E9" w14:paraId="2111963C" w14:textId="77777777" w:rsidTr="001079B7">
        <w:trPr>
          <w:jc w:val="center"/>
        </w:trPr>
        <w:tc>
          <w:tcPr>
            <w:tcW w:w="4876" w:type="dxa"/>
            <w:hideMark/>
          </w:tcPr>
          <w:p w14:paraId="00A853B7" w14:textId="77777777" w:rsidR="005C14CF" w:rsidRPr="004D36E9" w:rsidRDefault="005C14CF" w:rsidP="001079B7">
            <w:pPr>
              <w:pStyle w:val="Normal6"/>
            </w:pPr>
            <w:r w:rsidRPr="004D36E9">
              <w:t>c)</w:t>
            </w:r>
            <w:r w:rsidRPr="004D36E9">
              <w:tab/>
              <w:t xml:space="preserve">warunki pracy, w tym </w:t>
            </w:r>
            <w:r w:rsidRPr="004D36E9">
              <w:rPr>
                <w:b/>
                <w:i/>
              </w:rPr>
              <w:t>wynagrodzenie</w:t>
            </w:r>
            <w:r w:rsidRPr="004D36E9">
              <w:t xml:space="preserve">, zadania i obowiązki </w:t>
            </w:r>
            <w:r w:rsidRPr="004D36E9">
              <w:rPr>
                <w:b/>
                <w:i/>
              </w:rPr>
              <w:t>domniemanych</w:t>
            </w:r>
            <w:r w:rsidRPr="004D36E9">
              <w:rPr>
                <w:i/>
              </w:rPr>
              <w:t xml:space="preserve"> </w:t>
            </w:r>
            <w:r w:rsidRPr="004D36E9">
              <w:t>stażystów i zwykłych pracowników na porównywalnych stanowiskach;</w:t>
            </w:r>
          </w:p>
        </w:tc>
        <w:tc>
          <w:tcPr>
            <w:tcW w:w="4876" w:type="dxa"/>
            <w:hideMark/>
          </w:tcPr>
          <w:p w14:paraId="54A034AC" w14:textId="77777777" w:rsidR="005C14CF" w:rsidRPr="004D36E9" w:rsidRDefault="005C14CF" w:rsidP="001079B7">
            <w:pPr>
              <w:pStyle w:val="Normal6"/>
              <w:rPr>
                <w:szCs w:val="24"/>
              </w:rPr>
            </w:pPr>
            <w:r w:rsidRPr="004D36E9">
              <w:t>c)</w:t>
            </w:r>
            <w:r w:rsidRPr="004D36E9">
              <w:tab/>
              <w:t xml:space="preserve">warunki pracy, w tym </w:t>
            </w:r>
            <w:r w:rsidRPr="004D36E9">
              <w:rPr>
                <w:b/>
                <w:i/>
              </w:rPr>
              <w:t>gratyfikacja</w:t>
            </w:r>
            <w:r w:rsidRPr="004D36E9">
              <w:t>, zadania</w:t>
            </w:r>
            <w:r w:rsidRPr="004D36E9">
              <w:rPr>
                <w:b/>
                <w:i/>
              </w:rPr>
              <w:t>, poziom doświadczenia</w:t>
            </w:r>
            <w:r w:rsidRPr="004D36E9">
              <w:t xml:space="preserve"> i obowiązki stażystów i zwykłych pracowników na porównywalnych stanowiskach;</w:t>
            </w:r>
          </w:p>
        </w:tc>
      </w:tr>
    </w:tbl>
    <w:p w14:paraId="3ABD4261"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09A86121" w14:textId="77777777" w:rsidR="005C14CF" w:rsidRPr="004D36E9" w:rsidRDefault="005C14CF" w:rsidP="005C14CF">
      <w:pPr>
        <w:pStyle w:val="JustificationTitle"/>
        <w:rPr>
          <w:noProof w:val="0"/>
        </w:rPr>
      </w:pPr>
      <w:r w:rsidRPr="004D36E9">
        <w:rPr>
          <w:rStyle w:val="HideTWBExt"/>
          <w:i w:val="0"/>
        </w:rPr>
        <w:t>&lt;TitreJust&gt;</w:t>
      </w:r>
      <w:r w:rsidRPr="004D36E9">
        <w:t>Uzasadnienie</w:t>
      </w:r>
      <w:r w:rsidRPr="004D36E9">
        <w:rPr>
          <w:rStyle w:val="HideTWBExt"/>
          <w:i w:val="0"/>
        </w:rPr>
        <w:t>&lt;/TitreJust&gt;</w:t>
      </w:r>
    </w:p>
    <w:p w14:paraId="1BA2D2F5" w14:textId="77777777" w:rsidR="005C14CF" w:rsidRPr="004D36E9" w:rsidRDefault="005C14CF" w:rsidP="005C14CF">
      <w:pPr>
        <w:pStyle w:val="Normal12Italic"/>
        <w:rPr>
          <w:noProof w:val="0"/>
        </w:rPr>
      </w:pPr>
      <w:r w:rsidRPr="004D36E9">
        <w:t>Poprawka jest niezbędna dla zapewnienia spójności tekstu.</w:t>
      </w:r>
    </w:p>
    <w:p w14:paraId="5083BBAC" w14:textId="77777777" w:rsidR="005C14CF" w:rsidRPr="004D36E9" w:rsidRDefault="005C14CF" w:rsidP="005C14CF">
      <w:r w:rsidRPr="004D36E9">
        <w:rPr>
          <w:rStyle w:val="HideTWBExt"/>
        </w:rPr>
        <w:t>&lt;/AmendB&gt;</w:t>
      </w:r>
    </w:p>
    <w:p w14:paraId="3460646C"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507</w:t>
      </w:r>
      <w:r w:rsidRPr="004D36E9">
        <w:rPr>
          <w:rStyle w:val="HideTWBExt"/>
          <w:b w:val="0"/>
        </w:rPr>
        <w:t>&lt;/NumAmB&gt;</w:t>
      </w:r>
    </w:p>
    <w:p w14:paraId="70F9435F" w14:textId="77777777" w:rsidR="005C14CF" w:rsidRPr="004D36E9" w:rsidRDefault="005C14CF" w:rsidP="005C14CF">
      <w:pPr>
        <w:pStyle w:val="NormalBold"/>
      </w:pPr>
      <w:r w:rsidRPr="004D36E9">
        <w:rPr>
          <w:rStyle w:val="HideTWBExt"/>
          <w:b w:val="0"/>
        </w:rPr>
        <w:t>&lt;RepeatBlock-By&gt;&lt;Members&gt;</w:t>
      </w:r>
      <w:r w:rsidRPr="004D36E9">
        <w:t>Catarina Martins, Estrella Galán, Anthony Smith, Konstantinos Arvanitis, Kathleen Funchion, Leila Chaibi</w:t>
      </w:r>
      <w:r w:rsidRPr="004D36E9">
        <w:rPr>
          <w:rStyle w:val="HideTWBExt"/>
          <w:b w:val="0"/>
        </w:rPr>
        <w:t>&lt;/Members&gt;</w:t>
      </w:r>
    </w:p>
    <w:p w14:paraId="259A7FEF" w14:textId="77777777" w:rsidR="005C14CF" w:rsidRPr="004D36E9" w:rsidRDefault="005C14CF" w:rsidP="005C14CF">
      <w:r w:rsidRPr="004D36E9">
        <w:rPr>
          <w:rStyle w:val="HideTWBExt"/>
        </w:rPr>
        <w:t>&lt;/RepeatBlock-By&gt;</w:t>
      </w:r>
    </w:p>
    <w:p w14:paraId="332AC75F"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0B2F4F4C" w14:textId="77777777" w:rsidR="005C14CF" w:rsidRPr="004D36E9" w:rsidRDefault="005C14CF" w:rsidP="005C14CF">
      <w:pPr>
        <w:pStyle w:val="NormalBold"/>
      </w:pPr>
      <w:r w:rsidRPr="004D36E9">
        <w:rPr>
          <w:rStyle w:val="HideTWBExt"/>
          <w:b w:val="0"/>
        </w:rPr>
        <w:t>&lt;Article&gt;</w:t>
      </w:r>
      <w:r w:rsidRPr="004D36E9">
        <w:t>Artykuł 5 – ustęp 2 – litera c</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2CC3BEE4" w14:textId="77777777" w:rsidTr="001079B7">
        <w:trPr>
          <w:jc w:val="center"/>
        </w:trPr>
        <w:tc>
          <w:tcPr>
            <w:tcW w:w="9752" w:type="dxa"/>
            <w:gridSpan w:val="2"/>
          </w:tcPr>
          <w:p w14:paraId="3101CA89" w14:textId="77777777" w:rsidR="005C14CF" w:rsidRPr="004D36E9" w:rsidRDefault="005C14CF" w:rsidP="001079B7">
            <w:pPr>
              <w:keepNext/>
            </w:pPr>
          </w:p>
        </w:tc>
      </w:tr>
      <w:tr w:rsidR="005C14CF" w:rsidRPr="004D36E9" w14:paraId="609E3105" w14:textId="77777777" w:rsidTr="001079B7">
        <w:trPr>
          <w:jc w:val="center"/>
        </w:trPr>
        <w:tc>
          <w:tcPr>
            <w:tcW w:w="4876" w:type="dxa"/>
            <w:hideMark/>
          </w:tcPr>
          <w:p w14:paraId="6C7EF17D" w14:textId="77777777" w:rsidR="005C14CF" w:rsidRPr="004D36E9" w:rsidRDefault="005C14CF" w:rsidP="001079B7">
            <w:pPr>
              <w:pStyle w:val="ColumnHeading"/>
              <w:keepNext/>
            </w:pPr>
            <w:r w:rsidRPr="004D36E9">
              <w:t>Tekst proponowany przez Komisję</w:t>
            </w:r>
          </w:p>
        </w:tc>
        <w:tc>
          <w:tcPr>
            <w:tcW w:w="4876" w:type="dxa"/>
            <w:hideMark/>
          </w:tcPr>
          <w:p w14:paraId="5D033F3F" w14:textId="77777777" w:rsidR="005C14CF" w:rsidRPr="004D36E9" w:rsidRDefault="005C14CF" w:rsidP="001079B7">
            <w:pPr>
              <w:pStyle w:val="ColumnHeading"/>
              <w:keepNext/>
            </w:pPr>
            <w:r w:rsidRPr="004D36E9">
              <w:t>Poprawka</w:t>
            </w:r>
          </w:p>
        </w:tc>
      </w:tr>
      <w:tr w:rsidR="005C14CF" w:rsidRPr="004D36E9" w14:paraId="46693928" w14:textId="77777777" w:rsidTr="001079B7">
        <w:trPr>
          <w:jc w:val="center"/>
        </w:trPr>
        <w:tc>
          <w:tcPr>
            <w:tcW w:w="4876" w:type="dxa"/>
            <w:hideMark/>
          </w:tcPr>
          <w:p w14:paraId="2FCB848E" w14:textId="77777777" w:rsidR="005C14CF" w:rsidRPr="004D36E9" w:rsidRDefault="005C14CF" w:rsidP="001079B7">
            <w:pPr>
              <w:pStyle w:val="Normal6"/>
            </w:pPr>
            <w:r w:rsidRPr="004D36E9">
              <w:t>c)</w:t>
            </w:r>
            <w:r w:rsidRPr="004D36E9">
              <w:tab/>
              <w:t>warunki pracy, w tym wynagrodzenie, zadania i obowiązki domniemanych stażystów i zwykłych pracowników na porównywalnych stanowiskach;</w:t>
            </w:r>
          </w:p>
        </w:tc>
        <w:tc>
          <w:tcPr>
            <w:tcW w:w="4876" w:type="dxa"/>
            <w:hideMark/>
          </w:tcPr>
          <w:p w14:paraId="2DA8F91A" w14:textId="77777777" w:rsidR="005C14CF" w:rsidRPr="004D36E9" w:rsidRDefault="005C14CF" w:rsidP="001079B7">
            <w:pPr>
              <w:pStyle w:val="Normal6"/>
              <w:rPr>
                <w:szCs w:val="24"/>
              </w:rPr>
            </w:pPr>
            <w:r w:rsidRPr="004D36E9">
              <w:t>c)</w:t>
            </w:r>
            <w:r w:rsidRPr="004D36E9">
              <w:tab/>
            </w:r>
            <w:r w:rsidRPr="004D36E9">
              <w:rPr>
                <w:b/>
                <w:i/>
              </w:rPr>
              <w:t xml:space="preserve">warunki pracy, w tym wynagrodzenie, zabezpieczenie społeczne i ochronę socjalną, ubezpieczenie zdrowotne i ubezpieczenie od nieszczęśliwych wypadków, czas wolny, zadania i obowiązki domniemanych stażystów i zwykłych pracowników na porównywalnych stanowiskach; </w:t>
            </w:r>
            <w:r w:rsidRPr="004D36E9">
              <w:t>warunki pracy, w tym wynagrodzenie, zadania i obowiązki domniemanych stażystów i zwykłych pracowników na porównywalnych stanowiskach;</w:t>
            </w:r>
          </w:p>
        </w:tc>
      </w:tr>
    </w:tbl>
    <w:p w14:paraId="4DC27DC9" w14:textId="77777777" w:rsidR="005C14CF" w:rsidRPr="007B51BB" w:rsidRDefault="005C14CF" w:rsidP="005C14CF">
      <w:pPr>
        <w:pStyle w:val="Olang"/>
        <w:rPr>
          <w:lang w:val="sv-SE"/>
        </w:rPr>
      </w:pPr>
      <w:r w:rsidRPr="007B51BB">
        <w:rPr>
          <w:noProof w:val="0"/>
          <w:lang w:val="sv-SE"/>
        </w:rPr>
        <w:t xml:space="preserve">Or. </w:t>
      </w:r>
      <w:r w:rsidRPr="007B51BB">
        <w:rPr>
          <w:rStyle w:val="HideTWBExt"/>
          <w:lang w:val="sv-SE"/>
        </w:rPr>
        <w:t>&lt;Original&gt;</w:t>
      </w:r>
      <w:r w:rsidRPr="007B51BB">
        <w:rPr>
          <w:rStyle w:val="HideTWBInt"/>
          <w:rFonts w:eastAsiaTheme="majorEastAsia"/>
          <w:lang w:val="sv-SE"/>
        </w:rPr>
        <w:t>{EN}</w:t>
      </w:r>
      <w:r w:rsidRPr="007B51BB">
        <w:rPr>
          <w:noProof w:val="0"/>
          <w:lang w:val="sv-SE"/>
        </w:rPr>
        <w:t>en</w:t>
      </w:r>
      <w:r w:rsidRPr="007B51BB">
        <w:rPr>
          <w:rStyle w:val="HideTWBExt"/>
          <w:lang w:val="sv-SE"/>
        </w:rPr>
        <w:t>&lt;/Original&gt;</w:t>
      </w:r>
    </w:p>
    <w:p w14:paraId="39606216" w14:textId="77777777" w:rsidR="005C14CF" w:rsidRPr="007B51BB" w:rsidRDefault="005C14CF" w:rsidP="005C14CF">
      <w:pPr>
        <w:rPr>
          <w:lang w:val="sv-SE"/>
        </w:rPr>
      </w:pPr>
      <w:r w:rsidRPr="007B51BB">
        <w:rPr>
          <w:rStyle w:val="HideTWBExt"/>
          <w:lang w:val="sv-SE"/>
        </w:rPr>
        <w:t>&lt;/AmendB&gt;</w:t>
      </w:r>
    </w:p>
    <w:p w14:paraId="5B6FAEDC" w14:textId="77777777" w:rsidR="005C14CF" w:rsidRPr="007B51BB" w:rsidRDefault="005C14CF" w:rsidP="005C14CF">
      <w:pPr>
        <w:pStyle w:val="AMNumberTabs0"/>
        <w:keepNext/>
        <w:rPr>
          <w:lang w:val="sv-SE"/>
        </w:rPr>
      </w:pPr>
      <w:r w:rsidRPr="007B51BB">
        <w:rPr>
          <w:rStyle w:val="HideTWBExt"/>
          <w:b w:val="0"/>
          <w:lang w:val="sv-SE"/>
        </w:rPr>
        <w:t>&lt;AmendB&gt;</w:t>
      </w:r>
      <w:r w:rsidRPr="007B51BB">
        <w:rPr>
          <w:lang w:val="sv-SE"/>
        </w:rPr>
        <w:t>Poprawka</w:t>
      </w:r>
      <w:r w:rsidRPr="007B51BB">
        <w:rPr>
          <w:lang w:val="sv-SE"/>
        </w:rPr>
        <w:tab/>
      </w:r>
      <w:r w:rsidRPr="007B51BB">
        <w:rPr>
          <w:lang w:val="sv-SE"/>
        </w:rPr>
        <w:tab/>
      </w:r>
      <w:r w:rsidRPr="007B51BB">
        <w:rPr>
          <w:rStyle w:val="HideTWBExt"/>
          <w:b w:val="0"/>
          <w:lang w:val="sv-SE"/>
        </w:rPr>
        <w:t>&lt;NumAmB&gt;</w:t>
      </w:r>
      <w:r w:rsidRPr="007B51BB">
        <w:rPr>
          <w:lang w:val="sv-SE"/>
        </w:rPr>
        <w:t>508</w:t>
      </w:r>
      <w:r w:rsidRPr="007B51BB">
        <w:rPr>
          <w:rStyle w:val="HideTWBExt"/>
          <w:b w:val="0"/>
          <w:lang w:val="sv-SE"/>
        </w:rPr>
        <w:t>&lt;/NumAmB&gt;</w:t>
      </w:r>
    </w:p>
    <w:p w14:paraId="66941BD7" w14:textId="77777777" w:rsidR="005C14CF" w:rsidRPr="007B51BB" w:rsidRDefault="005C14CF" w:rsidP="005C14CF">
      <w:pPr>
        <w:pStyle w:val="NormalBold"/>
        <w:rPr>
          <w:lang w:val="sv-SE"/>
        </w:rPr>
      </w:pPr>
      <w:r w:rsidRPr="007B51BB">
        <w:rPr>
          <w:rStyle w:val="HideTWBExt"/>
          <w:b w:val="0"/>
          <w:lang w:val="sv-SE"/>
        </w:rPr>
        <w:t>&lt;RepeatBlock-By&gt;&lt;Members&gt;</w:t>
      </w:r>
      <w:r w:rsidRPr="007B51BB">
        <w:rPr>
          <w:lang w:val="sv-SE"/>
        </w:rPr>
        <w:t>Miriam Lexmann</w:t>
      </w:r>
      <w:r w:rsidRPr="007B51BB">
        <w:rPr>
          <w:rStyle w:val="HideTWBExt"/>
          <w:b w:val="0"/>
          <w:lang w:val="sv-SE"/>
        </w:rPr>
        <w:t>&lt;/Members&gt;</w:t>
      </w:r>
    </w:p>
    <w:p w14:paraId="5AFCF2DA" w14:textId="77777777" w:rsidR="005C14CF" w:rsidRPr="007B51BB" w:rsidRDefault="005C14CF" w:rsidP="005C14CF">
      <w:pPr>
        <w:rPr>
          <w:lang w:val="sv-SE"/>
        </w:rPr>
      </w:pPr>
      <w:r w:rsidRPr="007B51BB">
        <w:rPr>
          <w:rStyle w:val="HideTWBExt"/>
          <w:lang w:val="sv-SE"/>
        </w:rPr>
        <w:t>&lt;/RepeatBlock-By&gt;</w:t>
      </w:r>
    </w:p>
    <w:p w14:paraId="34FD76AE"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7ABEB0BF" w14:textId="77777777" w:rsidR="005C14CF" w:rsidRPr="004D36E9" w:rsidRDefault="005C14CF" w:rsidP="005C14CF">
      <w:pPr>
        <w:pStyle w:val="NormalBold"/>
      </w:pPr>
      <w:r w:rsidRPr="004D36E9">
        <w:rPr>
          <w:rStyle w:val="HideTWBExt"/>
          <w:b w:val="0"/>
        </w:rPr>
        <w:t>&lt;Article&gt;</w:t>
      </w:r>
      <w:r w:rsidRPr="004D36E9">
        <w:t>Artykuł 5 – ustęp 2 – litera c</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1EB26389" w14:textId="77777777" w:rsidTr="001079B7">
        <w:trPr>
          <w:jc w:val="center"/>
        </w:trPr>
        <w:tc>
          <w:tcPr>
            <w:tcW w:w="9752" w:type="dxa"/>
            <w:gridSpan w:val="2"/>
          </w:tcPr>
          <w:p w14:paraId="008F90CB" w14:textId="77777777" w:rsidR="005C14CF" w:rsidRPr="004D36E9" w:rsidRDefault="005C14CF" w:rsidP="001079B7">
            <w:pPr>
              <w:keepNext/>
            </w:pPr>
          </w:p>
        </w:tc>
      </w:tr>
      <w:tr w:rsidR="005C14CF" w:rsidRPr="004D36E9" w14:paraId="2DC14C45" w14:textId="77777777" w:rsidTr="001079B7">
        <w:trPr>
          <w:jc w:val="center"/>
        </w:trPr>
        <w:tc>
          <w:tcPr>
            <w:tcW w:w="4876" w:type="dxa"/>
            <w:hideMark/>
          </w:tcPr>
          <w:p w14:paraId="3CA1438E" w14:textId="77777777" w:rsidR="005C14CF" w:rsidRPr="004D36E9" w:rsidRDefault="005C14CF" w:rsidP="001079B7">
            <w:pPr>
              <w:pStyle w:val="ColumnHeading"/>
              <w:keepNext/>
            </w:pPr>
            <w:r w:rsidRPr="004D36E9">
              <w:t>Tekst proponowany przez Komisję</w:t>
            </w:r>
          </w:p>
        </w:tc>
        <w:tc>
          <w:tcPr>
            <w:tcW w:w="4876" w:type="dxa"/>
            <w:hideMark/>
          </w:tcPr>
          <w:p w14:paraId="11A97A30" w14:textId="77777777" w:rsidR="005C14CF" w:rsidRPr="004D36E9" w:rsidRDefault="005C14CF" w:rsidP="001079B7">
            <w:pPr>
              <w:pStyle w:val="ColumnHeading"/>
              <w:keepNext/>
            </w:pPr>
            <w:r w:rsidRPr="004D36E9">
              <w:t>Poprawka</w:t>
            </w:r>
          </w:p>
        </w:tc>
      </w:tr>
      <w:tr w:rsidR="005C14CF" w:rsidRPr="004D36E9" w14:paraId="14AD681D" w14:textId="77777777" w:rsidTr="001079B7">
        <w:trPr>
          <w:jc w:val="center"/>
        </w:trPr>
        <w:tc>
          <w:tcPr>
            <w:tcW w:w="4876" w:type="dxa"/>
            <w:hideMark/>
          </w:tcPr>
          <w:p w14:paraId="6B97BBD2" w14:textId="77777777" w:rsidR="005C14CF" w:rsidRPr="004D36E9" w:rsidRDefault="005C14CF" w:rsidP="001079B7">
            <w:pPr>
              <w:pStyle w:val="Normal6"/>
            </w:pPr>
            <w:r w:rsidRPr="004D36E9">
              <w:t>c)</w:t>
            </w:r>
            <w:r w:rsidRPr="004D36E9">
              <w:tab/>
              <w:t>warunki pracy, w tym wynagrodzenie, zadania i obowiązki domniemanych stażystów i zwykłych pracowników na porównywalnych stanowiskach;</w:t>
            </w:r>
          </w:p>
        </w:tc>
        <w:tc>
          <w:tcPr>
            <w:tcW w:w="4876" w:type="dxa"/>
            <w:hideMark/>
          </w:tcPr>
          <w:p w14:paraId="370D4F71" w14:textId="77777777" w:rsidR="005C14CF" w:rsidRPr="004D36E9" w:rsidRDefault="005C14CF" w:rsidP="001079B7">
            <w:pPr>
              <w:pStyle w:val="Normal6"/>
              <w:rPr>
                <w:szCs w:val="24"/>
              </w:rPr>
            </w:pPr>
            <w:r w:rsidRPr="004D36E9">
              <w:t>c)</w:t>
            </w:r>
            <w:r w:rsidRPr="004D36E9">
              <w:tab/>
              <w:t xml:space="preserve">warunki pracy, w tym </w:t>
            </w:r>
            <w:r w:rsidRPr="004D36E9">
              <w:rPr>
                <w:b/>
                <w:i/>
              </w:rPr>
              <w:t xml:space="preserve">gratyfikacja lub </w:t>
            </w:r>
            <w:r w:rsidRPr="004D36E9">
              <w:t>wynagrodzenie, zadania i obowiązki domniemanych stażystów i zwykłych pracowników na porównywalnych stanowiskach;</w:t>
            </w:r>
          </w:p>
        </w:tc>
      </w:tr>
    </w:tbl>
    <w:p w14:paraId="5B7FCDA4"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5100F3C1" w14:textId="77777777" w:rsidR="005C14CF" w:rsidRPr="004D36E9" w:rsidRDefault="005C14CF" w:rsidP="005C14CF">
      <w:r w:rsidRPr="004D36E9">
        <w:rPr>
          <w:rStyle w:val="HideTWBExt"/>
        </w:rPr>
        <w:t>&lt;/AmendB&gt;</w:t>
      </w:r>
    </w:p>
    <w:p w14:paraId="72ECCD27"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509</w:t>
      </w:r>
      <w:r w:rsidRPr="004D36E9">
        <w:rPr>
          <w:rStyle w:val="HideTWBExt"/>
          <w:b w:val="0"/>
        </w:rPr>
        <w:t>&lt;/NumAmB&gt;</w:t>
      </w:r>
    </w:p>
    <w:p w14:paraId="0187434A" w14:textId="77777777" w:rsidR="005C14CF" w:rsidRPr="004D36E9" w:rsidRDefault="005C14CF" w:rsidP="005C14CF">
      <w:pPr>
        <w:pStyle w:val="NormalBold"/>
      </w:pPr>
      <w:r w:rsidRPr="004D36E9">
        <w:rPr>
          <w:rStyle w:val="HideTWBExt"/>
          <w:b w:val="0"/>
        </w:rPr>
        <w:t>&lt;RepeatBlock-By&gt;&lt;Members&gt;</w:t>
      </w:r>
      <w:r w:rsidRPr="004D36E9">
        <w:t>Andrea Wechsler</w:t>
      </w:r>
      <w:r w:rsidRPr="004D36E9">
        <w:rPr>
          <w:rStyle w:val="HideTWBExt"/>
          <w:b w:val="0"/>
        </w:rPr>
        <w:t>&lt;/Members&gt;</w:t>
      </w:r>
    </w:p>
    <w:p w14:paraId="3D2D1392" w14:textId="77777777" w:rsidR="005C14CF" w:rsidRPr="004D36E9" w:rsidRDefault="005C14CF" w:rsidP="005C14CF">
      <w:r w:rsidRPr="004D36E9">
        <w:rPr>
          <w:rStyle w:val="HideTWBExt"/>
        </w:rPr>
        <w:t>&lt;/RepeatBlock-By&gt;</w:t>
      </w:r>
    </w:p>
    <w:p w14:paraId="0554AFE5"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1CEC99B1" w14:textId="77777777" w:rsidR="005C14CF" w:rsidRPr="004D36E9" w:rsidRDefault="005C14CF" w:rsidP="005C14CF">
      <w:pPr>
        <w:pStyle w:val="NormalBold"/>
      </w:pPr>
      <w:r w:rsidRPr="004D36E9">
        <w:rPr>
          <w:rStyle w:val="HideTWBExt"/>
          <w:b w:val="0"/>
        </w:rPr>
        <w:t>&lt;Article&gt;</w:t>
      </w:r>
      <w:r w:rsidRPr="004D36E9">
        <w:t>Artykuł 5 – ustęp 2 – litera d</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58930C2F" w14:textId="77777777" w:rsidTr="001079B7">
        <w:trPr>
          <w:jc w:val="center"/>
        </w:trPr>
        <w:tc>
          <w:tcPr>
            <w:tcW w:w="9752" w:type="dxa"/>
            <w:gridSpan w:val="2"/>
          </w:tcPr>
          <w:p w14:paraId="3BD0E94D" w14:textId="77777777" w:rsidR="005C14CF" w:rsidRPr="004D36E9" w:rsidRDefault="005C14CF" w:rsidP="001079B7">
            <w:pPr>
              <w:keepNext/>
            </w:pPr>
          </w:p>
        </w:tc>
      </w:tr>
      <w:tr w:rsidR="005C14CF" w:rsidRPr="004D36E9" w14:paraId="07C900CA" w14:textId="77777777" w:rsidTr="001079B7">
        <w:trPr>
          <w:jc w:val="center"/>
        </w:trPr>
        <w:tc>
          <w:tcPr>
            <w:tcW w:w="4876" w:type="dxa"/>
            <w:hideMark/>
          </w:tcPr>
          <w:p w14:paraId="1C473F6B" w14:textId="77777777" w:rsidR="005C14CF" w:rsidRPr="004D36E9" w:rsidRDefault="005C14CF" w:rsidP="001079B7">
            <w:pPr>
              <w:pStyle w:val="ColumnHeading"/>
              <w:keepNext/>
            </w:pPr>
            <w:r w:rsidRPr="004D36E9">
              <w:t>Tekst proponowany przez Komisję</w:t>
            </w:r>
          </w:p>
        </w:tc>
        <w:tc>
          <w:tcPr>
            <w:tcW w:w="4876" w:type="dxa"/>
            <w:hideMark/>
          </w:tcPr>
          <w:p w14:paraId="7458A543" w14:textId="77777777" w:rsidR="005C14CF" w:rsidRPr="004D36E9" w:rsidRDefault="005C14CF" w:rsidP="001079B7">
            <w:pPr>
              <w:pStyle w:val="ColumnHeading"/>
              <w:keepNext/>
            </w:pPr>
            <w:r w:rsidRPr="004D36E9">
              <w:t>Poprawka</w:t>
            </w:r>
          </w:p>
        </w:tc>
      </w:tr>
      <w:tr w:rsidR="005C14CF" w:rsidRPr="004D36E9" w14:paraId="2E541567" w14:textId="77777777" w:rsidTr="001079B7">
        <w:trPr>
          <w:jc w:val="center"/>
        </w:trPr>
        <w:tc>
          <w:tcPr>
            <w:tcW w:w="4876" w:type="dxa"/>
            <w:hideMark/>
          </w:tcPr>
          <w:p w14:paraId="45300C31" w14:textId="77777777" w:rsidR="005C14CF" w:rsidRPr="004D36E9" w:rsidRDefault="005C14CF" w:rsidP="001079B7">
            <w:pPr>
              <w:pStyle w:val="Normal6"/>
            </w:pPr>
            <w:r w:rsidRPr="004D36E9">
              <w:rPr>
                <w:b/>
                <w:i/>
              </w:rPr>
              <w:t>d)</w:t>
            </w:r>
            <w:r w:rsidRPr="004D36E9">
              <w:rPr>
                <w:b/>
                <w:i/>
              </w:rPr>
              <w:tab/>
              <w:t>opisy komponentów uczenia się i szkolenia w ramach staży;</w:t>
            </w:r>
          </w:p>
        </w:tc>
        <w:tc>
          <w:tcPr>
            <w:tcW w:w="4876" w:type="dxa"/>
            <w:hideMark/>
          </w:tcPr>
          <w:p w14:paraId="5F50803A" w14:textId="77777777" w:rsidR="005C14CF" w:rsidRPr="004D36E9" w:rsidRDefault="005C14CF" w:rsidP="001079B7">
            <w:pPr>
              <w:pStyle w:val="Normal6"/>
              <w:rPr>
                <w:szCs w:val="24"/>
              </w:rPr>
            </w:pPr>
            <w:r w:rsidRPr="004D36E9">
              <w:rPr>
                <w:b/>
                <w:i/>
              </w:rPr>
              <w:t>skreśla się</w:t>
            </w:r>
          </w:p>
        </w:tc>
      </w:tr>
    </w:tbl>
    <w:p w14:paraId="6AC5CC35"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41380B82" w14:textId="77777777" w:rsidR="005C14CF" w:rsidRPr="004D36E9" w:rsidRDefault="005C14CF" w:rsidP="005C14CF">
      <w:r w:rsidRPr="004D36E9">
        <w:rPr>
          <w:rStyle w:val="HideTWBExt"/>
        </w:rPr>
        <w:t>&lt;/AmendB&gt;</w:t>
      </w:r>
    </w:p>
    <w:p w14:paraId="4AE6C7CC"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510</w:t>
      </w:r>
      <w:r w:rsidRPr="004D36E9">
        <w:rPr>
          <w:rStyle w:val="HideTWBExt"/>
          <w:b w:val="0"/>
        </w:rPr>
        <w:t>&lt;/NumAmB&gt;</w:t>
      </w:r>
    </w:p>
    <w:p w14:paraId="128BAAD0" w14:textId="77777777" w:rsidR="005C14CF" w:rsidRPr="007B51BB" w:rsidRDefault="005C14CF" w:rsidP="005C14CF">
      <w:pPr>
        <w:pStyle w:val="NormalBold"/>
        <w:rPr>
          <w:lang w:val="pt-PT"/>
        </w:rPr>
      </w:pPr>
      <w:r w:rsidRPr="007B51BB">
        <w:rPr>
          <w:rStyle w:val="HideTWBExt"/>
          <w:b w:val="0"/>
          <w:lang w:val="pt-PT"/>
        </w:rPr>
        <w:t>&lt;RepeatBlock-By&gt;&lt;Members&gt;</w:t>
      </w:r>
      <w:r w:rsidRPr="007B51BB">
        <w:rPr>
          <w:lang w:val="pt-PT"/>
        </w:rPr>
        <w:t>Maravillas Abadía Jover, Rosa Estaràs Ferragut</w:t>
      </w:r>
      <w:r w:rsidRPr="007B51BB">
        <w:rPr>
          <w:rStyle w:val="HideTWBExt"/>
          <w:b w:val="0"/>
          <w:lang w:val="pt-PT"/>
        </w:rPr>
        <w:t>&lt;/Members&gt;</w:t>
      </w:r>
    </w:p>
    <w:p w14:paraId="1324AEE7" w14:textId="77777777" w:rsidR="005C14CF" w:rsidRPr="007B51BB" w:rsidRDefault="005C14CF" w:rsidP="005C14CF">
      <w:pPr>
        <w:rPr>
          <w:lang w:val="pt-PT"/>
        </w:rPr>
      </w:pPr>
      <w:r w:rsidRPr="007B51BB">
        <w:rPr>
          <w:rStyle w:val="HideTWBExt"/>
          <w:lang w:val="pt-PT"/>
        </w:rPr>
        <w:t>&lt;/RepeatBlock-By&gt;</w:t>
      </w:r>
    </w:p>
    <w:p w14:paraId="01569662"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71D3E57F" w14:textId="77777777" w:rsidR="005C14CF" w:rsidRPr="004D36E9" w:rsidRDefault="005C14CF" w:rsidP="005C14CF">
      <w:pPr>
        <w:pStyle w:val="NormalBold"/>
      </w:pPr>
      <w:r w:rsidRPr="004D36E9">
        <w:rPr>
          <w:rStyle w:val="HideTWBExt"/>
          <w:b w:val="0"/>
        </w:rPr>
        <w:t>&lt;Article&gt;</w:t>
      </w:r>
      <w:r w:rsidRPr="004D36E9">
        <w:t>Artykuł 5 – ustęp 2 – litera d</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5E827CBD" w14:textId="77777777" w:rsidTr="001079B7">
        <w:trPr>
          <w:jc w:val="center"/>
        </w:trPr>
        <w:tc>
          <w:tcPr>
            <w:tcW w:w="9752" w:type="dxa"/>
            <w:gridSpan w:val="2"/>
          </w:tcPr>
          <w:p w14:paraId="6918264E" w14:textId="77777777" w:rsidR="005C14CF" w:rsidRPr="004D36E9" w:rsidRDefault="005C14CF" w:rsidP="001079B7">
            <w:pPr>
              <w:keepNext/>
            </w:pPr>
          </w:p>
        </w:tc>
      </w:tr>
      <w:tr w:rsidR="005C14CF" w:rsidRPr="004D36E9" w14:paraId="162BFF6F" w14:textId="77777777" w:rsidTr="001079B7">
        <w:trPr>
          <w:jc w:val="center"/>
        </w:trPr>
        <w:tc>
          <w:tcPr>
            <w:tcW w:w="4876" w:type="dxa"/>
            <w:hideMark/>
          </w:tcPr>
          <w:p w14:paraId="4EF848E8" w14:textId="77777777" w:rsidR="005C14CF" w:rsidRPr="004D36E9" w:rsidRDefault="005C14CF" w:rsidP="001079B7">
            <w:pPr>
              <w:pStyle w:val="ColumnHeading"/>
              <w:keepNext/>
            </w:pPr>
            <w:r w:rsidRPr="004D36E9">
              <w:t>Tekst proponowany przez Komisję</w:t>
            </w:r>
          </w:p>
        </w:tc>
        <w:tc>
          <w:tcPr>
            <w:tcW w:w="4876" w:type="dxa"/>
            <w:hideMark/>
          </w:tcPr>
          <w:p w14:paraId="2611DBDA" w14:textId="77777777" w:rsidR="005C14CF" w:rsidRPr="004D36E9" w:rsidRDefault="005C14CF" w:rsidP="001079B7">
            <w:pPr>
              <w:pStyle w:val="ColumnHeading"/>
              <w:keepNext/>
            </w:pPr>
            <w:r w:rsidRPr="004D36E9">
              <w:t>Poprawka</w:t>
            </w:r>
          </w:p>
        </w:tc>
      </w:tr>
      <w:tr w:rsidR="005C14CF" w:rsidRPr="004D36E9" w14:paraId="19218005" w14:textId="77777777" w:rsidTr="001079B7">
        <w:trPr>
          <w:jc w:val="center"/>
        </w:trPr>
        <w:tc>
          <w:tcPr>
            <w:tcW w:w="4876" w:type="dxa"/>
            <w:hideMark/>
          </w:tcPr>
          <w:p w14:paraId="30F2F282" w14:textId="77777777" w:rsidR="005C14CF" w:rsidRPr="004D36E9" w:rsidRDefault="005C14CF" w:rsidP="001079B7">
            <w:pPr>
              <w:pStyle w:val="Normal6"/>
            </w:pPr>
            <w:r w:rsidRPr="004D36E9">
              <w:t>d)</w:t>
            </w:r>
            <w:r w:rsidRPr="004D36E9">
              <w:tab/>
            </w:r>
            <w:r w:rsidRPr="004D36E9">
              <w:rPr>
                <w:b/>
                <w:i/>
              </w:rPr>
              <w:t>opisy</w:t>
            </w:r>
            <w:r w:rsidRPr="004D36E9">
              <w:rPr>
                <w:i/>
              </w:rPr>
              <w:t xml:space="preserve"> </w:t>
            </w:r>
            <w:r w:rsidRPr="004D36E9">
              <w:t xml:space="preserve">komponentów </w:t>
            </w:r>
            <w:r w:rsidRPr="004D36E9">
              <w:rPr>
                <w:b/>
                <w:i/>
              </w:rPr>
              <w:t>uczenia się</w:t>
            </w:r>
            <w:r w:rsidRPr="004D36E9">
              <w:t xml:space="preserve"> i </w:t>
            </w:r>
            <w:r w:rsidRPr="004D36E9">
              <w:rPr>
                <w:b/>
                <w:i/>
              </w:rPr>
              <w:t>szkolenia</w:t>
            </w:r>
            <w:r w:rsidRPr="004D36E9">
              <w:rPr>
                <w:i/>
              </w:rPr>
              <w:t xml:space="preserve"> </w:t>
            </w:r>
            <w:r w:rsidRPr="004D36E9">
              <w:t>w ramach staży;</w:t>
            </w:r>
          </w:p>
        </w:tc>
        <w:tc>
          <w:tcPr>
            <w:tcW w:w="4876" w:type="dxa"/>
            <w:hideMark/>
          </w:tcPr>
          <w:p w14:paraId="734E2D01" w14:textId="77777777" w:rsidR="005C14CF" w:rsidRPr="004D36E9" w:rsidRDefault="005C14CF" w:rsidP="001079B7">
            <w:pPr>
              <w:pStyle w:val="Normal6"/>
              <w:rPr>
                <w:szCs w:val="24"/>
              </w:rPr>
            </w:pPr>
            <w:r w:rsidRPr="004D36E9">
              <w:t>d)</w:t>
            </w:r>
            <w:r w:rsidRPr="004D36E9">
              <w:tab/>
            </w:r>
            <w:r w:rsidRPr="004D36E9">
              <w:rPr>
                <w:b/>
                <w:i/>
              </w:rPr>
              <w:t>ogólny opis</w:t>
            </w:r>
            <w:r w:rsidRPr="004D36E9">
              <w:t xml:space="preserve"> komponentów </w:t>
            </w:r>
            <w:r w:rsidRPr="004D36E9">
              <w:rPr>
                <w:b/>
                <w:i/>
              </w:rPr>
              <w:t>edukacyjnych</w:t>
            </w:r>
            <w:r w:rsidRPr="004D36E9">
              <w:t xml:space="preserve"> i </w:t>
            </w:r>
            <w:r w:rsidRPr="004D36E9">
              <w:rPr>
                <w:b/>
                <w:i/>
              </w:rPr>
              <w:t>szkoleniowych</w:t>
            </w:r>
            <w:r w:rsidRPr="004D36E9">
              <w:t xml:space="preserve"> w ramach staży</w:t>
            </w:r>
            <w:r w:rsidRPr="004D36E9">
              <w:rPr>
                <w:b/>
                <w:i/>
              </w:rPr>
              <w:t>, przy zapewnieniu, aby wymogi sprawozdawcze nie zniechęcały przedsiębiorstw do oferowania możliwości szkoleniowych</w:t>
            </w:r>
            <w:r w:rsidRPr="004D36E9">
              <w:t>;</w:t>
            </w:r>
          </w:p>
        </w:tc>
      </w:tr>
    </w:tbl>
    <w:p w14:paraId="3538EEA6"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64281DEF" w14:textId="77777777" w:rsidR="005C14CF" w:rsidRPr="004D36E9" w:rsidRDefault="005C14CF" w:rsidP="005C14CF">
      <w:r w:rsidRPr="004D36E9">
        <w:rPr>
          <w:rStyle w:val="HideTWBExt"/>
        </w:rPr>
        <w:t>&lt;/AmendB&gt;</w:t>
      </w:r>
    </w:p>
    <w:p w14:paraId="7CC771D2"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511</w:t>
      </w:r>
      <w:r w:rsidRPr="004D36E9">
        <w:rPr>
          <w:rStyle w:val="HideTWBExt"/>
          <w:b w:val="0"/>
        </w:rPr>
        <w:t>&lt;/NumAmB&gt;</w:t>
      </w:r>
    </w:p>
    <w:p w14:paraId="0A6683FF" w14:textId="77777777" w:rsidR="005C14CF" w:rsidRPr="004D36E9" w:rsidRDefault="005C14CF" w:rsidP="005C14CF">
      <w:pPr>
        <w:pStyle w:val="NormalBold"/>
      </w:pPr>
      <w:r w:rsidRPr="004D36E9">
        <w:rPr>
          <w:rStyle w:val="HideTWBExt"/>
          <w:b w:val="0"/>
        </w:rPr>
        <w:t>&lt;RepeatBlock-By&gt;&lt;Members&gt;</w:t>
      </w:r>
      <w:r w:rsidRPr="004D36E9">
        <w:t>Catarina Martins, Estrella Galán, Anthony Smith, Konstantinos Arvanitis, Kathleen Funchion, Leila Chaibi</w:t>
      </w:r>
      <w:r w:rsidRPr="004D36E9">
        <w:rPr>
          <w:rStyle w:val="HideTWBExt"/>
          <w:b w:val="0"/>
        </w:rPr>
        <w:t>&lt;/Members&gt;</w:t>
      </w:r>
    </w:p>
    <w:p w14:paraId="19E2871C" w14:textId="77777777" w:rsidR="005C14CF" w:rsidRPr="004D36E9" w:rsidRDefault="005C14CF" w:rsidP="005C14CF">
      <w:r w:rsidRPr="004D36E9">
        <w:rPr>
          <w:rStyle w:val="HideTWBExt"/>
        </w:rPr>
        <w:t>&lt;/RepeatBlock-By&gt;</w:t>
      </w:r>
    </w:p>
    <w:p w14:paraId="2265FCDD"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3DA26CE6" w14:textId="77777777" w:rsidR="005C14CF" w:rsidRPr="004D36E9" w:rsidRDefault="005C14CF" w:rsidP="005C14CF">
      <w:pPr>
        <w:pStyle w:val="NormalBold"/>
      </w:pPr>
      <w:r w:rsidRPr="004D36E9">
        <w:rPr>
          <w:rStyle w:val="HideTWBExt"/>
          <w:b w:val="0"/>
        </w:rPr>
        <w:t>&lt;Article&gt;</w:t>
      </w:r>
      <w:r w:rsidRPr="004D36E9">
        <w:t>Artykuł 5 – ustęp 2 – litera d</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6095AFE4" w14:textId="77777777" w:rsidTr="001079B7">
        <w:trPr>
          <w:jc w:val="center"/>
        </w:trPr>
        <w:tc>
          <w:tcPr>
            <w:tcW w:w="9752" w:type="dxa"/>
            <w:gridSpan w:val="2"/>
          </w:tcPr>
          <w:p w14:paraId="1B387964" w14:textId="77777777" w:rsidR="005C14CF" w:rsidRPr="004D36E9" w:rsidRDefault="005C14CF" w:rsidP="001079B7">
            <w:pPr>
              <w:keepNext/>
            </w:pPr>
          </w:p>
        </w:tc>
      </w:tr>
      <w:tr w:rsidR="005C14CF" w:rsidRPr="004D36E9" w14:paraId="07C2C1A3" w14:textId="77777777" w:rsidTr="001079B7">
        <w:trPr>
          <w:jc w:val="center"/>
        </w:trPr>
        <w:tc>
          <w:tcPr>
            <w:tcW w:w="4876" w:type="dxa"/>
            <w:hideMark/>
          </w:tcPr>
          <w:p w14:paraId="6989B15E" w14:textId="77777777" w:rsidR="005C14CF" w:rsidRPr="004D36E9" w:rsidRDefault="005C14CF" w:rsidP="001079B7">
            <w:pPr>
              <w:pStyle w:val="ColumnHeading"/>
              <w:keepNext/>
            </w:pPr>
            <w:r w:rsidRPr="004D36E9">
              <w:t>Tekst proponowany przez Komisję</w:t>
            </w:r>
          </w:p>
        </w:tc>
        <w:tc>
          <w:tcPr>
            <w:tcW w:w="4876" w:type="dxa"/>
            <w:hideMark/>
          </w:tcPr>
          <w:p w14:paraId="6266406F" w14:textId="77777777" w:rsidR="005C14CF" w:rsidRPr="004D36E9" w:rsidRDefault="005C14CF" w:rsidP="001079B7">
            <w:pPr>
              <w:pStyle w:val="ColumnHeading"/>
              <w:keepNext/>
            </w:pPr>
            <w:r w:rsidRPr="004D36E9">
              <w:t>Poprawka</w:t>
            </w:r>
          </w:p>
        </w:tc>
      </w:tr>
      <w:tr w:rsidR="005C14CF" w:rsidRPr="004D36E9" w14:paraId="1F5C973A" w14:textId="77777777" w:rsidTr="001079B7">
        <w:trPr>
          <w:jc w:val="center"/>
        </w:trPr>
        <w:tc>
          <w:tcPr>
            <w:tcW w:w="4876" w:type="dxa"/>
            <w:hideMark/>
          </w:tcPr>
          <w:p w14:paraId="558B3F7D" w14:textId="77777777" w:rsidR="005C14CF" w:rsidRPr="004D36E9" w:rsidRDefault="005C14CF" w:rsidP="001079B7">
            <w:pPr>
              <w:pStyle w:val="Normal6"/>
            </w:pPr>
            <w:r w:rsidRPr="004D36E9">
              <w:t>d)</w:t>
            </w:r>
            <w:r w:rsidRPr="004D36E9">
              <w:tab/>
              <w:t>opisy komponentów uczenia się i szkolenia w ramach staży;</w:t>
            </w:r>
          </w:p>
        </w:tc>
        <w:tc>
          <w:tcPr>
            <w:tcW w:w="4876" w:type="dxa"/>
            <w:hideMark/>
          </w:tcPr>
          <w:p w14:paraId="5A0F7DDE" w14:textId="77777777" w:rsidR="005C14CF" w:rsidRPr="004D36E9" w:rsidRDefault="005C14CF" w:rsidP="001079B7">
            <w:pPr>
              <w:pStyle w:val="Normal6"/>
              <w:rPr>
                <w:szCs w:val="24"/>
              </w:rPr>
            </w:pPr>
            <w:r w:rsidRPr="004D36E9">
              <w:t>d)</w:t>
            </w:r>
            <w:r w:rsidRPr="004D36E9">
              <w:tab/>
              <w:t xml:space="preserve">opisy komponentów uczenia się i szkolenia w ramach staży; </w:t>
            </w:r>
            <w:r w:rsidRPr="004D36E9">
              <w:rPr>
                <w:b/>
                <w:i/>
              </w:rPr>
              <w:t>każdemu stażowi towarzyszy pisemna umowa jasno określająca konkretne cele dydaktyczne. Gwarantują one, że staż ma na celu zdobycie umiejętności i wiedzy istotnych dla kształcenia lub rozwoju zawodowego stażysty.</w:t>
            </w:r>
          </w:p>
        </w:tc>
      </w:tr>
    </w:tbl>
    <w:p w14:paraId="3E223CED" w14:textId="77777777" w:rsidR="005C14CF" w:rsidRPr="007B51BB" w:rsidRDefault="005C14CF" w:rsidP="005C14CF">
      <w:pPr>
        <w:pStyle w:val="Olang"/>
        <w:rPr>
          <w:lang w:val="sv-SE"/>
        </w:rPr>
      </w:pPr>
      <w:r w:rsidRPr="007B51BB">
        <w:rPr>
          <w:noProof w:val="0"/>
          <w:lang w:val="sv-SE"/>
        </w:rPr>
        <w:t xml:space="preserve">Or. </w:t>
      </w:r>
      <w:r w:rsidRPr="007B51BB">
        <w:rPr>
          <w:rStyle w:val="HideTWBExt"/>
          <w:lang w:val="sv-SE"/>
        </w:rPr>
        <w:t>&lt;Original&gt;</w:t>
      </w:r>
      <w:r w:rsidRPr="007B51BB">
        <w:rPr>
          <w:rStyle w:val="HideTWBInt"/>
          <w:rFonts w:eastAsiaTheme="majorEastAsia"/>
          <w:lang w:val="sv-SE"/>
        </w:rPr>
        <w:t>{EN}</w:t>
      </w:r>
      <w:r w:rsidRPr="007B51BB">
        <w:rPr>
          <w:noProof w:val="0"/>
          <w:lang w:val="sv-SE"/>
        </w:rPr>
        <w:t>en</w:t>
      </w:r>
      <w:r w:rsidRPr="007B51BB">
        <w:rPr>
          <w:rStyle w:val="HideTWBExt"/>
          <w:lang w:val="sv-SE"/>
        </w:rPr>
        <w:t>&lt;/Original&gt;</w:t>
      </w:r>
    </w:p>
    <w:p w14:paraId="4288140F" w14:textId="77777777" w:rsidR="005C14CF" w:rsidRPr="007B51BB" w:rsidRDefault="005C14CF" w:rsidP="005C14CF">
      <w:pPr>
        <w:rPr>
          <w:lang w:val="sv-SE"/>
        </w:rPr>
      </w:pPr>
      <w:r w:rsidRPr="007B51BB">
        <w:rPr>
          <w:rStyle w:val="HideTWBExt"/>
          <w:lang w:val="sv-SE"/>
        </w:rPr>
        <w:t>&lt;/AmendB&gt;</w:t>
      </w:r>
    </w:p>
    <w:p w14:paraId="4A9AB279" w14:textId="77777777" w:rsidR="005C14CF" w:rsidRPr="007B51BB" w:rsidRDefault="005C14CF" w:rsidP="005C14CF">
      <w:pPr>
        <w:pStyle w:val="AMNumberTabs0"/>
        <w:keepNext/>
        <w:rPr>
          <w:lang w:val="sv-SE"/>
        </w:rPr>
      </w:pPr>
      <w:r w:rsidRPr="007B51BB">
        <w:rPr>
          <w:rStyle w:val="HideTWBExt"/>
          <w:b w:val="0"/>
          <w:lang w:val="sv-SE"/>
        </w:rPr>
        <w:t>&lt;AmendB&gt;</w:t>
      </w:r>
      <w:r w:rsidRPr="007B51BB">
        <w:rPr>
          <w:lang w:val="sv-SE"/>
        </w:rPr>
        <w:t>Poprawka</w:t>
      </w:r>
      <w:r w:rsidRPr="007B51BB">
        <w:rPr>
          <w:lang w:val="sv-SE"/>
        </w:rPr>
        <w:tab/>
      </w:r>
      <w:r w:rsidRPr="007B51BB">
        <w:rPr>
          <w:lang w:val="sv-SE"/>
        </w:rPr>
        <w:tab/>
      </w:r>
      <w:r w:rsidRPr="007B51BB">
        <w:rPr>
          <w:rStyle w:val="HideTWBExt"/>
          <w:b w:val="0"/>
          <w:lang w:val="sv-SE"/>
        </w:rPr>
        <w:t>&lt;NumAmB&gt;</w:t>
      </w:r>
      <w:r w:rsidRPr="007B51BB">
        <w:rPr>
          <w:lang w:val="sv-SE"/>
        </w:rPr>
        <w:t>512</w:t>
      </w:r>
      <w:r w:rsidRPr="007B51BB">
        <w:rPr>
          <w:rStyle w:val="HideTWBExt"/>
          <w:b w:val="0"/>
          <w:lang w:val="sv-SE"/>
        </w:rPr>
        <w:t>&lt;/NumAmB&gt;</w:t>
      </w:r>
    </w:p>
    <w:p w14:paraId="2BBD9EE7" w14:textId="77777777" w:rsidR="005C14CF" w:rsidRPr="007B51BB" w:rsidRDefault="005C14CF" w:rsidP="005C14CF">
      <w:pPr>
        <w:pStyle w:val="NormalBold"/>
        <w:rPr>
          <w:lang w:val="sv-SE"/>
        </w:rPr>
      </w:pPr>
      <w:r w:rsidRPr="007B51BB">
        <w:rPr>
          <w:rStyle w:val="HideTWBExt"/>
          <w:b w:val="0"/>
          <w:lang w:val="sv-SE"/>
        </w:rPr>
        <w:t>&lt;RepeatBlock-By&gt;&lt;Members&gt;</w:t>
      </w:r>
      <w:r w:rsidRPr="007B51BB">
        <w:rPr>
          <w:lang w:val="sv-SE"/>
        </w:rPr>
        <w:t>Benedetta Scuderi</w:t>
      </w:r>
      <w:r w:rsidRPr="007B51BB">
        <w:rPr>
          <w:rStyle w:val="HideTWBExt"/>
          <w:b w:val="0"/>
          <w:lang w:val="sv-SE"/>
        </w:rPr>
        <w:t>&lt;/Members&gt;</w:t>
      </w:r>
    </w:p>
    <w:p w14:paraId="2485E0AE" w14:textId="77777777" w:rsidR="005C14CF" w:rsidRPr="004D36E9" w:rsidRDefault="005C14CF" w:rsidP="005C14CF">
      <w:r w:rsidRPr="004D36E9">
        <w:rPr>
          <w:rStyle w:val="HideTWBExt"/>
        </w:rPr>
        <w:t>&lt;AuNomDe&gt;</w:t>
      </w:r>
      <w:r w:rsidRPr="004D36E9">
        <w:rPr>
          <w:rStyle w:val="HideTWBInt"/>
        </w:rPr>
        <w:t>{Greens/EFA}</w:t>
      </w:r>
      <w:r w:rsidRPr="004D36E9">
        <w:t>w imieniu grupy Verts/ALE</w:t>
      </w:r>
      <w:r w:rsidRPr="004D36E9">
        <w:rPr>
          <w:rStyle w:val="HideTWBExt"/>
        </w:rPr>
        <w:t>&lt;/AuNomDe&gt;</w:t>
      </w:r>
    </w:p>
    <w:p w14:paraId="3F09481B" w14:textId="77777777" w:rsidR="005C14CF" w:rsidRPr="004D36E9" w:rsidRDefault="005C14CF" w:rsidP="005C14CF">
      <w:r w:rsidRPr="004D36E9">
        <w:rPr>
          <w:rStyle w:val="HideTWBExt"/>
        </w:rPr>
        <w:t>&lt;/RepeatBlock-By&gt;</w:t>
      </w:r>
    </w:p>
    <w:p w14:paraId="622005EE"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0190584D" w14:textId="77777777" w:rsidR="005C14CF" w:rsidRPr="004D36E9" w:rsidRDefault="005C14CF" w:rsidP="005C14CF">
      <w:pPr>
        <w:pStyle w:val="NormalBold"/>
      </w:pPr>
      <w:r w:rsidRPr="004D36E9">
        <w:rPr>
          <w:rStyle w:val="HideTWBExt"/>
          <w:b w:val="0"/>
        </w:rPr>
        <w:t>&lt;Article&gt;</w:t>
      </w:r>
      <w:r w:rsidRPr="004D36E9">
        <w:t>Artykuł 5 – ustęp 2 – litera d</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7F94EAF4" w14:textId="77777777" w:rsidTr="001079B7">
        <w:trPr>
          <w:jc w:val="center"/>
        </w:trPr>
        <w:tc>
          <w:tcPr>
            <w:tcW w:w="9752" w:type="dxa"/>
            <w:gridSpan w:val="2"/>
          </w:tcPr>
          <w:p w14:paraId="19983779" w14:textId="77777777" w:rsidR="005C14CF" w:rsidRPr="004D36E9" w:rsidRDefault="005C14CF" w:rsidP="001079B7">
            <w:pPr>
              <w:keepNext/>
            </w:pPr>
          </w:p>
        </w:tc>
      </w:tr>
      <w:tr w:rsidR="005C14CF" w:rsidRPr="004D36E9" w14:paraId="4529DBB3" w14:textId="77777777" w:rsidTr="001079B7">
        <w:trPr>
          <w:jc w:val="center"/>
        </w:trPr>
        <w:tc>
          <w:tcPr>
            <w:tcW w:w="4876" w:type="dxa"/>
            <w:hideMark/>
          </w:tcPr>
          <w:p w14:paraId="0F06A1B8" w14:textId="77777777" w:rsidR="005C14CF" w:rsidRPr="004D36E9" w:rsidRDefault="005C14CF" w:rsidP="001079B7">
            <w:pPr>
              <w:pStyle w:val="ColumnHeading"/>
              <w:keepNext/>
            </w:pPr>
            <w:r w:rsidRPr="004D36E9">
              <w:t>Tekst proponowany przez Komisję</w:t>
            </w:r>
          </w:p>
        </w:tc>
        <w:tc>
          <w:tcPr>
            <w:tcW w:w="4876" w:type="dxa"/>
            <w:hideMark/>
          </w:tcPr>
          <w:p w14:paraId="0C76D083" w14:textId="77777777" w:rsidR="005C14CF" w:rsidRPr="004D36E9" w:rsidRDefault="005C14CF" w:rsidP="001079B7">
            <w:pPr>
              <w:pStyle w:val="ColumnHeading"/>
              <w:keepNext/>
            </w:pPr>
            <w:r w:rsidRPr="004D36E9">
              <w:t>Poprawka</w:t>
            </w:r>
          </w:p>
        </w:tc>
      </w:tr>
      <w:tr w:rsidR="005C14CF" w:rsidRPr="004D36E9" w14:paraId="67B3D396" w14:textId="77777777" w:rsidTr="001079B7">
        <w:trPr>
          <w:jc w:val="center"/>
        </w:trPr>
        <w:tc>
          <w:tcPr>
            <w:tcW w:w="4876" w:type="dxa"/>
            <w:hideMark/>
          </w:tcPr>
          <w:p w14:paraId="71DE3F03" w14:textId="77777777" w:rsidR="005C14CF" w:rsidRPr="004D36E9" w:rsidRDefault="005C14CF" w:rsidP="001079B7">
            <w:pPr>
              <w:pStyle w:val="Normal6"/>
            </w:pPr>
            <w:r w:rsidRPr="004D36E9">
              <w:t>d)</w:t>
            </w:r>
            <w:r w:rsidRPr="004D36E9">
              <w:tab/>
              <w:t>opisy komponentów uczenia się i szkolenia w ramach staży;</w:t>
            </w:r>
          </w:p>
        </w:tc>
        <w:tc>
          <w:tcPr>
            <w:tcW w:w="4876" w:type="dxa"/>
            <w:hideMark/>
          </w:tcPr>
          <w:p w14:paraId="76243FE3" w14:textId="77777777" w:rsidR="005C14CF" w:rsidRPr="004D36E9" w:rsidRDefault="005C14CF" w:rsidP="001079B7">
            <w:pPr>
              <w:pStyle w:val="Normal6"/>
              <w:rPr>
                <w:szCs w:val="24"/>
              </w:rPr>
            </w:pPr>
            <w:r w:rsidRPr="004D36E9">
              <w:t>d)</w:t>
            </w:r>
            <w:r w:rsidRPr="004D36E9">
              <w:tab/>
              <w:t>opisy komponentów uczenia się i szkolenia w ramach staży</w:t>
            </w:r>
            <w:r w:rsidRPr="004D36E9">
              <w:rPr>
                <w:b/>
                <w:i/>
              </w:rPr>
              <w:t>, jak wskazano w pisemnej umowie</w:t>
            </w:r>
            <w:r w:rsidRPr="004D36E9">
              <w:t>;</w:t>
            </w:r>
          </w:p>
        </w:tc>
      </w:tr>
    </w:tbl>
    <w:p w14:paraId="78C8FF86"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51FFB64F" w14:textId="77777777" w:rsidR="005C14CF" w:rsidRPr="004D36E9" w:rsidRDefault="005C14CF" w:rsidP="005C14CF">
      <w:r w:rsidRPr="004D36E9">
        <w:rPr>
          <w:rStyle w:val="HideTWBExt"/>
        </w:rPr>
        <w:t>&lt;/AmendB&gt;</w:t>
      </w:r>
    </w:p>
    <w:p w14:paraId="04D6E2C8"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513</w:t>
      </w:r>
      <w:r w:rsidRPr="004D36E9">
        <w:rPr>
          <w:rStyle w:val="HideTWBExt"/>
          <w:b w:val="0"/>
        </w:rPr>
        <w:t>&lt;/NumAmB&gt;</w:t>
      </w:r>
    </w:p>
    <w:p w14:paraId="42C6CF0C" w14:textId="77777777" w:rsidR="005C14CF" w:rsidRPr="004D36E9" w:rsidRDefault="005C14CF" w:rsidP="005C14CF">
      <w:pPr>
        <w:pStyle w:val="NormalBold"/>
      </w:pPr>
      <w:r w:rsidRPr="004D36E9">
        <w:rPr>
          <w:rStyle w:val="HideTWBExt"/>
          <w:b w:val="0"/>
        </w:rPr>
        <w:t>&lt;RepeatBlock-By&gt;&lt;Members&gt;</w:t>
      </w:r>
      <w:r w:rsidRPr="004D36E9">
        <w:t>Catarina Martins, Estrella Galán, Anthony Smith, Konstantinos Arvanitis, Kathleen Funchion, Leila Chaibi</w:t>
      </w:r>
      <w:r w:rsidRPr="004D36E9">
        <w:rPr>
          <w:rStyle w:val="HideTWBExt"/>
          <w:b w:val="0"/>
        </w:rPr>
        <w:t>&lt;/Members&gt;</w:t>
      </w:r>
    </w:p>
    <w:p w14:paraId="6001E8A2" w14:textId="77777777" w:rsidR="005C14CF" w:rsidRPr="004D36E9" w:rsidRDefault="005C14CF" w:rsidP="005C14CF">
      <w:r w:rsidRPr="004D36E9">
        <w:rPr>
          <w:rStyle w:val="HideTWBExt"/>
        </w:rPr>
        <w:t>&lt;/RepeatBlock-By&gt;</w:t>
      </w:r>
    </w:p>
    <w:p w14:paraId="4446708F"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5D58F264" w14:textId="77777777" w:rsidR="005C14CF" w:rsidRPr="004D36E9" w:rsidRDefault="005C14CF" w:rsidP="005C14CF">
      <w:pPr>
        <w:pStyle w:val="NormalBold"/>
      </w:pPr>
      <w:r w:rsidRPr="004D36E9">
        <w:rPr>
          <w:rStyle w:val="HideTWBExt"/>
          <w:b w:val="0"/>
        </w:rPr>
        <w:t>&lt;Article&gt;</w:t>
      </w:r>
      <w:r w:rsidRPr="004D36E9">
        <w:t>Artykuł 5 – ustęp 2 – litera d a (nowa)</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1D87745A" w14:textId="77777777" w:rsidTr="001079B7">
        <w:trPr>
          <w:jc w:val="center"/>
        </w:trPr>
        <w:tc>
          <w:tcPr>
            <w:tcW w:w="9752" w:type="dxa"/>
            <w:gridSpan w:val="2"/>
          </w:tcPr>
          <w:p w14:paraId="3857DB5E" w14:textId="77777777" w:rsidR="005C14CF" w:rsidRPr="004D36E9" w:rsidRDefault="005C14CF" w:rsidP="001079B7">
            <w:pPr>
              <w:keepNext/>
            </w:pPr>
          </w:p>
        </w:tc>
      </w:tr>
      <w:tr w:rsidR="005C14CF" w:rsidRPr="004D36E9" w14:paraId="773AE1D2" w14:textId="77777777" w:rsidTr="001079B7">
        <w:trPr>
          <w:jc w:val="center"/>
        </w:trPr>
        <w:tc>
          <w:tcPr>
            <w:tcW w:w="4876" w:type="dxa"/>
            <w:hideMark/>
          </w:tcPr>
          <w:p w14:paraId="708753F2" w14:textId="77777777" w:rsidR="005C14CF" w:rsidRPr="004D36E9" w:rsidRDefault="005C14CF" w:rsidP="001079B7">
            <w:pPr>
              <w:pStyle w:val="ColumnHeading"/>
              <w:keepNext/>
            </w:pPr>
            <w:r w:rsidRPr="004D36E9">
              <w:t>Tekst proponowany przez Komisję</w:t>
            </w:r>
          </w:p>
        </w:tc>
        <w:tc>
          <w:tcPr>
            <w:tcW w:w="4876" w:type="dxa"/>
            <w:hideMark/>
          </w:tcPr>
          <w:p w14:paraId="12AC4E0C" w14:textId="77777777" w:rsidR="005C14CF" w:rsidRPr="004D36E9" w:rsidRDefault="005C14CF" w:rsidP="001079B7">
            <w:pPr>
              <w:pStyle w:val="ColumnHeading"/>
              <w:keepNext/>
            </w:pPr>
            <w:r w:rsidRPr="004D36E9">
              <w:t>Poprawka</w:t>
            </w:r>
          </w:p>
        </w:tc>
      </w:tr>
      <w:tr w:rsidR="005C14CF" w:rsidRPr="004D36E9" w14:paraId="787C78F6" w14:textId="77777777" w:rsidTr="001079B7">
        <w:trPr>
          <w:jc w:val="center"/>
        </w:trPr>
        <w:tc>
          <w:tcPr>
            <w:tcW w:w="4876" w:type="dxa"/>
          </w:tcPr>
          <w:p w14:paraId="28F62FB9" w14:textId="77777777" w:rsidR="005C14CF" w:rsidRPr="004D36E9" w:rsidRDefault="005C14CF" w:rsidP="001079B7">
            <w:pPr>
              <w:pStyle w:val="Normal6"/>
            </w:pPr>
          </w:p>
        </w:tc>
        <w:tc>
          <w:tcPr>
            <w:tcW w:w="4876" w:type="dxa"/>
            <w:hideMark/>
          </w:tcPr>
          <w:p w14:paraId="07919E8F" w14:textId="77777777" w:rsidR="005C14CF" w:rsidRPr="004D36E9" w:rsidRDefault="005C14CF" w:rsidP="001079B7">
            <w:pPr>
              <w:pStyle w:val="Normal6"/>
              <w:rPr>
                <w:szCs w:val="24"/>
              </w:rPr>
            </w:pPr>
            <w:r w:rsidRPr="004D36E9">
              <w:rPr>
                <w:b/>
                <w:i/>
              </w:rPr>
              <w:t>da)</w:t>
            </w:r>
            <w:r w:rsidRPr="004D36E9">
              <w:rPr>
                <w:b/>
                <w:i/>
              </w:rPr>
              <w:tab/>
              <w:t>tożsamość, kompetencje i dyplomy osób odpowiedzialnych za nadzór nad stażystą lub stażystami;</w:t>
            </w:r>
          </w:p>
        </w:tc>
      </w:tr>
    </w:tbl>
    <w:p w14:paraId="5A396B3A"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67D385A1" w14:textId="77777777" w:rsidR="005C14CF" w:rsidRPr="004D36E9" w:rsidRDefault="005C14CF" w:rsidP="005C14CF">
      <w:r w:rsidRPr="004D36E9">
        <w:rPr>
          <w:rStyle w:val="HideTWBExt"/>
        </w:rPr>
        <w:t>&lt;/AmendB&gt;</w:t>
      </w:r>
    </w:p>
    <w:p w14:paraId="6EB47012"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514</w:t>
      </w:r>
      <w:r w:rsidRPr="004D36E9">
        <w:rPr>
          <w:rStyle w:val="HideTWBExt"/>
          <w:b w:val="0"/>
        </w:rPr>
        <w:t>&lt;/NumAmB&gt;</w:t>
      </w:r>
    </w:p>
    <w:p w14:paraId="1B3C47C5" w14:textId="77777777" w:rsidR="005C14CF" w:rsidRPr="004D36E9" w:rsidRDefault="005C14CF" w:rsidP="005C14CF">
      <w:pPr>
        <w:pStyle w:val="NormalBold"/>
      </w:pPr>
      <w:r w:rsidRPr="004D36E9">
        <w:rPr>
          <w:rStyle w:val="HideTWBExt"/>
          <w:b w:val="0"/>
        </w:rPr>
        <w:t>&lt;RepeatBlock-By&gt;&lt;Members&gt;</w:t>
      </w:r>
      <w:r w:rsidRPr="004D36E9">
        <w:t>Andrea Wechsler</w:t>
      </w:r>
      <w:r w:rsidRPr="004D36E9">
        <w:rPr>
          <w:rStyle w:val="HideTWBExt"/>
          <w:b w:val="0"/>
        </w:rPr>
        <w:t>&lt;/Members&gt;</w:t>
      </w:r>
    </w:p>
    <w:p w14:paraId="729A1353" w14:textId="77777777" w:rsidR="005C14CF" w:rsidRPr="004D36E9" w:rsidRDefault="005C14CF" w:rsidP="005C14CF">
      <w:r w:rsidRPr="004D36E9">
        <w:rPr>
          <w:rStyle w:val="HideTWBExt"/>
        </w:rPr>
        <w:t>&lt;/RepeatBlock-By&gt;</w:t>
      </w:r>
    </w:p>
    <w:p w14:paraId="1BE4514A"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210F3A5C" w14:textId="77777777" w:rsidR="005C14CF" w:rsidRPr="004D36E9" w:rsidRDefault="005C14CF" w:rsidP="005C14CF">
      <w:pPr>
        <w:pStyle w:val="NormalBold"/>
      </w:pPr>
      <w:r w:rsidRPr="004D36E9">
        <w:rPr>
          <w:rStyle w:val="HideTWBExt"/>
          <w:b w:val="0"/>
        </w:rPr>
        <w:t>&lt;Article&gt;</w:t>
      </w:r>
      <w:r w:rsidRPr="004D36E9">
        <w:t>Artykuł 5 – ustęp 2 – litera e</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5B4A7BBC" w14:textId="77777777" w:rsidTr="001079B7">
        <w:trPr>
          <w:jc w:val="center"/>
        </w:trPr>
        <w:tc>
          <w:tcPr>
            <w:tcW w:w="9752" w:type="dxa"/>
            <w:gridSpan w:val="2"/>
          </w:tcPr>
          <w:p w14:paraId="603E90EB" w14:textId="77777777" w:rsidR="005C14CF" w:rsidRPr="004D36E9" w:rsidRDefault="005C14CF" w:rsidP="001079B7">
            <w:pPr>
              <w:keepNext/>
            </w:pPr>
          </w:p>
        </w:tc>
      </w:tr>
      <w:tr w:rsidR="005C14CF" w:rsidRPr="004D36E9" w14:paraId="719C396E" w14:textId="77777777" w:rsidTr="001079B7">
        <w:trPr>
          <w:jc w:val="center"/>
        </w:trPr>
        <w:tc>
          <w:tcPr>
            <w:tcW w:w="4876" w:type="dxa"/>
            <w:hideMark/>
          </w:tcPr>
          <w:p w14:paraId="5379B882" w14:textId="77777777" w:rsidR="005C14CF" w:rsidRPr="004D36E9" w:rsidRDefault="005C14CF" w:rsidP="001079B7">
            <w:pPr>
              <w:pStyle w:val="ColumnHeading"/>
              <w:keepNext/>
            </w:pPr>
            <w:r w:rsidRPr="004D36E9">
              <w:t>Tekst proponowany przez Komisję</w:t>
            </w:r>
          </w:p>
        </w:tc>
        <w:tc>
          <w:tcPr>
            <w:tcW w:w="4876" w:type="dxa"/>
            <w:hideMark/>
          </w:tcPr>
          <w:p w14:paraId="7FA82B90" w14:textId="77777777" w:rsidR="005C14CF" w:rsidRPr="004D36E9" w:rsidRDefault="005C14CF" w:rsidP="001079B7">
            <w:pPr>
              <w:pStyle w:val="ColumnHeading"/>
              <w:keepNext/>
            </w:pPr>
            <w:r w:rsidRPr="004D36E9">
              <w:t>Poprawka</w:t>
            </w:r>
          </w:p>
        </w:tc>
      </w:tr>
      <w:tr w:rsidR="005C14CF" w:rsidRPr="004D36E9" w14:paraId="1D61D0DA" w14:textId="77777777" w:rsidTr="001079B7">
        <w:trPr>
          <w:jc w:val="center"/>
        </w:trPr>
        <w:tc>
          <w:tcPr>
            <w:tcW w:w="4876" w:type="dxa"/>
            <w:hideMark/>
          </w:tcPr>
          <w:p w14:paraId="11543690" w14:textId="77777777" w:rsidR="005C14CF" w:rsidRPr="004D36E9" w:rsidRDefault="005C14CF" w:rsidP="001079B7">
            <w:pPr>
              <w:pStyle w:val="Normal6"/>
            </w:pPr>
            <w:r w:rsidRPr="004D36E9">
              <w:rPr>
                <w:b/>
                <w:i/>
              </w:rPr>
              <w:t>e)</w:t>
            </w:r>
            <w:r w:rsidRPr="004D36E9">
              <w:rPr>
                <w:b/>
                <w:i/>
              </w:rPr>
              <w:tab/>
              <w:t>treść ogłoszeń o naborze na staże.</w:t>
            </w:r>
          </w:p>
        </w:tc>
        <w:tc>
          <w:tcPr>
            <w:tcW w:w="4876" w:type="dxa"/>
            <w:hideMark/>
          </w:tcPr>
          <w:p w14:paraId="66BDE0B1" w14:textId="77777777" w:rsidR="005C14CF" w:rsidRPr="004D36E9" w:rsidRDefault="005C14CF" w:rsidP="001079B7">
            <w:pPr>
              <w:pStyle w:val="Normal6"/>
              <w:rPr>
                <w:szCs w:val="24"/>
              </w:rPr>
            </w:pPr>
            <w:r w:rsidRPr="004D36E9">
              <w:rPr>
                <w:b/>
                <w:i/>
              </w:rPr>
              <w:t>skreśla się</w:t>
            </w:r>
          </w:p>
        </w:tc>
      </w:tr>
    </w:tbl>
    <w:p w14:paraId="4C95F9E9"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30A13AC2" w14:textId="77777777" w:rsidR="005C14CF" w:rsidRPr="004D36E9" w:rsidRDefault="005C14CF" w:rsidP="005C14CF">
      <w:r w:rsidRPr="004D36E9">
        <w:rPr>
          <w:rStyle w:val="HideTWBExt"/>
        </w:rPr>
        <w:t>&lt;/AmendB&gt;</w:t>
      </w:r>
    </w:p>
    <w:p w14:paraId="270E8388"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515</w:t>
      </w:r>
      <w:r w:rsidRPr="004D36E9">
        <w:rPr>
          <w:rStyle w:val="HideTWBExt"/>
          <w:b w:val="0"/>
        </w:rPr>
        <w:t>&lt;/NumAmB&gt;</w:t>
      </w:r>
    </w:p>
    <w:p w14:paraId="72D8CF78" w14:textId="77777777" w:rsidR="005C14CF" w:rsidRPr="007B51BB" w:rsidRDefault="005C14CF" w:rsidP="005C14CF">
      <w:pPr>
        <w:pStyle w:val="NormalBold"/>
        <w:rPr>
          <w:lang w:val="pt-PT"/>
        </w:rPr>
      </w:pPr>
      <w:r w:rsidRPr="007B51BB">
        <w:rPr>
          <w:rStyle w:val="HideTWBExt"/>
          <w:b w:val="0"/>
          <w:lang w:val="pt-PT"/>
        </w:rPr>
        <w:t>&lt;RepeatBlock-By&gt;&lt;Members&gt;</w:t>
      </w:r>
      <w:r w:rsidRPr="007B51BB">
        <w:rPr>
          <w:lang w:val="pt-PT"/>
        </w:rPr>
        <w:t>Maravillas Abadía Jover, Rosa Estaràs Ferragut</w:t>
      </w:r>
      <w:r w:rsidRPr="007B51BB">
        <w:rPr>
          <w:rStyle w:val="HideTWBExt"/>
          <w:b w:val="0"/>
          <w:lang w:val="pt-PT"/>
        </w:rPr>
        <w:t>&lt;/Members&gt;</w:t>
      </w:r>
    </w:p>
    <w:p w14:paraId="029C3159" w14:textId="77777777" w:rsidR="005C14CF" w:rsidRPr="007B51BB" w:rsidRDefault="005C14CF" w:rsidP="005C14CF">
      <w:pPr>
        <w:rPr>
          <w:lang w:val="pt-PT"/>
        </w:rPr>
      </w:pPr>
      <w:r w:rsidRPr="007B51BB">
        <w:rPr>
          <w:rStyle w:val="HideTWBExt"/>
          <w:lang w:val="pt-PT"/>
        </w:rPr>
        <w:t>&lt;/RepeatBlock-By&gt;</w:t>
      </w:r>
    </w:p>
    <w:p w14:paraId="3D1DD576"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3C92D734" w14:textId="77777777" w:rsidR="005C14CF" w:rsidRPr="004D36E9" w:rsidRDefault="005C14CF" w:rsidP="005C14CF">
      <w:pPr>
        <w:pStyle w:val="NormalBold"/>
      </w:pPr>
      <w:r w:rsidRPr="004D36E9">
        <w:rPr>
          <w:rStyle w:val="HideTWBExt"/>
          <w:b w:val="0"/>
        </w:rPr>
        <w:t>&lt;Article&gt;</w:t>
      </w:r>
      <w:r w:rsidRPr="004D36E9">
        <w:t>Artykuł 5 – ustęp 2 – litera e</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6045FA4A" w14:textId="77777777" w:rsidTr="001079B7">
        <w:trPr>
          <w:jc w:val="center"/>
        </w:trPr>
        <w:tc>
          <w:tcPr>
            <w:tcW w:w="9752" w:type="dxa"/>
            <w:gridSpan w:val="2"/>
          </w:tcPr>
          <w:p w14:paraId="6856AD5F" w14:textId="77777777" w:rsidR="005C14CF" w:rsidRPr="004D36E9" w:rsidRDefault="005C14CF" w:rsidP="001079B7">
            <w:pPr>
              <w:keepNext/>
            </w:pPr>
          </w:p>
        </w:tc>
      </w:tr>
      <w:tr w:rsidR="005C14CF" w:rsidRPr="004D36E9" w14:paraId="3B3CF60A" w14:textId="77777777" w:rsidTr="001079B7">
        <w:trPr>
          <w:jc w:val="center"/>
        </w:trPr>
        <w:tc>
          <w:tcPr>
            <w:tcW w:w="4876" w:type="dxa"/>
            <w:hideMark/>
          </w:tcPr>
          <w:p w14:paraId="779FCE7C" w14:textId="77777777" w:rsidR="005C14CF" w:rsidRPr="004D36E9" w:rsidRDefault="005C14CF" w:rsidP="001079B7">
            <w:pPr>
              <w:pStyle w:val="ColumnHeading"/>
              <w:keepNext/>
            </w:pPr>
            <w:r w:rsidRPr="004D36E9">
              <w:t>Tekst proponowany przez Komisję</w:t>
            </w:r>
          </w:p>
        </w:tc>
        <w:tc>
          <w:tcPr>
            <w:tcW w:w="4876" w:type="dxa"/>
            <w:hideMark/>
          </w:tcPr>
          <w:p w14:paraId="48C15093" w14:textId="77777777" w:rsidR="005C14CF" w:rsidRPr="004D36E9" w:rsidRDefault="005C14CF" w:rsidP="001079B7">
            <w:pPr>
              <w:pStyle w:val="ColumnHeading"/>
              <w:keepNext/>
            </w:pPr>
            <w:r w:rsidRPr="004D36E9">
              <w:t>Poprawka</w:t>
            </w:r>
          </w:p>
        </w:tc>
      </w:tr>
      <w:tr w:rsidR="005C14CF" w:rsidRPr="004D36E9" w14:paraId="2C046ECA" w14:textId="77777777" w:rsidTr="001079B7">
        <w:trPr>
          <w:jc w:val="center"/>
        </w:trPr>
        <w:tc>
          <w:tcPr>
            <w:tcW w:w="4876" w:type="dxa"/>
            <w:hideMark/>
          </w:tcPr>
          <w:p w14:paraId="2CB7A0EC" w14:textId="77777777" w:rsidR="005C14CF" w:rsidRPr="004D36E9" w:rsidRDefault="005C14CF" w:rsidP="001079B7">
            <w:pPr>
              <w:pStyle w:val="Normal6"/>
            </w:pPr>
            <w:r w:rsidRPr="004D36E9">
              <w:t>e)</w:t>
            </w:r>
            <w:r w:rsidRPr="004D36E9">
              <w:tab/>
            </w:r>
            <w:r w:rsidRPr="004D36E9">
              <w:rPr>
                <w:b/>
                <w:i/>
              </w:rPr>
              <w:t>treść ogłoszeń</w:t>
            </w:r>
            <w:r w:rsidRPr="004D36E9">
              <w:t xml:space="preserve"> o </w:t>
            </w:r>
            <w:r w:rsidRPr="004D36E9">
              <w:rPr>
                <w:b/>
                <w:i/>
              </w:rPr>
              <w:t>naborze na staże</w:t>
            </w:r>
            <w:r w:rsidRPr="004D36E9">
              <w:t>.</w:t>
            </w:r>
          </w:p>
        </w:tc>
        <w:tc>
          <w:tcPr>
            <w:tcW w:w="4876" w:type="dxa"/>
            <w:hideMark/>
          </w:tcPr>
          <w:p w14:paraId="1BA5358F" w14:textId="77777777" w:rsidR="005C14CF" w:rsidRPr="004D36E9" w:rsidRDefault="005C14CF" w:rsidP="001079B7">
            <w:pPr>
              <w:pStyle w:val="Normal6"/>
              <w:rPr>
                <w:szCs w:val="24"/>
              </w:rPr>
            </w:pPr>
            <w:r w:rsidRPr="004D36E9">
              <w:t>e)</w:t>
            </w:r>
            <w:r w:rsidRPr="004D36E9">
              <w:tab/>
            </w:r>
            <w:r w:rsidRPr="004D36E9">
              <w:rPr>
                <w:b/>
                <w:i/>
              </w:rPr>
              <w:t xml:space="preserve">informacje </w:t>
            </w:r>
            <w:r w:rsidRPr="004D36E9">
              <w:t>o</w:t>
            </w:r>
            <w:r w:rsidRPr="004D36E9">
              <w:rPr>
                <w:b/>
                <w:i/>
              </w:rPr>
              <w:t xml:space="preserve"> ofertach staży, z zachowaniem równowagi między przejrzystością a prawem pracodawcy do określania kryteriów kwalifikacji zgodnie z potrzebami firmy</w:t>
            </w:r>
            <w:r w:rsidRPr="004D36E9">
              <w:t>.</w:t>
            </w:r>
          </w:p>
        </w:tc>
      </w:tr>
    </w:tbl>
    <w:p w14:paraId="411B0BEE"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45A58D6A" w14:textId="77777777" w:rsidR="005C14CF" w:rsidRPr="004D36E9" w:rsidRDefault="005C14CF" w:rsidP="005C14CF">
      <w:r w:rsidRPr="004D36E9">
        <w:rPr>
          <w:rStyle w:val="HideTWBExt"/>
        </w:rPr>
        <w:t>&lt;/AmendB&gt;</w:t>
      </w:r>
    </w:p>
    <w:p w14:paraId="6FC36E52"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516</w:t>
      </w:r>
      <w:r w:rsidRPr="004D36E9">
        <w:rPr>
          <w:rStyle w:val="HideTWBExt"/>
          <w:b w:val="0"/>
        </w:rPr>
        <w:t>&lt;/NumAmB&gt;</w:t>
      </w:r>
    </w:p>
    <w:p w14:paraId="376C4217" w14:textId="77777777" w:rsidR="005C14CF" w:rsidRPr="004D36E9" w:rsidRDefault="005C14CF" w:rsidP="005C14CF">
      <w:pPr>
        <w:pStyle w:val="NormalBold"/>
      </w:pPr>
      <w:r w:rsidRPr="004D36E9">
        <w:rPr>
          <w:rStyle w:val="HideTWBExt"/>
          <w:b w:val="0"/>
        </w:rPr>
        <w:t>&lt;RepeatBlock-By&gt;&lt;Members&gt;</w:t>
      </w:r>
      <w:r w:rsidRPr="004D36E9">
        <w:t>Mélanie Disdier, Rachel Blom, Pál Szekeres, Marie Dauchy, Séverine Werbrouck</w:t>
      </w:r>
      <w:r w:rsidRPr="004D36E9">
        <w:rPr>
          <w:rStyle w:val="HideTWBExt"/>
          <w:b w:val="0"/>
        </w:rPr>
        <w:t>&lt;/Members&gt;</w:t>
      </w:r>
    </w:p>
    <w:p w14:paraId="4F304166" w14:textId="77777777" w:rsidR="005C14CF" w:rsidRPr="004D36E9" w:rsidRDefault="005C14CF" w:rsidP="005C14CF">
      <w:r w:rsidRPr="004D36E9">
        <w:rPr>
          <w:rStyle w:val="HideTWBExt"/>
        </w:rPr>
        <w:t>&lt;/RepeatBlock-By&gt;</w:t>
      </w:r>
    </w:p>
    <w:p w14:paraId="0949C61E"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6E421B20" w14:textId="77777777" w:rsidR="005C14CF" w:rsidRPr="004D36E9" w:rsidRDefault="005C14CF" w:rsidP="005C14CF">
      <w:pPr>
        <w:pStyle w:val="NormalBold"/>
      </w:pPr>
      <w:r w:rsidRPr="004D36E9">
        <w:rPr>
          <w:rStyle w:val="HideTWBExt"/>
          <w:b w:val="0"/>
        </w:rPr>
        <w:t>&lt;Article&gt;</w:t>
      </w:r>
      <w:r w:rsidRPr="004D36E9">
        <w:t>Artykuł 5 – ustęp 3</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1A05E3E8" w14:textId="77777777" w:rsidTr="001079B7">
        <w:trPr>
          <w:jc w:val="center"/>
        </w:trPr>
        <w:tc>
          <w:tcPr>
            <w:tcW w:w="9752" w:type="dxa"/>
            <w:gridSpan w:val="2"/>
          </w:tcPr>
          <w:p w14:paraId="79179D99" w14:textId="77777777" w:rsidR="005C14CF" w:rsidRPr="004D36E9" w:rsidRDefault="005C14CF" w:rsidP="001079B7">
            <w:pPr>
              <w:keepNext/>
            </w:pPr>
          </w:p>
        </w:tc>
      </w:tr>
      <w:tr w:rsidR="005C14CF" w:rsidRPr="004D36E9" w14:paraId="03EA8C79" w14:textId="77777777" w:rsidTr="001079B7">
        <w:trPr>
          <w:jc w:val="center"/>
        </w:trPr>
        <w:tc>
          <w:tcPr>
            <w:tcW w:w="4876" w:type="dxa"/>
            <w:hideMark/>
          </w:tcPr>
          <w:p w14:paraId="6F04EF5B" w14:textId="77777777" w:rsidR="005C14CF" w:rsidRPr="004D36E9" w:rsidRDefault="005C14CF" w:rsidP="001079B7">
            <w:pPr>
              <w:pStyle w:val="ColumnHeading"/>
              <w:keepNext/>
            </w:pPr>
            <w:r w:rsidRPr="004D36E9">
              <w:t>Tekst proponowany przez Komisję</w:t>
            </w:r>
          </w:p>
        </w:tc>
        <w:tc>
          <w:tcPr>
            <w:tcW w:w="4876" w:type="dxa"/>
            <w:hideMark/>
          </w:tcPr>
          <w:p w14:paraId="2B5F591E" w14:textId="77777777" w:rsidR="005C14CF" w:rsidRPr="004D36E9" w:rsidRDefault="005C14CF" w:rsidP="001079B7">
            <w:pPr>
              <w:pStyle w:val="ColumnHeading"/>
              <w:keepNext/>
            </w:pPr>
            <w:r w:rsidRPr="004D36E9">
              <w:t>Poprawka</w:t>
            </w:r>
          </w:p>
        </w:tc>
      </w:tr>
      <w:tr w:rsidR="005C14CF" w:rsidRPr="004D36E9" w14:paraId="17EA2E44" w14:textId="77777777" w:rsidTr="001079B7">
        <w:trPr>
          <w:jc w:val="center"/>
        </w:trPr>
        <w:tc>
          <w:tcPr>
            <w:tcW w:w="4876" w:type="dxa"/>
            <w:hideMark/>
          </w:tcPr>
          <w:p w14:paraId="581BB6C0" w14:textId="77777777" w:rsidR="005C14CF" w:rsidRPr="004D36E9" w:rsidRDefault="005C14CF" w:rsidP="001079B7">
            <w:pPr>
              <w:pStyle w:val="Normal6"/>
            </w:pPr>
            <w:r w:rsidRPr="004D36E9">
              <w:rPr>
                <w:b/>
                <w:i/>
              </w:rPr>
              <w:t>3.</w:t>
            </w:r>
            <w:r w:rsidRPr="004D36E9">
              <w:rPr>
                <w:b/>
                <w:i/>
              </w:rPr>
              <w:tab/>
              <w:t>W celu ułatwienia oceny, o której mowa w ust. 1, państwa członkowskie:</w:t>
            </w:r>
          </w:p>
        </w:tc>
        <w:tc>
          <w:tcPr>
            <w:tcW w:w="4876" w:type="dxa"/>
            <w:hideMark/>
          </w:tcPr>
          <w:p w14:paraId="3A3ED7D1" w14:textId="77777777" w:rsidR="005C14CF" w:rsidRPr="004D36E9" w:rsidRDefault="005C14CF" w:rsidP="001079B7">
            <w:pPr>
              <w:pStyle w:val="Normal6"/>
              <w:rPr>
                <w:szCs w:val="24"/>
              </w:rPr>
            </w:pPr>
            <w:r w:rsidRPr="004D36E9">
              <w:rPr>
                <w:b/>
                <w:i/>
              </w:rPr>
              <w:t>skreśla się</w:t>
            </w:r>
          </w:p>
        </w:tc>
      </w:tr>
      <w:tr w:rsidR="005C14CF" w:rsidRPr="004D36E9" w14:paraId="221B4B20" w14:textId="77777777" w:rsidTr="001079B7">
        <w:trPr>
          <w:jc w:val="center"/>
        </w:trPr>
        <w:tc>
          <w:tcPr>
            <w:tcW w:w="4876" w:type="dxa"/>
            <w:hideMark/>
          </w:tcPr>
          <w:p w14:paraId="0DFDA92B" w14:textId="77777777" w:rsidR="005C14CF" w:rsidRPr="004D36E9" w:rsidRDefault="005C14CF" w:rsidP="001079B7">
            <w:pPr>
              <w:pStyle w:val="Normal6"/>
            </w:pPr>
            <w:r w:rsidRPr="004D36E9">
              <w:rPr>
                <w:b/>
                <w:i/>
              </w:rPr>
              <w:t>a)</w:t>
            </w:r>
            <w:r w:rsidRPr="004D36E9">
              <w:rPr>
                <w:b/>
                <w:i/>
              </w:rPr>
              <w:tab/>
              <w:t>określają limit dotyczący zbyt długiego czasu trwania stażu i powtarzających się, w tym następujących po sobie, staży u tego samego pracodawcy;</w:t>
            </w:r>
          </w:p>
        </w:tc>
        <w:tc>
          <w:tcPr>
            <w:tcW w:w="4876" w:type="dxa"/>
          </w:tcPr>
          <w:p w14:paraId="574F8E84" w14:textId="77777777" w:rsidR="005C14CF" w:rsidRPr="004D36E9" w:rsidRDefault="005C14CF" w:rsidP="001079B7">
            <w:pPr>
              <w:pStyle w:val="Normal6"/>
              <w:rPr>
                <w:szCs w:val="24"/>
              </w:rPr>
            </w:pPr>
          </w:p>
        </w:tc>
      </w:tr>
      <w:tr w:rsidR="005C14CF" w:rsidRPr="004D36E9" w14:paraId="1785BEE2" w14:textId="77777777" w:rsidTr="001079B7">
        <w:trPr>
          <w:jc w:val="center"/>
        </w:trPr>
        <w:tc>
          <w:tcPr>
            <w:tcW w:w="4876" w:type="dxa"/>
            <w:hideMark/>
          </w:tcPr>
          <w:p w14:paraId="0C1DD70E" w14:textId="77777777" w:rsidR="005C14CF" w:rsidRPr="004D36E9" w:rsidRDefault="005C14CF" w:rsidP="001079B7">
            <w:pPr>
              <w:pStyle w:val="Normal6"/>
            </w:pPr>
            <w:r w:rsidRPr="004D36E9">
              <w:rPr>
                <w:b/>
                <w:i/>
              </w:rPr>
              <w:t>b)</w:t>
            </w:r>
            <w:r w:rsidRPr="004D36E9">
              <w:rPr>
                <w:b/>
                <w:i/>
              </w:rPr>
              <w:tab/>
              <w:t>zobowiązują pracodawców do zamieszczania w ogłoszeniach o naborze na staż i ogłoszeniach reklamujących staże informacji na temat oczekiwanych zadań, warunków pracy, w tym wynagrodzenia, ochrony socjalnej, komponentów uczenia się i szkolenia.</w:t>
            </w:r>
          </w:p>
        </w:tc>
        <w:tc>
          <w:tcPr>
            <w:tcW w:w="4876" w:type="dxa"/>
          </w:tcPr>
          <w:p w14:paraId="6FCFF20D" w14:textId="77777777" w:rsidR="005C14CF" w:rsidRPr="004D36E9" w:rsidRDefault="005C14CF" w:rsidP="001079B7">
            <w:pPr>
              <w:pStyle w:val="Normal6"/>
              <w:rPr>
                <w:szCs w:val="24"/>
              </w:rPr>
            </w:pPr>
          </w:p>
        </w:tc>
      </w:tr>
      <w:tr w:rsidR="005C14CF" w:rsidRPr="004D36E9" w14:paraId="45BDE6B4" w14:textId="77777777" w:rsidTr="001079B7">
        <w:trPr>
          <w:jc w:val="center"/>
        </w:trPr>
        <w:tc>
          <w:tcPr>
            <w:tcW w:w="4876" w:type="dxa"/>
            <w:hideMark/>
          </w:tcPr>
          <w:p w14:paraId="00F895C8" w14:textId="77777777" w:rsidR="005C14CF" w:rsidRPr="004D36E9" w:rsidRDefault="005C14CF" w:rsidP="001079B7">
            <w:pPr>
              <w:pStyle w:val="Normal6"/>
            </w:pPr>
            <w:r w:rsidRPr="004D36E9">
              <w:rPr>
                <w:b/>
                <w:i/>
              </w:rPr>
              <w:t>Państwa członkowskie mogą przewidzieć wyjątki od terminu określonego w lit. a), w przypadkach gdy dłuższy okres jest uzasadniony obiektywnymi względami.</w:t>
            </w:r>
          </w:p>
        </w:tc>
        <w:tc>
          <w:tcPr>
            <w:tcW w:w="4876" w:type="dxa"/>
          </w:tcPr>
          <w:p w14:paraId="5B96DD8A" w14:textId="77777777" w:rsidR="005C14CF" w:rsidRPr="004D36E9" w:rsidRDefault="005C14CF" w:rsidP="001079B7">
            <w:pPr>
              <w:pStyle w:val="Normal6"/>
              <w:rPr>
                <w:szCs w:val="24"/>
              </w:rPr>
            </w:pPr>
          </w:p>
        </w:tc>
      </w:tr>
    </w:tbl>
    <w:p w14:paraId="21485817"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{FR}</w:t>
      </w:r>
      <w:r w:rsidRPr="004D36E9">
        <w:rPr>
          <w:noProof w:val="0"/>
        </w:rPr>
        <w:t>fr</w:t>
      </w:r>
      <w:r w:rsidRPr="004D36E9">
        <w:rPr>
          <w:rStyle w:val="HideTWBExt"/>
        </w:rPr>
        <w:t>&lt;/Original&gt;</w:t>
      </w:r>
    </w:p>
    <w:p w14:paraId="6F6835E1" w14:textId="77777777" w:rsidR="005C14CF" w:rsidRPr="004D36E9" w:rsidRDefault="005C14CF" w:rsidP="005C14CF">
      <w:pPr>
        <w:pStyle w:val="JustificationTitle"/>
        <w:rPr>
          <w:noProof w:val="0"/>
        </w:rPr>
      </w:pPr>
      <w:r w:rsidRPr="004D36E9">
        <w:rPr>
          <w:rStyle w:val="HideTWBExt"/>
          <w:i w:val="0"/>
        </w:rPr>
        <w:t>&lt;TitreJust&gt;</w:t>
      </w:r>
      <w:r w:rsidRPr="004D36E9">
        <w:t>Uzasadnienie</w:t>
      </w:r>
      <w:r w:rsidRPr="004D36E9">
        <w:rPr>
          <w:rStyle w:val="HideTWBExt"/>
          <w:i w:val="0"/>
        </w:rPr>
        <w:t>&lt;/TitreJust&gt;</w:t>
      </w:r>
    </w:p>
    <w:p w14:paraId="0BE7FC8A" w14:textId="77777777" w:rsidR="005C14CF" w:rsidRPr="004D36E9" w:rsidRDefault="005C14CF" w:rsidP="005C14CF">
      <w:pPr>
        <w:pStyle w:val="Normal12Italic"/>
        <w:rPr>
          <w:noProof w:val="0"/>
        </w:rPr>
      </w:pPr>
      <w:r w:rsidRPr="004D36E9">
        <w:t>Przepis ten narusza kompetencje państw członkowskich.</w:t>
      </w:r>
    </w:p>
    <w:p w14:paraId="5DD00117" w14:textId="77777777" w:rsidR="005C14CF" w:rsidRPr="004D36E9" w:rsidRDefault="005C14CF" w:rsidP="005C14CF">
      <w:r w:rsidRPr="004D36E9">
        <w:rPr>
          <w:rStyle w:val="HideTWBExt"/>
        </w:rPr>
        <w:t>&lt;/AmendB&gt;</w:t>
      </w:r>
    </w:p>
    <w:p w14:paraId="17054567"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517</w:t>
      </w:r>
      <w:r w:rsidRPr="004D36E9">
        <w:rPr>
          <w:rStyle w:val="HideTWBExt"/>
          <w:b w:val="0"/>
        </w:rPr>
        <w:t>&lt;/NumAmB&gt;</w:t>
      </w:r>
    </w:p>
    <w:p w14:paraId="40442FC6" w14:textId="77777777" w:rsidR="005C14CF" w:rsidRPr="004D36E9" w:rsidRDefault="005C14CF" w:rsidP="005C14CF">
      <w:pPr>
        <w:pStyle w:val="NormalBold"/>
      </w:pPr>
      <w:r w:rsidRPr="004D36E9">
        <w:rPr>
          <w:rStyle w:val="HideTWBExt"/>
          <w:b w:val="0"/>
        </w:rPr>
        <w:t>&lt;RepeatBlock-By&gt;&lt;Members&gt;</w:t>
      </w:r>
      <w:r w:rsidRPr="004D36E9">
        <w:t>Andrea Wechsler</w:t>
      </w:r>
      <w:r w:rsidRPr="004D36E9">
        <w:rPr>
          <w:rStyle w:val="HideTWBExt"/>
          <w:b w:val="0"/>
        </w:rPr>
        <w:t>&lt;/Members&gt;</w:t>
      </w:r>
    </w:p>
    <w:p w14:paraId="12E990FB" w14:textId="77777777" w:rsidR="005C14CF" w:rsidRPr="004D36E9" w:rsidRDefault="005C14CF" w:rsidP="005C14CF">
      <w:r w:rsidRPr="004D36E9">
        <w:rPr>
          <w:rStyle w:val="HideTWBExt"/>
        </w:rPr>
        <w:t>&lt;/RepeatBlock-By&gt;</w:t>
      </w:r>
    </w:p>
    <w:p w14:paraId="256B9CB1"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2C66EBEC" w14:textId="77777777" w:rsidR="005C14CF" w:rsidRPr="004D36E9" w:rsidRDefault="005C14CF" w:rsidP="005C14CF">
      <w:pPr>
        <w:pStyle w:val="NormalBold"/>
      </w:pPr>
      <w:r w:rsidRPr="004D36E9">
        <w:rPr>
          <w:rStyle w:val="HideTWBExt"/>
          <w:b w:val="0"/>
        </w:rPr>
        <w:t>&lt;Article&gt;</w:t>
      </w:r>
      <w:r w:rsidRPr="004D36E9">
        <w:t>Artykuł 5 – ustęp 3</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4F49CC27" w14:textId="77777777" w:rsidTr="001079B7">
        <w:trPr>
          <w:jc w:val="center"/>
        </w:trPr>
        <w:tc>
          <w:tcPr>
            <w:tcW w:w="9752" w:type="dxa"/>
            <w:gridSpan w:val="2"/>
          </w:tcPr>
          <w:p w14:paraId="03758A5D" w14:textId="77777777" w:rsidR="005C14CF" w:rsidRPr="004D36E9" w:rsidRDefault="005C14CF" w:rsidP="001079B7">
            <w:pPr>
              <w:keepNext/>
            </w:pPr>
          </w:p>
        </w:tc>
      </w:tr>
      <w:tr w:rsidR="005C14CF" w:rsidRPr="004D36E9" w14:paraId="6E604090" w14:textId="77777777" w:rsidTr="001079B7">
        <w:trPr>
          <w:jc w:val="center"/>
        </w:trPr>
        <w:tc>
          <w:tcPr>
            <w:tcW w:w="4876" w:type="dxa"/>
            <w:hideMark/>
          </w:tcPr>
          <w:p w14:paraId="5D29E11D" w14:textId="77777777" w:rsidR="005C14CF" w:rsidRPr="004D36E9" w:rsidRDefault="005C14CF" w:rsidP="001079B7">
            <w:pPr>
              <w:pStyle w:val="ColumnHeading"/>
              <w:keepNext/>
            </w:pPr>
            <w:r w:rsidRPr="004D36E9">
              <w:t>Tekst proponowany przez Komisję</w:t>
            </w:r>
          </w:p>
        </w:tc>
        <w:tc>
          <w:tcPr>
            <w:tcW w:w="4876" w:type="dxa"/>
            <w:hideMark/>
          </w:tcPr>
          <w:p w14:paraId="2AADF36C" w14:textId="77777777" w:rsidR="005C14CF" w:rsidRPr="004D36E9" w:rsidRDefault="005C14CF" w:rsidP="001079B7">
            <w:pPr>
              <w:pStyle w:val="ColumnHeading"/>
              <w:keepNext/>
            </w:pPr>
            <w:r w:rsidRPr="004D36E9">
              <w:t>Poprawka</w:t>
            </w:r>
          </w:p>
        </w:tc>
      </w:tr>
      <w:tr w:rsidR="005C14CF" w:rsidRPr="004D36E9" w14:paraId="7594A9F1" w14:textId="77777777" w:rsidTr="001079B7">
        <w:trPr>
          <w:jc w:val="center"/>
        </w:trPr>
        <w:tc>
          <w:tcPr>
            <w:tcW w:w="4876" w:type="dxa"/>
            <w:hideMark/>
          </w:tcPr>
          <w:p w14:paraId="7D99B557" w14:textId="77777777" w:rsidR="005C14CF" w:rsidRPr="004D36E9" w:rsidRDefault="005C14CF" w:rsidP="001079B7">
            <w:pPr>
              <w:pStyle w:val="Normal6"/>
            </w:pPr>
            <w:r w:rsidRPr="004D36E9">
              <w:rPr>
                <w:b/>
                <w:i/>
              </w:rPr>
              <w:t>3.</w:t>
            </w:r>
            <w:r w:rsidRPr="004D36E9">
              <w:rPr>
                <w:b/>
                <w:i/>
              </w:rPr>
              <w:tab/>
              <w:t>W celu ułatwienia oceny, o której mowa w ust. 1, państwa członkowskie:</w:t>
            </w:r>
          </w:p>
        </w:tc>
        <w:tc>
          <w:tcPr>
            <w:tcW w:w="4876" w:type="dxa"/>
            <w:hideMark/>
          </w:tcPr>
          <w:p w14:paraId="0CCED381" w14:textId="77777777" w:rsidR="005C14CF" w:rsidRPr="004D36E9" w:rsidRDefault="005C14CF" w:rsidP="001079B7">
            <w:pPr>
              <w:pStyle w:val="Normal6"/>
              <w:rPr>
                <w:szCs w:val="24"/>
              </w:rPr>
            </w:pPr>
            <w:r w:rsidRPr="004D36E9">
              <w:rPr>
                <w:b/>
                <w:i/>
              </w:rPr>
              <w:t>skreśla się</w:t>
            </w:r>
          </w:p>
        </w:tc>
      </w:tr>
      <w:tr w:rsidR="005C14CF" w:rsidRPr="004D36E9" w14:paraId="7654D170" w14:textId="77777777" w:rsidTr="001079B7">
        <w:trPr>
          <w:jc w:val="center"/>
        </w:trPr>
        <w:tc>
          <w:tcPr>
            <w:tcW w:w="4876" w:type="dxa"/>
            <w:hideMark/>
          </w:tcPr>
          <w:p w14:paraId="63487796" w14:textId="77777777" w:rsidR="005C14CF" w:rsidRPr="004D36E9" w:rsidRDefault="005C14CF" w:rsidP="001079B7">
            <w:pPr>
              <w:pStyle w:val="Normal6"/>
            </w:pPr>
            <w:r w:rsidRPr="004D36E9">
              <w:rPr>
                <w:b/>
                <w:i/>
              </w:rPr>
              <w:t>a)</w:t>
            </w:r>
            <w:r w:rsidRPr="004D36E9">
              <w:rPr>
                <w:b/>
                <w:i/>
              </w:rPr>
              <w:tab/>
              <w:t>określają limit dotyczący zbyt długiego czasu trwania stażu i powtarzających się, w tym następujących po sobie, staży u tego samego pracodawcy;</w:t>
            </w:r>
          </w:p>
        </w:tc>
        <w:tc>
          <w:tcPr>
            <w:tcW w:w="4876" w:type="dxa"/>
          </w:tcPr>
          <w:p w14:paraId="6E20AB34" w14:textId="77777777" w:rsidR="005C14CF" w:rsidRPr="004D36E9" w:rsidRDefault="005C14CF" w:rsidP="001079B7">
            <w:pPr>
              <w:pStyle w:val="Normal6"/>
              <w:rPr>
                <w:szCs w:val="24"/>
              </w:rPr>
            </w:pPr>
          </w:p>
        </w:tc>
      </w:tr>
      <w:tr w:rsidR="005C14CF" w:rsidRPr="004D36E9" w14:paraId="2DFD2F03" w14:textId="77777777" w:rsidTr="001079B7">
        <w:trPr>
          <w:jc w:val="center"/>
        </w:trPr>
        <w:tc>
          <w:tcPr>
            <w:tcW w:w="4876" w:type="dxa"/>
            <w:hideMark/>
          </w:tcPr>
          <w:p w14:paraId="2EF3B717" w14:textId="77777777" w:rsidR="005C14CF" w:rsidRPr="004D36E9" w:rsidRDefault="005C14CF" w:rsidP="001079B7">
            <w:pPr>
              <w:pStyle w:val="Normal6"/>
            </w:pPr>
            <w:r w:rsidRPr="004D36E9">
              <w:rPr>
                <w:b/>
                <w:i/>
              </w:rPr>
              <w:t>b)</w:t>
            </w:r>
            <w:r w:rsidRPr="004D36E9">
              <w:rPr>
                <w:b/>
                <w:i/>
              </w:rPr>
              <w:tab/>
              <w:t>zobowiązują pracodawców do zamieszczania w ogłoszeniach o naborze na staż i ogłoszeniach reklamujących staże informacji na temat oczekiwanych zadań, warunków pracy, w tym wynagrodzenia, ochrony socjalnej, komponentów uczenia się i szkolenia.</w:t>
            </w:r>
          </w:p>
        </w:tc>
        <w:tc>
          <w:tcPr>
            <w:tcW w:w="4876" w:type="dxa"/>
          </w:tcPr>
          <w:p w14:paraId="56C3BB81" w14:textId="77777777" w:rsidR="005C14CF" w:rsidRPr="004D36E9" w:rsidRDefault="005C14CF" w:rsidP="001079B7">
            <w:pPr>
              <w:pStyle w:val="Normal6"/>
              <w:rPr>
                <w:szCs w:val="24"/>
              </w:rPr>
            </w:pPr>
          </w:p>
        </w:tc>
      </w:tr>
      <w:tr w:rsidR="005C14CF" w:rsidRPr="004D36E9" w14:paraId="608BCEF4" w14:textId="77777777" w:rsidTr="001079B7">
        <w:trPr>
          <w:jc w:val="center"/>
        </w:trPr>
        <w:tc>
          <w:tcPr>
            <w:tcW w:w="4876" w:type="dxa"/>
            <w:hideMark/>
          </w:tcPr>
          <w:p w14:paraId="65015630" w14:textId="77777777" w:rsidR="005C14CF" w:rsidRPr="004D36E9" w:rsidRDefault="005C14CF" w:rsidP="001079B7">
            <w:pPr>
              <w:pStyle w:val="Normal6"/>
            </w:pPr>
            <w:r w:rsidRPr="004D36E9">
              <w:rPr>
                <w:b/>
                <w:i/>
              </w:rPr>
              <w:t>Państwa członkowskie mogą przewidzieć wyjątki od terminu określonego w lit. a), w przypadkach gdy dłuższy okres jest uzasadniony obiektywnymi względami.</w:t>
            </w:r>
          </w:p>
        </w:tc>
        <w:tc>
          <w:tcPr>
            <w:tcW w:w="4876" w:type="dxa"/>
          </w:tcPr>
          <w:p w14:paraId="7F544FF1" w14:textId="77777777" w:rsidR="005C14CF" w:rsidRPr="004D36E9" w:rsidRDefault="005C14CF" w:rsidP="001079B7">
            <w:pPr>
              <w:pStyle w:val="Normal6"/>
              <w:rPr>
                <w:szCs w:val="24"/>
              </w:rPr>
            </w:pPr>
          </w:p>
        </w:tc>
      </w:tr>
    </w:tbl>
    <w:p w14:paraId="6E8F50F6"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0B21E3E8" w14:textId="77777777" w:rsidR="005C14CF" w:rsidRPr="004D36E9" w:rsidRDefault="005C14CF" w:rsidP="005C14CF">
      <w:r w:rsidRPr="004D36E9">
        <w:rPr>
          <w:rStyle w:val="HideTWBExt"/>
        </w:rPr>
        <w:t>&lt;/AmendB&gt;</w:t>
      </w:r>
    </w:p>
    <w:p w14:paraId="74698810"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518</w:t>
      </w:r>
      <w:r w:rsidRPr="004D36E9">
        <w:rPr>
          <w:rStyle w:val="HideTWBExt"/>
          <w:b w:val="0"/>
        </w:rPr>
        <w:t>&lt;/NumAmB&gt;</w:t>
      </w:r>
    </w:p>
    <w:p w14:paraId="0F95BA03" w14:textId="77777777" w:rsidR="005C14CF" w:rsidRPr="004D36E9" w:rsidRDefault="005C14CF" w:rsidP="005C14CF">
      <w:pPr>
        <w:pStyle w:val="NormalBold"/>
      </w:pPr>
      <w:r w:rsidRPr="004D36E9">
        <w:rPr>
          <w:rStyle w:val="HideTWBExt"/>
          <w:b w:val="0"/>
        </w:rPr>
        <w:t>&lt;RepeatBlock-By&gt;&lt;Members&gt;</w:t>
      </w:r>
      <w:r w:rsidRPr="004D36E9">
        <w:t>Andrea Wechsler</w:t>
      </w:r>
      <w:r w:rsidRPr="004D36E9">
        <w:rPr>
          <w:rStyle w:val="HideTWBExt"/>
          <w:b w:val="0"/>
        </w:rPr>
        <w:t>&lt;/Members&gt;</w:t>
      </w:r>
    </w:p>
    <w:p w14:paraId="7E0DC3A7" w14:textId="77777777" w:rsidR="005C14CF" w:rsidRPr="004D36E9" w:rsidRDefault="005C14CF" w:rsidP="005C14CF">
      <w:r w:rsidRPr="004D36E9">
        <w:rPr>
          <w:rStyle w:val="HideTWBExt"/>
        </w:rPr>
        <w:t>&lt;/RepeatBlock-By&gt;</w:t>
      </w:r>
    </w:p>
    <w:p w14:paraId="7117D134"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39C1BBB1" w14:textId="77777777" w:rsidR="005C14CF" w:rsidRPr="004D36E9" w:rsidRDefault="005C14CF" w:rsidP="005C14CF">
      <w:pPr>
        <w:pStyle w:val="NormalBold"/>
      </w:pPr>
      <w:r w:rsidRPr="004D36E9">
        <w:rPr>
          <w:rStyle w:val="HideTWBExt"/>
          <w:b w:val="0"/>
        </w:rPr>
        <w:t>&lt;Article&gt;</w:t>
      </w:r>
      <w:r w:rsidRPr="004D36E9">
        <w:t>Artykuł 5 – ustęp 3 – akapit 1</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32F68A57" w14:textId="77777777" w:rsidTr="001079B7">
        <w:trPr>
          <w:jc w:val="center"/>
        </w:trPr>
        <w:tc>
          <w:tcPr>
            <w:tcW w:w="9752" w:type="dxa"/>
            <w:gridSpan w:val="2"/>
          </w:tcPr>
          <w:p w14:paraId="584A3C42" w14:textId="77777777" w:rsidR="005C14CF" w:rsidRPr="004D36E9" w:rsidRDefault="005C14CF" w:rsidP="001079B7">
            <w:pPr>
              <w:keepNext/>
            </w:pPr>
          </w:p>
        </w:tc>
      </w:tr>
      <w:tr w:rsidR="005C14CF" w:rsidRPr="004D36E9" w14:paraId="6B026619" w14:textId="77777777" w:rsidTr="001079B7">
        <w:trPr>
          <w:jc w:val="center"/>
        </w:trPr>
        <w:tc>
          <w:tcPr>
            <w:tcW w:w="4876" w:type="dxa"/>
            <w:hideMark/>
          </w:tcPr>
          <w:p w14:paraId="372607B1" w14:textId="77777777" w:rsidR="005C14CF" w:rsidRPr="004D36E9" w:rsidRDefault="005C14CF" w:rsidP="001079B7">
            <w:pPr>
              <w:pStyle w:val="ColumnHeading"/>
              <w:keepNext/>
            </w:pPr>
            <w:r w:rsidRPr="004D36E9">
              <w:t>Tekst proponowany przez Komisję</w:t>
            </w:r>
          </w:p>
        </w:tc>
        <w:tc>
          <w:tcPr>
            <w:tcW w:w="4876" w:type="dxa"/>
            <w:hideMark/>
          </w:tcPr>
          <w:p w14:paraId="4901F435" w14:textId="77777777" w:rsidR="005C14CF" w:rsidRPr="004D36E9" w:rsidRDefault="005C14CF" w:rsidP="001079B7">
            <w:pPr>
              <w:pStyle w:val="ColumnHeading"/>
              <w:keepNext/>
            </w:pPr>
            <w:r w:rsidRPr="004D36E9">
              <w:t>Poprawka</w:t>
            </w:r>
          </w:p>
        </w:tc>
      </w:tr>
      <w:tr w:rsidR="005C14CF" w:rsidRPr="004D36E9" w14:paraId="790C4E7A" w14:textId="77777777" w:rsidTr="001079B7">
        <w:trPr>
          <w:jc w:val="center"/>
        </w:trPr>
        <w:tc>
          <w:tcPr>
            <w:tcW w:w="4876" w:type="dxa"/>
            <w:hideMark/>
          </w:tcPr>
          <w:p w14:paraId="5613CCE9" w14:textId="77777777" w:rsidR="005C14CF" w:rsidRPr="004D36E9" w:rsidRDefault="005C14CF" w:rsidP="001079B7">
            <w:pPr>
              <w:pStyle w:val="Normal6"/>
            </w:pPr>
            <w:r w:rsidRPr="004D36E9">
              <w:rPr>
                <w:b/>
                <w:i/>
              </w:rPr>
              <w:t>W celu ułatwienia oceny, o której mowa w ust. 1, państwa członkowskie:</w:t>
            </w:r>
          </w:p>
        </w:tc>
        <w:tc>
          <w:tcPr>
            <w:tcW w:w="4876" w:type="dxa"/>
            <w:hideMark/>
          </w:tcPr>
          <w:p w14:paraId="50A8DBFD" w14:textId="77777777" w:rsidR="005C14CF" w:rsidRPr="004D36E9" w:rsidRDefault="005C14CF" w:rsidP="001079B7">
            <w:pPr>
              <w:pStyle w:val="Normal6"/>
              <w:rPr>
                <w:szCs w:val="24"/>
              </w:rPr>
            </w:pPr>
            <w:r w:rsidRPr="004D36E9">
              <w:rPr>
                <w:b/>
                <w:i/>
              </w:rPr>
              <w:t>skreśla się</w:t>
            </w:r>
          </w:p>
        </w:tc>
      </w:tr>
      <w:tr w:rsidR="005C14CF" w:rsidRPr="004D36E9" w14:paraId="4C55DDAA" w14:textId="77777777" w:rsidTr="001079B7">
        <w:trPr>
          <w:jc w:val="center"/>
        </w:trPr>
        <w:tc>
          <w:tcPr>
            <w:tcW w:w="4876" w:type="dxa"/>
            <w:hideMark/>
          </w:tcPr>
          <w:p w14:paraId="682B88CB" w14:textId="77777777" w:rsidR="005C14CF" w:rsidRPr="004D36E9" w:rsidRDefault="005C14CF" w:rsidP="001079B7">
            <w:pPr>
              <w:pStyle w:val="Normal6"/>
            </w:pPr>
            <w:r w:rsidRPr="004D36E9">
              <w:rPr>
                <w:b/>
                <w:i/>
              </w:rPr>
              <w:t>a)</w:t>
            </w:r>
            <w:r w:rsidRPr="004D36E9">
              <w:rPr>
                <w:b/>
                <w:i/>
              </w:rPr>
              <w:tab/>
              <w:t>określają limit dotyczący zbyt długiego czasu trwania stażu i powtarzających się, w tym następujących po sobie, staży u tego samego pracodawcy;</w:t>
            </w:r>
          </w:p>
        </w:tc>
        <w:tc>
          <w:tcPr>
            <w:tcW w:w="4876" w:type="dxa"/>
          </w:tcPr>
          <w:p w14:paraId="692BB1EE" w14:textId="77777777" w:rsidR="005C14CF" w:rsidRPr="004D36E9" w:rsidRDefault="005C14CF" w:rsidP="001079B7">
            <w:pPr>
              <w:pStyle w:val="Normal6"/>
              <w:rPr>
                <w:szCs w:val="24"/>
              </w:rPr>
            </w:pPr>
          </w:p>
        </w:tc>
      </w:tr>
      <w:tr w:rsidR="005C14CF" w:rsidRPr="004D36E9" w14:paraId="1E052B90" w14:textId="77777777" w:rsidTr="001079B7">
        <w:trPr>
          <w:jc w:val="center"/>
        </w:trPr>
        <w:tc>
          <w:tcPr>
            <w:tcW w:w="4876" w:type="dxa"/>
            <w:hideMark/>
          </w:tcPr>
          <w:p w14:paraId="1525934F" w14:textId="77777777" w:rsidR="005C14CF" w:rsidRPr="004D36E9" w:rsidRDefault="005C14CF" w:rsidP="001079B7">
            <w:pPr>
              <w:pStyle w:val="Normal6"/>
            </w:pPr>
            <w:r w:rsidRPr="004D36E9">
              <w:rPr>
                <w:b/>
                <w:i/>
              </w:rPr>
              <w:t>b)</w:t>
            </w:r>
            <w:r w:rsidRPr="004D36E9">
              <w:rPr>
                <w:b/>
                <w:i/>
              </w:rPr>
              <w:tab/>
              <w:t>zobowiązują pracodawców do zamieszczania w ogłoszeniach o naborze na staż i ogłoszeniach reklamujących staże informacji na temat oczekiwanych zadań, warunków pracy, w tym wynagrodzenia, ochrony socjalnej, komponentów uczenia się i szkolenia.</w:t>
            </w:r>
          </w:p>
        </w:tc>
        <w:tc>
          <w:tcPr>
            <w:tcW w:w="4876" w:type="dxa"/>
          </w:tcPr>
          <w:p w14:paraId="5D90FB4A" w14:textId="77777777" w:rsidR="005C14CF" w:rsidRPr="004D36E9" w:rsidRDefault="005C14CF" w:rsidP="001079B7">
            <w:pPr>
              <w:pStyle w:val="Normal6"/>
              <w:rPr>
                <w:szCs w:val="24"/>
              </w:rPr>
            </w:pPr>
          </w:p>
        </w:tc>
      </w:tr>
    </w:tbl>
    <w:p w14:paraId="4764F972"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07C264DB" w14:textId="77777777" w:rsidR="005C14CF" w:rsidRPr="004D36E9" w:rsidRDefault="005C14CF" w:rsidP="005C14CF">
      <w:r w:rsidRPr="004D36E9">
        <w:rPr>
          <w:rStyle w:val="HideTWBExt"/>
        </w:rPr>
        <w:t>&lt;/AmendB&gt;</w:t>
      </w:r>
    </w:p>
    <w:p w14:paraId="5F43550C"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519</w:t>
      </w:r>
      <w:r w:rsidRPr="004D36E9">
        <w:rPr>
          <w:rStyle w:val="HideTWBExt"/>
          <w:b w:val="0"/>
        </w:rPr>
        <w:t>&lt;/NumAmB&gt;</w:t>
      </w:r>
    </w:p>
    <w:p w14:paraId="35228DCB" w14:textId="77777777" w:rsidR="005C14CF" w:rsidRPr="004D36E9" w:rsidRDefault="005C14CF" w:rsidP="005C14CF">
      <w:pPr>
        <w:pStyle w:val="NormalBold"/>
      </w:pPr>
      <w:r w:rsidRPr="004D36E9">
        <w:rPr>
          <w:rStyle w:val="HideTWBExt"/>
          <w:b w:val="0"/>
        </w:rPr>
        <w:t>&lt;RepeatBlock-By&gt;&lt;Members&gt;</w:t>
      </w:r>
      <w:r w:rsidRPr="004D36E9">
        <w:t>Andrea Wechsler</w:t>
      </w:r>
      <w:r w:rsidRPr="004D36E9">
        <w:rPr>
          <w:rStyle w:val="HideTWBExt"/>
          <w:b w:val="0"/>
        </w:rPr>
        <w:t>&lt;/Members&gt;</w:t>
      </w:r>
    </w:p>
    <w:p w14:paraId="09A675D2" w14:textId="77777777" w:rsidR="005C14CF" w:rsidRPr="004D36E9" w:rsidRDefault="005C14CF" w:rsidP="005C14CF">
      <w:r w:rsidRPr="004D36E9">
        <w:rPr>
          <w:rStyle w:val="HideTWBExt"/>
        </w:rPr>
        <w:t>&lt;/RepeatBlock-By&gt;</w:t>
      </w:r>
    </w:p>
    <w:p w14:paraId="5202C14B"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4EBE4970" w14:textId="77777777" w:rsidR="005C14CF" w:rsidRPr="004D36E9" w:rsidRDefault="005C14CF" w:rsidP="005C14CF">
      <w:pPr>
        <w:pStyle w:val="NormalBold"/>
      </w:pPr>
      <w:r w:rsidRPr="004D36E9">
        <w:rPr>
          <w:rStyle w:val="HideTWBExt"/>
          <w:b w:val="0"/>
        </w:rPr>
        <w:t>&lt;Article&gt;</w:t>
      </w:r>
      <w:r w:rsidRPr="004D36E9">
        <w:t>Artykuł 5 – ustęp 3 – akapit 1 – litera a</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246D92FD" w14:textId="77777777" w:rsidTr="001079B7">
        <w:trPr>
          <w:jc w:val="center"/>
        </w:trPr>
        <w:tc>
          <w:tcPr>
            <w:tcW w:w="9752" w:type="dxa"/>
            <w:gridSpan w:val="2"/>
          </w:tcPr>
          <w:p w14:paraId="75143CCE" w14:textId="77777777" w:rsidR="005C14CF" w:rsidRPr="004D36E9" w:rsidRDefault="005C14CF" w:rsidP="001079B7">
            <w:pPr>
              <w:keepNext/>
            </w:pPr>
          </w:p>
        </w:tc>
      </w:tr>
      <w:tr w:rsidR="005C14CF" w:rsidRPr="004D36E9" w14:paraId="650BA57D" w14:textId="77777777" w:rsidTr="001079B7">
        <w:trPr>
          <w:jc w:val="center"/>
        </w:trPr>
        <w:tc>
          <w:tcPr>
            <w:tcW w:w="4876" w:type="dxa"/>
            <w:hideMark/>
          </w:tcPr>
          <w:p w14:paraId="1AACB9F9" w14:textId="77777777" w:rsidR="005C14CF" w:rsidRPr="004D36E9" w:rsidRDefault="005C14CF" w:rsidP="001079B7">
            <w:pPr>
              <w:pStyle w:val="ColumnHeading"/>
              <w:keepNext/>
            </w:pPr>
            <w:r w:rsidRPr="004D36E9">
              <w:t>Tekst proponowany przez Komisję</w:t>
            </w:r>
          </w:p>
        </w:tc>
        <w:tc>
          <w:tcPr>
            <w:tcW w:w="4876" w:type="dxa"/>
            <w:hideMark/>
          </w:tcPr>
          <w:p w14:paraId="6F673290" w14:textId="77777777" w:rsidR="005C14CF" w:rsidRPr="004D36E9" w:rsidRDefault="005C14CF" w:rsidP="001079B7">
            <w:pPr>
              <w:pStyle w:val="ColumnHeading"/>
              <w:keepNext/>
            </w:pPr>
            <w:r w:rsidRPr="004D36E9">
              <w:t>Poprawka</w:t>
            </w:r>
          </w:p>
        </w:tc>
      </w:tr>
      <w:tr w:rsidR="005C14CF" w:rsidRPr="004D36E9" w14:paraId="53C0DA58" w14:textId="77777777" w:rsidTr="001079B7">
        <w:trPr>
          <w:jc w:val="center"/>
        </w:trPr>
        <w:tc>
          <w:tcPr>
            <w:tcW w:w="4876" w:type="dxa"/>
            <w:hideMark/>
          </w:tcPr>
          <w:p w14:paraId="0AD88AE6" w14:textId="77777777" w:rsidR="005C14CF" w:rsidRPr="004D36E9" w:rsidRDefault="005C14CF" w:rsidP="001079B7">
            <w:pPr>
              <w:pStyle w:val="Normal6"/>
            </w:pPr>
            <w:r w:rsidRPr="004D36E9">
              <w:rPr>
                <w:b/>
                <w:i/>
              </w:rPr>
              <w:t>a)</w:t>
            </w:r>
            <w:r w:rsidRPr="004D36E9">
              <w:rPr>
                <w:b/>
                <w:i/>
              </w:rPr>
              <w:tab/>
              <w:t>określają limit dotyczący zbyt długiego czasu trwania stażu i powtarzających się, w tym następujących po sobie, staży u tego samego pracodawcy;</w:t>
            </w:r>
          </w:p>
        </w:tc>
        <w:tc>
          <w:tcPr>
            <w:tcW w:w="4876" w:type="dxa"/>
            <w:hideMark/>
          </w:tcPr>
          <w:p w14:paraId="30554EE8" w14:textId="77777777" w:rsidR="005C14CF" w:rsidRPr="004D36E9" w:rsidRDefault="005C14CF" w:rsidP="001079B7">
            <w:pPr>
              <w:pStyle w:val="Normal6"/>
              <w:rPr>
                <w:szCs w:val="24"/>
              </w:rPr>
            </w:pPr>
            <w:r w:rsidRPr="004D36E9">
              <w:rPr>
                <w:b/>
                <w:i/>
              </w:rPr>
              <w:t>skreśla się</w:t>
            </w:r>
          </w:p>
        </w:tc>
      </w:tr>
    </w:tbl>
    <w:p w14:paraId="2885476C"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1C11D1D4" w14:textId="77777777" w:rsidR="005C14CF" w:rsidRPr="004D36E9" w:rsidRDefault="005C14CF" w:rsidP="005C14CF">
      <w:r w:rsidRPr="004D36E9">
        <w:rPr>
          <w:rStyle w:val="HideTWBExt"/>
        </w:rPr>
        <w:t>&lt;/AmendB&gt;</w:t>
      </w:r>
    </w:p>
    <w:p w14:paraId="231EE365"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520</w:t>
      </w:r>
      <w:r w:rsidRPr="004D36E9">
        <w:rPr>
          <w:rStyle w:val="HideTWBExt"/>
          <w:b w:val="0"/>
        </w:rPr>
        <w:t>&lt;/NumAmB&gt;</w:t>
      </w:r>
    </w:p>
    <w:p w14:paraId="73064C91" w14:textId="77777777" w:rsidR="005C14CF" w:rsidRPr="004D36E9" w:rsidRDefault="005C14CF" w:rsidP="005C14CF">
      <w:pPr>
        <w:pStyle w:val="NormalBold"/>
      </w:pPr>
      <w:r w:rsidRPr="004D36E9">
        <w:rPr>
          <w:rStyle w:val="HideTWBExt"/>
          <w:b w:val="0"/>
        </w:rPr>
        <w:t>&lt;RepeatBlock-By&gt;&lt;Members&gt;</w:t>
      </w:r>
      <w:r w:rsidRPr="004D36E9">
        <w:t>Benedetta Scuderi</w:t>
      </w:r>
      <w:r w:rsidRPr="004D36E9">
        <w:rPr>
          <w:rStyle w:val="HideTWBExt"/>
          <w:b w:val="0"/>
        </w:rPr>
        <w:t>&lt;/Members&gt;</w:t>
      </w:r>
    </w:p>
    <w:p w14:paraId="53B43D54" w14:textId="77777777" w:rsidR="005C14CF" w:rsidRPr="004D36E9" w:rsidRDefault="005C14CF" w:rsidP="005C14CF">
      <w:r w:rsidRPr="004D36E9">
        <w:rPr>
          <w:rStyle w:val="HideTWBExt"/>
        </w:rPr>
        <w:t>&lt;AuNomDe&gt;</w:t>
      </w:r>
      <w:r w:rsidRPr="004D36E9">
        <w:rPr>
          <w:rStyle w:val="HideTWBInt"/>
        </w:rPr>
        <w:t>{Greens/EFA}</w:t>
      </w:r>
      <w:r w:rsidRPr="004D36E9">
        <w:t>w imieniu grupy Verts/ALE</w:t>
      </w:r>
      <w:r w:rsidRPr="004D36E9">
        <w:rPr>
          <w:rStyle w:val="HideTWBExt"/>
        </w:rPr>
        <w:t>&lt;/AuNomDe&gt;</w:t>
      </w:r>
    </w:p>
    <w:p w14:paraId="44A193A9" w14:textId="77777777" w:rsidR="005C14CF" w:rsidRPr="004D36E9" w:rsidRDefault="005C14CF" w:rsidP="005C14CF">
      <w:r w:rsidRPr="004D36E9">
        <w:rPr>
          <w:rStyle w:val="HideTWBExt"/>
        </w:rPr>
        <w:t>&lt;/RepeatBlock-By&gt;</w:t>
      </w:r>
    </w:p>
    <w:p w14:paraId="05AA9390"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7BEBB4A1" w14:textId="77777777" w:rsidR="005C14CF" w:rsidRPr="004D36E9" w:rsidRDefault="005C14CF" w:rsidP="005C14CF">
      <w:pPr>
        <w:pStyle w:val="NormalBold"/>
      </w:pPr>
      <w:r w:rsidRPr="004D36E9">
        <w:rPr>
          <w:rStyle w:val="HideTWBExt"/>
          <w:b w:val="0"/>
        </w:rPr>
        <w:t>&lt;Article&gt;</w:t>
      </w:r>
      <w:r w:rsidRPr="004D36E9">
        <w:t>Artykuł 5 – ustęp 3 – akapit 1 – litera a</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16162EF3" w14:textId="77777777" w:rsidTr="001079B7">
        <w:trPr>
          <w:jc w:val="center"/>
        </w:trPr>
        <w:tc>
          <w:tcPr>
            <w:tcW w:w="9752" w:type="dxa"/>
            <w:gridSpan w:val="2"/>
          </w:tcPr>
          <w:p w14:paraId="1C7D82F8" w14:textId="77777777" w:rsidR="005C14CF" w:rsidRPr="004D36E9" w:rsidRDefault="005C14CF" w:rsidP="001079B7">
            <w:pPr>
              <w:keepNext/>
            </w:pPr>
          </w:p>
        </w:tc>
      </w:tr>
      <w:tr w:rsidR="005C14CF" w:rsidRPr="004D36E9" w14:paraId="515D80CA" w14:textId="77777777" w:rsidTr="001079B7">
        <w:trPr>
          <w:jc w:val="center"/>
        </w:trPr>
        <w:tc>
          <w:tcPr>
            <w:tcW w:w="4876" w:type="dxa"/>
            <w:hideMark/>
          </w:tcPr>
          <w:p w14:paraId="6C13E55C" w14:textId="77777777" w:rsidR="005C14CF" w:rsidRPr="004D36E9" w:rsidRDefault="005C14CF" w:rsidP="001079B7">
            <w:pPr>
              <w:pStyle w:val="ColumnHeading"/>
              <w:keepNext/>
            </w:pPr>
            <w:r w:rsidRPr="004D36E9">
              <w:t>Tekst proponowany przez Komisję</w:t>
            </w:r>
          </w:p>
        </w:tc>
        <w:tc>
          <w:tcPr>
            <w:tcW w:w="4876" w:type="dxa"/>
            <w:hideMark/>
          </w:tcPr>
          <w:p w14:paraId="5252E665" w14:textId="77777777" w:rsidR="005C14CF" w:rsidRPr="004D36E9" w:rsidRDefault="005C14CF" w:rsidP="001079B7">
            <w:pPr>
              <w:pStyle w:val="ColumnHeading"/>
              <w:keepNext/>
            </w:pPr>
            <w:r w:rsidRPr="004D36E9">
              <w:t>Poprawka</w:t>
            </w:r>
          </w:p>
        </w:tc>
      </w:tr>
      <w:tr w:rsidR="005C14CF" w:rsidRPr="004D36E9" w14:paraId="629275E5" w14:textId="77777777" w:rsidTr="001079B7">
        <w:trPr>
          <w:jc w:val="center"/>
        </w:trPr>
        <w:tc>
          <w:tcPr>
            <w:tcW w:w="4876" w:type="dxa"/>
            <w:hideMark/>
          </w:tcPr>
          <w:p w14:paraId="0B22A5E5" w14:textId="77777777" w:rsidR="005C14CF" w:rsidRPr="004D36E9" w:rsidRDefault="005C14CF" w:rsidP="001079B7">
            <w:pPr>
              <w:pStyle w:val="Normal6"/>
            </w:pPr>
            <w:r w:rsidRPr="004D36E9">
              <w:t>a)</w:t>
            </w:r>
            <w:r w:rsidRPr="004D36E9">
              <w:tab/>
              <w:t xml:space="preserve">określają </w:t>
            </w:r>
            <w:r w:rsidRPr="004D36E9">
              <w:rPr>
                <w:b/>
                <w:i/>
              </w:rPr>
              <w:t>limit dotyczący zbyt długiego</w:t>
            </w:r>
            <w:r w:rsidRPr="004D36E9">
              <w:t xml:space="preserve"> czasu trwania stażu </w:t>
            </w:r>
            <w:r w:rsidRPr="004D36E9">
              <w:rPr>
                <w:b/>
                <w:i/>
              </w:rPr>
              <w:t>i powtarzających się, w tym następujących po sobie, staży u tego samego pracodawcy</w:t>
            </w:r>
            <w:r w:rsidRPr="004D36E9">
              <w:t>;</w:t>
            </w:r>
          </w:p>
        </w:tc>
        <w:tc>
          <w:tcPr>
            <w:tcW w:w="4876" w:type="dxa"/>
            <w:hideMark/>
          </w:tcPr>
          <w:p w14:paraId="4B42F3DE" w14:textId="77777777" w:rsidR="005C14CF" w:rsidRPr="004D36E9" w:rsidRDefault="005C14CF" w:rsidP="001079B7">
            <w:pPr>
              <w:pStyle w:val="Normal6"/>
              <w:rPr>
                <w:szCs w:val="24"/>
              </w:rPr>
            </w:pPr>
            <w:r w:rsidRPr="004D36E9">
              <w:t>a)</w:t>
            </w:r>
            <w:r w:rsidRPr="004D36E9">
              <w:tab/>
              <w:t xml:space="preserve">określają </w:t>
            </w:r>
            <w:r w:rsidRPr="004D36E9">
              <w:rPr>
                <w:b/>
                <w:i/>
              </w:rPr>
              <w:t xml:space="preserve">minimalny czas trwania stażu jako wynoszący jeden miesiąc, a maksymalny </w:t>
            </w:r>
            <w:r w:rsidRPr="004D36E9">
              <w:t xml:space="preserve">czas trwania stażu </w:t>
            </w:r>
            <w:r w:rsidRPr="004D36E9">
              <w:rPr>
                <w:b/>
                <w:i/>
              </w:rPr>
              <w:t>jako wynoszący sześć miesięcy</w:t>
            </w:r>
            <w:r w:rsidRPr="004D36E9">
              <w:t>;</w:t>
            </w:r>
          </w:p>
        </w:tc>
      </w:tr>
    </w:tbl>
    <w:p w14:paraId="27C1C1C3"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4F331B13" w14:textId="77777777" w:rsidR="005C14CF" w:rsidRPr="004D36E9" w:rsidRDefault="005C14CF" w:rsidP="005C14CF">
      <w:r w:rsidRPr="004D36E9">
        <w:rPr>
          <w:rStyle w:val="HideTWBExt"/>
        </w:rPr>
        <w:t>&lt;/AmendB&gt;</w:t>
      </w:r>
    </w:p>
    <w:p w14:paraId="44BCA2EB"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521</w:t>
      </w:r>
      <w:r w:rsidRPr="004D36E9">
        <w:rPr>
          <w:rStyle w:val="HideTWBExt"/>
          <w:b w:val="0"/>
        </w:rPr>
        <w:t>&lt;/NumAmB&gt;</w:t>
      </w:r>
    </w:p>
    <w:p w14:paraId="13C2F58E" w14:textId="77777777" w:rsidR="005C14CF" w:rsidRPr="004D36E9" w:rsidRDefault="005C14CF" w:rsidP="005C14CF">
      <w:pPr>
        <w:pStyle w:val="NormalBold"/>
      </w:pPr>
      <w:r w:rsidRPr="004D36E9">
        <w:rPr>
          <w:rStyle w:val="HideTWBExt"/>
          <w:b w:val="0"/>
        </w:rPr>
        <w:t>&lt;RepeatBlock-By&gt;&lt;Members&gt;</w:t>
      </w:r>
      <w:r w:rsidRPr="004D36E9">
        <w:t>Catarina Martins, Estrella Galán, Konstantinos Arvanitis, Kathleen Funchion, Leila Chaibi</w:t>
      </w:r>
      <w:r w:rsidRPr="004D36E9">
        <w:rPr>
          <w:rStyle w:val="HideTWBExt"/>
          <w:b w:val="0"/>
        </w:rPr>
        <w:t>&lt;/Members&gt;</w:t>
      </w:r>
    </w:p>
    <w:p w14:paraId="3952F671" w14:textId="77777777" w:rsidR="005C14CF" w:rsidRPr="004D36E9" w:rsidRDefault="005C14CF" w:rsidP="005C14CF">
      <w:r w:rsidRPr="004D36E9">
        <w:rPr>
          <w:rStyle w:val="HideTWBExt"/>
        </w:rPr>
        <w:t>&lt;/RepeatBlock-By&gt;</w:t>
      </w:r>
    </w:p>
    <w:p w14:paraId="3EC52D2F"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2D633FA3" w14:textId="77777777" w:rsidR="005C14CF" w:rsidRPr="004D36E9" w:rsidRDefault="005C14CF" w:rsidP="005C14CF">
      <w:pPr>
        <w:pStyle w:val="NormalBold"/>
      </w:pPr>
      <w:r w:rsidRPr="004D36E9">
        <w:rPr>
          <w:rStyle w:val="HideTWBExt"/>
          <w:b w:val="0"/>
        </w:rPr>
        <w:t>&lt;Article&gt;</w:t>
      </w:r>
      <w:r w:rsidRPr="004D36E9">
        <w:t>Artykuł 5 – ustęp 3 – akapit 1 – litera a</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695F6F15" w14:textId="77777777" w:rsidTr="001079B7">
        <w:trPr>
          <w:jc w:val="center"/>
        </w:trPr>
        <w:tc>
          <w:tcPr>
            <w:tcW w:w="9752" w:type="dxa"/>
            <w:gridSpan w:val="2"/>
          </w:tcPr>
          <w:p w14:paraId="538D28B4" w14:textId="77777777" w:rsidR="005C14CF" w:rsidRPr="004D36E9" w:rsidRDefault="005C14CF" w:rsidP="001079B7">
            <w:pPr>
              <w:keepNext/>
            </w:pPr>
          </w:p>
        </w:tc>
      </w:tr>
      <w:tr w:rsidR="005C14CF" w:rsidRPr="004D36E9" w14:paraId="43F0217C" w14:textId="77777777" w:rsidTr="001079B7">
        <w:trPr>
          <w:jc w:val="center"/>
        </w:trPr>
        <w:tc>
          <w:tcPr>
            <w:tcW w:w="4876" w:type="dxa"/>
            <w:hideMark/>
          </w:tcPr>
          <w:p w14:paraId="0D3575D6" w14:textId="77777777" w:rsidR="005C14CF" w:rsidRPr="004D36E9" w:rsidRDefault="005C14CF" w:rsidP="001079B7">
            <w:pPr>
              <w:pStyle w:val="ColumnHeading"/>
              <w:keepNext/>
            </w:pPr>
            <w:r w:rsidRPr="004D36E9">
              <w:t>Tekst proponowany przez Komisję</w:t>
            </w:r>
          </w:p>
        </w:tc>
        <w:tc>
          <w:tcPr>
            <w:tcW w:w="4876" w:type="dxa"/>
            <w:hideMark/>
          </w:tcPr>
          <w:p w14:paraId="56F65A39" w14:textId="77777777" w:rsidR="005C14CF" w:rsidRPr="004D36E9" w:rsidRDefault="005C14CF" w:rsidP="001079B7">
            <w:pPr>
              <w:pStyle w:val="ColumnHeading"/>
              <w:keepNext/>
            </w:pPr>
            <w:r w:rsidRPr="004D36E9">
              <w:t>Poprawka</w:t>
            </w:r>
          </w:p>
        </w:tc>
      </w:tr>
      <w:tr w:rsidR="005C14CF" w:rsidRPr="004D36E9" w14:paraId="4264CA03" w14:textId="77777777" w:rsidTr="001079B7">
        <w:trPr>
          <w:jc w:val="center"/>
        </w:trPr>
        <w:tc>
          <w:tcPr>
            <w:tcW w:w="4876" w:type="dxa"/>
            <w:hideMark/>
          </w:tcPr>
          <w:p w14:paraId="6E4177A6" w14:textId="77777777" w:rsidR="005C14CF" w:rsidRPr="004D36E9" w:rsidRDefault="005C14CF" w:rsidP="001079B7">
            <w:pPr>
              <w:pStyle w:val="Normal6"/>
            </w:pPr>
            <w:r w:rsidRPr="004D36E9">
              <w:t>a)</w:t>
            </w:r>
            <w:r w:rsidRPr="004D36E9">
              <w:tab/>
              <w:t xml:space="preserve">określają </w:t>
            </w:r>
            <w:r w:rsidRPr="004D36E9">
              <w:rPr>
                <w:b/>
                <w:i/>
              </w:rPr>
              <w:t>limit dotyczący zbyt długiego czasu</w:t>
            </w:r>
            <w:r w:rsidRPr="004D36E9">
              <w:t xml:space="preserve"> trwania stażu i powtarzających się, w tym następujących po sobie, staży u tego samego </w:t>
            </w:r>
            <w:r w:rsidRPr="004D36E9">
              <w:rPr>
                <w:b/>
                <w:i/>
              </w:rPr>
              <w:t>pracodawcy</w:t>
            </w:r>
            <w:r w:rsidRPr="004D36E9">
              <w:t>;</w:t>
            </w:r>
          </w:p>
        </w:tc>
        <w:tc>
          <w:tcPr>
            <w:tcW w:w="4876" w:type="dxa"/>
            <w:hideMark/>
          </w:tcPr>
          <w:p w14:paraId="609800D5" w14:textId="77777777" w:rsidR="005C14CF" w:rsidRPr="004D36E9" w:rsidRDefault="005C14CF" w:rsidP="001079B7">
            <w:pPr>
              <w:pStyle w:val="Normal6"/>
              <w:rPr>
                <w:szCs w:val="24"/>
              </w:rPr>
            </w:pPr>
            <w:r w:rsidRPr="004D36E9">
              <w:t>a)</w:t>
            </w:r>
            <w:r w:rsidRPr="004D36E9">
              <w:tab/>
              <w:t xml:space="preserve">określają </w:t>
            </w:r>
            <w:r w:rsidRPr="004D36E9">
              <w:rPr>
                <w:b/>
                <w:i/>
              </w:rPr>
              <w:t>maksymalny czas</w:t>
            </w:r>
            <w:r w:rsidRPr="004D36E9">
              <w:t xml:space="preserve"> trwania stażu i powtarzających się, w tym następujących po sobie, staży u tego samego </w:t>
            </w:r>
            <w:r w:rsidRPr="004D36E9">
              <w:rPr>
                <w:b/>
                <w:i/>
              </w:rPr>
              <w:t>podmiotu oferującego staż jako wynoszący sześć miesięcy</w:t>
            </w:r>
            <w:r w:rsidRPr="004D36E9">
              <w:t>;</w:t>
            </w:r>
            <w:r w:rsidRPr="004D36E9">
              <w:rPr>
                <w:b/>
                <w:i/>
              </w:rPr>
              <w:t xml:space="preserve"> Państwa członkowskie mogą jednak przewidzieć wyjątki od tego terminu, przedłużając go do jednego roku, w przypadkach gdy dłuższy okres jest uzasadniony obiektywnymi względami;</w:t>
            </w:r>
          </w:p>
        </w:tc>
      </w:tr>
    </w:tbl>
    <w:p w14:paraId="2FA6BEBD"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2AF036D9" w14:textId="77777777" w:rsidR="005C14CF" w:rsidRPr="004D36E9" w:rsidRDefault="005C14CF" w:rsidP="005C14CF">
      <w:r w:rsidRPr="004D36E9">
        <w:rPr>
          <w:rStyle w:val="HideTWBExt"/>
        </w:rPr>
        <w:t>&lt;/AmendB&gt;</w:t>
      </w:r>
    </w:p>
    <w:p w14:paraId="4CFC515C"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522</w:t>
      </w:r>
      <w:r w:rsidRPr="004D36E9">
        <w:rPr>
          <w:rStyle w:val="HideTWBExt"/>
          <w:b w:val="0"/>
        </w:rPr>
        <w:t>&lt;/NumAmB&gt;</w:t>
      </w:r>
    </w:p>
    <w:p w14:paraId="06CA247F" w14:textId="77777777" w:rsidR="005C14CF" w:rsidRPr="004D36E9" w:rsidRDefault="005C14CF" w:rsidP="005C14CF">
      <w:pPr>
        <w:pStyle w:val="NormalBold"/>
      </w:pPr>
      <w:r w:rsidRPr="004D36E9">
        <w:rPr>
          <w:rStyle w:val="HideTWBExt"/>
          <w:b w:val="0"/>
        </w:rPr>
        <w:t>&lt;RepeatBlock-By&gt;&lt;Members&gt;</w:t>
      </w:r>
      <w:r w:rsidRPr="004D36E9">
        <w:t>Irena Joveva, Martin Hojsík, Jana Toom, Brigitte van den Berg</w:t>
      </w:r>
      <w:r w:rsidRPr="004D36E9">
        <w:rPr>
          <w:rStyle w:val="HideTWBExt"/>
          <w:b w:val="0"/>
        </w:rPr>
        <w:t>&lt;/Members&gt;</w:t>
      </w:r>
    </w:p>
    <w:p w14:paraId="13E6C919" w14:textId="77777777" w:rsidR="005C14CF" w:rsidRPr="004D36E9" w:rsidRDefault="005C14CF" w:rsidP="005C14CF">
      <w:r w:rsidRPr="004D36E9">
        <w:rPr>
          <w:rStyle w:val="HideTWBExt"/>
        </w:rPr>
        <w:t>&lt;/RepeatBlock-By&gt;</w:t>
      </w:r>
    </w:p>
    <w:p w14:paraId="17BD76F6"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5A897BA8" w14:textId="77777777" w:rsidR="005C14CF" w:rsidRPr="004D36E9" w:rsidRDefault="005C14CF" w:rsidP="005C14CF">
      <w:pPr>
        <w:pStyle w:val="NormalBold"/>
      </w:pPr>
      <w:r w:rsidRPr="004D36E9">
        <w:rPr>
          <w:rStyle w:val="HideTWBExt"/>
          <w:b w:val="0"/>
        </w:rPr>
        <w:t>&lt;Article&gt;</w:t>
      </w:r>
      <w:r w:rsidRPr="004D36E9">
        <w:t>Artykuł 5 – ustęp 3 – akapit 1 – litera a</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76C2C7C5" w14:textId="77777777" w:rsidTr="001079B7">
        <w:trPr>
          <w:jc w:val="center"/>
        </w:trPr>
        <w:tc>
          <w:tcPr>
            <w:tcW w:w="9752" w:type="dxa"/>
            <w:gridSpan w:val="2"/>
          </w:tcPr>
          <w:p w14:paraId="6759B006" w14:textId="77777777" w:rsidR="005C14CF" w:rsidRPr="004D36E9" w:rsidRDefault="005C14CF" w:rsidP="001079B7">
            <w:pPr>
              <w:keepNext/>
            </w:pPr>
          </w:p>
        </w:tc>
      </w:tr>
      <w:tr w:rsidR="005C14CF" w:rsidRPr="004D36E9" w14:paraId="271FC3D9" w14:textId="77777777" w:rsidTr="001079B7">
        <w:trPr>
          <w:jc w:val="center"/>
        </w:trPr>
        <w:tc>
          <w:tcPr>
            <w:tcW w:w="4876" w:type="dxa"/>
            <w:hideMark/>
          </w:tcPr>
          <w:p w14:paraId="2976B87E" w14:textId="77777777" w:rsidR="005C14CF" w:rsidRPr="004D36E9" w:rsidRDefault="005C14CF" w:rsidP="001079B7">
            <w:pPr>
              <w:pStyle w:val="ColumnHeading"/>
              <w:keepNext/>
            </w:pPr>
            <w:r w:rsidRPr="004D36E9">
              <w:t>Tekst proponowany przez Komisję</w:t>
            </w:r>
          </w:p>
        </w:tc>
        <w:tc>
          <w:tcPr>
            <w:tcW w:w="4876" w:type="dxa"/>
            <w:hideMark/>
          </w:tcPr>
          <w:p w14:paraId="4A909137" w14:textId="77777777" w:rsidR="005C14CF" w:rsidRPr="004D36E9" w:rsidRDefault="005C14CF" w:rsidP="001079B7">
            <w:pPr>
              <w:pStyle w:val="ColumnHeading"/>
              <w:keepNext/>
            </w:pPr>
            <w:r w:rsidRPr="004D36E9">
              <w:t>Poprawka</w:t>
            </w:r>
          </w:p>
        </w:tc>
      </w:tr>
      <w:tr w:rsidR="005C14CF" w:rsidRPr="004D36E9" w14:paraId="51C61111" w14:textId="77777777" w:rsidTr="001079B7">
        <w:trPr>
          <w:jc w:val="center"/>
        </w:trPr>
        <w:tc>
          <w:tcPr>
            <w:tcW w:w="4876" w:type="dxa"/>
            <w:hideMark/>
          </w:tcPr>
          <w:p w14:paraId="08A91FA5" w14:textId="77777777" w:rsidR="005C14CF" w:rsidRPr="004D36E9" w:rsidRDefault="005C14CF" w:rsidP="001079B7">
            <w:pPr>
              <w:pStyle w:val="Normal6"/>
            </w:pPr>
            <w:r w:rsidRPr="004D36E9">
              <w:t>a)</w:t>
            </w:r>
            <w:r w:rsidRPr="004D36E9">
              <w:tab/>
            </w:r>
            <w:r w:rsidRPr="004D36E9">
              <w:rPr>
                <w:b/>
                <w:i/>
              </w:rPr>
              <w:t>określają</w:t>
            </w:r>
            <w:r w:rsidRPr="004D36E9">
              <w:rPr>
                <w:i/>
              </w:rPr>
              <w:t xml:space="preserve"> </w:t>
            </w:r>
            <w:r w:rsidRPr="004D36E9">
              <w:t>limit dotyczący zbyt długiego czasu trwania stażu i powtarzających się, w tym następujących po sobie, staży u tego samego pracodawcy;</w:t>
            </w:r>
          </w:p>
        </w:tc>
        <w:tc>
          <w:tcPr>
            <w:tcW w:w="4876" w:type="dxa"/>
            <w:hideMark/>
          </w:tcPr>
          <w:p w14:paraId="5B2FBF2D" w14:textId="77777777" w:rsidR="005C14CF" w:rsidRPr="004D36E9" w:rsidRDefault="005C14CF" w:rsidP="001079B7">
            <w:pPr>
              <w:pStyle w:val="Normal6"/>
              <w:rPr>
                <w:szCs w:val="24"/>
              </w:rPr>
            </w:pPr>
            <w:r w:rsidRPr="004D36E9">
              <w:t>a)</w:t>
            </w:r>
            <w:r w:rsidRPr="004D36E9">
              <w:tab/>
            </w:r>
            <w:r w:rsidRPr="004D36E9">
              <w:rPr>
                <w:b/>
                <w:i/>
              </w:rPr>
              <w:t xml:space="preserve">ustalają </w:t>
            </w:r>
            <w:r w:rsidRPr="004D36E9">
              <w:t>limit dotyczący zbyt długiego czasu trwania stażu i powtarzających się, w tym następujących po sobie, staży u tego samego pracodawcy</w:t>
            </w:r>
            <w:r w:rsidRPr="004D36E9">
              <w:rPr>
                <w:b/>
                <w:i/>
              </w:rPr>
              <w:t>, który to limit nie może przekraczać sześciu miesięcy</w:t>
            </w:r>
            <w:r w:rsidRPr="004D36E9">
              <w:t>;</w:t>
            </w:r>
          </w:p>
        </w:tc>
      </w:tr>
    </w:tbl>
    <w:p w14:paraId="36898C59"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55D9FDA2" w14:textId="77777777" w:rsidR="005C14CF" w:rsidRPr="004D36E9" w:rsidRDefault="005C14CF" w:rsidP="005C14CF">
      <w:r w:rsidRPr="004D36E9">
        <w:rPr>
          <w:rStyle w:val="HideTWBExt"/>
        </w:rPr>
        <w:t>&lt;/AmendB&gt;</w:t>
      </w:r>
    </w:p>
    <w:p w14:paraId="04F1ADE6"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523</w:t>
      </w:r>
      <w:r w:rsidRPr="004D36E9">
        <w:rPr>
          <w:rStyle w:val="HideTWBExt"/>
          <w:b w:val="0"/>
        </w:rPr>
        <w:t>&lt;/NumAmB&gt;</w:t>
      </w:r>
    </w:p>
    <w:p w14:paraId="46A91411" w14:textId="77777777" w:rsidR="005C14CF" w:rsidRPr="004D36E9" w:rsidRDefault="005C14CF" w:rsidP="005C14CF">
      <w:pPr>
        <w:pStyle w:val="NormalBold"/>
      </w:pPr>
      <w:r w:rsidRPr="004D36E9">
        <w:rPr>
          <w:rStyle w:val="HideTWBExt"/>
          <w:b w:val="0"/>
        </w:rPr>
        <w:t>&lt;RepeatBlock-By&gt;&lt;Members&gt;</w:t>
      </w:r>
      <w:r w:rsidRPr="004D36E9">
        <w:t>Angelika Winzig</w:t>
      </w:r>
      <w:r w:rsidRPr="004D36E9">
        <w:rPr>
          <w:rStyle w:val="HideTWBExt"/>
          <w:b w:val="0"/>
        </w:rPr>
        <w:t>&lt;/Members&gt;</w:t>
      </w:r>
    </w:p>
    <w:p w14:paraId="5F739CE7" w14:textId="77777777" w:rsidR="005C14CF" w:rsidRPr="004D36E9" w:rsidRDefault="005C14CF" w:rsidP="005C14CF">
      <w:r w:rsidRPr="004D36E9">
        <w:rPr>
          <w:rStyle w:val="HideTWBExt"/>
        </w:rPr>
        <w:t>&lt;/RepeatBlock-By&gt;</w:t>
      </w:r>
    </w:p>
    <w:p w14:paraId="715723C1"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37039B26" w14:textId="77777777" w:rsidR="005C14CF" w:rsidRPr="004D36E9" w:rsidRDefault="005C14CF" w:rsidP="005C14CF">
      <w:pPr>
        <w:pStyle w:val="NormalBold"/>
      </w:pPr>
      <w:r w:rsidRPr="004D36E9">
        <w:rPr>
          <w:rStyle w:val="HideTWBExt"/>
          <w:b w:val="0"/>
        </w:rPr>
        <w:t>&lt;Article&gt;</w:t>
      </w:r>
      <w:r w:rsidRPr="004D36E9">
        <w:t>Artykuł 5 – ustęp 3 – akapit 1 – litera a</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31BC3E22" w14:textId="77777777" w:rsidTr="001079B7">
        <w:trPr>
          <w:jc w:val="center"/>
        </w:trPr>
        <w:tc>
          <w:tcPr>
            <w:tcW w:w="9752" w:type="dxa"/>
            <w:gridSpan w:val="2"/>
          </w:tcPr>
          <w:p w14:paraId="2063DA59" w14:textId="77777777" w:rsidR="005C14CF" w:rsidRPr="004D36E9" w:rsidRDefault="005C14CF" w:rsidP="001079B7">
            <w:pPr>
              <w:keepNext/>
            </w:pPr>
          </w:p>
        </w:tc>
      </w:tr>
      <w:tr w:rsidR="005C14CF" w:rsidRPr="004D36E9" w14:paraId="436ED4EE" w14:textId="77777777" w:rsidTr="001079B7">
        <w:trPr>
          <w:jc w:val="center"/>
        </w:trPr>
        <w:tc>
          <w:tcPr>
            <w:tcW w:w="4876" w:type="dxa"/>
            <w:hideMark/>
          </w:tcPr>
          <w:p w14:paraId="1DA861DD" w14:textId="77777777" w:rsidR="005C14CF" w:rsidRPr="004D36E9" w:rsidRDefault="005C14CF" w:rsidP="001079B7">
            <w:pPr>
              <w:pStyle w:val="ColumnHeading"/>
              <w:keepNext/>
            </w:pPr>
            <w:r w:rsidRPr="004D36E9">
              <w:t>Tekst proponowany przez Komisję</w:t>
            </w:r>
          </w:p>
        </w:tc>
        <w:tc>
          <w:tcPr>
            <w:tcW w:w="4876" w:type="dxa"/>
            <w:hideMark/>
          </w:tcPr>
          <w:p w14:paraId="5FBF2803" w14:textId="77777777" w:rsidR="005C14CF" w:rsidRPr="004D36E9" w:rsidRDefault="005C14CF" w:rsidP="001079B7">
            <w:pPr>
              <w:pStyle w:val="ColumnHeading"/>
              <w:keepNext/>
            </w:pPr>
            <w:r w:rsidRPr="004D36E9">
              <w:t>Poprawka</w:t>
            </w:r>
          </w:p>
        </w:tc>
      </w:tr>
      <w:tr w:rsidR="005C14CF" w:rsidRPr="004D36E9" w14:paraId="65DB543F" w14:textId="77777777" w:rsidTr="001079B7">
        <w:trPr>
          <w:jc w:val="center"/>
        </w:trPr>
        <w:tc>
          <w:tcPr>
            <w:tcW w:w="4876" w:type="dxa"/>
            <w:hideMark/>
          </w:tcPr>
          <w:p w14:paraId="0DEB8023" w14:textId="77777777" w:rsidR="005C14CF" w:rsidRPr="004D36E9" w:rsidRDefault="005C14CF" w:rsidP="001079B7">
            <w:pPr>
              <w:pStyle w:val="Normal6"/>
            </w:pPr>
            <w:r w:rsidRPr="004D36E9">
              <w:t>a)</w:t>
            </w:r>
            <w:r w:rsidRPr="004D36E9">
              <w:tab/>
            </w:r>
            <w:r w:rsidRPr="004D36E9">
              <w:rPr>
                <w:b/>
                <w:i/>
              </w:rPr>
              <w:t>określają limit dotyczący zbyt długiego czasu</w:t>
            </w:r>
            <w:r w:rsidRPr="004D36E9">
              <w:t xml:space="preserve"> trwania stażu </w:t>
            </w:r>
            <w:r w:rsidRPr="004D36E9">
              <w:rPr>
                <w:b/>
                <w:i/>
              </w:rPr>
              <w:t>i</w:t>
            </w:r>
            <w:r w:rsidRPr="004D36E9">
              <w:t> powtarzających się, w tym następujących po sobie, staży u tego samego pracodawcy;</w:t>
            </w:r>
          </w:p>
        </w:tc>
        <w:tc>
          <w:tcPr>
            <w:tcW w:w="4876" w:type="dxa"/>
            <w:hideMark/>
          </w:tcPr>
          <w:p w14:paraId="1E9F71BE" w14:textId="77777777" w:rsidR="005C14CF" w:rsidRPr="004D36E9" w:rsidRDefault="005C14CF" w:rsidP="001079B7">
            <w:pPr>
              <w:pStyle w:val="Normal6"/>
              <w:rPr>
                <w:szCs w:val="24"/>
              </w:rPr>
            </w:pPr>
            <w:r w:rsidRPr="004D36E9">
              <w:t>a)</w:t>
            </w:r>
            <w:r w:rsidRPr="004D36E9">
              <w:tab/>
            </w:r>
            <w:r w:rsidRPr="004D36E9">
              <w:rPr>
                <w:b/>
                <w:i/>
              </w:rPr>
              <w:t xml:space="preserve">zgodnie ze swoimi systemami krajowymi ustanawiają orientacyjne kryteria lub progi referencyjne w celu wsparcia oceny, czy czas </w:t>
            </w:r>
            <w:r w:rsidRPr="004D36E9">
              <w:t xml:space="preserve">trwania stażu </w:t>
            </w:r>
            <w:r w:rsidRPr="004D36E9">
              <w:rPr>
                <w:b/>
                <w:i/>
              </w:rPr>
              <w:t>lub</w:t>
            </w:r>
            <w:r w:rsidRPr="004D36E9">
              <w:t xml:space="preserve"> powtarzających się, w tym następujących po sobie, staży u tego samego pracodawcy </w:t>
            </w:r>
            <w:r w:rsidRPr="004D36E9">
              <w:rPr>
                <w:b/>
                <w:i/>
              </w:rPr>
              <w:t>można uznać za zbyt długi. W kryteriach tych uwzględnia się szczególny charakter i cele stażu</w:t>
            </w:r>
            <w:r w:rsidRPr="004D36E9">
              <w:t>;</w:t>
            </w:r>
          </w:p>
        </w:tc>
      </w:tr>
    </w:tbl>
    <w:p w14:paraId="2A3BE701"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5719DD57" w14:textId="77777777" w:rsidR="005C14CF" w:rsidRPr="004D36E9" w:rsidRDefault="005C14CF" w:rsidP="005C14CF">
      <w:pPr>
        <w:pStyle w:val="JustificationTitle"/>
        <w:rPr>
          <w:noProof w:val="0"/>
        </w:rPr>
      </w:pPr>
      <w:r w:rsidRPr="004D36E9">
        <w:rPr>
          <w:rStyle w:val="HideTWBExt"/>
          <w:i w:val="0"/>
        </w:rPr>
        <w:t>&lt;TitreJust&gt;</w:t>
      </w:r>
      <w:r w:rsidRPr="004D36E9">
        <w:t>Uzasadnienie</w:t>
      </w:r>
      <w:r w:rsidRPr="004D36E9">
        <w:rPr>
          <w:rStyle w:val="HideTWBExt"/>
          <w:i w:val="0"/>
        </w:rPr>
        <w:t>&lt;/TitreJust&gt;</w:t>
      </w:r>
    </w:p>
    <w:p w14:paraId="164D337E" w14:textId="77777777" w:rsidR="005C14CF" w:rsidRPr="004D36E9" w:rsidRDefault="005C14CF" w:rsidP="005C14CF">
      <w:pPr>
        <w:pStyle w:val="Normal12Italic"/>
        <w:rPr>
          <w:noProof w:val="0"/>
        </w:rPr>
      </w:pPr>
      <w:r w:rsidRPr="004D36E9">
        <w:t>Sformułowanie to pozwala uniknąć obowiązkowych ograniczeń czasowych, pozwalając państwom członkowskim na elastyczne reagowanie na różne rodzaje staży w różnych sektorach. Wspiera jasność prawa bez narzucania jednolitych standardów, zgodnie z zasadą pomocniczości i z poszanowaniem różnorodności krajowych rynków pracy.</w:t>
      </w:r>
    </w:p>
    <w:p w14:paraId="2ABD16EE" w14:textId="77777777" w:rsidR="005C14CF" w:rsidRPr="004D36E9" w:rsidRDefault="005C14CF" w:rsidP="005C14CF">
      <w:r w:rsidRPr="004D36E9">
        <w:rPr>
          <w:rStyle w:val="HideTWBExt"/>
        </w:rPr>
        <w:t>&lt;/AmendB&gt;</w:t>
      </w:r>
    </w:p>
    <w:p w14:paraId="67C0C73D" w14:textId="77777777" w:rsidR="005C14CF" w:rsidRPr="007B51BB" w:rsidRDefault="005C14CF" w:rsidP="005C14CF">
      <w:pPr>
        <w:pStyle w:val="AMNumberTabs0"/>
        <w:keepNext/>
        <w:rPr>
          <w:lang w:val="it-IT"/>
        </w:rPr>
      </w:pPr>
      <w:r w:rsidRPr="007B51BB">
        <w:rPr>
          <w:rStyle w:val="HideTWBExt"/>
          <w:b w:val="0"/>
          <w:lang w:val="it-IT"/>
        </w:rPr>
        <w:t>&lt;AmendB&gt;</w:t>
      </w:r>
      <w:r w:rsidRPr="007B51BB">
        <w:rPr>
          <w:lang w:val="it-IT"/>
        </w:rPr>
        <w:t>Poprawka</w:t>
      </w:r>
      <w:r w:rsidRPr="007B51BB">
        <w:rPr>
          <w:lang w:val="it-IT"/>
        </w:rPr>
        <w:tab/>
      </w:r>
      <w:r w:rsidRPr="007B51BB">
        <w:rPr>
          <w:lang w:val="it-IT"/>
        </w:rPr>
        <w:tab/>
      </w:r>
      <w:r w:rsidRPr="007B51BB">
        <w:rPr>
          <w:rStyle w:val="HideTWBExt"/>
          <w:b w:val="0"/>
          <w:lang w:val="it-IT"/>
        </w:rPr>
        <w:t>&lt;NumAmB&gt;</w:t>
      </w:r>
      <w:r w:rsidRPr="007B51BB">
        <w:rPr>
          <w:lang w:val="it-IT"/>
        </w:rPr>
        <w:t>524</w:t>
      </w:r>
      <w:r w:rsidRPr="007B51BB">
        <w:rPr>
          <w:rStyle w:val="HideTWBExt"/>
          <w:b w:val="0"/>
          <w:lang w:val="it-IT"/>
        </w:rPr>
        <w:t>&lt;/NumAmB&gt;</w:t>
      </w:r>
    </w:p>
    <w:p w14:paraId="69A84B18" w14:textId="77777777" w:rsidR="005C14CF" w:rsidRPr="007B51BB" w:rsidRDefault="005C14CF" w:rsidP="005C14CF">
      <w:pPr>
        <w:pStyle w:val="NormalBold"/>
        <w:rPr>
          <w:lang w:val="it-IT"/>
        </w:rPr>
      </w:pPr>
      <w:r w:rsidRPr="007B51BB">
        <w:rPr>
          <w:rStyle w:val="HideTWBExt"/>
          <w:b w:val="0"/>
          <w:lang w:val="it-IT"/>
        </w:rPr>
        <w:t>&lt;RepeatBlock-By&gt;&lt;Members&gt;</w:t>
      </w:r>
      <w:r w:rsidRPr="007B51BB">
        <w:rPr>
          <w:lang w:val="it-IT"/>
        </w:rPr>
        <w:t>Chiara Gemma, Georgiana Teodorescu, Francesco Torselli, Mariateresa Vivaldini, Elena Donazzan</w:t>
      </w:r>
      <w:r w:rsidRPr="007B51BB">
        <w:rPr>
          <w:rStyle w:val="HideTWBExt"/>
          <w:b w:val="0"/>
          <w:lang w:val="it-IT"/>
        </w:rPr>
        <w:t>&lt;/Members&gt;</w:t>
      </w:r>
    </w:p>
    <w:p w14:paraId="7855D30C" w14:textId="77777777" w:rsidR="005C14CF" w:rsidRPr="007B51BB" w:rsidRDefault="005C14CF" w:rsidP="005C14CF">
      <w:pPr>
        <w:rPr>
          <w:lang w:val="it-IT"/>
        </w:rPr>
      </w:pPr>
      <w:r w:rsidRPr="007B51BB">
        <w:rPr>
          <w:rStyle w:val="HideTWBExt"/>
          <w:lang w:val="it-IT"/>
        </w:rPr>
        <w:t>&lt;/RepeatBlock-By&gt;</w:t>
      </w:r>
    </w:p>
    <w:p w14:paraId="0F8E72D1"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66D76E5A" w14:textId="77777777" w:rsidR="005C14CF" w:rsidRPr="004D36E9" w:rsidRDefault="005C14CF" w:rsidP="005C14CF">
      <w:pPr>
        <w:pStyle w:val="NormalBold"/>
      </w:pPr>
      <w:r w:rsidRPr="004D36E9">
        <w:rPr>
          <w:rStyle w:val="HideTWBExt"/>
          <w:b w:val="0"/>
        </w:rPr>
        <w:t>&lt;Article&gt;</w:t>
      </w:r>
      <w:r w:rsidRPr="004D36E9">
        <w:t>Artykuł 5 – ustęp 3 – akapit 1 – litera a</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3B394547" w14:textId="77777777" w:rsidTr="001079B7">
        <w:trPr>
          <w:jc w:val="center"/>
        </w:trPr>
        <w:tc>
          <w:tcPr>
            <w:tcW w:w="9752" w:type="dxa"/>
            <w:gridSpan w:val="2"/>
          </w:tcPr>
          <w:p w14:paraId="71B155E6" w14:textId="77777777" w:rsidR="005C14CF" w:rsidRPr="004D36E9" w:rsidRDefault="005C14CF" w:rsidP="001079B7">
            <w:pPr>
              <w:keepNext/>
            </w:pPr>
          </w:p>
        </w:tc>
      </w:tr>
      <w:tr w:rsidR="005C14CF" w:rsidRPr="004D36E9" w14:paraId="204E7C90" w14:textId="77777777" w:rsidTr="001079B7">
        <w:trPr>
          <w:jc w:val="center"/>
        </w:trPr>
        <w:tc>
          <w:tcPr>
            <w:tcW w:w="4876" w:type="dxa"/>
            <w:hideMark/>
          </w:tcPr>
          <w:p w14:paraId="1F237DDA" w14:textId="77777777" w:rsidR="005C14CF" w:rsidRPr="004D36E9" w:rsidRDefault="005C14CF" w:rsidP="001079B7">
            <w:pPr>
              <w:pStyle w:val="ColumnHeading"/>
              <w:keepNext/>
            </w:pPr>
            <w:r w:rsidRPr="004D36E9">
              <w:t>Tekst proponowany przez Komisję</w:t>
            </w:r>
          </w:p>
        </w:tc>
        <w:tc>
          <w:tcPr>
            <w:tcW w:w="4876" w:type="dxa"/>
            <w:hideMark/>
          </w:tcPr>
          <w:p w14:paraId="2F9FCB7E" w14:textId="77777777" w:rsidR="005C14CF" w:rsidRPr="004D36E9" w:rsidRDefault="005C14CF" w:rsidP="001079B7">
            <w:pPr>
              <w:pStyle w:val="ColumnHeading"/>
              <w:keepNext/>
            </w:pPr>
            <w:r w:rsidRPr="004D36E9">
              <w:t>Poprawka</w:t>
            </w:r>
          </w:p>
        </w:tc>
      </w:tr>
      <w:tr w:rsidR="005C14CF" w:rsidRPr="004D36E9" w14:paraId="08A76E04" w14:textId="77777777" w:rsidTr="001079B7">
        <w:trPr>
          <w:jc w:val="center"/>
        </w:trPr>
        <w:tc>
          <w:tcPr>
            <w:tcW w:w="4876" w:type="dxa"/>
            <w:hideMark/>
          </w:tcPr>
          <w:p w14:paraId="7E0D6757" w14:textId="77777777" w:rsidR="005C14CF" w:rsidRPr="004D36E9" w:rsidRDefault="005C14CF" w:rsidP="001079B7">
            <w:pPr>
              <w:pStyle w:val="Normal6"/>
            </w:pPr>
            <w:r w:rsidRPr="004D36E9">
              <w:t>a)</w:t>
            </w:r>
            <w:r w:rsidRPr="004D36E9">
              <w:tab/>
              <w:t>określają limit dotyczący zbyt długiego czasu trwania stażu i powtarzających się, w tym następujących po sobie, staży u tego samego pracodawcy;</w:t>
            </w:r>
          </w:p>
        </w:tc>
        <w:tc>
          <w:tcPr>
            <w:tcW w:w="4876" w:type="dxa"/>
            <w:hideMark/>
          </w:tcPr>
          <w:p w14:paraId="63427C4C" w14:textId="77777777" w:rsidR="005C14CF" w:rsidRPr="004D36E9" w:rsidRDefault="005C14CF" w:rsidP="001079B7">
            <w:pPr>
              <w:pStyle w:val="Normal6"/>
              <w:rPr>
                <w:szCs w:val="24"/>
              </w:rPr>
            </w:pPr>
            <w:r w:rsidRPr="004D36E9">
              <w:t>a)</w:t>
            </w:r>
            <w:r w:rsidRPr="004D36E9">
              <w:tab/>
              <w:t>określają limit dotyczący zbyt długiego czasu trwania stażu i powtarzających się, w tym następujących po sobie, staży u tego samego pracodawcy</w:t>
            </w:r>
            <w:r w:rsidRPr="004D36E9">
              <w:rPr>
                <w:b/>
                <w:i/>
              </w:rPr>
              <w:t>, przy jednoczesnym dopuszczeniu wyjątków umożliwiających dłuższy czas trwania, które są obiektywnie uzasadnione złożonością szkolenia lub wymogami dotyczącymi certyfikacji</w:t>
            </w:r>
            <w:r w:rsidRPr="004D36E9">
              <w:t>;</w:t>
            </w:r>
          </w:p>
        </w:tc>
      </w:tr>
    </w:tbl>
    <w:p w14:paraId="1A345357" w14:textId="77777777" w:rsidR="005C14CF" w:rsidRPr="007B51BB" w:rsidRDefault="005C14CF" w:rsidP="005C14CF">
      <w:pPr>
        <w:pStyle w:val="Olang"/>
        <w:rPr>
          <w:lang w:val="sv-SE"/>
        </w:rPr>
      </w:pPr>
      <w:r w:rsidRPr="007B51BB">
        <w:rPr>
          <w:noProof w:val="0"/>
          <w:lang w:val="sv-SE"/>
        </w:rPr>
        <w:t xml:space="preserve">Or. </w:t>
      </w:r>
      <w:r w:rsidRPr="007B51BB">
        <w:rPr>
          <w:rStyle w:val="HideTWBExt"/>
          <w:lang w:val="sv-SE"/>
        </w:rPr>
        <w:t>&lt;Original&gt;</w:t>
      </w:r>
      <w:r w:rsidRPr="007B51BB">
        <w:rPr>
          <w:rStyle w:val="HideTWBInt"/>
          <w:rFonts w:eastAsiaTheme="majorEastAsia"/>
          <w:lang w:val="sv-SE"/>
        </w:rPr>
        <w:t>{EN}</w:t>
      </w:r>
      <w:r w:rsidRPr="007B51BB">
        <w:rPr>
          <w:noProof w:val="0"/>
          <w:lang w:val="sv-SE"/>
        </w:rPr>
        <w:t>en</w:t>
      </w:r>
      <w:r w:rsidRPr="007B51BB">
        <w:rPr>
          <w:rStyle w:val="HideTWBExt"/>
          <w:lang w:val="sv-SE"/>
        </w:rPr>
        <w:t>&lt;/Original&gt;</w:t>
      </w:r>
    </w:p>
    <w:p w14:paraId="646DF9CF" w14:textId="77777777" w:rsidR="005C14CF" w:rsidRPr="007B51BB" w:rsidRDefault="005C14CF" w:rsidP="005C14CF">
      <w:pPr>
        <w:rPr>
          <w:lang w:val="sv-SE"/>
        </w:rPr>
      </w:pPr>
      <w:r w:rsidRPr="007B51BB">
        <w:rPr>
          <w:rStyle w:val="HideTWBExt"/>
          <w:lang w:val="sv-SE"/>
        </w:rPr>
        <w:t>&lt;/AmendB&gt;</w:t>
      </w:r>
    </w:p>
    <w:p w14:paraId="59063C0F" w14:textId="77777777" w:rsidR="005C14CF" w:rsidRPr="007B51BB" w:rsidRDefault="005C14CF" w:rsidP="005C14CF">
      <w:pPr>
        <w:pStyle w:val="AMNumberTabs0"/>
        <w:keepNext/>
        <w:rPr>
          <w:lang w:val="sv-SE"/>
        </w:rPr>
      </w:pPr>
      <w:r w:rsidRPr="007B51BB">
        <w:rPr>
          <w:rStyle w:val="HideTWBExt"/>
          <w:b w:val="0"/>
          <w:lang w:val="sv-SE"/>
        </w:rPr>
        <w:t>&lt;AmendB&gt;</w:t>
      </w:r>
      <w:r w:rsidRPr="007B51BB">
        <w:rPr>
          <w:lang w:val="sv-SE"/>
        </w:rPr>
        <w:t>Poprawka</w:t>
      </w:r>
      <w:r w:rsidRPr="007B51BB">
        <w:rPr>
          <w:lang w:val="sv-SE"/>
        </w:rPr>
        <w:tab/>
      </w:r>
      <w:r w:rsidRPr="007B51BB">
        <w:rPr>
          <w:lang w:val="sv-SE"/>
        </w:rPr>
        <w:tab/>
      </w:r>
      <w:r w:rsidRPr="007B51BB">
        <w:rPr>
          <w:rStyle w:val="HideTWBExt"/>
          <w:b w:val="0"/>
          <w:lang w:val="sv-SE"/>
        </w:rPr>
        <w:t>&lt;NumAmB&gt;</w:t>
      </w:r>
      <w:r w:rsidRPr="007B51BB">
        <w:rPr>
          <w:lang w:val="sv-SE"/>
        </w:rPr>
        <w:t>525</w:t>
      </w:r>
      <w:r w:rsidRPr="007B51BB">
        <w:rPr>
          <w:rStyle w:val="HideTWBExt"/>
          <w:b w:val="0"/>
          <w:lang w:val="sv-SE"/>
        </w:rPr>
        <w:t>&lt;/NumAmB&gt;</w:t>
      </w:r>
    </w:p>
    <w:p w14:paraId="5F3AFBFD" w14:textId="77777777" w:rsidR="005C14CF" w:rsidRPr="007B51BB" w:rsidRDefault="005C14CF" w:rsidP="005C14CF">
      <w:pPr>
        <w:pStyle w:val="NormalBold"/>
        <w:rPr>
          <w:lang w:val="sv-SE"/>
        </w:rPr>
      </w:pPr>
      <w:r w:rsidRPr="007B51BB">
        <w:rPr>
          <w:rStyle w:val="HideTWBExt"/>
          <w:b w:val="0"/>
          <w:lang w:val="sv-SE"/>
        </w:rPr>
        <w:t>&lt;RepeatBlock-By&gt;&lt;Members&gt;</w:t>
      </w:r>
      <w:r w:rsidRPr="007B51BB">
        <w:rPr>
          <w:lang w:val="sv-SE"/>
        </w:rPr>
        <w:t>David Casa</w:t>
      </w:r>
      <w:r w:rsidRPr="007B51BB">
        <w:rPr>
          <w:rStyle w:val="HideTWBExt"/>
          <w:b w:val="0"/>
          <w:lang w:val="sv-SE"/>
        </w:rPr>
        <w:t>&lt;/Members&gt;</w:t>
      </w:r>
    </w:p>
    <w:p w14:paraId="74E2125E" w14:textId="77777777" w:rsidR="005C14CF" w:rsidRPr="007B51BB" w:rsidRDefault="005C14CF" w:rsidP="005C14CF">
      <w:pPr>
        <w:rPr>
          <w:lang w:val="sv-SE"/>
        </w:rPr>
      </w:pPr>
      <w:r w:rsidRPr="007B51BB">
        <w:rPr>
          <w:rStyle w:val="HideTWBExt"/>
          <w:lang w:val="sv-SE"/>
        </w:rPr>
        <w:t>&lt;/RepeatBlock-By&gt;</w:t>
      </w:r>
    </w:p>
    <w:p w14:paraId="1FE78AD9"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10C6737D" w14:textId="77777777" w:rsidR="005C14CF" w:rsidRPr="004D36E9" w:rsidRDefault="005C14CF" w:rsidP="005C14CF">
      <w:pPr>
        <w:pStyle w:val="NormalBold"/>
      </w:pPr>
      <w:r w:rsidRPr="004D36E9">
        <w:rPr>
          <w:rStyle w:val="HideTWBExt"/>
          <w:b w:val="0"/>
        </w:rPr>
        <w:t>&lt;Article&gt;</w:t>
      </w:r>
      <w:r w:rsidRPr="004D36E9">
        <w:t>Artykuł 5 – ustęp 3 – akapit 1 – litera a</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1A99C32B" w14:textId="77777777" w:rsidTr="001079B7">
        <w:trPr>
          <w:jc w:val="center"/>
        </w:trPr>
        <w:tc>
          <w:tcPr>
            <w:tcW w:w="9752" w:type="dxa"/>
            <w:gridSpan w:val="2"/>
          </w:tcPr>
          <w:p w14:paraId="28492EEB" w14:textId="77777777" w:rsidR="005C14CF" w:rsidRPr="004D36E9" w:rsidRDefault="005C14CF" w:rsidP="001079B7">
            <w:pPr>
              <w:keepNext/>
            </w:pPr>
          </w:p>
        </w:tc>
      </w:tr>
      <w:tr w:rsidR="005C14CF" w:rsidRPr="004D36E9" w14:paraId="063964B6" w14:textId="77777777" w:rsidTr="001079B7">
        <w:trPr>
          <w:jc w:val="center"/>
        </w:trPr>
        <w:tc>
          <w:tcPr>
            <w:tcW w:w="4876" w:type="dxa"/>
            <w:hideMark/>
          </w:tcPr>
          <w:p w14:paraId="17E0FB47" w14:textId="77777777" w:rsidR="005C14CF" w:rsidRPr="004D36E9" w:rsidRDefault="005C14CF" w:rsidP="001079B7">
            <w:pPr>
              <w:pStyle w:val="ColumnHeading"/>
              <w:keepNext/>
            </w:pPr>
            <w:r w:rsidRPr="004D36E9">
              <w:t>Tekst proponowany przez Komisję</w:t>
            </w:r>
          </w:p>
        </w:tc>
        <w:tc>
          <w:tcPr>
            <w:tcW w:w="4876" w:type="dxa"/>
            <w:hideMark/>
          </w:tcPr>
          <w:p w14:paraId="2D147E2E" w14:textId="77777777" w:rsidR="005C14CF" w:rsidRPr="004D36E9" w:rsidRDefault="005C14CF" w:rsidP="001079B7">
            <w:pPr>
              <w:pStyle w:val="ColumnHeading"/>
              <w:keepNext/>
            </w:pPr>
            <w:r w:rsidRPr="004D36E9">
              <w:t>Poprawka</w:t>
            </w:r>
          </w:p>
        </w:tc>
      </w:tr>
      <w:tr w:rsidR="005C14CF" w:rsidRPr="004D36E9" w14:paraId="4760D42E" w14:textId="77777777" w:rsidTr="001079B7">
        <w:trPr>
          <w:jc w:val="center"/>
        </w:trPr>
        <w:tc>
          <w:tcPr>
            <w:tcW w:w="4876" w:type="dxa"/>
            <w:hideMark/>
          </w:tcPr>
          <w:p w14:paraId="62D93DDB" w14:textId="77777777" w:rsidR="005C14CF" w:rsidRPr="004D36E9" w:rsidRDefault="005C14CF" w:rsidP="001079B7">
            <w:pPr>
              <w:pStyle w:val="Normal6"/>
            </w:pPr>
            <w:r w:rsidRPr="004D36E9">
              <w:t>a)</w:t>
            </w:r>
            <w:r w:rsidRPr="004D36E9">
              <w:tab/>
              <w:t>określają limit dotyczący zbyt długiego czasu trwania stażu i powtarzających się, w tym następujących po sobie, staży u tego samego pracodawcy;</w:t>
            </w:r>
          </w:p>
        </w:tc>
        <w:tc>
          <w:tcPr>
            <w:tcW w:w="4876" w:type="dxa"/>
            <w:hideMark/>
          </w:tcPr>
          <w:p w14:paraId="4326ED0D" w14:textId="77777777" w:rsidR="005C14CF" w:rsidRPr="004D36E9" w:rsidRDefault="005C14CF" w:rsidP="001079B7">
            <w:pPr>
              <w:pStyle w:val="Normal6"/>
              <w:rPr>
                <w:szCs w:val="24"/>
              </w:rPr>
            </w:pPr>
            <w:r w:rsidRPr="004D36E9">
              <w:t>a)</w:t>
            </w:r>
            <w:r w:rsidRPr="004D36E9">
              <w:tab/>
              <w:t>określają limit dotyczący zbyt długiego czasu trwania stażu i powtarzających się, w tym następujących po sobie, staży u tego samego pracodawcy</w:t>
            </w:r>
            <w:r w:rsidRPr="004D36E9">
              <w:rPr>
                <w:b/>
                <w:i/>
              </w:rPr>
              <w:t>, przy jednoczesnym dopuszczeniu wyjątków uzasadnionych obiektywnymi względami</w:t>
            </w:r>
            <w:r w:rsidRPr="004D36E9">
              <w:t>;</w:t>
            </w:r>
          </w:p>
        </w:tc>
      </w:tr>
    </w:tbl>
    <w:p w14:paraId="68B8B4FC" w14:textId="77777777" w:rsidR="005C14CF" w:rsidRPr="007B51BB" w:rsidRDefault="005C14CF" w:rsidP="005C14CF">
      <w:pPr>
        <w:pStyle w:val="Olang"/>
        <w:rPr>
          <w:lang w:val="it-IT"/>
        </w:rPr>
      </w:pPr>
      <w:r w:rsidRPr="007B51BB">
        <w:rPr>
          <w:noProof w:val="0"/>
          <w:lang w:val="it-IT"/>
        </w:rPr>
        <w:t xml:space="preserve">Or. </w:t>
      </w:r>
      <w:r w:rsidRPr="007B51BB">
        <w:rPr>
          <w:rStyle w:val="HideTWBExt"/>
          <w:lang w:val="it-IT"/>
        </w:rPr>
        <w:t>&lt;Original&gt;</w:t>
      </w:r>
      <w:r w:rsidRPr="007B51BB">
        <w:rPr>
          <w:rStyle w:val="HideTWBInt"/>
          <w:rFonts w:eastAsiaTheme="majorEastAsia"/>
          <w:lang w:val="it-IT"/>
        </w:rPr>
        <w:t>{EN}</w:t>
      </w:r>
      <w:r w:rsidRPr="007B51BB">
        <w:rPr>
          <w:noProof w:val="0"/>
          <w:lang w:val="it-IT"/>
        </w:rPr>
        <w:t>en</w:t>
      </w:r>
      <w:r w:rsidRPr="007B51BB">
        <w:rPr>
          <w:rStyle w:val="HideTWBExt"/>
          <w:lang w:val="it-IT"/>
        </w:rPr>
        <w:t>&lt;/Original&gt;</w:t>
      </w:r>
    </w:p>
    <w:p w14:paraId="1104244E" w14:textId="77777777" w:rsidR="005C14CF" w:rsidRPr="007B51BB" w:rsidRDefault="005C14CF" w:rsidP="005C14CF">
      <w:pPr>
        <w:rPr>
          <w:lang w:val="it-IT"/>
        </w:rPr>
      </w:pPr>
      <w:r w:rsidRPr="007B51BB">
        <w:rPr>
          <w:rStyle w:val="HideTWBExt"/>
          <w:lang w:val="it-IT"/>
        </w:rPr>
        <w:t>&lt;/AmendB&gt;</w:t>
      </w:r>
    </w:p>
    <w:p w14:paraId="0AB08EB1" w14:textId="77777777" w:rsidR="005C14CF" w:rsidRPr="007B51BB" w:rsidRDefault="005C14CF" w:rsidP="005C14CF">
      <w:pPr>
        <w:pStyle w:val="AMNumberTabs0"/>
        <w:keepNext/>
        <w:rPr>
          <w:lang w:val="it-IT"/>
        </w:rPr>
      </w:pPr>
      <w:r w:rsidRPr="007B51BB">
        <w:rPr>
          <w:rStyle w:val="HideTWBExt"/>
          <w:b w:val="0"/>
          <w:lang w:val="it-IT"/>
        </w:rPr>
        <w:t>&lt;AmendB&gt;</w:t>
      </w:r>
      <w:r w:rsidRPr="007B51BB">
        <w:rPr>
          <w:lang w:val="it-IT"/>
        </w:rPr>
        <w:t>Poprawka</w:t>
      </w:r>
      <w:r w:rsidRPr="007B51BB">
        <w:rPr>
          <w:lang w:val="it-IT"/>
        </w:rPr>
        <w:tab/>
      </w:r>
      <w:r w:rsidRPr="007B51BB">
        <w:rPr>
          <w:lang w:val="it-IT"/>
        </w:rPr>
        <w:tab/>
      </w:r>
      <w:r w:rsidRPr="007B51BB">
        <w:rPr>
          <w:rStyle w:val="HideTWBExt"/>
          <w:b w:val="0"/>
          <w:lang w:val="it-IT"/>
        </w:rPr>
        <w:t>&lt;NumAmB&gt;</w:t>
      </w:r>
      <w:r w:rsidRPr="007B51BB">
        <w:rPr>
          <w:lang w:val="it-IT"/>
        </w:rPr>
        <w:t>526</w:t>
      </w:r>
      <w:r w:rsidRPr="007B51BB">
        <w:rPr>
          <w:rStyle w:val="HideTWBExt"/>
          <w:b w:val="0"/>
          <w:lang w:val="it-IT"/>
        </w:rPr>
        <w:t>&lt;/NumAmB&gt;</w:t>
      </w:r>
    </w:p>
    <w:p w14:paraId="325EE030" w14:textId="77777777" w:rsidR="005C14CF" w:rsidRPr="007B51BB" w:rsidRDefault="005C14CF" w:rsidP="005C14CF">
      <w:pPr>
        <w:pStyle w:val="NormalBold"/>
        <w:rPr>
          <w:lang w:val="it-IT"/>
        </w:rPr>
      </w:pPr>
      <w:r w:rsidRPr="007B51BB">
        <w:rPr>
          <w:rStyle w:val="HideTWBExt"/>
          <w:b w:val="0"/>
          <w:lang w:val="it-IT"/>
        </w:rPr>
        <w:t>&lt;RepeatBlock-By&gt;&lt;Members&gt;</w:t>
      </w:r>
      <w:r w:rsidRPr="007B51BB">
        <w:rPr>
          <w:lang w:val="it-IT"/>
        </w:rPr>
        <w:t>Pierfrancesco Maran, Raffaele Topo, Brando Benifei, Cecilia Strada</w:t>
      </w:r>
      <w:r w:rsidRPr="007B51BB">
        <w:rPr>
          <w:rStyle w:val="HideTWBExt"/>
          <w:b w:val="0"/>
          <w:lang w:val="it-IT"/>
        </w:rPr>
        <w:t>&lt;/Members&gt;</w:t>
      </w:r>
    </w:p>
    <w:p w14:paraId="7CCB5AA4" w14:textId="77777777" w:rsidR="005C14CF" w:rsidRPr="007B51BB" w:rsidRDefault="005C14CF" w:rsidP="005C14CF">
      <w:pPr>
        <w:rPr>
          <w:lang w:val="it-IT"/>
        </w:rPr>
      </w:pPr>
      <w:r w:rsidRPr="007B51BB">
        <w:rPr>
          <w:rStyle w:val="HideTWBExt"/>
          <w:lang w:val="it-IT"/>
        </w:rPr>
        <w:t>&lt;/RepeatBlock-By&gt;</w:t>
      </w:r>
    </w:p>
    <w:p w14:paraId="2061312D"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4BA85EE4" w14:textId="77777777" w:rsidR="005C14CF" w:rsidRPr="004D36E9" w:rsidRDefault="005C14CF" w:rsidP="005C14CF">
      <w:pPr>
        <w:pStyle w:val="NormalBold"/>
      </w:pPr>
      <w:r w:rsidRPr="004D36E9">
        <w:rPr>
          <w:rStyle w:val="HideTWBExt"/>
          <w:b w:val="0"/>
        </w:rPr>
        <w:t>&lt;Article&gt;</w:t>
      </w:r>
      <w:r w:rsidRPr="004D36E9">
        <w:t>Artykuł 5 – ustęp 3 – akapit 1 – litera a</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4F75B0BF" w14:textId="77777777" w:rsidTr="001079B7">
        <w:trPr>
          <w:jc w:val="center"/>
        </w:trPr>
        <w:tc>
          <w:tcPr>
            <w:tcW w:w="9752" w:type="dxa"/>
            <w:gridSpan w:val="2"/>
          </w:tcPr>
          <w:p w14:paraId="154D3EFA" w14:textId="77777777" w:rsidR="005C14CF" w:rsidRPr="004D36E9" w:rsidRDefault="005C14CF" w:rsidP="001079B7">
            <w:pPr>
              <w:keepNext/>
            </w:pPr>
          </w:p>
        </w:tc>
      </w:tr>
      <w:tr w:rsidR="005C14CF" w:rsidRPr="004D36E9" w14:paraId="47A2EE60" w14:textId="77777777" w:rsidTr="001079B7">
        <w:trPr>
          <w:jc w:val="center"/>
        </w:trPr>
        <w:tc>
          <w:tcPr>
            <w:tcW w:w="4876" w:type="dxa"/>
            <w:hideMark/>
          </w:tcPr>
          <w:p w14:paraId="710A6481" w14:textId="77777777" w:rsidR="005C14CF" w:rsidRPr="004D36E9" w:rsidRDefault="005C14CF" w:rsidP="001079B7">
            <w:pPr>
              <w:pStyle w:val="ColumnHeading"/>
              <w:keepNext/>
            </w:pPr>
            <w:r w:rsidRPr="004D36E9">
              <w:t>Tekst proponowany przez Komisję</w:t>
            </w:r>
          </w:p>
        </w:tc>
        <w:tc>
          <w:tcPr>
            <w:tcW w:w="4876" w:type="dxa"/>
            <w:hideMark/>
          </w:tcPr>
          <w:p w14:paraId="36BE8FE4" w14:textId="77777777" w:rsidR="005C14CF" w:rsidRPr="004D36E9" w:rsidRDefault="005C14CF" w:rsidP="001079B7">
            <w:pPr>
              <w:pStyle w:val="ColumnHeading"/>
              <w:keepNext/>
            </w:pPr>
            <w:r w:rsidRPr="004D36E9">
              <w:t>Poprawka</w:t>
            </w:r>
          </w:p>
        </w:tc>
      </w:tr>
      <w:tr w:rsidR="005C14CF" w:rsidRPr="004D36E9" w14:paraId="1AD3D0CD" w14:textId="77777777" w:rsidTr="001079B7">
        <w:trPr>
          <w:jc w:val="center"/>
        </w:trPr>
        <w:tc>
          <w:tcPr>
            <w:tcW w:w="4876" w:type="dxa"/>
            <w:hideMark/>
          </w:tcPr>
          <w:p w14:paraId="509FBCD4" w14:textId="77777777" w:rsidR="005C14CF" w:rsidRPr="004D36E9" w:rsidRDefault="005C14CF" w:rsidP="001079B7">
            <w:pPr>
              <w:pStyle w:val="Normal6"/>
            </w:pPr>
            <w:r w:rsidRPr="004D36E9">
              <w:t>a)</w:t>
            </w:r>
            <w:r w:rsidRPr="004D36E9">
              <w:tab/>
              <w:t>określają limit dotyczący zbyt długiego czasu trwania stażu i powtarzających się, w tym następujących po sobie, staży u tego samego pracodawcy;</w:t>
            </w:r>
          </w:p>
        </w:tc>
        <w:tc>
          <w:tcPr>
            <w:tcW w:w="4876" w:type="dxa"/>
            <w:hideMark/>
          </w:tcPr>
          <w:p w14:paraId="1B1BF6B2" w14:textId="77777777" w:rsidR="005C14CF" w:rsidRPr="004D36E9" w:rsidRDefault="005C14CF" w:rsidP="001079B7">
            <w:pPr>
              <w:pStyle w:val="Normal6"/>
              <w:rPr>
                <w:szCs w:val="24"/>
              </w:rPr>
            </w:pPr>
            <w:r w:rsidRPr="004D36E9">
              <w:t>a)</w:t>
            </w:r>
            <w:r w:rsidRPr="004D36E9">
              <w:tab/>
              <w:t>określają limit</w:t>
            </w:r>
            <w:r w:rsidRPr="004D36E9">
              <w:rPr>
                <w:b/>
                <w:i/>
              </w:rPr>
              <w:t>, wynoszący sześć miesięcy,</w:t>
            </w:r>
            <w:r w:rsidRPr="004D36E9">
              <w:t xml:space="preserve"> dotyczący zbyt długiego czasu trwania stażu i powtarzających się, w tym następujących po sobie, staży u tego samego pracodawcy;</w:t>
            </w:r>
          </w:p>
        </w:tc>
      </w:tr>
    </w:tbl>
    <w:p w14:paraId="4AFDFC8C"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0CCE69EB" w14:textId="77777777" w:rsidR="005C14CF" w:rsidRPr="004D36E9" w:rsidRDefault="005C14CF" w:rsidP="005C14CF">
      <w:r w:rsidRPr="004D36E9">
        <w:rPr>
          <w:rStyle w:val="HideTWBExt"/>
        </w:rPr>
        <w:t>&lt;/AmendB&gt;</w:t>
      </w:r>
    </w:p>
    <w:p w14:paraId="6C7F094D"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527</w:t>
      </w:r>
      <w:r w:rsidRPr="004D36E9">
        <w:rPr>
          <w:rStyle w:val="HideTWBExt"/>
          <w:b w:val="0"/>
        </w:rPr>
        <w:t>&lt;/NumAmB&gt;</w:t>
      </w:r>
    </w:p>
    <w:p w14:paraId="6094CC67" w14:textId="77777777" w:rsidR="005C14CF" w:rsidRPr="004D36E9" w:rsidRDefault="005C14CF" w:rsidP="005C14CF">
      <w:pPr>
        <w:pStyle w:val="NormalBold"/>
      </w:pPr>
      <w:r w:rsidRPr="004D36E9">
        <w:rPr>
          <w:rStyle w:val="HideTWBExt"/>
          <w:b w:val="0"/>
        </w:rPr>
        <w:t>&lt;RepeatBlock-By&gt;&lt;Members&gt;</w:t>
      </w:r>
      <w:r w:rsidRPr="004D36E9">
        <w:t>Andrea Wechsler</w:t>
      </w:r>
      <w:r w:rsidRPr="004D36E9">
        <w:rPr>
          <w:rStyle w:val="HideTWBExt"/>
          <w:b w:val="0"/>
        </w:rPr>
        <w:t>&lt;/Members&gt;</w:t>
      </w:r>
    </w:p>
    <w:p w14:paraId="477267F4" w14:textId="77777777" w:rsidR="005C14CF" w:rsidRPr="004D36E9" w:rsidRDefault="005C14CF" w:rsidP="005C14CF">
      <w:r w:rsidRPr="004D36E9">
        <w:rPr>
          <w:rStyle w:val="HideTWBExt"/>
        </w:rPr>
        <w:t>&lt;/RepeatBlock-By&gt;</w:t>
      </w:r>
    </w:p>
    <w:p w14:paraId="0B0AE1FF"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3B8CABC2" w14:textId="77777777" w:rsidR="005C14CF" w:rsidRPr="004D36E9" w:rsidRDefault="005C14CF" w:rsidP="005C14CF">
      <w:pPr>
        <w:pStyle w:val="NormalBold"/>
      </w:pPr>
      <w:r w:rsidRPr="004D36E9">
        <w:rPr>
          <w:rStyle w:val="HideTWBExt"/>
          <w:b w:val="0"/>
        </w:rPr>
        <w:t>&lt;Article&gt;</w:t>
      </w:r>
      <w:r w:rsidRPr="004D36E9">
        <w:t>Artykuł 5 – ustęp 3 – akapit 1 – litera b</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6354D0DD" w14:textId="77777777" w:rsidTr="001079B7">
        <w:trPr>
          <w:jc w:val="center"/>
        </w:trPr>
        <w:tc>
          <w:tcPr>
            <w:tcW w:w="9752" w:type="dxa"/>
            <w:gridSpan w:val="2"/>
          </w:tcPr>
          <w:p w14:paraId="1EA60D31" w14:textId="77777777" w:rsidR="005C14CF" w:rsidRPr="004D36E9" w:rsidRDefault="005C14CF" w:rsidP="001079B7">
            <w:pPr>
              <w:keepNext/>
            </w:pPr>
          </w:p>
        </w:tc>
      </w:tr>
      <w:tr w:rsidR="005C14CF" w:rsidRPr="004D36E9" w14:paraId="44C62B0D" w14:textId="77777777" w:rsidTr="001079B7">
        <w:trPr>
          <w:jc w:val="center"/>
        </w:trPr>
        <w:tc>
          <w:tcPr>
            <w:tcW w:w="4876" w:type="dxa"/>
            <w:hideMark/>
          </w:tcPr>
          <w:p w14:paraId="47DD93BD" w14:textId="77777777" w:rsidR="005C14CF" w:rsidRPr="004D36E9" w:rsidRDefault="005C14CF" w:rsidP="001079B7">
            <w:pPr>
              <w:pStyle w:val="ColumnHeading"/>
              <w:keepNext/>
            </w:pPr>
            <w:r w:rsidRPr="004D36E9">
              <w:t>Tekst proponowany przez Komisję</w:t>
            </w:r>
          </w:p>
        </w:tc>
        <w:tc>
          <w:tcPr>
            <w:tcW w:w="4876" w:type="dxa"/>
            <w:hideMark/>
          </w:tcPr>
          <w:p w14:paraId="1A799141" w14:textId="77777777" w:rsidR="005C14CF" w:rsidRPr="004D36E9" w:rsidRDefault="005C14CF" w:rsidP="001079B7">
            <w:pPr>
              <w:pStyle w:val="ColumnHeading"/>
              <w:keepNext/>
            </w:pPr>
            <w:r w:rsidRPr="004D36E9">
              <w:t>Poprawka</w:t>
            </w:r>
          </w:p>
        </w:tc>
      </w:tr>
      <w:tr w:rsidR="005C14CF" w:rsidRPr="004D36E9" w14:paraId="1114FD22" w14:textId="77777777" w:rsidTr="001079B7">
        <w:trPr>
          <w:jc w:val="center"/>
        </w:trPr>
        <w:tc>
          <w:tcPr>
            <w:tcW w:w="4876" w:type="dxa"/>
            <w:hideMark/>
          </w:tcPr>
          <w:p w14:paraId="016E73A8" w14:textId="77777777" w:rsidR="005C14CF" w:rsidRPr="004D36E9" w:rsidRDefault="005C14CF" w:rsidP="001079B7">
            <w:pPr>
              <w:pStyle w:val="Normal6"/>
            </w:pPr>
            <w:r w:rsidRPr="004D36E9">
              <w:rPr>
                <w:b/>
                <w:i/>
              </w:rPr>
              <w:t>b)</w:t>
            </w:r>
            <w:r w:rsidRPr="004D36E9">
              <w:rPr>
                <w:b/>
                <w:i/>
              </w:rPr>
              <w:tab/>
              <w:t>zobowiązują pracodawców do zamieszczania w ogłoszeniach o naborze na staż i ogłoszeniach reklamujących staże informacji na temat oczekiwanych zadań, warunków pracy, w tym wynagrodzenia, ochrony socjalnej, komponentów uczenia się i szkolenia.</w:t>
            </w:r>
          </w:p>
        </w:tc>
        <w:tc>
          <w:tcPr>
            <w:tcW w:w="4876" w:type="dxa"/>
            <w:hideMark/>
          </w:tcPr>
          <w:p w14:paraId="0557B705" w14:textId="77777777" w:rsidR="005C14CF" w:rsidRPr="004D36E9" w:rsidRDefault="005C14CF" w:rsidP="001079B7">
            <w:pPr>
              <w:pStyle w:val="Normal6"/>
              <w:rPr>
                <w:szCs w:val="24"/>
              </w:rPr>
            </w:pPr>
            <w:r w:rsidRPr="004D36E9">
              <w:rPr>
                <w:b/>
                <w:i/>
              </w:rPr>
              <w:t>skreśla się</w:t>
            </w:r>
          </w:p>
        </w:tc>
      </w:tr>
    </w:tbl>
    <w:p w14:paraId="6D3FB6CE"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4054F946" w14:textId="77777777" w:rsidR="005C14CF" w:rsidRPr="004D36E9" w:rsidRDefault="005C14CF" w:rsidP="005C14CF">
      <w:r w:rsidRPr="004D36E9">
        <w:rPr>
          <w:rStyle w:val="HideTWBExt"/>
        </w:rPr>
        <w:t>&lt;/AmendB&gt;</w:t>
      </w:r>
    </w:p>
    <w:p w14:paraId="6EA75A38"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528</w:t>
      </w:r>
      <w:r w:rsidRPr="004D36E9">
        <w:rPr>
          <w:rStyle w:val="HideTWBExt"/>
          <w:b w:val="0"/>
        </w:rPr>
        <w:t>&lt;/NumAmB&gt;</w:t>
      </w:r>
    </w:p>
    <w:p w14:paraId="253D1486" w14:textId="77777777" w:rsidR="005C14CF" w:rsidRPr="004D36E9" w:rsidRDefault="005C14CF" w:rsidP="005C14CF">
      <w:pPr>
        <w:pStyle w:val="NormalBold"/>
      </w:pPr>
      <w:r w:rsidRPr="004D36E9">
        <w:rPr>
          <w:rStyle w:val="HideTWBExt"/>
          <w:b w:val="0"/>
        </w:rPr>
        <w:t>&lt;RepeatBlock-By&gt;&lt;Members&gt;</w:t>
      </w:r>
      <w:r w:rsidRPr="004D36E9">
        <w:t>Raúl de la Hoz Quintano, Rosa Estaràs Ferragut, Maravillas Abadía Jover</w:t>
      </w:r>
      <w:r w:rsidRPr="004D36E9">
        <w:rPr>
          <w:rStyle w:val="HideTWBExt"/>
          <w:b w:val="0"/>
        </w:rPr>
        <w:t>&lt;/Members&gt;</w:t>
      </w:r>
    </w:p>
    <w:p w14:paraId="33492E06" w14:textId="77777777" w:rsidR="005C14CF" w:rsidRPr="004D36E9" w:rsidRDefault="005C14CF" w:rsidP="005C14CF">
      <w:r w:rsidRPr="004D36E9">
        <w:rPr>
          <w:rStyle w:val="HideTWBExt"/>
        </w:rPr>
        <w:t>&lt;/RepeatBlock-By&gt;</w:t>
      </w:r>
    </w:p>
    <w:p w14:paraId="197771C0"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165396DD" w14:textId="77777777" w:rsidR="005C14CF" w:rsidRPr="004D36E9" w:rsidRDefault="005C14CF" w:rsidP="005C14CF">
      <w:pPr>
        <w:pStyle w:val="NormalBold"/>
      </w:pPr>
      <w:r w:rsidRPr="004D36E9">
        <w:rPr>
          <w:rStyle w:val="HideTWBExt"/>
          <w:b w:val="0"/>
        </w:rPr>
        <w:t>&lt;Article&gt;</w:t>
      </w:r>
      <w:r w:rsidRPr="004D36E9">
        <w:t>Artykuł 5 – ustęp 3 – akapit 1 – litera b</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6FD79623" w14:textId="77777777" w:rsidTr="001079B7">
        <w:trPr>
          <w:jc w:val="center"/>
        </w:trPr>
        <w:tc>
          <w:tcPr>
            <w:tcW w:w="9752" w:type="dxa"/>
            <w:gridSpan w:val="2"/>
          </w:tcPr>
          <w:p w14:paraId="1FCF5409" w14:textId="77777777" w:rsidR="005C14CF" w:rsidRPr="004D36E9" w:rsidRDefault="005C14CF" w:rsidP="001079B7">
            <w:pPr>
              <w:keepNext/>
            </w:pPr>
          </w:p>
        </w:tc>
      </w:tr>
      <w:tr w:rsidR="005C14CF" w:rsidRPr="004D36E9" w14:paraId="1D6195AC" w14:textId="77777777" w:rsidTr="001079B7">
        <w:trPr>
          <w:jc w:val="center"/>
        </w:trPr>
        <w:tc>
          <w:tcPr>
            <w:tcW w:w="4876" w:type="dxa"/>
            <w:hideMark/>
          </w:tcPr>
          <w:p w14:paraId="3CA7B7BF" w14:textId="77777777" w:rsidR="005C14CF" w:rsidRPr="004D36E9" w:rsidRDefault="005C14CF" w:rsidP="001079B7">
            <w:pPr>
              <w:pStyle w:val="ColumnHeading"/>
              <w:keepNext/>
            </w:pPr>
            <w:r w:rsidRPr="004D36E9">
              <w:t>Tekst proponowany przez Komisję</w:t>
            </w:r>
          </w:p>
        </w:tc>
        <w:tc>
          <w:tcPr>
            <w:tcW w:w="4876" w:type="dxa"/>
            <w:hideMark/>
          </w:tcPr>
          <w:p w14:paraId="0940FE1F" w14:textId="77777777" w:rsidR="005C14CF" w:rsidRPr="004D36E9" w:rsidRDefault="005C14CF" w:rsidP="001079B7">
            <w:pPr>
              <w:pStyle w:val="ColumnHeading"/>
              <w:keepNext/>
            </w:pPr>
            <w:r w:rsidRPr="004D36E9">
              <w:t>Poprawka</w:t>
            </w:r>
          </w:p>
        </w:tc>
      </w:tr>
      <w:tr w:rsidR="005C14CF" w:rsidRPr="004D36E9" w14:paraId="4FCE14C2" w14:textId="77777777" w:rsidTr="001079B7">
        <w:trPr>
          <w:jc w:val="center"/>
        </w:trPr>
        <w:tc>
          <w:tcPr>
            <w:tcW w:w="4876" w:type="dxa"/>
            <w:hideMark/>
          </w:tcPr>
          <w:p w14:paraId="43B7B9FB" w14:textId="77777777" w:rsidR="005C14CF" w:rsidRPr="004D36E9" w:rsidRDefault="005C14CF" w:rsidP="001079B7">
            <w:pPr>
              <w:pStyle w:val="Normal6"/>
            </w:pPr>
            <w:r w:rsidRPr="004D36E9">
              <w:t>b)</w:t>
            </w:r>
            <w:r w:rsidRPr="004D36E9">
              <w:tab/>
            </w:r>
            <w:r w:rsidRPr="004D36E9">
              <w:rPr>
                <w:b/>
              </w:rPr>
              <w:t xml:space="preserve">zobowiązują </w:t>
            </w:r>
            <w:r w:rsidRPr="004D36E9">
              <w:t>pracodawców do zamieszczania w ogłoszeniach o naborze na staż i ogłoszeniach reklamujących staże informacji na temat oczekiwanych zadań, warunków pracy</w:t>
            </w:r>
            <w:r w:rsidRPr="004D36E9">
              <w:rPr>
                <w:b/>
                <w:i/>
              </w:rPr>
              <w:t>, w tym wynagrodzenia, ochrony socjalnej, komponentów uczenia się i szkolenia</w:t>
            </w:r>
            <w:r w:rsidRPr="004D36E9">
              <w:t>.</w:t>
            </w:r>
          </w:p>
        </w:tc>
        <w:tc>
          <w:tcPr>
            <w:tcW w:w="4876" w:type="dxa"/>
            <w:hideMark/>
          </w:tcPr>
          <w:p w14:paraId="7A66AB7F" w14:textId="77777777" w:rsidR="005C14CF" w:rsidRPr="004D36E9" w:rsidRDefault="005C14CF" w:rsidP="001079B7">
            <w:pPr>
              <w:pStyle w:val="Normal6"/>
              <w:rPr>
                <w:szCs w:val="24"/>
              </w:rPr>
            </w:pPr>
            <w:r w:rsidRPr="004D36E9">
              <w:t>b)</w:t>
            </w:r>
            <w:r w:rsidRPr="004D36E9">
              <w:tab/>
            </w:r>
            <w:r w:rsidRPr="004D36E9">
              <w:rPr>
                <w:b/>
                <w:i/>
              </w:rPr>
              <w:t>zachęcają</w:t>
            </w:r>
            <w:r w:rsidRPr="004D36E9">
              <w:t xml:space="preserve"> pracodawców do zamieszczania w ogłoszeniach o naborze na staż i ogłoszeniach reklamujących staże informacji na temat oczekiwanych zadań </w:t>
            </w:r>
            <w:r w:rsidRPr="004D36E9">
              <w:rPr>
                <w:b/>
                <w:i/>
              </w:rPr>
              <w:t xml:space="preserve">i </w:t>
            </w:r>
            <w:r w:rsidRPr="004D36E9">
              <w:t>warunków pracy.</w:t>
            </w:r>
          </w:p>
        </w:tc>
      </w:tr>
    </w:tbl>
    <w:p w14:paraId="2FFF266D"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{ES}</w:t>
      </w:r>
      <w:r w:rsidRPr="004D36E9">
        <w:rPr>
          <w:noProof w:val="0"/>
        </w:rPr>
        <w:t>es</w:t>
      </w:r>
      <w:r w:rsidRPr="004D36E9">
        <w:rPr>
          <w:rStyle w:val="HideTWBExt"/>
        </w:rPr>
        <w:t>&lt;/Original&gt;</w:t>
      </w:r>
    </w:p>
    <w:p w14:paraId="6A71F62B" w14:textId="77777777" w:rsidR="005C14CF" w:rsidRPr="004D36E9" w:rsidRDefault="005C14CF" w:rsidP="005C14CF">
      <w:r w:rsidRPr="004D36E9">
        <w:rPr>
          <w:rStyle w:val="HideTWBExt"/>
        </w:rPr>
        <w:t>&lt;/AmendB&gt;</w:t>
      </w:r>
    </w:p>
    <w:p w14:paraId="075872D8"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529</w:t>
      </w:r>
      <w:r w:rsidRPr="004D36E9">
        <w:rPr>
          <w:rStyle w:val="HideTWBExt"/>
          <w:b w:val="0"/>
        </w:rPr>
        <w:t>&lt;/NumAmB&gt;</w:t>
      </w:r>
    </w:p>
    <w:p w14:paraId="673A744D" w14:textId="77777777" w:rsidR="005C14CF" w:rsidRPr="004D36E9" w:rsidRDefault="005C14CF" w:rsidP="005C14CF">
      <w:pPr>
        <w:pStyle w:val="NormalBold"/>
      </w:pPr>
      <w:r w:rsidRPr="004D36E9">
        <w:rPr>
          <w:rStyle w:val="HideTWBExt"/>
          <w:b w:val="0"/>
        </w:rPr>
        <w:t>&lt;RepeatBlock-By&gt;&lt;Members&gt;</w:t>
      </w:r>
      <w:r w:rsidRPr="004D36E9">
        <w:t>Angelika Winzig</w:t>
      </w:r>
      <w:r w:rsidRPr="004D36E9">
        <w:rPr>
          <w:rStyle w:val="HideTWBExt"/>
          <w:b w:val="0"/>
        </w:rPr>
        <w:t>&lt;/Members&gt;</w:t>
      </w:r>
    </w:p>
    <w:p w14:paraId="488C91C7" w14:textId="77777777" w:rsidR="005C14CF" w:rsidRPr="004D36E9" w:rsidRDefault="005C14CF" w:rsidP="005C14CF">
      <w:r w:rsidRPr="004D36E9">
        <w:rPr>
          <w:rStyle w:val="HideTWBExt"/>
        </w:rPr>
        <w:t>&lt;/RepeatBlock-By&gt;</w:t>
      </w:r>
    </w:p>
    <w:p w14:paraId="53C15708"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3B34C2A5" w14:textId="77777777" w:rsidR="005C14CF" w:rsidRPr="004D36E9" w:rsidRDefault="005C14CF" w:rsidP="005C14CF">
      <w:pPr>
        <w:pStyle w:val="NormalBold"/>
      </w:pPr>
      <w:r w:rsidRPr="004D36E9">
        <w:rPr>
          <w:rStyle w:val="HideTWBExt"/>
          <w:b w:val="0"/>
        </w:rPr>
        <w:t>&lt;Article&gt;</w:t>
      </w:r>
      <w:r w:rsidRPr="004D36E9">
        <w:t>Artykuł 5 – ustęp 3 – akapit 1 – litera b</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3943C396" w14:textId="77777777" w:rsidTr="001079B7">
        <w:trPr>
          <w:jc w:val="center"/>
        </w:trPr>
        <w:tc>
          <w:tcPr>
            <w:tcW w:w="9752" w:type="dxa"/>
            <w:gridSpan w:val="2"/>
          </w:tcPr>
          <w:p w14:paraId="721C0DA1" w14:textId="77777777" w:rsidR="005C14CF" w:rsidRPr="004D36E9" w:rsidRDefault="005C14CF" w:rsidP="001079B7">
            <w:pPr>
              <w:keepNext/>
            </w:pPr>
          </w:p>
        </w:tc>
      </w:tr>
      <w:tr w:rsidR="005C14CF" w:rsidRPr="004D36E9" w14:paraId="62855864" w14:textId="77777777" w:rsidTr="001079B7">
        <w:trPr>
          <w:jc w:val="center"/>
        </w:trPr>
        <w:tc>
          <w:tcPr>
            <w:tcW w:w="4876" w:type="dxa"/>
            <w:hideMark/>
          </w:tcPr>
          <w:p w14:paraId="77B3331F" w14:textId="77777777" w:rsidR="005C14CF" w:rsidRPr="004D36E9" w:rsidRDefault="005C14CF" w:rsidP="001079B7">
            <w:pPr>
              <w:pStyle w:val="ColumnHeading"/>
              <w:keepNext/>
            </w:pPr>
            <w:r w:rsidRPr="004D36E9">
              <w:t>Tekst proponowany przez Komisję</w:t>
            </w:r>
          </w:p>
        </w:tc>
        <w:tc>
          <w:tcPr>
            <w:tcW w:w="4876" w:type="dxa"/>
            <w:hideMark/>
          </w:tcPr>
          <w:p w14:paraId="30BD201A" w14:textId="77777777" w:rsidR="005C14CF" w:rsidRPr="004D36E9" w:rsidRDefault="005C14CF" w:rsidP="001079B7">
            <w:pPr>
              <w:pStyle w:val="ColumnHeading"/>
              <w:keepNext/>
            </w:pPr>
            <w:r w:rsidRPr="004D36E9">
              <w:t>Poprawka</w:t>
            </w:r>
          </w:p>
        </w:tc>
      </w:tr>
      <w:tr w:rsidR="005C14CF" w:rsidRPr="004D36E9" w14:paraId="3AF74D5F" w14:textId="77777777" w:rsidTr="001079B7">
        <w:trPr>
          <w:jc w:val="center"/>
        </w:trPr>
        <w:tc>
          <w:tcPr>
            <w:tcW w:w="4876" w:type="dxa"/>
            <w:hideMark/>
          </w:tcPr>
          <w:p w14:paraId="309CD117" w14:textId="77777777" w:rsidR="005C14CF" w:rsidRPr="004D36E9" w:rsidRDefault="005C14CF" w:rsidP="001079B7">
            <w:pPr>
              <w:pStyle w:val="Normal6"/>
            </w:pPr>
            <w:r w:rsidRPr="004D36E9">
              <w:t>b)</w:t>
            </w:r>
            <w:r w:rsidRPr="004D36E9">
              <w:tab/>
              <w:t xml:space="preserve">zobowiązują pracodawców do </w:t>
            </w:r>
            <w:r w:rsidRPr="004D36E9">
              <w:rPr>
                <w:b/>
                <w:i/>
              </w:rPr>
              <w:t>zamieszczania</w:t>
            </w:r>
            <w:r w:rsidRPr="004D36E9">
              <w:rPr>
                <w:i/>
              </w:rPr>
              <w:t xml:space="preserve"> </w:t>
            </w:r>
            <w:r w:rsidRPr="004D36E9">
              <w:t xml:space="preserve">w ogłoszeniach o naborze na staż i ogłoszeniach reklamujących staże informacji </w:t>
            </w:r>
            <w:r w:rsidRPr="004D36E9">
              <w:rPr>
                <w:b/>
                <w:i/>
              </w:rPr>
              <w:t xml:space="preserve">na temat oczekiwanych zadań, warunków pracy, </w:t>
            </w:r>
            <w:r w:rsidRPr="004D36E9">
              <w:t>w </w:t>
            </w:r>
            <w:r w:rsidRPr="004D36E9">
              <w:rPr>
                <w:b/>
                <w:i/>
              </w:rPr>
              <w:t>tym wynagrodzenia, ochrony socjalnej, komponentów uczenia się i szkolenia</w:t>
            </w:r>
            <w:r w:rsidRPr="004D36E9">
              <w:t>.</w:t>
            </w:r>
          </w:p>
        </w:tc>
        <w:tc>
          <w:tcPr>
            <w:tcW w:w="4876" w:type="dxa"/>
            <w:hideMark/>
          </w:tcPr>
          <w:p w14:paraId="0B0E3441" w14:textId="77777777" w:rsidR="005C14CF" w:rsidRPr="004D36E9" w:rsidRDefault="005C14CF" w:rsidP="001079B7">
            <w:pPr>
              <w:pStyle w:val="Normal6"/>
              <w:rPr>
                <w:szCs w:val="24"/>
              </w:rPr>
            </w:pPr>
            <w:r w:rsidRPr="004D36E9">
              <w:t>b)</w:t>
            </w:r>
            <w:r w:rsidRPr="004D36E9">
              <w:tab/>
            </w:r>
            <w:r w:rsidRPr="004D36E9">
              <w:rPr>
                <w:b/>
                <w:i/>
              </w:rPr>
              <w:t>państwa członkowskie</w:t>
            </w:r>
            <w:r w:rsidRPr="004D36E9">
              <w:t xml:space="preserve"> zobowiązują pracodawców do </w:t>
            </w:r>
            <w:r w:rsidRPr="004D36E9">
              <w:rPr>
                <w:b/>
                <w:i/>
              </w:rPr>
              <w:t xml:space="preserve">przekazywania </w:t>
            </w:r>
            <w:r w:rsidRPr="004D36E9">
              <w:t xml:space="preserve">w ogłoszeniach o naborze na staż i ogłoszeniach reklamujących staże </w:t>
            </w:r>
            <w:r w:rsidRPr="004D36E9">
              <w:rPr>
                <w:b/>
                <w:i/>
              </w:rPr>
              <w:t>tych samych</w:t>
            </w:r>
            <w:r w:rsidRPr="004D36E9">
              <w:t xml:space="preserve"> informacji</w:t>
            </w:r>
            <w:r w:rsidRPr="004D36E9">
              <w:rPr>
                <w:b/>
                <w:i/>
              </w:rPr>
              <w:t xml:space="preserve">, które są wymagane przez prawo krajowe </w:t>
            </w:r>
            <w:r w:rsidRPr="004D36E9">
              <w:t>w</w:t>
            </w:r>
            <w:r w:rsidRPr="004D36E9">
              <w:rPr>
                <w:b/>
                <w:i/>
              </w:rPr>
              <w:t xml:space="preserve"> przypadku ogłoszeń o zwykłym zatrudnieniu</w:t>
            </w:r>
            <w:r w:rsidRPr="004D36E9">
              <w:t>.</w:t>
            </w:r>
          </w:p>
        </w:tc>
      </w:tr>
    </w:tbl>
    <w:p w14:paraId="3C601259"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4CACBC32" w14:textId="77777777" w:rsidR="005C14CF" w:rsidRPr="004D36E9" w:rsidRDefault="005C14CF" w:rsidP="005C14CF">
      <w:pPr>
        <w:pStyle w:val="JustificationTitle"/>
        <w:rPr>
          <w:noProof w:val="0"/>
        </w:rPr>
      </w:pPr>
      <w:r w:rsidRPr="004D36E9">
        <w:rPr>
          <w:rStyle w:val="HideTWBExt"/>
          <w:i w:val="0"/>
        </w:rPr>
        <w:t>&lt;TitreJust&gt;</w:t>
      </w:r>
      <w:r w:rsidRPr="004D36E9">
        <w:t>Uzasadnienie</w:t>
      </w:r>
      <w:r w:rsidRPr="004D36E9">
        <w:rPr>
          <w:rStyle w:val="HideTWBExt"/>
          <w:i w:val="0"/>
        </w:rPr>
        <w:t>&lt;/TitreJust&gt;</w:t>
      </w:r>
    </w:p>
    <w:p w14:paraId="19BC982B" w14:textId="77777777" w:rsidR="005C14CF" w:rsidRPr="004D36E9" w:rsidRDefault="005C14CF" w:rsidP="005C14CF">
      <w:pPr>
        <w:pStyle w:val="Normal12Italic"/>
        <w:rPr>
          <w:noProof w:val="0"/>
        </w:rPr>
      </w:pPr>
      <w:r w:rsidRPr="004D36E9">
        <w:t>Praktyka w zakresie ogłoszeń o naborze różni się znacznie w poszczególnych państwach członkowskich. Ta zmiana odzwierciedla różne tradycje i dostosowuje wymogi do prawa krajowego.</w:t>
      </w:r>
    </w:p>
    <w:p w14:paraId="73266077" w14:textId="77777777" w:rsidR="005C14CF" w:rsidRPr="004D36E9" w:rsidRDefault="005C14CF" w:rsidP="005C14CF">
      <w:r w:rsidRPr="004D36E9">
        <w:rPr>
          <w:rStyle w:val="HideTWBExt"/>
        </w:rPr>
        <w:t>&lt;/AmendB&gt;</w:t>
      </w:r>
    </w:p>
    <w:p w14:paraId="3222D16F"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530</w:t>
      </w:r>
      <w:r w:rsidRPr="004D36E9">
        <w:rPr>
          <w:rStyle w:val="HideTWBExt"/>
          <w:b w:val="0"/>
        </w:rPr>
        <w:t>&lt;/NumAmB&gt;</w:t>
      </w:r>
    </w:p>
    <w:p w14:paraId="7CC963D7" w14:textId="77777777" w:rsidR="005C14CF" w:rsidRPr="004D36E9" w:rsidRDefault="005C14CF" w:rsidP="005C14CF">
      <w:pPr>
        <w:pStyle w:val="NormalBold"/>
      </w:pPr>
      <w:r w:rsidRPr="004D36E9">
        <w:rPr>
          <w:rStyle w:val="HideTWBExt"/>
          <w:b w:val="0"/>
        </w:rPr>
        <w:t>&lt;RepeatBlock-By&gt;&lt;Members&gt;</w:t>
      </w:r>
      <w:r w:rsidRPr="004D36E9">
        <w:t>Isabelle Le Callennec</w:t>
      </w:r>
      <w:r w:rsidRPr="004D36E9">
        <w:rPr>
          <w:rStyle w:val="HideTWBExt"/>
          <w:b w:val="0"/>
        </w:rPr>
        <w:t>&lt;/Members&gt;</w:t>
      </w:r>
    </w:p>
    <w:p w14:paraId="55082B1C" w14:textId="77777777" w:rsidR="005C14CF" w:rsidRPr="004D36E9" w:rsidRDefault="005C14CF" w:rsidP="005C14CF">
      <w:r w:rsidRPr="004D36E9">
        <w:rPr>
          <w:rStyle w:val="HideTWBExt"/>
        </w:rPr>
        <w:t>&lt;/RepeatBlock-By&gt;</w:t>
      </w:r>
    </w:p>
    <w:p w14:paraId="356AC2B0"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5BBBBAE5" w14:textId="77777777" w:rsidR="005C14CF" w:rsidRPr="004D36E9" w:rsidRDefault="005C14CF" w:rsidP="005C14CF">
      <w:pPr>
        <w:pStyle w:val="NormalBold"/>
      </w:pPr>
      <w:r w:rsidRPr="004D36E9">
        <w:rPr>
          <w:rStyle w:val="HideTWBExt"/>
          <w:b w:val="0"/>
        </w:rPr>
        <w:t>&lt;Article&gt;</w:t>
      </w:r>
      <w:r w:rsidRPr="004D36E9">
        <w:t>Artykuł 5 – ustęp 3 – akapit 1 – litera b</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6088EABB" w14:textId="77777777" w:rsidTr="001079B7">
        <w:trPr>
          <w:jc w:val="center"/>
        </w:trPr>
        <w:tc>
          <w:tcPr>
            <w:tcW w:w="9752" w:type="dxa"/>
            <w:gridSpan w:val="2"/>
          </w:tcPr>
          <w:p w14:paraId="4BFDBEAE" w14:textId="77777777" w:rsidR="005C14CF" w:rsidRPr="004D36E9" w:rsidRDefault="005C14CF" w:rsidP="001079B7">
            <w:pPr>
              <w:keepNext/>
            </w:pPr>
          </w:p>
        </w:tc>
      </w:tr>
      <w:tr w:rsidR="005C14CF" w:rsidRPr="004D36E9" w14:paraId="385C5C7F" w14:textId="77777777" w:rsidTr="001079B7">
        <w:trPr>
          <w:jc w:val="center"/>
        </w:trPr>
        <w:tc>
          <w:tcPr>
            <w:tcW w:w="4876" w:type="dxa"/>
            <w:hideMark/>
          </w:tcPr>
          <w:p w14:paraId="7FA1F9BF" w14:textId="77777777" w:rsidR="005C14CF" w:rsidRPr="004D36E9" w:rsidRDefault="005C14CF" w:rsidP="001079B7">
            <w:pPr>
              <w:pStyle w:val="ColumnHeading"/>
              <w:keepNext/>
            </w:pPr>
            <w:r w:rsidRPr="004D36E9">
              <w:t>Tekst proponowany przez Komisję</w:t>
            </w:r>
          </w:p>
        </w:tc>
        <w:tc>
          <w:tcPr>
            <w:tcW w:w="4876" w:type="dxa"/>
            <w:hideMark/>
          </w:tcPr>
          <w:p w14:paraId="03F71139" w14:textId="77777777" w:rsidR="005C14CF" w:rsidRPr="004D36E9" w:rsidRDefault="005C14CF" w:rsidP="001079B7">
            <w:pPr>
              <w:pStyle w:val="ColumnHeading"/>
              <w:keepNext/>
            </w:pPr>
            <w:r w:rsidRPr="004D36E9">
              <w:t>Poprawka</w:t>
            </w:r>
          </w:p>
        </w:tc>
      </w:tr>
      <w:tr w:rsidR="005C14CF" w:rsidRPr="004D36E9" w14:paraId="2907A3C7" w14:textId="77777777" w:rsidTr="001079B7">
        <w:trPr>
          <w:jc w:val="center"/>
        </w:trPr>
        <w:tc>
          <w:tcPr>
            <w:tcW w:w="4876" w:type="dxa"/>
            <w:hideMark/>
          </w:tcPr>
          <w:p w14:paraId="4A555518" w14:textId="77777777" w:rsidR="005C14CF" w:rsidRPr="004D36E9" w:rsidRDefault="005C14CF" w:rsidP="001079B7">
            <w:pPr>
              <w:pStyle w:val="Normal6"/>
            </w:pPr>
            <w:r w:rsidRPr="004D36E9">
              <w:t>b)</w:t>
            </w:r>
            <w:r w:rsidRPr="004D36E9">
              <w:tab/>
              <w:t xml:space="preserve">zobowiązują pracodawców do zamieszczania w ogłoszeniach o naborze na staż i ogłoszeniach reklamujących staże informacji na temat oczekiwanych zadań, warunków pracy, w tym </w:t>
            </w:r>
            <w:r w:rsidRPr="004D36E9">
              <w:rPr>
                <w:b/>
                <w:i/>
              </w:rPr>
              <w:t>wynagrodzenia</w:t>
            </w:r>
            <w:r w:rsidRPr="004D36E9">
              <w:t>, ochrony socjalnej, komponentów uczenia się i szkolenia.</w:t>
            </w:r>
          </w:p>
        </w:tc>
        <w:tc>
          <w:tcPr>
            <w:tcW w:w="4876" w:type="dxa"/>
            <w:hideMark/>
          </w:tcPr>
          <w:p w14:paraId="46AE5535" w14:textId="77777777" w:rsidR="005C14CF" w:rsidRPr="004D36E9" w:rsidRDefault="005C14CF" w:rsidP="001079B7">
            <w:pPr>
              <w:pStyle w:val="Normal6"/>
              <w:rPr>
                <w:szCs w:val="24"/>
              </w:rPr>
            </w:pPr>
            <w:r w:rsidRPr="004D36E9">
              <w:t>b)</w:t>
            </w:r>
            <w:r w:rsidRPr="004D36E9">
              <w:tab/>
              <w:t xml:space="preserve">zobowiązują pracodawców do zamieszczania w ogłoszeniach o naborze na staż i ogłoszeniach reklamujących staże informacji na temat oczekiwanych zadań, warunków pracy, w tym </w:t>
            </w:r>
            <w:r w:rsidRPr="004D36E9">
              <w:rPr>
                <w:b/>
                <w:i/>
              </w:rPr>
              <w:t>świadczenia z tytułu stażu</w:t>
            </w:r>
            <w:r w:rsidRPr="004D36E9">
              <w:t>, ochrony socjalnej, komponentów uczenia się i szkolenia.</w:t>
            </w:r>
          </w:p>
        </w:tc>
      </w:tr>
    </w:tbl>
    <w:p w14:paraId="2522D4BF" w14:textId="77777777" w:rsidR="005C14CF" w:rsidRPr="007B51BB" w:rsidRDefault="005C14CF" w:rsidP="005C14CF">
      <w:pPr>
        <w:pStyle w:val="Olang"/>
        <w:rPr>
          <w:lang w:val="it-IT"/>
        </w:rPr>
      </w:pPr>
      <w:r w:rsidRPr="007B51BB">
        <w:rPr>
          <w:noProof w:val="0"/>
          <w:lang w:val="it-IT"/>
        </w:rPr>
        <w:t xml:space="preserve">Or. </w:t>
      </w:r>
      <w:r w:rsidRPr="007B51BB">
        <w:rPr>
          <w:rStyle w:val="HideTWBExt"/>
          <w:lang w:val="it-IT"/>
        </w:rPr>
        <w:t>&lt;Original&gt;</w:t>
      </w:r>
      <w:r w:rsidRPr="007B51BB">
        <w:rPr>
          <w:rStyle w:val="HideTWBInt"/>
          <w:rFonts w:eastAsiaTheme="majorEastAsia"/>
          <w:lang w:val="it-IT"/>
        </w:rPr>
        <w:t>{FR}</w:t>
      </w:r>
      <w:r w:rsidRPr="007B51BB">
        <w:rPr>
          <w:noProof w:val="0"/>
          <w:lang w:val="it-IT"/>
        </w:rPr>
        <w:t>fr</w:t>
      </w:r>
      <w:r w:rsidRPr="007B51BB">
        <w:rPr>
          <w:rStyle w:val="HideTWBExt"/>
          <w:lang w:val="it-IT"/>
        </w:rPr>
        <w:t>&lt;/Original&gt;</w:t>
      </w:r>
    </w:p>
    <w:p w14:paraId="444879DB" w14:textId="77777777" w:rsidR="005C14CF" w:rsidRPr="007B51BB" w:rsidRDefault="005C14CF" w:rsidP="005C14CF">
      <w:pPr>
        <w:rPr>
          <w:lang w:val="it-IT"/>
        </w:rPr>
      </w:pPr>
      <w:r w:rsidRPr="007B51BB">
        <w:rPr>
          <w:rStyle w:val="HideTWBExt"/>
          <w:lang w:val="it-IT"/>
        </w:rPr>
        <w:t>&lt;/AmendB&gt;</w:t>
      </w:r>
    </w:p>
    <w:p w14:paraId="55C93881" w14:textId="77777777" w:rsidR="005C14CF" w:rsidRPr="007B51BB" w:rsidRDefault="005C14CF" w:rsidP="005C14CF">
      <w:pPr>
        <w:pStyle w:val="AMNumberTabs0"/>
        <w:keepNext/>
        <w:rPr>
          <w:lang w:val="it-IT"/>
        </w:rPr>
      </w:pPr>
      <w:r w:rsidRPr="007B51BB">
        <w:rPr>
          <w:rStyle w:val="HideTWBExt"/>
          <w:b w:val="0"/>
          <w:lang w:val="it-IT"/>
        </w:rPr>
        <w:t>&lt;AmendB&gt;</w:t>
      </w:r>
      <w:r w:rsidRPr="007B51BB">
        <w:rPr>
          <w:lang w:val="it-IT"/>
        </w:rPr>
        <w:t>Poprawka</w:t>
      </w:r>
      <w:r w:rsidRPr="007B51BB">
        <w:rPr>
          <w:lang w:val="it-IT"/>
        </w:rPr>
        <w:tab/>
      </w:r>
      <w:r w:rsidRPr="007B51BB">
        <w:rPr>
          <w:lang w:val="it-IT"/>
        </w:rPr>
        <w:tab/>
      </w:r>
      <w:r w:rsidRPr="007B51BB">
        <w:rPr>
          <w:rStyle w:val="HideTWBExt"/>
          <w:b w:val="0"/>
          <w:lang w:val="it-IT"/>
        </w:rPr>
        <w:t>&lt;NumAmB&gt;</w:t>
      </w:r>
      <w:r w:rsidRPr="007B51BB">
        <w:rPr>
          <w:lang w:val="it-IT"/>
        </w:rPr>
        <w:t>531</w:t>
      </w:r>
      <w:r w:rsidRPr="007B51BB">
        <w:rPr>
          <w:rStyle w:val="HideTWBExt"/>
          <w:b w:val="0"/>
          <w:lang w:val="it-IT"/>
        </w:rPr>
        <w:t>&lt;/NumAmB&gt;</w:t>
      </w:r>
    </w:p>
    <w:p w14:paraId="23898BCD" w14:textId="77777777" w:rsidR="005C14CF" w:rsidRPr="007B51BB" w:rsidRDefault="005C14CF" w:rsidP="005C14CF">
      <w:pPr>
        <w:pStyle w:val="NormalBold"/>
        <w:rPr>
          <w:lang w:val="it-IT"/>
        </w:rPr>
      </w:pPr>
      <w:r w:rsidRPr="007B51BB">
        <w:rPr>
          <w:rStyle w:val="HideTWBExt"/>
          <w:b w:val="0"/>
          <w:lang w:val="it-IT"/>
        </w:rPr>
        <w:t>&lt;RepeatBlock-By&gt;&lt;Members&gt;</w:t>
      </w:r>
      <w:r w:rsidRPr="007B51BB">
        <w:rPr>
          <w:lang w:val="it-IT"/>
        </w:rPr>
        <w:t>Chiara Gemma, Georgiana Teodorescu, Francesco Torselli, Mariateresa Vivaldini, Elena Donazzan</w:t>
      </w:r>
      <w:r w:rsidRPr="007B51BB">
        <w:rPr>
          <w:rStyle w:val="HideTWBExt"/>
          <w:b w:val="0"/>
          <w:lang w:val="it-IT"/>
        </w:rPr>
        <w:t>&lt;/Members&gt;</w:t>
      </w:r>
    </w:p>
    <w:p w14:paraId="6EC4F044" w14:textId="77777777" w:rsidR="005C14CF" w:rsidRPr="007B51BB" w:rsidRDefault="005C14CF" w:rsidP="005C14CF">
      <w:pPr>
        <w:rPr>
          <w:lang w:val="it-IT"/>
        </w:rPr>
      </w:pPr>
      <w:r w:rsidRPr="007B51BB">
        <w:rPr>
          <w:rStyle w:val="HideTWBExt"/>
          <w:lang w:val="it-IT"/>
        </w:rPr>
        <w:t>&lt;/RepeatBlock-By&gt;</w:t>
      </w:r>
    </w:p>
    <w:p w14:paraId="144254C5"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4FBACAFA" w14:textId="77777777" w:rsidR="005C14CF" w:rsidRPr="004D36E9" w:rsidRDefault="005C14CF" w:rsidP="005C14CF">
      <w:pPr>
        <w:pStyle w:val="NormalBold"/>
      </w:pPr>
      <w:r w:rsidRPr="004D36E9">
        <w:rPr>
          <w:rStyle w:val="HideTWBExt"/>
          <w:b w:val="0"/>
        </w:rPr>
        <w:t>&lt;Article&gt;</w:t>
      </w:r>
      <w:r w:rsidRPr="004D36E9">
        <w:t>Artykuł 5 – ustęp 3 – akapit 1 – litera b</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2E62092D" w14:textId="77777777" w:rsidTr="001079B7">
        <w:trPr>
          <w:jc w:val="center"/>
        </w:trPr>
        <w:tc>
          <w:tcPr>
            <w:tcW w:w="9752" w:type="dxa"/>
            <w:gridSpan w:val="2"/>
          </w:tcPr>
          <w:p w14:paraId="4C09C89D" w14:textId="77777777" w:rsidR="005C14CF" w:rsidRPr="004D36E9" w:rsidRDefault="005C14CF" w:rsidP="001079B7">
            <w:pPr>
              <w:keepNext/>
            </w:pPr>
          </w:p>
        </w:tc>
      </w:tr>
      <w:tr w:rsidR="005C14CF" w:rsidRPr="004D36E9" w14:paraId="32D7A8CA" w14:textId="77777777" w:rsidTr="001079B7">
        <w:trPr>
          <w:jc w:val="center"/>
        </w:trPr>
        <w:tc>
          <w:tcPr>
            <w:tcW w:w="4876" w:type="dxa"/>
            <w:hideMark/>
          </w:tcPr>
          <w:p w14:paraId="0206CA89" w14:textId="77777777" w:rsidR="005C14CF" w:rsidRPr="004D36E9" w:rsidRDefault="005C14CF" w:rsidP="001079B7">
            <w:pPr>
              <w:pStyle w:val="ColumnHeading"/>
              <w:keepNext/>
            </w:pPr>
            <w:r w:rsidRPr="004D36E9">
              <w:t>Tekst proponowany przez Komisję</w:t>
            </w:r>
          </w:p>
        </w:tc>
        <w:tc>
          <w:tcPr>
            <w:tcW w:w="4876" w:type="dxa"/>
            <w:hideMark/>
          </w:tcPr>
          <w:p w14:paraId="59948C4F" w14:textId="77777777" w:rsidR="005C14CF" w:rsidRPr="004D36E9" w:rsidRDefault="005C14CF" w:rsidP="001079B7">
            <w:pPr>
              <w:pStyle w:val="ColumnHeading"/>
              <w:keepNext/>
            </w:pPr>
            <w:r w:rsidRPr="004D36E9">
              <w:t>Poprawka</w:t>
            </w:r>
          </w:p>
        </w:tc>
      </w:tr>
      <w:tr w:rsidR="005C14CF" w:rsidRPr="004D36E9" w14:paraId="21BFE32D" w14:textId="77777777" w:rsidTr="001079B7">
        <w:trPr>
          <w:jc w:val="center"/>
        </w:trPr>
        <w:tc>
          <w:tcPr>
            <w:tcW w:w="4876" w:type="dxa"/>
            <w:hideMark/>
          </w:tcPr>
          <w:p w14:paraId="1673220E" w14:textId="77777777" w:rsidR="005C14CF" w:rsidRPr="004D36E9" w:rsidRDefault="005C14CF" w:rsidP="001079B7">
            <w:pPr>
              <w:pStyle w:val="Normal6"/>
            </w:pPr>
            <w:r w:rsidRPr="004D36E9">
              <w:t>b)</w:t>
            </w:r>
            <w:r w:rsidRPr="004D36E9">
              <w:tab/>
              <w:t xml:space="preserve">zobowiązują pracodawców do zamieszczania w ogłoszeniach o naborze na staż </w:t>
            </w:r>
            <w:r w:rsidRPr="004D36E9">
              <w:rPr>
                <w:b/>
                <w:i/>
              </w:rPr>
              <w:t>i ogłoszeniach reklamujących staże</w:t>
            </w:r>
            <w:r w:rsidRPr="004D36E9">
              <w:t xml:space="preserve"> informacji na temat oczekiwanych zadań, warunków pracy, w tym wynagrodzenia, ochrony socjalnej, komponentów uczenia się i szkolenia.</w:t>
            </w:r>
          </w:p>
        </w:tc>
        <w:tc>
          <w:tcPr>
            <w:tcW w:w="4876" w:type="dxa"/>
            <w:hideMark/>
          </w:tcPr>
          <w:p w14:paraId="59EE304D" w14:textId="77777777" w:rsidR="005C14CF" w:rsidRPr="004D36E9" w:rsidRDefault="005C14CF" w:rsidP="001079B7">
            <w:pPr>
              <w:pStyle w:val="Normal6"/>
              <w:rPr>
                <w:szCs w:val="24"/>
              </w:rPr>
            </w:pPr>
            <w:r w:rsidRPr="004D36E9">
              <w:t>b)</w:t>
            </w:r>
            <w:r w:rsidRPr="004D36E9">
              <w:tab/>
              <w:t>zobowiązują pracodawców do zamieszczania w ogłoszeniach o naborze na staż informacji na temat oczekiwanych zadań, warunków pracy, w tym wynagrodzenia, ochrony socjalnej, komponentów uczenia się i szkolenia.</w:t>
            </w:r>
          </w:p>
        </w:tc>
      </w:tr>
    </w:tbl>
    <w:p w14:paraId="597AE9B9"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5B6536C5" w14:textId="77777777" w:rsidR="005C14CF" w:rsidRPr="004D36E9" w:rsidRDefault="005C14CF" w:rsidP="005C14CF">
      <w:r w:rsidRPr="004D36E9">
        <w:rPr>
          <w:rStyle w:val="HideTWBExt"/>
        </w:rPr>
        <w:t>&lt;/AmendB&gt;</w:t>
      </w:r>
    </w:p>
    <w:p w14:paraId="355AF884"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532</w:t>
      </w:r>
      <w:r w:rsidRPr="004D36E9">
        <w:rPr>
          <w:rStyle w:val="HideTWBExt"/>
          <w:b w:val="0"/>
        </w:rPr>
        <w:t>&lt;/NumAmB&gt;</w:t>
      </w:r>
    </w:p>
    <w:p w14:paraId="7DFCB418" w14:textId="77777777" w:rsidR="005C14CF" w:rsidRPr="004D36E9" w:rsidRDefault="005C14CF" w:rsidP="005C14CF">
      <w:pPr>
        <w:pStyle w:val="NormalBold"/>
      </w:pPr>
      <w:r w:rsidRPr="004D36E9">
        <w:rPr>
          <w:rStyle w:val="HideTWBExt"/>
          <w:b w:val="0"/>
        </w:rPr>
        <w:t>&lt;RepeatBlock-By&gt;&lt;Members&gt;</w:t>
      </w:r>
      <w:r w:rsidRPr="004D36E9">
        <w:t>Jan-Peter Warnke, Branislav Ondruš</w:t>
      </w:r>
      <w:r w:rsidRPr="004D36E9">
        <w:rPr>
          <w:rStyle w:val="HideTWBExt"/>
          <w:b w:val="0"/>
        </w:rPr>
        <w:t>&lt;/Members&gt;</w:t>
      </w:r>
    </w:p>
    <w:p w14:paraId="6295FC3F" w14:textId="77777777" w:rsidR="005C14CF" w:rsidRPr="004D36E9" w:rsidRDefault="005C14CF" w:rsidP="005C14CF">
      <w:r w:rsidRPr="004D36E9">
        <w:rPr>
          <w:rStyle w:val="HideTWBExt"/>
        </w:rPr>
        <w:t>&lt;/RepeatBlock-By&gt;</w:t>
      </w:r>
    </w:p>
    <w:p w14:paraId="2EFADCB9"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68F264E5" w14:textId="77777777" w:rsidR="005C14CF" w:rsidRPr="004D36E9" w:rsidRDefault="005C14CF" w:rsidP="005C14CF">
      <w:pPr>
        <w:pStyle w:val="NormalBold"/>
      </w:pPr>
      <w:r w:rsidRPr="004D36E9">
        <w:rPr>
          <w:rStyle w:val="HideTWBExt"/>
          <w:b w:val="0"/>
        </w:rPr>
        <w:t>&lt;Article&gt;</w:t>
      </w:r>
      <w:r w:rsidRPr="004D36E9">
        <w:t>Artykuł 5 – ustęp 3 – akapit 1 – litera b</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73FBCD74" w14:textId="77777777" w:rsidTr="001079B7">
        <w:trPr>
          <w:jc w:val="center"/>
        </w:trPr>
        <w:tc>
          <w:tcPr>
            <w:tcW w:w="9752" w:type="dxa"/>
            <w:gridSpan w:val="2"/>
          </w:tcPr>
          <w:p w14:paraId="36158E2B" w14:textId="77777777" w:rsidR="005C14CF" w:rsidRPr="004D36E9" w:rsidRDefault="005C14CF" w:rsidP="001079B7">
            <w:pPr>
              <w:keepNext/>
            </w:pPr>
          </w:p>
        </w:tc>
      </w:tr>
      <w:tr w:rsidR="005C14CF" w:rsidRPr="004D36E9" w14:paraId="4DEA0CA3" w14:textId="77777777" w:rsidTr="001079B7">
        <w:trPr>
          <w:jc w:val="center"/>
        </w:trPr>
        <w:tc>
          <w:tcPr>
            <w:tcW w:w="4876" w:type="dxa"/>
            <w:hideMark/>
          </w:tcPr>
          <w:p w14:paraId="1E05C012" w14:textId="77777777" w:rsidR="005C14CF" w:rsidRPr="004D36E9" w:rsidRDefault="005C14CF" w:rsidP="001079B7">
            <w:pPr>
              <w:pStyle w:val="ColumnHeading"/>
              <w:keepNext/>
            </w:pPr>
            <w:r w:rsidRPr="004D36E9">
              <w:t>Tekst proponowany przez Komisję</w:t>
            </w:r>
          </w:p>
        </w:tc>
        <w:tc>
          <w:tcPr>
            <w:tcW w:w="4876" w:type="dxa"/>
            <w:hideMark/>
          </w:tcPr>
          <w:p w14:paraId="5DA63FCA" w14:textId="77777777" w:rsidR="005C14CF" w:rsidRPr="004D36E9" w:rsidRDefault="005C14CF" w:rsidP="001079B7">
            <w:pPr>
              <w:pStyle w:val="ColumnHeading"/>
              <w:keepNext/>
            </w:pPr>
            <w:r w:rsidRPr="004D36E9">
              <w:t>Poprawka</w:t>
            </w:r>
          </w:p>
        </w:tc>
      </w:tr>
      <w:tr w:rsidR="005C14CF" w:rsidRPr="004D36E9" w14:paraId="78E65AE5" w14:textId="77777777" w:rsidTr="001079B7">
        <w:trPr>
          <w:jc w:val="center"/>
        </w:trPr>
        <w:tc>
          <w:tcPr>
            <w:tcW w:w="4876" w:type="dxa"/>
            <w:hideMark/>
          </w:tcPr>
          <w:p w14:paraId="26F3A468" w14:textId="77777777" w:rsidR="005C14CF" w:rsidRPr="004D36E9" w:rsidRDefault="005C14CF" w:rsidP="001079B7">
            <w:pPr>
              <w:pStyle w:val="Normal6"/>
            </w:pPr>
            <w:r w:rsidRPr="004D36E9">
              <w:t>b)</w:t>
            </w:r>
            <w:r w:rsidRPr="004D36E9">
              <w:tab/>
              <w:t xml:space="preserve">zobowiązują pracodawców do zamieszczania w ogłoszeniach o naborze na staż </w:t>
            </w:r>
            <w:r w:rsidRPr="004D36E9">
              <w:rPr>
                <w:b/>
                <w:i/>
              </w:rPr>
              <w:t>i </w:t>
            </w:r>
            <w:r w:rsidRPr="004D36E9">
              <w:t>ogłoszeniach reklamujących staże informacji na temat oczekiwanych zadań, warunków pracy, w tym wynagrodzenia, ochrony socjalnej, komponentów uczenia się i szkolenia.</w:t>
            </w:r>
          </w:p>
        </w:tc>
        <w:tc>
          <w:tcPr>
            <w:tcW w:w="4876" w:type="dxa"/>
            <w:hideMark/>
          </w:tcPr>
          <w:p w14:paraId="6BF6DF6D" w14:textId="77777777" w:rsidR="005C14CF" w:rsidRPr="004D36E9" w:rsidRDefault="005C14CF" w:rsidP="001079B7">
            <w:pPr>
              <w:pStyle w:val="Normal6"/>
              <w:rPr>
                <w:szCs w:val="24"/>
              </w:rPr>
            </w:pPr>
            <w:r w:rsidRPr="004D36E9">
              <w:t>b)</w:t>
            </w:r>
            <w:r w:rsidRPr="004D36E9">
              <w:tab/>
              <w:t>zobowiązują pracodawców do zamieszczania w ogłoszeniach o naborze na staż</w:t>
            </w:r>
            <w:r w:rsidRPr="004D36E9">
              <w:rPr>
                <w:b/>
                <w:i/>
              </w:rPr>
              <w:t xml:space="preserve">, </w:t>
            </w:r>
            <w:r w:rsidRPr="004D36E9">
              <w:t xml:space="preserve">ogłoszeniach reklamujących staże </w:t>
            </w:r>
            <w:r w:rsidRPr="004D36E9">
              <w:rPr>
                <w:b/>
                <w:i/>
              </w:rPr>
              <w:t>i umowach o pracę w formie stażu</w:t>
            </w:r>
            <w:r w:rsidRPr="004D36E9">
              <w:t xml:space="preserve"> informacji na temat oczekiwanych zadań, warunków pracy, w tym wynagrodzenia, ochrony socjalnej, komponentów uczenia się i szkolenia.</w:t>
            </w:r>
          </w:p>
        </w:tc>
      </w:tr>
    </w:tbl>
    <w:p w14:paraId="3839FE99" w14:textId="77777777" w:rsidR="005C14CF" w:rsidRPr="007B51BB" w:rsidRDefault="005C14CF" w:rsidP="005C14CF">
      <w:pPr>
        <w:pStyle w:val="Olang"/>
        <w:rPr>
          <w:lang w:val="sv-SE"/>
        </w:rPr>
      </w:pPr>
      <w:r w:rsidRPr="007B51BB">
        <w:rPr>
          <w:noProof w:val="0"/>
          <w:lang w:val="sv-SE"/>
        </w:rPr>
        <w:t xml:space="preserve">Or. </w:t>
      </w:r>
      <w:r w:rsidRPr="007B51BB">
        <w:rPr>
          <w:rStyle w:val="HideTWBExt"/>
          <w:lang w:val="sv-SE"/>
        </w:rPr>
        <w:t>&lt;Original&gt;</w:t>
      </w:r>
      <w:r w:rsidRPr="007B51BB">
        <w:rPr>
          <w:rStyle w:val="HideTWBInt"/>
          <w:rFonts w:eastAsiaTheme="majorEastAsia"/>
          <w:lang w:val="sv-SE"/>
        </w:rPr>
        <w:t>{EN}</w:t>
      </w:r>
      <w:r w:rsidRPr="007B51BB">
        <w:rPr>
          <w:noProof w:val="0"/>
          <w:lang w:val="sv-SE"/>
        </w:rPr>
        <w:t>en</w:t>
      </w:r>
      <w:r w:rsidRPr="007B51BB">
        <w:rPr>
          <w:rStyle w:val="HideTWBExt"/>
          <w:lang w:val="sv-SE"/>
        </w:rPr>
        <w:t>&lt;/Original&gt;</w:t>
      </w:r>
    </w:p>
    <w:p w14:paraId="23E913B8" w14:textId="77777777" w:rsidR="005C14CF" w:rsidRPr="007B51BB" w:rsidRDefault="005C14CF" w:rsidP="005C14CF">
      <w:pPr>
        <w:rPr>
          <w:lang w:val="sv-SE"/>
        </w:rPr>
      </w:pPr>
      <w:r w:rsidRPr="007B51BB">
        <w:rPr>
          <w:rStyle w:val="HideTWBExt"/>
          <w:lang w:val="sv-SE"/>
        </w:rPr>
        <w:t>&lt;/AmendB&gt;</w:t>
      </w:r>
    </w:p>
    <w:p w14:paraId="611606F1" w14:textId="77777777" w:rsidR="005C14CF" w:rsidRPr="007B51BB" w:rsidRDefault="005C14CF" w:rsidP="005C14CF">
      <w:pPr>
        <w:pStyle w:val="AMNumberTabs0"/>
        <w:keepNext/>
        <w:rPr>
          <w:lang w:val="sv-SE"/>
        </w:rPr>
      </w:pPr>
      <w:r w:rsidRPr="007B51BB">
        <w:rPr>
          <w:rStyle w:val="HideTWBExt"/>
          <w:b w:val="0"/>
          <w:lang w:val="sv-SE"/>
        </w:rPr>
        <w:t>&lt;AmendB&gt;</w:t>
      </w:r>
      <w:r w:rsidRPr="007B51BB">
        <w:rPr>
          <w:lang w:val="sv-SE"/>
        </w:rPr>
        <w:t>Poprawka</w:t>
      </w:r>
      <w:r w:rsidRPr="007B51BB">
        <w:rPr>
          <w:lang w:val="sv-SE"/>
        </w:rPr>
        <w:tab/>
      </w:r>
      <w:r w:rsidRPr="007B51BB">
        <w:rPr>
          <w:lang w:val="sv-SE"/>
        </w:rPr>
        <w:tab/>
      </w:r>
      <w:r w:rsidRPr="007B51BB">
        <w:rPr>
          <w:rStyle w:val="HideTWBExt"/>
          <w:b w:val="0"/>
          <w:lang w:val="sv-SE"/>
        </w:rPr>
        <w:t>&lt;NumAmB&gt;</w:t>
      </w:r>
      <w:r w:rsidRPr="007B51BB">
        <w:rPr>
          <w:lang w:val="sv-SE"/>
        </w:rPr>
        <w:t>533</w:t>
      </w:r>
      <w:r w:rsidRPr="007B51BB">
        <w:rPr>
          <w:rStyle w:val="HideTWBExt"/>
          <w:b w:val="0"/>
          <w:lang w:val="sv-SE"/>
        </w:rPr>
        <w:t>&lt;/NumAmB&gt;</w:t>
      </w:r>
    </w:p>
    <w:p w14:paraId="2515416A" w14:textId="77777777" w:rsidR="005C14CF" w:rsidRPr="007B51BB" w:rsidRDefault="005C14CF" w:rsidP="005C14CF">
      <w:pPr>
        <w:pStyle w:val="NormalBold"/>
        <w:rPr>
          <w:lang w:val="sv-SE"/>
        </w:rPr>
      </w:pPr>
      <w:r w:rsidRPr="007B51BB">
        <w:rPr>
          <w:rStyle w:val="HideTWBExt"/>
          <w:b w:val="0"/>
          <w:lang w:val="sv-SE"/>
        </w:rPr>
        <w:t>&lt;RepeatBlock-By&gt;&lt;Members&gt;</w:t>
      </w:r>
      <w:r w:rsidRPr="007B51BB">
        <w:rPr>
          <w:lang w:val="sv-SE"/>
        </w:rPr>
        <w:t>Benedetta Scuderi</w:t>
      </w:r>
      <w:r w:rsidRPr="007B51BB">
        <w:rPr>
          <w:rStyle w:val="HideTWBExt"/>
          <w:b w:val="0"/>
          <w:lang w:val="sv-SE"/>
        </w:rPr>
        <w:t>&lt;/Members&gt;</w:t>
      </w:r>
    </w:p>
    <w:p w14:paraId="3B7B4EA2" w14:textId="77777777" w:rsidR="005C14CF" w:rsidRPr="004D36E9" w:rsidRDefault="005C14CF" w:rsidP="005C14CF">
      <w:r w:rsidRPr="004D36E9">
        <w:rPr>
          <w:rStyle w:val="HideTWBExt"/>
        </w:rPr>
        <w:t>&lt;AuNomDe&gt;</w:t>
      </w:r>
      <w:r w:rsidRPr="004D36E9">
        <w:rPr>
          <w:rStyle w:val="HideTWBInt"/>
        </w:rPr>
        <w:t>{Greens/EFA}</w:t>
      </w:r>
      <w:r w:rsidRPr="004D36E9">
        <w:t>w imieniu grupy Verts/ALE</w:t>
      </w:r>
      <w:r w:rsidRPr="004D36E9">
        <w:rPr>
          <w:rStyle w:val="HideTWBExt"/>
        </w:rPr>
        <w:t>&lt;/AuNomDe&gt;</w:t>
      </w:r>
    </w:p>
    <w:p w14:paraId="04846F80" w14:textId="77777777" w:rsidR="005C14CF" w:rsidRPr="004D36E9" w:rsidRDefault="005C14CF" w:rsidP="005C14CF">
      <w:r w:rsidRPr="004D36E9">
        <w:rPr>
          <w:rStyle w:val="HideTWBExt"/>
        </w:rPr>
        <w:t>&lt;/RepeatBlock-By&gt;</w:t>
      </w:r>
    </w:p>
    <w:p w14:paraId="67B64263"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561DB558" w14:textId="77777777" w:rsidR="005C14CF" w:rsidRPr="004D36E9" w:rsidRDefault="005C14CF" w:rsidP="005C14CF">
      <w:pPr>
        <w:pStyle w:val="NormalBold"/>
      </w:pPr>
      <w:r w:rsidRPr="004D36E9">
        <w:rPr>
          <w:rStyle w:val="HideTWBExt"/>
          <w:b w:val="0"/>
        </w:rPr>
        <w:t>&lt;Article&gt;</w:t>
      </w:r>
      <w:r w:rsidRPr="004D36E9">
        <w:t>Artykuł 5 – ustęp 3 – akapit 1 – litera b</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6689A8C7" w14:textId="77777777" w:rsidTr="001079B7">
        <w:trPr>
          <w:jc w:val="center"/>
        </w:trPr>
        <w:tc>
          <w:tcPr>
            <w:tcW w:w="9752" w:type="dxa"/>
            <w:gridSpan w:val="2"/>
          </w:tcPr>
          <w:p w14:paraId="4CC2C197" w14:textId="77777777" w:rsidR="005C14CF" w:rsidRPr="004D36E9" w:rsidRDefault="005C14CF" w:rsidP="001079B7">
            <w:pPr>
              <w:keepNext/>
            </w:pPr>
          </w:p>
        </w:tc>
      </w:tr>
      <w:tr w:rsidR="005C14CF" w:rsidRPr="004D36E9" w14:paraId="250DB04F" w14:textId="77777777" w:rsidTr="001079B7">
        <w:trPr>
          <w:jc w:val="center"/>
        </w:trPr>
        <w:tc>
          <w:tcPr>
            <w:tcW w:w="4876" w:type="dxa"/>
            <w:hideMark/>
          </w:tcPr>
          <w:p w14:paraId="4A1CBBD9" w14:textId="77777777" w:rsidR="005C14CF" w:rsidRPr="004D36E9" w:rsidRDefault="005C14CF" w:rsidP="001079B7">
            <w:pPr>
              <w:pStyle w:val="ColumnHeading"/>
              <w:keepNext/>
            </w:pPr>
            <w:r w:rsidRPr="004D36E9">
              <w:t>Tekst proponowany przez Komisję</w:t>
            </w:r>
          </w:p>
        </w:tc>
        <w:tc>
          <w:tcPr>
            <w:tcW w:w="4876" w:type="dxa"/>
            <w:hideMark/>
          </w:tcPr>
          <w:p w14:paraId="4B5F60B4" w14:textId="77777777" w:rsidR="005C14CF" w:rsidRPr="004D36E9" w:rsidRDefault="005C14CF" w:rsidP="001079B7">
            <w:pPr>
              <w:pStyle w:val="ColumnHeading"/>
              <w:keepNext/>
            </w:pPr>
            <w:r w:rsidRPr="004D36E9">
              <w:t>Poprawka</w:t>
            </w:r>
          </w:p>
        </w:tc>
      </w:tr>
      <w:tr w:rsidR="005C14CF" w:rsidRPr="004D36E9" w14:paraId="40789BD8" w14:textId="77777777" w:rsidTr="001079B7">
        <w:trPr>
          <w:jc w:val="center"/>
        </w:trPr>
        <w:tc>
          <w:tcPr>
            <w:tcW w:w="4876" w:type="dxa"/>
            <w:hideMark/>
          </w:tcPr>
          <w:p w14:paraId="19319527" w14:textId="77777777" w:rsidR="005C14CF" w:rsidRPr="004D36E9" w:rsidRDefault="005C14CF" w:rsidP="001079B7">
            <w:pPr>
              <w:pStyle w:val="Normal6"/>
            </w:pPr>
            <w:r w:rsidRPr="004D36E9">
              <w:t>b)</w:t>
            </w:r>
            <w:r w:rsidRPr="004D36E9">
              <w:tab/>
              <w:t>zobowiązują pracodawców do zamieszczania w ogłoszeniach o naborze na staż i ogłoszeniach reklamujących staże informacji na temat oczekiwanych zadań, warunków pracy, w tym wynagrodzenia, ochrony socjalnej, komponentów uczenia się i szkolenia.</w:t>
            </w:r>
          </w:p>
        </w:tc>
        <w:tc>
          <w:tcPr>
            <w:tcW w:w="4876" w:type="dxa"/>
            <w:hideMark/>
          </w:tcPr>
          <w:p w14:paraId="1E33B377" w14:textId="77777777" w:rsidR="005C14CF" w:rsidRPr="004D36E9" w:rsidRDefault="005C14CF" w:rsidP="001079B7">
            <w:pPr>
              <w:pStyle w:val="Normal6"/>
              <w:rPr>
                <w:szCs w:val="24"/>
              </w:rPr>
            </w:pPr>
            <w:r w:rsidRPr="004D36E9">
              <w:t>b)</w:t>
            </w:r>
            <w:r w:rsidRPr="004D36E9">
              <w:tab/>
              <w:t>zobowiązują pracodawców do zamieszczania w ogłoszeniach o naborze na staż i ogłoszeniach reklamujących staże informacji na temat oczekiwanych zadań, warunków pracy, w tym wynagrodzenia, ochrony socjalnej, komponentów uczenia się i szkolenia</w:t>
            </w:r>
            <w:r w:rsidRPr="004D36E9">
              <w:rPr>
                <w:b/>
                <w:i/>
              </w:rPr>
              <w:t>, jak również możliwości zatrudnienia po ukończeniu stażu</w:t>
            </w:r>
            <w:r w:rsidRPr="004D36E9">
              <w:t>.</w:t>
            </w:r>
          </w:p>
        </w:tc>
      </w:tr>
    </w:tbl>
    <w:p w14:paraId="6DFF8F79"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00300547" w14:textId="77777777" w:rsidR="005C14CF" w:rsidRPr="004D36E9" w:rsidRDefault="005C14CF" w:rsidP="005C14CF">
      <w:r w:rsidRPr="004D36E9">
        <w:rPr>
          <w:rStyle w:val="HideTWBExt"/>
        </w:rPr>
        <w:t>&lt;/AmendB&gt;</w:t>
      </w:r>
    </w:p>
    <w:p w14:paraId="127AD453"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534</w:t>
      </w:r>
      <w:r w:rsidRPr="004D36E9">
        <w:rPr>
          <w:rStyle w:val="HideTWBExt"/>
          <w:b w:val="0"/>
        </w:rPr>
        <w:t>&lt;/NumAmB&gt;</w:t>
      </w:r>
    </w:p>
    <w:p w14:paraId="0D3037D1" w14:textId="77777777" w:rsidR="005C14CF" w:rsidRPr="004D36E9" w:rsidRDefault="005C14CF" w:rsidP="005C14CF">
      <w:pPr>
        <w:pStyle w:val="NormalBold"/>
      </w:pPr>
      <w:r w:rsidRPr="004D36E9">
        <w:rPr>
          <w:rStyle w:val="HideTWBExt"/>
          <w:b w:val="0"/>
        </w:rPr>
        <w:t>&lt;RepeatBlock-By&gt;&lt;Members&gt;</w:t>
      </w:r>
      <w:r w:rsidRPr="004D36E9">
        <w:t>Irena Joveva, Martin Hojsík, Jana Toom, Brigitte van den Berg</w:t>
      </w:r>
      <w:r w:rsidRPr="004D36E9">
        <w:rPr>
          <w:rStyle w:val="HideTWBExt"/>
          <w:b w:val="0"/>
        </w:rPr>
        <w:t>&lt;/Members&gt;</w:t>
      </w:r>
    </w:p>
    <w:p w14:paraId="0DDA013B" w14:textId="77777777" w:rsidR="005C14CF" w:rsidRPr="004D36E9" w:rsidRDefault="005C14CF" w:rsidP="005C14CF">
      <w:r w:rsidRPr="004D36E9">
        <w:rPr>
          <w:rStyle w:val="HideTWBExt"/>
        </w:rPr>
        <w:t>&lt;/RepeatBlock-By&gt;</w:t>
      </w:r>
    </w:p>
    <w:p w14:paraId="7F6DDFAA"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352A758B" w14:textId="77777777" w:rsidR="005C14CF" w:rsidRPr="004D36E9" w:rsidRDefault="005C14CF" w:rsidP="005C14CF">
      <w:pPr>
        <w:pStyle w:val="NormalBold"/>
      </w:pPr>
      <w:r w:rsidRPr="004D36E9">
        <w:rPr>
          <w:rStyle w:val="HideTWBExt"/>
          <w:b w:val="0"/>
        </w:rPr>
        <w:t>&lt;Article&gt;</w:t>
      </w:r>
      <w:r w:rsidRPr="004D36E9">
        <w:t>Artykuł 5 – ustęp 3 – akapit 1 – litera b</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56C154D8" w14:textId="77777777" w:rsidTr="001079B7">
        <w:trPr>
          <w:jc w:val="center"/>
        </w:trPr>
        <w:tc>
          <w:tcPr>
            <w:tcW w:w="9752" w:type="dxa"/>
            <w:gridSpan w:val="2"/>
          </w:tcPr>
          <w:p w14:paraId="38EC27D8" w14:textId="77777777" w:rsidR="005C14CF" w:rsidRPr="004D36E9" w:rsidRDefault="005C14CF" w:rsidP="001079B7">
            <w:pPr>
              <w:keepNext/>
            </w:pPr>
          </w:p>
        </w:tc>
      </w:tr>
      <w:tr w:rsidR="005C14CF" w:rsidRPr="004D36E9" w14:paraId="2F1E6D03" w14:textId="77777777" w:rsidTr="001079B7">
        <w:trPr>
          <w:jc w:val="center"/>
        </w:trPr>
        <w:tc>
          <w:tcPr>
            <w:tcW w:w="4876" w:type="dxa"/>
            <w:hideMark/>
          </w:tcPr>
          <w:p w14:paraId="51E0D855" w14:textId="77777777" w:rsidR="005C14CF" w:rsidRPr="004D36E9" w:rsidRDefault="005C14CF" w:rsidP="001079B7">
            <w:pPr>
              <w:pStyle w:val="ColumnHeading"/>
              <w:keepNext/>
            </w:pPr>
            <w:r w:rsidRPr="004D36E9">
              <w:t>Tekst proponowany przez Komisję</w:t>
            </w:r>
          </w:p>
        </w:tc>
        <w:tc>
          <w:tcPr>
            <w:tcW w:w="4876" w:type="dxa"/>
            <w:hideMark/>
          </w:tcPr>
          <w:p w14:paraId="39D80401" w14:textId="77777777" w:rsidR="005C14CF" w:rsidRPr="004D36E9" w:rsidRDefault="005C14CF" w:rsidP="001079B7">
            <w:pPr>
              <w:pStyle w:val="ColumnHeading"/>
              <w:keepNext/>
            </w:pPr>
            <w:r w:rsidRPr="004D36E9">
              <w:t>Poprawka</w:t>
            </w:r>
          </w:p>
        </w:tc>
      </w:tr>
      <w:tr w:rsidR="005C14CF" w:rsidRPr="004D36E9" w14:paraId="06CC0D27" w14:textId="77777777" w:rsidTr="001079B7">
        <w:trPr>
          <w:jc w:val="center"/>
        </w:trPr>
        <w:tc>
          <w:tcPr>
            <w:tcW w:w="4876" w:type="dxa"/>
            <w:hideMark/>
          </w:tcPr>
          <w:p w14:paraId="3D48CCFA" w14:textId="77777777" w:rsidR="005C14CF" w:rsidRPr="004D36E9" w:rsidRDefault="005C14CF" w:rsidP="001079B7">
            <w:pPr>
              <w:pStyle w:val="Normal6"/>
            </w:pPr>
            <w:r w:rsidRPr="004D36E9">
              <w:t>b)</w:t>
            </w:r>
            <w:r w:rsidRPr="004D36E9">
              <w:tab/>
              <w:t>zobowiązują pracodawców do zamieszczania w ogłoszeniach o naborze na staż i ogłoszeniach reklamujących staże informacji na temat oczekiwanych zadań, warunków pracy, w tym wynagrodzenia, ochrony socjalnej, komponentów uczenia się i szkolenia.</w:t>
            </w:r>
          </w:p>
        </w:tc>
        <w:tc>
          <w:tcPr>
            <w:tcW w:w="4876" w:type="dxa"/>
            <w:hideMark/>
          </w:tcPr>
          <w:p w14:paraId="2CEC7833" w14:textId="77777777" w:rsidR="005C14CF" w:rsidRPr="004D36E9" w:rsidRDefault="005C14CF" w:rsidP="001079B7">
            <w:pPr>
              <w:pStyle w:val="Normal6"/>
              <w:rPr>
                <w:szCs w:val="24"/>
              </w:rPr>
            </w:pPr>
            <w:r w:rsidRPr="004D36E9">
              <w:t>b)</w:t>
            </w:r>
            <w:r w:rsidRPr="004D36E9">
              <w:tab/>
              <w:t>zobowiązują pracodawców do zamieszczania w ogłoszeniach o naborze na staż i ogłoszeniach reklamujących staże informacji na temat oczekiwanych zadań, warunków pracy, w tym wynagrodzenia, ochrony socjalnej, komponentów uczenia się i szkolenia</w:t>
            </w:r>
            <w:r w:rsidRPr="004D36E9">
              <w:rPr>
                <w:b/>
                <w:i/>
              </w:rPr>
              <w:t>, oraz zakazują zamieszczania w nich wymogu posiadania wcześniejszego doświadczenia zawodowego</w:t>
            </w:r>
            <w:r w:rsidRPr="004D36E9">
              <w:t>.</w:t>
            </w:r>
          </w:p>
        </w:tc>
      </w:tr>
    </w:tbl>
    <w:p w14:paraId="5D2155BA" w14:textId="77777777" w:rsidR="005C14CF" w:rsidRPr="007B51BB" w:rsidRDefault="005C14CF" w:rsidP="005C14CF">
      <w:pPr>
        <w:pStyle w:val="Olang"/>
        <w:rPr>
          <w:lang w:val="sv-SE"/>
        </w:rPr>
      </w:pPr>
      <w:r w:rsidRPr="007B51BB">
        <w:rPr>
          <w:noProof w:val="0"/>
          <w:lang w:val="sv-SE"/>
        </w:rPr>
        <w:t xml:space="preserve">Or. </w:t>
      </w:r>
      <w:r w:rsidRPr="007B51BB">
        <w:rPr>
          <w:rStyle w:val="HideTWBExt"/>
          <w:lang w:val="sv-SE"/>
        </w:rPr>
        <w:t>&lt;Original&gt;</w:t>
      </w:r>
      <w:r w:rsidRPr="007B51BB">
        <w:rPr>
          <w:rStyle w:val="HideTWBInt"/>
          <w:rFonts w:eastAsiaTheme="majorEastAsia"/>
          <w:lang w:val="sv-SE"/>
        </w:rPr>
        <w:t>{EN}</w:t>
      </w:r>
      <w:r w:rsidRPr="007B51BB">
        <w:rPr>
          <w:noProof w:val="0"/>
          <w:lang w:val="sv-SE"/>
        </w:rPr>
        <w:t>en</w:t>
      </w:r>
      <w:r w:rsidRPr="007B51BB">
        <w:rPr>
          <w:rStyle w:val="HideTWBExt"/>
          <w:lang w:val="sv-SE"/>
        </w:rPr>
        <w:t>&lt;/Original&gt;</w:t>
      </w:r>
    </w:p>
    <w:p w14:paraId="62E2A220" w14:textId="77777777" w:rsidR="005C14CF" w:rsidRPr="007B51BB" w:rsidRDefault="005C14CF" w:rsidP="005C14CF">
      <w:pPr>
        <w:rPr>
          <w:lang w:val="sv-SE"/>
        </w:rPr>
      </w:pPr>
      <w:r w:rsidRPr="007B51BB">
        <w:rPr>
          <w:rStyle w:val="HideTWBExt"/>
          <w:lang w:val="sv-SE"/>
        </w:rPr>
        <w:t>&lt;/AmendB&gt;</w:t>
      </w:r>
    </w:p>
    <w:p w14:paraId="5ECB06C1" w14:textId="77777777" w:rsidR="005C14CF" w:rsidRPr="007B51BB" w:rsidRDefault="005C14CF" w:rsidP="005C14CF">
      <w:pPr>
        <w:pStyle w:val="AMNumberTabs0"/>
        <w:keepNext/>
        <w:rPr>
          <w:lang w:val="sv-SE"/>
        </w:rPr>
      </w:pPr>
      <w:r w:rsidRPr="007B51BB">
        <w:rPr>
          <w:rStyle w:val="HideTWBExt"/>
          <w:b w:val="0"/>
          <w:lang w:val="sv-SE"/>
        </w:rPr>
        <w:t>&lt;AmendB&gt;</w:t>
      </w:r>
      <w:r w:rsidRPr="007B51BB">
        <w:rPr>
          <w:lang w:val="sv-SE"/>
        </w:rPr>
        <w:t>Poprawka</w:t>
      </w:r>
      <w:r w:rsidRPr="007B51BB">
        <w:rPr>
          <w:lang w:val="sv-SE"/>
        </w:rPr>
        <w:tab/>
      </w:r>
      <w:r w:rsidRPr="007B51BB">
        <w:rPr>
          <w:lang w:val="sv-SE"/>
        </w:rPr>
        <w:tab/>
      </w:r>
      <w:r w:rsidRPr="007B51BB">
        <w:rPr>
          <w:rStyle w:val="HideTWBExt"/>
          <w:b w:val="0"/>
          <w:lang w:val="sv-SE"/>
        </w:rPr>
        <w:t>&lt;NumAmB&gt;</w:t>
      </w:r>
      <w:r w:rsidRPr="007B51BB">
        <w:rPr>
          <w:lang w:val="sv-SE"/>
        </w:rPr>
        <w:t>535</w:t>
      </w:r>
      <w:r w:rsidRPr="007B51BB">
        <w:rPr>
          <w:rStyle w:val="HideTWBExt"/>
          <w:b w:val="0"/>
          <w:lang w:val="sv-SE"/>
        </w:rPr>
        <w:t>&lt;/NumAmB&gt;</w:t>
      </w:r>
    </w:p>
    <w:p w14:paraId="2DCF05A3" w14:textId="77777777" w:rsidR="005C14CF" w:rsidRPr="007B51BB" w:rsidRDefault="005C14CF" w:rsidP="005C14CF">
      <w:pPr>
        <w:pStyle w:val="NormalBold"/>
        <w:rPr>
          <w:lang w:val="sv-SE"/>
        </w:rPr>
      </w:pPr>
      <w:r w:rsidRPr="007B51BB">
        <w:rPr>
          <w:rStyle w:val="HideTWBExt"/>
          <w:b w:val="0"/>
          <w:lang w:val="sv-SE"/>
        </w:rPr>
        <w:t>&lt;RepeatBlock-By&gt;&lt;Members&gt;</w:t>
      </w:r>
      <w:r w:rsidRPr="007B51BB">
        <w:rPr>
          <w:lang w:val="sv-SE"/>
        </w:rPr>
        <w:t>David Casa</w:t>
      </w:r>
      <w:r w:rsidRPr="007B51BB">
        <w:rPr>
          <w:rStyle w:val="HideTWBExt"/>
          <w:b w:val="0"/>
          <w:lang w:val="sv-SE"/>
        </w:rPr>
        <w:t>&lt;/Members&gt;</w:t>
      </w:r>
    </w:p>
    <w:p w14:paraId="7A180ACA" w14:textId="77777777" w:rsidR="005C14CF" w:rsidRPr="007B51BB" w:rsidRDefault="005C14CF" w:rsidP="005C14CF">
      <w:pPr>
        <w:rPr>
          <w:lang w:val="sv-SE"/>
        </w:rPr>
      </w:pPr>
      <w:r w:rsidRPr="007B51BB">
        <w:rPr>
          <w:rStyle w:val="HideTWBExt"/>
          <w:lang w:val="sv-SE"/>
        </w:rPr>
        <w:t>&lt;/RepeatBlock-By&gt;</w:t>
      </w:r>
    </w:p>
    <w:p w14:paraId="0762D9A7"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76448F4A" w14:textId="77777777" w:rsidR="005C14CF" w:rsidRPr="004D36E9" w:rsidRDefault="005C14CF" w:rsidP="005C14CF">
      <w:pPr>
        <w:pStyle w:val="NormalBold"/>
      </w:pPr>
      <w:r w:rsidRPr="004D36E9">
        <w:rPr>
          <w:rStyle w:val="HideTWBExt"/>
          <w:b w:val="0"/>
        </w:rPr>
        <w:t>&lt;Article&gt;</w:t>
      </w:r>
      <w:r w:rsidRPr="004D36E9">
        <w:t>Artykuł 5 – ustęp 3 – akapit 1 – litera b</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317F15B5" w14:textId="77777777" w:rsidTr="001079B7">
        <w:trPr>
          <w:jc w:val="center"/>
        </w:trPr>
        <w:tc>
          <w:tcPr>
            <w:tcW w:w="9752" w:type="dxa"/>
            <w:gridSpan w:val="2"/>
          </w:tcPr>
          <w:p w14:paraId="3F3A0FDB" w14:textId="77777777" w:rsidR="005C14CF" w:rsidRPr="004D36E9" w:rsidRDefault="005C14CF" w:rsidP="001079B7">
            <w:pPr>
              <w:keepNext/>
            </w:pPr>
          </w:p>
        </w:tc>
      </w:tr>
      <w:tr w:rsidR="005C14CF" w:rsidRPr="004D36E9" w14:paraId="74E62C25" w14:textId="77777777" w:rsidTr="001079B7">
        <w:trPr>
          <w:jc w:val="center"/>
        </w:trPr>
        <w:tc>
          <w:tcPr>
            <w:tcW w:w="4876" w:type="dxa"/>
            <w:hideMark/>
          </w:tcPr>
          <w:p w14:paraId="73708FBA" w14:textId="77777777" w:rsidR="005C14CF" w:rsidRPr="004D36E9" w:rsidRDefault="005C14CF" w:rsidP="001079B7">
            <w:pPr>
              <w:pStyle w:val="ColumnHeading"/>
              <w:keepNext/>
            </w:pPr>
            <w:r w:rsidRPr="004D36E9">
              <w:t>Tekst proponowany przez Komisję</w:t>
            </w:r>
          </w:p>
        </w:tc>
        <w:tc>
          <w:tcPr>
            <w:tcW w:w="4876" w:type="dxa"/>
            <w:hideMark/>
          </w:tcPr>
          <w:p w14:paraId="4046BDA5" w14:textId="77777777" w:rsidR="005C14CF" w:rsidRPr="004D36E9" w:rsidRDefault="005C14CF" w:rsidP="001079B7">
            <w:pPr>
              <w:pStyle w:val="ColumnHeading"/>
              <w:keepNext/>
            </w:pPr>
            <w:r w:rsidRPr="004D36E9">
              <w:t>Poprawka</w:t>
            </w:r>
          </w:p>
        </w:tc>
      </w:tr>
      <w:tr w:rsidR="005C14CF" w:rsidRPr="004D36E9" w14:paraId="1AD31E7F" w14:textId="77777777" w:rsidTr="001079B7">
        <w:trPr>
          <w:jc w:val="center"/>
        </w:trPr>
        <w:tc>
          <w:tcPr>
            <w:tcW w:w="4876" w:type="dxa"/>
            <w:hideMark/>
          </w:tcPr>
          <w:p w14:paraId="3D38730A" w14:textId="77777777" w:rsidR="005C14CF" w:rsidRPr="004D36E9" w:rsidRDefault="005C14CF" w:rsidP="001079B7">
            <w:pPr>
              <w:pStyle w:val="Normal6"/>
            </w:pPr>
            <w:r w:rsidRPr="004D36E9">
              <w:t>b)</w:t>
            </w:r>
            <w:r w:rsidRPr="004D36E9">
              <w:tab/>
              <w:t>zobowiązują pracodawców do zamieszczania w ogłoszeniach o naborze na staż i ogłoszeniach reklamujących staże informacji na temat oczekiwanych zadań, warunków pracy, w tym wynagrodzenia, ochrony socjalnej, komponentów uczenia się i szkolenia.</w:t>
            </w:r>
          </w:p>
        </w:tc>
        <w:tc>
          <w:tcPr>
            <w:tcW w:w="4876" w:type="dxa"/>
            <w:hideMark/>
          </w:tcPr>
          <w:p w14:paraId="39A21A2E" w14:textId="77777777" w:rsidR="005C14CF" w:rsidRPr="004D36E9" w:rsidRDefault="005C14CF" w:rsidP="001079B7">
            <w:pPr>
              <w:pStyle w:val="Normal6"/>
              <w:rPr>
                <w:szCs w:val="24"/>
              </w:rPr>
            </w:pPr>
            <w:r w:rsidRPr="004D36E9">
              <w:t>b)</w:t>
            </w:r>
            <w:r w:rsidRPr="004D36E9">
              <w:tab/>
              <w:t xml:space="preserve">zobowiązują pracodawców do zamieszczania w ogłoszeniach o naborze na staż i ogłoszeniach reklamujących staże informacji na temat oczekiwanych zadań, warunków pracy, w tym wynagrodzenia </w:t>
            </w:r>
            <w:r w:rsidRPr="004D36E9">
              <w:rPr>
                <w:b/>
                <w:i/>
              </w:rPr>
              <w:t>lub gratyfikacji</w:t>
            </w:r>
            <w:r w:rsidRPr="004D36E9">
              <w:t>, ochrony socjalnej, komponentów uczenia się i szkolenia.</w:t>
            </w:r>
          </w:p>
        </w:tc>
      </w:tr>
    </w:tbl>
    <w:p w14:paraId="3045A210" w14:textId="77777777" w:rsidR="005C14CF" w:rsidRPr="007B51BB" w:rsidRDefault="005C14CF" w:rsidP="005C14CF">
      <w:pPr>
        <w:pStyle w:val="Olang"/>
        <w:rPr>
          <w:lang w:val="sv-SE"/>
        </w:rPr>
      </w:pPr>
      <w:r w:rsidRPr="007B51BB">
        <w:rPr>
          <w:noProof w:val="0"/>
          <w:lang w:val="sv-SE"/>
        </w:rPr>
        <w:t xml:space="preserve">Or. </w:t>
      </w:r>
      <w:r w:rsidRPr="007B51BB">
        <w:rPr>
          <w:rStyle w:val="HideTWBExt"/>
          <w:lang w:val="sv-SE"/>
        </w:rPr>
        <w:t>&lt;Original&gt;</w:t>
      </w:r>
      <w:r w:rsidRPr="007B51BB">
        <w:rPr>
          <w:rStyle w:val="HideTWBInt"/>
          <w:rFonts w:eastAsiaTheme="majorEastAsia"/>
          <w:lang w:val="sv-SE"/>
        </w:rPr>
        <w:t>{EN}</w:t>
      </w:r>
      <w:r w:rsidRPr="007B51BB">
        <w:rPr>
          <w:noProof w:val="0"/>
          <w:lang w:val="sv-SE"/>
        </w:rPr>
        <w:t>en</w:t>
      </w:r>
      <w:r w:rsidRPr="007B51BB">
        <w:rPr>
          <w:rStyle w:val="HideTWBExt"/>
          <w:lang w:val="sv-SE"/>
        </w:rPr>
        <w:t>&lt;/Original&gt;</w:t>
      </w:r>
    </w:p>
    <w:p w14:paraId="7A6714EE" w14:textId="77777777" w:rsidR="005C14CF" w:rsidRPr="007B51BB" w:rsidRDefault="005C14CF" w:rsidP="005C14CF">
      <w:pPr>
        <w:rPr>
          <w:lang w:val="sv-SE"/>
        </w:rPr>
      </w:pPr>
      <w:r w:rsidRPr="007B51BB">
        <w:rPr>
          <w:rStyle w:val="HideTWBExt"/>
          <w:lang w:val="sv-SE"/>
        </w:rPr>
        <w:t>&lt;/AmendB&gt;</w:t>
      </w:r>
    </w:p>
    <w:p w14:paraId="4194CCF0" w14:textId="77777777" w:rsidR="005C14CF" w:rsidRPr="007B51BB" w:rsidRDefault="005C14CF" w:rsidP="005C14CF">
      <w:pPr>
        <w:pStyle w:val="AMNumberTabs0"/>
        <w:keepNext/>
        <w:rPr>
          <w:lang w:val="sv-SE"/>
        </w:rPr>
      </w:pPr>
      <w:r w:rsidRPr="007B51BB">
        <w:rPr>
          <w:rStyle w:val="HideTWBExt"/>
          <w:b w:val="0"/>
          <w:lang w:val="sv-SE"/>
        </w:rPr>
        <w:t>&lt;AmendB&gt;</w:t>
      </w:r>
      <w:r w:rsidRPr="007B51BB">
        <w:rPr>
          <w:lang w:val="sv-SE"/>
        </w:rPr>
        <w:t>Poprawka</w:t>
      </w:r>
      <w:r w:rsidRPr="007B51BB">
        <w:rPr>
          <w:lang w:val="sv-SE"/>
        </w:rPr>
        <w:tab/>
      </w:r>
      <w:r w:rsidRPr="007B51BB">
        <w:rPr>
          <w:lang w:val="sv-SE"/>
        </w:rPr>
        <w:tab/>
      </w:r>
      <w:r w:rsidRPr="007B51BB">
        <w:rPr>
          <w:rStyle w:val="HideTWBExt"/>
          <w:b w:val="0"/>
          <w:lang w:val="sv-SE"/>
        </w:rPr>
        <w:t>&lt;NumAmB&gt;</w:t>
      </w:r>
      <w:r w:rsidRPr="007B51BB">
        <w:rPr>
          <w:lang w:val="sv-SE"/>
        </w:rPr>
        <w:t>536</w:t>
      </w:r>
      <w:r w:rsidRPr="007B51BB">
        <w:rPr>
          <w:rStyle w:val="HideTWBExt"/>
          <w:b w:val="0"/>
          <w:lang w:val="sv-SE"/>
        </w:rPr>
        <w:t>&lt;/NumAmB&gt;</w:t>
      </w:r>
    </w:p>
    <w:p w14:paraId="0486E04B" w14:textId="77777777" w:rsidR="005C14CF" w:rsidRPr="007B51BB" w:rsidRDefault="005C14CF" w:rsidP="005C14CF">
      <w:pPr>
        <w:pStyle w:val="NormalBold"/>
        <w:rPr>
          <w:lang w:val="sv-SE"/>
        </w:rPr>
      </w:pPr>
      <w:r w:rsidRPr="007B51BB">
        <w:rPr>
          <w:rStyle w:val="HideTWBExt"/>
          <w:b w:val="0"/>
          <w:lang w:val="sv-SE"/>
        </w:rPr>
        <w:t>&lt;RepeatBlock-By&gt;&lt;Members&gt;</w:t>
      </w:r>
      <w:r w:rsidRPr="007B51BB">
        <w:rPr>
          <w:lang w:val="sv-SE"/>
        </w:rPr>
        <w:t>Benedetta Scuderi</w:t>
      </w:r>
      <w:r w:rsidRPr="007B51BB">
        <w:rPr>
          <w:rStyle w:val="HideTWBExt"/>
          <w:b w:val="0"/>
          <w:lang w:val="sv-SE"/>
        </w:rPr>
        <w:t>&lt;/Members&gt;</w:t>
      </w:r>
    </w:p>
    <w:p w14:paraId="45574D33" w14:textId="77777777" w:rsidR="005C14CF" w:rsidRPr="004D36E9" w:rsidRDefault="005C14CF" w:rsidP="005C14CF">
      <w:r w:rsidRPr="004D36E9">
        <w:rPr>
          <w:rStyle w:val="HideTWBExt"/>
        </w:rPr>
        <w:t>&lt;AuNomDe&gt;</w:t>
      </w:r>
      <w:r w:rsidRPr="004D36E9">
        <w:rPr>
          <w:rStyle w:val="HideTWBInt"/>
        </w:rPr>
        <w:t>{Greens/EFA}</w:t>
      </w:r>
      <w:r w:rsidRPr="004D36E9">
        <w:t>w imieniu grupy Verts/ALE</w:t>
      </w:r>
      <w:r w:rsidRPr="004D36E9">
        <w:rPr>
          <w:rStyle w:val="HideTWBExt"/>
        </w:rPr>
        <w:t>&lt;/AuNomDe&gt;</w:t>
      </w:r>
    </w:p>
    <w:p w14:paraId="413980F5" w14:textId="77777777" w:rsidR="005C14CF" w:rsidRPr="004D36E9" w:rsidRDefault="005C14CF" w:rsidP="005C14CF">
      <w:r w:rsidRPr="004D36E9">
        <w:rPr>
          <w:rStyle w:val="HideTWBExt"/>
        </w:rPr>
        <w:t>&lt;/RepeatBlock-By&gt;</w:t>
      </w:r>
    </w:p>
    <w:p w14:paraId="56151244"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016A9DB0" w14:textId="77777777" w:rsidR="005C14CF" w:rsidRPr="004D36E9" w:rsidRDefault="005C14CF" w:rsidP="005C14CF">
      <w:pPr>
        <w:pStyle w:val="NormalBold"/>
      </w:pPr>
      <w:r w:rsidRPr="004D36E9">
        <w:rPr>
          <w:rStyle w:val="HideTWBExt"/>
          <w:b w:val="0"/>
        </w:rPr>
        <w:t>&lt;Article&gt;</w:t>
      </w:r>
      <w:r w:rsidRPr="004D36E9">
        <w:t>Artykuł 5 – ustęp 3 – akapit 1 – litera b a (nowa)</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3A7143AC" w14:textId="77777777" w:rsidTr="001079B7">
        <w:trPr>
          <w:jc w:val="center"/>
        </w:trPr>
        <w:tc>
          <w:tcPr>
            <w:tcW w:w="9752" w:type="dxa"/>
            <w:gridSpan w:val="2"/>
          </w:tcPr>
          <w:p w14:paraId="72301A63" w14:textId="77777777" w:rsidR="005C14CF" w:rsidRPr="004D36E9" w:rsidRDefault="005C14CF" w:rsidP="001079B7">
            <w:pPr>
              <w:keepNext/>
            </w:pPr>
          </w:p>
        </w:tc>
      </w:tr>
      <w:tr w:rsidR="005C14CF" w:rsidRPr="004D36E9" w14:paraId="78F58D53" w14:textId="77777777" w:rsidTr="001079B7">
        <w:trPr>
          <w:jc w:val="center"/>
        </w:trPr>
        <w:tc>
          <w:tcPr>
            <w:tcW w:w="4876" w:type="dxa"/>
            <w:hideMark/>
          </w:tcPr>
          <w:p w14:paraId="263DFEAB" w14:textId="77777777" w:rsidR="005C14CF" w:rsidRPr="004D36E9" w:rsidRDefault="005C14CF" w:rsidP="001079B7">
            <w:pPr>
              <w:pStyle w:val="ColumnHeading"/>
              <w:keepNext/>
            </w:pPr>
            <w:r w:rsidRPr="004D36E9">
              <w:t>Tekst proponowany przez Komisję</w:t>
            </w:r>
          </w:p>
        </w:tc>
        <w:tc>
          <w:tcPr>
            <w:tcW w:w="4876" w:type="dxa"/>
            <w:hideMark/>
          </w:tcPr>
          <w:p w14:paraId="335FB027" w14:textId="77777777" w:rsidR="005C14CF" w:rsidRPr="004D36E9" w:rsidRDefault="005C14CF" w:rsidP="001079B7">
            <w:pPr>
              <w:pStyle w:val="ColumnHeading"/>
              <w:keepNext/>
            </w:pPr>
            <w:r w:rsidRPr="004D36E9">
              <w:t>Poprawka</w:t>
            </w:r>
          </w:p>
        </w:tc>
      </w:tr>
      <w:tr w:rsidR="005C14CF" w:rsidRPr="004D36E9" w14:paraId="2AF03D7E" w14:textId="77777777" w:rsidTr="001079B7">
        <w:trPr>
          <w:jc w:val="center"/>
        </w:trPr>
        <w:tc>
          <w:tcPr>
            <w:tcW w:w="4876" w:type="dxa"/>
          </w:tcPr>
          <w:p w14:paraId="7F3B9C17" w14:textId="77777777" w:rsidR="005C14CF" w:rsidRPr="004D36E9" w:rsidRDefault="005C14CF" w:rsidP="001079B7">
            <w:pPr>
              <w:pStyle w:val="Normal6"/>
            </w:pPr>
          </w:p>
        </w:tc>
        <w:tc>
          <w:tcPr>
            <w:tcW w:w="4876" w:type="dxa"/>
            <w:hideMark/>
          </w:tcPr>
          <w:p w14:paraId="2CE010C6" w14:textId="77777777" w:rsidR="005C14CF" w:rsidRPr="004D36E9" w:rsidRDefault="005C14CF" w:rsidP="001079B7">
            <w:pPr>
              <w:pStyle w:val="Normal6"/>
              <w:rPr>
                <w:szCs w:val="24"/>
              </w:rPr>
            </w:pPr>
            <w:r w:rsidRPr="004D36E9">
              <w:rPr>
                <w:b/>
                <w:i/>
              </w:rPr>
              <w:t>ba)</w:t>
            </w:r>
            <w:r w:rsidRPr="004D36E9">
              <w:rPr>
                <w:b/>
                <w:i/>
              </w:rPr>
              <w:tab/>
              <w:t>określają odpowiedni poziom wynagrodzenia, który zapewni stażyście przyzwoity poziom życia;</w:t>
            </w:r>
          </w:p>
        </w:tc>
      </w:tr>
    </w:tbl>
    <w:p w14:paraId="5D73E223"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41B750FA" w14:textId="77777777" w:rsidR="005C14CF" w:rsidRPr="004D36E9" w:rsidRDefault="005C14CF" w:rsidP="005C14CF">
      <w:r w:rsidRPr="004D36E9">
        <w:rPr>
          <w:rStyle w:val="HideTWBExt"/>
        </w:rPr>
        <w:t>&lt;/AmendB&gt;</w:t>
      </w:r>
    </w:p>
    <w:p w14:paraId="53399D18"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537</w:t>
      </w:r>
      <w:r w:rsidRPr="004D36E9">
        <w:rPr>
          <w:rStyle w:val="HideTWBExt"/>
          <w:b w:val="0"/>
        </w:rPr>
        <w:t>&lt;/NumAmB&gt;</w:t>
      </w:r>
    </w:p>
    <w:p w14:paraId="644C80A7" w14:textId="77777777" w:rsidR="005C14CF" w:rsidRPr="004D36E9" w:rsidRDefault="005C14CF" w:rsidP="005C14CF">
      <w:pPr>
        <w:pStyle w:val="NormalBold"/>
      </w:pPr>
      <w:r w:rsidRPr="004D36E9">
        <w:rPr>
          <w:rStyle w:val="HideTWBExt"/>
          <w:b w:val="0"/>
        </w:rPr>
        <w:t>&lt;RepeatBlock-By&gt;&lt;Members&gt;</w:t>
      </w:r>
      <w:r w:rsidRPr="004D36E9">
        <w:t>Andrea Wechsler</w:t>
      </w:r>
      <w:r w:rsidRPr="004D36E9">
        <w:rPr>
          <w:rStyle w:val="HideTWBExt"/>
          <w:b w:val="0"/>
        </w:rPr>
        <w:t>&lt;/Members&gt;</w:t>
      </w:r>
    </w:p>
    <w:p w14:paraId="65F065D3" w14:textId="77777777" w:rsidR="005C14CF" w:rsidRPr="004D36E9" w:rsidRDefault="005C14CF" w:rsidP="005C14CF">
      <w:r w:rsidRPr="004D36E9">
        <w:rPr>
          <w:rStyle w:val="HideTWBExt"/>
        </w:rPr>
        <w:t>&lt;/RepeatBlock-By&gt;</w:t>
      </w:r>
    </w:p>
    <w:p w14:paraId="527F43B7"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7755AB2E" w14:textId="77777777" w:rsidR="005C14CF" w:rsidRPr="004D36E9" w:rsidRDefault="005C14CF" w:rsidP="005C14CF">
      <w:pPr>
        <w:pStyle w:val="NormalBold"/>
      </w:pPr>
      <w:r w:rsidRPr="004D36E9">
        <w:rPr>
          <w:rStyle w:val="HideTWBExt"/>
          <w:b w:val="0"/>
        </w:rPr>
        <w:t>&lt;Article&gt;</w:t>
      </w:r>
      <w:r w:rsidRPr="004D36E9">
        <w:t>Artykuł 5 – ustęp 3 – akapit 2</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6843221A" w14:textId="77777777" w:rsidTr="001079B7">
        <w:trPr>
          <w:jc w:val="center"/>
        </w:trPr>
        <w:tc>
          <w:tcPr>
            <w:tcW w:w="9752" w:type="dxa"/>
            <w:gridSpan w:val="2"/>
          </w:tcPr>
          <w:p w14:paraId="2C94EC8A" w14:textId="77777777" w:rsidR="005C14CF" w:rsidRPr="004D36E9" w:rsidRDefault="005C14CF" w:rsidP="001079B7">
            <w:pPr>
              <w:keepNext/>
            </w:pPr>
          </w:p>
        </w:tc>
      </w:tr>
      <w:tr w:rsidR="005C14CF" w:rsidRPr="004D36E9" w14:paraId="4C157BE3" w14:textId="77777777" w:rsidTr="001079B7">
        <w:trPr>
          <w:jc w:val="center"/>
        </w:trPr>
        <w:tc>
          <w:tcPr>
            <w:tcW w:w="4876" w:type="dxa"/>
            <w:hideMark/>
          </w:tcPr>
          <w:p w14:paraId="72803395" w14:textId="77777777" w:rsidR="005C14CF" w:rsidRPr="004D36E9" w:rsidRDefault="005C14CF" w:rsidP="001079B7">
            <w:pPr>
              <w:pStyle w:val="ColumnHeading"/>
              <w:keepNext/>
            </w:pPr>
            <w:r w:rsidRPr="004D36E9">
              <w:t>Tekst proponowany przez Komisję</w:t>
            </w:r>
          </w:p>
        </w:tc>
        <w:tc>
          <w:tcPr>
            <w:tcW w:w="4876" w:type="dxa"/>
            <w:hideMark/>
          </w:tcPr>
          <w:p w14:paraId="3B47C9CC" w14:textId="77777777" w:rsidR="005C14CF" w:rsidRPr="004D36E9" w:rsidRDefault="005C14CF" w:rsidP="001079B7">
            <w:pPr>
              <w:pStyle w:val="ColumnHeading"/>
              <w:keepNext/>
            </w:pPr>
            <w:r w:rsidRPr="004D36E9">
              <w:t>Poprawka</w:t>
            </w:r>
          </w:p>
        </w:tc>
      </w:tr>
      <w:tr w:rsidR="005C14CF" w:rsidRPr="004D36E9" w14:paraId="70A50606" w14:textId="77777777" w:rsidTr="001079B7">
        <w:trPr>
          <w:jc w:val="center"/>
        </w:trPr>
        <w:tc>
          <w:tcPr>
            <w:tcW w:w="4876" w:type="dxa"/>
            <w:hideMark/>
          </w:tcPr>
          <w:p w14:paraId="6F3E9911" w14:textId="77777777" w:rsidR="005C14CF" w:rsidRPr="004D36E9" w:rsidRDefault="005C14CF" w:rsidP="001079B7">
            <w:pPr>
              <w:pStyle w:val="Normal6"/>
            </w:pPr>
            <w:r w:rsidRPr="004D36E9">
              <w:rPr>
                <w:b/>
                <w:i/>
              </w:rPr>
              <w:t>Państwa członkowskie mogą przewidzieć wyjątki od terminu określonego w lit. a), w przypadkach gdy dłuższy okres jest uzasadniony obiektywnymi względami.</w:t>
            </w:r>
          </w:p>
        </w:tc>
        <w:tc>
          <w:tcPr>
            <w:tcW w:w="4876" w:type="dxa"/>
            <w:hideMark/>
          </w:tcPr>
          <w:p w14:paraId="4F8306B4" w14:textId="77777777" w:rsidR="005C14CF" w:rsidRPr="004D36E9" w:rsidRDefault="005C14CF" w:rsidP="001079B7">
            <w:pPr>
              <w:pStyle w:val="Normal6"/>
              <w:rPr>
                <w:szCs w:val="24"/>
              </w:rPr>
            </w:pPr>
            <w:r w:rsidRPr="004D36E9">
              <w:rPr>
                <w:b/>
                <w:i/>
              </w:rPr>
              <w:t>skreśla się</w:t>
            </w:r>
          </w:p>
        </w:tc>
      </w:tr>
    </w:tbl>
    <w:p w14:paraId="05E4FDD5"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3CEA8C5A" w14:textId="77777777" w:rsidR="005C14CF" w:rsidRPr="004D36E9" w:rsidRDefault="005C14CF" w:rsidP="005C14CF">
      <w:r w:rsidRPr="004D36E9">
        <w:rPr>
          <w:rStyle w:val="HideTWBExt"/>
        </w:rPr>
        <w:t>&lt;/AmendB&gt;</w:t>
      </w:r>
    </w:p>
    <w:p w14:paraId="39D74C13"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538</w:t>
      </w:r>
      <w:r w:rsidRPr="004D36E9">
        <w:rPr>
          <w:rStyle w:val="HideTWBExt"/>
          <w:b w:val="0"/>
        </w:rPr>
        <w:t>&lt;/NumAmB&gt;</w:t>
      </w:r>
    </w:p>
    <w:p w14:paraId="138E417B" w14:textId="77777777" w:rsidR="005C14CF" w:rsidRPr="004D36E9" w:rsidRDefault="005C14CF" w:rsidP="005C14CF">
      <w:pPr>
        <w:pStyle w:val="NormalBold"/>
      </w:pPr>
      <w:r w:rsidRPr="004D36E9">
        <w:rPr>
          <w:rStyle w:val="HideTWBExt"/>
          <w:b w:val="0"/>
        </w:rPr>
        <w:t>&lt;RepeatBlock-By&gt;&lt;Members&gt;</w:t>
      </w:r>
      <w:r w:rsidRPr="004D36E9">
        <w:t>Angelika Winzig</w:t>
      </w:r>
      <w:r w:rsidRPr="004D36E9">
        <w:rPr>
          <w:rStyle w:val="HideTWBExt"/>
          <w:b w:val="0"/>
        </w:rPr>
        <w:t>&lt;/Members&gt;</w:t>
      </w:r>
    </w:p>
    <w:p w14:paraId="5372D796" w14:textId="77777777" w:rsidR="005C14CF" w:rsidRPr="004D36E9" w:rsidRDefault="005C14CF" w:rsidP="005C14CF">
      <w:r w:rsidRPr="004D36E9">
        <w:rPr>
          <w:rStyle w:val="HideTWBExt"/>
        </w:rPr>
        <w:t>&lt;/RepeatBlock-By&gt;</w:t>
      </w:r>
    </w:p>
    <w:p w14:paraId="77C56F67"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6C4FC16B" w14:textId="77777777" w:rsidR="005C14CF" w:rsidRPr="004D36E9" w:rsidRDefault="005C14CF" w:rsidP="005C14CF">
      <w:pPr>
        <w:pStyle w:val="NormalBold"/>
      </w:pPr>
      <w:r w:rsidRPr="004D36E9">
        <w:rPr>
          <w:rStyle w:val="HideTWBExt"/>
          <w:b w:val="0"/>
        </w:rPr>
        <w:t>&lt;Article&gt;</w:t>
      </w:r>
      <w:r w:rsidRPr="004D36E9">
        <w:t>Artykuł 5 – ustęp 3 – akapit 2</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2E610069" w14:textId="77777777" w:rsidTr="001079B7">
        <w:trPr>
          <w:jc w:val="center"/>
        </w:trPr>
        <w:tc>
          <w:tcPr>
            <w:tcW w:w="9752" w:type="dxa"/>
            <w:gridSpan w:val="2"/>
          </w:tcPr>
          <w:p w14:paraId="4ABC2194" w14:textId="77777777" w:rsidR="005C14CF" w:rsidRPr="004D36E9" w:rsidRDefault="005C14CF" w:rsidP="001079B7">
            <w:pPr>
              <w:keepNext/>
            </w:pPr>
          </w:p>
        </w:tc>
      </w:tr>
      <w:tr w:rsidR="005C14CF" w:rsidRPr="004D36E9" w14:paraId="60BADF45" w14:textId="77777777" w:rsidTr="001079B7">
        <w:trPr>
          <w:jc w:val="center"/>
        </w:trPr>
        <w:tc>
          <w:tcPr>
            <w:tcW w:w="4876" w:type="dxa"/>
            <w:hideMark/>
          </w:tcPr>
          <w:p w14:paraId="5A598739" w14:textId="77777777" w:rsidR="005C14CF" w:rsidRPr="004D36E9" w:rsidRDefault="005C14CF" w:rsidP="001079B7">
            <w:pPr>
              <w:pStyle w:val="ColumnHeading"/>
              <w:keepNext/>
            </w:pPr>
            <w:r w:rsidRPr="004D36E9">
              <w:t>Tekst proponowany przez Komisję</w:t>
            </w:r>
          </w:p>
        </w:tc>
        <w:tc>
          <w:tcPr>
            <w:tcW w:w="4876" w:type="dxa"/>
            <w:hideMark/>
          </w:tcPr>
          <w:p w14:paraId="37A56FB2" w14:textId="77777777" w:rsidR="005C14CF" w:rsidRPr="004D36E9" w:rsidRDefault="005C14CF" w:rsidP="001079B7">
            <w:pPr>
              <w:pStyle w:val="ColumnHeading"/>
              <w:keepNext/>
            </w:pPr>
            <w:r w:rsidRPr="004D36E9">
              <w:t>Poprawka</w:t>
            </w:r>
          </w:p>
        </w:tc>
      </w:tr>
      <w:tr w:rsidR="005C14CF" w:rsidRPr="004D36E9" w14:paraId="030762E3" w14:textId="77777777" w:rsidTr="001079B7">
        <w:trPr>
          <w:jc w:val="center"/>
        </w:trPr>
        <w:tc>
          <w:tcPr>
            <w:tcW w:w="4876" w:type="dxa"/>
            <w:hideMark/>
          </w:tcPr>
          <w:p w14:paraId="7C145193" w14:textId="77777777" w:rsidR="005C14CF" w:rsidRPr="004D36E9" w:rsidRDefault="005C14CF" w:rsidP="001079B7">
            <w:pPr>
              <w:pStyle w:val="Normal6"/>
            </w:pPr>
            <w:r w:rsidRPr="004D36E9">
              <w:rPr>
                <w:b/>
                <w:i/>
              </w:rPr>
              <w:t>Państwa członkowskie mogą przewidzieć wyjątki od terminu określonego w lit. a), w przypadkach gdy dłuższy okres jest uzasadniony obiektywnymi względami.</w:t>
            </w:r>
          </w:p>
        </w:tc>
        <w:tc>
          <w:tcPr>
            <w:tcW w:w="4876" w:type="dxa"/>
            <w:hideMark/>
          </w:tcPr>
          <w:p w14:paraId="328A69BE" w14:textId="77777777" w:rsidR="005C14CF" w:rsidRPr="004D36E9" w:rsidRDefault="005C14CF" w:rsidP="001079B7">
            <w:pPr>
              <w:pStyle w:val="Normal6"/>
              <w:rPr>
                <w:szCs w:val="24"/>
              </w:rPr>
            </w:pPr>
            <w:r w:rsidRPr="004D36E9">
              <w:rPr>
                <w:b/>
                <w:i/>
              </w:rPr>
              <w:t>skreśla się</w:t>
            </w:r>
          </w:p>
        </w:tc>
      </w:tr>
    </w:tbl>
    <w:p w14:paraId="4D694F2B"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5C0F0102" w14:textId="77777777" w:rsidR="005C14CF" w:rsidRPr="004D36E9" w:rsidRDefault="005C14CF" w:rsidP="005C14CF">
      <w:r w:rsidRPr="004D36E9">
        <w:rPr>
          <w:rStyle w:val="HideTWBExt"/>
        </w:rPr>
        <w:t>&lt;/AmendB&gt;</w:t>
      </w:r>
    </w:p>
    <w:p w14:paraId="23FEC355"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539</w:t>
      </w:r>
      <w:r w:rsidRPr="004D36E9">
        <w:rPr>
          <w:rStyle w:val="HideTWBExt"/>
          <w:b w:val="0"/>
        </w:rPr>
        <w:t>&lt;/NumAmB&gt;</w:t>
      </w:r>
    </w:p>
    <w:p w14:paraId="7F9851B1" w14:textId="77777777" w:rsidR="005C14CF" w:rsidRPr="004D36E9" w:rsidRDefault="005C14CF" w:rsidP="005C14CF">
      <w:pPr>
        <w:pStyle w:val="NormalBold"/>
      </w:pPr>
      <w:r w:rsidRPr="004D36E9">
        <w:rPr>
          <w:rStyle w:val="HideTWBExt"/>
          <w:b w:val="0"/>
        </w:rPr>
        <w:t>&lt;RepeatBlock-By&gt;&lt;Members&gt;</w:t>
      </w:r>
      <w:r w:rsidRPr="004D36E9">
        <w:t>Benedetta Scuderi</w:t>
      </w:r>
      <w:r w:rsidRPr="004D36E9">
        <w:rPr>
          <w:rStyle w:val="HideTWBExt"/>
          <w:b w:val="0"/>
        </w:rPr>
        <w:t>&lt;/Members&gt;</w:t>
      </w:r>
    </w:p>
    <w:p w14:paraId="1182EDE3" w14:textId="77777777" w:rsidR="005C14CF" w:rsidRPr="004D36E9" w:rsidRDefault="005C14CF" w:rsidP="005C14CF">
      <w:r w:rsidRPr="004D36E9">
        <w:rPr>
          <w:rStyle w:val="HideTWBExt"/>
        </w:rPr>
        <w:t>&lt;AuNomDe&gt;</w:t>
      </w:r>
      <w:r w:rsidRPr="004D36E9">
        <w:rPr>
          <w:rStyle w:val="HideTWBInt"/>
        </w:rPr>
        <w:t>{Greens/EFA}</w:t>
      </w:r>
      <w:r w:rsidRPr="004D36E9">
        <w:t>w imieniu grupy Verts/ALE</w:t>
      </w:r>
      <w:r w:rsidRPr="004D36E9">
        <w:rPr>
          <w:rStyle w:val="HideTWBExt"/>
        </w:rPr>
        <w:t>&lt;/AuNomDe&gt;</w:t>
      </w:r>
    </w:p>
    <w:p w14:paraId="66ECD73C" w14:textId="77777777" w:rsidR="005C14CF" w:rsidRPr="004D36E9" w:rsidRDefault="005C14CF" w:rsidP="005C14CF">
      <w:r w:rsidRPr="004D36E9">
        <w:rPr>
          <w:rStyle w:val="HideTWBExt"/>
        </w:rPr>
        <w:t>&lt;/RepeatBlock-By&gt;</w:t>
      </w:r>
    </w:p>
    <w:p w14:paraId="2709F45C"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43F045EA" w14:textId="77777777" w:rsidR="005C14CF" w:rsidRPr="004D36E9" w:rsidRDefault="005C14CF" w:rsidP="005C14CF">
      <w:pPr>
        <w:pStyle w:val="NormalBold"/>
      </w:pPr>
      <w:r w:rsidRPr="004D36E9">
        <w:rPr>
          <w:rStyle w:val="HideTWBExt"/>
          <w:b w:val="0"/>
        </w:rPr>
        <w:t>&lt;Article&gt;</w:t>
      </w:r>
      <w:r w:rsidRPr="004D36E9">
        <w:t>Artykuł 5 – ustęp 3 – akapit 2</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4B228572" w14:textId="77777777" w:rsidTr="001079B7">
        <w:trPr>
          <w:jc w:val="center"/>
        </w:trPr>
        <w:tc>
          <w:tcPr>
            <w:tcW w:w="9752" w:type="dxa"/>
            <w:gridSpan w:val="2"/>
          </w:tcPr>
          <w:p w14:paraId="73B6E956" w14:textId="77777777" w:rsidR="005C14CF" w:rsidRPr="004D36E9" w:rsidRDefault="005C14CF" w:rsidP="001079B7">
            <w:pPr>
              <w:keepNext/>
            </w:pPr>
          </w:p>
        </w:tc>
      </w:tr>
      <w:tr w:rsidR="005C14CF" w:rsidRPr="004D36E9" w14:paraId="00C2D79C" w14:textId="77777777" w:rsidTr="001079B7">
        <w:trPr>
          <w:jc w:val="center"/>
        </w:trPr>
        <w:tc>
          <w:tcPr>
            <w:tcW w:w="4876" w:type="dxa"/>
            <w:hideMark/>
          </w:tcPr>
          <w:p w14:paraId="06665456" w14:textId="77777777" w:rsidR="005C14CF" w:rsidRPr="004D36E9" w:rsidRDefault="005C14CF" w:rsidP="001079B7">
            <w:pPr>
              <w:pStyle w:val="ColumnHeading"/>
              <w:keepNext/>
            </w:pPr>
            <w:r w:rsidRPr="004D36E9">
              <w:t>Tekst proponowany przez Komisję</w:t>
            </w:r>
          </w:p>
        </w:tc>
        <w:tc>
          <w:tcPr>
            <w:tcW w:w="4876" w:type="dxa"/>
            <w:hideMark/>
          </w:tcPr>
          <w:p w14:paraId="1EBE2CA1" w14:textId="77777777" w:rsidR="005C14CF" w:rsidRPr="004D36E9" w:rsidRDefault="005C14CF" w:rsidP="001079B7">
            <w:pPr>
              <w:pStyle w:val="ColumnHeading"/>
              <w:keepNext/>
            </w:pPr>
            <w:r w:rsidRPr="004D36E9">
              <w:t>Poprawka</w:t>
            </w:r>
          </w:p>
        </w:tc>
      </w:tr>
      <w:tr w:rsidR="005C14CF" w:rsidRPr="004D36E9" w14:paraId="59714392" w14:textId="77777777" w:rsidTr="001079B7">
        <w:trPr>
          <w:jc w:val="center"/>
        </w:trPr>
        <w:tc>
          <w:tcPr>
            <w:tcW w:w="4876" w:type="dxa"/>
            <w:hideMark/>
          </w:tcPr>
          <w:p w14:paraId="4DD63B36" w14:textId="77777777" w:rsidR="005C14CF" w:rsidRPr="004D36E9" w:rsidRDefault="005C14CF" w:rsidP="001079B7">
            <w:pPr>
              <w:pStyle w:val="Normal6"/>
            </w:pPr>
            <w:r w:rsidRPr="004D36E9">
              <w:t xml:space="preserve">Państwa członkowskie mogą przewidzieć wyjątki od terminu określonego w lit. a), w przypadkach gdy dłuższy okres jest uzasadniony </w:t>
            </w:r>
            <w:r w:rsidRPr="004D36E9">
              <w:rPr>
                <w:b/>
                <w:i/>
              </w:rPr>
              <w:t>obiektywnymi względami</w:t>
            </w:r>
            <w:r w:rsidRPr="004D36E9">
              <w:t>.</w:t>
            </w:r>
          </w:p>
        </w:tc>
        <w:tc>
          <w:tcPr>
            <w:tcW w:w="4876" w:type="dxa"/>
            <w:hideMark/>
          </w:tcPr>
          <w:p w14:paraId="2EAA61A8" w14:textId="77777777" w:rsidR="005C14CF" w:rsidRPr="004D36E9" w:rsidRDefault="005C14CF" w:rsidP="001079B7">
            <w:pPr>
              <w:pStyle w:val="Normal6"/>
              <w:rPr>
                <w:szCs w:val="24"/>
              </w:rPr>
            </w:pPr>
            <w:r w:rsidRPr="004D36E9">
              <w:t xml:space="preserve">Państwa członkowskie mogą przewidzieć wyjątki od terminu określonego w lit. a), w przypadkach gdy dłuższy okres jest uzasadniony </w:t>
            </w:r>
            <w:r w:rsidRPr="004D36E9">
              <w:rPr>
                <w:b/>
                <w:i/>
              </w:rPr>
              <w:t>w odniesieniu do staży, których ukończenie jest obowiązkowe w celu uzyskania dostępu do zawodu</w:t>
            </w:r>
            <w:r w:rsidRPr="004D36E9">
              <w:t>.</w:t>
            </w:r>
          </w:p>
        </w:tc>
      </w:tr>
    </w:tbl>
    <w:p w14:paraId="693A1433"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7425D266" w14:textId="77777777" w:rsidR="005C14CF" w:rsidRPr="004D36E9" w:rsidRDefault="005C14CF" w:rsidP="005C14CF">
      <w:r w:rsidRPr="004D36E9">
        <w:rPr>
          <w:rStyle w:val="HideTWBExt"/>
        </w:rPr>
        <w:t>&lt;/AmendB&gt;</w:t>
      </w:r>
    </w:p>
    <w:p w14:paraId="3C9F56E1"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540</w:t>
      </w:r>
      <w:r w:rsidRPr="004D36E9">
        <w:rPr>
          <w:rStyle w:val="HideTWBExt"/>
          <w:b w:val="0"/>
        </w:rPr>
        <w:t>&lt;/NumAmB&gt;</w:t>
      </w:r>
    </w:p>
    <w:p w14:paraId="47D4D234" w14:textId="77777777" w:rsidR="005C14CF" w:rsidRPr="004D36E9" w:rsidRDefault="005C14CF" w:rsidP="005C14CF">
      <w:pPr>
        <w:pStyle w:val="NormalBold"/>
      </w:pPr>
      <w:r w:rsidRPr="004D36E9">
        <w:rPr>
          <w:rStyle w:val="HideTWBExt"/>
          <w:b w:val="0"/>
        </w:rPr>
        <w:t>&lt;RepeatBlock-By&gt;&lt;Members&gt;</w:t>
      </w:r>
      <w:r w:rsidRPr="004D36E9">
        <w:t>Irena Joveva, Martin Hojsík, Jana Toom, Brigitte van den Berg</w:t>
      </w:r>
      <w:r w:rsidRPr="004D36E9">
        <w:rPr>
          <w:rStyle w:val="HideTWBExt"/>
          <w:b w:val="0"/>
        </w:rPr>
        <w:t>&lt;/Members&gt;</w:t>
      </w:r>
    </w:p>
    <w:p w14:paraId="4A90E4EA" w14:textId="77777777" w:rsidR="005C14CF" w:rsidRPr="004D36E9" w:rsidRDefault="005C14CF" w:rsidP="005C14CF">
      <w:r w:rsidRPr="004D36E9">
        <w:rPr>
          <w:rStyle w:val="HideTWBExt"/>
        </w:rPr>
        <w:t>&lt;/RepeatBlock-By&gt;</w:t>
      </w:r>
    </w:p>
    <w:p w14:paraId="33AABE8C"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385CDD06" w14:textId="77777777" w:rsidR="005C14CF" w:rsidRPr="004D36E9" w:rsidRDefault="005C14CF" w:rsidP="005C14CF">
      <w:pPr>
        <w:pStyle w:val="NormalBold"/>
      </w:pPr>
      <w:r w:rsidRPr="004D36E9">
        <w:rPr>
          <w:rStyle w:val="HideTWBExt"/>
          <w:b w:val="0"/>
        </w:rPr>
        <w:t>&lt;Article&gt;</w:t>
      </w:r>
      <w:r w:rsidRPr="004D36E9">
        <w:t>Artykuł 5 – ustęp 3 – akapit 2</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29463D07" w14:textId="77777777" w:rsidTr="001079B7">
        <w:trPr>
          <w:jc w:val="center"/>
        </w:trPr>
        <w:tc>
          <w:tcPr>
            <w:tcW w:w="9752" w:type="dxa"/>
            <w:gridSpan w:val="2"/>
          </w:tcPr>
          <w:p w14:paraId="5D97F2B0" w14:textId="77777777" w:rsidR="005C14CF" w:rsidRPr="004D36E9" w:rsidRDefault="005C14CF" w:rsidP="001079B7">
            <w:pPr>
              <w:keepNext/>
            </w:pPr>
          </w:p>
        </w:tc>
      </w:tr>
      <w:tr w:rsidR="005C14CF" w:rsidRPr="004D36E9" w14:paraId="18F9FAD2" w14:textId="77777777" w:rsidTr="001079B7">
        <w:trPr>
          <w:jc w:val="center"/>
        </w:trPr>
        <w:tc>
          <w:tcPr>
            <w:tcW w:w="4876" w:type="dxa"/>
            <w:hideMark/>
          </w:tcPr>
          <w:p w14:paraId="06A00F63" w14:textId="77777777" w:rsidR="005C14CF" w:rsidRPr="004D36E9" w:rsidRDefault="005C14CF" w:rsidP="001079B7">
            <w:pPr>
              <w:pStyle w:val="ColumnHeading"/>
              <w:keepNext/>
            </w:pPr>
            <w:r w:rsidRPr="004D36E9">
              <w:t>Tekst proponowany przez Komisję</w:t>
            </w:r>
          </w:p>
        </w:tc>
        <w:tc>
          <w:tcPr>
            <w:tcW w:w="4876" w:type="dxa"/>
            <w:hideMark/>
          </w:tcPr>
          <w:p w14:paraId="457AF446" w14:textId="77777777" w:rsidR="005C14CF" w:rsidRPr="004D36E9" w:rsidRDefault="005C14CF" w:rsidP="001079B7">
            <w:pPr>
              <w:pStyle w:val="ColumnHeading"/>
              <w:keepNext/>
            </w:pPr>
            <w:r w:rsidRPr="004D36E9">
              <w:t>Poprawka</w:t>
            </w:r>
          </w:p>
        </w:tc>
      </w:tr>
      <w:tr w:rsidR="005C14CF" w:rsidRPr="004D36E9" w14:paraId="61722ABB" w14:textId="77777777" w:rsidTr="001079B7">
        <w:trPr>
          <w:jc w:val="center"/>
        </w:trPr>
        <w:tc>
          <w:tcPr>
            <w:tcW w:w="4876" w:type="dxa"/>
            <w:hideMark/>
          </w:tcPr>
          <w:p w14:paraId="49181884" w14:textId="77777777" w:rsidR="005C14CF" w:rsidRPr="004D36E9" w:rsidRDefault="005C14CF" w:rsidP="001079B7">
            <w:pPr>
              <w:pStyle w:val="Normal6"/>
            </w:pPr>
            <w:r w:rsidRPr="004D36E9">
              <w:t>Państwa członkowskie mogą przewidzieć wyjątki od terminu określonego w lit. a), w przypadkach gdy dłuższy okres jest uzasadniony obiektywnymi względami.</w:t>
            </w:r>
          </w:p>
        </w:tc>
        <w:tc>
          <w:tcPr>
            <w:tcW w:w="4876" w:type="dxa"/>
            <w:hideMark/>
          </w:tcPr>
          <w:p w14:paraId="3C714BB5" w14:textId="77777777" w:rsidR="005C14CF" w:rsidRPr="004D36E9" w:rsidRDefault="005C14CF" w:rsidP="001079B7">
            <w:pPr>
              <w:pStyle w:val="Normal6"/>
              <w:rPr>
                <w:szCs w:val="24"/>
              </w:rPr>
            </w:pPr>
            <w:r w:rsidRPr="004D36E9">
              <w:t xml:space="preserve">Państwa członkowskie mogą przewidzieć wyjątki od terminu określonego w lit. a) </w:t>
            </w:r>
            <w:r w:rsidRPr="004D36E9">
              <w:rPr>
                <w:b/>
                <w:i/>
              </w:rPr>
              <w:t>lub możliwość jego wydłużenia</w:t>
            </w:r>
            <w:r w:rsidRPr="004D36E9">
              <w:t>, w przypadkach gdy dłuższy okres jest uzasadniony obiektywnymi względami.</w:t>
            </w:r>
          </w:p>
        </w:tc>
      </w:tr>
    </w:tbl>
    <w:p w14:paraId="73DE28D0" w14:textId="77777777" w:rsidR="005C14CF" w:rsidRPr="007B51BB" w:rsidRDefault="005C14CF" w:rsidP="005C14CF">
      <w:pPr>
        <w:pStyle w:val="Olang"/>
        <w:rPr>
          <w:lang w:val="it-IT"/>
        </w:rPr>
      </w:pPr>
      <w:r w:rsidRPr="007B51BB">
        <w:rPr>
          <w:noProof w:val="0"/>
          <w:lang w:val="it-IT"/>
        </w:rPr>
        <w:t xml:space="preserve">Or. </w:t>
      </w:r>
      <w:r w:rsidRPr="007B51BB">
        <w:rPr>
          <w:rStyle w:val="HideTWBExt"/>
          <w:lang w:val="it-IT"/>
        </w:rPr>
        <w:t>&lt;Original&gt;</w:t>
      </w:r>
      <w:r w:rsidRPr="007B51BB">
        <w:rPr>
          <w:rStyle w:val="HideTWBInt"/>
          <w:rFonts w:eastAsiaTheme="majorEastAsia"/>
          <w:lang w:val="it-IT"/>
        </w:rPr>
        <w:t>{EN}</w:t>
      </w:r>
      <w:r w:rsidRPr="007B51BB">
        <w:rPr>
          <w:noProof w:val="0"/>
          <w:lang w:val="it-IT"/>
        </w:rPr>
        <w:t>en</w:t>
      </w:r>
      <w:r w:rsidRPr="007B51BB">
        <w:rPr>
          <w:rStyle w:val="HideTWBExt"/>
          <w:lang w:val="it-IT"/>
        </w:rPr>
        <w:t>&lt;/Original&gt;</w:t>
      </w:r>
    </w:p>
    <w:p w14:paraId="2CD0AE72" w14:textId="77777777" w:rsidR="005C14CF" w:rsidRPr="007B51BB" w:rsidRDefault="005C14CF" w:rsidP="005C14CF">
      <w:pPr>
        <w:rPr>
          <w:lang w:val="it-IT"/>
        </w:rPr>
      </w:pPr>
      <w:r w:rsidRPr="007B51BB">
        <w:rPr>
          <w:rStyle w:val="HideTWBExt"/>
          <w:lang w:val="it-IT"/>
        </w:rPr>
        <w:t>&lt;/AmendB&gt;</w:t>
      </w:r>
    </w:p>
    <w:p w14:paraId="32E46CCA" w14:textId="77777777" w:rsidR="005C14CF" w:rsidRPr="007B51BB" w:rsidRDefault="005C14CF" w:rsidP="005C14CF">
      <w:pPr>
        <w:pStyle w:val="AMNumberTabs0"/>
        <w:keepNext/>
        <w:rPr>
          <w:lang w:val="it-IT"/>
        </w:rPr>
      </w:pPr>
      <w:r w:rsidRPr="007B51BB">
        <w:rPr>
          <w:rStyle w:val="HideTWBExt"/>
          <w:b w:val="0"/>
          <w:lang w:val="it-IT"/>
        </w:rPr>
        <w:t>&lt;AmendB&gt;</w:t>
      </w:r>
      <w:r w:rsidRPr="007B51BB">
        <w:rPr>
          <w:lang w:val="it-IT"/>
        </w:rPr>
        <w:t>Poprawka</w:t>
      </w:r>
      <w:r w:rsidRPr="007B51BB">
        <w:rPr>
          <w:lang w:val="it-IT"/>
        </w:rPr>
        <w:tab/>
      </w:r>
      <w:r w:rsidRPr="007B51BB">
        <w:rPr>
          <w:lang w:val="it-IT"/>
        </w:rPr>
        <w:tab/>
      </w:r>
      <w:r w:rsidRPr="007B51BB">
        <w:rPr>
          <w:rStyle w:val="HideTWBExt"/>
          <w:b w:val="0"/>
          <w:lang w:val="it-IT"/>
        </w:rPr>
        <w:t>&lt;NumAmB&gt;</w:t>
      </w:r>
      <w:r w:rsidRPr="007B51BB">
        <w:rPr>
          <w:lang w:val="it-IT"/>
        </w:rPr>
        <w:t>541</w:t>
      </w:r>
      <w:r w:rsidRPr="007B51BB">
        <w:rPr>
          <w:rStyle w:val="HideTWBExt"/>
          <w:b w:val="0"/>
          <w:lang w:val="it-IT"/>
        </w:rPr>
        <w:t>&lt;/NumAmB&gt;</w:t>
      </w:r>
    </w:p>
    <w:p w14:paraId="002E48A5" w14:textId="77777777" w:rsidR="005C14CF" w:rsidRPr="007B51BB" w:rsidRDefault="005C14CF" w:rsidP="005C14CF">
      <w:pPr>
        <w:pStyle w:val="NormalBold"/>
        <w:rPr>
          <w:lang w:val="it-IT"/>
        </w:rPr>
      </w:pPr>
      <w:r w:rsidRPr="007B51BB">
        <w:rPr>
          <w:rStyle w:val="HideTWBExt"/>
          <w:b w:val="0"/>
          <w:lang w:val="it-IT"/>
        </w:rPr>
        <w:t>&lt;RepeatBlock-By&gt;&lt;Members&gt;</w:t>
      </w:r>
      <w:r w:rsidRPr="007B51BB">
        <w:rPr>
          <w:lang w:val="it-IT"/>
        </w:rPr>
        <w:t>Chiara Gemma, Georgiana Teodorescu, Francesco Torselli, Mariateresa Vivaldini, Elena Donazzan</w:t>
      </w:r>
      <w:r w:rsidRPr="007B51BB">
        <w:rPr>
          <w:rStyle w:val="HideTWBExt"/>
          <w:b w:val="0"/>
          <w:lang w:val="it-IT"/>
        </w:rPr>
        <w:t>&lt;/Members&gt;</w:t>
      </w:r>
    </w:p>
    <w:p w14:paraId="0AA58B75" w14:textId="77777777" w:rsidR="005C14CF" w:rsidRPr="007B51BB" w:rsidRDefault="005C14CF" w:rsidP="005C14CF">
      <w:pPr>
        <w:rPr>
          <w:lang w:val="it-IT"/>
        </w:rPr>
      </w:pPr>
      <w:r w:rsidRPr="007B51BB">
        <w:rPr>
          <w:rStyle w:val="HideTWBExt"/>
          <w:lang w:val="it-IT"/>
        </w:rPr>
        <w:t>&lt;/RepeatBlock-By&gt;</w:t>
      </w:r>
    </w:p>
    <w:p w14:paraId="0BE3ACC0"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3866E7CE" w14:textId="77777777" w:rsidR="005C14CF" w:rsidRPr="004D36E9" w:rsidRDefault="005C14CF" w:rsidP="005C14CF">
      <w:pPr>
        <w:pStyle w:val="NormalBold"/>
      </w:pPr>
      <w:r w:rsidRPr="004D36E9">
        <w:rPr>
          <w:rStyle w:val="HideTWBExt"/>
          <w:b w:val="0"/>
        </w:rPr>
        <w:t>&lt;Article&gt;</w:t>
      </w:r>
      <w:r w:rsidRPr="004D36E9">
        <w:t>Artykuł 6 – akapit 1 – wprowadzenie</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10F811C3" w14:textId="77777777" w:rsidTr="001079B7">
        <w:trPr>
          <w:jc w:val="center"/>
        </w:trPr>
        <w:tc>
          <w:tcPr>
            <w:tcW w:w="9752" w:type="dxa"/>
            <w:gridSpan w:val="2"/>
          </w:tcPr>
          <w:p w14:paraId="5ED79EE8" w14:textId="77777777" w:rsidR="005C14CF" w:rsidRPr="004D36E9" w:rsidRDefault="005C14CF" w:rsidP="001079B7">
            <w:pPr>
              <w:keepNext/>
            </w:pPr>
          </w:p>
        </w:tc>
      </w:tr>
      <w:tr w:rsidR="005C14CF" w:rsidRPr="004D36E9" w14:paraId="200B8D1D" w14:textId="77777777" w:rsidTr="001079B7">
        <w:trPr>
          <w:jc w:val="center"/>
        </w:trPr>
        <w:tc>
          <w:tcPr>
            <w:tcW w:w="4876" w:type="dxa"/>
            <w:hideMark/>
          </w:tcPr>
          <w:p w14:paraId="17CE1366" w14:textId="77777777" w:rsidR="005C14CF" w:rsidRPr="004D36E9" w:rsidRDefault="005C14CF" w:rsidP="001079B7">
            <w:pPr>
              <w:pStyle w:val="ColumnHeading"/>
              <w:keepNext/>
            </w:pPr>
            <w:r w:rsidRPr="004D36E9">
              <w:t>Tekst proponowany przez Komisję</w:t>
            </w:r>
          </w:p>
        </w:tc>
        <w:tc>
          <w:tcPr>
            <w:tcW w:w="4876" w:type="dxa"/>
            <w:hideMark/>
          </w:tcPr>
          <w:p w14:paraId="57CAF450" w14:textId="77777777" w:rsidR="005C14CF" w:rsidRPr="004D36E9" w:rsidRDefault="005C14CF" w:rsidP="001079B7">
            <w:pPr>
              <w:pStyle w:val="ColumnHeading"/>
              <w:keepNext/>
            </w:pPr>
            <w:r w:rsidRPr="004D36E9">
              <w:t>Poprawka</w:t>
            </w:r>
          </w:p>
        </w:tc>
      </w:tr>
      <w:tr w:rsidR="005C14CF" w:rsidRPr="004D36E9" w14:paraId="30403B63" w14:textId="77777777" w:rsidTr="001079B7">
        <w:trPr>
          <w:jc w:val="center"/>
        </w:trPr>
        <w:tc>
          <w:tcPr>
            <w:tcW w:w="4876" w:type="dxa"/>
            <w:hideMark/>
          </w:tcPr>
          <w:p w14:paraId="76314229" w14:textId="77777777" w:rsidR="005C14CF" w:rsidRPr="004D36E9" w:rsidRDefault="005C14CF" w:rsidP="001079B7">
            <w:pPr>
              <w:pStyle w:val="Normal6"/>
            </w:pPr>
            <w:r w:rsidRPr="004D36E9">
              <w:t xml:space="preserve">Państwa członkowskie wprowadzają </w:t>
            </w:r>
            <w:r w:rsidRPr="004D36E9">
              <w:rPr>
                <w:b/>
                <w:i/>
              </w:rPr>
              <w:t>niezbędne</w:t>
            </w:r>
            <w:r w:rsidRPr="004D36E9">
              <w:rPr>
                <w:i/>
              </w:rPr>
              <w:t xml:space="preserve"> </w:t>
            </w:r>
            <w:r w:rsidRPr="004D36E9">
              <w:t xml:space="preserve">środki </w:t>
            </w:r>
            <w:r w:rsidRPr="004D36E9">
              <w:rPr>
                <w:b/>
                <w:i/>
              </w:rPr>
              <w:t>dla zapewnienia, aby wszystkie odpowiednie przepisy prawa Unii mające zastosowanie do pracowników zostały w pełni wdrożone i były egzekwowane w odniesieniu do stażystów. W szczególności</w:t>
            </w:r>
            <w:r w:rsidRPr="004D36E9">
              <w:t>:</w:t>
            </w:r>
          </w:p>
        </w:tc>
        <w:tc>
          <w:tcPr>
            <w:tcW w:w="4876" w:type="dxa"/>
            <w:hideMark/>
          </w:tcPr>
          <w:p w14:paraId="5AC41AAD" w14:textId="77777777" w:rsidR="005C14CF" w:rsidRPr="004D36E9" w:rsidRDefault="005C14CF" w:rsidP="001079B7">
            <w:pPr>
              <w:pStyle w:val="Normal6"/>
              <w:rPr>
                <w:szCs w:val="24"/>
              </w:rPr>
            </w:pPr>
            <w:r w:rsidRPr="004D36E9">
              <w:rPr>
                <w:b/>
                <w:i/>
              </w:rPr>
              <w:t>Aby zapewnić pełne osiągnięcie celów niniejszej dyrektywy,</w:t>
            </w:r>
            <w:r w:rsidRPr="004D36E9">
              <w:t xml:space="preserve"> państwa członkowskie wprowadzają </w:t>
            </w:r>
            <w:r w:rsidRPr="004D36E9">
              <w:rPr>
                <w:b/>
                <w:i/>
              </w:rPr>
              <w:t>następujące</w:t>
            </w:r>
            <w:r w:rsidRPr="004D36E9">
              <w:t xml:space="preserve"> środki:</w:t>
            </w:r>
          </w:p>
        </w:tc>
      </w:tr>
    </w:tbl>
    <w:p w14:paraId="2B3304F5"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5F51E320" w14:textId="77777777" w:rsidR="005C14CF" w:rsidRPr="004D36E9" w:rsidRDefault="005C14CF" w:rsidP="005C14CF">
      <w:pPr>
        <w:pStyle w:val="JustificationTitle"/>
        <w:rPr>
          <w:noProof w:val="0"/>
        </w:rPr>
      </w:pPr>
      <w:r w:rsidRPr="004D36E9">
        <w:rPr>
          <w:rStyle w:val="HideTWBExt"/>
          <w:i w:val="0"/>
        </w:rPr>
        <w:t>&lt;TitreJust&gt;</w:t>
      </w:r>
      <w:r w:rsidRPr="004D36E9">
        <w:t>Uzasadnienie</w:t>
      </w:r>
      <w:r w:rsidRPr="004D36E9">
        <w:rPr>
          <w:rStyle w:val="HideTWBExt"/>
          <w:i w:val="0"/>
        </w:rPr>
        <w:t>&lt;/TitreJust&gt;</w:t>
      </w:r>
    </w:p>
    <w:p w14:paraId="63831E56" w14:textId="77777777" w:rsidR="005C14CF" w:rsidRPr="004D36E9" w:rsidRDefault="005C14CF" w:rsidP="005C14CF">
      <w:pPr>
        <w:pStyle w:val="Normal12Italic"/>
        <w:rPr>
          <w:noProof w:val="0"/>
        </w:rPr>
      </w:pPr>
      <w:r w:rsidRPr="004D36E9">
        <w:t>Chcemy zagwarantować, że dyrektywa zachowa prawne rozróżnienie między stażami a stosunkami pracy. Stażyści nie mogą być klasyfikowani jako osoby posiadające umowę o pracę, więc prawo UE nie może mieć do nich zastosowania w taki sam sposób jak do pracowników. Państwa członkowskie muszą być w stanie skutecznie regulować staże w ramach istniejących ram prawnych bez nadmiernego obciążania pracodawców.</w:t>
      </w:r>
    </w:p>
    <w:p w14:paraId="382FAFAC" w14:textId="77777777" w:rsidR="005C14CF" w:rsidRPr="004D36E9" w:rsidRDefault="005C14CF" w:rsidP="005C14CF">
      <w:r w:rsidRPr="004D36E9">
        <w:rPr>
          <w:rStyle w:val="HideTWBExt"/>
        </w:rPr>
        <w:t>&lt;/AmendB&gt;</w:t>
      </w:r>
    </w:p>
    <w:p w14:paraId="0EFC6EAF"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542</w:t>
      </w:r>
      <w:r w:rsidRPr="004D36E9">
        <w:rPr>
          <w:rStyle w:val="HideTWBExt"/>
          <w:b w:val="0"/>
        </w:rPr>
        <w:t>&lt;/NumAmB&gt;</w:t>
      </w:r>
    </w:p>
    <w:p w14:paraId="052ED6C4" w14:textId="77777777" w:rsidR="005C14CF" w:rsidRPr="004D36E9" w:rsidRDefault="005C14CF" w:rsidP="005C14CF">
      <w:pPr>
        <w:pStyle w:val="NormalBold"/>
      </w:pPr>
      <w:r w:rsidRPr="004D36E9">
        <w:rPr>
          <w:rStyle w:val="HideTWBExt"/>
          <w:b w:val="0"/>
        </w:rPr>
        <w:t>&lt;RepeatBlock-By&gt;&lt;Members&gt;</w:t>
      </w:r>
      <w:r w:rsidRPr="004D36E9">
        <w:t>Angelika Winzig</w:t>
      </w:r>
      <w:r w:rsidRPr="004D36E9">
        <w:rPr>
          <w:rStyle w:val="HideTWBExt"/>
          <w:b w:val="0"/>
        </w:rPr>
        <w:t>&lt;/Members&gt;</w:t>
      </w:r>
    </w:p>
    <w:p w14:paraId="70F1D09A" w14:textId="77777777" w:rsidR="005C14CF" w:rsidRPr="004D36E9" w:rsidRDefault="005C14CF" w:rsidP="005C14CF">
      <w:r w:rsidRPr="004D36E9">
        <w:rPr>
          <w:rStyle w:val="HideTWBExt"/>
        </w:rPr>
        <w:t>&lt;/RepeatBlock-By&gt;</w:t>
      </w:r>
    </w:p>
    <w:p w14:paraId="07DC9504"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344D71AD" w14:textId="77777777" w:rsidR="005C14CF" w:rsidRPr="004D36E9" w:rsidRDefault="005C14CF" w:rsidP="005C14CF">
      <w:pPr>
        <w:pStyle w:val="NormalBold"/>
      </w:pPr>
      <w:r w:rsidRPr="004D36E9">
        <w:rPr>
          <w:rStyle w:val="HideTWBExt"/>
          <w:b w:val="0"/>
        </w:rPr>
        <w:t>&lt;Article&gt;</w:t>
      </w:r>
      <w:r w:rsidRPr="004D36E9">
        <w:t>Artykuł 6 – akapit 1 – wprowadzenie</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451B4146" w14:textId="77777777" w:rsidTr="001079B7">
        <w:trPr>
          <w:jc w:val="center"/>
        </w:trPr>
        <w:tc>
          <w:tcPr>
            <w:tcW w:w="9752" w:type="dxa"/>
            <w:gridSpan w:val="2"/>
          </w:tcPr>
          <w:p w14:paraId="1A0ECEAB" w14:textId="77777777" w:rsidR="005C14CF" w:rsidRPr="004D36E9" w:rsidRDefault="005C14CF" w:rsidP="001079B7">
            <w:pPr>
              <w:keepNext/>
            </w:pPr>
          </w:p>
        </w:tc>
      </w:tr>
      <w:tr w:rsidR="005C14CF" w:rsidRPr="004D36E9" w14:paraId="6F8293A9" w14:textId="77777777" w:rsidTr="001079B7">
        <w:trPr>
          <w:jc w:val="center"/>
        </w:trPr>
        <w:tc>
          <w:tcPr>
            <w:tcW w:w="4876" w:type="dxa"/>
            <w:hideMark/>
          </w:tcPr>
          <w:p w14:paraId="41A3FB63" w14:textId="77777777" w:rsidR="005C14CF" w:rsidRPr="004D36E9" w:rsidRDefault="005C14CF" w:rsidP="001079B7">
            <w:pPr>
              <w:pStyle w:val="ColumnHeading"/>
              <w:keepNext/>
            </w:pPr>
            <w:r w:rsidRPr="004D36E9">
              <w:t>Tekst proponowany przez Komisję</w:t>
            </w:r>
          </w:p>
        </w:tc>
        <w:tc>
          <w:tcPr>
            <w:tcW w:w="4876" w:type="dxa"/>
            <w:hideMark/>
          </w:tcPr>
          <w:p w14:paraId="4AEFE074" w14:textId="77777777" w:rsidR="005C14CF" w:rsidRPr="004D36E9" w:rsidRDefault="005C14CF" w:rsidP="001079B7">
            <w:pPr>
              <w:pStyle w:val="ColumnHeading"/>
              <w:keepNext/>
            </w:pPr>
            <w:r w:rsidRPr="004D36E9">
              <w:t>Poprawka</w:t>
            </w:r>
          </w:p>
        </w:tc>
      </w:tr>
      <w:tr w:rsidR="005C14CF" w:rsidRPr="004D36E9" w14:paraId="736378F0" w14:textId="77777777" w:rsidTr="001079B7">
        <w:trPr>
          <w:jc w:val="center"/>
        </w:trPr>
        <w:tc>
          <w:tcPr>
            <w:tcW w:w="4876" w:type="dxa"/>
            <w:hideMark/>
          </w:tcPr>
          <w:p w14:paraId="7F67AC35" w14:textId="77777777" w:rsidR="005C14CF" w:rsidRPr="004D36E9" w:rsidRDefault="005C14CF" w:rsidP="001079B7">
            <w:pPr>
              <w:pStyle w:val="Normal6"/>
            </w:pPr>
            <w:r w:rsidRPr="004D36E9">
              <w:t xml:space="preserve">Państwa członkowskie wprowadzają </w:t>
            </w:r>
            <w:r w:rsidRPr="004D36E9">
              <w:rPr>
                <w:b/>
                <w:i/>
              </w:rPr>
              <w:t>niezbędne</w:t>
            </w:r>
            <w:r w:rsidRPr="004D36E9">
              <w:rPr>
                <w:i/>
              </w:rPr>
              <w:t xml:space="preserve"> </w:t>
            </w:r>
            <w:r w:rsidRPr="004D36E9">
              <w:t xml:space="preserve">środki </w:t>
            </w:r>
            <w:r w:rsidRPr="004D36E9">
              <w:rPr>
                <w:b/>
                <w:i/>
              </w:rPr>
              <w:t>dla</w:t>
            </w:r>
            <w:r w:rsidRPr="004D36E9">
              <w:rPr>
                <w:i/>
              </w:rPr>
              <w:t xml:space="preserve"> </w:t>
            </w:r>
            <w:r w:rsidRPr="004D36E9">
              <w:t xml:space="preserve">zapewnienia, aby </w:t>
            </w:r>
            <w:r w:rsidRPr="004D36E9">
              <w:rPr>
                <w:b/>
                <w:i/>
              </w:rPr>
              <w:t xml:space="preserve">wszystkie odpowiednie przepisy prawa Unii mające </w:t>
            </w:r>
            <w:r w:rsidRPr="004D36E9">
              <w:t xml:space="preserve">zastosowanie </w:t>
            </w:r>
            <w:r w:rsidRPr="004D36E9">
              <w:rPr>
                <w:b/>
                <w:i/>
              </w:rPr>
              <w:t>do pracowników zostały w pełni wdrożone i były egzekwowane w odniesieniu do stażystów</w:t>
            </w:r>
            <w:r w:rsidRPr="004D36E9">
              <w:t>. W szczególności:</w:t>
            </w:r>
          </w:p>
        </w:tc>
        <w:tc>
          <w:tcPr>
            <w:tcW w:w="4876" w:type="dxa"/>
            <w:hideMark/>
          </w:tcPr>
          <w:p w14:paraId="47466A29" w14:textId="77777777" w:rsidR="005C14CF" w:rsidRPr="004D36E9" w:rsidRDefault="005C14CF" w:rsidP="001079B7">
            <w:pPr>
              <w:pStyle w:val="Normal6"/>
              <w:rPr>
                <w:szCs w:val="24"/>
              </w:rPr>
            </w:pPr>
            <w:r w:rsidRPr="004D36E9">
              <w:t>Państwa członkowskie wprowadzają</w:t>
            </w:r>
            <w:r w:rsidRPr="004D36E9">
              <w:rPr>
                <w:b/>
                <w:i/>
              </w:rPr>
              <w:t xml:space="preserve"> odpowiednie </w:t>
            </w:r>
            <w:r w:rsidRPr="004D36E9">
              <w:t xml:space="preserve">środki </w:t>
            </w:r>
            <w:r w:rsidRPr="004D36E9">
              <w:rPr>
                <w:b/>
                <w:i/>
              </w:rPr>
              <w:t xml:space="preserve">zgodnie ze swoimi krajowymi systemami i praktykami w celu </w:t>
            </w:r>
            <w:r w:rsidRPr="004D36E9">
              <w:t>zapewniania, aby</w:t>
            </w:r>
            <w:r w:rsidRPr="004D36E9">
              <w:rPr>
                <w:b/>
                <w:i/>
              </w:rPr>
              <w:t xml:space="preserve"> stażyści mogli korzystać z praw i zabezpieczeń mających do nich </w:t>
            </w:r>
            <w:r w:rsidRPr="004D36E9">
              <w:t xml:space="preserve">zastosowanie </w:t>
            </w:r>
            <w:r w:rsidRPr="004D36E9">
              <w:rPr>
                <w:b/>
                <w:i/>
              </w:rPr>
              <w:t>na podstawie przepisów prawa unijnego i krajowego, układów zbiorowych lub utrwalonej praktyki</w:t>
            </w:r>
            <w:r w:rsidRPr="004D36E9">
              <w:t xml:space="preserve">. W szczególności </w:t>
            </w:r>
            <w:r w:rsidRPr="004D36E9">
              <w:rPr>
                <w:b/>
                <w:i/>
              </w:rPr>
              <w:t>państwa członkowskie</w:t>
            </w:r>
            <w:r w:rsidRPr="004D36E9">
              <w:t>:</w:t>
            </w:r>
          </w:p>
        </w:tc>
      </w:tr>
    </w:tbl>
    <w:p w14:paraId="4A238B6B"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50A86801" w14:textId="77777777" w:rsidR="005C14CF" w:rsidRPr="004D36E9" w:rsidRDefault="005C14CF" w:rsidP="005C14CF">
      <w:pPr>
        <w:pStyle w:val="JustificationTitle"/>
        <w:rPr>
          <w:noProof w:val="0"/>
        </w:rPr>
      </w:pPr>
      <w:r w:rsidRPr="004D36E9">
        <w:rPr>
          <w:rStyle w:val="HideTWBExt"/>
          <w:i w:val="0"/>
        </w:rPr>
        <w:t>&lt;TitreJust&gt;</w:t>
      </w:r>
      <w:r w:rsidRPr="004D36E9">
        <w:t>Uzasadnienie</w:t>
      </w:r>
      <w:r w:rsidRPr="004D36E9">
        <w:rPr>
          <w:rStyle w:val="HideTWBExt"/>
          <w:i w:val="0"/>
        </w:rPr>
        <w:t>&lt;/TitreJust&gt;</w:t>
      </w:r>
    </w:p>
    <w:p w14:paraId="67AAC9EC" w14:textId="77777777" w:rsidR="005C14CF" w:rsidRPr="004D36E9" w:rsidRDefault="005C14CF" w:rsidP="005C14CF">
      <w:pPr>
        <w:pStyle w:val="Normal12Italic"/>
        <w:rPr>
          <w:noProof w:val="0"/>
        </w:rPr>
      </w:pPr>
      <w:r w:rsidRPr="004D36E9">
        <w:t>Poprawka ta wyjaśnia, że stażyści nie są automatycznie traktowani jako pracownicy na mocy prawa unijnego. Gwarantuje to, że otrzymują oni ochronę mającą szczególne zastosowanie do ich statusu, przy jednoczesnym poszanowaniu krajowych systemów wdrażania i unikaniu niepewności prawa.</w:t>
      </w:r>
    </w:p>
    <w:p w14:paraId="1E116197" w14:textId="77777777" w:rsidR="005C14CF" w:rsidRPr="004D36E9" w:rsidRDefault="005C14CF" w:rsidP="005C14CF">
      <w:r w:rsidRPr="004D36E9">
        <w:rPr>
          <w:rStyle w:val="HideTWBExt"/>
        </w:rPr>
        <w:t>&lt;/AmendB&gt;</w:t>
      </w:r>
    </w:p>
    <w:p w14:paraId="05370B64"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543</w:t>
      </w:r>
      <w:r w:rsidRPr="004D36E9">
        <w:rPr>
          <w:rStyle w:val="HideTWBExt"/>
          <w:b w:val="0"/>
        </w:rPr>
        <w:t>&lt;/NumAmB&gt;</w:t>
      </w:r>
    </w:p>
    <w:p w14:paraId="2BBCB9E5" w14:textId="77777777" w:rsidR="005C14CF" w:rsidRPr="004D36E9" w:rsidRDefault="005C14CF" w:rsidP="005C14CF">
      <w:pPr>
        <w:pStyle w:val="NormalBold"/>
      </w:pPr>
      <w:r w:rsidRPr="004D36E9">
        <w:rPr>
          <w:rStyle w:val="HideTWBExt"/>
          <w:b w:val="0"/>
        </w:rPr>
        <w:t>&lt;RepeatBlock-By&gt;&lt;Members&gt;</w:t>
      </w:r>
      <w:r w:rsidRPr="004D36E9">
        <w:t>Mélanie Disdier, Rachel Blom, Pál Szekeres, Marie Dauchy, Séverine Werbrouck</w:t>
      </w:r>
      <w:r w:rsidRPr="004D36E9">
        <w:rPr>
          <w:rStyle w:val="HideTWBExt"/>
          <w:b w:val="0"/>
        </w:rPr>
        <w:t>&lt;/Members&gt;</w:t>
      </w:r>
    </w:p>
    <w:p w14:paraId="0234535F" w14:textId="77777777" w:rsidR="005C14CF" w:rsidRPr="004D36E9" w:rsidRDefault="005C14CF" w:rsidP="005C14CF">
      <w:r w:rsidRPr="004D36E9">
        <w:rPr>
          <w:rStyle w:val="HideTWBExt"/>
        </w:rPr>
        <w:t>&lt;/RepeatBlock-By&gt;</w:t>
      </w:r>
    </w:p>
    <w:p w14:paraId="2C6F1A70"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3D55F3A3" w14:textId="77777777" w:rsidR="005C14CF" w:rsidRPr="004D36E9" w:rsidRDefault="005C14CF" w:rsidP="005C14CF">
      <w:pPr>
        <w:pStyle w:val="NormalBold"/>
      </w:pPr>
      <w:r w:rsidRPr="004D36E9">
        <w:rPr>
          <w:rStyle w:val="HideTWBExt"/>
          <w:b w:val="0"/>
        </w:rPr>
        <w:t>&lt;Article&gt;</w:t>
      </w:r>
      <w:r w:rsidRPr="004D36E9">
        <w:t>Artykuł 6 – akapit 1 – wprowadzenie</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67FE382A" w14:textId="77777777" w:rsidTr="001079B7">
        <w:trPr>
          <w:jc w:val="center"/>
        </w:trPr>
        <w:tc>
          <w:tcPr>
            <w:tcW w:w="9752" w:type="dxa"/>
            <w:gridSpan w:val="2"/>
          </w:tcPr>
          <w:p w14:paraId="2570807E" w14:textId="77777777" w:rsidR="005C14CF" w:rsidRPr="004D36E9" w:rsidRDefault="005C14CF" w:rsidP="001079B7">
            <w:pPr>
              <w:keepNext/>
            </w:pPr>
          </w:p>
        </w:tc>
      </w:tr>
      <w:tr w:rsidR="005C14CF" w:rsidRPr="004D36E9" w14:paraId="6367A456" w14:textId="77777777" w:rsidTr="001079B7">
        <w:trPr>
          <w:jc w:val="center"/>
        </w:trPr>
        <w:tc>
          <w:tcPr>
            <w:tcW w:w="4876" w:type="dxa"/>
            <w:hideMark/>
          </w:tcPr>
          <w:p w14:paraId="1EBD8DA9" w14:textId="77777777" w:rsidR="005C14CF" w:rsidRPr="004D36E9" w:rsidRDefault="005C14CF" w:rsidP="001079B7">
            <w:pPr>
              <w:pStyle w:val="ColumnHeading"/>
              <w:keepNext/>
            </w:pPr>
            <w:r w:rsidRPr="004D36E9">
              <w:t>Tekst proponowany przez Komisję</w:t>
            </w:r>
          </w:p>
        </w:tc>
        <w:tc>
          <w:tcPr>
            <w:tcW w:w="4876" w:type="dxa"/>
            <w:hideMark/>
          </w:tcPr>
          <w:p w14:paraId="68F03D2C" w14:textId="77777777" w:rsidR="005C14CF" w:rsidRPr="004D36E9" w:rsidRDefault="005C14CF" w:rsidP="001079B7">
            <w:pPr>
              <w:pStyle w:val="ColumnHeading"/>
              <w:keepNext/>
            </w:pPr>
            <w:r w:rsidRPr="004D36E9">
              <w:t>Poprawka</w:t>
            </w:r>
          </w:p>
        </w:tc>
      </w:tr>
      <w:tr w:rsidR="005C14CF" w:rsidRPr="004D36E9" w14:paraId="5AECE379" w14:textId="77777777" w:rsidTr="001079B7">
        <w:trPr>
          <w:jc w:val="center"/>
        </w:trPr>
        <w:tc>
          <w:tcPr>
            <w:tcW w:w="4876" w:type="dxa"/>
            <w:hideMark/>
          </w:tcPr>
          <w:p w14:paraId="1A1871E7" w14:textId="77777777" w:rsidR="005C14CF" w:rsidRPr="004D36E9" w:rsidRDefault="005C14CF" w:rsidP="001079B7">
            <w:pPr>
              <w:pStyle w:val="Normal6"/>
            </w:pPr>
            <w:r w:rsidRPr="004D36E9">
              <w:t xml:space="preserve">Państwa członkowskie wprowadzają niezbędne środki dla zapewnienia, aby </w:t>
            </w:r>
            <w:r w:rsidRPr="004D36E9">
              <w:rPr>
                <w:b/>
                <w:i/>
              </w:rPr>
              <w:t>wszystkie odpowiednie przepisy prawa Unii mające zastosowanie do pracowników zostały</w:t>
            </w:r>
            <w:r w:rsidRPr="004D36E9">
              <w:t xml:space="preserve"> w pełni </w:t>
            </w:r>
            <w:r w:rsidRPr="004D36E9">
              <w:rPr>
                <w:b/>
                <w:i/>
              </w:rPr>
              <w:t>wdrożone i były egzekwowane w odniesieniu do stażystów</w:t>
            </w:r>
            <w:r w:rsidRPr="004D36E9">
              <w:t>. W szczególności:</w:t>
            </w:r>
          </w:p>
        </w:tc>
        <w:tc>
          <w:tcPr>
            <w:tcW w:w="4876" w:type="dxa"/>
            <w:hideMark/>
          </w:tcPr>
          <w:p w14:paraId="36D66BA8" w14:textId="77777777" w:rsidR="005C14CF" w:rsidRPr="004D36E9" w:rsidRDefault="005C14CF" w:rsidP="001079B7">
            <w:pPr>
              <w:pStyle w:val="Normal6"/>
              <w:rPr>
                <w:szCs w:val="24"/>
              </w:rPr>
            </w:pPr>
            <w:r w:rsidRPr="004D36E9">
              <w:t xml:space="preserve">Państwa członkowskie wprowadzają niezbędne środki dla zapewnienia, aby </w:t>
            </w:r>
            <w:r w:rsidRPr="004D36E9">
              <w:rPr>
                <w:b/>
                <w:i/>
              </w:rPr>
              <w:t>rozróżnienie między zwykłym pracownikiem a stażystą</w:t>
            </w:r>
            <w:r w:rsidRPr="004D36E9">
              <w:t xml:space="preserve"> </w:t>
            </w:r>
            <w:r w:rsidRPr="004D36E9">
              <w:rPr>
                <w:b/>
                <w:i/>
              </w:rPr>
              <w:t>było</w:t>
            </w:r>
            <w:r w:rsidRPr="004D36E9">
              <w:t xml:space="preserve"> w pełni </w:t>
            </w:r>
            <w:r w:rsidRPr="004D36E9">
              <w:rPr>
                <w:b/>
                <w:i/>
              </w:rPr>
              <w:t>przestrzegane</w:t>
            </w:r>
            <w:r w:rsidRPr="004D36E9">
              <w:t>. W szczególności:</w:t>
            </w:r>
          </w:p>
        </w:tc>
      </w:tr>
    </w:tbl>
    <w:p w14:paraId="4CDF71D2"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{FR}</w:t>
      </w:r>
      <w:r w:rsidRPr="004D36E9">
        <w:rPr>
          <w:noProof w:val="0"/>
        </w:rPr>
        <w:t>fr</w:t>
      </w:r>
      <w:r w:rsidRPr="004D36E9">
        <w:rPr>
          <w:rStyle w:val="HideTWBExt"/>
        </w:rPr>
        <w:t>&lt;/Original&gt;</w:t>
      </w:r>
    </w:p>
    <w:p w14:paraId="331E6F77" w14:textId="77777777" w:rsidR="005C14CF" w:rsidRPr="004D36E9" w:rsidRDefault="005C14CF" w:rsidP="005C14CF">
      <w:pPr>
        <w:pStyle w:val="JustificationTitle"/>
        <w:rPr>
          <w:noProof w:val="0"/>
        </w:rPr>
      </w:pPr>
      <w:r w:rsidRPr="004D36E9">
        <w:rPr>
          <w:rStyle w:val="HideTWBExt"/>
          <w:i w:val="0"/>
        </w:rPr>
        <w:t>&lt;TitreJust&gt;</w:t>
      </w:r>
      <w:r w:rsidRPr="004D36E9">
        <w:t>Uzasadnienie</w:t>
      </w:r>
      <w:r w:rsidRPr="004D36E9">
        <w:rPr>
          <w:rStyle w:val="HideTWBExt"/>
          <w:i w:val="0"/>
        </w:rPr>
        <w:t>&lt;/TitreJust&gt;</w:t>
      </w:r>
    </w:p>
    <w:p w14:paraId="31A6EA78" w14:textId="77777777" w:rsidR="005C14CF" w:rsidRPr="004D36E9" w:rsidRDefault="005C14CF" w:rsidP="005C14CF">
      <w:pPr>
        <w:pStyle w:val="Normal12Italic"/>
        <w:rPr>
          <w:noProof w:val="0"/>
        </w:rPr>
      </w:pPr>
      <w:r w:rsidRPr="004D36E9">
        <w:t>Ponieważ regulacje dotyczące stażystów nie należą do kompetencji Unii Europejskiej, próba zastosowania do nich prawa unijnego jest sprzeczna z traktatami.</w:t>
      </w:r>
    </w:p>
    <w:p w14:paraId="6B7DC6F2" w14:textId="77777777" w:rsidR="005C14CF" w:rsidRPr="004D36E9" w:rsidRDefault="005C14CF" w:rsidP="005C14CF">
      <w:r w:rsidRPr="004D36E9">
        <w:rPr>
          <w:rStyle w:val="HideTWBExt"/>
        </w:rPr>
        <w:t>&lt;/AmendB&gt;</w:t>
      </w:r>
    </w:p>
    <w:p w14:paraId="6B7A3044"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544</w:t>
      </w:r>
      <w:r w:rsidRPr="004D36E9">
        <w:rPr>
          <w:rStyle w:val="HideTWBExt"/>
          <w:b w:val="0"/>
        </w:rPr>
        <w:t>&lt;/NumAmB&gt;</w:t>
      </w:r>
    </w:p>
    <w:p w14:paraId="499A8688" w14:textId="77777777" w:rsidR="005C14CF" w:rsidRPr="004D36E9" w:rsidRDefault="005C14CF" w:rsidP="005C14CF">
      <w:pPr>
        <w:pStyle w:val="NormalBold"/>
      </w:pPr>
      <w:r w:rsidRPr="004D36E9">
        <w:rPr>
          <w:rStyle w:val="HideTWBExt"/>
          <w:b w:val="0"/>
        </w:rPr>
        <w:t>&lt;RepeatBlock-By&gt;&lt;Members&gt;</w:t>
      </w:r>
      <w:r w:rsidRPr="004D36E9">
        <w:t>Andrea Wechsler</w:t>
      </w:r>
      <w:r w:rsidRPr="004D36E9">
        <w:rPr>
          <w:rStyle w:val="HideTWBExt"/>
          <w:b w:val="0"/>
        </w:rPr>
        <w:t>&lt;/Members&gt;</w:t>
      </w:r>
    </w:p>
    <w:p w14:paraId="4827E38D" w14:textId="77777777" w:rsidR="005C14CF" w:rsidRPr="004D36E9" w:rsidRDefault="005C14CF" w:rsidP="005C14CF">
      <w:r w:rsidRPr="004D36E9">
        <w:rPr>
          <w:rStyle w:val="HideTWBExt"/>
        </w:rPr>
        <w:t>&lt;/RepeatBlock-By&gt;</w:t>
      </w:r>
    </w:p>
    <w:p w14:paraId="3D517163"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7877C2A5" w14:textId="77777777" w:rsidR="005C14CF" w:rsidRPr="004D36E9" w:rsidRDefault="005C14CF" w:rsidP="005C14CF">
      <w:pPr>
        <w:pStyle w:val="NormalBold"/>
      </w:pPr>
      <w:r w:rsidRPr="004D36E9">
        <w:rPr>
          <w:rStyle w:val="HideTWBExt"/>
          <w:b w:val="0"/>
        </w:rPr>
        <w:t>&lt;Article&gt;</w:t>
      </w:r>
      <w:r w:rsidRPr="004D36E9">
        <w:t>Artykuł 6 – akapit 1 – wprowadzenie</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4F622416" w14:textId="77777777" w:rsidTr="001079B7">
        <w:trPr>
          <w:jc w:val="center"/>
        </w:trPr>
        <w:tc>
          <w:tcPr>
            <w:tcW w:w="9752" w:type="dxa"/>
            <w:gridSpan w:val="2"/>
          </w:tcPr>
          <w:p w14:paraId="2573326C" w14:textId="77777777" w:rsidR="005C14CF" w:rsidRPr="004D36E9" w:rsidRDefault="005C14CF" w:rsidP="001079B7">
            <w:pPr>
              <w:keepNext/>
            </w:pPr>
          </w:p>
        </w:tc>
      </w:tr>
      <w:tr w:rsidR="005C14CF" w:rsidRPr="004D36E9" w14:paraId="04096A6D" w14:textId="77777777" w:rsidTr="001079B7">
        <w:trPr>
          <w:jc w:val="center"/>
        </w:trPr>
        <w:tc>
          <w:tcPr>
            <w:tcW w:w="4876" w:type="dxa"/>
            <w:hideMark/>
          </w:tcPr>
          <w:p w14:paraId="030F4B72" w14:textId="77777777" w:rsidR="005C14CF" w:rsidRPr="004D36E9" w:rsidRDefault="005C14CF" w:rsidP="001079B7">
            <w:pPr>
              <w:pStyle w:val="ColumnHeading"/>
              <w:keepNext/>
            </w:pPr>
            <w:r w:rsidRPr="004D36E9">
              <w:t>Tekst proponowany przez Komisję</w:t>
            </w:r>
          </w:p>
        </w:tc>
        <w:tc>
          <w:tcPr>
            <w:tcW w:w="4876" w:type="dxa"/>
            <w:hideMark/>
          </w:tcPr>
          <w:p w14:paraId="7CCDF3A8" w14:textId="77777777" w:rsidR="005C14CF" w:rsidRPr="004D36E9" w:rsidRDefault="005C14CF" w:rsidP="001079B7">
            <w:pPr>
              <w:pStyle w:val="ColumnHeading"/>
              <w:keepNext/>
            </w:pPr>
            <w:r w:rsidRPr="004D36E9">
              <w:t>Poprawka</w:t>
            </w:r>
          </w:p>
        </w:tc>
      </w:tr>
      <w:tr w:rsidR="005C14CF" w:rsidRPr="004D36E9" w14:paraId="6749BCAF" w14:textId="77777777" w:rsidTr="001079B7">
        <w:trPr>
          <w:jc w:val="center"/>
        </w:trPr>
        <w:tc>
          <w:tcPr>
            <w:tcW w:w="4876" w:type="dxa"/>
            <w:hideMark/>
          </w:tcPr>
          <w:p w14:paraId="78447B7C" w14:textId="77777777" w:rsidR="005C14CF" w:rsidRPr="004D36E9" w:rsidRDefault="005C14CF" w:rsidP="001079B7">
            <w:pPr>
              <w:pStyle w:val="Normal6"/>
            </w:pPr>
            <w:r w:rsidRPr="004D36E9">
              <w:t xml:space="preserve">Państwa członkowskie wprowadzają niezbędne środki </w:t>
            </w:r>
            <w:r w:rsidRPr="004D36E9">
              <w:rPr>
                <w:b/>
                <w:i/>
              </w:rPr>
              <w:t>dla</w:t>
            </w:r>
            <w:r w:rsidRPr="004D36E9">
              <w:rPr>
                <w:i/>
              </w:rPr>
              <w:t xml:space="preserve"> </w:t>
            </w:r>
            <w:r w:rsidRPr="004D36E9">
              <w:t xml:space="preserve">zapewnienia, aby wszystkie odpowiednie przepisy prawa Unii mające zastosowanie do pracowników zostały w pełni wdrożone i były egzekwowane w odniesieniu do stażystów. </w:t>
            </w:r>
            <w:r w:rsidRPr="004D36E9">
              <w:rPr>
                <w:b/>
                <w:i/>
              </w:rPr>
              <w:t>W szczególności:</w:t>
            </w:r>
          </w:p>
        </w:tc>
        <w:tc>
          <w:tcPr>
            <w:tcW w:w="4876" w:type="dxa"/>
            <w:hideMark/>
          </w:tcPr>
          <w:p w14:paraId="76424479" w14:textId="77777777" w:rsidR="005C14CF" w:rsidRPr="004D36E9" w:rsidRDefault="005C14CF" w:rsidP="001079B7">
            <w:pPr>
              <w:pStyle w:val="Normal6"/>
              <w:rPr>
                <w:szCs w:val="24"/>
              </w:rPr>
            </w:pPr>
            <w:r w:rsidRPr="004D36E9">
              <w:t xml:space="preserve">Państwa członkowskie wprowadzają niezbędne środki </w:t>
            </w:r>
            <w:r w:rsidRPr="004D36E9">
              <w:rPr>
                <w:b/>
                <w:i/>
              </w:rPr>
              <w:t xml:space="preserve">w celu </w:t>
            </w:r>
            <w:r w:rsidRPr="004D36E9">
              <w:t>zapewnienia, aby wszystkie odpowiednie przepisy prawa Unii mające zastosowanie do pracowników zostały w pełni wdrożone i były egzekwowane w odniesieniu do stażystów.</w:t>
            </w:r>
          </w:p>
        </w:tc>
      </w:tr>
    </w:tbl>
    <w:p w14:paraId="12D8609D" w14:textId="77777777" w:rsidR="005C14CF" w:rsidRPr="007B51BB" w:rsidRDefault="005C14CF" w:rsidP="005C14CF">
      <w:pPr>
        <w:pStyle w:val="Olang"/>
        <w:rPr>
          <w:lang w:val="fr-FR"/>
        </w:rPr>
      </w:pPr>
      <w:r w:rsidRPr="007B51BB">
        <w:rPr>
          <w:noProof w:val="0"/>
          <w:lang w:val="fr-FR"/>
        </w:rPr>
        <w:t xml:space="preserve">Or. </w:t>
      </w:r>
      <w:r w:rsidRPr="007B51BB">
        <w:rPr>
          <w:rStyle w:val="HideTWBExt"/>
          <w:lang w:val="fr-FR"/>
        </w:rPr>
        <w:t>&lt;Original&gt;</w:t>
      </w:r>
      <w:r w:rsidRPr="007B51BB">
        <w:rPr>
          <w:rStyle w:val="HideTWBInt"/>
          <w:rFonts w:eastAsiaTheme="majorEastAsia"/>
          <w:lang w:val="fr-FR"/>
        </w:rPr>
        <w:t>{EN}</w:t>
      </w:r>
      <w:r w:rsidRPr="007B51BB">
        <w:rPr>
          <w:noProof w:val="0"/>
          <w:lang w:val="fr-FR"/>
        </w:rPr>
        <w:t>en</w:t>
      </w:r>
      <w:r w:rsidRPr="007B51BB">
        <w:rPr>
          <w:rStyle w:val="HideTWBExt"/>
          <w:lang w:val="fr-FR"/>
        </w:rPr>
        <w:t>&lt;/Original&gt;</w:t>
      </w:r>
    </w:p>
    <w:p w14:paraId="11FF351D" w14:textId="77777777" w:rsidR="005C14CF" w:rsidRPr="007B51BB" w:rsidRDefault="005C14CF" w:rsidP="005C14CF">
      <w:pPr>
        <w:rPr>
          <w:lang w:val="fr-FR"/>
        </w:rPr>
      </w:pPr>
      <w:r w:rsidRPr="007B51BB">
        <w:rPr>
          <w:rStyle w:val="HideTWBExt"/>
          <w:lang w:val="fr-FR"/>
        </w:rPr>
        <w:t>&lt;/AmendB&gt;</w:t>
      </w:r>
    </w:p>
    <w:p w14:paraId="6FB0A684" w14:textId="77777777" w:rsidR="005C14CF" w:rsidRPr="007B51BB" w:rsidRDefault="005C14CF" w:rsidP="005C14CF">
      <w:pPr>
        <w:pStyle w:val="AMNumberTabs0"/>
        <w:keepNext/>
        <w:rPr>
          <w:lang w:val="fr-FR"/>
        </w:rPr>
      </w:pPr>
      <w:r w:rsidRPr="007B51BB">
        <w:rPr>
          <w:rStyle w:val="HideTWBExt"/>
          <w:b w:val="0"/>
          <w:lang w:val="fr-FR"/>
        </w:rPr>
        <w:t>&lt;AmendB&gt;</w:t>
      </w:r>
      <w:r w:rsidRPr="007B51BB">
        <w:rPr>
          <w:lang w:val="fr-FR"/>
        </w:rPr>
        <w:t>Poprawka</w:t>
      </w:r>
      <w:r w:rsidRPr="007B51BB">
        <w:rPr>
          <w:lang w:val="fr-FR"/>
        </w:rPr>
        <w:tab/>
      </w:r>
      <w:r w:rsidRPr="007B51BB">
        <w:rPr>
          <w:lang w:val="fr-FR"/>
        </w:rPr>
        <w:tab/>
      </w:r>
      <w:r w:rsidRPr="007B51BB">
        <w:rPr>
          <w:rStyle w:val="HideTWBExt"/>
          <w:b w:val="0"/>
          <w:lang w:val="fr-FR"/>
        </w:rPr>
        <w:t>&lt;NumAmB&gt;</w:t>
      </w:r>
      <w:r w:rsidRPr="007B51BB">
        <w:rPr>
          <w:lang w:val="fr-FR"/>
        </w:rPr>
        <w:t>545</w:t>
      </w:r>
      <w:r w:rsidRPr="007B51BB">
        <w:rPr>
          <w:rStyle w:val="HideTWBExt"/>
          <w:b w:val="0"/>
          <w:lang w:val="fr-FR"/>
        </w:rPr>
        <w:t>&lt;/NumAmB&gt;</w:t>
      </w:r>
    </w:p>
    <w:p w14:paraId="66F1188D" w14:textId="77777777" w:rsidR="005C14CF" w:rsidRPr="007B51BB" w:rsidRDefault="005C14CF" w:rsidP="005C14CF">
      <w:pPr>
        <w:pStyle w:val="NormalBold"/>
        <w:rPr>
          <w:lang w:val="fr-FR"/>
        </w:rPr>
      </w:pPr>
      <w:r w:rsidRPr="007B51BB">
        <w:rPr>
          <w:rStyle w:val="HideTWBExt"/>
          <w:b w:val="0"/>
          <w:lang w:val="fr-FR"/>
        </w:rPr>
        <w:t>&lt;RepeatBlock-By&gt;&lt;Members&gt;</w:t>
      </w:r>
      <w:r w:rsidRPr="007B51BB">
        <w:rPr>
          <w:lang w:val="fr-FR"/>
        </w:rPr>
        <w:t>Isabelle Le Callennec</w:t>
      </w:r>
      <w:r w:rsidRPr="007B51BB">
        <w:rPr>
          <w:rStyle w:val="HideTWBExt"/>
          <w:b w:val="0"/>
          <w:lang w:val="fr-FR"/>
        </w:rPr>
        <w:t>&lt;/Members&gt;</w:t>
      </w:r>
    </w:p>
    <w:p w14:paraId="4A47CA24" w14:textId="77777777" w:rsidR="005C14CF" w:rsidRPr="007B51BB" w:rsidRDefault="005C14CF" w:rsidP="005C14CF">
      <w:pPr>
        <w:rPr>
          <w:lang w:val="fr-FR"/>
        </w:rPr>
      </w:pPr>
      <w:r w:rsidRPr="007B51BB">
        <w:rPr>
          <w:rStyle w:val="HideTWBExt"/>
          <w:lang w:val="fr-FR"/>
        </w:rPr>
        <w:t>&lt;/RepeatBlock-By&gt;</w:t>
      </w:r>
    </w:p>
    <w:p w14:paraId="3F2296A7"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2CFA5AC3" w14:textId="77777777" w:rsidR="005C14CF" w:rsidRPr="004D36E9" w:rsidRDefault="005C14CF" w:rsidP="005C14CF">
      <w:pPr>
        <w:pStyle w:val="NormalBold"/>
      </w:pPr>
      <w:r w:rsidRPr="004D36E9">
        <w:rPr>
          <w:rStyle w:val="HideTWBExt"/>
          <w:b w:val="0"/>
        </w:rPr>
        <w:t>&lt;Article&gt;</w:t>
      </w:r>
      <w:r w:rsidRPr="004D36E9">
        <w:t>Artykuł 6 – akapit 1 – wprowadzenie</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016C0C6A" w14:textId="77777777" w:rsidTr="001079B7">
        <w:trPr>
          <w:jc w:val="center"/>
        </w:trPr>
        <w:tc>
          <w:tcPr>
            <w:tcW w:w="9752" w:type="dxa"/>
            <w:gridSpan w:val="2"/>
          </w:tcPr>
          <w:p w14:paraId="1B78B95E" w14:textId="77777777" w:rsidR="005C14CF" w:rsidRPr="004D36E9" w:rsidRDefault="005C14CF" w:rsidP="001079B7">
            <w:pPr>
              <w:keepNext/>
            </w:pPr>
          </w:p>
        </w:tc>
      </w:tr>
      <w:tr w:rsidR="005C14CF" w:rsidRPr="004D36E9" w14:paraId="78EFE588" w14:textId="77777777" w:rsidTr="001079B7">
        <w:trPr>
          <w:jc w:val="center"/>
        </w:trPr>
        <w:tc>
          <w:tcPr>
            <w:tcW w:w="4876" w:type="dxa"/>
            <w:hideMark/>
          </w:tcPr>
          <w:p w14:paraId="2924FA01" w14:textId="77777777" w:rsidR="005C14CF" w:rsidRPr="004D36E9" w:rsidRDefault="005C14CF" w:rsidP="001079B7">
            <w:pPr>
              <w:pStyle w:val="ColumnHeading"/>
              <w:keepNext/>
            </w:pPr>
            <w:r w:rsidRPr="004D36E9">
              <w:t>Tekst proponowany przez Komisję</w:t>
            </w:r>
          </w:p>
        </w:tc>
        <w:tc>
          <w:tcPr>
            <w:tcW w:w="4876" w:type="dxa"/>
            <w:hideMark/>
          </w:tcPr>
          <w:p w14:paraId="0A97B463" w14:textId="77777777" w:rsidR="005C14CF" w:rsidRPr="004D36E9" w:rsidRDefault="005C14CF" w:rsidP="001079B7">
            <w:pPr>
              <w:pStyle w:val="ColumnHeading"/>
              <w:keepNext/>
            </w:pPr>
            <w:r w:rsidRPr="004D36E9">
              <w:t>Poprawka</w:t>
            </w:r>
          </w:p>
        </w:tc>
      </w:tr>
      <w:tr w:rsidR="005C14CF" w:rsidRPr="004D36E9" w14:paraId="0891693A" w14:textId="77777777" w:rsidTr="001079B7">
        <w:trPr>
          <w:jc w:val="center"/>
        </w:trPr>
        <w:tc>
          <w:tcPr>
            <w:tcW w:w="4876" w:type="dxa"/>
            <w:hideMark/>
          </w:tcPr>
          <w:p w14:paraId="2645975E" w14:textId="77777777" w:rsidR="005C14CF" w:rsidRPr="004D36E9" w:rsidRDefault="005C14CF" w:rsidP="001079B7">
            <w:pPr>
              <w:pStyle w:val="Normal6"/>
            </w:pPr>
            <w:r w:rsidRPr="004D36E9">
              <w:t>Państwa członkowskie wprowadzają niezbędne środki dla zapewnienia, aby wszystkie odpowiednie przepisy prawa Unii mające zastosowanie do pracowników zostały w pełni wdrożone i były egzekwowane w odniesieniu do stażystów. W szczególności:</w:t>
            </w:r>
          </w:p>
        </w:tc>
        <w:tc>
          <w:tcPr>
            <w:tcW w:w="4876" w:type="dxa"/>
            <w:hideMark/>
          </w:tcPr>
          <w:p w14:paraId="56CCC43E" w14:textId="77777777" w:rsidR="005C14CF" w:rsidRPr="004D36E9" w:rsidRDefault="005C14CF" w:rsidP="001079B7">
            <w:pPr>
              <w:pStyle w:val="Normal6"/>
              <w:rPr>
                <w:szCs w:val="24"/>
              </w:rPr>
            </w:pPr>
            <w:r w:rsidRPr="004D36E9">
              <w:t xml:space="preserve">Państwa członkowskie wprowadzają niezbędne środki dla zapewnienia, aby wszystkie odpowiednie przepisy prawa Unii mające zastosowanie do pracowników zostały w pełni wdrożone i były egzekwowane w odniesieniu do stażystów. W szczególności </w:t>
            </w:r>
            <w:r w:rsidRPr="004D36E9">
              <w:rPr>
                <w:b/>
                <w:i/>
              </w:rPr>
              <w:t>mogą</w:t>
            </w:r>
            <w:r w:rsidRPr="004D36E9">
              <w:t>:</w:t>
            </w:r>
          </w:p>
        </w:tc>
      </w:tr>
    </w:tbl>
    <w:p w14:paraId="4D7E7C5C"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{FR}</w:t>
      </w:r>
      <w:r w:rsidRPr="004D36E9">
        <w:rPr>
          <w:noProof w:val="0"/>
        </w:rPr>
        <w:t>fr</w:t>
      </w:r>
      <w:r w:rsidRPr="004D36E9">
        <w:rPr>
          <w:rStyle w:val="HideTWBExt"/>
        </w:rPr>
        <w:t>&lt;/Original&gt;</w:t>
      </w:r>
    </w:p>
    <w:p w14:paraId="0875A84C" w14:textId="77777777" w:rsidR="005C14CF" w:rsidRPr="004D36E9" w:rsidRDefault="005C14CF" w:rsidP="005C14CF">
      <w:r w:rsidRPr="004D36E9">
        <w:rPr>
          <w:rStyle w:val="HideTWBExt"/>
        </w:rPr>
        <w:t>&lt;/AmendB&gt;</w:t>
      </w:r>
    </w:p>
    <w:p w14:paraId="5A1E2755"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546</w:t>
      </w:r>
      <w:r w:rsidRPr="004D36E9">
        <w:rPr>
          <w:rStyle w:val="HideTWBExt"/>
          <w:b w:val="0"/>
        </w:rPr>
        <w:t>&lt;/NumAmB&gt;</w:t>
      </w:r>
    </w:p>
    <w:p w14:paraId="51D7D01A" w14:textId="77777777" w:rsidR="005C14CF" w:rsidRPr="004D36E9" w:rsidRDefault="005C14CF" w:rsidP="005C14CF">
      <w:pPr>
        <w:pStyle w:val="NormalBold"/>
      </w:pPr>
      <w:r w:rsidRPr="004D36E9">
        <w:rPr>
          <w:rStyle w:val="HideTWBExt"/>
          <w:b w:val="0"/>
        </w:rPr>
        <w:t>&lt;RepeatBlock-By&gt;&lt;Members&gt;</w:t>
      </w:r>
      <w:r w:rsidRPr="004D36E9">
        <w:t>Arba Kokalari, Henrik Dahl</w:t>
      </w:r>
      <w:r w:rsidRPr="004D36E9">
        <w:rPr>
          <w:rStyle w:val="HideTWBExt"/>
          <w:b w:val="0"/>
        </w:rPr>
        <w:t>&lt;/Members&gt;</w:t>
      </w:r>
    </w:p>
    <w:p w14:paraId="5F5768AF" w14:textId="77777777" w:rsidR="005C14CF" w:rsidRPr="004D36E9" w:rsidRDefault="005C14CF" w:rsidP="005C14CF">
      <w:r w:rsidRPr="004D36E9">
        <w:rPr>
          <w:rStyle w:val="HideTWBExt"/>
        </w:rPr>
        <w:t>&lt;/RepeatBlock-By&gt;</w:t>
      </w:r>
    </w:p>
    <w:p w14:paraId="3757E95A"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429FEB20" w14:textId="77777777" w:rsidR="005C14CF" w:rsidRPr="004D36E9" w:rsidRDefault="005C14CF" w:rsidP="005C14CF">
      <w:pPr>
        <w:pStyle w:val="NormalBold"/>
      </w:pPr>
      <w:r w:rsidRPr="004D36E9">
        <w:rPr>
          <w:rStyle w:val="HideTWBExt"/>
          <w:b w:val="0"/>
        </w:rPr>
        <w:t>&lt;Article&gt;</w:t>
      </w:r>
      <w:r w:rsidRPr="004D36E9">
        <w:t>Artykuł 6 – akapit 1 – wprowadzenie</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441F9A63" w14:textId="77777777" w:rsidTr="001079B7">
        <w:trPr>
          <w:jc w:val="center"/>
        </w:trPr>
        <w:tc>
          <w:tcPr>
            <w:tcW w:w="9752" w:type="dxa"/>
            <w:gridSpan w:val="2"/>
          </w:tcPr>
          <w:p w14:paraId="0C0C04C4" w14:textId="77777777" w:rsidR="005C14CF" w:rsidRPr="004D36E9" w:rsidRDefault="005C14CF" w:rsidP="001079B7">
            <w:pPr>
              <w:keepNext/>
            </w:pPr>
          </w:p>
        </w:tc>
      </w:tr>
      <w:tr w:rsidR="005C14CF" w:rsidRPr="004D36E9" w14:paraId="58D33253" w14:textId="77777777" w:rsidTr="001079B7">
        <w:trPr>
          <w:jc w:val="center"/>
        </w:trPr>
        <w:tc>
          <w:tcPr>
            <w:tcW w:w="4876" w:type="dxa"/>
            <w:hideMark/>
          </w:tcPr>
          <w:p w14:paraId="0B7290E0" w14:textId="77777777" w:rsidR="005C14CF" w:rsidRPr="004D36E9" w:rsidRDefault="005C14CF" w:rsidP="001079B7">
            <w:pPr>
              <w:pStyle w:val="ColumnHeading"/>
              <w:keepNext/>
            </w:pPr>
            <w:r w:rsidRPr="004D36E9">
              <w:t>Tekst proponowany przez Komisję</w:t>
            </w:r>
          </w:p>
        </w:tc>
        <w:tc>
          <w:tcPr>
            <w:tcW w:w="4876" w:type="dxa"/>
            <w:hideMark/>
          </w:tcPr>
          <w:p w14:paraId="452C8ABC" w14:textId="77777777" w:rsidR="005C14CF" w:rsidRPr="004D36E9" w:rsidRDefault="005C14CF" w:rsidP="001079B7">
            <w:pPr>
              <w:pStyle w:val="ColumnHeading"/>
              <w:keepNext/>
            </w:pPr>
            <w:r w:rsidRPr="004D36E9">
              <w:t>Poprawka</w:t>
            </w:r>
          </w:p>
        </w:tc>
      </w:tr>
      <w:tr w:rsidR="005C14CF" w:rsidRPr="004D36E9" w14:paraId="030BF7DD" w14:textId="77777777" w:rsidTr="001079B7">
        <w:trPr>
          <w:jc w:val="center"/>
        </w:trPr>
        <w:tc>
          <w:tcPr>
            <w:tcW w:w="4876" w:type="dxa"/>
            <w:hideMark/>
          </w:tcPr>
          <w:p w14:paraId="393E86CD" w14:textId="77777777" w:rsidR="005C14CF" w:rsidRPr="004D36E9" w:rsidRDefault="005C14CF" w:rsidP="001079B7">
            <w:pPr>
              <w:pStyle w:val="Normal6"/>
            </w:pPr>
            <w:r w:rsidRPr="004D36E9">
              <w:t xml:space="preserve">Państwa członkowskie wprowadzają niezbędne środki </w:t>
            </w:r>
            <w:r w:rsidRPr="004D36E9">
              <w:rPr>
                <w:b/>
                <w:i/>
              </w:rPr>
              <w:t>dla</w:t>
            </w:r>
            <w:r w:rsidRPr="004D36E9">
              <w:rPr>
                <w:i/>
              </w:rPr>
              <w:t xml:space="preserve"> </w:t>
            </w:r>
            <w:r w:rsidRPr="004D36E9">
              <w:t>zapewnienia, aby wszystkie odpowiednie przepisy prawa Unii mające zastosowanie do pracowników zostały w pełni wdrożone i były egzekwowane w odniesieniu do stażystów. W szczególności:</w:t>
            </w:r>
          </w:p>
        </w:tc>
        <w:tc>
          <w:tcPr>
            <w:tcW w:w="4876" w:type="dxa"/>
            <w:hideMark/>
          </w:tcPr>
          <w:p w14:paraId="2EC6287C" w14:textId="77777777" w:rsidR="005C14CF" w:rsidRPr="004D36E9" w:rsidRDefault="005C14CF" w:rsidP="001079B7">
            <w:pPr>
              <w:pStyle w:val="Normal6"/>
              <w:rPr>
                <w:szCs w:val="24"/>
              </w:rPr>
            </w:pPr>
            <w:r w:rsidRPr="004D36E9">
              <w:t>Państwa członkowskie wprowadzają skuteczne środki</w:t>
            </w:r>
            <w:r w:rsidRPr="004D36E9">
              <w:rPr>
                <w:b/>
                <w:i/>
              </w:rPr>
              <w:t>, zgodnie z przepisami prawa krajowego lub praktyką krajową, w celu</w:t>
            </w:r>
            <w:r w:rsidRPr="004D36E9">
              <w:t xml:space="preserve"> zapewnienia, aby wszystkie odpowiednie przepisy prawa Unii mające zastosowanie do pracowników były w pełni wdrażane i egzekwowane w odniesieniu do stażystów. W szczególności:</w:t>
            </w:r>
          </w:p>
        </w:tc>
      </w:tr>
    </w:tbl>
    <w:p w14:paraId="7D309274"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4B6F5CAF" w14:textId="77777777" w:rsidR="005C14CF" w:rsidRPr="004D36E9" w:rsidRDefault="005C14CF" w:rsidP="005C14CF">
      <w:r w:rsidRPr="004D36E9">
        <w:rPr>
          <w:rStyle w:val="HideTWBExt"/>
        </w:rPr>
        <w:t>&lt;/AmendB&gt;</w:t>
      </w:r>
    </w:p>
    <w:p w14:paraId="7444B5E9"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547</w:t>
      </w:r>
      <w:r w:rsidRPr="004D36E9">
        <w:rPr>
          <w:rStyle w:val="HideTWBExt"/>
          <w:b w:val="0"/>
        </w:rPr>
        <w:t>&lt;/NumAmB&gt;</w:t>
      </w:r>
    </w:p>
    <w:p w14:paraId="0B039AFE" w14:textId="77777777" w:rsidR="005C14CF" w:rsidRPr="004D36E9" w:rsidRDefault="005C14CF" w:rsidP="005C14CF">
      <w:pPr>
        <w:pStyle w:val="NormalBold"/>
      </w:pPr>
      <w:r w:rsidRPr="004D36E9">
        <w:rPr>
          <w:rStyle w:val="HideTWBExt"/>
          <w:b w:val="0"/>
        </w:rPr>
        <w:t>&lt;RepeatBlock-By&gt;&lt;Members&gt;</w:t>
      </w:r>
      <w:r w:rsidRPr="004D36E9">
        <w:t>Isabelle Le Callennec</w:t>
      </w:r>
      <w:r w:rsidRPr="004D36E9">
        <w:rPr>
          <w:rStyle w:val="HideTWBExt"/>
          <w:b w:val="0"/>
        </w:rPr>
        <w:t>&lt;/Members&gt;</w:t>
      </w:r>
    </w:p>
    <w:p w14:paraId="245DB2C1" w14:textId="77777777" w:rsidR="005C14CF" w:rsidRPr="004D36E9" w:rsidRDefault="005C14CF" w:rsidP="005C14CF">
      <w:r w:rsidRPr="004D36E9">
        <w:rPr>
          <w:rStyle w:val="HideTWBExt"/>
        </w:rPr>
        <w:t>&lt;/RepeatBlock-By&gt;</w:t>
      </w:r>
    </w:p>
    <w:p w14:paraId="399F5D98"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31D67500" w14:textId="77777777" w:rsidR="005C14CF" w:rsidRPr="004D36E9" w:rsidRDefault="005C14CF" w:rsidP="005C14CF">
      <w:pPr>
        <w:pStyle w:val="NormalBold"/>
      </w:pPr>
      <w:r w:rsidRPr="004D36E9">
        <w:rPr>
          <w:rStyle w:val="HideTWBExt"/>
          <w:b w:val="0"/>
        </w:rPr>
        <w:t>&lt;Article&gt;</w:t>
      </w:r>
      <w:r w:rsidRPr="004D36E9">
        <w:t>Artykuł 6 – akapit 1 – wprowadzenie</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13D449B1" w14:textId="77777777" w:rsidTr="001079B7">
        <w:trPr>
          <w:jc w:val="center"/>
        </w:trPr>
        <w:tc>
          <w:tcPr>
            <w:tcW w:w="9752" w:type="dxa"/>
            <w:gridSpan w:val="2"/>
          </w:tcPr>
          <w:p w14:paraId="0B53403E" w14:textId="77777777" w:rsidR="005C14CF" w:rsidRPr="004D36E9" w:rsidRDefault="005C14CF" w:rsidP="001079B7">
            <w:pPr>
              <w:keepNext/>
            </w:pPr>
          </w:p>
        </w:tc>
      </w:tr>
      <w:tr w:rsidR="005C14CF" w:rsidRPr="004D36E9" w14:paraId="2643513C" w14:textId="77777777" w:rsidTr="001079B7">
        <w:trPr>
          <w:jc w:val="center"/>
        </w:trPr>
        <w:tc>
          <w:tcPr>
            <w:tcW w:w="4876" w:type="dxa"/>
            <w:hideMark/>
          </w:tcPr>
          <w:p w14:paraId="521BC37F" w14:textId="77777777" w:rsidR="005C14CF" w:rsidRPr="004D36E9" w:rsidRDefault="005C14CF" w:rsidP="001079B7">
            <w:pPr>
              <w:pStyle w:val="ColumnHeading"/>
              <w:keepNext/>
            </w:pPr>
            <w:r w:rsidRPr="004D36E9">
              <w:t>Tekst proponowany przez Komisję</w:t>
            </w:r>
          </w:p>
        </w:tc>
        <w:tc>
          <w:tcPr>
            <w:tcW w:w="4876" w:type="dxa"/>
            <w:hideMark/>
          </w:tcPr>
          <w:p w14:paraId="0E27C1D2" w14:textId="77777777" w:rsidR="005C14CF" w:rsidRPr="004D36E9" w:rsidRDefault="005C14CF" w:rsidP="001079B7">
            <w:pPr>
              <w:pStyle w:val="ColumnHeading"/>
              <w:keepNext/>
            </w:pPr>
            <w:r w:rsidRPr="004D36E9">
              <w:t>Poprawka</w:t>
            </w:r>
          </w:p>
        </w:tc>
      </w:tr>
      <w:tr w:rsidR="005C14CF" w:rsidRPr="004D36E9" w14:paraId="44922E7E" w14:textId="77777777" w:rsidTr="001079B7">
        <w:trPr>
          <w:jc w:val="center"/>
        </w:trPr>
        <w:tc>
          <w:tcPr>
            <w:tcW w:w="4876" w:type="dxa"/>
            <w:hideMark/>
          </w:tcPr>
          <w:p w14:paraId="7F902A42" w14:textId="77777777" w:rsidR="005C14CF" w:rsidRPr="004D36E9" w:rsidRDefault="005C14CF" w:rsidP="001079B7">
            <w:pPr>
              <w:pStyle w:val="Normal6"/>
            </w:pPr>
            <w:r w:rsidRPr="004D36E9">
              <w:t>Państwa członkowskie wprowadzają niezbędne środki dla zapewnienia, aby wszystkie odpowiednie przepisy prawa Unii mające zastosowanie do pracowników zostały w pełni wdrożone i były egzekwowane w odniesieniu do stażystów. W szczególności:</w:t>
            </w:r>
          </w:p>
        </w:tc>
        <w:tc>
          <w:tcPr>
            <w:tcW w:w="4876" w:type="dxa"/>
            <w:hideMark/>
          </w:tcPr>
          <w:p w14:paraId="58B22069" w14:textId="77777777" w:rsidR="005C14CF" w:rsidRPr="004D36E9" w:rsidRDefault="005C14CF" w:rsidP="001079B7">
            <w:pPr>
              <w:pStyle w:val="Normal6"/>
              <w:rPr>
                <w:szCs w:val="24"/>
              </w:rPr>
            </w:pPr>
            <w:r w:rsidRPr="004D36E9">
              <w:t xml:space="preserve">Państwa członkowskie wprowadzają niezbędne środki dla zapewnienia, aby wszystkie odpowiednie przepisy prawa Unii mające zastosowanie do pracowników zostały w pełni wdrożone i były egzekwowane w odniesieniu do stażystów </w:t>
            </w:r>
            <w:r w:rsidRPr="004D36E9">
              <w:rPr>
                <w:b/>
                <w:i/>
              </w:rPr>
              <w:t>na otwartym rynku pracy</w:t>
            </w:r>
            <w:r w:rsidRPr="004D36E9">
              <w:t>. W szczególności:</w:t>
            </w:r>
          </w:p>
        </w:tc>
      </w:tr>
    </w:tbl>
    <w:p w14:paraId="370E6327"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{FR}</w:t>
      </w:r>
      <w:r w:rsidRPr="004D36E9">
        <w:rPr>
          <w:noProof w:val="0"/>
        </w:rPr>
        <w:t>fr</w:t>
      </w:r>
      <w:r w:rsidRPr="004D36E9">
        <w:rPr>
          <w:rStyle w:val="HideTWBExt"/>
        </w:rPr>
        <w:t>&lt;/Original&gt;</w:t>
      </w:r>
    </w:p>
    <w:p w14:paraId="3DFE9EAB" w14:textId="77777777" w:rsidR="005C14CF" w:rsidRPr="004D36E9" w:rsidRDefault="005C14CF" w:rsidP="005C14CF">
      <w:r w:rsidRPr="004D36E9">
        <w:rPr>
          <w:rStyle w:val="HideTWBExt"/>
        </w:rPr>
        <w:t>&lt;/AmendB&gt;</w:t>
      </w:r>
    </w:p>
    <w:p w14:paraId="1D819187"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548</w:t>
      </w:r>
      <w:r w:rsidRPr="004D36E9">
        <w:rPr>
          <w:rStyle w:val="HideTWBExt"/>
          <w:b w:val="0"/>
        </w:rPr>
        <w:t>&lt;/NumAmB&gt;</w:t>
      </w:r>
    </w:p>
    <w:p w14:paraId="0EB8A87C" w14:textId="77777777" w:rsidR="005C14CF" w:rsidRPr="004D36E9" w:rsidRDefault="005C14CF" w:rsidP="005C14CF">
      <w:pPr>
        <w:pStyle w:val="NormalBold"/>
      </w:pPr>
      <w:r w:rsidRPr="004D36E9">
        <w:rPr>
          <w:rStyle w:val="HideTWBExt"/>
          <w:b w:val="0"/>
        </w:rPr>
        <w:t>&lt;RepeatBlock-By&gt;&lt;Members&gt;</w:t>
      </w:r>
      <w:r w:rsidRPr="004D36E9">
        <w:t>Andrea Wechsler</w:t>
      </w:r>
      <w:r w:rsidRPr="004D36E9">
        <w:rPr>
          <w:rStyle w:val="HideTWBExt"/>
          <w:b w:val="0"/>
        </w:rPr>
        <w:t>&lt;/Members&gt;</w:t>
      </w:r>
    </w:p>
    <w:p w14:paraId="5D24589D" w14:textId="77777777" w:rsidR="005C14CF" w:rsidRPr="004D36E9" w:rsidRDefault="005C14CF" w:rsidP="005C14CF">
      <w:r w:rsidRPr="004D36E9">
        <w:rPr>
          <w:rStyle w:val="HideTWBExt"/>
        </w:rPr>
        <w:t>&lt;/RepeatBlock-By&gt;</w:t>
      </w:r>
    </w:p>
    <w:p w14:paraId="56686862"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7E796046" w14:textId="77777777" w:rsidR="005C14CF" w:rsidRPr="004D36E9" w:rsidRDefault="005C14CF" w:rsidP="005C14CF">
      <w:pPr>
        <w:pStyle w:val="NormalBold"/>
      </w:pPr>
      <w:r w:rsidRPr="004D36E9">
        <w:rPr>
          <w:rStyle w:val="HideTWBExt"/>
          <w:b w:val="0"/>
        </w:rPr>
        <w:t>&lt;Article&gt;</w:t>
      </w:r>
      <w:r w:rsidRPr="004D36E9">
        <w:t>Artykuł 6 – akapit 1 – litera a</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76FAD1F2" w14:textId="77777777" w:rsidTr="001079B7">
        <w:trPr>
          <w:jc w:val="center"/>
        </w:trPr>
        <w:tc>
          <w:tcPr>
            <w:tcW w:w="9752" w:type="dxa"/>
            <w:gridSpan w:val="2"/>
          </w:tcPr>
          <w:p w14:paraId="116F541F" w14:textId="77777777" w:rsidR="005C14CF" w:rsidRPr="004D36E9" w:rsidRDefault="005C14CF" w:rsidP="001079B7">
            <w:pPr>
              <w:keepNext/>
            </w:pPr>
          </w:p>
        </w:tc>
      </w:tr>
      <w:tr w:rsidR="005C14CF" w:rsidRPr="004D36E9" w14:paraId="1666D5D6" w14:textId="77777777" w:rsidTr="001079B7">
        <w:trPr>
          <w:jc w:val="center"/>
        </w:trPr>
        <w:tc>
          <w:tcPr>
            <w:tcW w:w="4876" w:type="dxa"/>
            <w:hideMark/>
          </w:tcPr>
          <w:p w14:paraId="0F5522F5" w14:textId="77777777" w:rsidR="005C14CF" w:rsidRPr="004D36E9" w:rsidRDefault="005C14CF" w:rsidP="001079B7">
            <w:pPr>
              <w:pStyle w:val="ColumnHeading"/>
              <w:keepNext/>
            </w:pPr>
            <w:r w:rsidRPr="004D36E9">
              <w:t>Tekst proponowany przez Komisję</w:t>
            </w:r>
          </w:p>
        </w:tc>
        <w:tc>
          <w:tcPr>
            <w:tcW w:w="4876" w:type="dxa"/>
            <w:hideMark/>
          </w:tcPr>
          <w:p w14:paraId="502AD629" w14:textId="77777777" w:rsidR="005C14CF" w:rsidRPr="004D36E9" w:rsidRDefault="005C14CF" w:rsidP="001079B7">
            <w:pPr>
              <w:pStyle w:val="ColumnHeading"/>
              <w:keepNext/>
            </w:pPr>
            <w:r w:rsidRPr="004D36E9">
              <w:t>Poprawka</w:t>
            </w:r>
          </w:p>
        </w:tc>
      </w:tr>
      <w:tr w:rsidR="005C14CF" w:rsidRPr="004D36E9" w14:paraId="3972BF34" w14:textId="77777777" w:rsidTr="001079B7">
        <w:trPr>
          <w:jc w:val="center"/>
        </w:trPr>
        <w:tc>
          <w:tcPr>
            <w:tcW w:w="4876" w:type="dxa"/>
            <w:hideMark/>
          </w:tcPr>
          <w:p w14:paraId="02263EA6" w14:textId="77777777" w:rsidR="005C14CF" w:rsidRPr="004D36E9" w:rsidRDefault="005C14CF" w:rsidP="001079B7">
            <w:pPr>
              <w:pStyle w:val="Normal6"/>
            </w:pPr>
            <w:r w:rsidRPr="004D36E9">
              <w:rPr>
                <w:b/>
                <w:i/>
              </w:rPr>
              <w:t>a)</w:t>
            </w:r>
            <w:r w:rsidRPr="004D36E9">
              <w:rPr>
                <w:b/>
                <w:i/>
              </w:rPr>
              <w:tab/>
              <w:t>zapewniają, aby informacje dotyczące praw stażystów były publicznie dostępne i sformułowane w jasny, kompleksowy i przystępny sposób;</w:t>
            </w:r>
          </w:p>
        </w:tc>
        <w:tc>
          <w:tcPr>
            <w:tcW w:w="4876" w:type="dxa"/>
            <w:hideMark/>
          </w:tcPr>
          <w:p w14:paraId="103E19DC" w14:textId="77777777" w:rsidR="005C14CF" w:rsidRPr="004D36E9" w:rsidRDefault="005C14CF" w:rsidP="001079B7">
            <w:pPr>
              <w:pStyle w:val="Normal6"/>
              <w:rPr>
                <w:szCs w:val="24"/>
              </w:rPr>
            </w:pPr>
            <w:r w:rsidRPr="004D36E9">
              <w:rPr>
                <w:b/>
                <w:i/>
              </w:rPr>
              <w:t>skreśla się</w:t>
            </w:r>
          </w:p>
        </w:tc>
      </w:tr>
    </w:tbl>
    <w:p w14:paraId="021DF3CE"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521EC501" w14:textId="77777777" w:rsidR="005C14CF" w:rsidRPr="004D36E9" w:rsidRDefault="005C14CF" w:rsidP="005C14CF">
      <w:r w:rsidRPr="004D36E9">
        <w:rPr>
          <w:rStyle w:val="HideTWBExt"/>
        </w:rPr>
        <w:t>&lt;/AmendB&gt;</w:t>
      </w:r>
    </w:p>
    <w:p w14:paraId="7E87761B"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549</w:t>
      </w:r>
      <w:r w:rsidRPr="004D36E9">
        <w:rPr>
          <w:rStyle w:val="HideTWBExt"/>
          <w:b w:val="0"/>
        </w:rPr>
        <w:t>&lt;/NumAmB&gt;</w:t>
      </w:r>
    </w:p>
    <w:p w14:paraId="2DCADE06" w14:textId="77777777" w:rsidR="005C14CF" w:rsidRPr="004D36E9" w:rsidRDefault="005C14CF" w:rsidP="005C14CF">
      <w:pPr>
        <w:pStyle w:val="NormalBold"/>
      </w:pPr>
      <w:r w:rsidRPr="004D36E9">
        <w:rPr>
          <w:rStyle w:val="HideTWBExt"/>
          <w:b w:val="0"/>
        </w:rPr>
        <w:t>&lt;RepeatBlock-By&gt;&lt;Members&gt;</w:t>
      </w:r>
      <w:r w:rsidRPr="004D36E9">
        <w:t>Raúl de la Hoz Quintano, Rosa Estaràs Ferragut, Maravillas Abadía Jover</w:t>
      </w:r>
      <w:r w:rsidRPr="004D36E9">
        <w:rPr>
          <w:rStyle w:val="HideTWBExt"/>
          <w:b w:val="0"/>
        </w:rPr>
        <w:t>&lt;/Members&gt;</w:t>
      </w:r>
    </w:p>
    <w:p w14:paraId="5AB45B87" w14:textId="77777777" w:rsidR="005C14CF" w:rsidRPr="004D36E9" w:rsidRDefault="005C14CF" w:rsidP="005C14CF">
      <w:r w:rsidRPr="004D36E9">
        <w:rPr>
          <w:rStyle w:val="HideTWBExt"/>
        </w:rPr>
        <w:t>&lt;/RepeatBlock-By&gt;</w:t>
      </w:r>
    </w:p>
    <w:p w14:paraId="54283198"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25036F1C" w14:textId="77777777" w:rsidR="005C14CF" w:rsidRPr="004D36E9" w:rsidRDefault="005C14CF" w:rsidP="005C14CF">
      <w:pPr>
        <w:pStyle w:val="NormalBold"/>
      </w:pPr>
      <w:r w:rsidRPr="004D36E9">
        <w:rPr>
          <w:rStyle w:val="HideTWBExt"/>
          <w:b w:val="0"/>
        </w:rPr>
        <w:t>&lt;Article&gt;</w:t>
      </w:r>
      <w:r w:rsidRPr="004D36E9">
        <w:t>Artykuł 6 – akapit 1 – litera a</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5DD1D41E" w14:textId="77777777" w:rsidTr="001079B7">
        <w:trPr>
          <w:jc w:val="center"/>
        </w:trPr>
        <w:tc>
          <w:tcPr>
            <w:tcW w:w="9752" w:type="dxa"/>
            <w:gridSpan w:val="2"/>
          </w:tcPr>
          <w:p w14:paraId="0FCA4550" w14:textId="77777777" w:rsidR="005C14CF" w:rsidRPr="004D36E9" w:rsidRDefault="005C14CF" w:rsidP="001079B7">
            <w:pPr>
              <w:keepNext/>
            </w:pPr>
          </w:p>
        </w:tc>
      </w:tr>
      <w:tr w:rsidR="005C14CF" w:rsidRPr="004D36E9" w14:paraId="39258595" w14:textId="77777777" w:rsidTr="001079B7">
        <w:trPr>
          <w:jc w:val="center"/>
        </w:trPr>
        <w:tc>
          <w:tcPr>
            <w:tcW w:w="4876" w:type="dxa"/>
            <w:hideMark/>
          </w:tcPr>
          <w:p w14:paraId="55C37CBB" w14:textId="77777777" w:rsidR="005C14CF" w:rsidRPr="004D36E9" w:rsidRDefault="005C14CF" w:rsidP="001079B7">
            <w:pPr>
              <w:pStyle w:val="ColumnHeading"/>
              <w:keepNext/>
            </w:pPr>
            <w:r w:rsidRPr="004D36E9">
              <w:t>Tekst proponowany przez Komisję</w:t>
            </w:r>
          </w:p>
        </w:tc>
        <w:tc>
          <w:tcPr>
            <w:tcW w:w="4876" w:type="dxa"/>
            <w:hideMark/>
          </w:tcPr>
          <w:p w14:paraId="4794F91C" w14:textId="77777777" w:rsidR="005C14CF" w:rsidRPr="004D36E9" w:rsidRDefault="005C14CF" w:rsidP="001079B7">
            <w:pPr>
              <w:pStyle w:val="ColumnHeading"/>
              <w:keepNext/>
            </w:pPr>
            <w:r w:rsidRPr="004D36E9">
              <w:t>Poprawka</w:t>
            </w:r>
          </w:p>
        </w:tc>
      </w:tr>
      <w:tr w:rsidR="005C14CF" w:rsidRPr="004D36E9" w14:paraId="035B352E" w14:textId="77777777" w:rsidTr="001079B7">
        <w:trPr>
          <w:jc w:val="center"/>
        </w:trPr>
        <w:tc>
          <w:tcPr>
            <w:tcW w:w="4876" w:type="dxa"/>
            <w:hideMark/>
          </w:tcPr>
          <w:p w14:paraId="6F8279DF" w14:textId="77777777" w:rsidR="005C14CF" w:rsidRPr="004D36E9" w:rsidRDefault="005C14CF" w:rsidP="001079B7">
            <w:pPr>
              <w:pStyle w:val="Normal6"/>
            </w:pPr>
            <w:r w:rsidRPr="004D36E9">
              <w:t>a)</w:t>
            </w:r>
            <w:r w:rsidRPr="004D36E9">
              <w:tab/>
              <w:t xml:space="preserve">zapewniają, aby informacje dotyczące praw stażystów były </w:t>
            </w:r>
            <w:r w:rsidRPr="004D36E9">
              <w:rPr>
                <w:b/>
                <w:i/>
              </w:rPr>
              <w:t>publicznie dostępne</w:t>
            </w:r>
            <w:r w:rsidRPr="004D36E9">
              <w:t xml:space="preserve"> i sformułowane w jasny, kompleksowy i przystępny sposób;</w:t>
            </w:r>
          </w:p>
        </w:tc>
        <w:tc>
          <w:tcPr>
            <w:tcW w:w="4876" w:type="dxa"/>
            <w:hideMark/>
          </w:tcPr>
          <w:p w14:paraId="7B8A4A8E" w14:textId="77777777" w:rsidR="005C14CF" w:rsidRPr="004D36E9" w:rsidRDefault="005C14CF" w:rsidP="001079B7">
            <w:pPr>
              <w:pStyle w:val="Normal6"/>
              <w:rPr>
                <w:szCs w:val="24"/>
              </w:rPr>
            </w:pPr>
            <w:r w:rsidRPr="004D36E9">
              <w:t>a)</w:t>
            </w:r>
            <w:r w:rsidRPr="004D36E9">
              <w:tab/>
              <w:t xml:space="preserve">zapewniają, aby informacje dotyczące praw stażystów były </w:t>
            </w:r>
            <w:r w:rsidRPr="004D36E9">
              <w:rPr>
                <w:b/>
                <w:i/>
              </w:rPr>
              <w:t>im udostępniane</w:t>
            </w:r>
            <w:r w:rsidRPr="004D36E9">
              <w:t xml:space="preserve"> i sformułowane w jasny, kompleksowy i przystępny sposób;</w:t>
            </w:r>
          </w:p>
        </w:tc>
      </w:tr>
    </w:tbl>
    <w:p w14:paraId="5D13E878"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{ES}</w:t>
      </w:r>
      <w:r w:rsidRPr="004D36E9">
        <w:rPr>
          <w:noProof w:val="0"/>
        </w:rPr>
        <w:t>es</w:t>
      </w:r>
      <w:r w:rsidRPr="004D36E9">
        <w:rPr>
          <w:rStyle w:val="HideTWBExt"/>
        </w:rPr>
        <w:t>&lt;/Original&gt;</w:t>
      </w:r>
    </w:p>
    <w:p w14:paraId="5FCA3DBA" w14:textId="77777777" w:rsidR="005C14CF" w:rsidRPr="004D36E9" w:rsidRDefault="005C14CF" w:rsidP="005C14CF">
      <w:r w:rsidRPr="004D36E9">
        <w:rPr>
          <w:rStyle w:val="HideTWBExt"/>
        </w:rPr>
        <w:t>&lt;/AmendB&gt;</w:t>
      </w:r>
    </w:p>
    <w:p w14:paraId="7C1F67F1"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550</w:t>
      </w:r>
      <w:r w:rsidRPr="004D36E9">
        <w:rPr>
          <w:rStyle w:val="HideTWBExt"/>
          <w:b w:val="0"/>
        </w:rPr>
        <w:t>&lt;/NumAmB&gt;</w:t>
      </w:r>
    </w:p>
    <w:p w14:paraId="5BE37F16" w14:textId="77777777" w:rsidR="005C14CF" w:rsidRPr="004D36E9" w:rsidRDefault="005C14CF" w:rsidP="005C14CF">
      <w:pPr>
        <w:pStyle w:val="NormalBold"/>
      </w:pPr>
      <w:r w:rsidRPr="004D36E9">
        <w:rPr>
          <w:rStyle w:val="HideTWBExt"/>
          <w:b w:val="0"/>
        </w:rPr>
        <w:t>&lt;RepeatBlock-By&gt;&lt;Members&gt;</w:t>
      </w:r>
      <w:r w:rsidRPr="004D36E9">
        <w:t>Irena Joveva, Martin Hojsík, Jana Toom, Brigitte van den Berg</w:t>
      </w:r>
      <w:r w:rsidRPr="004D36E9">
        <w:rPr>
          <w:rStyle w:val="HideTWBExt"/>
          <w:b w:val="0"/>
        </w:rPr>
        <w:t>&lt;/Members&gt;</w:t>
      </w:r>
    </w:p>
    <w:p w14:paraId="418F569E" w14:textId="77777777" w:rsidR="005C14CF" w:rsidRPr="004D36E9" w:rsidRDefault="005C14CF" w:rsidP="005C14CF">
      <w:r w:rsidRPr="004D36E9">
        <w:rPr>
          <w:rStyle w:val="HideTWBExt"/>
        </w:rPr>
        <w:t>&lt;/RepeatBlock-By&gt;</w:t>
      </w:r>
    </w:p>
    <w:p w14:paraId="32FACD42"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5AA118FE" w14:textId="77777777" w:rsidR="005C14CF" w:rsidRPr="004D36E9" w:rsidRDefault="005C14CF" w:rsidP="005C14CF">
      <w:pPr>
        <w:pStyle w:val="NormalBold"/>
      </w:pPr>
      <w:r w:rsidRPr="004D36E9">
        <w:rPr>
          <w:rStyle w:val="HideTWBExt"/>
          <w:b w:val="0"/>
        </w:rPr>
        <w:t>&lt;Article&gt;</w:t>
      </w:r>
      <w:r w:rsidRPr="004D36E9">
        <w:t>Artykuł 6 – akapit 1 – litera a</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0D57437E" w14:textId="77777777" w:rsidTr="001079B7">
        <w:trPr>
          <w:jc w:val="center"/>
        </w:trPr>
        <w:tc>
          <w:tcPr>
            <w:tcW w:w="9752" w:type="dxa"/>
            <w:gridSpan w:val="2"/>
          </w:tcPr>
          <w:p w14:paraId="7148B511" w14:textId="77777777" w:rsidR="005C14CF" w:rsidRPr="004D36E9" w:rsidRDefault="005C14CF" w:rsidP="001079B7">
            <w:pPr>
              <w:keepNext/>
            </w:pPr>
          </w:p>
        </w:tc>
      </w:tr>
      <w:tr w:rsidR="005C14CF" w:rsidRPr="004D36E9" w14:paraId="5B35959E" w14:textId="77777777" w:rsidTr="001079B7">
        <w:trPr>
          <w:jc w:val="center"/>
        </w:trPr>
        <w:tc>
          <w:tcPr>
            <w:tcW w:w="4876" w:type="dxa"/>
            <w:hideMark/>
          </w:tcPr>
          <w:p w14:paraId="67C4E50E" w14:textId="77777777" w:rsidR="005C14CF" w:rsidRPr="004D36E9" w:rsidRDefault="005C14CF" w:rsidP="001079B7">
            <w:pPr>
              <w:pStyle w:val="ColumnHeading"/>
              <w:keepNext/>
            </w:pPr>
            <w:r w:rsidRPr="004D36E9">
              <w:t>Tekst proponowany przez Komisję</w:t>
            </w:r>
          </w:p>
        </w:tc>
        <w:tc>
          <w:tcPr>
            <w:tcW w:w="4876" w:type="dxa"/>
            <w:hideMark/>
          </w:tcPr>
          <w:p w14:paraId="07943157" w14:textId="77777777" w:rsidR="005C14CF" w:rsidRPr="004D36E9" w:rsidRDefault="005C14CF" w:rsidP="001079B7">
            <w:pPr>
              <w:pStyle w:val="ColumnHeading"/>
              <w:keepNext/>
            </w:pPr>
            <w:r w:rsidRPr="004D36E9">
              <w:t>Poprawka</w:t>
            </w:r>
          </w:p>
        </w:tc>
      </w:tr>
      <w:tr w:rsidR="005C14CF" w:rsidRPr="004D36E9" w14:paraId="3950953D" w14:textId="77777777" w:rsidTr="001079B7">
        <w:trPr>
          <w:jc w:val="center"/>
        </w:trPr>
        <w:tc>
          <w:tcPr>
            <w:tcW w:w="4876" w:type="dxa"/>
            <w:hideMark/>
          </w:tcPr>
          <w:p w14:paraId="31B9C563" w14:textId="77777777" w:rsidR="005C14CF" w:rsidRPr="004D36E9" w:rsidRDefault="005C14CF" w:rsidP="001079B7">
            <w:pPr>
              <w:pStyle w:val="Normal6"/>
            </w:pPr>
            <w:r w:rsidRPr="004D36E9">
              <w:t>a)</w:t>
            </w:r>
            <w:r w:rsidRPr="004D36E9">
              <w:tab/>
              <w:t>zapewniają, aby informacje dotyczące praw stażystów były publicznie dostępne i sformułowane w jasny, kompleksowy i przystępny sposób;</w:t>
            </w:r>
          </w:p>
        </w:tc>
        <w:tc>
          <w:tcPr>
            <w:tcW w:w="4876" w:type="dxa"/>
            <w:hideMark/>
          </w:tcPr>
          <w:p w14:paraId="3ED62B86" w14:textId="77777777" w:rsidR="005C14CF" w:rsidRPr="004D36E9" w:rsidRDefault="005C14CF" w:rsidP="001079B7">
            <w:pPr>
              <w:pStyle w:val="Normal6"/>
              <w:rPr>
                <w:szCs w:val="24"/>
              </w:rPr>
            </w:pPr>
            <w:r w:rsidRPr="004D36E9">
              <w:t>a)</w:t>
            </w:r>
            <w:r w:rsidRPr="004D36E9">
              <w:tab/>
              <w:t xml:space="preserve">zapewniają, aby informacje dotyczące praw stażystów były publicznie dostępne </w:t>
            </w:r>
            <w:r w:rsidRPr="004D36E9">
              <w:rPr>
                <w:b/>
                <w:i/>
              </w:rPr>
              <w:t xml:space="preserve">bez opłat </w:t>
            </w:r>
            <w:r w:rsidRPr="004D36E9">
              <w:t>i sformułowane w jasny, kompleksowy i przystępny sposób</w:t>
            </w:r>
            <w:r w:rsidRPr="004D36E9">
              <w:rPr>
                <w:b/>
                <w:i/>
              </w:rPr>
              <w:t>, w tym w formatach dostępnych dla osób z niepełnosprawnościami</w:t>
            </w:r>
            <w:r w:rsidRPr="004D36E9">
              <w:t>;</w:t>
            </w:r>
          </w:p>
        </w:tc>
      </w:tr>
    </w:tbl>
    <w:p w14:paraId="637A0BAA"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5C1E7609" w14:textId="77777777" w:rsidR="005C14CF" w:rsidRPr="004D36E9" w:rsidRDefault="005C14CF" w:rsidP="005C14CF">
      <w:r w:rsidRPr="004D36E9">
        <w:rPr>
          <w:rStyle w:val="HideTWBExt"/>
        </w:rPr>
        <w:t>&lt;/AmendB&gt;</w:t>
      </w:r>
    </w:p>
    <w:p w14:paraId="671025F2"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551</w:t>
      </w:r>
      <w:r w:rsidRPr="004D36E9">
        <w:rPr>
          <w:rStyle w:val="HideTWBExt"/>
          <w:b w:val="0"/>
        </w:rPr>
        <w:t>&lt;/NumAmB&gt;</w:t>
      </w:r>
    </w:p>
    <w:p w14:paraId="718CA275" w14:textId="77777777" w:rsidR="005C14CF" w:rsidRPr="004D36E9" w:rsidRDefault="005C14CF" w:rsidP="005C14CF">
      <w:pPr>
        <w:pStyle w:val="NormalBold"/>
      </w:pPr>
      <w:r w:rsidRPr="004D36E9">
        <w:rPr>
          <w:rStyle w:val="HideTWBExt"/>
          <w:b w:val="0"/>
        </w:rPr>
        <w:t>&lt;RepeatBlock-By&gt;&lt;Members&gt;</w:t>
      </w:r>
      <w:r w:rsidRPr="004D36E9">
        <w:t>Mélanie Disdier, Rachel Blom, Pál Szekeres, Marie Dauchy</w:t>
      </w:r>
      <w:r w:rsidRPr="004D36E9">
        <w:rPr>
          <w:rStyle w:val="HideTWBExt"/>
          <w:b w:val="0"/>
        </w:rPr>
        <w:t>&lt;/Members&gt;</w:t>
      </w:r>
    </w:p>
    <w:p w14:paraId="3B4151C6" w14:textId="77777777" w:rsidR="005C14CF" w:rsidRPr="004D36E9" w:rsidRDefault="005C14CF" w:rsidP="005C14CF">
      <w:r w:rsidRPr="004D36E9">
        <w:rPr>
          <w:rStyle w:val="HideTWBExt"/>
        </w:rPr>
        <w:t>&lt;/RepeatBlock-By&gt;</w:t>
      </w:r>
    </w:p>
    <w:p w14:paraId="53EAE8BA"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75EF1291" w14:textId="77777777" w:rsidR="005C14CF" w:rsidRPr="004D36E9" w:rsidRDefault="005C14CF" w:rsidP="005C14CF">
      <w:pPr>
        <w:pStyle w:val="NormalBold"/>
      </w:pPr>
      <w:r w:rsidRPr="004D36E9">
        <w:rPr>
          <w:rStyle w:val="HideTWBExt"/>
          <w:b w:val="0"/>
        </w:rPr>
        <w:t>&lt;Article&gt;</w:t>
      </w:r>
      <w:r w:rsidRPr="004D36E9">
        <w:t>Artykuł 6 – akapit 1 – litera a</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21DAE65B" w14:textId="77777777" w:rsidTr="001079B7">
        <w:trPr>
          <w:jc w:val="center"/>
        </w:trPr>
        <w:tc>
          <w:tcPr>
            <w:tcW w:w="9752" w:type="dxa"/>
            <w:gridSpan w:val="2"/>
          </w:tcPr>
          <w:p w14:paraId="6FA82D33" w14:textId="77777777" w:rsidR="005C14CF" w:rsidRPr="004D36E9" w:rsidRDefault="005C14CF" w:rsidP="001079B7">
            <w:pPr>
              <w:keepNext/>
            </w:pPr>
          </w:p>
        </w:tc>
      </w:tr>
      <w:tr w:rsidR="005C14CF" w:rsidRPr="004D36E9" w14:paraId="6413F2E1" w14:textId="77777777" w:rsidTr="001079B7">
        <w:trPr>
          <w:jc w:val="center"/>
        </w:trPr>
        <w:tc>
          <w:tcPr>
            <w:tcW w:w="4876" w:type="dxa"/>
            <w:hideMark/>
          </w:tcPr>
          <w:p w14:paraId="65C3E907" w14:textId="77777777" w:rsidR="005C14CF" w:rsidRPr="004D36E9" w:rsidRDefault="005C14CF" w:rsidP="001079B7">
            <w:pPr>
              <w:pStyle w:val="ColumnHeading"/>
              <w:keepNext/>
            </w:pPr>
            <w:r w:rsidRPr="004D36E9">
              <w:t>Tekst proponowany przez Komisję</w:t>
            </w:r>
          </w:p>
        </w:tc>
        <w:tc>
          <w:tcPr>
            <w:tcW w:w="4876" w:type="dxa"/>
            <w:hideMark/>
          </w:tcPr>
          <w:p w14:paraId="27CFA5AF" w14:textId="77777777" w:rsidR="005C14CF" w:rsidRPr="004D36E9" w:rsidRDefault="005C14CF" w:rsidP="001079B7">
            <w:pPr>
              <w:pStyle w:val="ColumnHeading"/>
              <w:keepNext/>
            </w:pPr>
            <w:r w:rsidRPr="004D36E9">
              <w:t>Poprawka</w:t>
            </w:r>
          </w:p>
        </w:tc>
      </w:tr>
      <w:tr w:rsidR="005C14CF" w:rsidRPr="004D36E9" w14:paraId="05A0D24D" w14:textId="77777777" w:rsidTr="001079B7">
        <w:trPr>
          <w:jc w:val="center"/>
        </w:trPr>
        <w:tc>
          <w:tcPr>
            <w:tcW w:w="4876" w:type="dxa"/>
            <w:hideMark/>
          </w:tcPr>
          <w:p w14:paraId="6C598671" w14:textId="77777777" w:rsidR="005C14CF" w:rsidRPr="004D36E9" w:rsidRDefault="005C14CF" w:rsidP="001079B7">
            <w:pPr>
              <w:pStyle w:val="Normal6"/>
            </w:pPr>
            <w:r w:rsidRPr="004D36E9">
              <w:t>a)</w:t>
            </w:r>
            <w:r w:rsidRPr="004D36E9">
              <w:tab/>
              <w:t>zapewniają, aby informacje dotyczące praw stażystów były publicznie dostępne i sformułowane w jasny, kompleksowy i przystępny sposób;</w:t>
            </w:r>
          </w:p>
        </w:tc>
        <w:tc>
          <w:tcPr>
            <w:tcW w:w="4876" w:type="dxa"/>
            <w:hideMark/>
          </w:tcPr>
          <w:p w14:paraId="41877BAF" w14:textId="77777777" w:rsidR="005C14CF" w:rsidRPr="004D36E9" w:rsidRDefault="005C14CF" w:rsidP="001079B7">
            <w:pPr>
              <w:pStyle w:val="Normal6"/>
              <w:rPr>
                <w:szCs w:val="24"/>
              </w:rPr>
            </w:pPr>
            <w:r w:rsidRPr="004D36E9">
              <w:t>a)</w:t>
            </w:r>
            <w:r w:rsidRPr="004D36E9">
              <w:tab/>
              <w:t xml:space="preserve">zapewniają, aby informacje dotyczące praw stażystów </w:t>
            </w:r>
            <w:r w:rsidRPr="004D36E9">
              <w:rPr>
                <w:b/>
                <w:i/>
              </w:rPr>
              <w:t xml:space="preserve">oraz ich statusu prawnego </w:t>
            </w:r>
            <w:r w:rsidRPr="004D36E9">
              <w:t>były publicznie dostępne i sformułowane w jasny, kompleksowy i przystępny sposób;</w:t>
            </w:r>
          </w:p>
        </w:tc>
      </w:tr>
    </w:tbl>
    <w:p w14:paraId="05B092C4" w14:textId="77777777" w:rsidR="005C14CF" w:rsidRPr="007B51BB" w:rsidRDefault="005C14CF" w:rsidP="005C14CF">
      <w:pPr>
        <w:pStyle w:val="Olang"/>
        <w:rPr>
          <w:lang w:val="en-GB"/>
        </w:rPr>
      </w:pPr>
      <w:r w:rsidRPr="007B51BB">
        <w:rPr>
          <w:noProof w:val="0"/>
          <w:lang w:val="en-GB"/>
        </w:rPr>
        <w:t xml:space="preserve">Or. </w:t>
      </w:r>
      <w:r w:rsidRPr="007B51BB">
        <w:rPr>
          <w:rStyle w:val="HideTWBExt"/>
          <w:lang w:val="en-GB"/>
        </w:rPr>
        <w:t>&lt;Original&gt;</w:t>
      </w:r>
      <w:r w:rsidRPr="007B51BB">
        <w:rPr>
          <w:rStyle w:val="HideTWBInt"/>
          <w:rFonts w:eastAsiaTheme="majorEastAsia"/>
          <w:lang w:val="en-GB"/>
        </w:rPr>
        <w:t>{FR}</w:t>
      </w:r>
      <w:r w:rsidRPr="007B51BB">
        <w:rPr>
          <w:noProof w:val="0"/>
          <w:lang w:val="en-GB"/>
        </w:rPr>
        <w:t>fr</w:t>
      </w:r>
      <w:r w:rsidRPr="007B51BB">
        <w:rPr>
          <w:rStyle w:val="HideTWBExt"/>
          <w:lang w:val="en-GB"/>
        </w:rPr>
        <w:t>&lt;/Original&gt;</w:t>
      </w:r>
    </w:p>
    <w:p w14:paraId="61FB24EB" w14:textId="77777777" w:rsidR="005C14CF" w:rsidRPr="007B51BB" w:rsidRDefault="005C14CF" w:rsidP="005C14CF">
      <w:pPr>
        <w:rPr>
          <w:lang w:val="en-GB"/>
        </w:rPr>
      </w:pPr>
      <w:r w:rsidRPr="007B51BB">
        <w:rPr>
          <w:rStyle w:val="HideTWBExt"/>
          <w:lang w:val="en-GB"/>
        </w:rPr>
        <w:t>&lt;/AmendB&gt;</w:t>
      </w:r>
    </w:p>
    <w:p w14:paraId="0566D01B" w14:textId="77777777" w:rsidR="005C14CF" w:rsidRPr="007B51BB" w:rsidRDefault="005C14CF" w:rsidP="005C14CF">
      <w:pPr>
        <w:pStyle w:val="AMNumberTabs0"/>
        <w:keepNext/>
        <w:rPr>
          <w:lang w:val="en-GB"/>
        </w:rPr>
      </w:pPr>
      <w:r w:rsidRPr="007B51BB">
        <w:rPr>
          <w:rStyle w:val="HideTWBExt"/>
          <w:b w:val="0"/>
          <w:lang w:val="en-GB"/>
        </w:rPr>
        <w:t>&lt;AmendB&gt;</w:t>
      </w:r>
      <w:r w:rsidRPr="007B51BB">
        <w:rPr>
          <w:lang w:val="en-GB"/>
        </w:rPr>
        <w:t>Poprawka</w:t>
      </w:r>
      <w:r w:rsidRPr="007B51BB">
        <w:rPr>
          <w:lang w:val="en-GB"/>
        </w:rPr>
        <w:tab/>
      </w:r>
      <w:r w:rsidRPr="007B51BB">
        <w:rPr>
          <w:lang w:val="en-GB"/>
        </w:rPr>
        <w:tab/>
      </w:r>
      <w:r w:rsidRPr="007B51BB">
        <w:rPr>
          <w:rStyle w:val="HideTWBExt"/>
          <w:b w:val="0"/>
          <w:lang w:val="en-GB"/>
        </w:rPr>
        <w:t>&lt;NumAmB&gt;</w:t>
      </w:r>
      <w:r w:rsidRPr="007B51BB">
        <w:rPr>
          <w:lang w:val="en-GB"/>
        </w:rPr>
        <w:t>552</w:t>
      </w:r>
      <w:r w:rsidRPr="007B51BB">
        <w:rPr>
          <w:rStyle w:val="HideTWBExt"/>
          <w:b w:val="0"/>
          <w:lang w:val="en-GB"/>
        </w:rPr>
        <w:t>&lt;/NumAmB&gt;</w:t>
      </w:r>
    </w:p>
    <w:p w14:paraId="544A60AB" w14:textId="77777777" w:rsidR="005C14CF" w:rsidRPr="007B51BB" w:rsidRDefault="005C14CF" w:rsidP="005C14CF">
      <w:pPr>
        <w:pStyle w:val="NormalBold"/>
        <w:rPr>
          <w:lang w:val="en-GB"/>
        </w:rPr>
      </w:pPr>
      <w:r w:rsidRPr="007B51BB">
        <w:rPr>
          <w:rStyle w:val="HideTWBExt"/>
          <w:b w:val="0"/>
          <w:lang w:val="en-GB"/>
        </w:rPr>
        <w:t>&lt;RepeatBlock-By&gt;&lt;Members&gt;</w:t>
      </w:r>
      <w:r w:rsidRPr="007B51BB">
        <w:rPr>
          <w:lang w:val="en-GB"/>
        </w:rPr>
        <w:t>Andrea Wechsler</w:t>
      </w:r>
      <w:r w:rsidRPr="007B51BB">
        <w:rPr>
          <w:rStyle w:val="HideTWBExt"/>
          <w:b w:val="0"/>
          <w:lang w:val="en-GB"/>
        </w:rPr>
        <w:t>&lt;/Members&gt;</w:t>
      </w:r>
    </w:p>
    <w:p w14:paraId="446B5730" w14:textId="77777777" w:rsidR="005C14CF" w:rsidRPr="007B51BB" w:rsidRDefault="005C14CF" w:rsidP="005C14CF">
      <w:pPr>
        <w:rPr>
          <w:lang w:val="en-GB"/>
        </w:rPr>
      </w:pPr>
      <w:r w:rsidRPr="007B51BB">
        <w:rPr>
          <w:rStyle w:val="HideTWBExt"/>
          <w:lang w:val="en-GB"/>
        </w:rPr>
        <w:t>&lt;/RepeatBlock-By&gt;</w:t>
      </w:r>
    </w:p>
    <w:p w14:paraId="64FCA8D2"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4BE57F11" w14:textId="77777777" w:rsidR="005C14CF" w:rsidRPr="004D36E9" w:rsidRDefault="005C14CF" w:rsidP="005C14CF">
      <w:pPr>
        <w:pStyle w:val="NormalBold"/>
      </w:pPr>
      <w:r w:rsidRPr="004D36E9">
        <w:rPr>
          <w:rStyle w:val="HideTWBExt"/>
          <w:b w:val="0"/>
        </w:rPr>
        <w:t>&lt;Article&gt;</w:t>
      </w:r>
      <w:r w:rsidRPr="004D36E9">
        <w:t>Artykuł 6 – ustęp 1 – litera b</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01AB99E3" w14:textId="77777777" w:rsidTr="001079B7">
        <w:trPr>
          <w:jc w:val="center"/>
        </w:trPr>
        <w:tc>
          <w:tcPr>
            <w:tcW w:w="9752" w:type="dxa"/>
            <w:gridSpan w:val="2"/>
          </w:tcPr>
          <w:p w14:paraId="3E4895E7" w14:textId="77777777" w:rsidR="005C14CF" w:rsidRPr="004D36E9" w:rsidRDefault="005C14CF" w:rsidP="001079B7">
            <w:pPr>
              <w:keepNext/>
            </w:pPr>
          </w:p>
        </w:tc>
      </w:tr>
      <w:tr w:rsidR="005C14CF" w:rsidRPr="004D36E9" w14:paraId="1F3D9170" w14:textId="77777777" w:rsidTr="001079B7">
        <w:trPr>
          <w:jc w:val="center"/>
        </w:trPr>
        <w:tc>
          <w:tcPr>
            <w:tcW w:w="4876" w:type="dxa"/>
            <w:hideMark/>
          </w:tcPr>
          <w:p w14:paraId="2F3B3A36" w14:textId="77777777" w:rsidR="005C14CF" w:rsidRPr="004D36E9" w:rsidRDefault="005C14CF" w:rsidP="001079B7">
            <w:pPr>
              <w:pStyle w:val="ColumnHeading"/>
              <w:keepNext/>
            </w:pPr>
            <w:r w:rsidRPr="004D36E9">
              <w:t>Tekst proponowany przez Komisję</w:t>
            </w:r>
          </w:p>
        </w:tc>
        <w:tc>
          <w:tcPr>
            <w:tcW w:w="4876" w:type="dxa"/>
            <w:hideMark/>
          </w:tcPr>
          <w:p w14:paraId="0E34EB8F" w14:textId="77777777" w:rsidR="005C14CF" w:rsidRPr="004D36E9" w:rsidRDefault="005C14CF" w:rsidP="001079B7">
            <w:pPr>
              <w:pStyle w:val="ColumnHeading"/>
              <w:keepNext/>
            </w:pPr>
            <w:r w:rsidRPr="004D36E9">
              <w:t>Poprawka</w:t>
            </w:r>
          </w:p>
        </w:tc>
      </w:tr>
      <w:tr w:rsidR="005C14CF" w:rsidRPr="004D36E9" w14:paraId="613803C1" w14:textId="77777777" w:rsidTr="001079B7">
        <w:trPr>
          <w:jc w:val="center"/>
        </w:trPr>
        <w:tc>
          <w:tcPr>
            <w:tcW w:w="4876" w:type="dxa"/>
            <w:hideMark/>
          </w:tcPr>
          <w:p w14:paraId="180129EA" w14:textId="77777777" w:rsidR="005C14CF" w:rsidRPr="004D36E9" w:rsidRDefault="005C14CF" w:rsidP="001079B7">
            <w:pPr>
              <w:pStyle w:val="Normal6"/>
            </w:pPr>
            <w:r w:rsidRPr="004D36E9">
              <w:rPr>
                <w:b/>
                <w:i/>
              </w:rPr>
              <w:t>b)</w:t>
            </w:r>
            <w:r w:rsidRPr="004D36E9">
              <w:rPr>
                <w:b/>
                <w:i/>
              </w:rPr>
              <w:tab/>
              <w:t>opracowują wytyczne dla pracodawców stażystów, dotyczące ram prawnych staży, w tym odpowiednich aspektów prawa pracy i ochrony socjalnej;</w:t>
            </w:r>
          </w:p>
        </w:tc>
        <w:tc>
          <w:tcPr>
            <w:tcW w:w="4876" w:type="dxa"/>
            <w:hideMark/>
          </w:tcPr>
          <w:p w14:paraId="7FB1C0A2" w14:textId="77777777" w:rsidR="005C14CF" w:rsidRPr="004D36E9" w:rsidRDefault="005C14CF" w:rsidP="001079B7">
            <w:pPr>
              <w:pStyle w:val="Normal6"/>
              <w:rPr>
                <w:szCs w:val="24"/>
              </w:rPr>
            </w:pPr>
            <w:r w:rsidRPr="004D36E9">
              <w:rPr>
                <w:b/>
                <w:i/>
              </w:rPr>
              <w:t>skreśla się</w:t>
            </w:r>
          </w:p>
        </w:tc>
      </w:tr>
    </w:tbl>
    <w:p w14:paraId="3CF4FB86"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1D62198D" w14:textId="77777777" w:rsidR="005C14CF" w:rsidRPr="004D36E9" w:rsidRDefault="005C14CF" w:rsidP="005C14CF">
      <w:r w:rsidRPr="004D36E9">
        <w:rPr>
          <w:rStyle w:val="HideTWBExt"/>
        </w:rPr>
        <w:t>&lt;/AmendB&gt;</w:t>
      </w:r>
    </w:p>
    <w:p w14:paraId="694BBF90"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553</w:t>
      </w:r>
      <w:r w:rsidRPr="004D36E9">
        <w:rPr>
          <w:rStyle w:val="HideTWBExt"/>
          <w:b w:val="0"/>
        </w:rPr>
        <w:t>&lt;/NumAmB&gt;</w:t>
      </w:r>
    </w:p>
    <w:p w14:paraId="1A00E2EA" w14:textId="77777777" w:rsidR="005C14CF" w:rsidRPr="007B51BB" w:rsidRDefault="005C14CF" w:rsidP="005C14CF">
      <w:pPr>
        <w:pStyle w:val="NormalBold"/>
        <w:rPr>
          <w:lang w:val="sv-SE"/>
        </w:rPr>
      </w:pPr>
      <w:r w:rsidRPr="007B51BB">
        <w:rPr>
          <w:rStyle w:val="HideTWBExt"/>
          <w:b w:val="0"/>
          <w:lang w:val="sv-SE"/>
        </w:rPr>
        <w:t>&lt;RepeatBlock-By&gt;&lt;Members&gt;</w:t>
      </w:r>
      <w:r w:rsidRPr="007B51BB">
        <w:rPr>
          <w:lang w:val="sv-SE"/>
        </w:rPr>
        <w:t>Irena Joveva, Martin Hojsík, Jana Toom, Brigitte van den Berg</w:t>
      </w:r>
      <w:r w:rsidRPr="007B51BB">
        <w:rPr>
          <w:rStyle w:val="HideTWBExt"/>
          <w:b w:val="0"/>
          <w:lang w:val="sv-SE"/>
        </w:rPr>
        <w:t>&lt;/Members&gt;</w:t>
      </w:r>
    </w:p>
    <w:p w14:paraId="2F0DD831" w14:textId="77777777" w:rsidR="005C14CF" w:rsidRPr="007B51BB" w:rsidRDefault="005C14CF" w:rsidP="005C14CF">
      <w:pPr>
        <w:rPr>
          <w:lang w:val="sv-SE"/>
        </w:rPr>
      </w:pPr>
      <w:r w:rsidRPr="007B51BB">
        <w:rPr>
          <w:rStyle w:val="HideTWBExt"/>
          <w:lang w:val="sv-SE"/>
        </w:rPr>
        <w:t>&lt;/RepeatBlock-By&gt;</w:t>
      </w:r>
    </w:p>
    <w:p w14:paraId="412B9795"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4063096B" w14:textId="77777777" w:rsidR="005C14CF" w:rsidRPr="004D36E9" w:rsidRDefault="005C14CF" w:rsidP="005C14CF">
      <w:pPr>
        <w:pStyle w:val="NormalBold"/>
      </w:pPr>
      <w:r w:rsidRPr="004D36E9">
        <w:rPr>
          <w:rStyle w:val="HideTWBExt"/>
          <w:b w:val="0"/>
        </w:rPr>
        <w:t>&lt;Article&gt;</w:t>
      </w:r>
      <w:r w:rsidRPr="004D36E9">
        <w:t>Artykuł 6 – ustęp 1 – litera b</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1FE42AF0" w14:textId="77777777" w:rsidTr="001079B7">
        <w:trPr>
          <w:jc w:val="center"/>
        </w:trPr>
        <w:tc>
          <w:tcPr>
            <w:tcW w:w="9752" w:type="dxa"/>
            <w:gridSpan w:val="2"/>
          </w:tcPr>
          <w:p w14:paraId="326D22FE" w14:textId="77777777" w:rsidR="005C14CF" w:rsidRPr="004D36E9" w:rsidRDefault="005C14CF" w:rsidP="001079B7">
            <w:pPr>
              <w:keepNext/>
            </w:pPr>
          </w:p>
        </w:tc>
      </w:tr>
      <w:tr w:rsidR="005C14CF" w:rsidRPr="004D36E9" w14:paraId="7696F409" w14:textId="77777777" w:rsidTr="001079B7">
        <w:trPr>
          <w:jc w:val="center"/>
        </w:trPr>
        <w:tc>
          <w:tcPr>
            <w:tcW w:w="4876" w:type="dxa"/>
            <w:hideMark/>
          </w:tcPr>
          <w:p w14:paraId="0F5009AA" w14:textId="77777777" w:rsidR="005C14CF" w:rsidRPr="004D36E9" w:rsidRDefault="005C14CF" w:rsidP="001079B7">
            <w:pPr>
              <w:pStyle w:val="ColumnHeading"/>
              <w:keepNext/>
            </w:pPr>
            <w:r w:rsidRPr="004D36E9">
              <w:t>Tekst proponowany przez Komisję</w:t>
            </w:r>
          </w:p>
        </w:tc>
        <w:tc>
          <w:tcPr>
            <w:tcW w:w="4876" w:type="dxa"/>
            <w:hideMark/>
          </w:tcPr>
          <w:p w14:paraId="0C8F7562" w14:textId="77777777" w:rsidR="005C14CF" w:rsidRPr="004D36E9" w:rsidRDefault="005C14CF" w:rsidP="001079B7">
            <w:pPr>
              <w:pStyle w:val="ColumnHeading"/>
              <w:keepNext/>
            </w:pPr>
            <w:r w:rsidRPr="004D36E9">
              <w:t>Poprawka</w:t>
            </w:r>
          </w:p>
        </w:tc>
      </w:tr>
      <w:tr w:rsidR="005C14CF" w:rsidRPr="004D36E9" w14:paraId="344CEB0D" w14:textId="77777777" w:rsidTr="001079B7">
        <w:trPr>
          <w:jc w:val="center"/>
        </w:trPr>
        <w:tc>
          <w:tcPr>
            <w:tcW w:w="4876" w:type="dxa"/>
            <w:hideMark/>
          </w:tcPr>
          <w:p w14:paraId="181CE965" w14:textId="77777777" w:rsidR="005C14CF" w:rsidRPr="004D36E9" w:rsidRDefault="005C14CF" w:rsidP="001079B7">
            <w:pPr>
              <w:pStyle w:val="Normal6"/>
            </w:pPr>
            <w:r w:rsidRPr="004D36E9">
              <w:t>b)</w:t>
            </w:r>
            <w:r w:rsidRPr="004D36E9">
              <w:tab/>
              <w:t xml:space="preserve">opracowują wytyczne dla </w:t>
            </w:r>
            <w:r w:rsidRPr="004D36E9">
              <w:rPr>
                <w:b/>
                <w:i/>
              </w:rPr>
              <w:t>pracodawców stażystów</w:t>
            </w:r>
            <w:r w:rsidRPr="004D36E9">
              <w:t>, dotyczące ram prawnych staży, w tym odpowiednich aspektów prawa pracy i ochrony socjalnej;</w:t>
            </w:r>
          </w:p>
        </w:tc>
        <w:tc>
          <w:tcPr>
            <w:tcW w:w="4876" w:type="dxa"/>
            <w:hideMark/>
          </w:tcPr>
          <w:p w14:paraId="28327F5D" w14:textId="77777777" w:rsidR="005C14CF" w:rsidRPr="004D36E9" w:rsidRDefault="005C14CF" w:rsidP="001079B7">
            <w:pPr>
              <w:pStyle w:val="Normal6"/>
              <w:rPr>
                <w:szCs w:val="24"/>
              </w:rPr>
            </w:pPr>
            <w:r w:rsidRPr="004D36E9">
              <w:t>b)</w:t>
            </w:r>
            <w:r w:rsidRPr="004D36E9">
              <w:tab/>
              <w:t xml:space="preserve">opracowują wytyczne </w:t>
            </w:r>
            <w:r w:rsidRPr="004D36E9">
              <w:rPr>
                <w:b/>
                <w:i/>
              </w:rPr>
              <w:t xml:space="preserve">i formy wsparcia </w:t>
            </w:r>
            <w:r w:rsidRPr="004D36E9">
              <w:t>dla</w:t>
            </w:r>
            <w:r w:rsidRPr="004D36E9">
              <w:rPr>
                <w:b/>
              </w:rPr>
              <w:t xml:space="preserve"> </w:t>
            </w:r>
            <w:r w:rsidRPr="004D36E9">
              <w:rPr>
                <w:b/>
                <w:i/>
              </w:rPr>
              <w:t>podmiotów oferujących staże, w szczególności MŚP</w:t>
            </w:r>
            <w:r w:rsidRPr="004D36E9">
              <w:t>, dotyczące ram prawnych staży, w tym odpowiednich aspektów prawa pracy i ochrony socjalnej</w:t>
            </w:r>
            <w:r w:rsidRPr="004D36E9">
              <w:rPr>
                <w:b/>
                <w:i/>
              </w:rPr>
              <w:t>, a także dobrych praktyk w zakresie zapewniania wysokiej jakości elementów uczenia się i szkolenia</w:t>
            </w:r>
            <w:r w:rsidRPr="004D36E9">
              <w:t>;</w:t>
            </w:r>
          </w:p>
        </w:tc>
      </w:tr>
    </w:tbl>
    <w:p w14:paraId="05E22A84"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5085C6CB" w14:textId="77777777" w:rsidR="005C14CF" w:rsidRPr="004D36E9" w:rsidRDefault="005C14CF" w:rsidP="005C14CF">
      <w:r w:rsidRPr="004D36E9">
        <w:rPr>
          <w:rStyle w:val="HideTWBExt"/>
        </w:rPr>
        <w:t>&lt;/AmendB&gt;</w:t>
      </w:r>
    </w:p>
    <w:p w14:paraId="45C44AF4"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554</w:t>
      </w:r>
      <w:r w:rsidRPr="004D36E9">
        <w:rPr>
          <w:rStyle w:val="HideTWBExt"/>
          <w:b w:val="0"/>
        </w:rPr>
        <w:t>&lt;/NumAmB&gt;</w:t>
      </w:r>
    </w:p>
    <w:p w14:paraId="167C3B66" w14:textId="77777777" w:rsidR="005C14CF" w:rsidRPr="004D36E9" w:rsidRDefault="005C14CF" w:rsidP="005C14CF">
      <w:pPr>
        <w:pStyle w:val="NormalBold"/>
      </w:pPr>
      <w:r w:rsidRPr="004D36E9">
        <w:rPr>
          <w:rStyle w:val="HideTWBExt"/>
          <w:b w:val="0"/>
        </w:rPr>
        <w:t>&lt;RepeatBlock-By&gt;&lt;Members&gt;</w:t>
      </w:r>
      <w:r w:rsidRPr="004D36E9">
        <w:t>Mélanie Disdier, Rachel Blom, Pál Szekeres, Marie Dauchy, Séverine Werbrouck</w:t>
      </w:r>
      <w:r w:rsidRPr="004D36E9">
        <w:rPr>
          <w:rStyle w:val="HideTWBExt"/>
          <w:b w:val="0"/>
        </w:rPr>
        <w:t>&lt;/Members&gt;</w:t>
      </w:r>
    </w:p>
    <w:p w14:paraId="36FF79D8" w14:textId="77777777" w:rsidR="005C14CF" w:rsidRPr="004D36E9" w:rsidRDefault="005C14CF" w:rsidP="005C14CF">
      <w:r w:rsidRPr="004D36E9">
        <w:rPr>
          <w:rStyle w:val="HideTWBExt"/>
        </w:rPr>
        <w:t>&lt;/RepeatBlock-By&gt;</w:t>
      </w:r>
    </w:p>
    <w:p w14:paraId="01F21962"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3FC463C6" w14:textId="77777777" w:rsidR="005C14CF" w:rsidRPr="004D36E9" w:rsidRDefault="005C14CF" w:rsidP="005C14CF">
      <w:pPr>
        <w:pStyle w:val="NormalBold"/>
      </w:pPr>
      <w:r w:rsidRPr="004D36E9">
        <w:rPr>
          <w:rStyle w:val="HideTWBExt"/>
          <w:b w:val="0"/>
        </w:rPr>
        <w:t>&lt;Article&gt;</w:t>
      </w:r>
      <w:r w:rsidRPr="004D36E9">
        <w:t>Artykuł 6 – akapit 1 – litera b</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321F9736" w14:textId="77777777" w:rsidTr="001079B7">
        <w:trPr>
          <w:jc w:val="center"/>
        </w:trPr>
        <w:tc>
          <w:tcPr>
            <w:tcW w:w="9752" w:type="dxa"/>
            <w:gridSpan w:val="2"/>
          </w:tcPr>
          <w:p w14:paraId="6C346BFC" w14:textId="77777777" w:rsidR="005C14CF" w:rsidRPr="004D36E9" w:rsidRDefault="005C14CF" w:rsidP="001079B7">
            <w:pPr>
              <w:keepNext/>
            </w:pPr>
          </w:p>
        </w:tc>
      </w:tr>
      <w:tr w:rsidR="005C14CF" w:rsidRPr="004D36E9" w14:paraId="1E8F9405" w14:textId="77777777" w:rsidTr="001079B7">
        <w:trPr>
          <w:jc w:val="center"/>
        </w:trPr>
        <w:tc>
          <w:tcPr>
            <w:tcW w:w="4876" w:type="dxa"/>
            <w:hideMark/>
          </w:tcPr>
          <w:p w14:paraId="00F8C56B" w14:textId="77777777" w:rsidR="005C14CF" w:rsidRPr="004D36E9" w:rsidRDefault="005C14CF" w:rsidP="001079B7">
            <w:pPr>
              <w:pStyle w:val="ColumnHeading"/>
              <w:keepNext/>
            </w:pPr>
            <w:r w:rsidRPr="004D36E9">
              <w:t>Tekst proponowany przez Komisję</w:t>
            </w:r>
          </w:p>
        </w:tc>
        <w:tc>
          <w:tcPr>
            <w:tcW w:w="4876" w:type="dxa"/>
            <w:hideMark/>
          </w:tcPr>
          <w:p w14:paraId="62BA4255" w14:textId="77777777" w:rsidR="005C14CF" w:rsidRPr="004D36E9" w:rsidRDefault="005C14CF" w:rsidP="001079B7">
            <w:pPr>
              <w:pStyle w:val="ColumnHeading"/>
              <w:keepNext/>
            </w:pPr>
            <w:r w:rsidRPr="004D36E9">
              <w:t>Poprawka</w:t>
            </w:r>
          </w:p>
        </w:tc>
      </w:tr>
      <w:tr w:rsidR="005C14CF" w:rsidRPr="004D36E9" w14:paraId="78E5E162" w14:textId="77777777" w:rsidTr="001079B7">
        <w:trPr>
          <w:jc w:val="center"/>
        </w:trPr>
        <w:tc>
          <w:tcPr>
            <w:tcW w:w="4876" w:type="dxa"/>
            <w:hideMark/>
          </w:tcPr>
          <w:p w14:paraId="052E3A4B" w14:textId="77777777" w:rsidR="005C14CF" w:rsidRPr="004D36E9" w:rsidRDefault="005C14CF" w:rsidP="001079B7">
            <w:pPr>
              <w:pStyle w:val="Normal6"/>
            </w:pPr>
            <w:r w:rsidRPr="004D36E9">
              <w:t>b)</w:t>
            </w:r>
            <w:r w:rsidRPr="004D36E9">
              <w:tab/>
              <w:t>opracowują wytyczne dla pracodawców stażystów, dotyczące ram prawnych staży, w tym odpowiednich aspektów prawa pracy i ochrony socjalnej;</w:t>
            </w:r>
          </w:p>
        </w:tc>
        <w:tc>
          <w:tcPr>
            <w:tcW w:w="4876" w:type="dxa"/>
            <w:hideMark/>
          </w:tcPr>
          <w:p w14:paraId="597F04BE" w14:textId="77777777" w:rsidR="005C14CF" w:rsidRPr="004D36E9" w:rsidRDefault="005C14CF" w:rsidP="001079B7">
            <w:pPr>
              <w:pStyle w:val="Normal6"/>
              <w:rPr>
                <w:szCs w:val="24"/>
              </w:rPr>
            </w:pPr>
            <w:r w:rsidRPr="004D36E9">
              <w:t>b)</w:t>
            </w:r>
            <w:r w:rsidRPr="004D36E9">
              <w:tab/>
              <w:t>opracowują wytyczne dla pracodawców stażystów, dotyczące ram prawnych staży, w tym odpowiednich aspektów prawa pracy i ochrony socjalnej</w:t>
            </w:r>
            <w:r w:rsidRPr="004D36E9">
              <w:rPr>
                <w:b/>
                <w:i/>
              </w:rPr>
              <w:t>, a także ograniczeń prawnych, których należy przestrzegać, aby uniknąć przekształcenia stażu w zwykłą umowę o pracę</w:t>
            </w:r>
            <w:r w:rsidRPr="004D36E9">
              <w:t>;</w:t>
            </w:r>
          </w:p>
        </w:tc>
      </w:tr>
    </w:tbl>
    <w:p w14:paraId="2604702D" w14:textId="77777777" w:rsidR="005C14CF" w:rsidRPr="007B51BB" w:rsidRDefault="005C14CF" w:rsidP="005C14CF">
      <w:pPr>
        <w:pStyle w:val="Olang"/>
        <w:rPr>
          <w:lang w:val="it-IT"/>
        </w:rPr>
      </w:pPr>
      <w:r w:rsidRPr="007B51BB">
        <w:rPr>
          <w:noProof w:val="0"/>
          <w:lang w:val="it-IT"/>
        </w:rPr>
        <w:t xml:space="preserve">Or. </w:t>
      </w:r>
      <w:r w:rsidRPr="007B51BB">
        <w:rPr>
          <w:rStyle w:val="HideTWBExt"/>
          <w:lang w:val="it-IT"/>
        </w:rPr>
        <w:t>&lt;Original&gt;</w:t>
      </w:r>
      <w:r w:rsidRPr="007B51BB">
        <w:rPr>
          <w:rStyle w:val="HideTWBInt"/>
          <w:rFonts w:eastAsiaTheme="majorEastAsia"/>
          <w:lang w:val="it-IT"/>
        </w:rPr>
        <w:t>{FR}</w:t>
      </w:r>
      <w:r w:rsidRPr="007B51BB">
        <w:rPr>
          <w:noProof w:val="0"/>
          <w:lang w:val="it-IT"/>
        </w:rPr>
        <w:t>fr</w:t>
      </w:r>
      <w:r w:rsidRPr="007B51BB">
        <w:rPr>
          <w:rStyle w:val="HideTWBExt"/>
          <w:lang w:val="it-IT"/>
        </w:rPr>
        <w:t>&lt;/Original&gt;</w:t>
      </w:r>
    </w:p>
    <w:p w14:paraId="135046B1" w14:textId="77777777" w:rsidR="005C14CF" w:rsidRPr="007B51BB" w:rsidRDefault="005C14CF" w:rsidP="005C14CF">
      <w:pPr>
        <w:rPr>
          <w:lang w:val="it-IT"/>
        </w:rPr>
      </w:pPr>
      <w:r w:rsidRPr="007B51BB">
        <w:rPr>
          <w:rStyle w:val="HideTWBExt"/>
          <w:lang w:val="it-IT"/>
        </w:rPr>
        <w:t>&lt;/AmendB&gt;</w:t>
      </w:r>
    </w:p>
    <w:p w14:paraId="49815575" w14:textId="77777777" w:rsidR="005C14CF" w:rsidRPr="007B51BB" w:rsidRDefault="005C14CF" w:rsidP="005C14CF">
      <w:pPr>
        <w:pStyle w:val="AMNumberTabs0"/>
        <w:keepNext/>
        <w:rPr>
          <w:lang w:val="it-IT"/>
        </w:rPr>
      </w:pPr>
      <w:r w:rsidRPr="007B51BB">
        <w:rPr>
          <w:rStyle w:val="HideTWBExt"/>
          <w:b w:val="0"/>
          <w:lang w:val="it-IT"/>
        </w:rPr>
        <w:t>&lt;AmendB&gt;</w:t>
      </w:r>
      <w:r w:rsidRPr="007B51BB">
        <w:rPr>
          <w:lang w:val="it-IT"/>
        </w:rPr>
        <w:t>Poprawka</w:t>
      </w:r>
      <w:r w:rsidRPr="007B51BB">
        <w:rPr>
          <w:lang w:val="it-IT"/>
        </w:rPr>
        <w:tab/>
      </w:r>
      <w:r w:rsidRPr="007B51BB">
        <w:rPr>
          <w:lang w:val="it-IT"/>
        </w:rPr>
        <w:tab/>
      </w:r>
      <w:r w:rsidRPr="007B51BB">
        <w:rPr>
          <w:rStyle w:val="HideTWBExt"/>
          <w:b w:val="0"/>
          <w:lang w:val="it-IT"/>
        </w:rPr>
        <w:t>&lt;NumAmB&gt;</w:t>
      </w:r>
      <w:r w:rsidRPr="007B51BB">
        <w:rPr>
          <w:lang w:val="it-IT"/>
        </w:rPr>
        <w:t>555</w:t>
      </w:r>
      <w:r w:rsidRPr="007B51BB">
        <w:rPr>
          <w:rStyle w:val="HideTWBExt"/>
          <w:b w:val="0"/>
          <w:lang w:val="it-IT"/>
        </w:rPr>
        <w:t>&lt;/NumAmB&gt;</w:t>
      </w:r>
    </w:p>
    <w:p w14:paraId="01B84FA3" w14:textId="77777777" w:rsidR="005C14CF" w:rsidRPr="007B51BB" w:rsidRDefault="005C14CF" w:rsidP="005C14CF">
      <w:pPr>
        <w:pStyle w:val="NormalBold"/>
        <w:rPr>
          <w:lang w:val="it-IT"/>
        </w:rPr>
      </w:pPr>
      <w:r w:rsidRPr="007B51BB">
        <w:rPr>
          <w:rStyle w:val="HideTWBExt"/>
          <w:b w:val="0"/>
          <w:lang w:val="it-IT"/>
        </w:rPr>
        <w:t>&lt;RepeatBlock-By&gt;&lt;Members&gt;</w:t>
      </w:r>
      <w:r w:rsidRPr="007B51BB">
        <w:rPr>
          <w:lang w:val="it-IT"/>
        </w:rPr>
        <w:t>Pierfrancesco Maran, Raffaele Topo, Brando Benifei, Cecilia Strada</w:t>
      </w:r>
      <w:r w:rsidRPr="007B51BB">
        <w:rPr>
          <w:rStyle w:val="HideTWBExt"/>
          <w:b w:val="0"/>
          <w:lang w:val="it-IT"/>
        </w:rPr>
        <w:t>&lt;/Members&gt;</w:t>
      </w:r>
    </w:p>
    <w:p w14:paraId="16D3C36F" w14:textId="77777777" w:rsidR="005C14CF" w:rsidRPr="007B51BB" w:rsidRDefault="005C14CF" w:rsidP="005C14CF">
      <w:pPr>
        <w:rPr>
          <w:lang w:val="it-IT"/>
        </w:rPr>
      </w:pPr>
      <w:r w:rsidRPr="007B51BB">
        <w:rPr>
          <w:rStyle w:val="HideTWBExt"/>
          <w:lang w:val="it-IT"/>
        </w:rPr>
        <w:t>&lt;/RepeatBlock-By&gt;</w:t>
      </w:r>
    </w:p>
    <w:p w14:paraId="54FD3B0A"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11CEC494" w14:textId="77777777" w:rsidR="005C14CF" w:rsidRPr="004D36E9" w:rsidRDefault="005C14CF" w:rsidP="005C14CF">
      <w:pPr>
        <w:pStyle w:val="NormalBold"/>
      </w:pPr>
      <w:r w:rsidRPr="004D36E9">
        <w:rPr>
          <w:rStyle w:val="HideTWBExt"/>
          <w:b w:val="0"/>
        </w:rPr>
        <w:t>&lt;Article&gt;</w:t>
      </w:r>
      <w:r w:rsidRPr="004D36E9">
        <w:t>Artykuł 6 – ustęp 1 – litera b</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042AC691" w14:textId="77777777" w:rsidTr="001079B7">
        <w:trPr>
          <w:jc w:val="center"/>
        </w:trPr>
        <w:tc>
          <w:tcPr>
            <w:tcW w:w="9752" w:type="dxa"/>
            <w:gridSpan w:val="2"/>
          </w:tcPr>
          <w:p w14:paraId="4458225B" w14:textId="77777777" w:rsidR="005C14CF" w:rsidRPr="004D36E9" w:rsidRDefault="005C14CF" w:rsidP="001079B7">
            <w:pPr>
              <w:keepNext/>
            </w:pPr>
          </w:p>
        </w:tc>
      </w:tr>
      <w:tr w:rsidR="005C14CF" w:rsidRPr="004D36E9" w14:paraId="7B7CD1F6" w14:textId="77777777" w:rsidTr="001079B7">
        <w:trPr>
          <w:jc w:val="center"/>
        </w:trPr>
        <w:tc>
          <w:tcPr>
            <w:tcW w:w="4876" w:type="dxa"/>
            <w:hideMark/>
          </w:tcPr>
          <w:p w14:paraId="7810636B" w14:textId="77777777" w:rsidR="005C14CF" w:rsidRPr="004D36E9" w:rsidRDefault="005C14CF" w:rsidP="001079B7">
            <w:pPr>
              <w:pStyle w:val="ColumnHeading"/>
              <w:keepNext/>
            </w:pPr>
            <w:r w:rsidRPr="004D36E9">
              <w:t>Tekst proponowany przez Komisję</w:t>
            </w:r>
          </w:p>
        </w:tc>
        <w:tc>
          <w:tcPr>
            <w:tcW w:w="4876" w:type="dxa"/>
            <w:hideMark/>
          </w:tcPr>
          <w:p w14:paraId="27C2E94C" w14:textId="77777777" w:rsidR="005C14CF" w:rsidRPr="004D36E9" w:rsidRDefault="005C14CF" w:rsidP="001079B7">
            <w:pPr>
              <w:pStyle w:val="ColumnHeading"/>
              <w:keepNext/>
            </w:pPr>
            <w:r w:rsidRPr="004D36E9">
              <w:t>Poprawka</w:t>
            </w:r>
          </w:p>
        </w:tc>
      </w:tr>
      <w:tr w:rsidR="005C14CF" w:rsidRPr="004D36E9" w14:paraId="03C1530F" w14:textId="77777777" w:rsidTr="001079B7">
        <w:trPr>
          <w:jc w:val="center"/>
        </w:trPr>
        <w:tc>
          <w:tcPr>
            <w:tcW w:w="4876" w:type="dxa"/>
            <w:hideMark/>
          </w:tcPr>
          <w:p w14:paraId="7E8FC3E6" w14:textId="77777777" w:rsidR="005C14CF" w:rsidRPr="004D36E9" w:rsidRDefault="005C14CF" w:rsidP="001079B7">
            <w:pPr>
              <w:pStyle w:val="Normal6"/>
            </w:pPr>
            <w:r w:rsidRPr="004D36E9">
              <w:t>b)</w:t>
            </w:r>
            <w:r w:rsidRPr="004D36E9">
              <w:tab/>
              <w:t>opracowują wytyczne dla pracodawców stażystów, dotyczące ram prawnych staży, w tym odpowiednich aspektów prawa pracy i ochrony socjalnej;</w:t>
            </w:r>
          </w:p>
        </w:tc>
        <w:tc>
          <w:tcPr>
            <w:tcW w:w="4876" w:type="dxa"/>
            <w:hideMark/>
          </w:tcPr>
          <w:p w14:paraId="6C5B405E" w14:textId="77777777" w:rsidR="005C14CF" w:rsidRPr="004D36E9" w:rsidRDefault="005C14CF" w:rsidP="001079B7">
            <w:pPr>
              <w:pStyle w:val="Normal6"/>
              <w:rPr>
                <w:szCs w:val="24"/>
              </w:rPr>
            </w:pPr>
            <w:r w:rsidRPr="004D36E9">
              <w:t>b)</w:t>
            </w:r>
            <w:r w:rsidRPr="004D36E9">
              <w:tab/>
              <w:t xml:space="preserve">opracowują </w:t>
            </w:r>
            <w:r w:rsidRPr="004D36E9">
              <w:rPr>
                <w:b/>
                <w:i/>
              </w:rPr>
              <w:t>wspólne ramy jakości i</w:t>
            </w:r>
            <w:r w:rsidRPr="004D36E9">
              <w:t xml:space="preserve"> wytyczne dla pracodawców stażystów, dotyczące ram prawnych, w tym odpowiednich aspektów prawa pracy i ochrony socjalnej</w:t>
            </w:r>
            <w:r w:rsidRPr="004D36E9">
              <w:rPr>
                <w:b/>
                <w:i/>
              </w:rPr>
              <w:t>, a także praktyk w obszarze jakości i dostępności staży</w:t>
            </w:r>
            <w:r w:rsidRPr="004D36E9">
              <w:t>;</w:t>
            </w:r>
          </w:p>
        </w:tc>
      </w:tr>
    </w:tbl>
    <w:p w14:paraId="2A9C1222" w14:textId="77777777" w:rsidR="005C14CF" w:rsidRPr="007B51BB" w:rsidRDefault="005C14CF" w:rsidP="005C14CF">
      <w:pPr>
        <w:pStyle w:val="Olang"/>
        <w:rPr>
          <w:lang w:val="fr-FR"/>
        </w:rPr>
      </w:pPr>
      <w:r w:rsidRPr="007B51BB">
        <w:rPr>
          <w:noProof w:val="0"/>
          <w:lang w:val="fr-FR"/>
        </w:rPr>
        <w:t xml:space="preserve">Or. </w:t>
      </w:r>
      <w:r w:rsidRPr="007B51BB">
        <w:rPr>
          <w:rStyle w:val="HideTWBExt"/>
          <w:lang w:val="fr-FR"/>
        </w:rPr>
        <w:t>&lt;Original&gt;</w:t>
      </w:r>
      <w:r w:rsidRPr="007B51BB">
        <w:rPr>
          <w:rStyle w:val="HideTWBInt"/>
          <w:rFonts w:eastAsiaTheme="majorEastAsia"/>
          <w:lang w:val="fr-FR"/>
        </w:rPr>
        <w:t>{EN}</w:t>
      </w:r>
      <w:r w:rsidRPr="007B51BB">
        <w:rPr>
          <w:noProof w:val="0"/>
          <w:lang w:val="fr-FR"/>
        </w:rPr>
        <w:t>en</w:t>
      </w:r>
      <w:r w:rsidRPr="007B51BB">
        <w:rPr>
          <w:rStyle w:val="HideTWBExt"/>
          <w:lang w:val="fr-FR"/>
        </w:rPr>
        <w:t>&lt;/Original&gt;</w:t>
      </w:r>
    </w:p>
    <w:p w14:paraId="40707838" w14:textId="77777777" w:rsidR="005C14CF" w:rsidRPr="007B51BB" w:rsidRDefault="005C14CF" w:rsidP="005C14CF">
      <w:pPr>
        <w:rPr>
          <w:lang w:val="fr-FR"/>
        </w:rPr>
      </w:pPr>
      <w:r w:rsidRPr="007B51BB">
        <w:rPr>
          <w:rStyle w:val="HideTWBExt"/>
          <w:lang w:val="fr-FR"/>
        </w:rPr>
        <w:t>&lt;/AmendB&gt;</w:t>
      </w:r>
    </w:p>
    <w:p w14:paraId="6AEE8D6A" w14:textId="77777777" w:rsidR="005C14CF" w:rsidRPr="007B51BB" w:rsidRDefault="005C14CF" w:rsidP="005C14CF">
      <w:pPr>
        <w:pStyle w:val="AMNumberTabs0"/>
        <w:keepNext/>
        <w:rPr>
          <w:lang w:val="fr-FR"/>
        </w:rPr>
      </w:pPr>
      <w:r w:rsidRPr="007B51BB">
        <w:rPr>
          <w:rStyle w:val="HideTWBExt"/>
          <w:b w:val="0"/>
          <w:lang w:val="fr-FR"/>
        </w:rPr>
        <w:t>&lt;AmendB&gt;</w:t>
      </w:r>
      <w:r w:rsidRPr="007B51BB">
        <w:rPr>
          <w:lang w:val="fr-FR"/>
        </w:rPr>
        <w:t>Poprawka</w:t>
      </w:r>
      <w:r w:rsidRPr="007B51BB">
        <w:rPr>
          <w:lang w:val="fr-FR"/>
        </w:rPr>
        <w:tab/>
      </w:r>
      <w:r w:rsidRPr="007B51BB">
        <w:rPr>
          <w:lang w:val="fr-FR"/>
        </w:rPr>
        <w:tab/>
      </w:r>
      <w:r w:rsidRPr="007B51BB">
        <w:rPr>
          <w:rStyle w:val="HideTWBExt"/>
          <w:b w:val="0"/>
          <w:lang w:val="fr-FR"/>
        </w:rPr>
        <w:t>&lt;NumAmB&gt;</w:t>
      </w:r>
      <w:r w:rsidRPr="007B51BB">
        <w:rPr>
          <w:lang w:val="fr-FR"/>
        </w:rPr>
        <w:t>556</w:t>
      </w:r>
      <w:r w:rsidRPr="007B51BB">
        <w:rPr>
          <w:rStyle w:val="HideTWBExt"/>
          <w:b w:val="0"/>
          <w:lang w:val="fr-FR"/>
        </w:rPr>
        <w:t>&lt;/NumAmB&gt;</w:t>
      </w:r>
    </w:p>
    <w:p w14:paraId="5CB411AB" w14:textId="77777777" w:rsidR="005C14CF" w:rsidRPr="007B51BB" w:rsidRDefault="005C14CF" w:rsidP="005C14CF">
      <w:pPr>
        <w:pStyle w:val="NormalBold"/>
        <w:rPr>
          <w:lang w:val="fr-FR"/>
        </w:rPr>
      </w:pPr>
      <w:r w:rsidRPr="007B51BB">
        <w:rPr>
          <w:rStyle w:val="HideTWBExt"/>
          <w:b w:val="0"/>
          <w:lang w:val="fr-FR"/>
        </w:rPr>
        <w:t>&lt;RepeatBlock-By&gt;&lt;Members&gt;</w:t>
      </w:r>
      <w:r w:rsidRPr="007B51BB">
        <w:rPr>
          <w:lang w:val="fr-FR"/>
        </w:rPr>
        <w:t>Isabelle Le Callennec</w:t>
      </w:r>
      <w:r w:rsidRPr="007B51BB">
        <w:rPr>
          <w:rStyle w:val="HideTWBExt"/>
          <w:b w:val="0"/>
          <w:lang w:val="fr-FR"/>
        </w:rPr>
        <w:t>&lt;/Members&gt;</w:t>
      </w:r>
    </w:p>
    <w:p w14:paraId="0316B833" w14:textId="77777777" w:rsidR="005C14CF" w:rsidRPr="007B51BB" w:rsidRDefault="005C14CF" w:rsidP="005C14CF">
      <w:pPr>
        <w:rPr>
          <w:lang w:val="fr-FR"/>
        </w:rPr>
      </w:pPr>
      <w:r w:rsidRPr="007B51BB">
        <w:rPr>
          <w:rStyle w:val="HideTWBExt"/>
          <w:lang w:val="fr-FR"/>
        </w:rPr>
        <w:t>&lt;/RepeatBlock-By&gt;</w:t>
      </w:r>
    </w:p>
    <w:p w14:paraId="19A51F4C"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6EAE64E0" w14:textId="77777777" w:rsidR="005C14CF" w:rsidRPr="004D36E9" w:rsidRDefault="005C14CF" w:rsidP="005C14CF">
      <w:pPr>
        <w:pStyle w:val="NormalBold"/>
      </w:pPr>
      <w:r w:rsidRPr="004D36E9">
        <w:rPr>
          <w:rStyle w:val="HideTWBExt"/>
          <w:b w:val="0"/>
        </w:rPr>
        <w:t>&lt;Article&gt;</w:t>
      </w:r>
      <w:r w:rsidRPr="004D36E9">
        <w:t>Artykuł 6 – akapit 1 – litera b</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24B38EC7" w14:textId="77777777" w:rsidTr="001079B7">
        <w:trPr>
          <w:jc w:val="center"/>
        </w:trPr>
        <w:tc>
          <w:tcPr>
            <w:tcW w:w="9752" w:type="dxa"/>
            <w:gridSpan w:val="2"/>
          </w:tcPr>
          <w:p w14:paraId="3360D40C" w14:textId="77777777" w:rsidR="005C14CF" w:rsidRPr="004D36E9" w:rsidRDefault="005C14CF" w:rsidP="001079B7">
            <w:pPr>
              <w:keepNext/>
            </w:pPr>
          </w:p>
        </w:tc>
      </w:tr>
      <w:tr w:rsidR="005C14CF" w:rsidRPr="004D36E9" w14:paraId="5F95BC62" w14:textId="77777777" w:rsidTr="001079B7">
        <w:trPr>
          <w:jc w:val="center"/>
        </w:trPr>
        <w:tc>
          <w:tcPr>
            <w:tcW w:w="4876" w:type="dxa"/>
            <w:hideMark/>
          </w:tcPr>
          <w:p w14:paraId="17792789" w14:textId="77777777" w:rsidR="005C14CF" w:rsidRPr="004D36E9" w:rsidRDefault="005C14CF" w:rsidP="001079B7">
            <w:pPr>
              <w:pStyle w:val="ColumnHeading"/>
              <w:keepNext/>
            </w:pPr>
            <w:r w:rsidRPr="004D36E9">
              <w:t>Tekst proponowany przez Komisję</w:t>
            </w:r>
          </w:p>
        </w:tc>
        <w:tc>
          <w:tcPr>
            <w:tcW w:w="4876" w:type="dxa"/>
            <w:hideMark/>
          </w:tcPr>
          <w:p w14:paraId="1DEE71F0" w14:textId="77777777" w:rsidR="005C14CF" w:rsidRPr="004D36E9" w:rsidRDefault="005C14CF" w:rsidP="001079B7">
            <w:pPr>
              <w:pStyle w:val="ColumnHeading"/>
              <w:keepNext/>
            </w:pPr>
            <w:r w:rsidRPr="004D36E9">
              <w:t>Poprawka</w:t>
            </w:r>
          </w:p>
        </w:tc>
      </w:tr>
      <w:tr w:rsidR="005C14CF" w:rsidRPr="004D36E9" w14:paraId="547C5EB2" w14:textId="77777777" w:rsidTr="001079B7">
        <w:trPr>
          <w:jc w:val="center"/>
        </w:trPr>
        <w:tc>
          <w:tcPr>
            <w:tcW w:w="4876" w:type="dxa"/>
            <w:hideMark/>
          </w:tcPr>
          <w:p w14:paraId="0E68DE49" w14:textId="77777777" w:rsidR="005C14CF" w:rsidRPr="004D36E9" w:rsidRDefault="005C14CF" w:rsidP="001079B7">
            <w:pPr>
              <w:pStyle w:val="Normal6"/>
            </w:pPr>
            <w:r w:rsidRPr="004D36E9">
              <w:t>b)</w:t>
            </w:r>
            <w:r w:rsidRPr="004D36E9">
              <w:tab/>
              <w:t>opracowują wytyczne dla pracodawców stażystów, dotyczące ram prawnych staży, w tym odpowiednich aspektów prawa pracy i ochrony socjalnej;</w:t>
            </w:r>
          </w:p>
        </w:tc>
        <w:tc>
          <w:tcPr>
            <w:tcW w:w="4876" w:type="dxa"/>
            <w:hideMark/>
          </w:tcPr>
          <w:p w14:paraId="68245276" w14:textId="77777777" w:rsidR="005C14CF" w:rsidRPr="004D36E9" w:rsidRDefault="005C14CF" w:rsidP="001079B7">
            <w:pPr>
              <w:pStyle w:val="Normal6"/>
              <w:rPr>
                <w:szCs w:val="24"/>
              </w:rPr>
            </w:pPr>
            <w:r w:rsidRPr="004D36E9">
              <w:t>b)</w:t>
            </w:r>
            <w:r w:rsidRPr="004D36E9">
              <w:tab/>
              <w:t xml:space="preserve">opracowują wytyczne dla pracodawców stażystów, dotyczące ram prawnych staży </w:t>
            </w:r>
            <w:r w:rsidRPr="004D36E9">
              <w:rPr>
                <w:b/>
                <w:i/>
              </w:rPr>
              <w:t>na otwartym rynku pracy</w:t>
            </w:r>
            <w:r w:rsidRPr="004D36E9">
              <w:t>, w tym odpowiednich aspektów prawa pracy i ochrony socjalnej;</w:t>
            </w:r>
          </w:p>
        </w:tc>
      </w:tr>
    </w:tbl>
    <w:p w14:paraId="4249A6BC"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{FR}</w:t>
      </w:r>
      <w:r w:rsidRPr="004D36E9">
        <w:rPr>
          <w:noProof w:val="0"/>
        </w:rPr>
        <w:t>fr</w:t>
      </w:r>
      <w:r w:rsidRPr="004D36E9">
        <w:rPr>
          <w:rStyle w:val="HideTWBExt"/>
        </w:rPr>
        <w:t>&lt;/Original&gt;</w:t>
      </w:r>
    </w:p>
    <w:p w14:paraId="1E8E4C7F" w14:textId="77777777" w:rsidR="005C14CF" w:rsidRPr="004D36E9" w:rsidRDefault="005C14CF" w:rsidP="005C14CF">
      <w:r w:rsidRPr="004D36E9">
        <w:rPr>
          <w:rStyle w:val="HideTWBExt"/>
        </w:rPr>
        <w:t>&lt;/AmendB&gt;</w:t>
      </w:r>
    </w:p>
    <w:p w14:paraId="6E4D019C"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557</w:t>
      </w:r>
      <w:r w:rsidRPr="004D36E9">
        <w:rPr>
          <w:rStyle w:val="HideTWBExt"/>
          <w:b w:val="0"/>
        </w:rPr>
        <w:t>&lt;/NumAmB&gt;</w:t>
      </w:r>
    </w:p>
    <w:p w14:paraId="1B439DA8" w14:textId="77777777" w:rsidR="005C14CF" w:rsidRPr="004D36E9" w:rsidRDefault="005C14CF" w:rsidP="005C14CF">
      <w:pPr>
        <w:pStyle w:val="NormalBold"/>
      </w:pPr>
      <w:r w:rsidRPr="004D36E9">
        <w:rPr>
          <w:rStyle w:val="HideTWBExt"/>
          <w:b w:val="0"/>
        </w:rPr>
        <w:t>&lt;RepeatBlock-By&gt;&lt;Members&gt;</w:t>
      </w:r>
      <w:r w:rsidRPr="004D36E9">
        <w:t>Isabelle Le Callennec</w:t>
      </w:r>
      <w:r w:rsidRPr="004D36E9">
        <w:rPr>
          <w:rStyle w:val="HideTWBExt"/>
          <w:b w:val="0"/>
        </w:rPr>
        <w:t>&lt;/Members&gt;</w:t>
      </w:r>
    </w:p>
    <w:p w14:paraId="0C0403BC" w14:textId="77777777" w:rsidR="005C14CF" w:rsidRPr="004D36E9" w:rsidRDefault="005C14CF" w:rsidP="005C14CF">
      <w:r w:rsidRPr="004D36E9">
        <w:rPr>
          <w:rStyle w:val="HideTWBExt"/>
        </w:rPr>
        <w:t>&lt;/RepeatBlock-By&gt;</w:t>
      </w:r>
    </w:p>
    <w:p w14:paraId="111004A3"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2E8EA3AD" w14:textId="77777777" w:rsidR="005C14CF" w:rsidRPr="004D36E9" w:rsidRDefault="005C14CF" w:rsidP="005C14CF">
      <w:pPr>
        <w:pStyle w:val="NormalBold"/>
      </w:pPr>
      <w:r w:rsidRPr="004D36E9">
        <w:rPr>
          <w:rStyle w:val="HideTWBExt"/>
          <w:b w:val="0"/>
        </w:rPr>
        <w:t>&lt;Article&gt;</w:t>
      </w:r>
      <w:r w:rsidRPr="004D36E9">
        <w:t>Artykuł 6 – akapit 1 – litera c</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339FB2FB" w14:textId="77777777" w:rsidTr="001079B7">
        <w:trPr>
          <w:jc w:val="center"/>
        </w:trPr>
        <w:tc>
          <w:tcPr>
            <w:tcW w:w="9752" w:type="dxa"/>
            <w:gridSpan w:val="2"/>
          </w:tcPr>
          <w:p w14:paraId="312A021C" w14:textId="77777777" w:rsidR="005C14CF" w:rsidRPr="004D36E9" w:rsidRDefault="005C14CF" w:rsidP="001079B7">
            <w:pPr>
              <w:keepNext/>
            </w:pPr>
          </w:p>
        </w:tc>
      </w:tr>
      <w:tr w:rsidR="005C14CF" w:rsidRPr="004D36E9" w14:paraId="3DBFDE28" w14:textId="77777777" w:rsidTr="001079B7">
        <w:trPr>
          <w:jc w:val="center"/>
        </w:trPr>
        <w:tc>
          <w:tcPr>
            <w:tcW w:w="4876" w:type="dxa"/>
            <w:hideMark/>
          </w:tcPr>
          <w:p w14:paraId="10A2139D" w14:textId="77777777" w:rsidR="005C14CF" w:rsidRPr="004D36E9" w:rsidRDefault="005C14CF" w:rsidP="001079B7">
            <w:pPr>
              <w:pStyle w:val="ColumnHeading"/>
              <w:keepNext/>
            </w:pPr>
            <w:r w:rsidRPr="004D36E9">
              <w:t>Tekst proponowany przez Komisję</w:t>
            </w:r>
          </w:p>
        </w:tc>
        <w:tc>
          <w:tcPr>
            <w:tcW w:w="4876" w:type="dxa"/>
            <w:hideMark/>
          </w:tcPr>
          <w:p w14:paraId="34D72C00" w14:textId="77777777" w:rsidR="005C14CF" w:rsidRPr="004D36E9" w:rsidRDefault="005C14CF" w:rsidP="001079B7">
            <w:pPr>
              <w:pStyle w:val="ColumnHeading"/>
              <w:keepNext/>
            </w:pPr>
            <w:r w:rsidRPr="004D36E9">
              <w:t>Poprawka</w:t>
            </w:r>
          </w:p>
        </w:tc>
      </w:tr>
      <w:tr w:rsidR="005C14CF" w:rsidRPr="004D36E9" w14:paraId="2C48274F" w14:textId="77777777" w:rsidTr="001079B7">
        <w:trPr>
          <w:jc w:val="center"/>
        </w:trPr>
        <w:tc>
          <w:tcPr>
            <w:tcW w:w="4876" w:type="dxa"/>
            <w:hideMark/>
          </w:tcPr>
          <w:p w14:paraId="04BA7C6D" w14:textId="77777777" w:rsidR="005C14CF" w:rsidRPr="004D36E9" w:rsidRDefault="005C14CF" w:rsidP="001079B7">
            <w:pPr>
              <w:pStyle w:val="Normal6"/>
            </w:pPr>
            <w:r w:rsidRPr="004D36E9">
              <w:rPr>
                <w:b/>
                <w:i/>
              </w:rPr>
              <w:t>c)</w:t>
            </w:r>
            <w:r w:rsidRPr="004D36E9">
              <w:rPr>
                <w:b/>
                <w:i/>
              </w:rPr>
              <w:tab/>
              <w:t>zapewniają skuteczne kontrole i inspekcje przeprowadzane przez właściwe organy celem egzekwowania odpowiednich przepisów prawa pracy w odniesieniu do stażystów;</w:t>
            </w:r>
          </w:p>
        </w:tc>
        <w:tc>
          <w:tcPr>
            <w:tcW w:w="4876" w:type="dxa"/>
            <w:hideMark/>
          </w:tcPr>
          <w:p w14:paraId="0144178D" w14:textId="77777777" w:rsidR="005C14CF" w:rsidRPr="004D36E9" w:rsidRDefault="005C14CF" w:rsidP="001079B7">
            <w:pPr>
              <w:pStyle w:val="Normal6"/>
              <w:rPr>
                <w:szCs w:val="24"/>
              </w:rPr>
            </w:pPr>
            <w:r w:rsidRPr="004D36E9">
              <w:rPr>
                <w:b/>
                <w:i/>
              </w:rPr>
              <w:t>skreśla się</w:t>
            </w:r>
          </w:p>
        </w:tc>
      </w:tr>
    </w:tbl>
    <w:p w14:paraId="6718C62F"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{FR}</w:t>
      </w:r>
      <w:r w:rsidRPr="004D36E9">
        <w:rPr>
          <w:noProof w:val="0"/>
        </w:rPr>
        <w:t>fr</w:t>
      </w:r>
      <w:r w:rsidRPr="004D36E9">
        <w:rPr>
          <w:rStyle w:val="HideTWBExt"/>
        </w:rPr>
        <w:t>&lt;/Original&gt;</w:t>
      </w:r>
    </w:p>
    <w:p w14:paraId="3C77DF2A" w14:textId="77777777" w:rsidR="005C14CF" w:rsidRPr="004D36E9" w:rsidRDefault="005C14CF" w:rsidP="005C14CF">
      <w:r w:rsidRPr="004D36E9">
        <w:rPr>
          <w:rStyle w:val="HideTWBExt"/>
        </w:rPr>
        <w:t>&lt;/AmendB&gt;</w:t>
      </w:r>
    </w:p>
    <w:p w14:paraId="72531635"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558</w:t>
      </w:r>
      <w:r w:rsidRPr="004D36E9">
        <w:rPr>
          <w:rStyle w:val="HideTWBExt"/>
          <w:b w:val="0"/>
        </w:rPr>
        <w:t>&lt;/NumAmB&gt;</w:t>
      </w:r>
    </w:p>
    <w:p w14:paraId="7887D24E" w14:textId="77777777" w:rsidR="005C14CF" w:rsidRPr="004D36E9" w:rsidRDefault="005C14CF" w:rsidP="005C14CF">
      <w:pPr>
        <w:pStyle w:val="NormalBold"/>
      </w:pPr>
      <w:r w:rsidRPr="004D36E9">
        <w:rPr>
          <w:rStyle w:val="HideTWBExt"/>
          <w:b w:val="0"/>
        </w:rPr>
        <w:t>&lt;RepeatBlock-By&gt;&lt;Members&gt;</w:t>
      </w:r>
      <w:r w:rsidRPr="004D36E9">
        <w:t>Andrea Wechsler</w:t>
      </w:r>
      <w:r w:rsidRPr="004D36E9">
        <w:rPr>
          <w:rStyle w:val="HideTWBExt"/>
          <w:b w:val="0"/>
        </w:rPr>
        <w:t>&lt;/Members&gt;</w:t>
      </w:r>
    </w:p>
    <w:p w14:paraId="0D9BFFA3" w14:textId="77777777" w:rsidR="005C14CF" w:rsidRPr="004D36E9" w:rsidRDefault="005C14CF" w:rsidP="005C14CF">
      <w:r w:rsidRPr="004D36E9">
        <w:rPr>
          <w:rStyle w:val="HideTWBExt"/>
        </w:rPr>
        <w:t>&lt;/RepeatBlock-By&gt;</w:t>
      </w:r>
    </w:p>
    <w:p w14:paraId="34AAC916"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16F125AA" w14:textId="77777777" w:rsidR="005C14CF" w:rsidRPr="004D36E9" w:rsidRDefault="005C14CF" w:rsidP="005C14CF">
      <w:pPr>
        <w:pStyle w:val="NormalBold"/>
      </w:pPr>
      <w:r w:rsidRPr="004D36E9">
        <w:rPr>
          <w:rStyle w:val="HideTWBExt"/>
          <w:b w:val="0"/>
        </w:rPr>
        <w:t>&lt;Article&gt;</w:t>
      </w:r>
      <w:r w:rsidRPr="004D36E9">
        <w:t>Artykuł 6 – ustęp 1 – litera c</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4ABEE4A8" w14:textId="77777777" w:rsidTr="001079B7">
        <w:trPr>
          <w:jc w:val="center"/>
        </w:trPr>
        <w:tc>
          <w:tcPr>
            <w:tcW w:w="9752" w:type="dxa"/>
            <w:gridSpan w:val="2"/>
          </w:tcPr>
          <w:p w14:paraId="3C3EA7FA" w14:textId="77777777" w:rsidR="005C14CF" w:rsidRPr="004D36E9" w:rsidRDefault="005C14CF" w:rsidP="001079B7">
            <w:pPr>
              <w:keepNext/>
            </w:pPr>
          </w:p>
        </w:tc>
      </w:tr>
      <w:tr w:rsidR="005C14CF" w:rsidRPr="004D36E9" w14:paraId="644AFFA6" w14:textId="77777777" w:rsidTr="001079B7">
        <w:trPr>
          <w:jc w:val="center"/>
        </w:trPr>
        <w:tc>
          <w:tcPr>
            <w:tcW w:w="4876" w:type="dxa"/>
            <w:hideMark/>
          </w:tcPr>
          <w:p w14:paraId="1856DBC6" w14:textId="77777777" w:rsidR="005C14CF" w:rsidRPr="004D36E9" w:rsidRDefault="005C14CF" w:rsidP="001079B7">
            <w:pPr>
              <w:pStyle w:val="ColumnHeading"/>
              <w:keepNext/>
            </w:pPr>
            <w:r w:rsidRPr="004D36E9">
              <w:t>Tekst proponowany przez Komisję</w:t>
            </w:r>
          </w:p>
        </w:tc>
        <w:tc>
          <w:tcPr>
            <w:tcW w:w="4876" w:type="dxa"/>
            <w:hideMark/>
          </w:tcPr>
          <w:p w14:paraId="5739ED21" w14:textId="77777777" w:rsidR="005C14CF" w:rsidRPr="004D36E9" w:rsidRDefault="005C14CF" w:rsidP="001079B7">
            <w:pPr>
              <w:pStyle w:val="ColumnHeading"/>
              <w:keepNext/>
            </w:pPr>
            <w:r w:rsidRPr="004D36E9">
              <w:t>Poprawka</w:t>
            </w:r>
          </w:p>
        </w:tc>
      </w:tr>
      <w:tr w:rsidR="005C14CF" w:rsidRPr="004D36E9" w14:paraId="75DD7C54" w14:textId="77777777" w:rsidTr="001079B7">
        <w:trPr>
          <w:jc w:val="center"/>
        </w:trPr>
        <w:tc>
          <w:tcPr>
            <w:tcW w:w="4876" w:type="dxa"/>
            <w:hideMark/>
          </w:tcPr>
          <w:p w14:paraId="2C3E7C64" w14:textId="77777777" w:rsidR="005C14CF" w:rsidRPr="004D36E9" w:rsidRDefault="005C14CF" w:rsidP="001079B7">
            <w:pPr>
              <w:pStyle w:val="Normal6"/>
            </w:pPr>
            <w:r w:rsidRPr="004D36E9">
              <w:rPr>
                <w:b/>
                <w:i/>
              </w:rPr>
              <w:t>c)</w:t>
            </w:r>
            <w:r w:rsidRPr="004D36E9">
              <w:rPr>
                <w:b/>
                <w:i/>
              </w:rPr>
              <w:tab/>
              <w:t>zapewniają skuteczne kontrole i inspekcje przeprowadzane przez właściwe organy celem egzekwowania odpowiednich przepisów prawa pracy w odniesieniu do stażystów;</w:t>
            </w:r>
          </w:p>
        </w:tc>
        <w:tc>
          <w:tcPr>
            <w:tcW w:w="4876" w:type="dxa"/>
            <w:hideMark/>
          </w:tcPr>
          <w:p w14:paraId="7436D02E" w14:textId="77777777" w:rsidR="005C14CF" w:rsidRPr="004D36E9" w:rsidRDefault="005C14CF" w:rsidP="001079B7">
            <w:pPr>
              <w:pStyle w:val="Normal6"/>
              <w:rPr>
                <w:szCs w:val="24"/>
              </w:rPr>
            </w:pPr>
            <w:r w:rsidRPr="004D36E9">
              <w:rPr>
                <w:b/>
                <w:i/>
              </w:rPr>
              <w:t>skreśla się</w:t>
            </w:r>
          </w:p>
        </w:tc>
      </w:tr>
    </w:tbl>
    <w:p w14:paraId="4CF79A07"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51DCCD97" w14:textId="77777777" w:rsidR="005C14CF" w:rsidRPr="004D36E9" w:rsidRDefault="005C14CF" w:rsidP="005C14CF">
      <w:pPr>
        <w:pStyle w:val="JustificationTitle"/>
        <w:rPr>
          <w:noProof w:val="0"/>
        </w:rPr>
      </w:pPr>
      <w:r w:rsidRPr="004D36E9">
        <w:rPr>
          <w:rStyle w:val="HideTWBExt"/>
          <w:i w:val="0"/>
        </w:rPr>
        <w:t>&lt;TitreJust&gt;</w:t>
      </w:r>
      <w:r w:rsidRPr="004D36E9">
        <w:t>Uzasadnienie</w:t>
      </w:r>
      <w:r w:rsidRPr="004D36E9">
        <w:rPr>
          <w:rStyle w:val="HideTWBExt"/>
          <w:i w:val="0"/>
        </w:rPr>
        <w:t>&lt;/TitreJust&gt;</w:t>
      </w:r>
    </w:p>
    <w:p w14:paraId="1EC80BE6" w14:textId="77777777" w:rsidR="005C14CF" w:rsidRPr="004D36E9" w:rsidRDefault="005C14CF" w:rsidP="005C14CF">
      <w:pPr>
        <w:pStyle w:val="Normal12Italic"/>
        <w:rPr>
          <w:noProof w:val="0"/>
        </w:rPr>
      </w:pPr>
      <w:r w:rsidRPr="004D36E9">
        <w:t>Nie ma jasnej definicji właściwych organów. Powoduje to niepewność prawa i ryzyko, że zostaną utworzone nowe organy, a roszczenia z zakresu prawa pracy nie będą już rozpatrywane przez sądy powszechne.</w:t>
      </w:r>
    </w:p>
    <w:p w14:paraId="7B7D3B8F" w14:textId="77777777" w:rsidR="005C14CF" w:rsidRPr="004D36E9" w:rsidRDefault="005C14CF" w:rsidP="005C14CF">
      <w:r w:rsidRPr="004D36E9">
        <w:rPr>
          <w:rStyle w:val="HideTWBExt"/>
        </w:rPr>
        <w:t>&lt;/AmendB&gt;</w:t>
      </w:r>
    </w:p>
    <w:p w14:paraId="09202855" w14:textId="77777777" w:rsidR="005C14CF" w:rsidRPr="007B51BB" w:rsidRDefault="005C14CF" w:rsidP="005C14CF">
      <w:pPr>
        <w:pStyle w:val="AMNumberTabs0"/>
        <w:keepNext/>
        <w:rPr>
          <w:lang w:val="sv-SE"/>
        </w:rPr>
      </w:pPr>
      <w:r w:rsidRPr="007B51BB">
        <w:rPr>
          <w:rStyle w:val="HideTWBExt"/>
          <w:b w:val="0"/>
          <w:lang w:val="sv-SE"/>
        </w:rPr>
        <w:t>&lt;AmendB&gt;</w:t>
      </w:r>
      <w:r w:rsidRPr="007B51BB">
        <w:rPr>
          <w:lang w:val="sv-SE"/>
        </w:rPr>
        <w:t>Poprawka</w:t>
      </w:r>
      <w:r w:rsidRPr="007B51BB">
        <w:rPr>
          <w:lang w:val="sv-SE"/>
        </w:rPr>
        <w:tab/>
      </w:r>
      <w:r w:rsidRPr="007B51BB">
        <w:rPr>
          <w:lang w:val="sv-SE"/>
        </w:rPr>
        <w:tab/>
      </w:r>
      <w:r w:rsidRPr="007B51BB">
        <w:rPr>
          <w:rStyle w:val="HideTWBExt"/>
          <w:b w:val="0"/>
          <w:lang w:val="sv-SE"/>
        </w:rPr>
        <w:t>&lt;NumAmB&gt;</w:t>
      </w:r>
      <w:r w:rsidRPr="007B51BB">
        <w:rPr>
          <w:lang w:val="sv-SE"/>
        </w:rPr>
        <w:t>559</w:t>
      </w:r>
      <w:r w:rsidRPr="007B51BB">
        <w:rPr>
          <w:rStyle w:val="HideTWBExt"/>
          <w:b w:val="0"/>
          <w:lang w:val="sv-SE"/>
        </w:rPr>
        <w:t>&lt;/NumAmB&gt;</w:t>
      </w:r>
    </w:p>
    <w:p w14:paraId="31B8034C" w14:textId="77777777" w:rsidR="005C14CF" w:rsidRPr="007B51BB" w:rsidRDefault="005C14CF" w:rsidP="005C14CF">
      <w:pPr>
        <w:pStyle w:val="NormalBold"/>
        <w:rPr>
          <w:lang w:val="sv-SE"/>
        </w:rPr>
      </w:pPr>
      <w:r w:rsidRPr="007B51BB">
        <w:rPr>
          <w:rStyle w:val="HideTWBExt"/>
          <w:b w:val="0"/>
          <w:lang w:val="sv-SE"/>
        </w:rPr>
        <w:t>&lt;RepeatBlock-By&gt;&lt;Members&gt;</w:t>
      </w:r>
      <w:r w:rsidRPr="007B51BB">
        <w:rPr>
          <w:lang w:val="sv-SE"/>
        </w:rPr>
        <w:t>Arba Kokalari, Henrik Dahl</w:t>
      </w:r>
      <w:r w:rsidRPr="007B51BB">
        <w:rPr>
          <w:rStyle w:val="HideTWBExt"/>
          <w:b w:val="0"/>
          <w:lang w:val="sv-SE"/>
        </w:rPr>
        <w:t>&lt;/Members&gt;</w:t>
      </w:r>
    </w:p>
    <w:p w14:paraId="7B6339D8" w14:textId="77777777" w:rsidR="005C14CF" w:rsidRPr="007B51BB" w:rsidRDefault="005C14CF" w:rsidP="005C14CF">
      <w:pPr>
        <w:rPr>
          <w:lang w:val="sv-SE"/>
        </w:rPr>
      </w:pPr>
      <w:r w:rsidRPr="007B51BB">
        <w:rPr>
          <w:rStyle w:val="HideTWBExt"/>
          <w:lang w:val="sv-SE"/>
        </w:rPr>
        <w:t>&lt;/RepeatBlock-By&gt;</w:t>
      </w:r>
    </w:p>
    <w:p w14:paraId="28AF1F5D"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6152EB0E" w14:textId="77777777" w:rsidR="005C14CF" w:rsidRPr="004D36E9" w:rsidRDefault="005C14CF" w:rsidP="005C14CF">
      <w:pPr>
        <w:pStyle w:val="NormalBold"/>
      </w:pPr>
      <w:r w:rsidRPr="004D36E9">
        <w:rPr>
          <w:rStyle w:val="HideTWBExt"/>
          <w:b w:val="0"/>
        </w:rPr>
        <w:t>&lt;Article&gt;</w:t>
      </w:r>
      <w:r w:rsidRPr="004D36E9">
        <w:t>Artykuł 6 – ustęp 1 – litera c</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2082477C" w14:textId="77777777" w:rsidTr="001079B7">
        <w:trPr>
          <w:jc w:val="center"/>
        </w:trPr>
        <w:tc>
          <w:tcPr>
            <w:tcW w:w="9752" w:type="dxa"/>
            <w:gridSpan w:val="2"/>
          </w:tcPr>
          <w:p w14:paraId="451061BC" w14:textId="77777777" w:rsidR="005C14CF" w:rsidRPr="004D36E9" w:rsidRDefault="005C14CF" w:rsidP="001079B7">
            <w:pPr>
              <w:keepNext/>
            </w:pPr>
          </w:p>
        </w:tc>
      </w:tr>
      <w:tr w:rsidR="005C14CF" w:rsidRPr="004D36E9" w14:paraId="764F0F0B" w14:textId="77777777" w:rsidTr="001079B7">
        <w:trPr>
          <w:jc w:val="center"/>
        </w:trPr>
        <w:tc>
          <w:tcPr>
            <w:tcW w:w="4876" w:type="dxa"/>
            <w:hideMark/>
          </w:tcPr>
          <w:p w14:paraId="40FD1FE3" w14:textId="77777777" w:rsidR="005C14CF" w:rsidRPr="004D36E9" w:rsidRDefault="005C14CF" w:rsidP="001079B7">
            <w:pPr>
              <w:pStyle w:val="ColumnHeading"/>
              <w:keepNext/>
            </w:pPr>
            <w:r w:rsidRPr="004D36E9">
              <w:t>Tekst proponowany przez Komisję</w:t>
            </w:r>
          </w:p>
        </w:tc>
        <w:tc>
          <w:tcPr>
            <w:tcW w:w="4876" w:type="dxa"/>
            <w:hideMark/>
          </w:tcPr>
          <w:p w14:paraId="49BD1803" w14:textId="77777777" w:rsidR="005C14CF" w:rsidRPr="004D36E9" w:rsidRDefault="005C14CF" w:rsidP="001079B7">
            <w:pPr>
              <w:pStyle w:val="ColumnHeading"/>
              <w:keepNext/>
            </w:pPr>
            <w:r w:rsidRPr="004D36E9">
              <w:t>Poprawka</w:t>
            </w:r>
          </w:p>
        </w:tc>
      </w:tr>
      <w:tr w:rsidR="005C14CF" w:rsidRPr="004D36E9" w14:paraId="56FD6F7E" w14:textId="77777777" w:rsidTr="001079B7">
        <w:trPr>
          <w:jc w:val="center"/>
        </w:trPr>
        <w:tc>
          <w:tcPr>
            <w:tcW w:w="4876" w:type="dxa"/>
            <w:hideMark/>
          </w:tcPr>
          <w:p w14:paraId="5200FEAC" w14:textId="77777777" w:rsidR="005C14CF" w:rsidRPr="004D36E9" w:rsidRDefault="005C14CF" w:rsidP="001079B7">
            <w:pPr>
              <w:pStyle w:val="Normal6"/>
            </w:pPr>
            <w:r w:rsidRPr="004D36E9">
              <w:t>c)</w:t>
            </w:r>
            <w:r w:rsidRPr="004D36E9">
              <w:tab/>
              <w:t xml:space="preserve">zapewniają skuteczne kontrole i inspekcje </w:t>
            </w:r>
            <w:r w:rsidRPr="004D36E9">
              <w:rPr>
                <w:b/>
                <w:i/>
              </w:rPr>
              <w:t>przeprowadzane przez właściwe organy</w:t>
            </w:r>
            <w:r w:rsidRPr="004D36E9">
              <w:t xml:space="preserve"> celem egzekwowania odpowiednich przepisów prawa pracy w odniesieniu do stażystów;</w:t>
            </w:r>
          </w:p>
        </w:tc>
        <w:tc>
          <w:tcPr>
            <w:tcW w:w="4876" w:type="dxa"/>
            <w:hideMark/>
          </w:tcPr>
          <w:p w14:paraId="0B36F90F" w14:textId="77777777" w:rsidR="005C14CF" w:rsidRPr="004D36E9" w:rsidRDefault="005C14CF" w:rsidP="001079B7">
            <w:pPr>
              <w:pStyle w:val="Normal6"/>
              <w:rPr>
                <w:szCs w:val="24"/>
              </w:rPr>
            </w:pPr>
            <w:r w:rsidRPr="004D36E9">
              <w:t>c)</w:t>
            </w:r>
            <w:r w:rsidRPr="004D36E9">
              <w:tab/>
              <w:t xml:space="preserve">zapewniają skuteczne </w:t>
            </w:r>
            <w:r w:rsidRPr="004D36E9">
              <w:rPr>
                <w:b/>
                <w:i/>
              </w:rPr>
              <w:t xml:space="preserve">środki, zgodnie z przepisami prawa krajowego lub praktyką krajową, w tym w stosownych przypadkach </w:t>
            </w:r>
            <w:r w:rsidRPr="004D36E9">
              <w:t>kontrole i inspekcje</w:t>
            </w:r>
            <w:r w:rsidRPr="004D36E9">
              <w:rPr>
                <w:b/>
                <w:i/>
              </w:rPr>
              <w:t>,</w:t>
            </w:r>
            <w:r w:rsidRPr="004D36E9">
              <w:t xml:space="preserve"> celem egzekwowania odpowiednich przepisów prawa pracy w odniesieniu do stażystów;</w:t>
            </w:r>
          </w:p>
        </w:tc>
      </w:tr>
    </w:tbl>
    <w:p w14:paraId="53AB13B5" w14:textId="77777777" w:rsidR="005C14CF" w:rsidRPr="007B51BB" w:rsidRDefault="005C14CF" w:rsidP="005C14CF">
      <w:pPr>
        <w:pStyle w:val="Olang"/>
        <w:rPr>
          <w:lang w:val="it-IT"/>
        </w:rPr>
      </w:pPr>
      <w:r w:rsidRPr="007B51BB">
        <w:rPr>
          <w:noProof w:val="0"/>
          <w:lang w:val="it-IT"/>
        </w:rPr>
        <w:t xml:space="preserve">Or. </w:t>
      </w:r>
      <w:r w:rsidRPr="007B51BB">
        <w:rPr>
          <w:rStyle w:val="HideTWBExt"/>
          <w:lang w:val="it-IT"/>
        </w:rPr>
        <w:t>&lt;Original&gt;</w:t>
      </w:r>
      <w:r w:rsidRPr="007B51BB">
        <w:rPr>
          <w:rStyle w:val="HideTWBInt"/>
          <w:rFonts w:eastAsiaTheme="majorEastAsia"/>
          <w:lang w:val="it-IT"/>
        </w:rPr>
        <w:t>{EN}</w:t>
      </w:r>
      <w:r w:rsidRPr="007B51BB">
        <w:rPr>
          <w:noProof w:val="0"/>
          <w:lang w:val="it-IT"/>
        </w:rPr>
        <w:t>en</w:t>
      </w:r>
      <w:r w:rsidRPr="007B51BB">
        <w:rPr>
          <w:rStyle w:val="HideTWBExt"/>
          <w:lang w:val="it-IT"/>
        </w:rPr>
        <w:t>&lt;/Original&gt;</w:t>
      </w:r>
    </w:p>
    <w:p w14:paraId="651FE5E9" w14:textId="77777777" w:rsidR="005C14CF" w:rsidRPr="007B51BB" w:rsidRDefault="005C14CF" w:rsidP="005C14CF">
      <w:pPr>
        <w:rPr>
          <w:lang w:val="it-IT"/>
        </w:rPr>
      </w:pPr>
      <w:r w:rsidRPr="007B51BB">
        <w:rPr>
          <w:rStyle w:val="HideTWBExt"/>
          <w:lang w:val="it-IT"/>
        </w:rPr>
        <w:t>&lt;/AmendB&gt;</w:t>
      </w:r>
    </w:p>
    <w:p w14:paraId="254DA321" w14:textId="77777777" w:rsidR="005C14CF" w:rsidRPr="007B51BB" w:rsidRDefault="005C14CF" w:rsidP="005C14CF">
      <w:pPr>
        <w:pStyle w:val="AMNumberTabs0"/>
        <w:keepNext/>
        <w:rPr>
          <w:lang w:val="it-IT"/>
        </w:rPr>
      </w:pPr>
      <w:r w:rsidRPr="007B51BB">
        <w:rPr>
          <w:rStyle w:val="HideTWBExt"/>
          <w:b w:val="0"/>
          <w:lang w:val="it-IT"/>
        </w:rPr>
        <w:t>&lt;AmendB&gt;</w:t>
      </w:r>
      <w:r w:rsidRPr="007B51BB">
        <w:rPr>
          <w:lang w:val="it-IT"/>
        </w:rPr>
        <w:t>Poprawka</w:t>
      </w:r>
      <w:r w:rsidRPr="007B51BB">
        <w:rPr>
          <w:lang w:val="it-IT"/>
        </w:rPr>
        <w:tab/>
      </w:r>
      <w:r w:rsidRPr="007B51BB">
        <w:rPr>
          <w:lang w:val="it-IT"/>
        </w:rPr>
        <w:tab/>
      </w:r>
      <w:r w:rsidRPr="007B51BB">
        <w:rPr>
          <w:rStyle w:val="HideTWBExt"/>
          <w:b w:val="0"/>
          <w:lang w:val="it-IT"/>
        </w:rPr>
        <w:t>&lt;NumAmB&gt;</w:t>
      </w:r>
      <w:r w:rsidRPr="007B51BB">
        <w:rPr>
          <w:lang w:val="it-IT"/>
        </w:rPr>
        <w:t>560</w:t>
      </w:r>
      <w:r w:rsidRPr="007B51BB">
        <w:rPr>
          <w:rStyle w:val="HideTWBExt"/>
          <w:b w:val="0"/>
          <w:lang w:val="it-IT"/>
        </w:rPr>
        <w:t>&lt;/NumAmB&gt;</w:t>
      </w:r>
    </w:p>
    <w:p w14:paraId="2E77E575" w14:textId="77777777" w:rsidR="005C14CF" w:rsidRPr="007B51BB" w:rsidRDefault="005C14CF" w:rsidP="005C14CF">
      <w:pPr>
        <w:pStyle w:val="NormalBold"/>
        <w:rPr>
          <w:lang w:val="it-IT"/>
        </w:rPr>
      </w:pPr>
      <w:r w:rsidRPr="007B51BB">
        <w:rPr>
          <w:rStyle w:val="HideTWBExt"/>
          <w:b w:val="0"/>
          <w:lang w:val="it-IT"/>
        </w:rPr>
        <w:t>&lt;RepeatBlock-By&gt;&lt;Members&gt;</w:t>
      </w:r>
      <w:r w:rsidRPr="007B51BB">
        <w:rPr>
          <w:lang w:val="it-IT"/>
        </w:rPr>
        <w:t>Pierfrancesco Maran, Raffaele Topo, Brando Benifei, Cecilia Strada</w:t>
      </w:r>
      <w:r w:rsidRPr="007B51BB">
        <w:rPr>
          <w:rStyle w:val="HideTWBExt"/>
          <w:b w:val="0"/>
          <w:lang w:val="it-IT"/>
        </w:rPr>
        <w:t>&lt;/Members&gt;</w:t>
      </w:r>
    </w:p>
    <w:p w14:paraId="48AA8362" w14:textId="77777777" w:rsidR="005C14CF" w:rsidRPr="007B51BB" w:rsidRDefault="005C14CF" w:rsidP="005C14CF">
      <w:pPr>
        <w:rPr>
          <w:lang w:val="it-IT"/>
        </w:rPr>
      </w:pPr>
      <w:r w:rsidRPr="007B51BB">
        <w:rPr>
          <w:rStyle w:val="HideTWBExt"/>
          <w:lang w:val="it-IT"/>
        </w:rPr>
        <w:t>&lt;/RepeatBlock-By&gt;</w:t>
      </w:r>
    </w:p>
    <w:p w14:paraId="507F2430"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389C1A42" w14:textId="77777777" w:rsidR="005C14CF" w:rsidRPr="004D36E9" w:rsidRDefault="005C14CF" w:rsidP="005C14CF">
      <w:pPr>
        <w:pStyle w:val="NormalBold"/>
      </w:pPr>
      <w:r w:rsidRPr="004D36E9">
        <w:rPr>
          <w:rStyle w:val="HideTWBExt"/>
          <w:b w:val="0"/>
        </w:rPr>
        <w:t>&lt;Article&gt;</w:t>
      </w:r>
      <w:r w:rsidRPr="004D36E9">
        <w:t>Artykuł 6 – ustęp 1 – litera c</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680BCFF2" w14:textId="77777777" w:rsidTr="001079B7">
        <w:trPr>
          <w:jc w:val="center"/>
        </w:trPr>
        <w:tc>
          <w:tcPr>
            <w:tcW w:w="9752" w:type="dxa"/>
            <w:gridSpan w:val="2"/>
          </w:tcPr>
          <w:p w14:paraId="57A82121" w14:textId="77777777" w:rsidR="005C14CF" w:rsidRPr="004D36E9" w:rsidRDefault="005C14CF" w:rsidP="001079B7">
            <w:pPr>
              <w:keepNext/>
            </w:pPr>
          </w:p>
        </w:tc>
      </w:tr>
      <w:tr w:rsidR="005C14CF" w:rsidRPr="004D36E9" w14:paraId="435B8B01" w14:textId="77777777" w:rsidTr="001079B7">
        <w:trPr>
          <w:jc w:val="center"/>
        </w:trPr>
        <w:tc>
          <w:tcPr>
            <w:tcW w:w="4876" w:type="dxa"/>
            <w:hideMark/>
          </w:tcPr>
          <w:p w14:paraId="28355267" w14:textId="77777777" w:rsidR="005C14CF" w:rsidRPr="004D36E9" w:rsidRDefault="005C14CF" w:rsidP="001079B7">
            <w:pPr>
              <w:pStyle w:val="ColumnHeading"/>
              <w:keepNext/>
            </w:pPr>
            <w:r w:rsidRPr="004D36E9">
              <w:t>Tekst proponowany przez Komisję</w:t>
            </w:r>
          </w:p>
        </w:tc>
        <w:tc>
          <w:tcPr>
            <w:tcW w:w="4876" w:type="dxa"/>
            <w:hideMark/>
          </w:tcPr>
          <w:p w14:paraId="20A70AF1" w14:textId="77777777" w:rsidR="005C14CF" w:rsidRPr="004D36E9" w:rsidRDefault="005C14CF" w:rsidP="001079B7">
            <w:pPr>
              <w:pStyle w:val="ColumnHeading"/>
              <w:keepNext/>
            </w:pPr>
            <w:r w:rsidRPr="004D36E9">
              <w:t>Poprawka</w:t>
            </w:r>
          </w:p>
        </w:tc>
      </w:tr>
      <w:tr w:rsidR="005C14CF" w:rsidRPr="004D36E9" w14:paraId="5AFD339F" w14:textId="77777777" w:rsidTr="001079B7">
        <w:trPr>
          <w:jc w:val="center"/>
        </w:trPr>
        <w:tc>
          <w:tcPr>
            <w:tcW w:w="4876" w:type="dxa"/>
            <w:hideMark/>
          </w:tcPr>
          <w:p w14:paraId="29F07BD5" w14:textId="77777777" w:rsidR="005C14CF" w:rsidRPr="004D36E9" w:rsidRDefault="005C14CF" w:rsidP="001079B7">
            <w:pPr>
              <w:pStyle w:val="Normal6"/>
            </w:pPr>
            <w:r w:rsidRPr="004D36E9">
              <w:t>c)</w:t>
            </w:r>
            <w:r w:rsidRPr="004D36E9">
              <w:tab/>
              <w:t>zapewniają skuteczne kontrole i inspekcje przeprowadzane przez właściwe organy celem egzekwowania odpowiednich przepisów prawa pracy w odniesieniu do stażystów;</w:t>
            </w:r>
          </w:p>
        </w:tc>
        <w:tc>
          <w:tcPr>
            <w:tcW w:w="4876" w:type="dxa"/>
            <w:hideMark/>
          </w:tcPr>
          <w:p w14:paraId="09CB6563" w14:textId="77777777" w:rsidR="005C14CF" w:rsidRPr="004D36E9" w:rsidRDefault="005C14CF" w:rsidP="001079B7">
            <w:pPr>
              <w:pStyle w:val="Normal6"/>
              <w:rPr>
                <w:szCs w:val="24"/>
              </w:rPr>
            </w:pPr>
            <w:r w:rsidRPr="004D36E9">
              <w:t>c)</w:t>
            </w:r>
            <w:r w:rsidRPr="004D36E9">
              <w:tab/>
              <w:t xml:space="preserve">zapewniają </w:t>
            </w:r>
            <w:r w:rsidRPr="004D36E9">
              <w:rPr>
                <w:b/>
                <w:i/>
              </w:rPr>
              <w:t xml:space="preserve">regularne i </w:t>
            </w:r>
            <w:r w:rsidRPr="004D36E9">
              <w:t>skuteczne kontrole i inspekcje</w:t>
            </w:r>
            <w:r w:rsidRPr="004D36E9">
              <w:rPr>
                <w:b/>
                <w:i/>
              </w:rPr>
              <w:t>, które mają być</w:t>
            </w:r>
            <w:r w:rsidRPr="004D36E9">
              <w:t xml:space="preserve"> przeprowadzane przez właściwe organy </w:t>
            </w:r>
            <w:r w:rsidRPr="004D36E9">
              <w:rPr>
                <w:b/>
                <w:i/>
              </w:rPr>
              <w:t xml:space="preserve">w odniesieniu do minimalnej liczby podmiotów oferujących staż </w:t>
            </w:r>
            <w:r w:rsidRPr="004D36E9">
              <w:t>celem egzekwowania odpowiednich przepisów prawa pracy w odniesieniu do stażystów;</w:t>
            </w:r>
          </w:p>
        </w:tc>
      </w:tr>
    </w:tbl>
    <w:p w14:paraId="3EB23E7E" w14:textId="77777777" w:rsidR="005C14CF" w:rsidRPr="007B51BB" w:rsidRDefault="005C14CF" w:rsidP="005C14CF">
      <w:pPr>
        <w:pStyle w:val="Olang"/>
        <w:rPr>
          <w:lang w:val="fr-FR"/>
        </w:rPr>
      </w:pPr>
      <w:r w:rsidRPr="007B51BB">
        <w:rPr>
          <w:noProof w:val="0"/>
          <w:lang w:val="fr-FR"/>
        </w:rPr>
        <w:t xml:space="preserve">Or. </w:t>
      </w:r>
      <w:r w:rsidRPr="007B51BB">
        <w:rPr>
          <w:rStyle w:val="HideTWBExt"/>
          <w:lang w:val="fr-FR"/>
        </w:rPr>
        <w:t>&lt;Original&gt;</w:t>
      </w:r>
      <w:r w:rsidRPr="007B51BB">
        <w:rPr>
          <w:rStyle w:val="HideTWBInt"/>
          <w:rFonts w:eastAsiaTheme="majorEastAsia"/>
          <w:lang w:val="fr-FR"/>
        </w:rPr>
        <w:t>{EN}</w:t>
      </w:r>
      <w:r w:rsidRPr="007B51BB">
        <w:rPr>
          <w:noProof w:val="0"/>
          <w:lang w:val="fr-FR"/>
        </w:rPr>
        <w:t>en</w:t>
      </w:r>
      <w:r w:rsidRPr="007B51BB">
        <w:rPr>
          <w:rStyle w:val="HideTWBExt"/>
          <w:lang w:val="fr-FR"/>
        </w:rPr>
        <w:t>&lt;/Original&gt;</w:t>
      </w:r>
    </w:p>
    <w:p w14:paraId="5714388C" w14:textId="77777777" w:rsidR="005C14CF" w:rsidRPr="007B51BB" w:rsidRDefault="005C14CF" w:rsidP="005C14CF">
      <w:pPr>
        <w:rPr>
          <w:lang w:val="fr-FR"/>
        </w:rPr>
      </w:pPr>
      <w:r w:rsidRPr="007B51BB">
        <w:rPr>
          <w:rStyle w:val="HideTWBExt"/>
          <w:lang w:val="fr-FR"/>
        </w:rPr>
        <w:t>&lt;/AmendB&gt;</w:t>
      </w:r>
    </w:p>
    <w:p w14:paraId="6B8A6045" w14:textId="77777777" w:rsidR="005C14CF" w:rsidRPr="007B51BB" w:rsidRDefault="005C14CF" w:rsidP="005C14CF">
      <w:pPr>
        <w:pStyle w:val="AMNumberTabs0"/>
        <w:keepNext/>
        <w:rPr>
          <w:lang w:val="fr-FR"/>
        </w:rPr>
      </w:pPr>
      <w:r w:rsidRPr="007B51BB">
        <w:rPr>
          <w:rStyle w:val="HideTWBExt"/>
          <w:b w:val="0"/>
          <w:lang w:val="fr-FR"/>
        </w:rPr>
        <w:t>&lt;AmendB&gt;</w:t>
      </w:r>
      <w:r w:rsidRPr="007B51BB">
        <w:rPr>
          <w:lang w:val="fr-FR"/>
        </w:rPr>
        <w:t>Poprawka</w:t>
      </w:r>
      <w:r w:rsidRPr="007B51BB">
        <w:rPr>
          <w:lang w:val="fr-FR"/>
        </w:rPr>
        <w:tab/>
      </w:r>
      <w:r w:rsidRPr="007B51BB">
        <w:rPr>
          <w:lang w:val="fr-FR"/>
        </w:rPr>
        <w:tab/>
      </w:r>
      <w:r w:rsidRPr="007B51BB">
        <w:rPr>
          <w:rStyle w:val="HideTWBExt"/>
          <w:b w:val="0"/>
          <w:lang w:val="fr-FR"/>
        </w:rPr>
        <w:t>&lt;NumAmB&gt;</w:t>
      </w:r>
      <w:r w:rsidRPr="007B51BB">
        <w:rPr>
          <w:lang w:val="fr-FR"/>
        </w:rPr>
        <w:t>561</w:t>
      </w:r>
      <w:r w:rsidRPr="007B51BB">
        <w:rPr>
          <w:rStyle w:val="HideTWBExt"/>
          <w:b w:val="0"/>
          <w:lang w:val="fr-FR"/>
        </w:rPr>
        <w:t>&lt;/NumAmB&gt;</w:t>
      </w:r>
    </w:p>
    <w:p w14:paraId="369C1B19" w14:textId="77777777" w:rsidR="005C14CF" w:rsidRPr="007B51BB" w:rsidRDefault="005C14CF" w:rsidP="005C14CF">
      <w:pPr>
        <w:pStyle w:val="NormalBold"/>
        <w:rPr>
          <w:lang w:val="fr-FR"/>
        </w:rPr>
      </w:pPr>
      <w:r w:rsidRPr="007B51BB">
        <w:rPr>
          <w:rStyle w:val="HideTWBExt"/>
          <w:b w:val="0"/>
          <w:lang w:val="fr-FR"/>
        </w:rPr>
        <w:t>&lt;RepeatBlock-By&gt;&lt;Members&gt;</w:t>
      </w:r>
      <w:r w:rsidRPr="007B51BB">
        <w:rPr>
          <w:lang w:val="fr-FR"/>
        </w:rPr>
        <w:t>Isabelle Le Callennec</w:t>
      </w:r>
      <w:r w:rsidRPr="007B51BB">
        <w:rPr>
          <w:rStyle w:val="HideTWBExt"/>
          <w:b w:val="0"/>
          <w:lang w:val="fr-FR"/>
        </w:rPr>
        <w:t>&lt;/Members&gt;</w:t>
      </w:r>
    </w:p>
    <w:p w14:paraId="1DC85471" w14:textId="77777777" w:rsidR="005C14CF" w:rsidRPr="007B51BB" w:rsidRDefault="005C14CF" w:rsidP="005C14CF">
      <w:pPr>
        <w:rPr>
          <w:lang w:val="fr-FR"/>
        </w:rPr>
      </w:pPr>
      <w:r w:rsidRPr="007B51BB">
        <w:rPr>
          <w:rStyle w:val="HideTWBExt"/>
          <w:lang w:val="fr-FR"/>
        </w:rPr>
        <w:t>&lt;/RepeatBlock-By&gt;</w:t>
      </w:r>
    </w:p>
    <w:p w14:paraId="295C3C08"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5277D599" w14:textId="77777777" w:rsidR="005C14CF" w:rsidRPr="004D36E9" w:rsidRDefault="005C14CF" w:rsidP="005C14CF">
      <w:pPr>
        <w:pStyle w:val="NormalBold"/>
      </w:pPr>
      <w:r w:rsidRPr="004D36E9">
        <w:rPr>
          <w:rStyle w:val="HideTWBExt"/>
          <w:b w:val="0"/>
        </w:rPr>
        <w:t>&lt;Article&gt;</w:t>
      </w:r>
      <w:r w:rsidRPr="004D36E9">
        <w:t>Artykuł 6 – akapit 1 – litera d</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6AE65E6E" w14:textId="77777777" w:rsidTr="001079B7">
        <w:trPr>
          <w:jc w:val="center"/>
        </w:trPr>
        <w:tc>
          <w:tcPr>
            <w:tcW w:w="9752" w:type="dxa"/>
            <w:gridSpan w:val="2"/>
          </w:tcPr>
          <w:p w14:paraId="5A4A2E7D" w14:textId="77777777" w:rsidR="005C14CF" w:rsidRPr="004D36E9" w:rsidRDefault="005C14CF" w:rsidP="001079B7">
            <w:pPr>
              <w:keepNext/>
            </w:pPr>
          </w:p>
        </w:tc>
      </w:tr>
      <w:tr w:rsidR="005C14CF" w:rsidRPr="004D36E9" w14:paraId="298CA780" w14:textId="77777777" w:rsidTr="001079B7">
        <w:trPr>
          <w:jc w:val="center"/>
        </w:trPr>
        <w:tc>
          <w:tcPr>
            <w:tcW w:w="4876" w:type="dxa"/>
            <w:hideMark/>
          </w:tcPr>
          <w:p w14:paraId="22C186D1" w14:textId="77777777" w:rsidR="005C14CF" w:rsidRPr="004D36E9" w:rsidRDefault="005C14CF" w:rsidP="001079B7">
            <w:pPr>
              <w:pStyle w:val="ColumnHeading"/>
              <w:keepNext/>
            </w:pPr>
            <w:r w:rsidRPr="004D36E9">
              <w:t>Tekst proponowany przez Komisję</w:t>
            </w:r>
          </w:p>
        </w:tc>
        <w:tc>
          <w:tcPr>
            <w:tcW w:w="4876" w:type="dxa"/>
            <w:hideMark/>
          </w:tcPr>
          <w:p w14:paraId="755DC648" w14:textId="77777777" w:rsidR="005C14CF" w:rsidRPr="004D36E9" w:rsidRDefault="005C14CF" w:rsidP="001079B7">
            <w:pPr>
              <w:pStyle w:val="ColumnHeading"/>
              <w:keepNext/>
            </w:pPr>
            <w:r w:rsidRPr="004D36E9">
              <w:t>Poprawka</w:t>
            </w:r>
          </w:p>
        </w:tc>
      </w:tr>
      <w:tr w:rsidR="005C14CF" w:rsidRPr="004D36E9" w14:paraId="50430B8E" w14:textId="77777777" w:rsidTr="001079B7">
        <w:trPr>
          <w:jc w:val="center"/>
        </w:trPr>
        <w:tc>
          <w:tcPr>
            <w:tcW w:w="4876" w:type="dxa"/>
            <w:hideMark/>
          </w:tcPr>
          <w:p w14:paraId="1402B058" w14:textId="77777777" w:rsidR="005C14CF" w:rsidRPr="004D36E9" w:rsidRDefault="005C14CF" w:rsidP="001079B7">
            <w:pPr>
              <w:pStyle w:val="Normal6"/>
            </w:pPr>
            <w:r w:rsidRPr="004D36E9">
              <w:rPr>
                <w:b/>
                <w:i/>
              </w:rPr>
              <w:t>d)</w:t>
            </w:r>
            <w:r w:rsidRPr="004D36E9">
              <w:rPr>
                <w:b/>
                <w:i/>
              </w:rPr>
              <w:tab/>
              <w:t>zapewniają, aby właściwe organy dysponowały zasobami ludzkimi, technicznymi i finansowymi, koniecznymi do przeprowadzania skutecznych kontroli i inspekcji oraz aby posiadały kompetencje do nakładania skutecznych, proporcjonalnych i odstraszających kar;</w:t>
            </w:r>
          </w:p>
        </w:tc>
        <w:tc>
          <w:tcPr>
            <w:tcW w:w="4876" w:type="dxa"/>
            <w:hideMark/>
          </w:tcPr>
          <w:p w14:paraId="4633E773" w14:textId="77777777" w:rsidR="005C14CF" w:rsidRPr="004D36E9" w:rsidRDefault="005C14CF" w:rsidP="001079B7">
            <w:pPr>
              <w:pStyle w:val="Normal6"/>
              <w:rPr>
                <w:szCs w:val="24"/>
              </w:rPr>
            </w:pPr>
            <w:r w:rsidRPr="004D36E9">
              <w:rPr>
                <w:b/>
                <w:i/>
              </w:rPr>
              <w:t>skreśla się</w:t>
            </w:r>
          </w:p>
        </w:tc>
      </w:tr>
    </w:tbl>
    <w:p w14:paraId="371F2C31"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{FR}</w:t>
      </w:r>
      <w:r w:rsidRPr="004D36E9">
        <w:rPr>
          <w:noProof w:val="0"/>
        </w:rPr>
        <w:t>fr</w:t>
      </w:r>
      <w:r w:rsidRPr="004D36E9">
        <w:rPr>
          <w:rStyle w:val="HideTWBExt"/>
        </w:rPr>
        <w:t>&lt;/Original&gt;</w:t>
      </w:r>
    </w:p>
    <w:p w14:paraId="41EF12F7" w14:textId="77777777" w:rsidR="005C14CF" w:rsidRPr="004D36E9" w:rsidRDefault="005C14CF" w:rsidP="005C14CF">
      <w:r w:rsidRPr="004D36E9">
        <w:rPr>
          <w:rStyle w:val="HideTWBExt"/>
        </w:rPr>
        <w:t>&lt;/AmendB&gt;</w:t>
      </w:r>
    </w:p>
    <w:p w14:paraId="151D1FED"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562</w:t>
      </w:r>
      <w:r w:rsidRPr="004D36E9">
        <w:rPr>
          <w:rStyle w:val="HideTWBExt"/>
          <w:b w:val="0"/>
        </w:rPr>
        <w:t>&lt;/NumAmB&gt;</w:t>
      </w:r>
    </w:p>
    <w:p w14:paraId="195E70E9" w14:textId="77777777" w:rsidR="005C14CF" w:rsidRPr="004D36E9" w:rsidRDefault="005C14CF" w:rsidP="005C14CF">
      <w:pPr>
        <w:pStyle w:val="NormalBold"/>
      </w:pPr>
      <w:r w:rsidRPr="004D36E9">
        <w:rPr>
          <w:rStyle w:val="HideTWBExt"/>
          <w:b w:val="0"/>
        </w:rPr>
        <w:t>&lt;RepeatBlock-By&gt;&lt;Members&gt;</w:t>
      </w:r>
      <w:r w:rsidRPr="004D36E9">
        <w:t>Andrea Wechsler</w:t>
      </w:r>
      <w:r w:rsidRPr="004D36E9">
        <w:rPr>
          <w:rStyle w:val="HideTWBExt"/>
          <w:b w:val="0"/>
        </w:rPr>
        <w:t>&lt;/Members&gt;</w:t>
      </w:r>
    </w:p>
    <w:p w14:paraId="571E5BC2" w14:textId="77777777" w:rsidR="005C14CF" w:rsidRPr="004D36E9" w:rsidRDefault="005C14CF" w:rsidP="005C14CF">
      <w:r w:rsidRPr="004D36E9">
        <w:rPr>
          <w:rStyle w:val="HideTWBExt"/>
        </w:rPr>
        <w:t>&lt;/RepeatBlock-By&gt;</w:t>
      </w:r>
    </w:p>
    <w:p w14:paraId="42B2F565"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667D0E50" w14:textId="77777777" w:rsidR="005C14CF" w:rsidRPr="004D36E9" w:rsidRDefault="005C14CF" w:rsidP="005C14CF">
      <w:pPr>
        <w:pStyle w:val="NormalBold"/>
      </w:pPr>
      <w:r w:rsidRPr="004D36E9">
        <w:rPr>
          <w:rStyle w:val="HideTWBExt"/>
          <w:b w:val="0"/>
        </w:rPr>
        <w:t>&lt;Article&gt;</w:t>
      </w:r>
      <w:r w:rsidRPr="004D36E9">
        <w:t>Artykuł 6 – ustęp 1 – litera d</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6339AC29" w14:textId="77777777" w:rsidTr="001079B7">
        <w:trPr>
          <w:jc w:val="center"/>
        </w:trPr>
        <w:tc>
          <w:tcPr>
            <w:tcW w:w="9752" w:type="dxa"/>
            <w:gridSpan w:val="2"/>
          </w:tcPr>
          <w:p w14:paraId="669AFF1B" w14:textId="77777777" w:rsidR="005C14CF" w:rsidRPr="004D36E9" w:rsidRDefault="005C14CF" w:rsidP="001079B7">
            <w:pPr>
              <w:keepNext/>
            </w:pPr>
          </w:p>
        </w:tc>
      </w:tr>
      <w:tr w:rsidR="005C14CF" w:rsidRPr="004D36E9" w14:paraId="3D2D16F4" w14:textId="77777777" w:rsidTr="001079B7">
        <w:trPr>
          <w:jc w:val="center"/>
        </w:trPr>
        <w:tc>
          <w:tcPr>
            <w:tcW w:w="4876" w:type="dxa"/>
            <w:hideMark/>
          </w:tcPr>
          <w:p w14:paraId="368E9CAD" w14:textId="77777777" w:rsidR="005C14CF" w:rsidRPr="004D36E9" w:rsidRDefault="005C14CF" w:rsidP="001079B7">
            <w:pPr>
              <w:pStyle w:val="ColumnHeading"/>
              <w:keepNext/>
            </w:pPr>
            <w:r w:rsidRPr="004D36E9">
              <w:t>Tekst proponowany przez Komisję</w:t>
            </w:r>
          </w:p>
        </w:tc>
        <w:tc>
          <w:tcPr>
            <w:tcW w:w="4876" w:type="dxa"/>
            <w:hideMark/>
          </w:tcPr>
          <w:p w14:paraId="181D7563" w14:textId="77777777" w:rsidR="005C14CF" w:rsidRPr="004D36E9" w:rsidRDefault="005C14CF" w:rsidP="001079B7">
            <w:pPr>
              <w:pStyle w:val="ColumnHeading"/>
              <w:keepNext/>
            </w:pPr>
            <w:r w:rsidRPr="004D36E9">
              <w:t>Poprawka</w:t>
            </w:r>
          </w:p>
        </w:tc>
      </w:tr>
      <w:tr w:rsidR="005C14CF" w:rsidRPr="004D36E9" w14:paraId="462209AB" w14:textId="77777777" w:rsidTr="001079B7">
        <w:trPr>
          <w:jc w:val="center"/>
        </w:trPr>
        <w:tc>
          <w:tcPr>
            <w:tcW w:w="4876" w:type="dxa"/>
            <w:hideMark/>
          </w:tcPr>
          <w:p w14:paraId="05D66D21" w14:textId="77777777" w:rsidR="005C14CF" w:rsidRPr="004D36E9" w:rsidRDefault="005C14CF" w:rsidP="001079B7">
            <w:pPr>
              <w:pStyle w:val="Normal6"/>
            </w:pPr>
            <w:r w:rsidRPr="004D36E9">
              <w:rPr>
                <w:b/>
                <w:i/>
              </w:rPr>
              <w:t>d)</w:t>
            </w:r>
            <w:r w:rsidRPr="004D36E9">
              <w:rPr>
                <w:b/>
                <w:i/>
              </w:rPr>
              <w:tab/>
              <w:t>zapewniają, aby właściwe organy dysponowały zasobami ludzkimi, technicznymi i finansowymi, koniecznymi do przeprowadzania skutecznych kontroli i inspekcji oraz aby posiadały kompetencje do nakładania skutecznych, proporcjonalnych i odstraszających kar;</w:t>
            </w:r>
          </w:p>
        </w:tc>
        <w:tc>
          <w:tcPr>
            <w:tcW w:w="4876" w:type="dxa"/>
            <w:hideMark/>
          </w:tcPr>
          <w:p w14:paraId="0E254057" w14:textId="77777777" w:rsidR="005C14CF" w:rsidRPr="004D36E9" w:rsidRDefault="005C14CF" w:rsidP="001079B7">
            <w:pPr>
              <w:pStyle w:val="Normal6"/>
              <w:rPr>
                <w:szCs w:val="24"/>
              </w:rPr>
            </w:pPr>
            <w:r w:rsidRPr="004D36E9">
              <w:rPr>
                <w:b/>
                <w:i/>
              </w:rPr>
              <w:t>skreśla się</w:t>
            </w:r>
          </w:p>
        </w:tc>
      </w:tr>
    </w:tbl>
    <w:p w14:paraId="22D9CA93"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183D40FF" w14:textId="77777777" w:rsidR="005C14CF" w:rsidRPr="004D36E9" w:rsidRDefault="005C14CF" w:rsidP="005C14CF">
      <w:r w:rsidRPr="004D36E9">
        <w:rPr>
          <w:rStyle w:val="HideTWBExt"/>
        </w:rPr>
        <w:t>&lt;/AmendB&gt;</w:t>
      </w:r>
    </w:p>
    <w:p w14:paraId="617FCFD5"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563</w:t>
      </w:r>
      <w:r w:rsidRPr="004D36E9">
        <w:rPr>
          <w:rStyle w:val="HideTWBExt"/>
          <w:b w:val="0"/>
        </w:rPr>
        <w:t>&lt;/NumAmB&gt;</w:t>
      </w:r>
    </w:p>
    <w:p w14:paraId="7F550241" w14:textId="77777777" w:rsidR="005C14CF" w:rsidRPr="004D36E9" w:rsidRDefault="005C14CF" w:rsidP="005C14CF">
      <w:pPr>
        <w:pStyle w:val="NormalBold"/>
      </w:pPr>
      <w:r w:rsidRPr="004D36E9">
        <w:rPr>
          <w:rStyle w:val="HideTWBExt"/>
          <w:b w:val="0"/>
        </w:rPr>
        <w:t>&lt;RepeatBlock-By&gt;&lt;Members&gt;</w:t>
      </w:r>
      <w:r w:rsidRPr="004D36E9">
        <w:t>Arba Kokalari, Henrik Dahl</w:t>
      </w:r>
      <w:r w:rsidRPr="004D36E9">
        <w:rPr>
          <w:rStyle w:val="HideTWBExt"/>
          <w:b w:val="0"/>
        </w:rPr>
        <w:t>&lt;/Members&gt;</w:t>
      </w:r>
    </w:p>
    <w:p w14:paraId="7B447CAF" w14:textId="77777777" w:rsidR="005C14CF" w:rsidRPr="004D36E9" w:rsidRDefault="005C14CF" w:rsidP="005C14CF">
      <w:r w:rsidRPr="004D36E9">
        <w:rPr>
          <w:rStyle w:val="HideTWBExt"/>
        </w:rPr>
        <w:t>&lt;/RepeatBlock-By&gt;</w:t>
      </w:r>
    </w:p>
    <w:p w14:paraId="0D703632"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24DBCFF1" w14:textId="77777777" w:rsidR="005C14CF" w:rsidRPr="004D36E9" w:rsidRDefault="005C14CF" w:rsidP="005C14CF">
      <w:pPr>
        <w:pStyle w:val="NormalBold"/>
      </w:pPr>
      <w:r w:rsidRPr="004D36E9">
        <w:rPr>
          <w:rStyle w:val="HideTWBExt"/>
          <w:b w:val="0"/>
        </w:rPr>
        <w:t>&lt;Article&gt;</w:t>
      </w:r>
      <w:r w:rsidRPr="004D36E9">
        <w:t>Artykuł 6 – ustęp 1 – litera d</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672C5033" w14:textId="77777777" w:rsidTr="001079B7">
        <w:trPr>
          <w:jc w:val="center"/>
        </w:trPr>
        <w:tc>
          <w:tcPr>
            <w:tcW w:w="9752" w:type="dxa"/>
            <w:gridSpan w:val="2"/>
          </w:tcPr>
          <w:p w14:paraId="1FC517BC" w14:textId="77777777" w:rsidR="005C14CF" w:rsidRPr="004D36E9" w:rsidRDefault="005C14CF" w:rsidP="001079B7">
            <w:pPr>
              <w:keepNext/>
            </w:pPr>
          </w:p>
        </w:tc>
      </w:tr>
      <w:tr w:rsidR="005C14CF" w:rsidRPr="004D36E9" w14:paraId="5068AB75" w14:textId="77777777" w:rsidTr="001079B7">
        <w:trPr>
          <w:jc w:val="center"/>
        </w:trPr>
        <w:tc>
          <w:tcPr>
            <w:tcW w:w="4876" w:type="dxa"/>
            <w:hideMark/>
          </w:tcPr>
          <w:p w14:paraId="2A0DAA9E" w14:textId="77777777" w:rsidR="005C14CF" w:rsidRPr="004D36E9" w:rsidRDefault="005C14CF" w:rsidP="001079B7">
            <w:pPr>
              <w:pStyle w:val="ColumnHeading"/>
              <w:keepNext/>
            </w:pPr>
            <w:r w:rsidRPr="004D36E9">
              <w:t>Tekst proponowany przez Komisję</w:t>
            </w:r>
          </w:p>
        </w:tc>
        <w:tc>
          <w:tcPr>
            <w:tcW w:w="4876" w:type="dxa"/>
            <w:hideMark/>
          </w:tcPr>
          <w:p w14:paraId="69572D10" w14:textId="77777777" w:rsidR="005C14CF" w:rsidRPr="004D36E9" w:rsidRDefault="005C14CF" w:rsidP="001079B7">
            <w:pPr>
              <w:pStyle w:val="ColumnHeading"/>
              <w:keepNext/>
            </w:pPr>
            <w:r w:rsidRPr="004D36E9">
              <w:t>Poprawka</w:t>
            </w:r>
          </w:p>
        </w:tc>
      </w:tr>
      <w:tr w:rsidR="005C14CF" w:rsidRPr="004D36E9" w14:paraId="00F251C3" w14:textId="77777777" w:rsidTr="001079B7">
        <w:trPr>
          <w:jc w:val="center"/>
        </w:trPr>
        <w:tc>
          <w:tcPr>
            <w:tcW w:w="4876" w:type="dxa"/>
            <w:hideMark/>
          </w:tcPr>
          <w:p w14:paraId="5A868FE1" w14:textId="77777777" w:rsidR="005C14CF" w:rsidRPr="004D36E9" w:rsidRDefault="005C14CF" w:rsidP="001079B7">
            <w:pPr>
              <w:pStyle w:val="Normal6"/>
            </w:pPr>
            <w:r w:rsidRPr="004D36E9">
              <w:t>d)</w:t>
            </w:r>
            <w:r w:rsidRPr="004D36E9">
              <w:tab/>
              <w:t xml:space="preserve">zapewniają, aby </w:t>
            </w:r>
            <w:r w:rsidRPr="004D36E9">
              <w:rPr>
                <w:b/>
                <w:i/>
              </w:rPr>
              <w:t>właściwe organy dysponowały zasobami ludzkimi, technicznymi i finansowymi, koniecznymi</w:t>
            </w:r>
            <w:r w:rsidRPr="004D36E9">
              <w:t xml:space="preserve"> do przeprowadzania skutecznych kontroli i inspekcji </w:t>
            </w:r>
            <w:r w:rsidRPr="004D36E9">
              <w:rPr>
                <w:b/>
                <w:i/>
              </w:rPr>
              <w:t>oraz aby posiadały kompetencje</w:t>
            </w:r>
            <w:r w:rsidRPr="004D36E9">
              <w:t xml:space="preserve"> do nakładania skutecznych, proporcjonalnych i odstraszających kar;</w:t>
            </w:r>
          </w:p>
        </w:tc>
        <w:tc>
          <w:tcPr>
            <w:tcW w:w="4876" w:type="dxa"/>
            <w:hideMark/>
          </w:tcPr>
          <w:p w14:paraId="774A858C" w14:textId="77777777" w:rsidR="005C14CF" w:rsidRPr="004D36E9" w:rsidRDefault="005C14CF" w:rsidP="001079B7">
            <w:pPr>
              <w:pStyle w:val="Normal6"/>
              <w:rPr>
                <w:szCs w:val="24"/>
              </w:rPr>
            </w:pPr>
            <w:r w:rsidRPr="004D36E9">
              <w:t>d)</w:t>
            </w:r>
            <w:r w:rsidRPr="004D36E9">
              <w:tab/>
              <w:t xml:space="preserve">zapewniają, aby </w:t>
            </w:r>
            <w:r w:rsidRPr="004D36E9">
              <w:rPr>
                <w:b/>
                <w:i/>
              </w:rPr>
              <w:t xml:space="preserve">wdrożono odpowiednie systemy, zgodnie z przepisami prawa krajowego lub praktyką krajową, obejmujące zasoby konieczne </w:t>
            </w:r>
            <w:r w:rsidRPr="004D36E9">
              <w:t>do przeprowadzania skutecznych kontroli i inspekcji</w:t>
            </w:r>
            <w:r w:rsidRPr="004D36E9">
              <w:rPr>
                <w:b/>
                <w:i/>
              </w:rPr>
              <w:t xml:space="preserve">. W takich systemach należy też przewidzieć uprawnienia </w:t>
            </w:r>
            <w:r w:rsidRPr="004D36E9">
              <w:t>do nakładania skutecznych, proporcjonalnych i odstraszających kar</w:t>
            </w:r>
            <w:r w:rsidRPr="004D36E9">
              <w:rPr>
                <w:b/>
                <w:i/>
              </w:rPr>
              <w:t>, z uwzględnieniem różnych podejść w poszczególnych państwach członkowskich</w:t>
            </w:r>
            <w:r w:rsidRPr="004D36E9">
              <w:t>;</w:t>
            </w:r>
          </w:p>
        </w:tc>
      </w:tr>
    </w:tbl>
    <w:p w14:paraId="6B3749BA"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43146500" w14:textId="77777777" w:rsidR="005C14CF" w:rsidRPr="004D36E9" w:rsidRDefault="005C14CF" w:rsidP="005C14CF">
      <w:r w:rsidRPr="004D36E9">
        <w:rPr>
          <w:rStyle w:val="HideTWBExt"/>
        </w:rPr>
        <w:t>&lt;/AmendB&gt;</w:t>
      </w:r>
    </w:p>
    <w:p w14:paraId="0549373E"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564</w:t>
      </w:r>
      <w:r w:rsidRPr="004D36E9">
        <w:rPr>
          <w:rStyle w:val="HideTWBExt"/>
          <w:b w:val="0"/>
        </w:rPr>
        <w:t>&lt;/NumAmB&gt;</w:t>
      </w:r>
    </w:p>
    <w:p w14:paraId="64D90044" w14:textId="77777777" w:rsidR="005C14CF" w:rsidRPr="004D36E9" w:rsidRDefault="005C14CF" w:rsidP="005C14CF">
      <w:pPr>
        <w:pStyle w:val="NormalBold"/>
      </w:pPr>
      <w:r w:rsidRPr="004D36E9">
        <w:rPr>
          <w:rStyle w:val="HideTWBExt"/>
          <w:b w:val="0"/>
        </w:rPr>
        <w:t>&lt;RepeatBlock-By&gt;&lt;Members&gt;</w:t>
      </w:r>
      <w:r w:rsidRPr="004D36E9">
        <w:t>Catarina Martins, Estrella Galán, Anthony Smith, Konstantinos Arvanitis, Kathleen Funchion, Leila Chaibi</w:t>
      </w:r>
      <w:r w:rsidRPr="004D36E9">
        <w:rPr>
          <w:rStyle w:val="HideTWBExt"/>
          <w:b w:val="0"/>
        </w:rPr>
        <w:t>&lt;/Members&gt;</w:t>
      </w:r>
    </w:p>
    <w:p w14:paraId="73EC1A20" w14:textId="77777777" w:rsidR="005C14CF" w:rsidRPr="004D36E9" w:rsidRDefault="005C14CF" w:rsidP="005C14CF">
      <w:r w:rsidRPr="004D36E9">
        <w:rPr>
          <w:rStyle w:val="HideTWBExt"/>
        </w:rPr>
        <w:t>&lt;/RepeatBlock-By&gt;</w:t>
      </w:r>
    </w:p>
    <w:p w14:paraId="43B32D45"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4BDC7C6B" w14:textId="77777777" w:rsidR="005C14CF" w:rsidRPr="004D36E9" w:rsidRDefault="005C14CF" w:rsidP="005C14CF">
      <w:pPr>
        <w:pStyle w:val="NormalBold"/>
      </w:pPr>
      <w:r w:rsidRPr="004D36E9">
        <w:rPr>
          <w:rStyle w:val="HideTWBExt"/>
          <w:b w:val="0"/>
        </w:rPr>
        <w:t>&lt;Article&gt;</w:t>
      </w:r>
      <w:r w:rsidRPr="004D36E9">
        <w:t>Artykuł 6 – ustęp 1 – litera d</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1A62A7B7" w14:textId="77777777" w:rsidTr="001079B7">
        <w:trPr>
          <w:jc w:val="center"/>
        </w:trPr>
        <w:tc>
          <w:tcPr>
            <w:tcW w:w="9752" w:type="dxa"/>
            <w:gridSpan w:val="2"/>
          </w:tcPr>
          <w:p w14:paraId="649DF23B" w14:textId="77777777" w:rsidR="005C14CF" w:rsidRPr="004D36E9" w:rsidRDefault="005C14CF" w:rsidP="001079B7">
            <w:pPr>
              <w:keepNext/>
            </w:pPr>
          </w:p>
        </w:tc>
      </w:tr>
      <w:tr w:rsidR="005C14CF" w:rsidRPr="004D36E9" w14:paraId="4996F5A0" w14:textId="77777777" w:rsidTr="001079B7">
        <w:trPr>
          <w:jc w:val="center"/>
        </w:trPr>
        <w:tc>
          <w:tcPr>
            <w:tcW w:w="4876" w:type="dxa"/>
            <w:hideMark/>
          </w:tcPr>
          <w:p w14:paraId="55C8C8A2" w14:textId="77777777" w:rsidR="005C14CF" w:rsidRPr="004D36E9" w:rsidRDefault="005C14CF" w:rsidP="001079B7">
            <w:pPr>
              <w:pStyle w:val="ColumnHeading"/>
              <w:keepNext/>
            </w:pPr>
            <w:r w:rsidRPr="004D36E9">
              <w:t>Tekst proponowany przez Komisję</w:t>
            </w:r>
          </w:p>
        </w:tc>
        <w:tc>
          <w:tcPr>
            <w:tcW w:w="4876" w:type="dxa"/>
            <w:hideMark/>
          </w:tcPr>
          <w:p w14:paraId="12C5CEB0" w14:textId="77777777" w:rsidR="005C14CF" w:rsidRPr="004D36E9" w:rsidRDefault="005C14CF" w:rsidP="001079B7">
            <w:pPr>
              <w:pStyle w:val="ColumnHeading"/>
              <w:keepNext/>
            </w:pPr>
            <w:r w:rsidRPr="004D36E9">
              <w:t>Poprawka</w:t>
            </w:r>
          </w:p>
        </w:tc>
      </w:tr>
      <w:tr w:rsidR="005C14CF" w:rsidRPr="004D36E9" w14:paraId="206FABB9" w14:textId="77777777" w:rsidTr="001079B7">
        <w:trPr>
          <w:jc w:val="center"/>
        </w:trPr>
        <w:tc>
          <w:tcPr>
            <w:tcW w:w="4876" w:type="dxa"/>
            <w:hideMark/>
          </w:tcPr>
          <w:p w14:paraId="3F59E41A" w14:textId="77777777" w:rsidR="005C14CF" w:rsidRPr="004D36E9" w:rsidRDefault="005C14CF" w:rsidP="001079B7">
            <w:pPr>
              <w:pStyle w:val="Normal6"/>
            </w:pPr>
            <w:r w:rsidRPr="004D36E9">
              <w:t>d)</w:t>
            </w:r>
            <w:r w:rsidRPr="004D36E9">
              <w:tab/>
              <w:t>zapewniają, aby właściwe organy dysponowały zasobami ludzkimi, technicznymi i finansowymi, koniecznymi do przeprowadzania skutecznych kontroli i inspekcji oraz aby posiadały kompetencje do nakładania skutecznych, proporcjonalnych i odstraszających kar;</w:t>
            </w:r>
          </w:p>
        </w:tc>
        <w:tc>
          <w:tcPr>
            <w:tcW w:w="4876" w:type="dxa"/>
            <w:hideMark/>
          </w:tcPr>
          <w:p w14:paraId="76907F47" w14:textId="77777777" w:rsidR="005C14CF" w:rsidRPr="004D36E9" w:rsidRDefault="005C14CF" w:rsidP="001079B7">
            <w:pPr>
              <w:pStyle w:val="Normal6"/>
              <w:rPr>
                <w:szCs w:val="24"/>
              </w:rPr>
            </w:pPr>
            <w:r w:rsidRPr="004D36E9">
              <w:t>d)</w:t>
            </w:r>
            <w:r w:rsidRPr="004D36E9">
              <w:tab/>
              <w:t>zapewniają, aby właściwe organy dysponowały zasobami ludzkimi, technicznymi i finansowymi, koniecznymi do przeprowadzania skutecznych kontroli i inspekcji oraz aby posiadały kompetencje do nakładania skutecznych, proporcjonalnych i odstraszających kar</w:t>
            </w:r>
            <w:r w:rsidRPr="004D36E9">
              <w:rPr>
                <w:b/>
                <w:i/>
              </w:rPr>
              <w:t>, które mogą nawet przyjąć formę zakazu przyjmowania nowych stażystów lub decyzji o zamknięciu zakładu przez właściwy organ</w:t>
            </w:r>
            <w:r w:rsidRPr="004D36E9">
              <w:t>;</w:t>
            </w:r>
          </w:p>
        </w:tc>
      </w:tr>
    </w:tbl>
    <w:p w14:paraId="771BA574"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7AA75DC1" w14:textId="77777777" w:rsidR="005C14CF" w:rsidRPr="004D36E9" w:rsidRDefault="005C14CF" w:rsidP="005C14CF">
      <w:r w:rsidRPr="004D36E9">
        <w:rPr>
          <w:rStyle w:val="HideTWBExt"/>
        </w:rPr>
        <w:t>&lt;/AmendB&gt;</w:t>
      </w:r>
    </w:p>
    <w:p w14:paraId="29244006"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565</w:t>
      </w:r>
      <w:r w:rsidRPr="004D36E9">
        <w:rPr>
          <w:rStyle w:val="HideTWBExt"/>
          <w:b w:val="0"/>
        </w:rPr>
        <w:t>&lt;/NumAmB&gt;</w:t>
      </w:r>
    </w:p>
    <w:p w14:paraId="6EB90230" w14:textId="77777777" w:rsidR="005C14CF" w:rsidRPr="004D36E9" w:rsidRDefault="005C14CF" w:rsidP="005C14CF">
      <w:pPr>
        <w:pStyle w:val="NormalBold"/>
      </w:pPr>
      <w:r w:rsidRPr="004D36E9">
        <w:rPr>
          <w:rStyle w:val="HideTWBExt"/>
          <w:b w:val="0"/>
        </w:rPr>
        <w:t>&lt;RepeatBlock-By&gt;&lt;Members&gt;</w:t>
      </w:r>
      <w:r w:rsidRPr="004D36E9">
        <w:t>Catarina Martins, Estrella Galán, Anthony Smith, Konstantinos Arvanitis, Kathleen Funchion, Leila Chaibi</w:t>
      </w:r>
      <w:r w:rsidRPr="004D36E9">
        <w:rPr>
          <w:rStyle w:val="HideTWBExt"/>
          <w:b w:val="0"/>
        </w:rPr>
        <w:t>&lt;/Members&gt;</w:t>
      </w:r>
    </w:p>
    <w:p w14:paraId="4A95EDBD" w14:textId="77777777" w:rsidR="005C14CF" w:rsidRPr="004D36E9" w:rsidRDefault="005C14CF" w:rsidP="005C14CF">
      <w:r w:rsidRPr="004D36E9">
        <w:rPr>
          <w:rStyle w:val="HideTWBExt"/>
        </w:rPr>
        <w:t>&lt;/RepeatBlock-By&gt;</w:t>
      </w:r>
    </w:p>
    <w:p w14:paraId="74CE40B3"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27951973" w14:textId="77777777" w:rsidR="005C14CF" w:rsidRPr="004D36E9" w:rsidRDefault="005C14CF" w:rsidP="005C14CF">
      <w:pPr>
        <w:pStyle w:val="NormalBold"/>
      </w:pPr>
      <w:r w:rsidRPr="004D36E9">
        <w:rPr>
          <w:rStyle w:val="HideTWBExt"/>
          <w:b w:val="0"/>
        </w:rPr>
        <w:t>&lt;Article&gt;</w:t>
      </w:r>
      <w:r w:rsidRPr="004D36E9">
        <w:t>Artykuł 6 – ustęp 1 – litera d</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39F249DD" w14:textId="77777777" w:rsidTr="001079B7">
        <w:trPr>
          <w:jc w:val="center"/>
        </w:trPr>
        <w:tc>
          <w:tcPr>
            <w:tcW w:w="9752" w:type="dxa"/>
            <w:gridSpan w:val="2"/>
          </w:tcPr>
          <w:p w14:paraId="1DFE2586" w14:textId="77777777" w:rsidR="005C14CF" w:rsidRPr="004D36E9" w:rsidRDefault="005C14CF" w:rsidP="001079B7">
            <w:pPr>
              <w:keepNext/>
            </w:pPr>
          </w:p>
        </w:tc>
      </w:tr>
      <w:tr w:rsidR="005C14CF" w:rsidRPr="004D36E9" w14:paraId="1001769A" w14:textId="77777777" w:rsidTr="001079B7">
        <w:trPr>
          <w:jc w:val="center"/>
        </w:trPr>
        <w:tc>
          <w:tcPr>
            <w:tcW w:w="4876" w:type="dxa"/>
            <w:hideMark/>
          </w:tcPr>
          <w:p w14:paraId="1F08885E" w14:textId="77777777" w:rsidR="005C14CF" w:rsidRPr="004D36E9" w:rsidRDefault="005C14CF" w:rsidP="001079B7">
            <w:pPr>
              <w:pStyle w:val="ColumnHeading"/>
              <w:keepNext/>
            </w:pPr>
            <w:r w:rsidRPr="004D36E9">
              <w:t>Tekst proponowany przez Komisję</w:t>
            </w:r>
          </w:p>
        </w:tc>
        <w:tc>
          <w:tcPr>
            <w:tcW w:w="4876" w:type="dxa"/>
            <w:hideMark/>
          </w:tcPr>
          <w:p w14:paraId="256432E6" w14:textId="77777777" w:rsidR="005C14CF" w:rsidRPr="004D36E9" w:rsidRDefault="005C14CF" w:rsidP="001079B7">
            <w:pPr>
              <w:pStyle w:val="ColumnHeading"/>
              <w:keepNext/>
            </w:pPr>
            <w:r w:rsidRPr="004D36E9">
              <w:t>Poprawka</w:t>
            </w:r>
          </w:p>
        </w:tc>
      </w:tr>
      <w:tr w:rsidR="005C14CF" w:rsidRPr="004D36E9" w14:paraId="6BC67F98" w14:textId="77777777" w:rsidTr="001079B7">
        <w:trPr>
          <w:jc w:val="center"/>
        </w:trPr>
        <w:tc>
          <w:tcPr>
            <w:tcW w:w="4876" w:type="dxa"/>
            <w:hideMark/>
          </w:tcPr>
          <w:p w14:paraId="232FABA4" w14:textId="77777777" w:rsidR="005C14CF" w:rsidRPr="004D36E9" w:rsidRDefault="005C14CF" w:rsidP="001079B7">
            <w:pPr>
              <w:pStyle w:val="Normal6"/>
            </w:pPr>
            <w:r w:rsidRPr="004D36E9">
              <w:t>d)</w:t>
            </w:r>
            <w:r w:rsidRPr="004D36E9">
              <w:tab/>
              <w:t>zapewniają, aby właściwe organy dysponowały zasobami ludzkimi, technicznymi i finansowymi, koniecznymi do przeprowadzania skutecznych kontroli i inspekcji oraz aby posiadały kompetencje do nakładania skutecznych, proporcjonalnych i odstraszających kar;</w:t>
            </w:r>
          </w:p>
        </w:tc>
        <w:tc>
          <w:tcPr>
            <w:tcW w:w="4876" w:type="dxa"/>
            <w:hideMark/>
          </w:tcPr>
          <w:p w14:paraId="76D8872B" w14:textId="77777777" w:rsidR="005C14CF" w:rsidRPr="004D36E9" w:rsidRDefault="005C14CF" w:rsidP="001079B7">
            <w:pPr>
              <w:pStyle w:val="Normal6"/>
              <w:rPr>
                <w:szCs w:val="24"/>
              </w:rPr>
            </w:pPr>
            <w:r w:rsidRPr="004D36E9">
              <w:t>d)</w:t>
            </w:r>
            <w:r w:rsidRPr="004D36E9">
              <w:tab/>
              <w:t xml:space="preserve">zapewniają, aby właściwe organy </w:t>
            </w:r>
            <w:r w:rsidRPr="004D36E9">
              <w:rPr>
                <w:b/>
                <w:i/>
              </w:rPr>
              <w:t xml:space="preserve">i krajowe inspekcje pracy </w:t>
            </w:r>
            <w:r w:rsidRPr="004D36E9">
              <w:t>dysponowały zasobami ludzkimi, technicznymi i finansowymi, koniecznymi do przeprowadzania skutecznych kontroli i inspekcji oraz aby posiadały kompetencje do nakładania skutecznych, proporcjonalnych i odstraszających kar;</w:t>
            </w:r>
          </w:p>
        </w:tc>
      </w:tr>
    </w:tbl>
    <w:p w14:paraId="3919D78A"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2F6EA393" w14:textId="77777777" w:rsidR="005C14CF" w:rsidRPr="004D36E9" w:rsidRDefault="005C14CF" w:rsidP="005C14CF">
      <w:r w:rsidRPr="004D36E9">
        <w:rPr>
          <w:rStyle w:val="HideTWBExt"/>
        </w:rPr>
        <w:t>&lt;/AmendB&gt;</w:t>
      </w:r>
    </w:p>
    <w:p w14:paraId="70DFB3BC"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566</w:t>
      </w:r>
      <w:r w:rsidRPr="004D36E9">
        <w:rPr>
          <w:rStyle w:val="HideTWBExt"/>
          <w:b w:val="0"/>
        </w:rPr>
        <w:t>&lt;/NumAmB&gt;</w:t>
      </w:r>
    </w:p>
    <w:p w14:paraId="50FF367F" w14:textId="77777777" w:rsidR="005C14CF" w:rsidRPr="004D36E9" w:rsidRDefault="005C14CF" w:rsidP="005C14CF">
      <w:pPr>
        <w:pStyle w:val="NormalBold"/>
      </w:pPr>
      <w:r w:rsidRPr="004D36E9">
        <w:rPr>
          <w:rStyle w:val="HideTWBExt"/>
          <w:b w:val="0"/>
        </w:rPr>
        <w:t>&lt;RepeatBlock-By&gt;&lt;Members&gt;</w:t>
      </w:r>
      <w:r w:rsidRPr="004D36E9">
        <w:t>Irena Joveva, Martin Hojsík, Jana Toom, Brigitte van den Berg</w:t>
      </w:r>
      <w:r w:rsidRPr="004D36E9">
        <w:rPr>
          <w:rStyle w:val="HideTWBExt"/>
          <w:b w:val="0"/>
        </w:rPr>
        <w:t>&lt;/Members&gt;</w:t>
      </w:r>
    </w:p>
    <w:p w14:paraId="69DA8212" w14:textId="77777777" w:rsidR="005C14CF" w:rsidRPr="004D36E9" w:rsidRDefault="005C14CF" w:rsidP="005C14CF">
      <w:r w:rsidRPr="004D36E9">
        <w:rPr>
          <w:rStyle w:val="HideTWBExt"/>
        </w:rPr>
        <w:t>&lt;/RepeatBlock-By&gt;</w:t>
      </w:r>
    </w:p>
    <w:p w14:paraId="7EBCE7DE"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30182F1A" w14:textId="77777777" w:rsidR="005C14CF" w:rsidRPr="004D36E9" w:rsidRDefault="005C14CF" w:rsidP="005C14CF">
      <w:pPr>
        <w:pStyle w:val="NormalBold"/>
      </w:pPr>
      <w:r w:rsidRPr="004D36E9">
        <w:rPr>
          <w:rStyle w:val="HideTWBExt"/>
          <w:b w:val="0"/>
        </w:rPr>
        <w:t>&lt;Article&gt;</w:t>
      </w:r>
      <w:r w:rsidRPr="004D36E9">
        <w:t>Artykuł 6 – ustęp 1 – litera d</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1B0ECE01" w14:textId="77777777" w:rsidTr="001079B7">
        <w:trPr>
          <w:jc w:val="center"/>
        </w:trPr>
        <w:tc>
          <w:tcPr>
            <w:tcW w:w="9752" w:type="dxa"/>
            <w:gridSpan w:val="2"/>
          </w:tcPr>
          <w:p w14:paraId="2AD3D13D" w14:textId="77777777" w:rsidR="005C14CF" w:rsidRPr="004D36E9" w:rsidRDefault="005C14CF" w:rsidP="001079B7">
            <w:pPr>
              <w:keepNext/>
            </w:pPr>
          </w:p>
        </w:tc>
      </w:tr>
      <w:tr w:rsidR="005C14CF" w:rsidRPr="004D36E9" w14:paraId="39B29421" w14:textId="77777777" w:rsidTr="001079B7">
        <w:trPr>
          <w:jc w:val="center"/>
        </w:trPr>
        <w:tc>
          <w:tcPr>
            <w:tcW w:w="4876" w:type="dxa"/>
            <w:hideMark/>
          </w:tcPr>
          <w:p w14:paraId="2201C2B9" w14:textId="77777777" w:rsidR="005C14CF" w:rsidRPr="004D36E9" w:rsidRDefault="005C14CF" w:rsidP="001079B7">
            <w:pPr>
              <w:pStyle w:val="ColumnHeading"/>
              <w:keepNext/>
            </w:pPr>
            <w:r w:rsidRPr="004D36E9">
              <w:t>Tekst proponowany przez Komisję</w:t>
            </w:r>
          </w:p>
        </w:tc>
        <w:tc>
          <w:tcPr>
            <w:tcW w:w="4876" w:type="dxa"/>
            <w:hideMark/>
          </w:tcPr>
          <w:p w14:paraId="3897FC30" w14:textId="77777777" w:rsidR="005C14CF" w:rsidRPr="004D36E9" w:rsidRDefault="005C14CF" w:rsidP="001079B7">
            <w:pPr>
              <w:pStyle w:val="ColumnHeading"/>
              <w:keepNext/>
            </w:pPr>
            <w:r w:rsidRPr="004D36E9">
              <w:t>Poprawka</w:t>
            </w:r>
          </w:p>
        </w:tc>
      </w:tr>
      <w:tr w:rsidR="005C14CF" w:rsidRPr="004D36E9" w14:paraId="75D97F78" w14:textId="77777777" w:rsidTr="001079B7">
        <w:trPr>
          <w:jc w:val="center"/>
        </w:trPr>
        <w:tc>
          <w:tcPr>
            <w:tcW w:w="4876" w:type="dxa"/>
            <w:hideMark/>
          </w:tcPr>
          <w:p w14:paraId="12E995E6" w14:textId="77777777" w:rsidR="005C14CF" w:rsidRPr="004D36E9" w:rsidRDefault="005C14CF" w:rsidP="001079B7">
            <w:pPr>
              <w:pStyle w:val="Normal6"/>
            </w:pPr>
            <w:r w:rsidRPr="004D36E9">
              <w:t>d)</w:t>
            </w:r>
            <w:r w:rsidRPr="004D36E9">
              <w:tab/>
              <w:t>zapewniają, aby właściwe organy dysponowały zasobami ludzkimi, technicznymi i finansowymi, koniecznymi do przeprowadzania skutecznych kontroli i inspekcji oraz aby posiadały kompetencje do nakładania skutecznych, proporcjonalnych i odstraszających kar;</w:t>
            </w:r>
          </w:p>
        </w:tc>
        <w:tc>
          <w:tcPr>
            <w:tcW w:w="4876" w:type="dxa"/>
            <w:hideMark/>
          </w:tcPr>
          <w:p w14:paraId="26285F37" w14:textId="77777777" w:rsidR="005C14CF" w:rsidRPr="004D36E9" w:rsidRDefault="005C14CF" w:rsidP="001079B7">
            <w:pPr>
              <w:pStyle w:val="Normal6"/>
              <w:rPr>
                <w:szCs w:val="24"/>
              </w:rPr>
            </w:pPr>
            <w:r w:rsidRPr="004D36E9">
              <w:t>d)</w:t>
            </w:r>
            <w:r w:rsidRPr="004D36E9">
              <w:tab/>
              <w:t xml:space="preserve">zapewniają, aby właściwe organy dysponowały </w:t>
            </w:r>
            <w:r w:rsidRPr="004D36E9">
              <w:rPr>
                <w:b/>
                <w:i/>
              </w:rPr>
              <w:t xml:space="preserve">wystarczającymi </w:t>
            </w:r>
            <w:r w:rsidRPr="004D36E9">
              <w:t>zasobami ludzkimi, technicznymi i finansowymi, koniecznymi do przeprowadzania skutecznych kontroli i inspekcji oraz aby posiadały kompetencje do nakładania skutecznych, proporcjonalnych i odstraszających kar;</w:t>
            </w:r>
          </w:p>
        </w:tc>
      </w:tr>
    </w:tbl>
    <w:p w14:paraId="33FC0B2A" w14:textId="77777777" w:rsidR="005C14CF" w:rsidRPr="007B51BB" w:rsidRDefault="005C14CF" w:rsidP="005C14CF">
      <w:pPr>
        <w:pStyle w:val="Olang"/>
        <w:rPr>
          <w:lang w:val="it-IT"/>
        </w:rPr>
      </w:pPr>
      <w:r w:rsidRPr="007B51BB">
        <w:rPr>
          <w:noProof w:val="0"/>
          <w:lang w:val="it-IT"/>
        </w:rPr>
        <w:t xml:space="preserve">Or. </w:t>
      </w:r>
      <w:r w:rsidRPr="007B51BB">
        <w:rPr>
          <w:rStyle w:val="HideTWBExt"/>
          <w:lang w:val="it-IT"/>
        </w:rPr>
        <w:t>&lt;Original&gt;</w:t>
      </w:r>
      <w:r w:rsidRPr="007B51BB">
        <w:rPr>
          <w:rStyle w:val="HideTWBInt"/>
          <w:rFonts w:eastAsiaTheme="majorEastAsia"/>
          <w:lang w:val="it-IT"/>
        </w:rPr>
        <w:t>{EN}</w:t>
      </w:r>
      <w:r w:rsidRPr="007B51BB">
        <w:rPr>
          <w:noProof w:val="0"/>
          <w:lang w:val="it-IT"/>
        </w:rPr>
        <w:t>en</w:t>
      </w:r>
      <w:r w:rsidRPr="007B51BB">
        <w:rPr>
          <w:rStyle w:val="HideTWBExt"/>
          <w:lang w:val="it-IT"/>
        </w:rPr>
        <w:t>&lt;/Original&gt;</w:t>
      </w:r>
    </w:p>
    <w:p w14:paraId="67452BBD" w14:textId="77777777" w:rsidR="005C14CF" w:rsidRPr="007B51BB" w:rsidRDefault="005C14CF" w:rsidP="005C14CF">
      <w:pPr>
        <w:rPr>
          <w:lang w:val="it-IT"/>
        </w:rPr>
      </w:pPr>
      <w:r w:rsidRPr="007B51BB">
        <w:rPr>
          <w:rStyle w:val="HideTWBExt"/>
          <w:lang w:val="it-IT"/>
        </w:rPr>
        <w:t>&lt;/AmendB&gt;</w:t>
      </w:r>
    </w:p>
    <w:p w14:paraId="4309A459" w14:textId="77777777" w:rsidR="005C14CF" w:rsidRPr="007B51BB" w:rsidRDefault="005C14CF" w:rsidP="005C14CF">
      <w:pPr>
        <w:pStyle w:val="AMNumberTabs0"/>
        <w:keepNext/>
        <w:rPr>
          <w:lang w:val="it-IT"/>
        </w:rPr>
      </w:pPr>
      <w:r w:rsidRPr="007B51BB">
        <w:rPr>
          <w:rStyle w:val="HideTWBExt"/>
          <w:b w:val="0"/>
          <w:lang w:val="it-IT"/>
        </w:rPr>
        <w:t>&lt;AmendB&gt;</w:t>
      </w:r>
      <w:r w:rsidRPr="007B51BB">
        <w:rPr>
          <w:lang w:val="it-IT"/>
        </w:rPr>
        <w:t>Poprawka</w:t>
      </w:r>
      <w:r w:rsidRPr="007B51BB">
        <w:rPr>
          <w:lang w:val="it-IT"/>
        </w:rPr>
        <w:tab/>
      </w:r>
      <w:r w:rsidRPr="007B51BB">
        <w:rPr>
          <w:lang w:val="it-IT"/>
        </w:rPr>
        <w:tab/>
      </w:r>
      <w:r w:rsidRPr="007B51BB">
        <w:rPr>
          <w:rStyle w:val="HideTWBExt"/>
          <w:b w:val="0"/>
          <w:lang w:val="it-IT"/>
        </w:rPr>
        <w:t>&lt;NumAmB&gt;</w:t>
      </w:r>
      <w:r w:rsidRPr="007B51BB">
        <w:rPr>
          <w:lang w:val="it-IT"/>
        </w:rPr>
        <w:t>567</w:t>
      </w:r>
      <w:r w:rsidRPr="007B51BB">
        <w:rPr>
          <w:rStyle w:val="HideTWBExt"/>
          <w:b w:val="0"/>
          <w:lang w:val="it-IT"/>
        </w:rPr>
        <w:t>&lt;/NumAmB&gt;</w:t>
      </w:r>
    </w:p>
    <w:p w14:paraId="63F2D22E" w14:textId="77777777" w:rsidR="005C14CF" w:rsidRPr="007B51BB" w:rsidRDefault="005C14CF" w:rsidP="005C14CF">
      <w:pPr>
        <w:pStyle w:val="NormalBold"/>
        <w:rPr>
          <w:lang w:val="it-IT"/>
        </w:rPr>
      </w:pPr>
      <w:r w:rsidRPr="007B51BB">
        <w:rPr>
          <w:rStyle w:val="HideTWBExt"/>
          <w:b w:val="0"/>
          <w:lang w:val="it-IT"/>
        </w:rPr>
        <w:t>&lt;RepeatBlock-By&gt;&lt;Members&gt;</w:t>
      </w:r>
      <w:r w:rsidRPr="007B51BB">
        <w:rPr>
          <w:lang w:val="it-IT"/>
        </w:rPr>
        <w:t>Chiara Gemma, Georgiana Teodorescu, Francesco Torselli, Mariateresa Vivaldini, Elena Donazzan</w:t>
      </w:r>
      <w:r w:rsidRPr="007B51BB">
        <w:rPr>
          <w:rStyle w:val="HideTWBExt"/>
          <w:b w:val="0"/>
          <w:lang w:val="it-IT"/>
        </w:rPr>
        <w:t>&lt;/Members&gt;</w:t>
      </w:r>
    </w:p>
    <w:p w14:paraId="75762578" w14:textId="77777777" w:rsidR="005C14CF" w:rsidRPr="007B51BB" w:rsidRDefault="005C14CF" w:rsidP="005C14CF">
      <w:pPr>
        <w:rPr>
          <w:lang w:val="it-IT"/>
        </w:rPr>
      </w:pPr>
      <w:r w:rsidRPr="007B51BB">
        <w:rPr>
          <w:rStyle w:val="HideTWBExt"/>
          <w:lang w:val="it-IT"/>
        </w:rPr>
        <w:t>&lt;/RepeatBlock-By&gt;</w:t>
      </w:r>
    </w:p>
    <w:p w14:paraId="508868F9"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1C300661" w14:textId="77777777" w:rsidR="005C14CF" w:rsidRPr="004D36E9" w:rsidRDefault="005C14CF" w:rsidP="005C14CF">
      <w:pPr>
        <w:pStyle w:val="NormalBold"/>
      </w:pPr>
      <w:r w:rsidRPr="004D36E9">
        <w:rPr>
          <w:rStyle w:val="HideTWBExt"/>
          <w:b w:val="0"/>
        </w:rPr>
        <w:t>&lt;Article&gt;</w:t>
      </w:r>
      <w:r w:rsidRPr="004D36E9">
        <w:t>Artykuł 6 – ustęp 1 – litera e</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11C6C13F" w14:textId="77777777" w:rsidTr="001079B7">
        <w:trPr>
          <w:jc w:val="center"/>
        </w:trPr>
        <w:tc>
          <w:tcPr>
            <w:tcW w:w="9752" w:type="dxa"/>
            <w:gridSpan w:val="2"/>
          </w:tcPr>
          <w:p w14:paraId="79717C9E" w14:textId="77777777" w:rsidR="005C14CF" w:rsidRPr="004D36E9" w:rsidRDefault="005C14CF" w:rsidP="001079B7">
            <w:pPr>
              <w:keepNext/>
            </w:pPr>
          </w:p>
        </w:tc>
      </w:tr>
      <w:tr w:rsidR="005C14CF" w:rsidRPr="004D36E9" w14:paraId="60AB8A2E" w14:textId="77777777" w:rsidTr="001079B7">
        <w:trPr>
          <w:jc w:val="center"/>
        </w:trPr>
        <w:tc>
          <w:tcPr>
            <w:tcW w:w="4876" w:type="dxa"/>
            <w:hideMark/>
          </w:tcPr>
          <w:p w14:paraId="10F04D81" w14:textId="77777777" w:rsidR="005C14CF" w:rsidRPr="004D36E9" w:rsidRDefault="005C14CF" w:rsidP="001079B7">
            <w:pPr>
              <w:pStyle w:val="ColumnHeading"/>
              <w:keepNext/>
            </w:pPr>
            <w:r w:rsidRPr="004D36E9">
              <w:t>Tekst proponowany przez Komisję</w:t>
            </w:r>
          </w:p>
        </w:tc>
        <w:tc>
          <w:tcPr>
            <w:tcW w:w="4876" w:type="dxa"/>
            <w:hideMark/>
          </w:tcPr>
          <w:p w14:paraId="6DDA0981" w14:textId="77777777" w:rsidR="005C14CF" w:rsidRPr="004D36E9" w:rsidRDefault="005C14CF" w:rsidP="001079B7">
            <w:pPr>
              <w:pStyle w:val="ColumnHeading"/>
              <w:keepNext/>
            </w:pPr>
            <w:r w:rsidRPr="004D36E9">
              <w:t>Poprawka</w:t>
            </w:r>
          </w:p>
        </w:tc>
      </w:tr>
      <w:tr w:rsidR="005C14CF" w:rsidRPr="004D36E9" w14:paraId="44FB84D6" w14:textId="77777777" w:rsidTr="001079B7">
        <w:trPr>
          <w:jc w:val="center"/>
        </w:trPr>
        <w:tc>
          <w:tcPr>
            <w:tcW w:w="4876" w:type="dxa"/>
            <w:hideMark/>
          </w:tcPr>
          <w:p w14:paraId="2FE0EB57" w14:textId="77777777" w:rsidR="005C14CF" w:rsidRPr="004D36E9" w:rsidRDefault="005C14CF" w:rsidP="001079B7">
            <w:pPr>
              <w:pStyle w:val="Normal6"/>
            </w:pPr>
            <w:r w:rsidRPr="004D36E9">
              <w:rPr>
                <w:b/>
                <w:i/>
              </w:rPr>
              <w:t>e)</w:t>
            </w:r>
            <w:r w:rsidRPr="004D36E9">
              <w:rPr>
                <w:b/>
                <w:i/>
              </w:rPr>
              <w:tab/>
              <w:t>rozwijały zdolności właściwych organów, w szczególności za pomocą szkoleń i wytycznych, w zakresie proaktywnego ukierunkowania działań na pracodawców, którzy nie przestrzegają prawa, oraz wyciągania wobec nich konsekwencji;</w:t>
            </w:r>
          </w:p>
        </w:tc>
        <w:tc>
          <w:tcPr>
            <w:tcW w:w="4876" w:type="dxa"/>
            <w:hideMark/>
          </w:tcPr>
          <w:p w14:paraId="62B14045" w14:textId="77777777" w:rsidR="005C14CF" w:rsidRPr="004D36E9" w:rsidRDefault="005C14CF" w:rsidP="001079B7">
            <w:pPr>
              <w:pStyle w:val="Normal6"/>
              <w:rPr>
                <w:szCs w:val="24"/>
              </w:rPr>
            </w:pPr>
            <w:r w:rsidRPr="004D36E9">
              <w:rPr>
                <w:b/>
                <w:i/>
              </w:rPr>
              <w:t>skreśla się</w:t>
            </w:r>
          </w:p>
        </w:tc>
      </w:tr>
    </w:tbl>
    <w:p w14:paraId="0023E38E"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7BDD81F1" w14:textId="77777777" w:rsidR="005C14CF" w:rsidRPr="004D36E9" w:rsidRDefault="005C14CF" w:rsidP="005C14CF">
      <w:r w:rsidRPr="004D36E9">
        <w:rPr>
          <w:rStyle w:val="HideTWBExt"/>
        </w:rPr>
        <w:t>&lt;/AmendB&gt;</w:t>
      </w:r>
    </w:p>
    <w:p w14:paraId="5769D917"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568</w:t>
      </w:r>
      <w:r w:rsidRPr="004D36E9">
        <w:rPr>
          <w:rStyle w:val="HideTWBExt"/>
          <w:b w:val="0"/>
        </w:rPr>
        <w:t>&lt;/NumAmB&gt;</w:t>
      </w:r>
    </w:p>
    <w:p w14:paraId="12BA1F53" w14:textId="77777777" w:rsidR="005C14CF" w:rsidRPr="004D36E9" w:rsidRDefault="005C14CF" w:rsidP="005C14CF">
      <w:pPr>
        <w:pStyle w:val="NormalBold"/>
      </w:pPr>
      <w:r w:rsidRPr="004D36E9">
        <w:rPr>
          <w:rStyle w:val="HideTWBExt"/>
          <w:b w:val="0"/>
        </w:rPr>
        <w:t>&lt;RepeatBlock-By&gt;&lt;Members&gt;</w:t>
      </w:r>
      <w:r w:rsidRPr="004D36E9">
        <w:t>Andrea Wechsler</w:t>
      </w:r>
      <w:r w:rsidRPr="004D36E9">
        <w:rPr>
          <w:rStyle w:val="HideTWBExt"/>
          <w:b w:val="0"/>
        </w:rPr>
        <w:t>&lt;/Members&gt;</w:t>
      </w:r>
    </w:p>
    <w:p w14:paraId="09507013" w14:textId="77777777" w:rsidR="005C14CF" w:rsidRPr="004D36E9" w:rsidRDefault="005C14CF" w:rsidP="005C14CF">
      <w:r w:rsidRPr="004D36E9">
        <w:rPr>
          <w:rStyle w:val="HideTWBExt"/>
        </w:rPr>
        <w:t>&lt;/RepeatBlock-By&gt;</w:t>
      </w:r>
    </w:p>
    <w:p w14:paraId="6DE82FDD"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7F811C81" w14:textId="77777777" w:rsidR="005C14CF" w:rsidRPr="004D36E9" w:rsidRDefault="005C14CF" w:rsidP="005C14CF">
      <w:pPr>
        <w:pStyle w:val="NormalBold"/>
      </w:pPr>
      <w:r w:rsidRPr="004D36E9">
        <w:rPr>
          <w:rStyle w:val="HideTWBExt"/>
          <w:b w:val="0"/>
        </w:rPr>
        <w:t>&lt;Article&gt;</w:t>
      </w:r>
      <w:r w:rsidRPr="004D36E9">
        <w:t>Artykuł 6 – ustęp 1 – litera e</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140FBF95" w14:textId="77777777" w:rsidTr="001079B7">
        <w:trPr>
          <w:jc w:val="center"/>
        </w:trPr>
        <w:tc>
          <w:tcPr>
            <w:tcW w:w="9752" w:type="dxa"/>
            <w:gridSpan w:val="2"/>
          </w:tcPr>
          <w:p w14:paraId="172F7E5F" w14:textId="77777777" w:rsidR="005C14CF" w:rsidRPr="004D36E9" w:rsidRDefault="005C14CF" w:rsidP="001079B7">
            <w:pPr>
              <w:keepNext/>
            </w:pPr>
          </w:p>
        </w:tc>
      </w:tr>
      <w:tr w:rsidR="005C14CF" w:rsidRPr="004D36E9" w14:paraId="02588B80" w14:textId="77777777" w:rsidTr="001079B7">
        <w:trPr>
          <w:jc w:val="center"/>
        </w:trPr>
        <w:tc>
          <w:tcPr>
            <w:tcW w:w="4876" w:type="dxa"/>
            <w:hideMark/>
          </w:tcPr>
          <w:p w14:paraId="3B356C07" w14:textId="77777777" w:rsidR="005C14CF" w:rsidRPr="004D36E9" w:rsidRDefault="005C14CF" w:rsidP="001079B7">
            <w:pPr>
              <w:pStyle w:val="ColumnHeading"/>
              <w:keepNext/>
            </w:pPr>
            <w:r w:rsidRPr="004D36E9">
              <w:t>Tekst proponowany przez Komisję</w:t>
            </w:r>
          </w:p>
        </w:tc>
        <w:tc>
          <w:tcPr>
            <w:tcW w:w="4876" w:type="dxa"/>
            <w:hideMark/>
          </w:tcPr>
          <w:p w14:paraId="0B7E2B87" w14:textId="77777777" w:rsidR="005C14CF" w:rsidRPr="004D36E9" w:rsidRDefault="005C14CF" w:rsidP="001079B7">
            <w:pPr>
              <w:pStyle w:val="ColumnHeading"/>
              <w:keepNext/>
            </w:pPr>
            <w:r w:rsidRPr="004D36E9">
              <w:t>Poprawka</w:t>
            </w:r>
          </w:p>
        </w:tc>
      </w:tr>
      <w:tr w:rsidR="005C14CF" w:rsidRPr="004D36E9" w14:paraId="180A88BB" w14:textId="77777777" w:rsidTr="001079B7">
        <w:trPr>
          <w:jc w:val="center"/>
        </w:trPr>
        <w:tc>
          <w:tcPr>
            <w:tcW w:w="4876" w:type="dxa"/>
            <w:hideMark/>
          </w:tcPr>
          <w:p w14:paraId="19EC5C7C" w14:textId="77777777" w:rsidR="005C14CF" w:rsidRPr="004D36E9" w:rsidRDefault="005C14CF" w:rsidP="001079B7">
            <w:pPr>
              <w:pStyle w:val="Normal6"/>
            </w:pPr>
            <w:r w:rsidRPr="004D36E9">
              <w:rPr>
                <w:b/>
                <w:i/>
              </w:rPr>
              <w:t>e)</w:t>
            </w:r>
            <w:r w:rsidRPr="004D36E9">
              <w:rPr>
                <w:b/>
                <w:i/>
              </w:rPr>
              <w:tab/>
              <w:t>rozwijały zdolności właściwych organów, w szczególności za pomocą szkoleń i wytycznych, w zakresie proaktywnego ukierunkowania działań na pracodawców, którzy nie przestrzegają prawa, oraz wyciągania wobec nich konsekwencji;</w:t>
            </w:r>
          </w:p>
        </w:tc>
        <w:tc>
          <w:tcPr>
            <w:tcW w:w="4876" w:type="dxa"/>
            <w:hideMark/>
          </w:tcPr>
          <w:p w14:paraId="1BA4B042" w14:textId="77777777" w:rsidR="005C14CF" w:rsidRPr="004D36E9" w:rsidRDefault="005C14CF" w:rsidP="001079B7">
            <w:pPr>
              <w:pStyle w:val="Normal6"/>
              <w:rPr>
                <w:szCs w:val="24"/>
              </w:rPr>
            </w:pPr>
            <w:r w:rsidRPr="004D36E9">
              <w:rPr>
                <w:b/>
                <w:i/>
              </w:rPr>
              <w:t>skreśla się</w:t>
            </w:r>
          </w:p>
        </w:tc>
      </w:tr>
    </w:tbl>
    <w:p w14:paraId="672C1C9D"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22529318" w14:textId="77777777" w:rsidR="005C14CF" w:rsidRPr="004D36E9" w:rsidRDefault="005C14CF" w:rsidP="005C14CF">
      <w:r w:rsidRPr="004D36E9">
        <w:rPr>
          <w:rStyle w:val="HideTWBExt"/>
        </w:rPr>
        <w:t>&lt;/AmendB&gt;</w:t>
      </w:r>
    </w:p>
    <w:p w14:paraId="6F4B47CD"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569</w:t>
      </w:r>
      <w:r w:rsidRPr="004D36E9">
        <w:rPr>
          <w:rStyle w:val="HideTWBExt"/>
          <w:b w:val="0"/>
        </w:rPr>
        <w:t>&lt;/NumAmB&gt;</w:t>
      </w:r>
    </w:p>
    <w:p w14:paraId="360E8733" w14:textId="77777777" w:rsidR="005C14CF" w:rsidRPr="004D36E9" w:rsidRDefault="005C14CF" w:rsidP="005C14CF">
      <w:pPr>
        <w:pStyle w:val="NormalBold"/>
      </w:pPr>
      <w:r w:rsidRPr="004D36E9">
        <w:rPr>
          <w:rStyle w:val="HideTWBExt"/>
          <w:b w:val="0"/>
        </w:rPr>
        <w:t>&lt;RepeatBlock-By&gt;&lt;Members&gt;</w:t>
      </w:r>
      <w:r w:rsidRPr="004D36E9">
        <w:t>Arba Kokalari, Henrik Dahl</w:t>
      </w:r>
      <w:r w:rsidRPr="004D36E9">
        <w:rPr>
          <w:rStyle w:val="HideTWBExt"/>
          <w:b w:val="0"/>
        </w:rPr>
        <w:t>&lt;/Members&gt;</w:t>
      </w:r>
    </w:p>
    <w:p w14:paraId="66656F97" w14:textId="77777777" w:rsidR="005C14CF" w:rsidRPr="004D36E9" w:rsidRDefault="005C14CF" w:rsidP="005C14CF">
      <w:r w:rsidRPr="004D36E9">
        <w:rPr>
          <w:rStyle w:val="HideTWBExt"/>
        </w:rPr>
        <w:t>&lt;/RepeatBlock-By&gt;</w:t>
      </w:r>
    </w:p>
    <w:p w14:paraId="5C76D94F"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567B834A" w14:textId="77777777" w:rsidR="005C14CF" w:rsidRPr="004D36E9" w:rsidRDefault="005C14CF" w:rsidP="005C14CF">
      <w:pPr>
        <w:pStyle w:val="NormalBold"/>
      </w:pPr>
      <w:r w:rsidRPr="004D36E9">
        <w:rPr>
          <w:rStyle w:val="HideTWBExt"/>
          <w:b w:val="0"/>
        </w:rPr>
        <w:t>&lt;Article&gt;</w:t>
      </w:r>
      <w:r w:rsidRPr="004D36E9">
        <w:t>Artykuł 6 – ustęp 1 – litera e</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561CDF81" w14:textId="77777777" w:rsidTr="001079B7">
        <w:trPr>
          <w:jc w:val="center"/>
        </w:trPr>
        <w:tc>
          <w:tcPr>
            <w:tcW w:w="9752" w:type="dxa"/>
            <w:gridSpan w:val="2"/>
          </w:tcPr>
          <w:p w14:paraId="5B6894AF" w14:textId="77777777" w:rsidR="005C14CF" w:rsidRPr="004D36E9" w:rsidRDefault="005C14CF" w:rsidP="001079B7">
            <w:pPr>
              <w:keepNext/>
            </w:pPr>
          </w:p>
        </w:tc>
      </w:tr>
      <w:tr w:rsidR="005C14CF" w:rsidRPr="004D36E9" w14:paraId="75981691" w14:textId="77777777" w:rsidTr="001079B7">
        <w:trPr>
          <w:jc w:val="center"/>
        </w:trPr>
        <w:tc>
          <w:tcPr>
            <w:tcW w:w="4876" w:type="dxa"/>
            <w:hideMark/>
          </w:tcPr>
          <w:p w14:paraId="2CB74137" w14:textId="77777777" w:rsidR="005C14CF" w:rsidRPr="004D36E9" w:rsidRDefault="005C14CF" w:rsidP="001079B7">
            <w:pPr>
              <w:pStyle w:val="ColumnHeading"/>
              <w:keepNext/>
            </w:pPr>
            <w:r w:rsidRPr="004D36E9">
              <w:t>Tekst proponowany przez Komisję</w:t>
            </w:r>
          </w:p>
        </w:tc>
        <w:tc>
          <w:tcPr>
            <w:tcW w:w="4876" w:type="dxa"/>
            <w:hideMark/>
          </w:tcPr>
          <w:p w14:paraId="0D4D9D4C" w14:textId="77777777" w:rsidR="005C14CF" w:rsidRPr="004D36E9" w:rsidRDefault="005C14CF" w:rsidP="001079B7">
            <w:pPr>
              <w:pStyle w:val="ColumnHeading"/>
              <w:keepNext/>
            </w:pPr>
            <w:r w:rsidRPr="004D36E9">
              <w:t>Poprawka</w:t>
            </w:r>
          </w:p>
        </w:tc>
      </w:tr>
      <w:tr w:rsidR="005C14CF" w:rsidRPr="004D36E9" w14:paraId="52802226" w14:textId="77777777" w:rsidTr="001079B7">
        <w:trPr>
          <w:jc w:val="center"/>
        </w:trPr>
        <w:tc>
          <w:tcPr>
            <w:tcW w:w="4876" w:type="dxa"/>
            <w:hideMark/>
          </w:tcPr>
          <w:p w14:paraId="66A6AE16" w14:textId="77777777" w:rsidR="005C14CF" w:rsidRPr="004D36E9" w:rsidRDefault="005C14CF" w:rsidP="001079B7">
            <w:pPr>
              <w:pStyle w:val="Normal6"/>
            </w:pPr>
            <w:r w:rsidRPr="004D36E9">
              <w:t>e)</w:t>
            </w:r>
            <w:r w:rsidRPr="004D36E9">
              <w:tab/>
              <w:t xml:space="preserve">rozwijały zdolności </w:t>
            </w:r>
            <w:r w:rsidRPr="004D36E9">
              <w:rPr>
                <w:b/>
                <w:i/>
              </w:rPr>
              <w:t>właściwych organów</w:t>
            </w:r>
            <w:r w:rsidRPr="004D36E9">
              <w:t>, w szczególności za pomocą szkoleń i wytycznych, w zakresie proaktywnego ukierunkowania działań na pracodawców, którzy nie przestrzegają prawa, oraz wyciągania wobec nich konsekwencji;</w:t>
            </w:r>
          </w:p>
        </w:tc>
        <w:tc>
          <w:tcPr>
            <w:tcW w:w="4876" w:type="dxa"/>
            <w:hideMark/>
          </w:tcPr>
          <w:p w14:paraId="2371741C" w14:textId="77777777" w:rsidR="005C14CF" w:rsidRPr="004D36E9" w:rsidRDefault="005C14CF" w:rsidP="001079B7">
            <w:pPr>
              <w:pStyle w:val="Normal6"/>
              <w:rPr>
                <w:szCs w:val="24"/>
              </w:rPr>
            </w:pPr>
            <w:r w:rsidRPr="004D36E9">
              <w:t>e)</w:t>
            </w:r>
            <w:r w:rsidRPr="004D36E9">
              <w:tab/>
              <w:t xml:space="preserve">rozwijały zdolności </w:t>
            </w:r>
            <w:r w:rsidRPr="004D36E9">
              <w:rPr>
                <w:b/>
                <w:i/>
              </w:rPr>
              <w:t>odpowiednich systemów, zgodnie z przepisami prawa krajowego lub praktyką krajową</w:t>
            </w:r>
            <w:r w:rsidRPr="004D36E9">
              <w:t>, w szczególności za pomocą szkoleń i wytycznych, w zakresie proaktywnego ukierunkowania działań na pracodawców, którzy nie przestrzegają prawa, oraz wyciągania wobec nich konsekwencji;</w:t>
            </w:r>
          </w:p>
        </w:tc>
      </w:tr>
    </w:tbl>
    <w:p w14:paraId="18AAECB1"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7046F074" w14:textId="77777777" w:rsidR="005C14CF" w:rsidRPr="004D36E9" w:rsidRDefault="005C14CF" w:rsidP="005C14CF">
      <w:r w:rsidRPr="004D36E9">
        <w:rPr>
          <w:rStyle w:val="HideTWBExt"/>
        </w:rPr>
        <w:t>&lt;/AmendB&gt;</w:t>
      </w:r>
    </w:p>
    <w:p w14:paraId="3DA4CE9A"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570</w:t>
      </w:r>
      <w:r w:rsidRPr="004D36E9">
        <w:rPr>
          <w:rStyle w:val="HideTWBExt"/>
          <w:b w:val="0"/>
        </w:rPr>
        <w:t>&lt;/NumAmB&gt;</w:t>
      </w:r>
    </w:p>
    <w:p w14:paraId="7696D22B" w14:textId="77777777" w:rsidR="005C14CF" w:rsidRPr="004D36E9" w:rsidRDefault="005C14CF" w:rsidP="005C14CF">
      <w:pPr>
        <w:pStyle w:val="NormalBold"/>
      </w:pPr>
      <w:r w:rsidRPr="004D36E9">
        <w:rPr>
          <w:rStyle w:val="HideTWBExt"/>
          <w:b w:val="0"/>
        </w:rPr>
        <w:t>&lt;RepeatBlock-By&gt;&lt;Members&gt;</w:t>
      </w:r>
      <w:r w:rsidRPr="004D36E9">
        <w:t>Irena Joveva, Martin Hojsík, Jana Toom, Brigitte van den Berg</w:t>
      </w:r>
      <w:r w:rsidRPr="004D36E9">
        <w:rPr>
          <w:rStyle w:val="HideTWBExt"/>
          <w:b w:val="0"/>
        </w:rPr>
        <w:t>&lt;/Members&gt;</w:t>
      </w:r>
    </w:p>
    <w:p w14:paraId="1309AEDD" w14:textId="77777777" w:rsidR="005C14CF" w:rsidRPr="004D36E9" w:rsidRDefault="005C14CF" w:rsidP="005C14CF">
      <w:r w:rsidRPr="004D36E9">
        <w:rPr>
          <w:rStyle w:val="HideTWBExt"/>
        </w:rPr>
        <w:t>&lt;/RepeatBlock-By&gt;</w:t>
      </w:r>
    </w:p>
    <w:p w14:paraId="758615D8"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3400FD33" w14:textId="77777777" w:rsidR="005C14CF" w:rsidRPr="004D36E9" w:rsidRDefault="005C14CF" w:rsidP="005C14CF">
      <w:pPr>
        <w:pStyle w:val="NormalBold"/>
      </w:pPr>
      <w:r w:rsidRPr="004D36E9">
        <w:rPr>
          <w:rStyle w:val="HideTWBExt"/>
          <w:b w:val="0"/>
        </w:rPr>
        <w:t>&lt;Article&gt;</w:t>
      </w:r>
      <w:r w:rsidRPr="004D36E9">
        <w:t>Artykuł 6 – ustęp 1 – litera e</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4DA56045" w14:textId="77777777" w:rsidTr="001079B7">
        <w:trPr>
          <w:jc w:val="center"/>
        </w:trPr>
        <w:tc>
          <w:tcPr>
            <w:tcW w:w="9752" w:type="dxa"/>
            <w:gridSpan w:val="2"/>
          </w:tcPr>
          <w:p w14:paraId="24FE5F93" w14:textId="77777777" w:rsidR="005C14CF" w:rsidRPr="004D36E9" w:rsidRDefault="005C14CF" w:rsidP="001079B7">
            <w:pPr>
              <w:keepNext/>
            </w:pPr>
          </w:p>
        </w:tc>
      </w:tr>
      <w:tr w:rsidR="005C14CF" w:rsidRPr="004D36E9" w14:paraId="69060610" w14:textId="77777777" w:rsidTr="001079B7">
        <w:trPr>
          <w:jc w:val="center"/>
        </w:trPr>
        <w:tc>
          <w:tcPr>
            <w:tcW w:w="4876" w:type="dxa"/>
            <w:hideMark/>
          </w:tcPr>
          <w:p w14:paraId="5C6B170C" w14:textId="77777777" w:rsidR="005C14CF" w:rsidRPr="004D36E9" w:rsidRDefault="005C14CF" w:rsidP="001079B7">
            <w:pPr>
              <w:pStyle w:val="ColumnHeading"/>
              <w:keepNext/>
            </w:pPr>
            <w:r w:rsidRPr="004D36E9">
              <w:t>Tekst proponowany przez Komisję</w:t>
            </w:r>
          </w:p>
        </w:tc>
        <w:tc>
          <w:tcPr>
            <w:tcW w:w="4876" w:type="dxa"/>
            <w:hideMark/>
          </w:tcPr>
          <w:p w14:paraId="13601B5A" w14:textId="77777777" w:rsidR="005C14CF" w:rsidRPr="004D36E9" w:rsidRDefault="005C14CF" w:rsidP="001079B7">
            <w:pPr>
              <w:pStyle w:val="ColumnHeading"/>
              <w:keepNext/>
            </w:pPr>
            <w:r w:rsidRPr="004D36E9">
              <w:t>Poprawka</w:t>
            </w:r>
          </w:p>
        </w:tc>
      </w:tr>
      <w:tr w:rsidR="005C14CF" w:rsidRPr="004D36E9" w14:paraId="23566A1E" w14:textId="77777777" w:rsidTr="001079B7">
        <w:trPr>
          <w:jc w:val="center"/>
        </w:trPr>
        <w:tc>
          <w:tcPr>
            <w:tcW w:w="4876" w:type="dxa"/>
            <w:hideMark/>
          </w:tcPr>
          <w:p w14:paraId="272380C3" w14:textId="77777777" w:rsidR="005C14CF" w:rsidRPr="004D36E9" w:rsidRDefault="005C14CF" w:rsidP="001079B7">
            <w:pPr>
              <w:pStyle w:val="Normal6"/>
            </w:pPr>
            <w:r w:rsidRPr="004D36E9">
              <w:t>e)</w:t>
            </w:r>
            <w:r w:rsidRPr="004D36E9">
              <w:tab/>
              <w:t xml:space="preserve">rozwijały zdolności właściwych organów, w szczególności za pomocą szkoleń i wytycznych, w zakresie proaktywnego ukierunkowania działań na </w:t>
            </w:r>
            <w:r w:rsidRPr="004D36E9">
              <w:rPr>
                <w:b/>
                <w:i/>
              </w:rPr>
              <w:t>pracodawców</w:t>
            </w:r>
            <w:r w:rsidRPr="004D36E9">
              <w:t>, którzy nie przestrzegają prawa, oraz wyciągania wobec nich konsekwencji;</w:t>
            </w:r>
          </w:p>
        </w:tc>
        <w:tc>
          <w:tcPr>
            <w:tcW w:w="4876" w:type="dxa"/>
            <w:hideMark/>
          </w:tcPr>
          <w:p w14:paraId="180F705D" w14:textId="77777777" w:rsidR="005C14CF" w:rsidRPr="004D36E9" w:rsidRDefault="005C14CF" w:rsidP="001079B7">
            <w:pPr>
              <w:pStyle w:val="Normal6"/>
              <w:rPr>
                <w:szCs w:val="24"/>
              </w:rPr>
            </w:pPr>
            <w:r w:rsidRPr="004D36E9">
              <w:t>e)</w:t>
            </w:r>
            <w:r w:rsidRPr="004D36E9">
              <w:tab/>
              <w:t xml:space="preserve">rozwijały zdolności właściwych organów, w szczególności za pomocą szkoleń i wytycznych, w zakresie proaktywnego ukierunkowania działań na </w:t>
            </w:r>
            <w:r w:rsidRPr="004D36E9">
              <w:rPr>
                <w:b/>
                <w:i/>
              </w:rPr>
              <w:t>podmioty oferujące staż</w:t>
            </w:r>
            <w:r w:rsidRPr="004D36E9">
              <w:t>, którzy nie przestrzegają prawa, oraz wyciągania wobec nich konsekwencji;</w:t>
            </w:r>
          </w:p>
        </w:tc>
      </w:tr>
    </w:tbl>
    <w:p w14:paraId="4531BB91" w14:textId="77777777" w:rsidR="005C14CF" w:rsidRPr="007B51BB" w:rsidRDefault="005C14CF" w:rsidP="005C14CF">
      <w:pPr>
        <w:pStyle w:val="Olang"/>
        <w:rPr>
          <w:lang w:val="es-ES"/>
        </w:rPr>
      </w:pPr>
      <w:r w:rsidRPr="007B51BB">
        <w:rPr>
          <w:noProof w:val="0"/>
          <w:lang w:val="es-ES"/>
        </w:rPr>
        <w:t xml:space="preserve">Or. </w:t>
      </w:r>
      <w:r w:rsidRPr="007B51BB">
        <w:rPr>
          <w:rStyle w:val="HideTWBExt"/>
          <w:lang w:val="es-ES"/>
        </w:rPr>
        <w:t>&lt;Original&gt;</w:t>
      </w:r>
      <w:r w:rsidRPr="007B51BB">
        <w:rPr>
          <w:rStyle w:val="HideTWBInt"/>
          <w:rFonts w:eastAsiaTheme="majorEastAsia"/>
          <w:lang w:val="es-ES"/>
        </w:rPr>
        <w:t>{EN}</w:t>
      </w:r>
      <w:r w:rsidRPr="007B51BB">
        <w:rPr>
          <w:noProof w:val="0"/>
          <w:lang w:val="es-ES"/>
        </w:rPr>
        <w:t>en</w:t>
      </w:r>
      <w:r w:rsidRPr="007B51BB">
        <w:rPr>
          <w:rStyle w:val="HideTWBExt"/>
          <w:lang w:val="es-ES"/>
        </w:rPr>
        <w:t>&lt;/Original&gt;</w:t>
      </w:r>
    </w:p>
    <w:p w14:paraId="1FF58C22" w14:textId="77777777" w:rsidR="005C14CF" w:rsidRPr="007B51BB" w:rsidRDefault="005C14CF" w:rsidP="005C14CF">
      <w:pPr>
        <w:rPr>
          <w:lang w:val="es-ES"/>
        </w:rPr>
      </w:pPr>
      <w:r w:rsidRPr="007B51BB">
        <w:rPr>
          <w:rStyle w:val="HideTWBExt"/>
          <w:lang w:val="es-ES"/>
        </w:rPr>
        <w:t>&lt;/AmendB&gt;</w:t>
      </w:r>
    </w:p>
    <w:p w14:paraId="5D8670B6" w14:textId="77777777" w:rsidR="005C14CF" w:rsidRPr="007B51BB" w:rsidRDefault="005C14CF" w:rsidP="005C14CF">
      <w:pPr>
        <w:pStyle w:val="AMNumberTabs0"/>
        <w:keepNext/>
        <w:rPr>
          <w:lang w:val="es-ES"/>
        </w:rPr>
      </w:pPr>
      <w:r w:rsidRPr="007B51BB">
        <w:rPr>
          <w:rStyle w:val="HideTWBExt"/>
          <w:b w:val="0"/>
          <w:lang w:val="es-ES"/>
        </w:rPr>
        <w:t>&lt;AmendB&gt;</w:t>
      </w:r>
      <w:r w:rsidRPr="007B51BB">
        <w:rPr>
          <w:lang w:val="es-ES"/>
        </w:rPr>
        <w:t>Poprawka</w:t>
      </w:r>
      <w:r w:rsidRPr="007B51BB">
        <w:rPr>
          <w:lang w:val="es-ES"/>
        </w:rPr>
        <w:tab/>
      </w:r>
      <w:r w:rsidRPr="007B51BB">
        <w:rPr>
          <w:lang w:val="es-ES"/>
        </w:rPr>
        <w:tab/>
      </w:r>
      <w:r w:rsidRPr="007B51BB">
        <w:rPr>
          <w:rStyle w:val="HideTWBExt"/>
          <w:b w:val="0"/>
          <w:lang w:val="es-ES"/>
        </w:rPr>
        <w:t>&lt;NumAmB&gt;</w:t>
      </w:r>
      <w:r w:rsidRPr="007B51BB">
        <w:rPr>
          <w:lang w:val="es-ES"/>
        </w:rPr>
        <w:t>571</w:t>
      </w:r>
      <w:r w:rsidRPr="007B51BB">
        <w:rPr>
          <w:rStyle w:val="HideTWBExt"/>
          <w:b w:val="0"/>
          <w:lang w:val="es-ES"/>
        </w:rPr>
        <w:t>&lt;/NumAmB&gt;</w:t>
      </w:r>
    </w:p>
    <w:p w14:paraId="099ECE89" w14:textId="77777777" w:rsidR="005C14CF" w:rsidRPr="007B51BB" w:rsidRDefault="005C14CF" w:rsidP="005C14CF">
      <w:pPr>
        <w:pStyle w:val="NormalBold"/>
        <w:rPr>
          <w:lang w:val="es-ES"/>
        </w:rPr>
      </w:pPr>
      <w:r w:rsidRPr="007B51BB">
        <w:rPr>
          <w:rStyle w:val="HideTWBExt"/>
          <w:b w:val="0"/>
          <w:lang w:val="es-ES"/>
        </w:rPr>
        <w:t>&lt;RepeatBlock-By&gt;&lt;Members&gt;</w:t>
      </w:r>
      <w:r w:rsidRPr="007B51BB">
        <w:rPr>
          <w:lang w:val="es-ES"/>
        </w:rPr>
        <w:t>Raúl de la Hoz Quintano, Rosa Estaràs Ferragut, Maravillas Abadía Jover</w:t>
      </w:r>
      <w:r w:rsidRPr="007B51BB">
        <w:rPr>
          <w:rStyle w:val="HideTWBExt"/>
          <w:b w:val="0"/>
          <w:lang w:val="es-ES"/>
        </w:rPr>
        <w:t>&lt;/Members&gt;</w:t>
      </w:r>
    </w:p>
    <w:p w14:paraId="2C661E22" w14:textId="77777777" w:rsidR="005C14CF" w:rsidRPr="007B51BB" w:rsidRDefault="005C14CF" w:rsidP="005C14CF">
      <w:pPr>
        <w:rPr>
          <w:lang w:val="es-ES"/>
        </w:rPr>
      </w:pPr>
      <w:r w:rsidRPr="007B51BB">
        <w:rPr>
          <w:rStyle w:val="HideTWBExt"/>
          <w:lang w:val="es-ES"/>
        </w:rPr>
        <w:t>&lt;/RepeatBlock-By&gt;</w:t>
      </w:r>
    </w:p>
    <w:p w14:paraId="649ED950" w14:textId="77777777" w:rsidR="005C14CF" w:rsidRPr="007B51BB" w:rsidRDefault="005C14CF" w:rsidP="005C14CF">
      <w:pPr>
        <w:pStyle w:val="NormalBold"/>
        <w:keepNext/>
        <w:rPr>
          <w:lang w:val="es-ES"/>
        </w:rPr>
      </w:pPr>
      <w:r w:rsidRPr="007B51BB">
        <w:rPr>
          <w:rStyle w:val="HideTWBExt"/>
          <w:b w:val="0"/>
          <w:lang w:val="es-ES"/>
        </w:rPr>
        <w:t>&lt;DocAmend&gt;</w:t>
      </w:r>
      <w:r w:rsidRPr="007B51BB">
        <w:rPr>
          <w:lang w:val="es-ES"/>
        </w:rPr>
        <w:t>Wniosek dotyczący dyrektywy</w:t>
      </w:r>
      <w:r w:rsidRPr="007B51BB">
        <w:rPr>
          <w:rStyle w:val="HideTWBExt"/>
          <w:b w:val="0"/>
          <w:lang w:val="es-ES"/>
        </w:rPr>
        <w:t>&lt;/DocAmend&gt;</w:t>
      </w:r>
    </w:p>
    <w:p w14:paraId="3D03BF89" w14:textId="77777777" w:rsidR="005C14CF" w:rsidRPr="004D36E9" w:rsidRDefault="005C14CF" w:rsidP="005C14CF">
      <w:pPr>
        <w:pStyle w:val="NormalBold"/>
      </w:pPr>
      <w:r w:rsidRPr="004D36E9">
        <w:rPr>
          <w:rStyle w:val="HideTWBExt"/>
          <w:b w:val="0"/>
        </w:rPr>
        <w:t>&lt;Article&gt;</w:t>
      </w:r>
      <w:r w:rsidRPr="004D36E9">
        <w:t>Artykuł 6 – akapit 1 – litera e</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14096F9A" w14:textId="77777777" w:rsidTr="001079B7">
        <w:trPr>
          <w:jc w:val="center"/>
        </w:trPr>
        <w:tc>
          <w:tcPr>
            <w:tcW w:w="9752" w:type="dxa"/>
            <w:gridSpan w:val="2"/>
          </w:tcPr>
          <w:p w14:paraId="53D7ACB5" w14:textId="77777777" w:rsidR="005C14CF" w:rsidRPr="004D36E9" w:rsidRDefault="005C14CF" w:rsidP="001079B7">
            <w:pPr>
              <w:keepNext/>
            </w:pPr>
          </w:p>
        </w:tc>
      </w:tr>
      <w:tr w:rsidR="005C14CF" w:rsidRPr="004D36E9" w14:paraId="22AA375A" w14:textId="77777777" w:rsidTr="001079B7">
        <w:trPr>
          <w:jc w:val="center"/>
        </w:trPr>
        <w:tc>
          <w:tcPr>
            <w:tcW w:w="4876" w:type="dxa"/>
            <w:hideMark/>
          </w:tcPr>
          <w:p w14:paraId="490B243D" w14:textId="77777777" w:rsidR="005C14CF" w:rsidRPr="004D36E9" w:rsidRDefault="005C14CF" w:rsidP="001079B7">
            <w:pPr>
              <w:pStyle w:val="ColumnHeading"/>
              <w:keepNext/>
            </w:pPr>
            <w:r w:rsidRPr="004D36E9">
              <w:t>Tekst proponowany przez Komisję</w:t>
            </w:r>
          </w:p>
        </w:tc>
        <w:tc>
          <w:tcPr>
            <w:tcW w:w="4876" w:type="dxa"/>
            <w:hideMark/>
          </w:tcPr>
          <w:p w14:paraId="4B7A01F7" w14:textId="77777777" w:rsidR="005C14CF" w:rsidRPr="004D36E9" w:rsidRDefault="005C14CF" w:rsidP="001079B7">
            <w:pPr>
              <w:pStyle w:val="ColumnHeading"/>
              <w:keepNext/>
            </w:pPr>
            <w:r w:rsidRPr="004D36E9">
              <w:t>Poprawka</w:t>
            </w:r>
          </w:p>
        </w:tc>
      </w:tr>
      <w:tr w:rsidR="005C14CF" w:rsidRPr="004D36E9" w14:paraId="11C6F7E3" w14:textId="77777777" w:rsidTr="001079B7">
        <w:trPr>
          <w:jc w:val="center"/>
        </w:trPr>
        <w:tc>
          <w:tcPr>
            <w:tcW w:w="4876" w:type="dxa"/>
            <w:hideMark/>
          </w:tcPr>
          <w:p w14:paraId="771A2A45" w14:textId="77777777" w:rsidR="005C14CF" w:rsidRPr="004D36E9" w:rsidRDefault="005C14CF" w:rsidP="001079B7">
            <w:pPr>
              <w:pStyle w:val="Normal6"/>
            </w:pPr>
            <w:r w:rsidRPr="004D36E9">
              <w:t>e)</w:t>
            </w:r>
            <w:r w:rsidRPr="004D36E9">
              <w:tab/>
              <w:t>rozwijały zdolności właściwych organów, w szczególności za pomocą szkoleń i wytycznych, w zakresie proaktywnego ukierunkowania działań na pracodawców, którzy nie przestrzegają prawa</w:t>
            </w:r>
            <w:r w:rsidRPr="004D36E9">
              <w:rPr>
                <w:b/>
                <w:i/>
              </w:rPr>
              <w:t>, oraz wyciągania wobec nich konsekwencji</w:t>
            </w:r>
            <w:r w:rsidRPr="004D36E9">
              <w:t>;</w:t>
            </w:r>
          </w:p>
        </w:tc>
        <w:tc>
          <w:tcPr>
            <w:tcW w:w="4876" w:type="dxa"/>
            <w:hideMark/>
          </w:tcPr>
          <w:p w14:paraId="41D48A35" w14:textId="77777777" w:rsidR="005C14CF" w:rsidRPr="004D36E9" w:rsidRDefault="005C14CF" w:rsidP="001079B7">
            <w:pPr>
              <w:pStyle w:val="Normal6"/>
              <w:rPr>
                <w:szCs w:val="24"/>
              </w:rPr>
            </w:pPr>
            <w:r w:rsidRPr="004D36E9">
              <w:t>e)</w:t>
            </w:r>
            <w:r w:rsidRPr="004D36E9">
              <w:tab/>
              <w:t>rozwijały zdolności właściwych organów, w szczególności za pomocą szkoleń i wytycznych, w zakresie proaktywnego ukierunkowania działań na pracodawców, którzy nie przestrzegają prawa;</w:t>
            </w:r>
          </w:p>
        </w:tc>
      </w:tr>
    </w:tbl>
    <w:p w14:paraId="192070C5"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{ES}</w:t>
      </w:r>
      <w:r w:rsidRPr="004D36E9">
        <w:rPr>
          <w:noProof w:val="0"/>
        </w:rPr>
        <w:t>es</w:t>
      </w:r>
      <w:r w:rsidRPr="004D36E9">
        <w:rPr>
          <w:rStyle w:val="HideTWBExt"/>
        </w:rPr>
        <w:t>&lt;/Original&gt;</w:t>
      </w:r>
    </w:p>
    <w:p w14:paraId="0C92FCFA" w14:textId="77777777" w:rsidR="005C14CF" w:rsidRPr="004D36E9" w:rsidRDefault="005C14CF" w:rsidP="005C14CF">
      <w:r w:rsidRPr="004D36E9">
        <w:rPr>
          <w:rStyle w:val="HideTWBExt"/>
        </w:rPr>
        <w:t>&lt;/AmendB&gt;</w:t>
      </w:r>
    </w:p>
    <w:p w14:paraId="0647BC16"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572</w:t>
      </w:r>
      <w:r w:rsidRPr="004D36E9">
        <w:rPr>
          <w:rStyle w:val="HideTWBExt"/>
          <w:b w:val="0"/>
        </w:rPr>
        <w:t>&lt;/NumAmB&gt;</w:t>
      </w:r>
    </w:p>
    <w:p w14:paraId="090740E9" w14:textId="77777777" w:rsidR="005C14CF" w:rsidRPr="004D36E9" w:rsidRDefault="005C14CF" w:rsidP="005C14CF">
      <w:pPr>
        <w:pStyle w:val="NormalBold"/>
      </w:pPr>
      <w:r w:rsidRPr="004D36E9">
        <w:rPr>
          <w:rStyle w:val="HideTWBExt"/>
          <w:b w:val="0"/>
        </w:rPr>
        <w:t>&lt;RepeatBlock-By&gt;&lt;Members&gt;</w:t>
      </w:r>
      <w:r w:rsidRPr="004D36E9">
        <w:t>Andrea Wechsler</w:t>
      </w:r>
      <w:r w:rsidRPr="004D36E9">
        <w:rPr>
          <w:rStyle w:val="HideTWBExt"/>
          <w:b w:val="0"/>
        </w:rPr>
        <w:t>&lt;/Members&gt;</w:t>
      </w:r>
    </w:p>
    <w:p w14:paraId="7651D57E" w14:textId="77777777" w:rsidR="005C14CF" w:rsidRPr="004D36E9" w:rsidRDefault="005C14CF" w:rsidP="005C14CF">
      <w:r w:rsidRPr="004D36E9">
        <w:rPr>
          <w:rStyle w:val="HideTWBExt"/>
        </w:rPr>
        <w:t>&lt;/RepeatBlock-By&gt;</w:t>
      </w:r>
    </w:p>
    <w:p w14:paraId="3C782FD3"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69CF778F" w14:textId="77777777" w:rsidR="005C14CF" w:rsidRPr="004D36E9" w:rsidRDefault="005C14CF" w:rsidP="005C14CF">
      <w:pPr>
        <w:pStyle w:val="NormalBold"/>
      </w:pPr>
      <w:r w:rsidRPr="004D36E9">
        <w:rPr>
          <w:rStyle w:val="HideTWBExt"/>
          <w:b w:val="0"/>
        </w:rPr>
        <w:t>&lt;Article&gt;</w:t>
      </w:r>
      <w:r w:rsidRPr="004D36E9">
        <w:t>Artykuł 6 – akapit 1 – litera f</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179D11E4" w14:textId="77777777" w:rsidTr="001079B7">
        <w:trPr>
          <w:jc w:val="center"/>
        </w:trPr>
        <w:tc>
          <w:tcPr>
            <w:tcW w:w="9752" w:type="dxa"/>
            <w:gridSpan w:val="2"/>
          </w:tcPr>
          <w:p w14:paraId="572A94D8" w14:textId="77777777" w:rsidR="005C14CF" w:rsidRPr="004D36E9" w:rsidRDefault="005C14CF" w:rsidP="001079B7">
            <w:pPr>
              <w:keepNext/>
            </w:pPr>
          </w:p>
        </w:tc>
      </w:tr>
      <w:tr w:rsidR="005C14CF" w:rsidRPr="004D36E9" w14:paraId="50531B9D" w14:textId="77777777" w:rsidTr="001079B7">
        <w:trPr>
          <w:jc w:val="center"/>
        </w:trPr>
        <w:tc>
          <w:tcPr>
            <w:tcW w:w="4876" w:type="dxa"/>
            <w:hideMark/>
          </w:tcPr>
          <w:p w14:paraId="7FC40F1F" w14:textId="77777777" w:rsidR="005C14CF" w:rsidRPr="004D36E9" w:rsidRDefault="005C14CF" w:rsidP="001079B7">
            <w:pPr>
              <w:pStyle w:val="ColumnHeading"/>
              <w:keepNext/>
            </w:pPr>
            <w:r w:rsidRPr="004D36E9">
              <w:t>Tekst proponowany przez Komisję</w:t>
            </w:r>
          </w:p>
        </w:tc>
        <w:tc>
          <w:tcPr>
            <w:tcW w:w="4876" w:type="dxa"/>
            <w:hideMark/>
          </w:tcPr>
          <w:p w14:paraId="1F851A6A" w14:textId="77777777" w:rsidR="005C14CF" w:rsidRPr="004D36E9" w:rsidRDefault="005C14CF" w:rsidP="001079B7">
            <w:pPr>
              <w:pStyle w:val="ColumnHeading"/>
              <w:keepNext/>
            </w:pPr>
            <w:r w:rsidRPr="004D36E9">
              <w:t>Poprawka</w:t>
            </w:r>
          </w:p>
        </w:tc>
      </w:tr>
      <w:tr w:rsidR="005C14CF" w:rsidRPr="004D36E9" w14:paraId="0AD758A7" w14:textId="77777777" w:rsidTr="001079B7">
        <w:trPr>
          <w:jc w:val="center"/>
        </w:trPr>
        <w:tc>
          <w:tcPr>
            <w:tcW w:w="4876" w:type="dxa"/>
            <w:hideMark/>
          </w:tcPr>
          <w:p w14:paraId="1F573E56" w14:textId="77777777" w:rsidR="005C14CF" w:rsidRPr="004D36E9" w:rsidRDefault="005C14CF" w:rsidP="001079B7">
            <w:pPr>
              <w:pStyle w:val="Normal6"/>
            </w:pPr>
            <w:r w:rsidRPr="004D36E9">
              <w:rPr>
                <w:b/>
                <w:i/>
              </w:rPr>
              <w:t>f)</w:t>
            </w:r>
            <w:r w:rsidRPr="004D36E9">
              <w:rPr>
                <w:b/>
                <w:i/>
              </w:rPr>
              <w:tab/>
              <w:t>zapewniały, we współpracy z właściwymi organami, kanały zgłaszania nieprawidłowości i złych warunków pracy dla stażystów oraz udostępniały informacje na temat tych kanałów.</w:t>
            </w:r>
          </w:p>
        </w:tc>
        <w:tc>
          <w:tcPr>
            <w:tcW w:w="4876" w:type="dxa"/>
            <w:hideMark/>
          </w:tcPr>
          <w:p w14:paraId="70FF3D16" w14:textId="77777777" w:rsidR="005C14CF" w:rsidRPr="004D36E9" w:rsidRDefault="005C14CF" w:rsidP="001079B7">
            <w:pPr>
              <w:pStyle w:val="Normal6"/>
              <w:rPr>
                <w:szCs w:val="24"/>
              </w:rPr>
            </w:pPr>
            <w:r w:rsidRPr="004D36E9">
              <w:rPr>
                <w:b/>
                <w:i/>
              </w:rPr>
              <w:t>skreśla się</w:t>
            </w:r>
          </w:p>
        </w:tc>
      </w:tr>
    </w:tbl>
    <w:p w14:paraId="0270A243"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360DA288" w14:textId="77777777" w:rsidR="005C14CF" w:rsidRPr="004D36E9" w:rsidRDefault="005C14CF" w:rsidP="005C14CF">
      <w:r w:rsidRPr="004D36E9">
        <w:rPr>
          <w:rStyle w:val="HideTWBExt"/>
        </w:rPr>
        <w:t>&lt;/AmendB&gt;</w:t>
      </w:r>
    </w:p>
    <w:p w14:paraId="0D6A75AB"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573</w:t>
      </w:r>
      <w:r w:rsidRPr="004D36E9">
        <w:rPr>
          <w:rStyle w:val="HideTWBExt"/>
          <w:b w:val="0"/>
        </w:rPr>
        <w:t>&lt;/NumAmB&gt;</w:t>
      </w:r>
    </w:p>
    <w:p w14:paraId="4830DCEA" w14:textId="77777777" w:rsidR="005C14CF" w:rsidRPr="004D36E9" w:rsidRDefault="005C14CF" w:rsidP="005C14CF">
      <w:pPr>
        <w:pStyle w:val="NormalBold"/>
      </w:pPr>
      <w:r w:rsidRPr="004D36E9">
        <w:rPr>
          <w:rStyle w:val="HideTWBExt"/>
          <w:b w:val="0"/>
        </w:rPr>
        <w:t>&lt;RepeatBlock-By&gt;&lt;Members&gt;</w:t>
      </w:r>
      <w:r w:rsidRPr="004D36E9">
        <w:t>Andrea Wechsler</w:t>
      </w:r>
      <w:r w:rsidRPr="004D36E9">
        <w:rPr>
          <w:rStyle w:val="HideTWBExt"/>
          <w:b w:val="0"/>
        </w:rPr>
        <w:t>&lt;/Members&gt;</w:t>
      </w:r>
    </w:p>
    <w:p w14:paraId="1597D4E7" w14:textId="77777777" w:rsidR="005C14CF" w:rsidRPr="004D36E9" w:rsidRDefault="005C14CF" w:rsidP="005C14CF">
      <w:r w:rsidRPr="004D36E9">
        <w:rPr>
          <w:rStyle w:val="HideTWBExt"/>
        </w:rPr>
        <w:t>&lt;/RepeatBlock-By&gt;</w:t>
      </w:r>
    </w:p>
    <w:p w14:paraId="7CCF57DD"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396AB119" w14:textId="77777777" w:rsidR="005C14CF" w:rsidRPr="004D36E9" w:rsidRDefault="005C14CF" w:rsidP="005C14CF">
      <w:pPr>
        <w:pStyle w:val="NormalBold"/>
      </w:pPr>
      <w:r w:rsidRPr="004D36E9">
        <w:rPr>
          <w:rStyle w:val="HideTWBExt"/>
          <w:b w:val="0"/>
        </w:rPr>
        <w:t>&lt;Article&gt;</w:t>
      </w:r>
      <w:r w:rsidRPr="004D36E9">
        <w:t>Artykuł 6 – akapit 1 – litera f</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4C090522" w14:textId="77777777" w:rsidTr="001079B7">
        <w:trPr>
          <w:jc w:val="center"/>
        </w:trPr>
        <w:tc>
          <w:tcPr>
            <w:tcW w:w="9752" w:type="dxa"/>
            <w:gridSpan w:val="2"/>
          </w:tcPr>
          <w:p w14:paraId="4D18D0A4" w14:textId="77777777" w:rsidR="005C14CF" w:rsidRPr="004D36E9" w:rsidRDefault="005C14CF" w:rsidP="001079B7">
            <w:pPr>
              <w:keepNext/>
            </w:pPr>
          </w:p>
        </w:tc>
      </w:tr>
      <w:tr w:rsidR="005C14CF" w:rsidRPr="004D36E9" w14:paraId="0F3B0B94" w14:textId="77777777" w:rsidTr="001079B7">
        <w:trPr>
          <w:jc w:val="center"/>
        </w:trPr>
        <w:tc>
          <w:tcPr>
            <w:tcW w:w="4876" w:type="dxa"/>
            <w:hideMark/>
          </w:tcPr>
          <w:p w14:paraId="1116D63A" w14:textId="77777777" w:rsidR="005C14CF" w:rsidRPr="004D36E9" w:rsidRDefault="005C14CF" w:rsidP="001079B7">
            <w:pPr>
              <w:pStyle w:val="ColumnHeading"/>
              <w:keepNext/>
            </w:pPr>
            <w:r w:rsidRPr="004D36E9">
              <w:t>Tekst proponowany przez Komisję</w:t>
            </w:r>
          </w:p>
        </w:tc>
        <w:tc>
          <w:tcPr>
            <w:tcW w:w="4876" w:type="dxa"/>
            <w:hideMark/>
          </w:tcPr>
          <w:p w14:paraId="34251FA0" w14:textId="77777777" w:rsidR="005C14CF" w:rsidRPr="004D36E9" w:rsidRDefault="005C14CF" w:rsidP="001079B7">
            <w:pPr>
              <w:pStyle w:val="ColumnHeading"/>
              <w:keepNext/>
            </w:pPr>
            <w:r w:rsidRPr="004D36E9">
              <w:t>Poprawka</w:t>
            </w:r>
          </w:p>
        </w:tc>
      </w:tr>
      <w:tr w:rsidR="005C14CF" w:rsidRPr="004D36E9" w14:paraId="588B079A" w14:textId="77777777" w:rsidTr="001079B7">
        <w:trPr>
          <w:jc w:val="center"/>
        </w:trPr>
        <w:tc>
          <w:tcPr>
            <w:tcW w:w="4876" w:type="dxa"/>
            <w:hideMark/>
          </w:tcPr>
          <w:p w14:paraId="6737E70F" w14:textId="77777777" w:rsidR="005C14CF" w:rsidRPr="004D36E9" w:rsidRDefault="005C14CF" w:rsidP="001079B7">
            <w:pPr>
              <w:pStyle w:val="Normal6"/>
            </w:pPr>
            <w:r w:rsidRPr="004D36E9">
              <w:t>f)</w:t>
            </w:r>
            <w:r w:rsidRPr="004D36E9">
              <w:tab/>
              <w:t>zapewniały</w:t>
            </w:r>
            <w:r w:rsidRPr="004D36E9">
              <w:rPr>
                <w:b/>
                <w:i/>
              </w:rPr>
              <w:t>, we współpracy z właściwymi organami,</w:t>
            </w:r>
            <w:r w:rsidRPr="004D36E9">
              <w:t xml:space="preserve"> kanały zgłaszania nieprawidłowości i złych warunków pracy dla stażystów oraz udostępniały informacje na temat tych kanałów.</w:t>
            </w:r>
          </w:p>
        </w:tc>
        <w:tc>
          <w:tcPr>
            <w:tcW w:w="4876" w:type="dxa"/>
            <w:hideMark/>
          </w:tcPr>
          <w:p w14:paraId="66A8106D" w14:textId="77777777" w:rsidR="005C14CF" w:rsidRPr="004D36E9" w:rsidRDefault="005C14CF" w:rsidP="001079B7">
            <w:pPr>
              <w:pStyle w:val="Normal6"/>
              <w:rPr>
                <w:szCs w:val="24"/>
              </w:rPr>
            </w:pPr>
            <w:r w:rsidRPr="004D36E9">
              <w:t>f)</w:t>
            </w:r>
            <w:r w:rsidRPr="004D36E9">
              <w:tab/>
              <w:t>zapewniały kanały zgłaszania nieprawidłowości i złych warunków pracy dla stażystów oraz przekazywały informacje na temat tych kanałów.</w:t>
            </w:r>
          </w:p>
        </w:tc>
      </w:tr>
    </w:tbl>
    <w:p w14:paraId="68AF8F43" w14:textId="77777777" w:rsidR="005C14CF" w:rsidRPr="007B51BB" w:rsidRDefault="005C14CF" w:rsidP="005C14CF">
      <w:pPr>
        <w:pStyle w:val="Olang"/>
        <w:rPr>
          <w:lang w:val="sv-SE"/>
        </w:rPr>
      </w:pPr>
      <w:r w:rsidRPr="007B51BB">
        <w:rPr>
          <w:noProof w:val="0"/>
          <w:lang w:val="sv-SE"/>
        </w:rPr>
        <w:t xml:space="preserve">Or. </w:t>
      </w:r>
      <w:r w:rsidRPr="007B51BB">
        <w:rPr>
          <w:rStyle w:val="HideTWBExt"/>
          <w:lang w:val="sv-SE"/>
        </w:rPr>
        <w:t>&lt;Original&gt;</w:t>
      </w:r>
      <w:r w:rsidRPr="007B51BB">
        <w:rPr>
          <w:rStyle w:val="HideTWBInt"/>
          <w:rFonts w:eastAsiaTheme="majorEastAsia"/>
          <w:lang w:val="sv-SE"/>
        </w:rPr>
        <w:t>{EN}</w:t>
      </w:r>
      <w:r w:rsidRPr="007B51BB">
        <w:rPr>
          <w:noProof w:val="0"/>
          <w:lang w:val="sv-SE"/>
        </w:rPr>
        <w:t>en</w:t>
      </w:r>
      <w:r w:rsidRPr="007B51BB">
        <w:rPr>
          <w:rStyle w:val="HideTWBExt"/>
          <w:lang w:val="sv-SE"/>
        </w:rPr>
        <w:t>&lt;/Original&gt;</w:t>
      </w:r>
    </w:p>
    <w:p w14:paraId="3217E1E5" w14:textId="77777777" w:rsidR="005C14CF" w:rsidRPr="007B51BB" w:rsidRDefault="005C14CF" w:rsidP="005C14CF">
      <w:pPr>
        <w:rPr>
          <w:lang w:val="sv-SE"/>
        </w:rPr>
      </w:pPr>
      <w:r w:rsidRPr="007B51BB">
        <w:rPr>
          <w:rStyle w:val="HideTWBExt"/>
          <w:lang w:val="sv-SE"/>
        </w:rPr>
        <w:t>&lt;/AmendB&gt;</w:t>
      </w:r>
    </w:p>
    <w:p w14:paraId="338C25A8" w14:textId="77777777" w:rsidR="005C14CF" w:rsidRPr="007B51BB" w:rsidRDefault="005C14CF" w:rsidP="005C14CF">
      <w:pPr>
        <w:pStyle w:val="AMNumberTabs0"/>
        <w:keepNext/>
        <w:rPr>
          <w:lang w:val="sv-SE"/>
        </w:rPr>
      </w:pPr>
      <w:r w:rsidRPr="007B51BB">
        <w:rPr>
          <w:rStyle w:val="HideTWBExt"/>
          <w:b w:val="0"/>
          <w:lang w:val="sv-SE"/>
        </w:rPr>
        <w:t>&lt;AmendB&gt;</w:t>
      </w:r>
      <w:r w:rsidRPr="007B51BB">
        <w:rPr>
          <w:lang w:val="sv-SE"/>
        </w:rPr>
        <w:t>Poprawka</w:t>
      </w:r>
      <w:r w:rsidRPr="007B51BB">
        <w:rPr>
          <w:lang w:val="sv-SE"/>
        </w:rPr>
        <w:tab/>
      </w:r>
      <w:r w:rsidRPr="007B51BB">
        <w:rPr>
          <w:lang w:val="sv-SE"/>
        </w:rPr>
        <w:tab/>
      </w:r>
      <w:r w:rsidRPr="007B51BB">
        <w:rPr>
          <w:rStyle w:val="HideTWBExt"/>
          <w:b w:val="0"/>
          <w:lang w:val="sv-SE"/>
        </w:rPr>
        <w:t>&lt;NumAmB&gt;</w:t>
      </w:r>
      <w:r w:rsidRPr="007B51BB">
        <w:rPr>
          <w:lang w:val="sv-SE"/>
        </w:rPr>
        <w:t>574</w:t>
      </w:r>
      <w:r w:rsidRPr="007B51BB">
        <w:rPr>
          <w:rStyle w:val="HideTWBExt"/>
          <w:b w:val="0"/>
          <w:lang w:val="sv-SE"/>
        </w:rPr>
        <w:t>&lt;/NumAmB&gt;</w:t>
      </w:r>
    </w:p>
    <w:p w14:paraId="228D7EEA" w14:textId="77777777" w:rsidR="005C14CF" w:rsidRPr="007B51BB" w:rsidRDefault="005C14CF" w:rsidP="005C14CF">
      <w:pPr>
        <w:pStyle w:val="NormalBold"/>
        <w:rPr>
          <w:lang w:val="sv-SE"/>
        </w:rPr>
      </w:pPr>
      <w:r w:rsidRPr="007B51BB">
        <w:rPr>
          <w:rStyle w:val="HideTWBExt"/>
          <w:b w:val="0"/>
          <w:lang w:val="sv-SE"/>
        </w:rPr>
        <w:t>&lt;RepeatBlock-By&gt;&lt;Members&gt;</w:t>
      </w:r>
      <w:r w:rsidRPr="007B51BB">
        <w:rPr>
          <w:lang w:val="sv-SE"/>
        </w:rPr>
        <w:t>Arba Kokalari, Henrik Dahl</w:t>
      </w:r>
      <w:r w:rsidRPr="007B51BB">
        <w:rPr>
          <w:rStyle w:val="HideTWBExt"/>
          <w:b w:val="0"/>
          <w:lang w:val="sv-SE"/>
        </w:rPr>
        <w:t>&lt;/Members&gt;</w:t>
      </w:r>
    </w:p>
    <w:p w14:paraId="294AAB87" w14:textId="77777777" w:rsidR="005C14CF" w:rsidRPr="007B51BB" w:rsidRDefault="005C14CF" w:rsidP="005C14CF">
      <w:pPr>
        <w:rPr>
          <w:lang w:val="sv-SE"/>
        </w:rPr>
      </w:pPr>
      <w:r w:rsidRPr="007B51BB">
        <w:rPr>
          <w:rStyle w:val="HideTWBExt"/>
          <w:lang w:val="sv-SE"/>
        </w:rPr>
        <w:t>&lt;/RepeatBlock-By&gt;</w:t>
      </w:r>
    </w:p>
    <w:p w14:paraId="30A32FB0"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7F693E03" w14:textId="77777777" w:rsidR="005C14CF" w:rsidRPr="004D36E9" w:rsidRDefault="005C14CF" w:rsidP="005C14CF">
      <w:pPr>
        <w:pStyle w:val="NormalBold"/>
      </w:pPr>
      <w:r w:rsidRPr="004D36E9">
        <w:rPr>
          <w:rStyle w:val="HideTWBExt"/>
          <w:b w:val="0"/>
        </w:rPr>
        <w:t>&lt;Article&gt;</w:t>
      </w:r>
      <w:r w:rsidRPr="004D36E9">
        <w:t>Artykuł 6 – akapit 1 – litera f</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6C7A43BB" w14:textId="77777777" w:rsidTr="001079B7">
        <w:trPr>
          <w:jc w:val="center"/>
        </w:trPr>
        <w:tc>
          <w:tcPr>
            <w:tcW w:w="9752" w:type="dxa"/>
            <w:gridSpan w:val="2"/>
          </w:tcPr>
          <w:p w14:paraId="037CF972" w14:textId="77777777" w:rsidR="005C14CF" w:rsidRPr="004D36E9" w:rsidRDefault="005C14CF" w:rsidP="001079B7">
            <w:pPr>
              <w:keepNext/>
            </w:pPr>
          </w:p>
        </w:tc>
      </w:tr>
      <w:tr w:rsidR="005C14CF" w:rsidRPr="004D36E9" w14:paraId="291700DF" w14:textId="77777777" w:rsidTr="001079B7">
        <w:trPr>
          <w:jc w:val="center"/>
        </w:trPr>
        <w:tc>
          <w:tcPr>
            <w:tcW w:w="4876" w:type="dxa"/>
            <w:hideMark/>
          </w:tcPr>
          <w:p w14:paraId="29855B6A" w14:textId="77777777" w:rsidR="005C14CF" w:rsidRPr="004D36E9" w:rsidRDefault="005C14CF" w:rsidP="001079B7">
            <w:pPr>
              <w:pStyle w:val="ColumnHeading"/>
              <w:keepNext/>
            </w:pPr>
            <w:r w:rsidRPr="004D36E9">
              <w:t>Tekst proponowany przez Komisję</w:t>
            </w:r>
          </w:p>
        </w:tc>
        <w:tc>
          <w:tcPr>
            <w:tcW w:w="4876" w:type="dxa"/>
            <w:hideMark/>
          </w:tcPr>
          <w:p w14:paraId="7C10BC5C" w14:textId="77777777" w:rsidR="005C14CF" w:rsidRPr="004D36E9" w:rsidRDefault="005C14CF" w:rsidP="001079B7">
            <w:pPr>
              <w:pStyle w:val="ColumnHeading"/>
              <w:keepNext/>
            </w:pPr>
            <w:r w:rsidRPr="004D36E9">
              <w:t>Poprawka</w:t>
            </w:r>
          </w:p>
        </w:tc>
      </w:tr>
      <w:tr w:rsidR="005C14CF" w:rsidRPr="004D36E9" w14:paraId="4A5FB37D" w14:textId="77777777" w:rsidTr="001079B7">
        <w:trPr>
          <w:jc w:val="center"/>
        </w:trPr>
        <w:tc>
          <w:tcPr>
            <w:tcW w:w="4876" w:type="dxa"/>
            <w:hideMark/>
          </w:tcPr>
          <w:p w14:paraId="728930C4" w14:textId="77777777" w:rsidR="005C14CF" w:rsidRPr="004D36E9" w:rsidRDefault="005C14CF" w:rsidP="001079B7">
            <w:pPr>
              <w:pStyle w:val="Normal6"/>
            </w:pPr>
            <w:r w:rsidRPr="004D36E9">
              <w:t>f)</w:t>
            </w:r>
            <w:r w:rsidRPr="004D36E9">
              <w:tab/>
              <w:t>zapewniały, we współpracy z właściwymi organami, kanały zgłaszania nieprawidłowości i złych warunków pracy dla stażystów oraz udostępniały informacje na temat tych kanałów.</w:t>
            </w:r>
          </w:p>
        </w:tc>
        <w:tc>
          <w:tcPr>
            <w:tcW w:w="4876" w:type="dxa"/>
            <w:hideMark/>
          </w:tcPr>
          <w:p w14:paraId="1420D388" w14:textId="77777777" w:rsidR="005C14CF" w:rsidRPr="004D36E9" w:rsidRDefault="005C14CF" w:rsidP="001079B7">
            <w:pPr>
              <w:pStyle w:val="Normal6"/>
              <w:rPr>
                <w:szCs w:val="24"/>
              </w:rPr>
            </w:pPr>
            <w:r w:rsidRPr="004D36E9">
              <w:t>f)</w:t>
            </w:r>
            <w:r w:rsidRPr="004D36E9">
              <w:tab/>
              <w:t xml:space="preserve">zapewniały, we współpracy z właściwymi organami </w:t>
            </w:r>
            <w:r w:rsidRPr="004D36E9">
              <w:rPr>
                <w:b/>
                <w:i/>
              </w:rPr>
              <w:t>lub partnerami społecznymi, zgodnie z przepisami prawa krajowego lub praktyką krajową</w:t>
            </w:r>
            <w:r w:rsidRPr="004D36E9">
              <w:t xml:space="preserve">, </w:t>
            </w:r>
            <w:r w:rsidRPr="004D36E9">
              <w:rPr>
                <w:b/>
                <w:i/>
              </w:rPr>
              <w:t xml:space="preserve">aby wdrożono </w:t>
            </w:r>
            <w:r w:rsidRPr="004D36E9">
              <w:t>kanały zgłaszania nieprawidłowości i złych warunków pracy</w:t>
            </w:r>
            <w:r w:rsidRPr="004D36E9">
              <w:rPr>
                <w:b/>
                <w:i/>
              </w:rPr>
              <w:t>, a także podejrzewanych naruszeń praw i obowiązków wynikających z niniejszej dyrektywy</w:t>
            </w:r>
            <w:r w:rsidRPr="004D36E9">
              <w:t xml:space="preserve"> dla stażystów oraz udostępniały informacje na temat tych kanałów.</w:t>
            </w:r>
          </w:p>
        </w:tc>
      </w:tr>
    </w:tbl>
    <w:p w14:paraId="5475AD42"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41849791" w14:textId="77777777" w:rsidR="005C14CF" w:rsidRPr="004D36E9" w:rsidRDefault="005C14CF" w:rsidP="005C14CF">
      <w:r w:rsidRPr="004D36E9">
        <w:rPr>
          <w:rStyle w:val="HideTWBExt"/>
        </w:rPr>
        <w:t>&lt;/AmendB&gt;</w:t>
      </w:r>
    </w:p>
    <w:p w14:paraId="1C270DA2"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575</w:t>
      </w:r>
      <w:r w:rsidRPr="004D36E9">
        <w:rPr>
          <w:rStyle w:val="HideTWBExt"/>
          <w:b w:val="0"/>
        </w:rPr>
        <w:t>&lt;/NumAmB&gt;</w:t>
      </w:r>
    </w:p>
    <w:p w14:paraId="2142BA26" w14:textId="77777777" w:rsidR="005C14CF" w:rsidRPr="004D36E9" w:rsidRDefault="005C14CF" w:rsidP="005C14CF">
      <w:pPr>
        <w:pStyle w:val="NormalBold"/>
      </w:pPr>
      <w:r w:rsidRPr="004D36E9">
        <w:rPr>
          <w:rStyle w:val="HideTWBExt"/>
          <w:b w:val="0"/>
        </w:rPr>
        <w:t>&lt;RepeatBlock-By&gt;&lt;Members&gt;</w:t>
      </w:r>
      <w:r w:rsidRPr="004D36E9">
        <w:t>Irena Joveva, Martin Hojsík, Jana Toom, Brigitte van den Berg</w:t>
      </w:r>
      <w:r w:rsidRPr="004D36E9">
        <w:rPr>
          <w:rStyle w:val="HideTWBExt"/>
          <w:b w:val="0"/>
        </w:rPr>
        <w:t>&lt;/Members&gt;</w:t>
      </w:r>
    </w:p>
    <w:p w14:paraId="17EC036C" w14:textId="77777777" w:rsidR="005C14CF" w:rsidRPr="004D36E9" w:rsidRDefault="005C14CF" w:rsidP="005C14CF">
      <w:r w:rsidRPr="004D36E9">
        <w:rPr>
          <w:rStyle w:val="HideTWBExt"/>
        </w:rPr>
        <w:t>&lt;/RepeatBlock-By&gt;</w:t>
      </w:r>
    </w:p>
    <w:p w14:paraId="544C01E0"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02F0DEB2" w14:textId="77777777" w:rsidR="005C14CF" w:rsidRPr="004D36E9" w:rsidRDefault="005C14CF" w:rsidP="005C14CF">
      <w:pPr>
        <w:pStyle w:val="NormalBold"/>
      </w:pPr>
      <w:r w:rsidRPr="004D36E9">
        <w:rPr>
          <w:rStyle w:val="HideTWBExt"/>
          <w:b w:val="0"/>
        </w:rPr>
        <w:t>&lt;Article&gt;</w:t>
      </w:r>
      <w:r w:rsidRPr="004D36E9">
        <w:t>Artykuł 6 – akapit 1 – litera f</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173F7243" w14:textId="77777777" w:rsidTr="001079B7">
        <w:trPr>
          <w:jc w:val="center"/>
        </w:trPr>
        <w:tc>
          <w:tcPr>
            <w:tcW w:w="9752" w:type="dxa"/>
            <w:gridSpan w:val="2"/>
          </w:tcPr>
          <w:p w14:paraId="6D9C10DA" w14:textId="77777777" w:rsidR="005C14CF" w:rsidRPr="004D36E9" w:rsidRDefault="005C14CF" w:rsidP="001079B7">
            <w:pPr>
              <w:keepNext/>
            </w:pPr>
          </w:p>
        </w:tc>
      </w:tr>
      <w:tr w:rsidR="005C14CF" w:rsidRPr="004D36E9" w14:paraId="0BF71871" w14:textId="77777777" w:rsidTr="001079B7">
        <w:trPr>
          <w:jc w:val="center"/>
        </w:trPr>
        <w:tc>
          <w:tcPr>
            <w:tcW w:w="4876" w:type="dxa"/>
            <w:hideMark/>
          </w:tcPr>
          <w:p w14:paraId="780F3081" w14:textId="77777777" w:rsidR="005C14CF" w:rsidRPr="004D36E9" w:rsidRDefault="005C14CF" w:rsidP="001079B7">
            <w:pPr>
              <w:pStyle w:val="ColumnHeading"/>
              <w:keepNext/>
            </w:pPr>
            <w:r w:rsidRPr="004D36E9">
              <w:t>Tekst proponowany przez Komisję</w:t>
            </w:r>
          </w:p>
        </w:tc>
        <w:tc>
          <w:tcPr>
            <w:tcW w:w="4876" w:type="dxa"/>
            <w:hideMark/>
          </w:tcPr>
          <w:p w14:paraId="79C4BF98" w14:textId="77777777" w:rsidR="005C14CF" w:rsidRPr="004D36E9" w:rsidRDefault="005C14CF" w:rsidP="001079B7">
            <w:pPr>
              <w:pStyle w:val="ColumnHeading"/>
              <w:keepNext/>
            </w:pPr>
            <w:r w:rsidRPr="004D36E9">
              <w:t>Poprawka</w:t>
            </w:r>
          </w:p>
        </w:tc>
      </w:tr>
      <w:tr w:rsidR="005C14CF" w:rsidRPr="004D36E9" w14:paraId="08E4A8F1" w14:textId="77777777" w:rsidTr="001079B7">
        <w:trPr>
          <w:jc w:val="center"/>
        </w:trPr>
        <w:tc>
          <w:tcPr>
            <w:tcW w:w="4876" w:type="dxa"/>
            <w:hideMark/>
          </w:tcPr>
          <w:p w14:paraId="21716206" w14:textId="77777777" w:rsidR="005C14CF" w:rsidRPr="004D36E9" w:rsidRDefault="005C14CF" w:rsidP="001079B7">
            <w:pPr>
              <w:pStyle w:val="Normal6"/>
            </w:pPr>
            <w:r w:rsidRPr="004D36E9">
              <w:t>f)</w:t>
            </w:r>
            <w:r w:rsidRPr="004D36E9">
              <w:tab/>
              <w:t>zapewniały, we współpracy z właściwymi organami, kanały zgłaszania nieprawidłowości i złych warunków pracy dla stażystów oraz udostępniały informacje na temat tych kanałów.</w:t>
            </w:r>
          </w:p>
        </w:tc>
        <w:tc>
          <w:tcPr>
            <w:tcW w:w="4876" w:type="dxa"/>
            <w:hideMark/>
          </w:tcPr>
          <w:p w14:paraId="15CA31C9" w14:textId="77777777" w:rsidR="005C14CF" w:rsidRPr="004D36E9" w:rsidRDefault="005C14CF" w:rsidP="001079B7">
            <w:pPr>
              <w:pStyle w:val="Normal6"/>
              <w:rPr>
                <w:szCs w:val="24"/>
              </w:rPr>
            </w:pPr>
            <w:r w:rsidRPr="004D36E9">
              <w:t>f)</w:t>
            </w:r>
            <w:r w:rsidRPr="004D36E9">
              <w:tab/>
              <w:t>zapewniały, we współpracy z właściwymi organami, kanały zgłaszania nieprawidłowości i złych warunków pracy dla stażystów oraz udostępniały informacje na temat tych kanałów</w:t>
            </w:r>
            <w:r w:rsidRPr="004D36E9">
              <w:rPr>
                <w:b/>
                <w:i/>
              </w:rPr>
              <w:t xml:space="preserve"> zgodnie z lit. a), przy jednoczesnym zapewnieniu zgodności z rozporządzeniem (UE) 2016/679</w:t>
            </w:r>
            <w:r w:rsidRPr="004D36E9">
              <w:t>.</w:t>
            </w:r>
            <w:r w:rsidRPr="004D36E9">
              <w:rPr>
                <w:b/>
                <w:i/>
              </w:rPr>
              <w:t xml:space="preserve"> Takie kanały powinny być dostępne dla osób z niepełnosprawnościami zgodnie z dyrektywą (UE) 2016/2102.</w:t>
            </w:r>
          </w:p>
        </w:tc>
      </w:tr>
    </w:tbl>
    <w:p w14:paraId="4731CC83" w14:textId="77777777" w:rsidR="005C14CF" w:rsidRPr="007B51BB" w:rsidRDefault="005C14CF" w:rsidP="005C14CF">
      <w:pPr>
        <w:pStyle w:val="Olang"/>
        <w:rPr>
          <w:lang w:val="sv-SE"/>
        </w:rPr>
      </w:pPr>
      <w:r w:rsidRPr="007B51BB">
        <w:rPr>
          <w:noProof w:val="0"/>
          <w:lang w:val="sv-SE"/>
        </w:rPr>
        <w:t xml:space="preserve">Or. </w:t>
      </w:r>
      <w:r w:rsidRPr="007B51BB">
        <w:rPr>
          <w:rStyle w:val="HideTWBExt"/>
          <w:lang w:val="sv-SE"/>
        </w:rPr>
        <w:t>&lt;Original&gt;</w:t>
      </w:r>
      <w:r w:rsidRPr="007B51BB">
        <w:rPr>
          <w:rStyle w:val="HideTWBInt"/>
          <w:rFonts w:eastAsiaTheme="majorEastAsia"/>
          <w:lang w:val="sv-SE"/>
        </w:rPr>
        <w:t>{EN}</w:t>
      </w:r>
      <w:r w:rsidRPr="007B51BB">
        <w:rPr>
          <w:noProof w:val="0"/>
          <w:lang w:val="sv-SE"/>
        </w:rPr>
        <w:t>en</w:t>
      </w:r>
      <w:r w:rsidRPr="007B51BB">
        <w:rPr>
          <w:rStyle w:val="HideTWBExt"/>
          <w:lang w:val="sv-SE"/>
        </w:rPr>
        <w:t>&lt;/Original&gt;</w:t>
      </w:r>
    </w:p>
    <w:p w14:paraId="5C7FA8D0" w14:textId="77777777" w:rsidR="005C14CF" w:rsidRPr="007B51BB" w:rsidRDefault="005C14CF" w:rsidP="005C14CF">
      <w:pPr>
        <w:rPr>
          <w:lang w:val="sv-SE"/>
        </w:rPr>
      </w:pPr>
      <w:r w:rsidRPr="007B51BB">
        <w:rPr>
          <w:rStyle w:val="HideTWBExt"/>
          <w:lang w:val="sv-SE"/>
        </w:rPr>
        <w:t>&lt;/AmendB&gt;</w:t>
      </w:r>
    </w:p>
    <w:p w14:paraId="4B493287" w14:textId="77777777" w:rsidR="005C14CF" w:rsidRPr="007B51BB" w:rsidRDefault="005C14CF" w:rsidP="005C14CF">
      <w:pPr>
        <w:pStyle w:val="AMNumberTabs0"/>
        <w:keepNext/>
        <w:rPr>
          <w:lang w:val="sv-SE"/>
        </w:rPr>
      </w:pPr>
      <w:r w:rsidRPr="007B51BB">
        <w:rPr>
          <w:rStyle w:val="HideTWBExt"/>
          <w:b w:val="0"/>
          <w:lang w:val="sv-SE"/>
        </w:rPr>
        <w:t>&lt;AmendB&gt;</w:t>
      </w:r>
      <w:r w:rsidRPr="007B51BB">
        <w:rPr>
          <w:lang w:val="sv-SE"/>
        </w:rPr>
        <w:t>Poprawka</w:t>
      </w:r>
      <w:r w:rsidRPr="007B51BB">
        <w:rPr>
          <w:lang w:val="sv-SE"/>
        </w:rPr>
        <w:tab/>
      </w:r>
      <w:r w:rsidRPr="007B51BB">
        <w:rPr>
          <w:lang w:val="sv-SE"/>
        </w:rPr>
        <w:tab/>
      </w:r>
      <w:r w:rsidRPr="007B51BB">
        <w:rPr>
          <w:rStyle w:val="HideTWBExt"/>
          <w:b w:val="0"/>
          <w:lang w:val="sv-SE"/>
        </w:rPr>
        <w:t>&lt;NumAmB&gt;</w:t>
      </w:r>
      <w:r w:rsidRPr="007B51BB">
        <w:rPr>
          <w:lang w:val="sv-SE"/>
        </w:rPr>
        <w:t>576</w:t>
      </w:r>
      <w:r w:rsidRPr="007B51BB">
        <w:rPr>
          <w:rStyle w:val="HideTWBExt"/>
          <w:b w:val="0"/>
          <w:lang w:val="sv-SE"/>
        </w:rPr>
        <w:t>&lt;/NumAmB&gt;</w:t>
      </w:r>
    </w:p>
    <w:p w14:paraId="52243836" w14:textId="77777777" w:rsidR="005C14CF" w:rsidRPr="007B51BB" w:rsidRDefault="005C14CF" w:rsidP="005C14CF">
      <w:pPr>
        <w:pStyle w:val="NormalBold"/>
        <w:rPr>
          <w:lang w:val="sv-SE"/>
        </w:rPr>
      </w:pPr>
      <w:r w:rsidRPr="007B51BB">
        <w:rPr>
          <w:rStyle w:val="HideTWBExt"/>
          <w:b w:val="0"/>
          <w:lang w:val="sv-SE"/>
        </w:rPr>
        <w:t>&lt;RepeatBlock-By&gt;&lt;Members&gt;</w:t>
      </w:r>
      <w:r w:rsidRPr="007B51BB">
        <w:rPr>
          <w:lang w:val="sv-SE"/>
        </w:rPr>
        <w:t>Benedetta Scuderi</w:t>
      </w:r>
      <w:r w:rsidRPr="007B51BB">
        <w:rPr>
          <w:rStyle w:val="HideTWBExt"/>
          <w:b w:val="0"/>
          <w:lang w:val="sv-SE"/>
        </w:rPr>
        <w:t>&lt;/Members&gt;</w:t>
      </w:r>
    </w:p>
    <w:p w14:paraId="528D6148" w14:textId="77777777" w:rsidR="005C14CF" w:rsidRPr="004D36E9" w:rsidRDefault="005C14CF" w:rsidP="005C14CF">
      <w:r w:rsidRPr="004D36E9">
        <w:rPr>
          <w:rStyle w:val="HideTWBExt"/>
        </w:rPr>
        <w:t>&lt;AuNomDe&gt;</w:t>
      </w:r>
      <w:r w:rsidRPr="004D36E9">
        <w:rPr>
          <w:rStyle w:val="HideTWBInt"/>
        </w:rPr>
        <w:t>{Greens/EFA}</w:t>
      </w:r>
      <w:r w:rsidRPr="004D36E9">
        <w:t>w imieniu grupy Verts/ALE</w:t>
      </w:r>
      <w:r w:rsidRPr="004D36E9">
        <w:rPr>
          <w:rStyle w:val="HideTWBExt"/>
        </w:rPr>
        <w:t>&lt;/AuNomDe&gt;</w:t>
      </w:r>
    </w:p>
    <w:p w14:paraId="14D9F60E" w14:textId="77777777" w:rsidR="005C14CF" w:rsidRPr="004D36E9" w:rsidRDefault="005C14CF" w:rsidP="005C14CF">
      <w:r w:rsidRPr="004D36E9">
        <w:rPr>
          <w:rStyle w:val="HideTWBExt"/>
        </w:rPr>
        <w:t>&lt;/RepeatBlock-By&gt;</w:t>
      </w:r>
    </w:p>
    <w:p w14:paraId="08C123F9"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748DB35D" w14:textId="77777777" w:rsidR="005C14CF" w:rsidRPr="004D36E9" w:rsidRDefault="005C14CF" w:rsidP="005C14CF">
      <w:pPr>
        <w:pStyle w:val="NormalBold"/>
      </w:pPr>
      <w:r w:rsidRPr="004D36E9">
        <w:rPr>
          <w:rStyle w:val="HideTWBExt"/>
          <w:b w:val="0"/>
        </w:rPr>
        <w:t>&lt;Article&gt;</w:t>
      </w:r>
      <w:r w:rsidRPr="004D36E9">
        <w:t>Artykuł 6 – akapit 1 – litera f</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1DA7FEA6" w14:textId="77777777" w:rsidTr="001079B7">
        <w:trPr>
          <w:jc w:val="center"/>
        </w:trPr>
        <w:tc>
          <w:tcPr>
            <w:tcW w:w="9752" w:type="dxa"/>
            <w:gridSpan w:val="2"/>
          </w:tcPr>
          <w:p w14:paraId="7B26E18E" w14:textId="77777777" w:rsidR="005C14CF" w:rsidRPr="004D36E9" w:rsidRDefault="005C14CF" w:rsidP="001079B7">
            <w:pPr>
              <w:keepNext/>
            </w:pPr>
          </w:p>
        </w:tc>
      </w:tr>
      <w:tr w:rsidR="005C14CF" w:rsidRPr="004D36E9" w14:paraId="7885DCCE" w14:textId="77777777" w:rsidTr="001079B7">
        <w:trPr>
          <w:jc w:val="center"/>
        </w:trPr>
        <w:tc>
          <w:tcPr>
            <w:tcW w:w="4876" w:type="dxa"/>
            <w:hideMark/>
          </w:tcPr>
          <w:p w14:paraId="50E0D5BC" w14:textId="77777777" w:rsidR="005C14CF" w:rsidRPr="004D36E9" w:rsidRDefault="005C14CF" w:rsidP="001079B7">
            <w:pPr>
              <w:pStyle w:val="ColumnHeading"/>
              <w:keepNext/>
            </w:pPr>
            <w:r w:rsidRPr="004D36E9">
              <w:t>Tekst proponowany przez Komisję</w:t>
            </w:r>
          </w:p>
        </w:tc>
        <w:tc>
          <w:tcPr>
            <w:tcW w:w="4876" w:type="dxa"/>
            <w:hideMark/>
          </w:tcPr>
          <w:p w14:paraId="5C74664F" w14:textId="77777777" w:rsidR="005C14CF" w:rsidRPr="004D36E9" w:rsidRDefault="005C14CF" w:rsidP="001079B7">
            <w:pPr>
              <w:pStyle w:val="ColumnHeading"/>
              <w:keepNext/>
            </w:pPr>
            <w:r w:rsidRPr="004D36E9">
              <w:t>Poprawka</w:t>
            </w:r>
          </w:p>
        </w:tc>
      </w:tr>
      <w:tr w:rsidR="005C14CF" w:rsidRPr="004D36E9" w14:paraId="65D815F4" w14:textId="77777777" w:rsidTr="001079B7">
        <w:trPr>
          <w:jc w:val="center"/>
        </w:trPr>
        <w:tc>
          <w:tcPr>
            <w:tcW w:w="4876" w:type="dxa"/>
            <w:hideMark/>
          </w:tcPr>
          <w:p w14:paraId="4274D18F" w14:textId="77777777" w:rsidR="005C14CF" w:rsidRPr="004D36E9" w:rsidRDefault="005C14CF" w:rsidP="001079B7">
            <w:pPr>
              <w:pStyle w:val="Normal6"/>
            </w:pPr>
            <w:r w:rsidRPr="004D36E9">
              <w:t>f)</w:t>
            </w:r>
            <w:r w:rsidRPr="004D36E9">
              <w:tab/>
              <w:t>zapewniały, we współpracy z właściwymi organami, kanały zgłaszania nieprawidłowości i złych warunków pracy dla stażystów oraz udostępniały informacje na temat tych kanałów.</w:t>
            </w:r>
          </w:p>
        </w:tc>
        <w:tc>
          <w:tcPr>
            <w:tcW w:w="4876" w:type="dxa"/>
            <w:hideMark/>
          </w:tcPr>
          <w:p w14:paraId="16982535" w14:textId="77777777" w:rsidR="005C14CF" w:rsidRPr="004D36E9" w:rsidRDefault="005C14CF" w:rsidP="001079B7">
            <w:pPr>
              <w:pStyle w:val="Normal6"/>
              <w:rPr>
                <w:szCs w:val="24"/>
              </w:rPr>
            </w:pPr>
            <w:r w:rsidRPr="004D36E9">
              <w:t>f)</w:t>
            </w:r>
            <w:r w:rsidRPr="004D36E9">
              <w:tab/>
              <w:t xml:space="preserve">zapewniały, we współpracy z właściwymi organami, kanały zgłaszania </w:t>
            </w:r>
            <w:r w:rsidRPr="004D36E9">
              <w:rPr>
                <w:b/>
                <w:i/>
              </w:rPr>
              <w:t xml:space="preserve">w sposób anonimowy i bezpieczny </w:t>
            </w:r>
            <w:r w:rsidRPr="004D36E9">
              <w:t>nieprawidłowości i złych warunków pracy dla stażystów oraz udostępniały informacje na temat tych kanałów.</w:t>
            </w:r>
          </w:p>
        </w:tc>
      </w:tr>
    </w:tbl>
    <w:p w14:paraId="2DCF1838" w14:textId="77777777" w:rsidR="005C14CF" w:rsidRPr="007B51BB" w:rsidRDefault="005C14CF" w:rsidP="005C14CF">
      <w:pPr>
        <w:pStyle w:val="Olang"/>
        <w:rPr>
          <w:lang w:val="sv-SE"/>
        </w:rPr>
      </w:pPr>
      <w:r w:rsidRPr="007B51BB">
        <w:rPr>
          <w:noProof w:val="0"/>
          <w:lang w:val="sv-SE"/>
        </w:rPr>
        <w:t xml:space="preserve">Or. </w:t>
      </w:r>
      <w:r w:rsidRPr="007B51BB">
        <w:rPr>
          <w:rStyle w:val="HideTWBExt"/>
          <w:lang w:val="sv-SE"/>
        </w:rPr>
        <w:t>&lt;Original&gt;</w:t>
      </w:r>
      <w:r w:rsidRPr="007B51BB">
        <w:rPr>
          <w:rStyle w:val="HideTWBInt"/>
          <w:rFonts w:eastAsiaTheme="majorEastAsia"/>
          <w:lang w:val="sv-SE"/>
        </w:rPr>
        <w:t>{EN}</w:t>
      </w:r>
      <w:r w:rsidRPr="007B51BB">
        <w:rPr>
          <w:noProof w:val="0"/>
          <w:lang w:val="sv-SE"/>
        </w:rPr>
        <w:t>en</w:t>
      </w:r>
      <w:r w:rsidRPr="007B51BB">
        <w:rPr>
          <w:rStyle w:val="HideTWBExt"/>
          <w:lang w:val="sv-SE"/>
        </w:rPr>
        <w:t>&lt;/Original&gt;</w:t>
      </w:r>
    </w:p>
    <w:p w14:paraId="7CE0E95E" w14:textId="77777777" w:rsidR="005C14CF" w:rsidRPr="007B51BB" w:rsidRDefault="005C14CF" w:rsidP="005C14CF">
      <w:pPr>
        <w:rPr>
          <w:lang w:val="sv-SE"/>
        </w:rPr>
      </w:pPr>
      <w:r w:rsidRPr="007B51BB">
        <w:rPr>
          <w:rStyle w:val="HideTWBExt"/>
          <w:lang w:val="sv-SE"/>
        </w:rPr>
        <w:t>&lt;/AmendB&gt;</w:t>
      </w:r>
    </w:p>
    <w:p w14:paraId="2C01AFBF" w14:textId="77777777" w:rsidR="005C14CF" w:rsidRPr="007B51BB" w:rsidRDefault="005C14CF" w:rsidP="005C14CF">
      <w:pPr>
        <w:pStyle w:val="AMNumberTabs0"/>
        <w:keepNext/>
        <w:rPr>
          <w:lang w:val="sv-SE"/>
        </w:rPr>
      </w:pPr>
      <w:r w:rsidRPr="007B51BB">
        <w:rPr>
          <w:rStyle w:val="HideTWBExt"/>
          <w:b w:val="0"/>
          <w:lang w:val="sv-SE"/>
        </w:rPr>
        <w:t>&lt;AmendB&gt;</w:t>
      </w:r>
      <w:r w:rsidRPr="007B51BB">
        <w:rPr>
          <w:lang w:val="sv-SE"/>
        </w:rPr>
        <w:t>Poprawka</w:t>
      </w:r>
      <w:r w:rsidRPr="007B51BB">
        <w:rPr>
          <w:lang w:val="sv-SE"/>
        </w:rPr>
        <w:tab/>
      </w:r>
      <w:r w:rsidRPr="007B51BB">
        <w:rPr>
          <w:lang w:val="sv-SE"/>
        </w:rPr>
        <w:tab/>
      </w:r>
      <w:r w:rsidRPr="007B51BB">
        <w:rPr>
          <w:rStyle w:val="HideTWBExt"/>
          <w:b w:val="0"/>
          <w:lang w:val="sv-SE"/>
        </w:rPr>
        <w:t>&lt;NumAmB&gt;</w:t>
      </w:r>
      <w:r w:rsidRPr="007B51BB">
        <w:rPr>
          <w:lang w:val="sv-SE"/>
        </w:rPr>
        <w:t>577</w:t>
      </w:r>
      <w:r w:rsidRPr="007B51BB">
        <w:rPr>
          <w:rStyle w:val="HideTWBExt"/>
          <w:b w:val="0"/>
          <w:lang w:val="sv-SE"/>
        </w:rPr>
        <w:t>&lt;/NumAmB&gt;</w:t>
      </w:r>
    </w:p>
    <w:p w14:paraId="57BFF479" w14:textId="77777777" w:rsidR="005C14CF" w:rsidRPr="007B51BB" w:rsidRDefault="005C14CF" w:rsidP="005C14CF">
      <w:pPr>
        <w:pStyle w:val="NormalBold"/>
        <w:rPr>
          <w:lang w:val="sv-SE"/>
        </w:rPr>
      </w:pPr>
      <w:r w:rsidRPr="007B51BB">
        <w:rPr>
          <w:rStyle w:val="HideTWBExt"/>
          <w:b w:val="0"/>
          <w:lang w:val="sv-SE"/>
        </w:rPr>
        <w:t>&lt;RepeatBlock-By&gt;&lt;Members&gt;</w:t>
      </w:r>
      <w:r w:rsidRPr="007B51BB">
        <w:rPr>
          <w:lang w:val="sv-SE"/>
        </w:rPr>
        <w:t>Benedetta Scuderi</w:t>
      </w:r>
      <w:r w:rsidRPr="007B51BB">
        <w:rPr>
          <w:rStyle w:val="HideTWBExt"/>
          <w:b w:val="0"/>
          <w:lang w:val="sv-SE"/>
        </w:rPr>
        <w:t>&lt;/Members&gt;</w:t>
      </w:r>
    </w:p>
    <w:p w14:paraId="7A12A7BC" w14:textId="77777777" w:rsidR="005C14CF" w:rsidRPr="004D36E9" w:rsidRDefault="005C14CF" w:rsidP="005C14CF">
      <w:r w:rsidRPr="004D36E9">
        <w:rPr>
          <w:rStyle w:val="HideTWBExt"/>
        </w:rPr>
        <w:t>&lt;AuNomDe&gt;</w:t>
      </w:r>
      <w:r w:rsidRPr="004D36E9">
        <w:rPr>
          <w:rStyle w:val="HideTWBInt"/>
        </w:rPr>
        <w:t>{Greens/EFA}</w:t>
      </w:r>
      <w:r w:rsidRPr="004D36E9">
        <w:t>w imieniu grupy Verts/ALE</w:t>
      </w:r>
      <w:r w:rsidRPr="004D36E9">
        <w:rPr>
          <w:rStyle w:val="HideTWBExt"/>
        </w:rPr>
        <w:t>&lt;/AuNomDe&gt;</w:t>
      </w:r>
    </w:p>
    <w:p w14:paraId="38B9D913" w14:textId="77777777" w:rsidR="005C14CF" w:rsidRPr="004D36E9" w:rsidRDefault="005C14CF" w:rsidP="005C14CF">
      <w:r w:rsidRPr="004D36E9">
        <w:rPr>
          <w:rStyle w:val="HideTWBExt"/>
        </w:rPr>
        <w:t>&lt;/RepeatBlock-By&gt;</w:t>
      </w:r>
    </w:p>
    <w:p w14:paraId="4CC97875"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681EF013" w14:textId="77777777" w:rsidR="005C14CF" w:rsidRPr="004D36E9" w:rsidRDefault="005C14CF" w:rsidP="005C14CF">
      <w:pPr>
        <w:pStyle w:val="NormalBold"/>
      </w:pPr>
      <w:r w:rsidRPr="004D36E9">
        <w:rPr>
          <w:rStyle w:val="HideTWBExt"/>
          <w:b w:val="0"/>
        </w:rPr>
        <w:t>&lt;Article&gt;</w:t>
      </w:r>
      <w:r w:rsidRPr="004D36E9">
        <w:t>Artykuł 6 – akapit 1 – litera f a (nowa)</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70F368F2" w14:textId="77777777" w:rsidTr="001079B7">
        <w:trPr>
          <w:jc w:val="center"/>
        </w:trPr>
        <w:tc>
          <w:tcPr>
            <w:tcW w:w="9752" w:type="dxa"/>
            <w:gridSpan w:val="2"/>
          </w:tcPr>
          <w:p w14:paraId="05ED055D" w14:textId="77777777" w:rsidR="005C14CF" w:rsidRPr="004D36E9" w:rsidRDefault="005C14CF" w:rsidP="001079B7">
            <w:pPr>
              <w:keepNext/>
            </w:pPr>
          </w:p>
        </w:tc>
      </w:tr>
      <w:tr w:rsidR="005C14CF" w:rsidRPr="004D36E9" w14:paraId="42FB6A29" w14:textId="77777777" w:rsidTr="001079B7">
        <w:trPr>
          <w:jc w:val="center"/>
        </w:trPr>
        <w:tc>
          <w:tcPr>
            <w:tcW w:w="4876" w:type="dxa"/>
            <w:hideMark/>
          </w:tcPr>
          <w:p w14:paraId="450DF38A" w14:textId="77777777" w:rsidR="005C14CF" w:rsidRPr="004D36E9" w:rsidRDefault="005C14CF" w:rsidP="001079B7">
            <w:pPr>
              <w:pStyle w:val="ColumnHeading"/>
              <w:keepNext/>
            </w:pPr>
            <w:r w:rsidRPr="004D36E9">
              <w:t>Tekst proponowany przez Komisję</w:t>
            </w:r>
          </w:p>
        </w:tc>
        <w:tc>
          <w:tcPr>
            <w:tcW w:w="4876" w:type="dxa"/>
            <w:hideMark/>
          </w:tcPr>
          <w:p w14:paraId="4344D710" w14:textId="77777777" w:rsidR="005C14CF" w:rsidRPr="004D36E9" w:rsidRDefault="005C14CF" w:rsidP="001079B7">
            <w:pPr>
              <w:pStyle w:val="ColumnHeading"/>
              <w:keepNext/>
            </w:pPr>
            <w:r w:rsidRPr="004D36E9">
              <w:t>Poprawka</w:t>
            </w:r>
          </w:p>
        </w:tc>
      </w:tr>
      <w:tr w:rsidR="005C14CF" w:rsidRPr="004D36E9" w14:paraId="3A4252D6" w14:textId="77777777" w:rsidTr="001079B7">
        <w:trPr>
          <w:jc w:val="center"/>
        </w:trPr>
        <w:tc>
          <w:tcPr>
            <w:tcW w:w="4876" w:type="dxa"/>
          </w:tcPr>
          <w:p w14:paraId="42248F92" w14:textId="77777777" w:rsidR="005C14CF" w:rsidRPr="004D36E9" w:rsidRDefault="005C14CF" w:rsidP="001079B7">
            <w:pPr>
              <w:pStyle w:val="Normal6"/>
            </w:pPr>
          </w:p>
        </w:tc>
        <w:tc>
          <w:tcPr>
            <w:tcW w:w="4876" w:type="dxa"/>
            <w:hideMark/>
          </w:tcPr>
          <w:p w14:paraId="0FA4A45E" w14:textId="77777777" w:rsidR="005C14CF" w:rsidRPr="004D36E9" w:rsidRDefault="005C14CF" w:rsidP="001079B7">
            <w:pPr>
              <w:pStyle w:val="Normal6"/>
              <w:rPr>
                <w:szCs w:val="24"/>
              </w:rPr>
            </w:pPr>
            <w:r w:rsidRPr="004D36E9">
              <w:rPr>
                <w:b/>
                <w:i/>
              </w:rPr>
              <w:t>fa)</w:t>
            </w:r>
            <w:r w:rsidRPr="004D36E9">
              <w:rPr>
                <w:b/>
                <w:i/>
              </w:rPr>
              <w:tab/>
              <w:t>zapewniają walidację, uznawanie i poświadczenie wiedzy, umiejętności i kompetencji nabytych w trakcie stażu w postaci certyfikatu;</w:t>
            </w:r>
          </w:p>
        </w:tc>
      </w:tr>
    </w:tbl>
    <w:p w14:paraId="1D70A76C" w14:textId="77777777" w:rsidR="005C14CF" w:rsidRPr="007B51BB" w:rsidRDefault="005C14CF" w:rsidP="005C14CF">
      <w:pPr>
        <w:pStyle w:val="Olang"/>
        <w:rPr>
          <w:lang w:val="sv-SE"/>
        </w:rPr>
      </w:pPr>
      <w:r w:rsidRPr="007B51BB">
        <w:rPr>
          <w:noProof w:val="0"/>
          <w:lang w:val="sv-SE"/>
        </w:rPr>
        <w:t xml:space="preserve">Or. </w:t>
      </w:r>
      <w:r w:rsidRPr="007B51BB">
        <w:rPr>
          <w:rStyle w:val="HideTWBExt"/>
          <w:lang w:val="sv-SE"/>
        </w:rPr>
        <w:t>&lt;Original&gt;</w:t>
      </w:r>
      <w:r w:rsidRPr="007B51BB">
        <w:rPr>
          <w:rStyle w:val="HideTWBInt"/>
          <w:rFonts w:eastAsiaTheme="majorEastAsia"/>
          <w:lang w:val="sv-SE"/>
        </w:rPr>
        <w:t>{EN}</w:t>
      </w:r>
      <w:r w:rsidRPr="007B51BB">
        <w:rPr>
          <w:noProof w:val="0"/>
          <w:lang w:val="sv-SE"/>
        </w:rPr>
        <w:t>en</w:t>
      </w:r>
      <w:r w:rsidRPr="007B51BB">
        <w:rPr>
          <w:rStyle w:val="HideTWBExt"/>
          <w:lang w:val="sv-SE"/>
        </w:rPr>
        <w:t>&lt;/Original&gt;</w:t>
      </w:r>
    </w:p>
    <w:p w14:paraId="05D39F3F" w14:textId="77777777" w:rsidR="005C14CF" w:rsidRPr="007B51BB" w:rsidRDefault="005C14CF" w:rsidP="005C14CF">
      <w:pPr>
        <w:rPr>
          <w:lang w:val="sv-SE"/>
        </w:rPr>
      </w:pPr>
      <w:r w:rsidRPr="007B51BB">
        <w:rPr>
          <w:rStyle w:val="HideTWBExt"/>
          <w:lang w:val="sv-SE"/>
        </w:rPr>
        <w:t>&lt;/AmendB&gt;</w:t>
      </w:r>
    </w:p>
    <w:p w14:paraId="155AA500" w14:textId="77777777" w:rsidR="005C14CF" w:rsidRPr="007B51BB" w:rsidRDefault="005C14CF" w:rsidP="005C14CF">
      <w:pPr>
        <w:pStyle w:val="AMNumberTabs0"/>
        <w:keepNext/>
        <w:rPr>
          <w:lang w:val="sv-SE"/>
        </w:rPr>
      </w:pPr>
      <w:r w:rsidRPr="007B51BB">
        <w:rPr>
          <w:rStyle w:val="HideTWBExt"/>
          <w:b w:val="0"/>
          <w:lang w:val="sv-SE"/>
        </w:rPr>
        <w:t>&lt;AmendB&gt;</w:t>
      </w:r>
      <w:r w:rsidRPr="007B51BB">
        <w:rPr>
          <w:lang w:val="sv-SE"/>
        </w:rPr>
        <w:t>Poprawka</w:t>
      </w:r>
      <w:r w:rsidRPr="007B51BB">
        <w:rPr>
          <w:lang w:val="sv-SE"/>
        </w:rPr>
        <w:tab/>
      </w:r>
      <w:r w:rsidRPr="007B51BB">
        <w:rPr>
          <w:lang w:val="sv-SE"/>
        </w:rPr>
        <w:tab/>
      </w:r>
      <w:r w:rsidRPr="007B51BB">
        <w:rPr>
          <w:rStyle w:val="HideTWBExt"/>
          <w:b w:val="0"/>
          <w:lang w:val="sv-SE"/>
        </w:rPr>
        <w:t>&lt;NumAmB&gt;</w:t>
      </w:r>
      <w:r w:rsidRPr="007B51BB">
        <w:rPr>
          <w:lang w:val="sv-SE"/>
        </w:rPr>
        <w:t>578</w:t>
      </w:r>
      <w:r w:rsidRPr="007B51BB">
        <w:rPr>
          <w:rStyle w:val="HideTWBExt"/>
          <w:b w:val="0"/>
          <w:lang w:val="sv-SE"/>
        </w:rPr>
        <w:t>&lt;/NumAmB&gt;</w:t>
      </w:r>
    </w:p>
    <w:p w14:paraId="5178A18E" w14:textId="77777777" w:rsidR="005C14CF" w:rsidRPr="007B51BB" w:rsidRDefault="005C14CF" w:rsidP="005C14CF">
      <w:pPr>
        <w:pStyle w:val="NormalBold"/>
        <w:rPr>
          <w:lang w:val="sv-SE"/>
        </w:rPr>
      </w:pPr>
      <w:r w:rsidRPr="007B51BB">
        <w:rPr>
          <w:rStyle w:val="HideTWBExt"/>
          <w:b w:val="0"/>
          <w:lang w:val="sv-SE"/>
        </w:rPr>
        <w:t>&lt;RepeatBlock-By&gt;&lt;Members&gt;</w:t>
      </w:r>
      <w:r w:rsidRPr="007B51BB">
        <w:rPr>
          <w:lang w:val="sv-SE"/>
        </w:rPr>
        <w:t>Benedetta Scuderi</w:t>
      </w:r>
      <w:r w:rsidRPr="007B51BB">
        <w:rPr>
          <w:rStyle w:val="HideTWBExt"/>
          <w:b w:val="0"/>
          <w:lang w:val="sv-SE"/>
        </w:rPr>
        <w:t>&lt;/Members&gt;</w:t>
      </w:r>
    </w:p>
    <w:p w14:paraId="1BDA930A" w14:textId="77777777" w:rsidR="005C14CF" w:rsidRPr="004D36E9" w:rsidRDefault="005C14CF" w:rsidP="005C14CF">
      <w:r w:rsidRPr="004D36E9">
        <w:rPr>
          <w:rStyle w:val="HideTWBExt"/>
        </w:rPr>
        <w:t>&lt;AuNomDe&gt;</w:t>
      </w:r>
      <w:r w:rsidRPr="004D36E9">
        <w:rPr>
          <w:rStyle w:val="HideTWBInt"/>
        </w:rPr>
        <w:t>{Greens/EFA}</w:t>
      </w:r>
      <w:r w:rsidRPr="004D36E9">
        <w:t>w imieniu grupy Verts/ALE</w:t>
      </w:r>
      <w:r w:rsidRPr="004D36E9">
        <w:rPr>
          <w:rStyle w:val="HideTWBExt"/>
        </w:rPr>
        <w:t>&lt;/AuNomDe&gt;</w:t>
      </w:r>
    </w:p>
    <w:p w14:paraId="2B47A0EE" w14:textId="77777777" w:rsidR="005C14CF" w:rsidRPr="004D36E9" w:rsidRDefault="005C14CF" w:rsidP="005C14CF">
      <w:r w:rsidRPr="004D36E9">
        <w:rPr>
          <w:rStyle w:val="HideTWBExt"/>
        </w:rPr>
        <w:t>&lt;/RepeatBlock-By&gt;</w:t>
      </w:r>
    </w:p>
    <w:p w14:paraId="75F58A12"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67BEDCE8" w14:textId="77777777" w:rsidR="005C14CF" w:rsidRPr="004D36E9" w:rsidRDefault="005C14CF" w:rsidP="005C14CF">
      <w:pPr>
        <w:pStyle w:val="NormalBold"/>
      </w:pPr>
      <w:r w:rsidRPr="004D36E9">
        <w:rPr>
          <w:rStyle w:val="HideTWBExt"/>
          <w:b w:val="0"/>
        </w:rPr>
        <w:t>&lt;Article&gt;</w:t>
      </w:r>
      <w:r w:rsidRPr="004D36E9">
        <w:t>Artykuł 6 – akapit 1 – litera f b (nowa)</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1176F224" w14:textId="77777777" w:rsidTr="001079B7">
        <w:trPr>
          <w:jc w:val="center"/>
        </w:trPr>
        <w:tc>
          <w:tcPr>
            <w:tcW w:w="9752" w:type="dxa"/>
            <w:gridSpan w:val="2"/>
          </w:tcPr>
          <w:p w14:paraId="202DA09A" w14:textId="77777777" w:rsidR="005C14CF" w:rsidRPr="004D36E9" w:rsidRDefault="005C14CF" w:rsidP="001079B7">
            <w:pPr>
              <w:keepNext/>
            </w:pPr>
          </w:p>
        </w:tc>
      </w:tr>
      <w:tr w:rsidR="005C14CF" w:rsidRPr="004D36E9" w14:paraId="37F0EDB5" w14:textId="77777777" w:rsidTr="001079B7">
        <w:trPr>
          <w:jc w:val="center"/>
        </w:trPr>
        <w:tc>
          <w:tcPr>
            <w:tcW w:w="4876" w:type="dxa"/>
            <w:hideMark/>
          </w:tcPr>
          <w:p w14:paraId="1B33F96A" w14:textId="77777777" w:rsidR="005C14CF" w:rsidRPr="004D36E9" w:rsidRDefault="005C14CF" w:rsidP="001079B7">
            <w:pPr>
              <w:pStyle w:val="ColumnHeading"/>
              <w:keepNext/>
            </w:pPr>
            <w:r w:rsidRPr="004D36E9">
              <w:t>Tekst proponowany przez Komisję</w:t>
            </w:r>
          </w:p>
        </w:tc>
        <w:tc>
          <w:tcPr>
            <w:tcW w:w="4876" w:type="dxa"/>
            <w:hideMark/>
          </w:tcPr>
          <w:p w14:paraId="33F42309" w14:textId="77777777" w:rsidR="005C14CF" w:rsidRPr="004D36E9" w:rsidRDefault="005C14CF" w:rsidP="001079B7">
            <w:pPr>
              <w:pStyle w:val="ColumnHeading"/>
              <w:keepNext/>
            </w:pPr>
            <w:r w:rsidRPr="004D36E9">
              <w:t>Poprawka</w:t>
            </w:r>
          </w:p>
        </w:tc>
      </w:tr>
      <w:tr w:rsidR="005C14CF" w:rsidRPr="004D36E9" w14:paraId="082AB7E2" w14:textId="77777777" w:rsidTr="001079B7">
        <w:trPr>
          <w:jc w:val="center"/>
        </w:trPr>
        <w:tc>
          <w:tcPr>
            <w:tcW w:w="4876" w:type="dxa"/>
          </w:tcPr>
          <w:p w14:paraId="30DBFFA3" w14:textId="77777777" w:rsidR="005C14CF" w:rsidRPr="004D36E9" w:rsidRDefault="005C14CF" w:rsidP="001079B7">
            <w:pPr>
              <w:pStyle w:val="Normal6"/>
            </w:pPr>
          </w:p>
        </w:tc>
        <w:tc>
          <w:tcPr>
            <w:tcW w:w="4876" w:type="dxa"/>
            <w:hideMark/>
          </w:tcPr>
          <w:p w14:paraId="02EAE39D" w14:textId="77777777" w:rsidR="005C14CF" w:rsidRPr="004D36E9" w:rsidRDefault="005C14CF" w:rsidP="001079B7">
            <w:pPr>
              <w:pStyle w:val="Normal6"/>
              <w:rPr>
                <w:szCs w:val="24"/>
              </w:rPr>
            </w:pPr>
            <w:r w:rsidRPr="004D36E9">
              <w:rPr>
                <w:b/>
                <w:i/>
              </w:rPr>
              <w:t>fb)</w:t>
            </w:r>
            <w:r w:rsidRPr="004D36E9">
              <w:rPr>
                <w:b/>
                <w:i/>
              </w:rPr>
              <w:tab/>
              <w:t>dopilnowują, aby staże były uznawane za doświadczenie zawodowe w procesie rekrutacji na rynku pracy;</w:t>
            </w:r>
          </w:p>
        </w:tc>
      </w:tr>
    </w:tbl>
    <w:p w14:paraId="69DD1545"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6185E36D" w14:textId="77777777" w:rsidR="005C14CF" w:rsidRPr="004D36E9" w:rsidRDefault="005C14CF" w:rsidP="005C14CF">
      <w:r w:rsidRPr="004D36E9">
        <w:rPr>
          <w:rStyle w:val="HideTWBExt"/>
        </w:rPr>
        <w:t>&lt;/AmendB&gt;</w:t>
      </w:r>
    </w:p>
    <w:p w14:paraId="31D720AF"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579</w:t>
      </w:r>
      <w:r w:rsidRPr="004D36E9">
        <w:rPr>
          <w:rStyle w:val="HideTWBExt"/>
          <w:b w:val="0"/>
        </w:rPr>
        <w:t>&lt;/NumAmB&gt;</w:t>
      </w:r>
    </w:p>
    <w:p w14:paraId="250DA002" w14:textId="77777777" w:rsidR="005C14CF" w:rsidRPr="004D36E9" w:rsidRDefault="005C14CF" w:rsidP="005C14CF">
      <w:pPr>
        <w:pStyle w:val="NormalBold"/>
      </w:pPr>
      <w:r w:rsidRPr="004D36E9">
        <w:rPr>
          <w:rStyle w:val="HideTWBExt"/>
          <w:b w:val="0"/>
        </w:rPr>
        <w:t>&lt;RepeatBlock-By&gt;&lt;Members&gt;</w:t>
      </w:r>
      <w:r w:rsidRPr="004D36E9">
        <w:t>Maravillas Abadía Jover, Raúl de la Hoz Quintano, Rosa Estaràs Ferragut</w:t>
      </w:r>
      <w:r w:rsidRPr="004D36E9">
        <w:rPr>
          <w:rStyle w:val="HideTWBExt"/>
          <w:b w:val="0"/>
        </w:rPr>
        <w:t>&lt;/Members&gt;</w:t>
      </w:r>
    </w:p>
    <w:p w14:paraId="16C03CAE" w14:textId="77777777" w:rsidR="005C14CF" w:rsidRPr="004D36E9" w:rsidRDefault="005C14CF" w:rsidP="005C14CF">
      <w:r w:rsidRPr="004D36E9">
        <w:rPr>
          <w:rStyle w:val="HideTWBExt"/>
        </w:rPr>
        <w:t>&lt;/RepeatBlock-By&gt;</w:t>
      </w:r>
    </w:p>
    <w:p w14:paraId="67E48B6B"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45C56827" w14:textId="77777777" w:rsidR="005C14CF" w:rsidRPr="004D36E9" w:rsidRDefault="005C14CF" w:rsidP="005C14CF">
      <w:pPr>
        <w:pStyle w:val="NormalBold"/>
      </w:pPr>
      <w:r w:rsidRPr="004D36E9">
        <w:rPr>
          <w:rStyle w:val="HideTWBExt"/>
          <w:b w:val="0"/>
        </w:rPr>
        <w:t>&lt;Article&gt;</w:t>
      </w:r>
      <w:r w:rsidRPr="004D36E9">
        <w:t>Artykuł 6 – akapit 1 a (nowy)</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5763355E" w14:textId="77777777" w:rsidTr="001079B7">
        <w:trPr>
          <w:jc w:val="center"/>
        </w:trPr>
        <w:tc>
          <w:tcPr>
            <w:tcW w:w="9752" w:type="dxa"/>
            <w:gridSpan w:val="2"/>
          </w:tcPr>
          <w:p w14:paraId="413989AB" w14:textId="77777777" w:rsidR="005C14CF" w:rsidRPr="004D36E9" w:rsidRDefault="005C14CF" w:rsidP="001079B7">
            <w:pPr>
              <w:keepNext/>
            </w:pPr>
          </w:p>
        </w:tc>
      </w:tr>
      <w:tr w:rsidR="005C14CF" w:rsidRPr="004D36E9" w14:paraId="5AE78C73" w14:textId="77777777" w:rsidTr="001079B7">
        <w:trPr>
          <w:jc w:val="center"/>
        </w:trPr>
        <w:tc>
          <w:tcPr>
            <w:tcW w:w="4876" w:type="dxa"/>
            <w:hideMark/>
          </w:tcPr>
          <w:p w14:paraId="14034599" w14:textId="77777777" w:rsidR="005C14CF" w:rsidRPr="004D36E9" w:rsidRDefault="005C14CF" w:rsidP="001079B7">
            <w:pPr>
              <w:pStyle w:val="ColumnHeading"/>
              <w:keepNext/>
            </w:pPr>
            <w:r w:rsidRPr="004D36E9">
              <w:t>Tekst proponowany przez Komisję</w:t>
            </w:r>
          </w:p>
        </w:tc>
        <w:tc>
          <w:tcPr>
            <w:tcW w:w="4876" w:type="dxa"/>
            <w:hideMark/>
          </w:tcPr>
          <w:p w14:paraId="5C91A804" w14:textId="77777777" w:rsidR="005C14CF" w:rsidRPr="004D36E9" w:rsidRDefault="005C14CF" w:rsidP="001079B7">
            <w:pPr>
              <w:pStyle w:val="ColumnHeading"/>
              <w:keepNext/>
            </w:pPr>
            <w:r w:rsidRPr="004D36E9">
              <w:t>Poprawka</w:t>
            </w:r>
          </w:p>
        </w:tc>
      </w:tr>
      <w:tr w:rsidR="005C14CF" w:rsidRPr="004D36E9" w14:paraId="0B19FA81" w14:textId="77777777" w:rsidTr="001079B7">
        <w:trPr>
          <w:jc w:val="center"/>
        </w:trPr>
        <w:tc>
          <w:tcPr>
            <w:tcW w:w="4876" w:type="dxa"/>
          </w:tcPr>
          <w:p w14:paraId="0004004E" w14:textId="77777777" w:rsidR="005C14CF" w:rsidRPr="004D36E9" w:rsidRDefault="005C14CF" w:rsidP="001079B7">
            <w:pPr>
              <w:pStyle w:val="Normal6"/>
            </w:pPr>
          </w:p>
        </w:tc>
        <w:tc>
          <w:tcPr>
            <w:tcW w:w="4876" w:type="dxa"/>
            <w:hideMark/>
          </w:tcPr>
          <w:p w14:paraId="348C72B9" w14:textId="77777777" w:rsidR="005C14CF" w:rsidRPr="004D36E9" w:rsidRDefault="005C14CF" w:rsidP="001079B7">
            <w:pPr>
              <w:pStyle w:val="Normal6"/>
              <w:rPr>
                <w:szCs w:val="24"/>
              </w:rPr>
            </w:pPr>
            <w:r w:rsidRPr="004D36E9">
              <w:rPr>
                <w:b/>
                <w:i/>
              </w:rPr>
              <w:t>Państwa członkowskie będą zachęcać do włączania staży w ścieżki rozwoju po zakończeniu szkolenia, odpowiadające obecnym i przyszłym potrzebom rynku pracy.</w:t>
            </w:r>
          </w:p>
        </w:tc>
      </w:tr>
    </w:tbl>
    <w:p w14:paraId="7EABD940" w14:textId="77777777" w:rsidR="005C14CF" w:rsidRPr="007B51BB" w:rsidRDefault="005C14CF" w:rsidP="005C14CF">
      <w:pPr>
        <w:pStyle w:val="Olang"/>
        <w:rPr>
          <w:lang w:val="es-ES"/>
        </w:rPr>
      </w:pPr>
      <w:r w:rsidRPr="007B51BB">
        <w:rPr>
          <w:noProof w:val="0"/>
          <w:lang w:val="es-ES"/>
        </w:rPr>
        <w:t xml:space="preserve">Or. </w:t>
      </w:r>
      <w:r w:rsidRPr="007B51BB">
        <w:rPr>
          <w:rStyle w:val="HideTWBExt"/>
          <w:lang w:val="es-ES"/>
        </w:rPr>
        <w:t>&lt;Original&gt;</w:t>
      </w:r>
      <w:r w:rsidRPr="007B51BB">
        <w:rPr>
          <w:rStyle w:val="HideTWBInt"/>
          <w:rFonts w:eastAsiaTheme="majorEastAsia"/>
          <w:lang w:val="es-ES"/>
        </w:rPr>
        <w:t>{EN}</w:t>
      </w:r>
      <w:r w:rsidRPr="007B51BB">
        <w:rPr>
          <w:noProof w:val="0"/>
          <w:lang w:val="es-ES"/>
        </w:rPr>
        <w:t>en</w:t>
      </w:r>
      <w:r w:rsidRPr="007B51BB">
        <w:rPr>
          <w:rStyle w:val="HideTWBExt"/>
          <w:lang w:val="es-ES"/>
        </w:rPr>
        <w:t>&lt;/Original&gt;</w:t>
      </w:r>
    </w:p>
    <w:p w14:paraId="21BA5F28" w14:textId="77777777" w:rsidR="005C14CF" w:rsidRPr="007B51BB" w:rsidRDefault="005C14CF" w:rsidP="005C14CF">
      <w:pPr>
        <w:rPr>
          <w:lang w:val="es-ES"/>
        </w:rPr>
      </w:pPr>
      <w:r w:rsidRPr="007B51BB">
        <w:rPr>
          <w:rStyle w:val="HideTWBExt"/>
          <w:lang w:val="es-ES"/>
        </w:rPr>
        <w:t>&lt;/AmendB&gt;</w:t>
      </w:r>
    </w:p>
    <w:p w14:paraId="20958A67" w14:textId="77777777" w:rsidR="005C14CF" w:rsidRPr="007B51BB" w:rsidRDefault="005C14CF" w:rsidP="005C14CF">
      <w:pPr>
        <w:pStyle w:val="AMNumberTabs0"/>
        <w:keepNext/>
        <w:rPr>
          <w:lang w:val="es-ES"/>
        </w:rPr>
      </w:pPr>
      <w:r w:rsidRPr="007B51BB">
        <w:rPr>
          <w:rStyle w:val="HideTWBExt"/>
          <w:b w:val="0"/>
          <w:lang w:val="es-ES"/>
        </w:rPr>
        <w:t>&lt;AmendB&gt;</w:t>
      </w:r>
      <w:r w:rsidRPr="007B51BB">
        <w:rPr>
          <w:lang w:val="es-ES"/>
        </w:rPr>
        <w:t>Poprawka</w:t>
      </w:r>
      <w:r w:rsidRPr="007B51BB">
        <w:rPr>
          <w:lang w:val="es-ES"/>
        </w:rPr>
        <w:tab/>
      </w:r>
      <w:r w:rsidRPr="007B51BB">
        <w:rPr>
          <w:lang w:val="es-ES"/>
        </w:rPr>
        <w:tab/>
      </w:r>
      <w:r w:rsidRPr="007B51BB">
        <w:rPr>
          <w:rStyle w:val="HideTWBExt"/>
          <w:b w:val="0"/>
          <w:lang w:val="es-ES"/>
        </w:rPr>
        <w:t>&lt;NumAmB&gt;</w:t>
      </w:r>
      <w:r w:rsidRPr="007B51BB">
        <w:rPr>
          <w:lang w:val="es-ES"/>
        </w:rPr>
        <w:t>580</w:t>
      </w:r>
      <w:r w:rsidRPr="007B51BB">
        <w:rPr>
          <w:rStyle w:val="HideTWBExt"/>
          <w:b w:val="0"/>
          <w:lang w:val="es-ES"/>
        </w:rPr>
        <w:t>&lt;/NumAmB&gt;</w:t>
      </w:r>
    </w:p>
    <w:p w14:paraId="23EB4BF0" w14:textId="77777777" w:rsidR="005C14CF" w:rsidRPr="007B51BB" w:rsidRDefault="005C14CF" w:rsidP="005C14CF">
      <w:pPr>
        <w:pStyle w:val="NormalBold"/>
        <w:rPr>
          <w:lang w:val="es-ES"/>
        </w:rPr>
      </w:pPr>
      <w:r w:rsidRPr="007B51BB">
        <w:rPr>
          <w:rStyle w:val="HideTWBExt"/>
          <w:b w:val="0"/>
          <w:lang w:val="es-ES"/>
        </w:rPr>
        <w:t>&lt;RepeatBlock-By&gt;&lt;Members&gt;</w:t>
      </w:r>
      <w:r w:rsidRPr="007B51BB">
        <w:rPr>
          <w:lang w:val="es-ES"/>
        </w:rPr>
        <w:t>Raúl de la Hoz Quintano, Rosa Estaràs Ferragut, Maravillas Abadía Jover</w:t>
      </w:r>
      <w:r w:rsidRPr="007B51BB">
        <w:rPr>
          <w:rStyle w:val="HideTWBExt"/>
          <w:b w:val="0"/>
          <w:lang w:val="es-ES"/>
        </w:rPr>
        <w:t>&lt;/Members&gt;</w:t>
      </w:r>
    </w:p>
    <w:p w14:paraId="14CD0AB6" w14:textId="77777777" w:rsidR="005C14CF" w:rsidRPr="007B51BB" w:rsidRDefault="005C14CF" w:rsidP="005C14CF">
      <w:pPr>
        <w:rPr>
          <w:lang w:val="es-ES"/>
        </w:rPr>
      </w:pPr>
      <w:r w:rsidRPr="007B51BB">
        <w:rPr>
          <w:rStyle w:val="HideTWBExt"/>
          <w:lang w:val="es-ES"/>
        </w:rPr>
        <w:t>&lt;/RepeatBlock-By&gt;</w:t>
      </w:r>
    </w:p>
    <w:p w14:paraId="19209766" w14:textId="77777777" w:rsidR="005C14CF" w:rsidRPr="007B51BB" w:rsidRDefault="005C14CF" w:rsidP="005C14CF">
      <w:pPr>
        <w:pStyle w:val="NormalBold"/>
        <w:keepNext/>
        <w:rPr>
          <w:lang w:val="es-ES"/>
        </w:rPr>
      </w:pPr>
      <w:r w:rsidRPr="007B51BB">
        <w:rPr>
          <w:rStyle w:val="HideTWBExt"/>
          <w:b w:val="0"/>
          <w:lang w:val="es-ES"/>
        </w:rPr>
        <w:t>&lt;DocAmend&gt;</w:t>
      </w:r>
      <w:r w:rsidRPr="007B51BB">
        <w:rPr>
          <w:lang w:val="es-ES"/>
        </w:rPr>
        <w:t>Wniosek dotyczący dyrektywy</w:t>
      </w:r>
      <w:r w:rsidRPr="007B51BB">
        <w:rPr>
          <w:rStyle w:val="HideTWBExt"/>
          <w:b w:val="0"/>
          <w:lang w:val="es-ES"/>
        </w:rPr>
        <w:t>&lt;/DocAmend&gt;</w:t>
      </w:r>
    </w:p>
    <w:p w14:paraId="125CEF23" w14:textId="77777777" w:rsidR="005C14CF" w:rsidRPr="004D36E9" w:rsidRDefault="005C14CF" w:rsidP="005C14CF">
      <w:pPr>
        <w:pStyle w:val="NormalBold"/>
      </w:pPr>
      <w:r w:rsidRPr="004D36E9">
        <w:rPr>
          <w:rStyle w:val="HideTWBExt"/>
          <w:b w:val="0"/>
        </w:rPr>
        <w:t>&lt;Article&gt;</w:t>
      </w:r>
      <w:r w:rsidRPr="004D36E9">
        <w:t>Artykuł 7 – tytuł</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72F57A36" w14:textId="77777777" w:rsidTr="001079B7">
        <w:trPr>
          <w:jc w:val="center"/>
        </w:trPr>
        <w:tc>
          <w:tcPr>
            <w:tcW w:w="9752" w:type="dxa"/>
            <w:gridSpan w:val="2"/>
          </w:tcPr>
          <w:p w14:paraId="124EC558" w14:textId="77777777" w:rsidR="005C14CF" w:rsidRPr="004D36E9" w:rsidRDefault="005C14CF" w:rsidP="001079B7">
            <w:pPr>
              <w:keepNext/>
            </w:pPr>
          </w:p>
        </w:tc>
      </w:tr>
      <w:tr w:rsidR="005C14CF" w:rsidRPr="004D36E9" w14:paraId="27DE9150" w14:textId="77777777" w:rsidTr="001079B7">
        <w:trPr>
          <w:jc w:val="center"/>
        </w:trPr>
        <w:tc>
          <w:tcPr>
            <w:tcW w:w="4876" w:type="dxa"/>
            <w:hideMark/>
          </w:tcPr>
          <w:p w14:paraId="4E5E6121" w14:textId="77777777" w:rsidR="005C14CF" w:rsidRPr="004D36E9" w:rsidRDefault="005C14CF" w:rsidP="001079B7">
            <w:pPr>
              <w:pStyle w:val="ColumnHeading"/>
              <w:keepNext/>
            </w:pPr>
            <w:r w:rsidRPr="004D36E9">
              <w:t>Tekst proponowany przez Komisję</w:t>
            </w:r>
          </w:p>
        </w:tc>
        <w:tc>
          <w:tcPr>
            <w:tcW w:w="4876" w:type="dxa"/>
            <w:hideMark/>
          </w:tcPr>
          <w:p w14:paraId="15C0FE0A" w14:textId="77777777" w:rsidR="005C14CF" w:rsidRPr="004D36E9" w:rsidRDefault="005C14CF" w:rsidP="001079B7">
            <w:pPr>
              <w:pStyle w:val="ColumnHeading"/>
              <w:keepNext/>
            </w:pPr>
            <w:r w:rsidRPr="004D36E9">
              <w:t>Poprawka</w:t>
            </w:r>
          </w:p>
        </w:tc>
      </w:tr>
      <w:tr w:rsidR="005C14CF" w:rsidRPr="004D36E9" w14:paraId="3780AAA4" w14:textId="77777777" w:rsidTr="001079B7">
        <w:trPr>
          <w:jc w:val="center"/>
        </w:trPr>
        <w:tc>
          <w:tcPr>
            <w:tcW w:w="4876" w:type="dxa"/>
            <w:hideMark/>
          </w:tcPr>
          <w:p w14:paraId="20796F13" w14:textId="77777777" w:rsidR="005C14CF" w:rsidRPr="004D36E9" w:rsidRDefault="005C14CF" w:rsidP="001079B7">
            <w:pPr>
              <w:pStyle w:val="Normal6"/>
            </w:pPr>
            <w:r w:rsidRPr="004D36E9">
              <w:t xml:space="preserve">Prawo </w:t>
            </w:r>
            <w:r w:rsidRPr="004D36E9">
              <w:rPr>
                <w:b/>
                <w:i/>
              </w:rPr>
              <w:t>dochodzenia roszczeń</w:t>
            </w:r>
          </w:p>
        </w:tc>
        <w:tc>
          <w:tcPr>
            <w:tcW w:w="4876" w:type="dxa"/>
            <w:hideMark/>
          </w:tcPr>
          <w:p w14:paraId="6DA6EA8A" w14:textId="77777777" w:rsidR="005C14CF" w:rsidRPr="004D36E9" w:rsidRDefault="005C14CF" w:rsidP="001079B7">
            <w:pPr>
              <w:pStyle w:val="Normal6"/>
              <w:rPr>
                <w:szCs w:val="24"/>
              </w:rPr>
            </w:pPr>
            <w:r w:rsidRPr="004D36E9">
              <w:rPr>
                <w:b/>
                <w:i/>
              </w:rPr>
              <w:t>Rozstrzyganie sporów i</w:t>
            </w:r>
            <w:r w:rsidRPr="004D36E9">
              <w:t xml:space="preserve"> prawo </w:t>
            </w:r>
            <w:r w:rsidRPr="004D36E9">
              <w:rPr>
                <w:b/>
                <w:i/>
              </w:rPr>
              <w:t>do odszkodowania</w:t>
            </w:r>
          </w:p>
        </w:tc>
      </w:tr>
    </w:tbl>
    <w:p w14:paraId="5E1F2ED1"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{ES}</w:t>
      </w:r>
      <w:r w:rsidRPr="004D36E9">
        <w:rPr>
          <w:noProof w:val="0"/>
        </w:rPr>
        <w:t>es</w:t>
      </w:r>
      <w:r w:rsidRPr="004D36E9">
        <w:rPr>
          <w:rStyle w:val="HideTWBExt"/>
        </w:rPr>
        <w:t>&lt;/Original&gt;</w:t>
      </w:r>
    </w:p>
    <w:p w14:paraId="6D53EE93" w14:textId="77777777" w:rsidR="005C14CF" w:rsidRPr="004D36E9" w:rsidRDefault="005C14CF" w:rsidP="005C14CF">
      <w:r w:rsidRPr="004D36E9">
        <w:rPr>
          <w:rStyle w:val="HideTWBExt"/>
        </w:rPr>
        <w:t>&lt;/AmendB&gt;</w:t>
      </w:r>
    </w:p>
    <w:p w14:paraId="0611F743"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581</w:t>
      </w:r>
      <w:r w:rsidRPr="004D36E9">
        <w:rPr>
          <w:rStyle w:val="HideTWBExt"/>
          <w:b w:val="0"/>
        </w:rPr>
        <w:t>&lt;/NumAmB&gt;</w:t>
      </w:r>
    </w:p>
    <w:p w14:paraId="7A476F72" w14:textId="77777777" w:rsidR="005C14CF" w:rsidRPr="004D36E9" w:rsidRDefault="005C14CF" w:rsidP="005C14CF">
      <w:pPr>
        <w:pStyle w:val="NormalBold"/>
      </w:pPr>
      <w:r w:rsidRPr="004D36E9">
        <w:rPr>
          <w:rStyle w:val="HideTWBExt"/>
          <w:b w:val="0"/>
        </w:rPr>
        <w:t>&lt;RepeatBlock-By&gt;&lt;Members&gt;</w:t>
      </w:r>
      <w:r w:rsidRPr="004D36E9">
        <w:t>Catarina Martins, Estrella Galán, Anthony Smith, Konstantinos Arvanitis, Kathleen Funchion, Leila Chaibi</w:t>
      </w:r>
      <w:r w:rsidRPr="004D36E9">
        <w:rPr>
          <w:rStyle w:val="HideTWBExt"/>
          <w:b w:val="0"/>
        </w:rPr>
        <w:t>&lt;/Members&gt;</w:t>
      </w:r>
    </w:p>
    <w:p w14:paraId="218B6BC4" w14:textId="77777777" w:rsidR="005C14CF" w:rsidRPr="004D36E9" w:rsidRDefault="005C14CF" w:rsidP="005C14CF">
      <w:r w:rsidRPr="004D36E9">
        <w:rPr>
          <w:rStyle w:val="HideTWBExt"/>
        </w:rPr>
        <w:t>&lt;/RepeatBlock-By&gt;</w:t>
      </w:r>
    </w:p>
    <w:p w14:paraId="7CB201B6"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53F89635" w14:textId="77777777" w:rsidR="005C14CF" w:rsidRPr="004D36E9" w:rsidRDefault="005C14CF" w:rsidP="005C14CF">
      <w:pPr>
        <w:pStyle w:val="NormalBold"/>
      </w:pPr>
      <w:r w:rsidRPr="004D36E9">
        <w:rPr>
          <w:rStyle w:val="HideTWBExt"/>
          <w:b w:val="0"/>
        </w:rPr>
        <w:t>&lt;Article&gt;</w:t>
      </w:r>
      <w:r w:rsidRPr="004D36E9">
        <w:t>Artykuł 7 – tytuł</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66ABEF63" w14:textId="77777777" w:rsidTr="001079B7">
        <w:trPr>
          <w:jc w:val="center"/>
        </w:trPr>
        <w:tc>
          <w:tcPr>
            <w:tcW w:w="9752" w:type="dxa"/>
            <w:gridSpan w:val="2"/>
          </w:tcPr>
          <w:p w14:paraId="02A74919" w14:textId="77777777" w:rsidR="005C14CF" w:rsidRPr="004D36E9" w:rsidRDefault="005C14CF" w:rsidP="001079B7">
            <w:pPr>
              <w:keepNext/>
            </w:pPr>
          </w:p>
        </w:tc>
      </w:tr>
      <w:tr w:rsidR="005C14CF" w:rsidRPr="004D36E9" w14:paraId="0BC21BAB" w14:textId="77777777" w:rsidTr="001079B7">
        <w:trPr>
          <w:jc w:val="center"/>
        </w:trPr>
        <w:tc>
          <w:tcPr>
            <w:tcW w:w="4876" w:type="dxa"/>
            <w:hideMark/>
          </w:tcPr>
          <w:p w14:paraId="6D0BA8B8" w14:textId="77777777" w:rsidR="005C14CF" w:rsidRPr="004D36E9" w:rsidRDefault="005C14CF" w:rsidP="001079B7">
            <w:pPr>
              <w:pStyle w:val="ColumnHeading"/>
              <w:keepNext/>
            </w:pPr>
            <w:r w:rsidRPr="004D36E9">
              <w:t>Tekst proponowany przez Komisję</w:t>
            </w:r>
          </w:p>
        </w:tc>
        <w:tc>
          <w:tcPr>
            <w:tcW w:w="4876" w:type="dxa"/>
            <w:hideMark/>
          </w:tcPr>
          <w:p w14:paraId="73548012" w14:textId="77777777" w:rsidR="005C14CF" w:rsidRPr="004D36E9" w:rsidRDefault="005C14CF" w:rsidP="001079B7">
            <w:pPr>
              <w:pStyle w:val="ColumnHeading"/>
              <w:keepNext/>
            </w:pPr>
            <w:r w:rsidRPr="004D36E9">
              <w:t>Poprawka</w:t>
            </w:r>
          </w:p>
        </w:tc>
      </w:tr>
      <w:tr w:rsidR="005C14CF" w:rsidRPr="004D36E9" w14:paraId="79AC94BF" w14:textId="77777777" w:rsidTr="001079B7">
        <w:trPr>
          <w:jc w:val="center"/>
        </w:trPr>
        <w:tc>
          <w:tcPr>
            <w:tcW w:w="4876" w:type="dxa"/>
            <w:hideMark/>
          </w:tcPr>
          <w:p w14:paraId="30AC1C9B" w14:textId="77777777" w:rsidR="005C14CF" w:rsidRPr="004D36E9" w:rsidRDefault="005C14CF" w:rsidP="001079B7">
            <w:pPr>
              <w:pStyle w:val="Normal6"/>
            </w:pPr>
            <w:r w:rsidRPr="004D36E9">
              <w:t>Prawo dochodzenia roszczeń</w:t>
            </w:r>
          </w:p>
        </w:tc>
        <w:tc>
          <w:tcPr>
            <w:tcW w:w="4876" w:type="dxa"/>
            <w:hideMark/>
          </w:tcPr>
          <w:p w14:paraId="55D22399" w14:textId="77777777" w:rsidR="005C14CF" w:rsidRPr="004D36E9" w:rsidRDefault="005C14CF" w:rsidP="001079B7">
            <w:pPr>
              <w:pStyle w:val="Normal6"/>
              <w:rPr>
                <w:szCs w:val="24"/>
              </w:rPr>
            </w:pPr>
            <w:r w:rsidRPr="004D36E9">
              <w:t xml:space="preserve">Prawo dochodzenia roszczeń </w:t>
            </w:r>
            <w:r w:rsidRPr="004D36E9">
              <w:rPr>
                <w:b/>
                <w:i/>
              </w:rPr>
              <w:t>i procedury nadzwyczajne</w:t>
            </w:r>
          </w:p>
        </w:tc>
      </w:tr>
    </w:tbl>
    <w:p w14:paraId="6CD3605D"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0424CF18" w14:textId="77777777" w:rsidR="005C14CF" w:rsidRPr="004D36E9" w:rsidRDefault="005C14CF" w:rsidP="005C14CF">
      <w:r w:rsidRPr="004D36E9">
        <w:rPr>
          <w:rStyle w:val="HideTWBExt"/>
        </w:rPr>
        <w:t>&lt;/AmendB&gt;</w:t>
      </w:r>
    </w:p>
    <w:p w14:paraId="29D90160"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582</w:t>
      </w:r>
      <w:r w:rsidRPr="004D36E9">
        <w:rPr>
          <w:rStyle w:val="HideTWBExt"/>
          <w:b w:val="0"/>
        </w:rPr>
        <w:t>&lt;/NumAmB&gt;</w:t>
      </w:r>
    </w:p>
    <w:p w14:paraId="0516771A" w14:textId="77777777" w:rsidR="005C14CF" w:rsidRPr="004D36E9" w:rsidRDefault="005C14CF" w:rsidP="005C14CF">
      <w:pPr>
        <w:pStyle w:val="NormalBold"/>
      </w:pPr>
      <w:r w:rsidRPr="004D36E9">
        <w:rPr>
          <w:rStyle w:val="HideTWBExt"/>
          <w:b w:val="0"/>
        </w:rPr>
        <w:t>&lt;RepeatBlock-By&gt;&lt;Members&gt;</w:t>
      </w:r>
      <w:r w:rsidRPr="004D36E9">
        <w:t>Angelika Winzig</w:t>
      </w:r>
      <w:r w:rsidRPr="004D36E9">
        <w:rPr>
          <w:rStyle w:val="HideTWBExt"/>
          <w:b w:val="0"/>
        </w:rPr>
        <w:t>&lt;/Members&gt;</w:t>
      </w:r>
    </w:p>
    <w:p w14:paraId="49E3CEE7" w14:textId="77777777" w:rsidR="005C14CF" w:rsidRPr="004D36E9" w:rsidRDefault="005C14CF" w:rsidP="005C14CF">
      <w:r w:rsidRPr="004D36E9">
        <w:rPr>
          <w:rStyle w:val="HideTWBExt"/>
        </w:rPr>
        <w:t>&lt;/RepeatBlock-By&gt;</w:t>
      </w:r>
    </w:p>
    <w:p w14:paraId="43853F12"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69D1767E" w14:textId="77777777" w:rsidR="005C14CF" w:rsidRPr="004D36E9" w:rsidRDefault="005C14CF" w:rsidP="005C14CF">
      <w:pPr>
        <w:pStyle w:val="NormalBold"/>
      </w:pPr>
      <w:r w:rsidRPr="004D36E9">
        <w:rPr>
          <w:rStyle w:val="HideTWBExt"/>
          <w:b w:val="0"/>
        </w:rPr>
        <w:t>&lt;Article&gt;</w:t>
      </w:r>
      <w:r w:rsidRPr="004D36E9">
        <w:t>Artykuł 7 – akapit 1</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74FFE8A5" w14:textId="77777777" w:rsidTr="001079B7">
        <w:trPr>
          <w:jc w:val="center"/>
        </w:trPr>
        <w:tc>
          <w:tcPr>
            <w:tcW w:w="9752" w:type="dxa"/>
            <w:gridSpan w:val="2"/>
          </w:tcPr>
          <w:p w14:paraId="23BBC1A0" w14:textId="77777777" w:rsidR="005C14CF" w:rsidRPr="004D36E9" w:rsidRDefault="005C14CF" w:rsidP="001079B7">
            <w:pPr>
              <w:keepNext/>
            </w:pPr>
          </w:p>
        </w:tc>
      </w:tr>
      <w:tr w:rsidR="005C14CF" w:rsidRPr="004D36E9" w14:paraId="54EF01C9" w14:textId="77777777" w:rsidTr="001079B7">
        <w:trPr>
          <w:jc w:val="center"/>
        </w:trPr>
        <w:tc>
          <w:tcPr>
            <w:tcW w:w="4876" w:type="dxa"/>
            <w:hideMark/>
          </w:tcPr>
          <w:p w14:paraId="188CF3C3" w14:textId="77777777" w:rsidR="005C14CF" w:rsidRPr="004D36E9" w:rsidRDefault="005C14CF" w:rsidP="001079B7">
            <w:pPr>
              <w:pStyle w:val="ColumnHeading"/>
              <w:keepNext/>
            </w:pPr>
            <w:r w:rsidRPr="004D36E9">
              <w:t>Tekst proponowany przez Komisję</w:t>
            </w:r>
          </w:p>
        </w:tc>
        <w:tc>
          <w:tcPr>
            <w:tcW w:w="4876" w:type="dxa"/>
            <w:hideMark/>
          </w:tcPr>
          <w:p w14:paraId="72703004" w14:textId="77777777" w:rsidR="005C14CF" w:rsidRPr="004D36E9" w:rsidRDefault="005C14CF" w:rsidP="001079B7">
            <w:pPr>
              <w:pStyle w:val="ColumnHeading"/>
              <w:keepNext/>
            </w:pPr>
            <w:r w:rsidRPr="004D36E9">
              <w:t>Poprawka</w:t>
            </w:r>
          </w:p>
        </w:tc>
      </w:tr>
      <w:tr w:rsidR="005C14CF" w:rsidRPr="004D36E9" w14:paraId="161B9A86" w14:textId="77777777" w:rsidTr="001079B7">
        <w:trPr>
          <w:jc w:val="center"/>
        </w:trPr>
        <w:tc>
          <w:tcPr>
            <w:tcW w:w="4876" w:type="dxa"/>
            <w:hideMark/>
          </w:tcPr>
          <w:p w14:paraId="7024716E" w14:textId="77777777" w:rsidR="005C14CF" w:rsidRPr="004D36E9" w:rsidRDefault="005C14CF" w:rsidP="001079B7">
            <w:pPr>
              <w:pStyle w:val="Normal6"/>
            </w:pPr>
            <w:r w:rsidRPr="004D36E9">
              <w:t xml:space="preserve">Państwa członkowskie zapewniają, aby stażyści, w tym ci, których </w:t>
            </w:r>
            <w:r w:rsidRPr="004D36E9">
              <w:rPr>
                <w:b/>
                <w:i/>
              </w:rPr>
              <w:t>stosunek pracy uległ rozwiązaniu</w:t>
            </w:r>
            <w:r w:rsidRPr="004D36E9">
              <w:t xml:space="preserve">, mieli dostęp do </w:t>
            </w:r>
            <w:r w:rsidRPr="004D36E9">
              <w:rPr>
                <w:b/>
                <w:i/>
              </w:rPr>
              <w:t>skutecznego</w:t>
            </w:r>
            <w:r w:rsidRPr="004D36E9">
              <w:rPr>
                <w:i/>
              </w:rPr>
              <w:t xml:space="preserve"> </w:t>
            </w:r>
            <w:r w:rsidRPr="004D36E9">
              <w:t>i </w:t>
            </w:r>
            <w:r w:rsidRPr="004D36E9">
              <w:rPr>
                <w:b/>
                <w:i/>
              </w:rPr>
              <w:t xml:space="preserve">bezstronnego </w:t>
            </w:r>
            <w:r w:rsidRPr="004D36E9">
              <w:t xml:space="preserve">rozstrzygania sporów oraz </w:t>
            </w:r>
            <w:r w:rsidRPr="004D36E9">
              <w:rPr>
                <w:b/>
                <w:i/>
              </w:rPr>
              <w:t>prawo do dochodzenia roszczeń</w:t>
            </w:r>
            <w:r w:rsidRPr="004D36E9">
              <w:t>, w tym do odpowiedniego odszkodowania, w </w:t>
            </w:r>
            <w:r w:rsidRPr="004D36E9">
              <w:rPr>
                <w:b/>
                <w:i/>
              </w:rPr>
              <w:t>przypadku</w:t>
            </w:r>
            <w:r w:rsidRPr="004D36E9">
              <w:rPr>
                <w:i/>
              </w:rPr>
              <w:t xml:space="preserve"> </w:t>
            </w:r>
            <w:r w:rsidRPr="004D36E9">
              <w:t xml:space="preserve">naruszenia ich praw wynikających z niniejszej dyrektywy lub z innych przepisów prawa Unii </w:t>
            </w:r>
            <w:r w:rsidRPr="004D36E9">
              <w:rPr>
                <w:b/>
                <w:i/>
              </w:rPr>
              <w:t>mających zastosowanie do pracowników</w:t>
            </w:r>
            <w:r w:rsidRPr="004D36E9">
              <w:t>.</w:t>
            </w:r>
          </w:p>
        </w:tc>
        <w:tc>
          <w:tcPr>
            <w:tcW w:w="4876" w:type="dxa"/>
            <w:hideMark/>
          </w:tcPr>
          <w:p w14:paraId="41207B01" w14:textId="77777777" w:rsidR="005C14CF" w:rsidRPr="004D36E9" w:rsidRDefault="005C14CF" w:rsidP="001079B7">
            <w:pPr>
              <w:pStyle w:val="Normal6"/>
              <w:rPr>
                <w:szCs w:val="24"/>
              </w:rPr>
            </w:pPr>
            <w:r w:rsidRPr="004D36E9">
              <w:t xml:space="preserve">Państwa członkowskie zapewniają, aby stażyści, w tym ci, których </w:t>
            </w:r>
            <w:r w:rsidRPr="004D36E9">
              <w:rPr>
                <w:b/>
                <w:i/>
              </w:rPr>
              <w:t>staż się zakończył</w:t>
            </w:r>
            <w:r w:rsidRPr="004D36E9">
              <w:t xml:space="preserve">, mieli dostęp do </w:t>
            </w:r>
            <w:r w:rsidRPr="004D36E9">
              <w:rPr>
                <w:b/>
                <w:i/>
              </w:rPr>
              <w:t>skutecznych</w:t>
            </w:r>
            <w:r w:rsidRPr="004D36E9">
              <w:t xml:space="preserve"> i </w:t>
            </w:r>
            <w:r w:rsidRPr="004D36E9">
              <w:rPr>
                <w:b/>
                <w:i/>
              </w:rPr>
              <w:t>bezstronnych mechanizmów</w:t>
            </w:r>
            <w:r w:rsidRPr="004D36E9">
              <w:t xml:space="preserve"> rozstrzygania sporów oraz</w:t>
            </w:r>
            <w:r w:rsidRPr="004D36E9">
              <w:rPr>
                <w:b/>
                <w:i/>
              </w:rPr>
              <w:t xml:space="preserve"> odpowiednich środków odwoławczych</w:t>
            </w:r>
            <w:r w:rsidRPr="004D36E9">
              <w:t xml:space="preserve">, w tym </w:t>
            </w:r>
            <w:r w:rsidRPr="004D36E9">
              <w:rPr>
                <w:b/>
                <w:i/>
              </w:rPr>
              <w:t xml:space="preserve">– w stosownych przypadkach – </w:t>
            </w:r>
            <w:r w:rsidRPr="004D36E9">
              <w:t>do odpowiedniego odszkodowania, w </w:t>
            </w:r>
            <w:r w:rsidRPr="004D36E9">
              <w:rPr>
                <w:b/>
                <w:i/>
              </w:rPr>
              <w:t>przypadkach</w:t>
            </w:r>
            <w:r w:rsidRPr="004D36E9">
              <w:t xml:space="preserve"> naruszenia ich praw wynikających z niniejszej dyrektywy lub z innych przepisów prawa Unii </w:t>
            </w:r>
            <w:r w:rsidRPr="004D36E9">
              <w:rPr>
                <w:b/>
                <w:i/>
              </w:rPr>
              <w:t>lub prawa krajowego</w:t>
            </w:r>
            <w:r w:rsidRPr="004D36E9">
              <w:t>.</w:t>
            </w:r>
          </w:p>
        </w:tc>
      </w:tr>
    </w:tbl>
    <w:p w14:paraId="3C03D342"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79CC56E0" w14:textId="77777777" w:rsidR="005C14CF" w:rsidRPr="004D36E9" w:rsidRDefault="005C14CF" w:rsidP="005C14CF">
      <w:pPr>
        <w:pStyle w:val="JustificationTitle"/>
        <w:rPr>
          <w:noProof w:val="0"/>
        </w:rPr>
      </w:pPr>
      <w:r w:rsidRPr="004D36E9">
        <w:rPr>
          <w:rStyle w:val="HideTWBExt"/>
          <w:i w:val="0"/>
        </w:rPr>
        <w:t>&lt;TitreJust&gt;</w:t>
      </w:r>
      <w:r w:rsidRPr="004D36E9">
        <w:t>Uzasadnienie</w:t>
      </w:r>
      <w:r w:rsidRPr="004D36E9">
        <w:rPr>
          <w:rStyle w:val="HideTWBExt"/>
          <w:i w:val="0"/>
        </w:rPr>
        <w:t>&lt;/TitreJust&gt;</w:t>
      </w:r>
    </w:p>
    <w:p w14:paraId="2F2DCFA7" w14:textId="77777777" w:rsidR="005C14CF" w:rsidRPr="004D36E9" w:rsidRDefault="005C14CF" w:rsidP="005C14CF">
      <w:pPr>
        <w:pStyle w:val="Normal12Italic"/>
        <w:rPr>
          <w:noProof w:val="0"/>
        </w:rPr>
      </w:pPr>
      <w:r w:rsidRPr="004D36E9">
        <w:t>Poprawka ta zapewnia stażystom dostęp do wymiaru sprawiedliwości, jednocześnie wyraźnie odróżniając ich status prawny od statusu pracowników. Wyraża poszanowanie dla krajowej autonomii proceduralnej i zapobiega tworzeniu niezamierzonych obowiązków dla państw członkowskich lub pracodawców, zgodnie z zasadą pomocniczości.</w:t>
      </w:r>
    </w:p>
    <w:p w14:paraId="0B841250" w14:textId="77777777" w:rsidR="005C14CF" w:rsidRPr="004D36E9" w:rsidRDefault="005C14CF" w:rsidP="005C14CF">
      <w:r w:rsidRPr="004D36E9">
        <w:rPr>
          <w:rStyle w:val="HideTWBExt"/>
        </w:rPr>
        <w:t>&lt;/AmendB&gt;</w:t>
      </w:r>
    </w:p>
    <w:p w14:paraId="432DBDF1"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583</w:t>
      </w:r>
      <w:r w:rsidRPr="004D36E9">
        <w:rPr>
          <w:rStyle w:val="HideTWBExt"/>
          <w:b w:val="0"/>
        </w:rPr>
        <w:t>&lt;/NumAmB&gt;</w:t>
      </w:r>
    </w:p>
    <w:p w14:paraId="4CDCAB8E" w14:textId="77777777" w:rsidR="005C14CF" w:rsidRPr="004D36E9" w:rsidRDefault="005C14CF" w:rsidP="005C14CF">
      <w:pPr>
        <w:pStyle w:val="NormalBold"/>
      </w:pPr>
      <w:r w:rsidRPr="004D36E9">
        <w:rPr>
          <w:rStyle w:val="HideTWBExt"/>
          <w:b w:val="0"/>
        </w:rPr>
        <w:t>&lt;RepeatBlock-By&gt;&lt;Members&gt;</w:t>
      </w:r>
      <w:r w:rsidRPr="004D36E9">
        <w:t>Mélanie Disdier, Rachel Blom, Pál Szekeres, Marie Dauchy, Séverine Werbrouck</w:t>
      </w:r>
      <w:r w:rsidRPr="004D36E9">
        <w:rPr>
          <w:rStyle w:val="HideTWBExt"/>
          <w:b w:val="0"/>
        </w:rPr>
        <w:t>&lt;/Members&gt;</w:t>
      </w:r>
    </w:p>
    <w:p w14:paraId="48AE3ABB" w14:textId="77777777" w:rsidR="005C14CF" w:rsidRPr="004D36E9" w:rsidRDefault="005C14CF" w:rsidP="005C14CF">
      <w:r w:rsidRPr="004D36E9">
        <w:rPr>
          <w:rStyle w:val="HideTWBExt"/>
        </w:rPr>
        <w:t>&lt;/RepeatBlock-By&gt;</w:t>
      </w:r>
    </w:p>
    <w:p w14:paraId="5F0FF119"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01A12BC5" w14:textId="77777777" w:rsidR="005C14CF" w:rsidRPr="004D36E9" w:rsidRDefault="005C14CF" w:rsidP="005C14CF">
      <w:pPr>
        <w:pStyle w:val="NormalBold"/>
      </w:pPr>
      <w:r w:rsidRPr="004D36E9">
        <w:rPr>
          <w:rStyle w:val="HideTWBExt"/>
          <w:b w:val="0"/>
        </w:rPr>
        <w:t>&lt;Article&gt;</w:t>
      </w:r>
      <w:r w:rsidRPr="004D36E9">
        <w:t>Artykuł 7 – akapit 1</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16E2D2A5" w14:textId="77777777" w:rsidTr="001079B7">
        <w:trPr>
          <w:jc w:val="center"/>
        </w:trPr>
        <w:tc>
          <w:tcPr>
            <w:tcW w:w="9752" w:type="dxa"/>
            <w:gridSpan w:val="2"/>
          </w:tcPr>
          <w:p w14:paraId="1F18D652" w14:textId="77777777" w:rsidR="005C14CF" w:rsidRPr="004D36E9" w:rsidRDefault="005C14CF" w:rsidP="001079B7">
            <w:pPr>
              <w:keepNext/>
            </w:pPr>
          </w:p>
        </w:tc>
      </w:tr>
      <w:tr w:rsidR="005C14CF" w:rsidRPr="004D36E9" w14:paraId="182E4169" w14:textId="77777777" w:rsidTr="001079B7">
        <w:trPr>
          <w:jc w:val="center"/>
        </w:trPr>
        <w:tc>
          <w:tcPr>
            <w:tcW w:w="4876" w:type="dxa"/>
            <w:hideMark/>
          </w:tcPr>
          <w:p w14:paraId="16B7D488" w14:textId="77777777" w:rsidR="005C14CF" w:rsidRPr="004D36E9" w:rsidRDefault="005C14CF" w:rsidP="001079B7">
            <w:pPr>
              <w:pStyle w:val="ColumnHeading"/>
              <w:keepNext/>
            </w:pPr>
            <w:r w:rsidRPr="004D36E9">
              <w:t>Tekst proponowany przez Komisję</w:t>
            </w:r>
          </w:p>
        </w:tc>
        <w:tc>
          <w:tcPr>
            <w:tcW w:w="4876" w:type="dxa"/>
            <w:hideMark/>
          </w:tcPr>
          <w:p w14:paraId="2561134D" w14:textId="77777777" w:rsidR="005C14CF" w:rsidRPr="004D36E9" w:rsidRDefault="005C14CF" w:rsidP="001079B7">
            <w:pPr>
              <w:pStyle w:val="ColumnHeading"/>
              <w:keepNext/>
            </w:pPr>
            <w:r w:rsidRPr="004D36E9">
              <w:t>Poprawka</w:t>
            </w:r>
          </w:p>
        </w:tc>
      </w:tr>
      <w:tr w:rsidR="005C14CF" w:rsidRPr="004D36E9" w14:paraId="050DE02F" w14:textId="77777777" w:rsidTr="001079B7">
        <w:trPr>
          <w:jc w:val="center"/>
        </w:trPr>
        <w:tc>
          <w:tcPr>
            <w:tcW w:w="4876" w:type="dxa"/>
            <w:hideMark/>
          </w:tcPr>
          <w:p w14:paraId="41901F77" w14:textId="77777777" w:rsidR="005C14CF" w:rsidRPr="004D36E9" w:rsidRDefault="005C14CF" w:rsidP="001079B7">
            <w:pPr>
              <w:pStyle w:val="Normal6"/>
            </w:pPr>
            <w:r w:rsidRPr="004D36E9">
              <w:t xml:space="preserve">Państwa członkowskie zapewniają, aby stażyści, w tym ci, których stosunek pracy uległ rozwiązaniu, mieli dostęp do skutecznego i bezstronnego rozstrzygania sporów oraz prawo do dochodzenia roszczeń, w tym do odpowiedniego odszkodowania, w przypadku naruszenia ich </w:t>
            </w:r>
            <w:r w:rsidRPr="004D36E9">
              <w:rPr>
                <w:b/>
                <w:i/>
              </w:rPr>
              <w:t>praw wynikających z niniejszej dyrektywy lub z innych przepisów prawa Unii mających zastosowanie do pracowników</w:t>
            </w:r>
            <w:r w:rsidRPr="004D36E9">
              <w:t>.</w:t>
            </w:r>
          </w:p>
        </w:tc>
        <w:tc>
          <w:tcPr>
            <w:tcW w:w="4876" w:type="dxa"/>
            <w:hideMark/>
          </w:tcPr>
          <w:p w14:paraId="5113F0E8" w14:textId="77777777" w:rsidR="005C14CF" w:rsidRPr="004D36E9" w:rsidRDefault="005C14CF" w:rsidP="001079B7">
            <w:pPr>
              <w:pStyle w:val="Normal6"/>
              <w:rPr>
                <w:szCs w:val="24"/>
              </w:rPr>
            </w:pPr>
            <w:r w:rsidRPr="004D36E9">
              <w:t xml:space="preserve">Państwa członkowskie zapewniają, aby stażyści, w tym ci, których stosunek pracy uległ rozwiązaniu, mieli dostęp do skutecznego i bezstronnego rozstrzygania sporów oraz prawo do dochodzenia roszczeń, w tym do odpowiedniego odszkodowania, w przypadku naruszenia ich </w:t>
            </w:r>
            <w:r w:rsidRPr="004D36E9">
              <w:rPr>
                <w:b/>
                <w:i/>
              </w:rPr>
              <w:t>szczególnego statusu skutkującego przekształceniem ich sytuacji prawnej w zwykłą umowę o pracę</w:t>
            </w:r>
            <w:r w:rsidRPr="004D36E9">
              <w:t>.</w:t>
            </w:r>
          </w:p>
        </w:tc>
      </w:tr>
    </w:tbl>
    <w:p w14:paraId="005E0DC5" w14:textId="77777777" w:rsidR="005C14CF" w:rsidRPr="007B51BB" w:rsidRDefault="005C14CF" w:rsidP="005C14CF">
      <w:pPr>
        <w:pStyle w:val="Olang"/>
        <w:rPr>
          <w:lang w:val="en-GB"/>
        </w:rPr>
      </w:pPr>
      <w:r w:rsidRPr="007B51BB">
        <w:rPr>
          <w:noProof w:val="0"/>
          <w:lang w:val="en-GB"/>
        </w:rPr>
        <w:t xml:space="preserve">Or. </w:t>
      </w:r>
      <w:r w:rsidRPr="007B51BB">
        <w:rPr>
          <w:rStyle w:val="HideTWBExt"/>
          <w:lang w:val="en-GB"/>
        </w:rPr>
        <w:t>&lt;Original&gt;</w:t>
      </w:r>
      <w:r w:rsidRPr="007B51BB">
        <w:rPr>
          <w:rStyle w:val="HideTWBInt"/>
          <w:rFonts w:eastAsiaTheme="majorEastAsia"/>
          <w:lang w:val="en-GB"/>
        </w:rPr>
        <w:t>{FR}</w:t>
      </w:r>
      <w:r w:rsidRPr="007B51BB">
        <w:rPr>
          <w:noProof w:val="0"/>
          <w:lang w:val="en-GB"/>
        </w:rPr>
        <w:t>fr</w:t>
      </w:r>
      <w:r w:rsidRPr="007B51BB">
        <w:rPr>
          <w:rStyle w:val="HideTWBExt"/>
          <w:lang w:val="en-GB"/>
        </w:rPr>
        <w:t>&lt;/Original&gt;</w:t>
      </w:r>
    </w:p>
    <w:p w14:paraId="3342F5DD" w14:textId="77777777" w:rsidR="005C14CF" w:rsidRPr="007B51BB" w:rsidRDefault="005C14CF" w:rsidP="005C14CF">
      <w:pPr>
        <w:rPr>
          <w:lang w:val="en-GB"/>
        </w:rPr>
      </w:pPr>
      <w:r w:rsidRPr="007B51BB">
        <w:rPr>
          <w:rStyle w:val="HideTWBExt"/>
          <w:lang w:val="en-GB"/>
        </w:rPr>
        <w:t>&lt;/AmendB&gt;</w:t>
      </w:r>
    </w:p>
    <w:p w14:paraId="1C0F92DA" w14:textId="77777777" w:rsidR="005C14CF" w:rsidRPr="007B51BB" w:rsidRDefault="005C14CF" w:rsidP="005C14CF">
      <w:pPr>
        <w:pStyle w:val="AMNumberTabs0"/>
        <w:keepNext/>
        <w:rPr>
          <w:lang w:val="en-GB"/>
        </w:rPr>
      </w:pPr>
      <w:r w:rsidRPr="007B51BB">
        <w:rPr>
          <w:rStyle w:val="HideTWBExt"/>
          <w:b w:val="0"/>
          <w:lang w:val="en-GB"/>
        </w:rPr>
        <w:t>&lt;AmendB&gt;</w:t>
      </w:r>
      <w:r w:rsidRPr="007B51BB">
        <w:rPr>
          <w:lang w:val="en-GB"/>
        </w:rPr>
        <w:t>Poprawka</w:t>
      </w:r>
      <w:r w:rsidRPr="007B51BB">
        <w:rPr>
          <w:lang w:val="en-GB"/>
        </w:rPr>
        <w:tab/>
      </w:r>
      <w:r w:rsidRPr="007B51BB">
        <w:rPr>
          <w:lang w:val="en-GB"/>
        </w:rPr>
        <w:tab/>
      </w:r>
      <w:r w:rsidRPr="007B51BB">
        <w:rPr>
          <w:rStyle w:val="HideTWBExt"/>
          <w:b w:val="0"/>
          <w:lang w:val="en-GB"/>
        </w:rPr>
        <w:t>&lt;NumAmB&gt;</w:t>
      </w:r>
      <w:r w:rsidRPr="007B51BB">
        <w:rPr>
          <w:lang w:val="en-GB"/>
        </w:rPr>
        <w:t>584</w:t>
      </w:r>
      <w:r w:rsidRPr="007B51BB">
        <w:rPr>
          <w:rStyle w:val="HideTWBExt"/>
          <w:b w:val="0"/>
          <w:lang w:val="en-GB"/>
        </w:rPr>
        <w:t>&lt;/NumAmB&gt;</w:t>
      </w:r>
    </w:p>
    <w:p w14:paraId="1C817CC1" w14:textId="77777777" w:rsidR="005C14CF" w:rsidRPr="007B51BB" w:rsidRDefault="005C14CF" w:rsidP="005C14CF">
      <w:pPr>
        <w:pStyle w:val="NormalBold"/>
        <w:rPr>
          <w:lang w:val="en-GB"/>
        </w:rPr>
      </w:pPr>
      <w:r w:rsidRPr="007B51BB">
        <w:rPr>
          <w:rStyle w:val="HideTWBExt"/>
          <w:b w:val="0"/>
          <w:lang w:val="en-GB"/>
        </w:rPr>
        <w:t>&lt;RepeatBlock-By&gt;&lt;Members&gt;</w:t>
      </w:r>
      <w:r w:rsidRPr="007B51BB">
        <w:rPr>
          <w:lang w:val="en-GB"/>
        </w:rPr>
        <w:t>Andrea Wechsler</w:t>
      </w:r>
      <w:r w:rsidRPr="007B51BB">
        <w:rPr>
          <w:rStyle w:val="HideTWBExt"/>
          <w:b w:val="0"/>
          <w:lang w:val="en-GB"/>
        </w:rPr>
        <w:t>&lt;/Members&gt;</w:t>
      </w:r>
    </w:p>
    <w:p w14:paraId="2E9BBD80" w14:textId="77777777" w:rsidR="005C14CF" w:rsidRPr="007B51BB" w:rsidRDefault="005C14CF" w:rsidP="005C14CF">
      <w:pPr>
        <w:rPr>
          <w:lang w:val="en-GB"/>
        </w:rPr>
      </w:pPr>
      <w:r w:rsidRPr="007B51BB">
        <w:rPr>
          <w:rStyle w:val="HideTWBExt"/>
          <w:lang w:val="en-GB"/>
        </w:rPr>
        <w:t>&lt;/RepeatBlock-By&gt;</w:t>
      </w:r>
    </w:p>
    <w:p w14:paraId="27C1929F"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48229D4D" w14:textId="77777777" w:rsidR="005C14CF" w:rsidRPr="004D36E9" w:rsidRDefault="005C14CF" w:rsidP="005C14CF">
      <w:pPr>
        <w:pStyle w:val="NormalBold"/>
      </w:pPr>
      <w:r w:rsidRPr="004D36E9">
        <w:rPr>
          <w:rStyle w:val="HideTWBExt"/>
          <w:b w:val="0"/>
        </w:rPr>
        <w:t>&lt;Article&gt;</w:t>
      </w:r>
      <w:r w:rsidRPr="004D36E9">
        <w:t>Artykuł 7 – akapit 1</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65FE372A" w14:textId="77777777" w:rsidTr="001079B7">
        <w:trPr>
          <w:jc w:val="center"/>
        </w:trPr>
        <w:tc>
          <w:tcPr>
            <w:tcW w:w="9752" w:type="dxa"/>
            <w:gridSpan w:val="2"/>
          </w:tcPr>
          <w:p w14:paraId="72F96E02" w14:textId="77777777" w:rsidR="005C14CF" w:rsidRPr="004D36E9" w:rsidRDefault="005C14CF" w:rsidP="001079B7">
            <w:pPr>
              <w:keepNext/>
            </w:pPr>
          </w:p>
        </w:tc>
      </w:tr>
      <w:tr w:rsidR="005C14CF" w:rsidRPr="004D36E9" w14:paraId="21581E33" w14:textId="77777777" w:rsidTr="001079B7">
        <w:trPr>
          <w:jc w:val="center"/>
        </w:trPr>
        <w:tc>
          <w:tcPr>
            <w:tcW w:w="4876" w:type="dxa"/>
            <w:hideMark/>
          </w:tcPr>
          <w:p w14:paraId="64972A96" w14:textId="77777777" w:rsidR="005C14CF" w:rsidRPr="004D36E9" w:rsidRDefault="005C14CF" w:rsidP="001079B7">
            <w:pPr>
              <w:pStyle w:val="ColumnHeading"/>
              <w:keepNext/>
            </w:pPr>
            <w:r w:rsidRPr="004D36E9">
              <w:t>Tekst proponowany przez Komisję</w:t>
            </w:r>
          </w:p>
        </w:tc>
        <w:tc>
          <w:tcPr>
            <w:tcW w:w="4876" w:type="dxa"/>
            <w:hideMark/>
          </w:tcPr>
          <w:p w14:paraId="16499EA7" w14:textId="77777777" w:rsidR="005C14CF" w:rsidRPr="004D36E9" w:rsidRDefault="005C14CF" w:rsidP="001079B7">
            <w:pPr>
              <w:pStyle w:val="ColumnHeading"/>
              <w:keepNext/>
            </w:pPr>
            <w:r w:rsidRPr="004D36E9">
              <w:t>Poprawka</w:t>
            </w:r>
          </w:p>
        </w:tc>
      </w:tr>
      <w:tr w:rsidR="005C14CF" w:rsidRPr="004D36E9" w14:paraId="3AC19F0D" w14:textId="77777777" w:rsidTr="001079B7">
        <w:trPr>
          <w:jc w:val="center"/>
        </w:trPr>
        <w:tc>
          <w:tcPr>
            <w:tcW w:w="4876" w:type="dxa"/>
            <w:hideMark/>
          </w:tcPr>
          <w:p w14:paraId="4C8B407A" w14:textId="77777777" w:rsidR="005C14CF" w:rsidRPr="004D36E9" w:rsidRDefault="005C14CF" w:rsidP="001079B7">
            <w:pPr>
              <w:pStyle w:val="Normal6"/>
            </w:pPr>
            <w:r w:rsidRPr="004D36E9">
              <w:t>Państwa członkowskie zapewniają, aby stażyści</w:t>
            </w:r>
            <w:r w:rsidRPr="004D36E9">
              <w:rPr>
                <w:b/>
                <w:i/>
              </w:rPr>
              <w:t>, w tym ci, których stosunek pracy uległ rozwiązaniu,</w:t>
            </w:r>
            <w:r w:rsidRPr="004D36E9">
              <w:t xml:space="preserve"> mieli dostęp do skutecznego i bezstronnego rozstrzygania sporów oraz prawo do dochodzenia roszczeń</w:t>
            </w:r>
            <w:r w:rsidRPr="004D36E9">
              <w:rPr>
                <w:b/>
                <w:i/>
              </w:rPr>
              <w:t xml:space="preserve">, w tym do odpowiedniego odszkodowania, </w:t>
            </w:r>
            <w:r w:rsidRPr="004D36E9">
              <w:t>w przypadku naruszenia ich praw wynikających z niniejszej dyrektywy lub z innych przepisów prawa Unii mających zastosowanie do pracowników.</w:t>
            </w:r>
          </w:p>
        </w:tc>
        <w:tc>
          <w:tcPr>
            <w:tcW w:w="4876" w:type="dxa"/>
            <w:hideMark/>
          </w:tcPr>
          <w:p w14:paraId="153559C5" w14:textId="77777777" w:rsidR="005C14CF" w:rsidRPr="004D36E9" w:rsidRDefault="005C14CF" w:rsidP="001079B7">
            <w:pPr>
              <w:pStyle w:val="Normal6"/>
              <w:rPr>
                <w:szCs w:val="24"/>
              </w:rPr>
            </w:pPr>
            <w:r w:rsidRPr="004D36E9">
              <w:t>Państwa członkowskie zapewniają, aby stażyści mieli dostęp do skutecznego i bezstronnego rozstrzygania sporów oraz prawo do dochodzenia roszczeń w przypadku naruszenia ich praw wynikających z niniejszej dyrektywy lub z innych przepisów prawa Unii mających zastosowanie do pracowników.</w:t>
            </w:r>
          </w:p>
        </w:tc>
      </w:tr>
    </w:tbl>
    <w:p w14:paraId="30FF9050" w14:textId="77777777" w:rsidR="005C14CF" w:rsidRPr="007B51BB" w:rsidRDefault="005C14CF" w:rsidP="005C14CF">
      <w:pPr>
        <w:pStyle w:val="Olang"/>
        <w:rPr>
          <w:lang w:val="es-ES"/>
        </w:rPr>
      </w:pPr>
      <w:r w:rsidRPr="007B51BB">
        <w:rPr>
          <w:noProof w:val="0"/>
          <w:lang w:val="es-ES"/>
        </w:rPr>
        <w:t xml:space="preserve">Or. </w:t>
      </w:r>
      <w:r w:rsidRPr="007B51BB">
        <w:rPr>
          <w:rStyle w:val="HideTWBExt"/>
          <w:lang w:val="es-ES"/>
        </w:rPr>
        <w:t>&lt;Original&gt;</w:t>
      </w:r>
      <w:r w:rsidRPr="007B51BB">
        <w:rPr>
          <w:rStyle w:val="HideTWBInt"/>
          <w:rFonts w:eastAsiaTheme="majorEastAsia"/>
          <w:lang w:val="es-ES"/>
        </w:rPr>
        <w:t>{EN}</w:t>
      </w:r>
      <w:r w:rsidRPr="007B51BB">
        <w:rPr>
          <w:noProof w:val="0"/>
          <w:lang w:val="es-ES"/>
        </w:rPr>
        <w:t>en</w:t>
      </w:r>
      <w:r w:rsidRPr="007B51BB">
        <w:rPr>
          <w:rStyle w:val="HideTWBExt"/>
          <w:lang w:val="es-ES"/>
        </w:rPr>
        <w:t>&lt;/Original&gt;</w:t>
      </w:r>
    </w:p>
    <w:p w14:paraId="575017B1" w14:textId="77777777" w:rsidR="005C14CF" w:rsidRPr="007B51BB" w:rsidRDefault="005C14CF" w:rsidP="005C14CF">
      <w:pPr>
        <w:rPr>
          <w:lang w:val="es-ES"/>
        </w:rPr>
      </w:pPr>
      <w:r w:rsidRPr="007B51BB">
        <w:rPr>
          <w:rStyle w:val="HideTWBExt"/>
          <w:lang w:val="es-ES"/>
        </w:rPr>
        <w:t>&lt;/AmendB&gt;</w:t>
      </w:r>
    </w:p>
    <w:p w14:paraId="1B58A3F6" w14:textId="77777777" w:rsidR="005C14CF" w:rsidRPr="007B51BB" w:rsidRDefault="005C14CF" w:rsidP="005C14CF">
      <w:pPr>
        <w:pStyle w:val="AMNumberTabs0"/>
        <w:keepNext/>
        <w:rPr>
          <w:lang w:val="es-ES"/>
        </w:rPr>
      </w:pPr>
      <w:r w:rsidRPr="007B51BB">
        <w:rPr>
          <w:rStyle w:val="HideTWBExt"/>
          <w:b w:val="0"/>
          <w:lang w:val="es-ES"/>
        </w:rPr>
        <w:t>&lt;AmendB&gt;</w:t>
      </w:r>
      <w:r w:rsidRPr="007B51BB">
        <w:rPr>
          <w:lang w:val="es-ES"/>
        </w:rPr>
        <w:t>Poprawka</w:t>
      </w:r>
      <w:r w:rsidRPr="007B51BB">
        <w:rPr>
          <w:lang w:val="es-ES"/>
        </w:rPr>
        <w:tab/>
      </w:r>
      <w:r w:rsidRPr="007B51BB">
        <w:rPr>
          <w:lang w:val="es-ES"/>
        </w:rPr>
        <w:tab/>
      </w:r>
      <w:r w:rsidRPr="007B51BB">
        <w:rPr>
          <w:rStyle w:val="HideTWBExt"/>
          <w:b w:val="0"/>
          <w:lang w:val="es-ES"/>
        </w:rPr>
        <w:t>&lt;NumAmB&gt;</w:t>
      </w:r>
      <w:r w:rsidRPr="007B51BB">
        <w:rPr>
          <w:lang w:val="es-ES"/>
        </w:rPr>
        <w:t>585</w:t>
      </w:r>
      <w:r w:rsidRPr="007B51BB">
        <w:rPr>
          <w:rStyle w:val="HideTWBExt"/>
          <w:b w:val="0"/>
          <w:lang w:val="es-ES"/>
        </w:rPr>
        <w:t>&lt;/NumAmB&gt;</w:t>
      </w:r>
    </w:p>
    <w:p w14:paraId="3296E0F2" w14:textId="77777777" w:rsidR="005C14CF" w:rsidRPr="007B51BB" w:rsidRDefault="005C14CF" w:rsidP="005C14CF">
      <w:pPr>
        <w:pStyle w:val="NormalBold"/>
        <w:rPr>
          <w:lang w:val="es-ES"/>
        </w:rPr>
      </w:pPr>
      <w:r w:rsidRPr="007B51BB">
        <w:rPr>
          <w:rStyle w:val="HideTWBExt"/>
          <w:b w:val="0"/>
          <w:lang w:val="es-ES"/>
        </w:rPr>
        <w:t>&lt;RepeatBlock-By&gt;&lt;Members&gt;</w:t>
      </w:r>
      <w:r w:rsidRPr="007B51BB">
        <w:rPr>
          <w:lang w:val="es-ES"/>
        </w:rPr>
        <w:t>Raúl de la Hoz Quintano, Rosa Estaràs Ferragut, Maravillas Abadía Jover</w:t>
      </w:r>
      <w:r w:rsidRPr="007B51BB">
        <w:rPr>
          <w:rStyle w:val="HideTWBExt"/>
          <w:b w:val="0"/>
          <w:lang w:val="es-ES"/>
        </w:rPr>
        <w:t>&lt;/Members&gt;</w:t>
      </w:r>
    </w:p>
    <w:p w14:paraId="61406FD1" w14:textId="77777777" w:rsidR="005C14CF" w:rsidRPr="007B51BB" w:rsidRDefault="005C14CF" w:rsidP="005C14CF">
      <w:pPr>
        <w:rPr>
          <w:lang w:val="es-ES"/>
        </w:rPr>
      </w:pPr>
      <w:r w:rsidRPr="007B51BB">
        <w:rPr>
          <w:rStyle w:val="HideTWBExt"/>
          <w:lang w:val="es-ES"/>
        </w:rPr>
        <w:t>&lt;/RepeatBlock-By&gt;</w:t>
      </w:r>
    </w:p>
    <w:p w14:paraId="000E7ED8" w14:textId="77777777" w:rsidR="005C14CF" w:rsidRPr="007B51BB" w:rsidRDefault="005C14CF" w:rsidP="005C14CF">
      <w:pPr>
        <w:pStyle w:val="NormalBold"/>
        <w:keepNext/>
        <w:rPr>
          <w:lang w:val="es-ES"/>
        </w:rPr>
      </w:pPr>
      <w:r w:rsidRPr="007B51BB">
        <w:rPr>
          <w:rStyle w:val="HideTWBExt"/>
          <w:b w:val="0"/>
          <w:lang w:val="es-ES"/>
        </w:rPr>
        <w:t>&lt;DocAmend&gt;</w:t>
      </w:r>
      <w:r w:rsidRPr="007B51BB">
        <w:rPr>
          <w:lang w:val="es-ES"/>
        </w:rPr>
        <w:t>Wniosek dotyczący dyrektywy</w:t>
      </w:r>
      <w:r w:rsidRPr="007B51BB">
        <w:rPr>
          <w:rStyle w:val="HideTWBExt"/>
          <w:b w:val="0"/>
          <w:lang w:val="es-ES"/>
        </w:rPr>
        <w:t>&lt;/DocAmend&gt;</w:t>
      </w:r>
    </w:p>
    <w:p w14:paraId="4724D6BF" w14:textId="77777777" w:rsidR="005C14CF" w:rsidRPr="004D36E9" w:rsidRDefault="005C14CF" w:rsidP="005C14CF">
      <w:pPr>
        <w:pStyle w:val="NormalBold"/>
      </w:pPr>
      <w:r w:rsidRPr="004D36E9">
        <w:rPr>
          <w:rStyle w:val="HideTWBExt"/>
          <w:b w:val="0"/>
        </w:rPr>
        <w:t>&lt;Article&gt;</w:t>
      </w:r>
      <w:r w:rsidRPr="004D36E9">
        <w:t>Artykuł 7 – akapit 1</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58573344" w14:textId="77777777" w:rsidTr="001079B7">
        <w:trPr>
          <w:jc w:val="center"/>
        </w:trPr>
        <w:tc>
          <w:tcPr>
            <w:tcW w:w="9752" w:type="dxa"/>
            <w:gridSpan w:val="2"/>
          </w:tcPr>
          <w:p w14:paraId="6B4F32A7" w14:textId="77777777" w:rsidR="005C14CF" w:rsidRPr="004D36E9" w:rsidRDefault="005C14CF" w:rsidP="001079B7">
            <w:pPr>
              <w:keepNext/>
            </w:pPr>
          </w:p>
        </w:tc>
      </w:tr>
      <w:tr w:rsidR="005C14CF" w:rsidRPr="004D36E9" w14:paraId="41ACD856" w14:textId="77777777" w:rsidTr="001079B7">
        <w:trPr>
          <w:jc w:val="center"/>
        </w:trPr>
        <w:tc>
          <w:tcPr>
            <w:tcW w:w="4876" w:type="dxa"/>
            <w:hideMark/>
          </w:tcPr>
          <w:p w14:paraId="2456A89F" w14:textId="77777777" w:rsidR="005C14CF" w:rsidRPr="004D36E9" w:rsidRDefault="005C14CF" w:rsidP="001079B7">
            <w:pPr>
              <w:pStyle w:val="ColumnHeading"/>
              <w:keepNext/>
            </w:pPr>
            <w:r w:rsidRPr="004D36E9">
              <w:t>Tekst proponowany przez Komisję</w:t>
            </w:r>
          </w:p>
        </w:tc>
        <w:tc>
          <w:tcPr>
            <w:tcW w:w="4876" w:type="dxa"/>
            <w:hideMark/>
          </w:tcPr>
          <w:p w14:paraId="2B8FAB56" w14:textId="77777777" w:rsidR="005C14CF" w:rsidRPr="004D36E9" w:rsidRDefault="005C14CF" w:rsidP="001079B7">
            <w:pPr>
              <w:pStyle w:val="ColumnHeading"/>
              <w:keepNext/>
            </w:pPr>
            <w:r w:rsidRPr="004D36E9">
              <w:t>Poprawka</w:t>
            </w:r>
          </w:p>
        </w:tc>
      </w:tr>
      <w:tr w:rsidR="005C14CF" w:rsidRPr="004D36E9" w14:paraId="66E545DF" w14:textId="77777777" w:rsidTr="001079B7">
        <w:trPr>
          <w:jc w:val="center"/>
        </w:trPr>
        <w:tc>
          <w:tcPr>
            <w:tcW w:w="4876" w:type="dxa"/>
            <w:hideMark/>
          </w:tcPr>
          <w:p w14:paraId="1EF429C5" w14:textId="77777777" w:rsidR="005C14CF" w:rsidRPr="004D36E9" w:rsidRDefault="005C14CF" w:rsidP="001079B7">
            <w:pPr>
              <w:pStyle w:val="Normal6"/>
            </w:pPr>
            <w:r w:rsidRPr="004D36E9">
              <w:t xml:space="preserve">Państwa członkowskie zapewniają, aby stażyści, w tym ci, których stosunek pracy uległ rozwiązaniu, mieli dostęp do skutecznego i bezstronnego rozstrzygania sporów oraz prawo do </w:t>
            </w:r>
            <w:r w:rsidRPr="004D36E9">
              <w:rPr>
                <w:b/>
                <w:i/>
              </w:rPr>
              <w:t xml:space="preserve">dochodzenia roszczeń, w tym do odpowiedniego </w:t>
            </w:r>
            <w:r w:rsidRPr="004D36E9">
              <w:t>odszkodowania</w:t>
            </w:r>
            <w:r w:rsidRPr="004D36E9">
              <w:rPr>
                <w:b/>
                <w:i/>
              </w:rPr>
              <w:t xml:space="preserve">, </w:t>
            </w:r>
            <w:r w:rsidRPr="004D36E9">
              <w:t>w przypadku naruszenia ich praw wynikających z niniejszej dyrektywy lub z innych przepisów prawa Unii mających zastosowanie do pracowników.</w:t>
            </w:r>
          </w:p>
        </w:tc>
        <w:tc>
          <w:tcPr>
            <w:tcW w:w="4876" w:type="dxa"/>
            <w:hideMark/>
          </w:tcPr>
          <w:p w14:paraId="17F32BD5" w14:textId="77777777" w:rsidR="005C14CF" w:rsidRPr="004D36E9" w:rsidRDefault="005C14CF" w:rsidP="001079B7">
            <w:pPr>
              <w:pStyle w:val="Normal6"/>
              <w:rPr>
                <w:szCs w:val="24"/>
              </w:rPr>
            </w:pPr>
            <w:r w:rsidRPr="004D36E9">
              <w:t>Państwa członkowskie zapewniają, aby stażyści, w tym ci, których stosunek pracy uległ rozwiązaniu, mieli dostęp do skutecznego i bezstronnego rozstrzygania sporów oraz prawo do odszkodowania w przypadku naruszenia ich praw wynikających z niniejszej dyrektywy lub z innych przepisów prawa Unii mających zastosowanie do pracowników.</w:t>
            </w:r>
          </w:p>
        </w:tc>
      </w:tr>
    </w:tbl>
    <w:p w14:paraId="04B65E66"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{ES}</w:t>
      </w:r>
      <w:r w:rsidRPr="004D36E9">
        <w:rPr>
          <w:noProof w:val="0"/>
        </w:rPr>
        <w:t>es</w:t>
      </w:r>
      <w:r w:rsidRPr="004D36E9">
        <w:rPr>
          <w:rStyle w:val="HideTWBExt"/>
        </w:rPr>
        <w:t>&lt;/Original&gt;</w:t>
      </w:r>
    </w:p>
    <w:p w14:paraId="63500F1F" w14:textId="77777777" w:rsidR="005C14CF" w:rsidRPr="004D36E9" w:rsidRDefault="005C14CF" w:rsidP="005C14CF">
      <w:r w:rsidRPr="004D36E9">
        <w:rPr>
          <w:rStyle w:val="HideTWBExt"/>
        </w:rPr>
        <w:t>&lt;/AmendB&gt;</w:t>
      </w:r>
    </w:p>
    <w:p w14:paraId="2587BB4E"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586</w:t>
      </w:r>
      <w:r w:rsidRPr="004D36E9">
        <w:rPr>
          <w:rStyle w:val="HideTWBExt"/>
          <w:b w:val="0"/>
        </w:rPr>
        <w:t>&lt;/NumAmB&gt;</w:t>
      </w:r>
    </w:p>
    <w:p w14:paraId="63296FBB" w14:textId="77777777" w:rsidR="005C14CF" w:rsidRPr="004D36E9" w:rsidRDefault="005C14CF" w:rsidP="005C14CF">
      <w:pPr>
        <w:pStyle w:val="NormalBold"/>
      </w:pPr>
      <w:r w:rsidRPr="004D36E9">
        <w:rPr>
          <w:rStyle w:val="HideTWBExt"/>
          <w:b w:val="0"/>
        </w:rPr>
        <w:t>&lt;RepeatBlock-By&gt;&lt;Members&gt;</w:t>
      </w:r>
      <w:r w:rsidRPr="004D36E9">
        <w:t>Benedetta Scuderi</w:t>
      </w:r>
      <w:r w:rsidRPr="004D36E9">
        <w:rPr>
          <w:rStyle w:val="HideTWBExt"/>
          <w:b w:val="0"/>
        </w:rPr>
        <w:t>&lt;/Members&gt;</w:t>
      </w:r>
    </w:p>
    <w:p w14:paraId="47B05550" w14:textId="77777777" w:rsidR="005C14CF" w:rsidRPr="004D36E9" w:rsidRDefault="005C14CF" w:rsidP="005C14CF">
      <w:r w:rsidRPr="004D36E9">
        <w:rPr>
          <w:rStyle w:val="HideTWBExt"/>
        </w:rPr>
        <w:t>&lt;AuNomDe&gt;</w:t>
      </w:r>
      <w:r w:rsidRPr="004D36E9">
        <w:rPr>
          <w:rStyle w:val="HideTWBInt"/>
        </w:rPr>
        <w:t>{Greens/EFA}</w:t>
      </w:r>
      <w:r w:rsidRPr="004D36E9">
        <w:t>w imieniu grupy Verts/ALE</w:t>
      </w:r>
      <w:r w:rsidRPr="004D36E9">
        <w:rPr>
          <w:rStyle w:val="HideTWBExt"/>
        </w:rPr>
        <w:t>&lt;/AuNomDe&gt;</w:t>
      </w:r>
    </w:p>
    <w:p w14:paraId="52C5CBFB" w14:textId="77777777" w:rsidR="005C14CF" w:rsidRPr="004D36E9" w:rsidRDefault="005C14CF" w:rsidP="005C14CF">
      <w:r w:rsidRPr="004D36E9">
        <w:rPr>
          <w:rStyle w:val="HideTWBExt"/>
        </w:rPr>
        <w:t>&lt;/RepeatBlock-By&gt;</w:t>
      </w:r>
    </w:p>
    <w:p w14:paraId="092F47EF"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75E756F1" w14:textId="77777777" w:rsidR="005C14CF" w:rsidRPr="004D36E9" w:rsidRDefault="005C14CF" w:rsidP="005C14CF">
      <w:pPr>
        <w:pStyle w:val="NormalBold"/>
      </w:pPr>
      <w:r w:rsidRPr="004D36E9">
        <w:rPr>
          <w:rStyle w:val="HideTWBExt"/>
          <w:b w:val="0"/>
        </w:rPr>
        <w:t>&lt;Article&gt;</w:t>
      </w:r>
      <w:r w:rsidRPr="004D36E9">
        <w:t>Artykuł 7 – akapit 1</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497EDA2E" w14:textId="77777777" w:rsidTr="001079B7">
        <w:trPr>
          <w:jc w:val="center"/>
        </w:trPr>
        <w:tc>
          <w:tcPr>
            <w:tcW w:w="9752" w:type="dxa"/>
            <w:gridSpan w:val="2"/>
          </w:tcPr>
          <w:p w14:paraId="46FF4174" w14:textId="77777777" w:rsidR="005C14CF" w:rsidRPr="004D36E9" w:rsidRDefault="005C14CF" w:rsidP="001079B7">
            <w:pPr>
              <w:keepNext/>
            </w:pPr>
          </w:p>
        </w:tc>
      </w:tr>
      <w:tr w:rsidR="005C14CF" w:rsidRPr="004D36E9" w14:paraId="2ED193C0" w14:textId="77777777" w:rsidTr="001079B7">
        <w:trPr>
          <w:jc w:val="center"/>
        </w:trPr>
        <w:tc>
          <w:tcPr>
            <w:tcW w:w="4876" w:type="dxa"/>
            <w:hideMark/>
          </w:tcPr>
          <w:p w14:paraId="2284E4CA" w14:textId="77777777" w:rsidR="005C14CF" w:rsidRPr="004D36E9" w:rsidRDefault="005C14CF" w:rsidP="001079B7">
            <w:pPr>
              <w:pStyle w:val="ColumnHeading"/>
              <w:keepNext/>
            </w:pPr>
            <w:r w:rsidRPr="004D36E9">
              <w:t>Tekst proponowany przez Komisję</w:t>
            </w:r>
          </w:p>
        </w:tc>
        <w:tc>
          <w:tcPr>
            <w:tcW w:w="4876" w:type="dxa"/>
            <w:hideMark/>
          </w:tcPr>
          <w:p w14:paraId="5F49D732" w14:textId="77777777" w:rsidR="005C14CF" w:rsidRPr="004D36E9" w:rsidRDefault="005C14CF" w:rsidP="001079B7">
            <w:pPr>
              <w:pStyle w:val="ColumnHeading"/>
              <w:keepNext/>
            </w:pPr>
            <w:r w:rsidRPr="004D36E9">
              <w:t>Poprawka</w:t>
            </w:r>
          </w:p>
        </w:tc>
      </w:tr>
      <w:tr w:rsidR="005C14CF" w:rsidRPr="004D36E9" w14:paraId="59352B3A" w14:textId="77777777" w:rsidTr="001079B7">
        <w:trPr>
          <w:jc w:val="center"/>
        </w:trPr>
        <w:tc>
          <w:tcPr>
            <w:tcW w:w="4876" w:type="dxa"/>
            <w:hideMark/>
          </w:tcPr>
          <w:p w14:paraId="391DE685" w14:textId="77777777" w:rsidR="005C14CF" w:rsidRPr="004D36E9" w:rsidRDefault="005C14CF" w:rsidP="001079B7">
            <w:pPr>
              <w:pStyle w:val="Normal6"/>
            </w:pPr>
            <w:r w:rsidRPr="004D36E9">
              <w:t xml:space="preserve">Państwa członkowskie zapewniają, aby stażyści, w tym ci, których </w:t>
            </w:r>
            <w:r w:rsidRPr="004D36E9">
              <w:rPr>
                <w:b/>
                <w:i/>
              </w:rPr>
              <w:t>stosunek pracy uległ rozwiązaniu</w:t>
            </w:r>
            <w:r w:rsidRPr="004D36E9">
              <w:t xml:space="preserve">, mieli dostęp do skutecznego i bezstronnego rozstrzygania sporów oraz prawo do dochodzenia roszczeń, w tym do odpowiedniego odszkodowania, w przypadku naruszenia ich praw wynikających z niniejszej dyrektywy lub z innych przepisów prawa Unii </w:t>
            </w:r>
            <w:r w:rsidRPr="004D36E9">
              <w:rPr>
                <w:b/>
                <w:i/>
              </w:rPr>
              <w:t>mających zastosowanie do pracowników</w:t>
            </w:r>
            <w:r w:rsidRPr="004D36E9">
              <w:t>.</w:t>
            </w:r>
          </w:p>
        </w:tc>
        <w:tc>
          <w:tcPr>
            <w:tcW w:w="4876" w:type="dxa"/>
            <w:hideMark/>
          </w:tcPr>
          <w:p w14:paraId="4B2157E1" w14:textId="77777777" w:rsidR="005C14CF" w:rsidRPr="004D36E9" w:rsidRDefault="005C14CF" w:rsidP="001079B7">
            <w:pPr>
              <w:pStyle w:val="Normal6"/>
              <w:rPr>
                <w:szCs w:val="24"/>
              </w:rPr>
            </w:pPr>
            <w:r w:rsidRPr="004D36E9">
              <w:t xml:space="preserve">Państwa członkowskie zapewniają, aby stażyści, w tym ci, których </w:t>
            </w:r>
            <w:r w:rsidRPr="004D36E9">
              <w:rPr>
                <w:b/>
                <w:i/>
              </w:rPr>
              <w:t>staż się zakończył</w:t>
            </w:r>
            <w:r w:rsidRPr="004D36E9">
              <w:t>, mieli dostęp do skutecznego i bezstronnego rozstrzygania sporów oraz prawo do dochodzenia roszczeń, w tym do odpowiedniego odszkodowania, w przypadku naruszenia ich praw wynikających z niniejszej dyrektywy lub z innych przepisów prawa Unii.</w:t>
            </w:r>
          </w:p>
        </w:tc>
      </w:tr>
    </w:tbl>
    <w:p w14:paraId="67C83DC3"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07F65F0C" w14:textId="77777777" w:rsidR="005C14CF" w:rsidRPr="004D36E9" w:rsidRDefault="005C14CF" w:rsidP="005C14CF">
      <w:r w:rsidRPr="004D36E9">
        <w:rPr>
          <w:rStyle w:val="HideTWBExt"/>
        </w:rPr>
        <w:t>&lt;/AmendB&gt;</w:t>
      </w:r>
    </w:p>
    <w:p w14:paraId="33506E54"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587</w:t>
      </w:r>
      <w:r w:rsidRPr="004D36E9">
        <w:rPr>
          <w:rStyle w:val="HideTWBExt"/>
          <w:b w:val="0"/>
        </w:rPr>
        <w:t>&lt;/NumAmB&gt;</w:t>
      </w:r>
    </w:p>
    <w:p w14:paraId="2FA5617C" w14:textId="77777777" w:rsidR="005C14CF" w:rsidRPr="004D36E9" w:rsidRDefault="005C14CF" w:rsidP="005C14CF">
      <w:pPr>
        <w:pStyle w:val="NormalBold"/>
      </w:pPr>
      <w:r w:rsidRPr="004D36E9">
        <w:rPr>
          <w:rStyle w:val="HideTWBExt"/>
          <w:b w:val="0"/>
        </w:rPr>
        <w:t>&lt;RepeatBlock-By&gt;&lt;Members&gt;</w:t>
      </w:r>
      <w:r w:rsidRPr="004D36E9">
        <w:t>Irena Joveva, Martin Hojsík, Jana Toom, Brigitte van den Berg</w:t>
      </w:r>
      <w:r w:rsidRPr="004D36E9">
        <w:rPr>
          <w:rStyle w:val="HideTWBExt"/>
          <w:b w:val="0"/>
        </w:rPr>
        <w:t>&lt;/Members&gt;</w:t>
      </w:r>
    </w:p>
    <w:p w14:paraId="7699AB22" w14:textId="77777777" w:rsidR="005C14CF" w:rsidRPr="004D36E9" w:rsidRDefault="005C14CF" w:rsidP="005C14CF">
      <w:r w:rsidRPr="004D36E9">
        <w:rPr>
          <w:rStyle w:val="HideTWBExt"/>
        </w:rPr>
        <w:t>&lt;/RepeatBlock-By&gt;</w:t>
      </w:r>
    </w:p>
    <w:p w14:paraId="0047366F"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46FFF633" w14:textId="77777777" w:rsidR="005C14CF" w:rsidRPr="004D36E9" w:rsidRDefault="005C14CF" w:rsidP="005C14CF">
      <w:pPr>
        <w:pStyle w:val="NormalBold"/>
      </w:pPr>
      <w:r w:rsidRPr="004D36E9">
        <w:rPr>
          <w:rStyle w:val="HideTWBExt"/>
          <w:b w:val="0"/>
        </w:rPr>
        <w:t>&lt;Article&gt;</w:t>
      </w:r>
      <w:r w:rsidRPr="004D36E9">
        <w:t>Artykuł 7 – akapit 1</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3B899CB8" w14:textId="77777777" w:rsidTr="001079B7">
        <w:trPr>
          <w:jc w:val="center"/>
        </w:trPr>
        <w:tc>
          <w:tcPr>
            <w:tcW w:w="9752" w:type="dxa"/>
            <w:gridSpan w:val="2"/>
          </w:tcPr>
          <w:p w14:paraId="6494CD01" w14:textId="77777777" w:rsidR="005C14CF" w:rsidRPr="004D36E9" w:rsidRDefault="005C14CF" w:rsidP="001079B7">
            <w:pPr>
              <w:keepNext/>
            </w:pPr>
          </w:p>
        </w:tc>
      </w:tr>
      <w:tr w:rsidR="005C14CF" w:rsidRPr="004D36E9" w14:paraId="57B5B9BA" w14:textId="77777777" w:rsidTr="001079B7">
        <w:trPr>
          <w:jc w:val="center"/>
        </w:trPr>
        <w:tc>
          <w:tcPr>
            <w:tcW w:w="4876" w:type="dxa"/>
            <w:hideMark/>
          </w:tcPr>
          <w:p w14:paraId="294E1444" w14:textId="77777777" w:rsidR="005C14CF" w:rsidRPr="004D36E9" w:rsidRDefault="005C14CF" w:rsidP="001079B7">
            <w:pPr>
              <w:pStyle w:val="ColumnHeading"/>
              <w:keepNext/>
            </w:pPr>
            <w:r w:rsidRPr="004D36E9">
              <w:t>Tekst proponowany przez Komisję</w:t>
            </w:r>
          </w:p>
        </w:tc>
        <w:tc>
          <w:tcPr>
            <w:tcW w:w="4876" w:type="dxa"/>
            <w:hideMark/>
          </w:tcPr>
          <w:p w14:paraId="336C2AE1" w14:textId="77777777" w:rsidR="005C14CF" w:rsidRPr="004D36E9" w:rsidRDefault="005C14CF" w:rsidP="001079B7">
            <w:pPr>
              <w:pStyle w:val="ColumnHeading"/>
              <w:keepNext/>
            </w:pPr>
            <w:r w:rsidRPr="004D36E9">
              <w:t>Poprawka</w:t>
            </w:r>
          </w:p>
        </w:tc>
      </w:tr>
      <w:tr w:rsidR="005C14CF" w:rsidRPr="004D36E9" w14:paraId="7B29E788" w14:textId="77777777" w:rsidTr="001079B7">
        <w:trPr>
          <w:jc w:val="center"/>
        </w:trPr>
        <w:tc>
          <w:tcPr>
            <w:tcW w:w="4876" w:type="dxa"/>
            <w:hideMark/>
          </w:tcPr>
          <w:p w14:paraId="71A2F30D" w14:textId="77777777" w:rsidR="005C14CF" w:rsidRPr="004D36E9" w:rsidRDefault="005C14CF" w:rsidP="001079B7">
            <w:pPr>
              <w:pStyle w:val="Normal6"/>
            </w:pPr>
            <w:r w:rsidRPr="004D36E9">
              <w:t xml:space="preserve">Państwa członkowskie zapewniają, aby stażyści, w tym ci, których </w:t>
            </w:r>
            <w:r w:rsidRPr="004D36E9">
              <w:rPr>
                <w:b/>
                <w:i/>
              </w:rPr>
              <w:t>stosunek pracy uległ rozwiązaniu</w:t>
            </w:r>
            <w:r w:rsidRPr="004D36E9">
              <w:t>, mieli dostęp do skutecznego i bezstronnego rozstrzygania sporów oraz prawo do dochodzenia roszczeń, w tym do odpowiedniego odszkodowania, w przypadku naruszenia ich praw wynikających z niniejszej dyrektywy lub z innych przepisów prawa Unii mających zastosowanie do pracowników.</w:t>
            </w:r>
          </w:p>
        </w:tc>
        <w:tc>
          <w:tcPr>
            <w:tcW w:w="4876" w:type="dxa"/>
            <w:hideMark/>
          </w:tcPr>
          <w:p w14:paraId="13533BCD" w14:textId="77777777" w:rsidR="005C14CF" w:rsidRPr="004D36E9" w:rsidRDefault="005C14CF" w:rsidP="001079B7">
            <w:pPr>
              <w:pStyle w:val="Normal6"/>
              <w:rPr>
                <w:szCs w:val="24"/>
              </w:rPr>
            </w:pPr>
            <w:r w:rsidRPr="004D36E9">
              <w:t xml:space="preserve">Państwa członkowskie zapewniają, aby stażyści, w tym ci, których </w:t>
            </w:r>
            <w:r w:rsidRPr="004D36E9">
              <w:rPr>
                <w:b/>
                <w:i/>
              </w:rPr>
              <w:t>staż się zakończył</w:t>
            </w:r>
            <w:r w:rsidRPr="004D36E9">
              <w:t>, mieli dostęp do skutecznego i bezstronnego rozstrzygania sporów oraz prawo do dochodzenia roszczeń, w tym do odpowiedniego odszkodowania, w przypadku naruszenia ich praw wynikających z niniejszej dyrektywy lub z innych przepisów prawa Unii mających zastosowanie do pracowników.</w:t>
            </w:r>
          </w:p>
        </w:tc>
      </w:tr>
    </w:tbl>
    <w:p w14:paraId="11A4583A" w14:textId="77777777" w:rsidR="005C14CF" w:rsidRPr="007B51BB" w:rsidRDefault="005C14CF" w:rsidP="005C14CF">
      <w:pPr>
        <w:pStyle w:val="Olang"/>
        <w:rPr>
          <w:lang w:val="it-IT"/>
        </w:rPr>
      </w:pPr>
      <w:r w:rsidRPr="007B51BB">
        <w:rPr>
          <w:noProof w:val="0"/>
          <w:lang w:val="it-IT"/>
        </w:rPr>
        <w:t xml:space="preserve">Or. </w:t>
      </w:r>
      <w:r w:rsidRPr="007B51BB">
        <w:rPr>
          <w:rStyle w:val="HideTWBExt"/>
          <w:lang w:val="it-IT"/>
        </w:rPr>
        <w:t>&lt;Original&gt;</w:t>
      </w:r>
      <w:r w:rsidRPr="007B51BB">
        <w:rPr>
          <w:rStyle w:val="HideTWBInt"/>
          <w:rFonts w:eastAsiaTheme="majorEastAsia"/>
          <w:lang w:val="it-IT"/>
        </w:rPr>
        <w:t>{EN}</w:t>
      </w:r>
      <w:r w:rsidRPr="007B51BB">
        <w:rPr>
          <w:noProof w:val="0"/>
          <w:lang w:val="it-IT"/>
        </w:rPr>
        <w:t>en</w:t>
      </w:r>
      <w:r w:rsidRPr="007B51BB">
        <w:rPr>
          <w:rStyle w:val="HideTWBExt"/>
          <w:lang w:val="it-IT"/>
        </w:rPr>
        <w:t>&lt;/Original&gt;</w:t>
      </w:r>
    </w:p>
    <w:p w14:paraId="68D95A72" w14:textId="77777777" w:rsidR="005C14CF" w:rsidRPr="007B51BB" w:rsidRDefault="005C14CF" w:rsidP="005C14CF">
      <w:pPr>
        <w:rPr>
          <w:lang w:val="it-IT"/>
        </w:rPr>
      </w:pPr>
      <w:r w:rsidRPr="007B51BB">
        <w:rPr>
          <w:rStyle w:val="HideTWBExt"/>
          <w:lang w:val="it-IT"/>
        </w:rPr>
        <w:t>&lt;/AmendB&gt;</w:t>
      </w:r>
    </w:p>
    <w:p w14:paraId="750D96E1" w14:textId="77777777" w:rsidR="005C14CF" w:rsidRPr="007B51BB" w:rsidRDefault="005C14CF" w:rsidP="005C14CF">
      <w:pPr>
        <w:pStyle w:val="AMNumberTabs0"/>
        <w:keepNext/>
        <w:rPr>
          <w:lang w:val="it-IT"/>
        </w:rPr>
      </w:pPr>
      <w:r w:rsidRPr="007B51BB">
        <w:rPr>
          <w:rStyle w:val="HideTWBExt"/>
          <w:b w:val="0"/>
          <w:lang w:val="it-IT"/>
        </w:rPr>
        <w:t>&lt;AmendB&gt;</w:t>
      </w:r>
      <w:r w:rsidRPr="007B51BB">
        <w:rPr>
          <w:lang w:val="it-IT"/>
        </w:rPr>
        <w:t>Poprawka</w:t>
      </w:r>
      <w:r w:rsidRPr="007B51BB">
        <w:rPr>
          <w:lang w:val="it-IT"/>
        </w:rPr>
        <w:tab/>
      </w:r>
      <w:r w:rsidRPr="007B51BB">
        <w:rPr>
          <w:lang w:val="it-IT"/>
        </w:rPr>
        <w:tab/>
      </w:r>
      <w:r w:rsidRPr="007B51BB">
        <w:rPr>
          <w:rStyle w:val="HideTWBExt"/>
          <w:b w:val="0"/>
          <w:lang w:val="it-IT"/>
        </w:rPr>
        <w:t>&lt;NumAmB&gt;</w:t>
      </w:r>
      <w:r w:rsidRPr="007B51BB">
        <w:rPr>
          <w:lang w:val="it-IT"/>
        </w:rPr>
        <w:t>588</w:t>
      </w:r>
      <w:r w:rsidRPr="007B51BB">
        <w:rPr>
          <w:rStyle w:val="HideTWBExt"/>
          <w:b w:val="0"/>
          <w:lang w:val="it-IT"/>
        </w:rPr>
        <w:t>&lt;/NumAmB&gt;</w:t>
      </w:r>
    </w:p>
    <w:p w14:paraId="25622B3A" w14:textId="77777777" w:rsidR="005C14CF" w:rsidRPr="007B51BB" w:rsidRDefault="005C14CF" w:rsidP="005C14CF">
      <w:pPr>
        <w:pStyle w:val="NormalBold"/>
        <w:rPr>
          <w:lang w:val="it-IT"/>
        </w:rPr>
      </w:pPr>
      <w:r w:rsidRPr="007B51BB">
        <w:rPr>
          <w:rStyle w:val="HideTWBExt"/>
          <w:b w:val="0"/>
          <w:lang w:val="it-IT"/>
        </w:rPr>
        <w:t>&lt;RepeatBlock-By&gt;&lt;Members&gt;</w:t>
      </w:r>
      <w:r w:rsidRPr="007B51BB">
        <w:rPr>
          <w:lang w:val="it-IT"/>
        </w:rPr>
        <w:t>Chiara Gemma, Georgiana Teodorescu, Francesco Torselli, Mariateresa Vivaldini, Elena Donazzan</w:t>
      </w:r>
      <w:r w:rsidRPr="007B51BB">
        <w:rPr>
          <w:rStyle w:val="HideTWBExt"/>
          <w:b w:val="0"/>
          <w:lang w:val="it-IT"/>
        </w:rPr>
        <w:t>&lt;/Members&gt;</w:t>
      </w:r>
    </w:p>
    <w:p w14:paraId="422122B7" w14:textId="77777777" w:rsidR="005C14CF" w:rsidRPr="007B51BB" w:rsidRDefault="005C14CF" w:rsidP="005C14CF">
      <w:pPr>
        <w:rPr>
          <w:lang w:val="it-IT"/>
        </w:rPr>
      </w:pPr>
      <w:r w:rsidRPr="007B51BB">
        <w:rPr>
          <w:rStyle w:val="HideTWBExt"/>
          <w:lang w:val="it-IT"/>
        </w:rPr>
        <w:t>&lt;/RepeatBlock-By&gt;</w:t>
      </w:r>
    </w:p>
    <w:p w14:paraId="0C3DADBC"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353EC450" w14:textId="77777777" w:rsidR="005C14CF" w:rsidRPr="004D36E9" w:rsidRDefault="005C14CF" w:rsidP="005C14CF">
      <w:pPr>
        <w:pStyle w:val="NormalBold"/>
      </w:pPr>
      <w:r w:rsidRPr="004D36E9">
        <w:rPr>
          <w:rStyle w:val="HideTWBExt"/>
          <w:b w:val="0"/>
        </w:rPr>
        <w:t>&lt;Article&gt;</w:t>
      </w:r>
      <w:r w:rsidRPr="004D36E9">
        <w:t>Artykuł 7 – akapit 1</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02938180" w14:textId="77777777" w:rsidTr="001079B7">
        <w:trPr>
          <w:jc w:val="center"/>
        </w:trPr>
        <w:tc>
          <w:tcPr>
            <w:tcW w:w="9752" w:type="dxa"/>
            <w:gridSpan w:val="2"/>
          </w:tcPr>
          <w:p w14:paraId="43FE01AF" w14:textId="77777777" w:rsidR="005C14CF" w:rsidRPr="004D36E9" w:rsidRDefault="005C14CF" w:rsidP="001079B7">
            <w:pPr>
              <w:keepNext/>
            </w:pPr>
          </w:p>
        </w:tc>
      </w:tr>
      <w:tr w:rsidR="005C14CF" w:rsidRPr="004D36E9" w14:paraId="2236C2E8" w14:textId="77777777" w:rsidTr="001079B7">
        <w:trPr>
          <w:jc w:val="center"/>
        </w:trPr>
        <w:tc>
          <w:tcPr>
            <w:tcW w:w="4876" w:type="dxa"/>
            <w:hideMark/>
          </w:tcPr>
          <w:p w14:paraId="6FDBC6B1" w14:textId="77777777" w:rsidR="005C14CF" w:rsidRPr="004D36E9" w:rsidRDefault="005C14CF" w:rsidP="001079B7">
            <w:pPr>
              <w:pStyle w:val="ColumnHeading"/>
              <w:keepNext/>
            </w:pPr>
            <w:r w:rsidRPr="004D36E9">
              <w:t>Tekst proponowany przez Komisję</w:t>
            </w:r>
          </w:p>
        </w:tc>
        <w:tc>
          <w:tcPr>
            <w:tcW w:w="4876" w:type="dxa"/>
            <w:hideMark/>
          </w:tcPr>
          <w:p w14:paraId="5D62612C" w14:textId="77777777" w:rsidR="005C14CF" w:rsidRPr="004D36E9" w:rsidRDefault="005C14CF" w:rsidP="001079B7">
            <w:pPr>
              <w:pStyle w:val="ColumnHeading"/>
              <w:keepNext/>
            </w:pPr>
            <w:r w:rsidRPr="004D36E9">
              <w:t>Poprawka</w:t>
            </w:r>
          </w:p>
        </w:tc>
      </w:tr>
      <w:tr w:rsidR="005C14CF" w:rsidRPr="004D36E9" w14:paraId="29A07410" w14:textId="77777777" w:rsidTr="001079B7">
        <w:trPr>
          <w:jc w:val="center"/>
        </w:trPr>
        <w:tc>
          <w:tcPr>
            <w:tcW w:w="4876" w:type="dxa"/>
            <w:hideMark/>
          </w:tcPr>
          <w:p w14:paraId="29E003AB" w14:textId="77777777" w:rsidR="005C14CF" w:rsidRPr="004D36E9" w:rsidRDefault="005C14CF" w:rsidP="001079B7">
            <w:pPr>
              <w:pStyle w:val="Normal6"/>
            </w:pPr>
            <w:r w:rsidRPr="004D36E9">
              <w:t>Państwa członkowskie zapewniają, aby stażyści, w tym ci, których stosunek pracy uległ rozwiązaniu, mieli dostęp do skutecznego i bezstronnego rozstrzygania sporów oraz prawo do dochodzenia roszczeń, w tym do odpowiedniego odszkodowania, w przypadku naruszenia ich praw wynikających z niniejszej dyrektywy lub z innych przepisów prawa Unii mających zastosowanie do pracowników.</w:t>
            </w:r>
          </w:p>
        </w:tc>
        <w:tc>
          <w:tcPr>
            <w:tcW w:w="4876" w:type="dxa"/>
            <w:hideMark/>
          </w:tcPr>
          <w:p w14:paraId="11F9723E" w14:textId="77777777" w:rsidR="005C14CF" w:rsidRPr="004D36E9" w:rsidRDefault="005C14CF" w:rsidP="001079B7">
            <w:pPr>
              <w:pStyle w:val="Normal6"/>
              <w:rPr>
                <w:szCs w:val="24"/>
              </w:rPr>
            </w:pPr>
            <w:r w:rsidRPr="004D36E9">
              <w:t>Państwa członkowskie zapewniają, aby stażyści, w tym ci, których stosunek pracy uległ rozwiązaniu, mieli dostęp do skutecznego i bezstronnego rozstrzygania sporów oraz prawo do dochodzenia roszczeń, w tym do odpowiedniego odszkodowania, w przypadku naruszenia ich praw wynikających z niniejszej dyrektywy lub z innych przepisów prawa Unii mających zastosowanie do pracowników</w:t>
            </w:r>
            <w:r w:rsidRPr="004D36E9">
              <w:rPr>
                <w:b/>
                <w:i/>
              </w:rPr>
              <w:t>, o ile takie mechanizmy są dostępne i uproszczone dla mikroprzedsiębiorstw oraz MŚP</w:t>
            </w:r>
            <w:r w:rsidRPr="004D36E9">
              <w:t>.</w:t>
            </w:r>
          </w:p>
        </w:tc>
      </w:tr>
    </w:tbl>
    <w:p w14:paraId="0B9164DB"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63D6CD45" w14:textId="77777777" w:rsidR="005C14CF" w:rsidRPr="004D36E9" w:rsidRDefault="005C14CF" w:rsidP="005C14CF">
      <w:r w:rsidRPr="004D36E9">
        <w:rPr>
          <w:rStyle w:val="HideTWBExt"/>
        </w:rPr>
        <w:t>&lt;/AmendB&gt;</w:t>
      </w:r>
    </w:p>
    <w:p w14:paraId="054A13D8"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589</w:t>
      </w:r>
      <w:r w:rsidRPr="004D36E9">
        <w:rPr>
          <w:rStyle w:val="HideTWBExt"/>
          <w:b w:val="0"/>
        </w:rPr>
        <w:t>&lt;/NumAmB&gt;</w:t>
      </w:r>
    </w:p>
    <w:p w14:paraId="05E8072F" w14:textId="77777777" w:rsidR="005C14CF" w:rsidRPr="004D36E9" w:rsidRDefault="005C14CF" w:rsidP="005C14CF">
      <w:pPr>
        <w:pStyle w:val="NormalBold"/>
      </w:pPr>
      <w:r w:rsidRPr="004D36E9">
        <w:rPr>
          <w:rStyle w:val="HideTWBExt"/>
          <w:b w:val="0"/>
        </w:rPr>
        <w:t>&lt;RepeatBlock-By&gt;&lt;Members&gt;</w:t>
      </w:r>
      <w:r w:rsidRPr="004D36E9">
        <w:t>Catarina Martins, Estrella Galán, Anthony Smith, Konstantinos Arvanitis, Kathleen Funchion, Leila Chaibi</w:t>
      </w:r>
      <w:r w:rsidRPr="004D36E9">
        <w:rPr>
          <w:rStyle w:val="HideTWBExt"/>
          <w:b w:val="0"/>
        </w:rPr>
        <w:t>&lt;/Members&gt;</w:t>
      </w:r>
    </w:p>
    <w:p w14:paraId="31685504" w14:textId="77777777" w:rsidR="005C14CF" w:rsidRPr="004D36E9" w:rsidRDefault="005C14CF" w:rsidP="005C14CF">
      <w:r w:rsidRPr="004D36E9">
        <w:rPr>
          <w:rStyle w:val="HideTWBExt"/>
        </w:rPr>
        <w:t>&lt;/RepeatBlock-By&gt;</w:t>
      </w:r>
    </w:p>
    <w:p w14:paraId="0A92441C"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284BAEDB" w14:textId="77777777" w:rsidR="005C14CF" w:rsidRPr="004D36E9" w:rsidRDefault="005C14CF" w:rsidP="005C14CF">
      <w:pPr>
        <w:pStyle w:val="NormalBold"/>
      </w:pPr>
      <w:r w:rsidRPr="004D36E9">
        <w:rPr>
          <w:rStyle w:val="HideTWBExt"/>
          <w:b w:val="0"/>
        </w:rPr>
        <w:t>&lt;Article&gt;</w:t>
      </w:r>
      <w:r w:rsidRPr="004D36E9">
        <w:t>Artykuł 7 – akapit 1 a (nowy)</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1250CD45" w14:textId="77777777" w:rsidTr="001079B7">
        <w:trPr>
          <w:jc w:val="center"/>
        </w:trPr>
        <w:tc>
          <w:tcPr>
            <w:tcW w:w="9752" w:type="dxa"/>
            <w:gridSpan w:val="2"/>
          </w:tcPr>
          <w:p w14:paraId="7A7FC260" w14:textId="77777777" w:rsidR="005C14CF" w:rsidRPr="004D36E9" w:rsidRDefault="005C14CF" w:rsidP="001079B7">
            <w:pPr>
              <w:keepNext/>
            </w:pPr>
          </w:p>
        </w:tc>
      </w:tr>
      <w:tr w:rsidR="005C14CF" w:rsidRPr="004D36E9" w14:paraId="4E0F1235" w14:textId="77777777" w:rsidTr="001079B7">
        <w:trPr>
          <w:jc w:val="center"/>
        </w:trPr>
        <w:tc>
          <w:tcPr>
            <w:tcW w:w="4876" w:type="dxa"/>
            <w:hideMark/>
          </w:tcPr>
          <w:p w14:paraId="40DF953A" w14:textId="77777777" w:rsidR="005C14CF" w:rsidRPr="004D36E9" w:rsidRDefault="005C14CF" w:rsidP="001079B7">
            <w:pPr>
              <w:pStyle w:val="ColumnHeading"/>
              <w:keepNext/>
            </w:pPr>
            <w:r w:rsidRPr="004D36E9">
              <w:t>Tekst proponowany przez Komisję</w:t>
            </w:r>
          </w:p>
        </w:tc>
        <w:tc>
          <w:tcPr>
            <w:tcW w:w="4876" w:type="dxa"/>
            <w:hideMark/>
          </w:tcPr>
          <w:p w14:paraId="5C6C9EA5" w14:textId="77777777" w:rsidR="005C14CF" w:rsidRPr="004D36E9" w:rsidRDefault="005C14CF" w:rsidP="001079B7">
            <w:pPr>
              <w:pStyle w:val="ColumnHeading"/>
              <w:keepNext/>
            </w:pPr>
            <w:r w:rsidRPr="004D36E9">
              <w:t>Poprawka</w:t>
            </w:r>
          </w:p>
        </w:tc>
      </w:tr>
      <w:tr w:rsidR="005C14CF" w:rsidRPr="004D36E9" w14:paraId="02A27E9D" w14:textId="77777777" w:rsidTr="001079B7">
        <w:trPr>
          <w:jc w:val="center"/>
        </w:trPr>
        <w:tc>
          <w:tcPr>
            <w:tcW w:w="4876" w:type="dxa"/>
          </w:tcPr>
          <w:p w14:paraId="333A552B" w14:textId="77777777" w:rsidR="005C14CF" w:rsidRPr="004D36E9" w:rsidRDefault="005C14CF" w:rsidP="001079B7">
            <w:pPr>
              <w:pStyle w:val="Normal6"/>
            </w:pPr>
          </w:p>
        </w:tc>
        <w:tc>
          <w:tcPr>
            <w:tcW w:w="4876" w:type="dxa"/>
            <w:hideMark/>
          </w:tcPr>
          <w:p w14:paraId="5FE22B42" w14:textId="77777777" w:rsidR="005C14CF" w:rsidRPr="004D36E9" w:rsidRDefault="005C14CF" w:rsidP="001079B7">
            <w:pPr>
              <w:pStyle w:val="Normal6"/>
              <w:rPr>
                <w:szCs w:val="24"/>
              </w:rPr>
            </w:pPr>
            <w:r w:rsidRPr="004D36E9">
              <w:rPr>
                <w:b/>
                <w:i/>
              </w:rPr>
              <w:t>Państwa członkowskie podejmują niezbędne działania w celu zadbania o to, aby podczas stażu stażysta mógł w trybie pilnym skierować sprawę do właściwego organu lub inspektoratu pracy, jeżeli jego prawa podstawowe nie są przestrzegane, w szczególności w odniesieniu do zdrowia, bezpieczeństwa i zapobiegania nękaniu lub molestowaniu seksualnemu, tak aby sytuacja została szybko uregulowana lub, w przeciwnym razie, aby staż zakończył się bez uszczerbku dla stażysty lub dla odbywanego przezeń szkolenia.</w:t>
            </w:r>
          </w:p>
        </w:tc>
      </w:tr>
    </w:tbl>
    <w:p w14:paraId="2EDFF546" w14:textId="77777777" w:rsidR="005C14CF" w:rsidRPr="007B51BB" w:rsidRDefault="005C14CF" w:rsidP="005C14CF">
      <w:pPr>
        <w:pStyle w:val="Olang"/>
        <w:rPr>
          <w:lang w:val="it-IT"/>
        </w:rPr>
      </w:pPr>
      <w:r w:rsidRPr="007B51BB">
        <w:rPr>
          <w:noProof w:val="0"/>
          <w:lang w:val="it-IT"/>
        </w:rPr>
        <w:t xml:space="preserve">Or. </w:t>
      </w:r>
      <w:r w:rsidRPr="007B51BB">
        <w:rPr>
          <w:rStyle w:val="HideTWBExt"/>
          <w:lang w:val="it-IT"/>
        </w:rPr>
        <w:t>&lt;Original&gt;</w:t>
      </w:r>
      <w:r w:rsidRPr="007B51BB">
        <w:rPr>
          <w:rStyle w:val="HideTWBInt"/>
          <w:rFonts w:eastAsiaTheme="majorEastAsia"/>
          <w:lang w:val="it-IT"/>
        </w:rPr>
        <w:t>{EN}</w:t>
      </w:r>
      <w:r w:rsidRPr="007B51BB">
        <w:rPr>
          <w:noProof w:val="0"/>
          <w:lang w:val="it-IT"/>
        </w:rPr>
        <w:t>en</w:t>
      </w:r>
      <w:r w:rsidRPr="007B51BB">
        <w:rPr>
          <w:rStyle w:val="HideTWBExt"/>
          <w:lang w:val="it-IT"/>
        </w:rPr>
        <w:t>&lt;/Original&gt;</w:t>
      </w:r>
    </w:p>
    <w:p w14:paraId="60D146A9" w14:textId="77777777" w:rsidR="005C14CF" w:rsidRPr="007B51BB" w:rsidRDefault="005C14CF" w:rsidP="005C14CF">
      <w:pPr>
        <w:rPr>
          <w:lang w:val="it-IT"/>
        </w:rPr>
      </w:pPr>
      <w:r w:rsidRPr="007B51BB">
        <w:rPr>
          <w:rStyle w:val="HideTWBExt"/>
          <w:lang w:val="it-IT"/>
        </w:rPr>
        <w:t>&lt;/AmendB&gt;</w:t>
      </w:r>
    </w:p>
    <w:p w14:paraId="20498197" w14:textId="77777777" w:rsidR="005C14CF" w:rsidRPr="007B51BB" w:rsidRDefault="005C14CF" w:rsidP="005C14CF">
      <w:pPr>
        <w:pStyle w:val="AMNumberTabs0"/>
        <w:keepNext/>
        <w:rPr>
          <w:lang w:val="it-IT"/>
        </w:rPr>
      </w:pPr>
      <w:r w:rsidRPr="007B51BB">
        <w:rPr>
          <w:rStyle w:val="HideTWBExt"/>
          <w:b w:val="0"/>
          <w:lang w:val="it-IT"/>
        </w:rPr>
        <w:t>&lt;AmendB&gt;</w:t>
      </w:r>
      <w:r w:rsidRPr="007B51BB">
        <w:rPr>
          <w:lang w:val="it-IT"/>
        </w:rPr>
        <w:t>Poprawka</w:t>
      </w:r>
      <w:r w:rsidRPr="007B51BB">
        <w:rPr>
          <w:lang w:val="it-IT"/>
        </w:rPr>
        <w:tab/>
      </w:r>
      <w:r w:rsidRPr="007B51BB">
        <w:rPr>
          <w:lang w:val="it-IT"/>
        </w:rPr>
        <w:tab/>
      </w:r>
      <w:r w:rsidRPr="007B51BB">
        <w:rPr>
          <w:rStyle w:val="HideTWBExt"/>
          <w:b w:val="0"/>
          <w:lang w:val="it-IT"/>
        </w:rPr>
        <w:t>&lt;NumAmB&gt;</w:t>
      </w:r>
      <w:r w:rsidRPr="007B51BB">
        <w:rPr>
          <w:lang w:val="it-IT"/>
        </w:rPr>
        <w:t>590</w:t>
      </w:r>
      <w:r w:rsidRPr="007B51BB">
        <w:rPr>
          <w:rStyle w:val="HideTWBExt"/>
          <w:b w:val="0"/>
          <w:lang w:val="it-IT"/>
        </w:rPr>
        <w:t>&lt;/NumAmB&gt;</w:t>
      </w:r>
    </w:p>
    <w:p w14:paraId="3EFD433D" w14:textId="77777777" w:rsidR="005C14CF" w:rsidRPr="007B51BB" w:rsidRDefault="005C14CF" w:rsidP="005C14CF">
      <w:pPr>
        <w:pStyle w:val="NormalBold"/>
        <w:rPr>
          <w:lang w:val="it-IT"/>
        </w:rPr>
      </w:pPr>
      <w:r w:rsidRPr="007B51BB">
        <w:rPr>
          <w:rStyle w:val="HideTWBExt"/>
          <w:b w:val="0"/>
          <w:lang w:val="it-IT"/>
        </w:rPr>
        <w:t>&lt;RepeatBlock-By&gt;&lt;Members&gt;</w:t>
      </w:r>
      <w:r w:rsidRPr="007B51BB">
        <w:rPr>
          <w:lang w:val="it-IT"/>
        </w:rPr>
        <w:t>Chiara Gemma, Georgiana Teodorescu, Francesco Torselli, Mariateresa Vivaldini, Elena Donazzan</w:t>
      </w:r>
      <w:r w:rsidRPr="007B51BB">
        <w:rPr>
          <w:rStyle w:val="HideTWBExt"/>
          <w:b w:val="0"/>
          <w:lang w:val="it-IT"/>
        </w:rPr>
        <w:t>&lt;/Members&gt;</w:t>
      </w:r>
    </w:p>
    <w:p w14:paraId="15095CA5" w14:textId="77777777" w:rsidR="005C14CF" w:rsidRPr="007B51BB" w:rsidRDefault="005C14CF" w:rsidP="005C14CF">
      <w:pPr>
        <w:rPr>
          <w:lang w:val="it-IT"/>
        </w:rPr>
      </w:pPr>
      <w:r w:rsidRPr="007B51BB">
        <w:rPr>
          <w:rStyle w:val="HideTWBExt"/>
          <w:lang w:val="it-IT"/>
        </w:rPr>
        <w:t>&lt;/RepeatBlock-By&gt;</w:t>
      </w:r>
    </w:p>
    <w:p w14:paraId="2333E57C"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18F77AB9" w14:textId="77777777" w:rsidR="005C14CF" w:rsidRPr="004D36E9" w:rsidRDefault="005C14CF" w:rsidP="005C14CF">
      <w:pPr>
        <w:pStyle w:val="NormalBold"/>
      </w:pPr>
      <w:r w:rsidRPr="004D36E9">
        <w:rPr>
          <w:rStyle w:val="HideTWBExt"/>
          <w:b w:val="0"/>
        </w:rPr>
        <w:t>&lt;Article&gt;</w:t>
      </w:r>
      <w:r w:rsidRPr="004D36E9">
        <w:t>Artykuł 8</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523B8356" w14:textId="77777777" w:rsidTr="001079B7">
        <w:trPr>
          <w:jc w:val="center"/>
        </w:trPr>
        <w:tc>
          <w:tcPr>
            <w:tcW w:w="9752" w:type="dxa"/>
            <w:gridSpan w:val="2"/>
          </w:tcPr>
          <w:p w14:paraId="692BD948" w14:textId="77777777" w:rsidR="005C14CF" w:rsidRPr="004D36E9" w:rsidRDefault="005C14CF" w:rsidP="001079B7">
            <w:pPr>
              <w:keepNext/>
            </w:pPr>
          </w:p>
        </w:tc>
      </w:tr>
      <w:tr w:rsidR="005C14CF" w:rsidRPr="004D36E9" w14:paraId="5D2E0C90" w14:textId="77777777" w:rsidTr="001079B7">
        <w:trPr>
          <w:jc w:val="center"/>
        </w:trPr>
        <w:tc>
          <w:tcPr>
            <w:tcW w:w="4876" w:type="dxa"/>
            <w:hideMark/>
          </w:tcPr>
          <w:p w14:paraId="502A4E76" w14:textId="77777777" w:rsidR="005C14CF" w:rsidRPr="004D36E9" w:rsidRDefault="005C14CF" w:rsidP="001079B7">
            <w:pPr>
              <w:pStyle w:val="ColumnHeading"/>
              <w:keepNext/>
            </w:pPr>
            <w:r w:rsidRPr="004D36E9">
              <w:t>Tekst proponowany przez Komisję</w:t>
            </w:r>
          </w:p>
        </w:tc>
        <w:tc>
          <w:tcPr>
            <w:tcW w:w="4876" w:type="dxa"/>
            <w:hideMark/>
          </w:tcPr>
          <w:p w14:paraId="0210E501" w14:textId="77777777" w:rsidR="005C14CF" w:rsidRPr="004D36E9" w:rsidRDefault="005C14CF" w:rsidP="001079B7">
            <w:pPr>
              <w:pStyle w:val="ColumnHeading"/>
              <w:keepNext/>
            </w:pPr>
            <w:r w:rsidRPr="004D36E9">
              <w:t>Poprawka</w:t>
            </w:r>
          </w:p>
        </w:tc>
      </w:tr>
      <w:tr w:rsidR="005C14CF" w:rsidRPr="004D36E9" w14:paraId="730E16C2" w14:textId="77777777" w:rsidTr="001079B7">
        <w:trPr>
          <w:jc w:val="center"/>
        </w:trPr>
        <w:tc>
          <w:tcPr>
            <w:tcW w:w="4876" w:type="dxa"/>
            <w:hideMark/>
          </w:tcPr>
          <w:p w14:paraId="4AA4C8CE" w14:textId="77777777" w:rsidR="005C14CF" w:rsidRPr="004D36E9" w:rsidRDefault="005C14CF" w:rsidP="001079B7">
            <w:pPr>
              <w:pStyle w:val="Normal6"/>
              <w:jc w:val="center"/>
            </w:pPr>
            <w:r w:rsidRPr="004D36E9">
              <w:rPr>
                <w:b/>
                <w:i/>
              </w:rPr>
              <w:t>Artykuł 8</w:t>
            </w:r>
          </w:p>
        </w:tc>
        <w:tc>
          <w:tcPr>
            <w:tcW w:w="4876" w:type="dxa"/>
            <w:hideMark/>
          </w:tcPr>
          <w:p w14:paraId="2EB8652C" w14:textId="77777777" w:rsidR="005C14CF" w:rsidRPr="004D36E9" w:rsidRDefault="005C14CF" w:rsidP="001079B7">
            <w:pPr>
              <w:pStyle w:val="Normal6"/>
              <w:rPr>
                <w:szCs w:val="24"/>
              </w:rPr>
            </w:pPr>
            <w:r w:rsidRPr="004D36E9">
              <w:rPr>
                <w:b/>
                <w:i/>
              </w:rPr>
              <w:t>skreśla się</w:t>
            </w:r>
          </w:p>
        </w:tc>
      </w:tr>
      <w:tr w:rsidR="005C14CF" w:rsidRPr="004D36E9" w14:paraId="25963106" w14:textId="77777777" w:rsidTr="001079B7">
        <w:trPr>
          <w:jc w:val="center"/>
        </w:trPr>
        <w:tc>
          <w:tcPr>
            <w:tcW w:w="4876" w:type="dxa"/>
            <w:hideMark/>
          </w:tcPr>
          <w:p w14:paraId="7E8BFF24" w14:textId="77777777" w:rsidR="005C14CF" w:rsidRPr="004D36E9" w:rsidRDefault="005C14CF" w:rsidP="001079B7">
            <w:pPr>
              <w:pStyle w:val="Normal6"/>
              <w:jc w:val="center"/>
            </w:pPr>
            <w:r w:rsidRPr="004D36E9">
              <w:rPr>
                <w:b/>
                <w:i/>
              </w:rPr>
              <w:t>Procedury w imieniu stażystów lub na ich rzecz</w:t>
            </w:r>
          </w:p>
        </w:tc>
        <w:tc>
          <w:tcPr>
            <w:tcW w:w="4876" w:type="dxa"/>
          </w:tcPr>
          <w:p w14:paraId="5BC81338" w14:textId="77777777" w:rsidR="005C14CF" w:rsidRPr="004D36E9" w:rsidRDefault="005C14CF" w:rsidP="001079B7">
            <w:pPr>
              <w:pStyle w:val="Normal6"/>
              <w:rPr>
                <w:szCs w:val="24"/>
              </w:rPr>
            </w:pPr>
          </w:p>
        </w:tc>
      </w:tr>
      <w:tr w:rsidR="005C14CF" w:rsidRPr="004D36E9" w14:paraId="41FF2D8E" w14:textId="77777777" w:rsidTr="001079B7">
        <w:trPr>
          <w:jc w:val="center"/>
        </w:trPr>
        <w:tc>
          <w:tcPr>
            <w:tcW w:w="4876" w:type="dxa"/>
            <w:hideMark/>
          </w:tcPr>
          <w:p w14:paraId="0DE37951" w14:textId="77777777" w:rsidR="005C14CF" w:rsidRPr="004D36E9" w:rsidRDefault="005C14CF" w:rsidP="001079B7">
            <w:pPr>
              <w:pStyle w:val="Normal6"/>
            </w:pPr>
            <w:r w:rsidRPr="004D36E9">
              <w:rPr>
                <w:b/>
                <w:i/>
              </w:rPr>
              <w:t>Państwa członkowskie zapewniają, aby przedstawiciele pracowników mogli uczestniczyć we wszelkich odpowiednich postępowaniach sądowych lub administracyjnych w celu egzekwowania praw i obowiązków wynikających z niniejszej dyrektywy lub z innych przepisów prawa Unii mających zastosowanie do pracowników. Mogą oni działać w imieniu lub na rzecz jednego lub kilku stażystów, za ich zgodą, w przypadku naruszenia jakichkolwiek praw lub obowiązków wynikających z niniejszej dyrektywy lub z innych przepisów prawa Unii mających zastosowanie do pracowników.</w:t>
            </w:r>
          </w:p>
        </w:tc>
        <w:tc>
          <w:tcPr>
            <w:tcW w:w="4876" w:type="dxa"/>
          </w:tcPr>
          <w:p w14:paraId="6AB1CC80" w14:textId="77777777" w:rsidR="005C14CF" w:rsidRPr="004D36E9" w:rsidRDefault="005C14CF" w:rsidP="001079B7">
            <w:pPr>
              <w:pStyle w:val="Normal6"/>
              <w:rPr>
                <w:szCs w:val="24"/>
              </w:rPr>
            </w:pPr>
          </w:p>
        </w:tc>
      </w:tr>
    </w:tbl>
    <w:p w14:paraId="75837F5E"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50BA30BC" w14:textId="77777777" w:rsidR="005C14CF" w:rsidRPr="004D36E9" w:rsidRDefault="005C14CF" w:rsidP="005C14CF">
      <w:pPr>
        <w:pStyle w:val="JustificationTitle"/>
        <w:rPr>
          <w:noProof w:val="0"/>
        </w:rPr>
      </w:pPr>
      <w:r w:rsidRPr="004D36E9">
        <w:rPr>
          <w:rStyle w:val="HideTWBExt"/>
          <w:i w:val="0"/>
        </w:rPr>
        <w:t>&lt;TitreJust&gt;</w:t>
      </w:r>
      <w:r w:rsidRPr="004D36E9">
        <w:t>Uzasadnienie</w:t>
      </w:r>
      <w:r w:rsidRPr="004D36E9">
        <w:rPr>
          <w:rStyle w:val="HideTWBExt"/>
          <w:i w:val="0"/>
        </w:rPr>
        <w:t>&lt;/TitreJust&gt;</w:t>
      </w:r>
    </w:p>
    <w:p w14:paraId="11EC723E" w14:textId="77777777" w:rsidR="005C14CF" w:rsidRPr="004D36E9" w:rsidRDefault="005C14CF" w:rsidP="005C14CF">
      <w:pPr>
        <w:pStyle w:val="Normal12Italic"/>
        <w:rPr>
          <w:noProof w:val="0"/>
        </w:rPr>
      </w:pPr>
      <w:r w:rsidRPr="004D36E9">
        <w:t>Pragniemy powtórzyć, że staże nie stanowią stosunku pracy. Sformułowanie zawarte w proponowanej dyrektywie grozi zatarciem różnicy między stażystami a pracownikami, powodując niepewność prawa i dodatkowe obowiązki dla przedsiębiorstw. Ten artykuł dotyczy również ogólnej zasady – zwalczania zachowań „odwetowych” wynikających z korzystania z prawa – która jednak jest już obecna w wielu krajowych systemach prawnych, co może być zbędne.</w:t>
      </w:r>
    </w:p>
    <w:p w14:paraId="36E7751D" w14:textId="77777777" w:rsidR="005C14CF" w:rsidRPr="004D36E9" w:rsidRDefault="005C14CF" w:rsidP="005C14CF">
      <w:r w:rsidRPr="004D36E9">
        <w:rPr>
          <w:rStyle w:val="HideTWBExt"/>
        </w:rPr>
        <w:t>&lt;/AmendB&gt;</w:t>
      </w:r>
    </w:p>
    <w:p w14:paraId="4F94E391"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591</w:t>
      </w:r>
      <w:r w:rsidRPr="004D36E9">
        <w:rPr>
          <w:rStyle w:val="HideTWBExt"/>
          <w:b w:val="0"/>
        </w:rPr>
        <w:t>&lt;/NumAmB&gt;</w:t>
      </w:r>
    </w:p>
    <w:p w14:paraId="1DEB1BB4" w14:textId="77777777" w:rsidR="005C14CF" w:rsidRPr="004D36E9" w:rsidRDefault="005C14CF" w:rsidP="005C14CF">
      <w:pPr>
        <w:pStyle w:val="NormalBold"/>
      </w:pPr>
      <w:r w:rsidRPr="004D36E9">
        <w:rPr>
          <w:rStyle w:val="HideTWBExt"/>
          <w:b w:val="0"/>
        </w:rPr>
        <w:t>&lt;RepeatBlock-By&gt;&lt;Members&gt;</w:t>
      </w:r>
      <w:r w:rsidRPr="004D36E9">
        <w:t>Arba Kokalari</w:t>
      </w:r>
      <w:r w:rsidRPr="004D36E9">
        <w:rPr>
          <w:rStyle w:val="HideTWBExt"/>
          <w:b w:val="0"/>
        </w:rPr>
        <w:t>&lt;/Members&gt;</w:t>
      </w:r>
    </w:p>
    <w:p w14:paraId="5F927CB0" w14:textId="77777777" w:rsidR="005C14CF" w:rsidRPr="004D36E9" w:rsidRDefault="005C14CF" w:rsidP="005C14CF">
      <w:r w:rsidRPr="004D36E9">
        <w:rPr>
          <w:rStyle w:val="HideTWBExt"/>
        </w:rPr>
        <w:t>&lt;/RepeatBlock-By&gt;</w:t>
      </w:r>
    </w:p>
    <w:p w14:paraId="11C663E7"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02F340FB" w14:textId="77777777" w:rsidR="005C14CF" w:rsidRPr="004D36E9" w:rsidRDefault="005C14CF" w:rsidP="005C14CF">
      <w:pPr>
        <w:pStyle w:val="NormalBold"/>
      </w:pPr>
      <w:r w:rsidRPr="004D36E9">
        <w:rPr>
          <w:rStyle w:val="HideTWBExt"/>
          <w:b w:val="0"/>
        </w:rPr>
        <w:t>&lt;Article&gt;</w:t>
      </w:r>
      <w:r w:rsidRPr="004D36E9">
        <w:t>Artykuł 8 – akapit 1</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1A6B0201" w14:textId="77777777" w:rsidTr="001079B7">
        <w:trPr>
          <w:jc w:val="center"/>
        </w:trPr>
        <w:tc>
          <w:tcPr>
            <w:tcW w:w="9752" w:type="dxa"/>
            <w:gridSpan w:val="2"/>
          </w:tcPr>
          <w:p w14:paraId="4910892B" w14:textId="77777777" w:rsidR="005C14CF" w:rsidRPr="004D36E9" w:rsidRDefault="005C14CF" w:rsidP="001079B7">
            <w:pPr>
              <w:keepNext/>
            </w:pPr>
          </w:p>
        </w:tc>
      </w:tr>
      <w:tr w:rsidR="005C14CF" w:rsidRPr="004D36E9" w14:paraId="5A4B4334" w14:textId="77777777" w:rsidTr="001079B7">
        <w:trPr>
          <w:jc w:val="center"/>
        </w:trPr>
        <w:tc>
          <w:tcPr>
            <w:tcW w:w="4876" w:type="dxa"/>
            <w:hideMark/>
          </w:tcPr>
          <w:p w14:paraId="1638A081" w14:textId="77777777" w:rsidR="005C14CF" w:rsidRPr="004D36E9" w:rsidRDefault="005C14CF" w:rsidP="001079B7">
            <w:pPr>
              <w:pStyle w:val="ColumnHeading"/>
              <w:keepNext/>
            </w:pPr>
            <w:r w:rsidRPr="004D36E9">
              <w:t>Tekst proponowany przez Komisję</w:t>
            </w:r>
          </w:p>
        </w:tc>
        <w:tc>
          <w:tcPr>
            <w:tcW w:w="4876" w:type="dxa"/>
            <w:hideMark/>
          </w:tcPr>
          <w:p w14:paraId="15723AED" w14:textId="77777777" w:rsidR="005C14CF" w:rsidRPr="004D36E9" w:rsidRDefault="005C14CF" w:rsidP="001079B7">
            <w:pPr>
              <w:pStyle w:val="ColumnHeading"/>
              <w:keepNext/>
            </w:pPr>
            <w:r w:rsidRPr="004D36E9">
              <w:t>Poprawka</w:t>
            </w:r>
          </w:p>
        </w:tc>
      </w:tr>
      <w:tr w:rsidR="005C14CF" w:rsidRPr="004D36E9" w14:paraId="5AF2E23C" w14:textId="77777777" w:rsidTr="001079B7">
        <w:trPr>
          <w:jc w:val="center"/>
        </w:trPr>
        <w:tc>
          <w:tcPr>
            <w:tcW w:w="4876" w:type="dxa"/>
            <w:hideMark/>
          </w:tcPr>
          <w:p w14:paraId="145E0912" w14:textId="77777777" w:rsidR="005C14CF" w:rsidRPr="004D36E9" w:rsidRDefault="005C14CF" w:rsidP="001079B7">
            <w:pPr>
              <w:pStyle w:val="Normal6"/>
            </w:pPr>
            <w:r w:rsidRPr="004D36E9">
              <w:t xml:space="preserve">Państwa członkowskie zapewniają, aby przedstawiciele pracowników </w:t>
            </w:r>
            <w:r w:rsidRPr="004D36E9">
              <w:rPr>
                <w:b/>
                <w:i/>
              </w:rPr>
              <w:t>mogli uczestniczyć</w:t>
            </w:r>
            <w:r w:rsidRPr="004D36E9">
              <w:t xml:space="preserve"> we wszelkich odpowiednich postępowaniach sądowych lub administracyjnych w celu egzekwowania praw i obowiązków wynikających z niniejszej dyrektywy </w:t>
            </w:r>
            <w:r w:rsidRPr="004D36E9">
              <w:rPr>
                <w:b/>
                <w:i/>
              </w:rPr>
              <w:t>lub z innych przepisów prawa Unii mających zastosowanie do pracowników</w:t>
            </w:r>
            <w:r w:rsidRPr="004D36E9">
              <w:t>. Mogą oni działać w imieniu lub na rzecz</w:t>
            </w:r>
            <w:r w:rsidRPr="004D36E9">
              <w:rPr>
                <w:b/>
                <w:i/>
              </w:rPr>
              <w:t xml:space="preserve"> jednego lub kilku </w:t>
            </w:r>
            <w:r w:rsidRPr="004D36E9">
              <w:t>stażystów, za ich zgodą, w przypadku naruszenia jakichkolwiek praw lub obowiązków wynikających z niniejszej dyrektywy lub z innych przepisów prawa Unii mających zastosowanie do pracowników.</w:t>
            </w:r>
          </w:p>
        </w:tc>
        <w:tc>
          <w:tcPr>
            <w:tcW w:w="4876" w:type="dxa"/>
            <w:hideMark/>
          </w:tcPr>
          <w:p w14:paraId="768EAF95" w14:textId="77777777" w:rsidR="005C14CF" w:rsidRPr="004D36E9" w:rsidRDefault="005C14CF" w:rsidP="001079B7">
            <w:pPr>
              <w:pStyle w:val="Normal6"/>
              <w:rPr>
                <w:szCs w:val="24"/>
              </w:rPr>
            </w:pPr>
            <w:r w:rsidRPr="004D36E9">
              <w:t xml:space="preserve">Państwa członkowskie zapewniają, aby przedstawiciele pracowników </w:t>
            </w:r>
            <w:r w:rsidRPr="004D36E9">
              <w:rPr>
                <w:b/>
                <w:i/>
              </w:rPr>
              <w:t xml:space="preserve">mieli możliwość uczestniczenia, zgodnie z przepisami prawa krajowego lub praktyką krajową, </w:t>
            </w:r>
            <w:r w:rsidRPr="004D36E9">
              <w:t xml:space="preserve">we wszelkich odpowiednich postępowaniach sądowych lub administracyjnych w celu egzekwowania praw i obowiązków wynikających z niniejszej dyrektywy </w:t>
            </w:r>
            <w:r w:rsidRPr="004D36E9">
              <w:rPr>
                <w:b/>
                <w:i/>
              </w:rPr>
              <w:t>i mieli możliwość podejmowania odpowiednich działań, dopuszczalnych zgodnie z przepisami prawa krajowego lub praktyką krajową</w:t>
            </w:r>
            <w:r w:rsidRPr="004D36E9">
              <w:t>. Mogą oni działać w imieniu lub na rzecz stażystów, za ich zgodą, w przypadku naruszenia jakichkolwiek praw lub obowiązków wynikających z niniejszej dyrektywy lub z innych przepisów prawa Unii mających zastosowanie do pracowników.</w:t>
            </w:r>
          </w:p>
        </w:tc>
      </w:tr>
    </w:tbl>
    <w:p w14:paraId="32DE026C"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0A0FAEEC" w14:textId="77777777" w:rsidR="005C14CF" w:rsidRPr="004D36E9" w:rsidRDefault="005C14CF" w:rsidP="005C14CF">
      <w:r w:rsidRPr="004D36E9">
        <w:rPr>
          <w:rStyle w:val="HideTWBExt"/>
        </w:rPr>
        <w:t>&lt;/AmendB&gt;</w:t>
      </w:r>
    </w:p>
    <w:p w14:paraId="557BF20D"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592</w:t>
      </w:r>
      <w:r w:rsidRPr="004D36E9">
        <w:rPr>
          <w:rStyle w:val="HideTWBExt"/>
          <w:b w:val="0"/>
        </w:rPr>
        <w:t>&lt;/NumAmB&gt;</w:t>
      </w:r>
    </w:p>
    <w:p w14:paraId="0F01C673" w14:textId="77777777" w:rsidR="005C14CF" w:rsidRPr="004D36E9" w:rsidRDefault="005C14CF" w:rsidP="005C14CF">
      <w:pPr>
        <w:pStyle w:val="NormalBold"/>
      </w:pPr>
      <w:r w:rsidRPr="004D36E9">
        <w:rPr>
          <w:rStyle w:val="HideTWBExt"/>
          <w:b w:val="0"/>
        </w:rPr>
        <w:t>&lt;RepeatBlock-By&gt;&lt;Members&gt;</w:t>
      </w:r>
      <w:r w:rsidRPr="004D36E9">
        <w:t>Mélanie Disdier, Rachel Blom, Pál Szekeres, Marie Dauchy, Séverine Werbrouck</w:t>
      </w:r>
      <w:r w:rsidRPr="004D36E9">
        <w:rPr>
          <w:rStyle w:val="HideTWBExt"/>
          <w:b w:val="0"/>
        </w:rPr>
        <w:t>&lt;/Members&gt;</w:t>
      </w:r>
    </w:p>
    <w:p w14:paraId="5226E891" w14:textId="77777777" w:rsidR="005C14CF" w:rsidRPr="004D36E9" w:rsidRDefault="005C14CF" w:rsidP="005C14CF">
      <w:r w:rsidRPr="004D36E9">
        <w:rPr>
          <w:rStyle w:val="HideTWBExt"/>
        </w:rPr>
        <w:t>&lt;/RepeatBlock-By&gt;</w:t>
      </w:r>
    </w:p>
    <w:p w14:paraId="39B4E4C2"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6BB8B766" w14:textId="77777777" w:rsidR="005C14CF" w:rsidRPr="004D36E9" w:rsidRDefault="005C14CF" w:rsidP="005C14CF">
      <w:pPr>
        <w:pStyle w:val="NormalBold"/>
      </w:pPr>
      <w:r w:rsidRPr="004D36E9">
        <w:rPr>
          <w:rStyle w:val="HideTWBExt"/>
          <w:b w:val="0"/>
        </w:rPr>
        <w:t>&lt;Article&gt;</w:t>
      </w:r>
      <w:r w:rsidRPr="004D36E9">
        <w:t>Artykuł 8 – akapit 1</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1E93208F" w14:textId="77777777" w:rsidTr="001079B7">
        <w:trPr>
          <w:jc w:val="center"/>
        </w:trPr>
        <w:tc>
          <w:tcPr>
            <w:tcW w:w="9752" w:type="dxa"/>
            <w:gridSpan w:val="2"/>
          </w:tcPr>
          <w:p w14:paraId="2860A47D" w14:textId="77777777" w:rsidR="005C14CF" w:rsidRPr="004D36E9" w:rsidRDefault="005C14CF" w:rsidP="001079B7">
            <w:pPr>
              <w:keepNext/>
            </w:pPr>
          </w:p>
        </w:tc>
      </w:tr>
      <w:tr w:rsidR="005C14CF" w:rsidRPr="004D36E9" w14:paraId="6872B254" w14:textId="77777777" w:rsidTr="001079B7">
        <w:trPr>
          <w:jc w:val="center"/>
        </w:trPr>
        <w:tc>
          <w:tcPr>
            <w:tcW w:w="4876" w:type="dxa"/>
            <w:hideMark/>
          </w:tcPr>
          <w:p w14:paraId="0D54DCED" w14:textId="77777777" w:rsidR="005C14CF" w:rsidRPr="004D36E9" w:rsidRDefault="005C14CF" w:rsidP="001079B7">
            <w:pPr>
              <w:pStyle w:val="ColumnHeading"/>
              <w:keepNext/>
            </w:pPr>
            <w:r w:rsidRPr="004D36E9">
              <w:t>Tekst proponowany przez Komisję</w:t>
            </w:r>
          </w:p>
        </w:tc>
        <w:tc>
          <w:tcPr>
            <w:tcW w:w="4876" w:type="dxa"/>
            <w:hideMark/>
          </w:tcPr>
          <w:p w14:paraId="0BAC34CF" w14:textId="77777777" w:rsidR="005C14CF" w:rsidRPr="004D36E9" w:rsidRDefault="005C14CF" w:rsidP="001079B7">
            <w:pPr>
              <w:pStyle w:val="ColumnHeading"/>
              <w:keepNext/>
            </w:pPr>
            <w:r w:rsidRPr="004D36E9">
              <w:t>Poprawka</w:t>
            </w:r>
          </w:p>
        </w:tc>
      </w:tr>
      <w:tr w:rsidR="005C14CF" w:rsidRPr="004D36E9" w14:paraId="628EFD94" w14:textId="77777777" w:rsidTr="001079B7">
        <w:trPr>
          <w:jc w:val="center"/>
        </w:trPr>
        <w:tc>
          <w:tcPr>
            <w:tcW w:w="4876" w:type="dxa"/>
            <w:hideMark/>
          </w:tcPr>
          <w:p w14:paraId="13302526" w14:textId="77777777" w:rsidR="005C14CF" w:rsidRPr="004D36E9" w:rsidRDefault="005C14CF" w:rsidP="001079B7">
            <w:pPr>
              <w:pStyle w:val="Normal6"/>
            </w:pPr>
            <w:r w:rsidRPr="004D36E9">
              <w:t>Państwa członkowskie zapewniają, aby przedstawiciele pracowników mogli uczestniczyć we wszelkich odpowiednich postępowaniach sądowych lub administracyjnych w celu egzekwowania praw i obowiązków wynikających z niniejszej dyrektywy</w:t>
            </w:r>
            <w:r w:rsidRPr="004D36E9">
              <w:rPr>
                <w:b/>
                <w:i/>
              </w:rPr>
              <w:t xml:space="preserve"> lub z innych przepisów prawa Unii mających zastosowanie do pracowników</w:t>
            </w:r>
            <w:r w:rsidRPr="004D36E9">
              <w:t xml:space="preserve">. Mogą oni działać w imieniu lub na rzecz jednego lub kilku stażystów, za ich zgodą, w przypadku naruszenia </w:t>
            </w:r>
            <w:r w:rsidRPr="004D36E9">
              <w:rPr>
                <w:b/>
                <w:i/>
              </w:rPr>
              <w:t>jakichkolwiek praw lub obowiązków wynikających z niniejszej dyrektywy lub z innych</w:t>
            </w:r>
            <w:r w:rsidRPr="004D36E9">
              <w:t xml:space="preserve"> przepisów prawa Unii mających zastosowanie do pracowników.</w:t>
            </w:r>
          </w:p>
        </w:tc>
        <w:tc>
          <w:tcPr>
            <w:tcW w:w="4876" w:type="dxa"/>
            <w:hideMark/>
          </w:tcPr>
          <w:p w14:paraId="390DD41C" w14:textId="77777777" w:rsidR="005C14CF" w:rsidRPr="004D36E9" w:rsidRDefault="005C14CF" w:rsidP="001079B7">
            <w:pPr>
              <w:pStyle w:val="Normal6"/>
              <w:rPr>
                <w:szCs w:val="24"/>
              </w:rPr>
            </w:pPr>
            <w:r w:rsidRPr="004D36E9">
              <w:t xml:space="preserve">Państwa członkowskie zapewniają, aby przedstawiciele pracowników mogli uczestniczyć we wszelkich odpowiednich postępowaniach sądowych lub administracyjnych w celu egzekwowania praw i obowiązków wynikających z niniejszej dyrektywy. Mogą oni działać w imieniu lub na rzecz jednego lub kilku stażystów, za ich zgodą, w przypadku naruszenia </w:t>
            </w:r>
            <w:r w:rsidRPr="004D36E9">
              <w:rPr>
                <w:b/>
                <w:i/>
              </w:rPr>
              <w:t>przepisów regulujących ich status prawny prowadzącego do zastosowania</w:t>
            </w:r>
            <w:r w:rsidRPr="004D36E9">
              <w:t xml:space="preserve"> przepisów prawa Unii mających zastosowanie do pracowników.</w:t>
            </w:r>
          </w:p>
        </w:tc>
      </w:tr>
    </w:tbl>
    <w:p w14:paraId="22A2F494"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{FR}</w:t>
      </w:r>
      <w:r w:rsidRPr="004D36E9">
        <w:rPr>
          <w:noProof w:val="0"/>
        </w:rPr>
        <w:t>fr</w:t>
      </w:r>
      <w:r w:rsidRPr="004D36E9">
        <w:rPr>
          <w:rStyle w:val="HideTWBExt"/>
        </w:rPr>
        <w:t>&lt;/Original&gt;</w:t>
      </w:r>
    </w:p>
    <w:p w14:paraId="608D9520" w14:textId="77777777" w:rsidR="005C14CF" w:rsidRPr="004D36E9" w:rsidRDefault="005C14CF" w:rsidP="005C14CF">
      <w:r w:rsidRPr="004D36E9">
        <w:rPr>
          <w:rStyle w:val="HideTWBExt"/>
        </w:rPr>
        <w:t>&lt;/AmendB&gt;</w:t>
      </w:r>
    </w:p>
    <w:p w14:paraId="02E86C3B"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593</w:t>
      </w:r>
      <w:r w:rsidRPr="004D36E9">
        <w:rPr>
          <w:rStyle w:val="HideTWBExt"/>
          <w:b w:val="0"/>
        </w:rPr>
        <w:t>&lt;/NumAmB&gt;</w:t>
      </w:r>
    </w:p>
    <w:p w14:paraId="298CD5F9" w14:textId="77777777" w:rsidR="005C14CF" w:rsidRPr="004D36E9" w:rsidRDefault="005C14CF" w:rsidP="005C14CF">
      <w:pPr>
        <w:pStyle w:val="NormalBold"/>
      </w:pPr>
      <w:r w:rsidRPr="004D36E9">
        <w:rPr>
          <w:rStyle w:val="HideTWBExt"/>
          <w:b w:val="0"/>
        </w:rPr>
        <w:t>&lt;RepeatBlock-By&gt;&lt;Members&gt;</w:t>
      </w:r>
      <w:r w:rsidRPr="004D36E9">
        <w:t>Angelika Winzig</w:t>
      </w:r>
      <w:r w:rsidRPr="004D36E9">
        <w:rPr>
          <w:rStyle w:val="HideTWBExt"/>
          <w:b w:val="0"/>
        </w:rPr>
        <w:t>&lt;/Members&gt;</w:t>
      </w:r>
    </w:p>
    <w:p w14:paraId="1AF97054" w14:textId="77777777" w:rsidR="005C14CF" w:rsidRPr="004D36E9" w:rsidRDefault="005C14CF" w:rsidP="005C14CF">
      <w:r w:rsidRPr="004D36E9">
        <w:rPr>
          <w:rStyle w:val="HideTWBExt"/>
        </w:rPr>
        <w:t>&lt;/RepeatBlock-By&gt;</w:t>
      </w:r>
    </w:p>
    <w:p w14:paraId="6E56F9D7"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19BB9735" w14:textId="77777777" w:rsidR="005C14CF" w:rsidRPr="004D36E9" w:rsidRDefault="005C14CF" w:rsidP="005C14CF">
      <w:pPr>
        <w:pStyle w:val="NormalBold"/>
      </w:pPr>
      <w:r w:rsidRPr="004D36E9">
        <w:rPr>
          <w:rStyle w:val="HideTWBExt"/>
          <w:b w:val="0"/>
        </w:rPr>
        <w:t>&lt;Article&gt;</w:t>
      </w:r>
      <w:r w:rsidRPr="004D36E9">
        <w:t>Artykuł 8 – akapit 1</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5EEFED27" w14:textId="77777777" w:rsidTr="001079B7">
        <w:trPr>
          <w:jc w:val="center"/>
        </w:trPr>
        <w:tc>
          <w:tcPr>
            <w:tcW w:w="9752" w:type="dxa"/>
            <w:gridSpan w:val="2"/>
          </w:tcPr>
          <w:p w14:paraId="4CA48786" w14:textId="77777777" w:rsidR="005C14CF" w:rsidRPr="004D36E9" w:rsidRDefault="005C14CF" w:rsidP="001079B7">
            <w:pPr>
              <w:keepNext/>
            </w:pPr>
          </w:p>
        </w:tc>
      </w:tr>
      <w:tr w:rsidR="005C14CF" w:rsidRPr="004D36E9" w14:paraId="703C51BD" w14:textId="77777777" w:rsidTr="001079B7">
        <w:trPr>
          <w:jc w:val="center"/>
        </w:trPr>
        <w:tc>
          <w:tcPr>
            <w:tcW w:w="4876" w:type="dxa"/>
            <w:hideMark/>
          </w:tcPr>
          <w:p w14:paraId="3569EA54" w14:textId="77777777" w:rsidR="005C14CF" w:rsidRPr="004D36E9" w:rsidRDefault="005C14CF" w:rsidP="001079B7">
            <w:pPr>
              <w:pStyle w:val="ColumnHeading"/>
              <w:keepNext/>
            </w:pPr>
            <w:r w:rsidRPr="004D36E9">
              <w:t>Tekst proponowany przez Komisję</w:t>
            </w:r>
          </w:p>
        </w:tc>
        <w:tc>
          <w:tcPr>
            <w:tcW w:w="4876" w:type="dxa"/>
            <w:hideMark/>
          </w:tcPr>
          <w:p w14:paraId="3B4F6757" w14:textId="77777777" w:rsidR="005C14CF" w:rsidRPr="004D36E9" w:rsidRDefault="005C14CF" w:rsidP="001079B7">
            <w:pPr>
              <w:pStyle w:val="ColumnHeading"/>
              <w:keepNext/>
            </w:pPr>
            <w:r w:rsidRPr="004D36E9">
              <w:t>Poprawka</w:t>
            </w:r>
          </w:p>
        </w:tc>
      </w:tr>
      <w:tr w:rsidR="005C14CF" w:rsidRPr="004D36E9" w14:paraId="35BD5C7E" w14:textId="77777777" w:rsidTr="001079B7">
        <w:trPr>
          <w:jc w:val="center"/>
        </w:trPr>
        <w:tc>
          <w:tcPr>
            <w:tcW w:w="4876" w:type="dxa"/>
            <w:hideMark/>
          </w:tcPr>
          <w:p w14:paraId="5518B765" w14:textId="77777777" w:rsidR="005C14CF" w:rsidRPr="004D36E9" w:rsidRDefault="005C14CF" w:rsidP="001079B7">
            <w:pPr>
              <w:pStyle w:val="Normal6"/>
            </w:pPr>
            <w:r w:rsidRPr="004D36E9">
              <w:t xml:space="preserve">Państwa członkowskie zapewniają, aby przedstawiciele pracowników mogli uczestniczyć </w:t>
            </w:r>
            <w:r w:rsidRPr="004D36E9">
              <w:rPr>
                <w:b/>
                <w:i/>
              </w:rPr>
              <w:t>we wszelkich odpowiednich</w:t>
            </w:r>
            <w:r w:rsidRPr="004D36E9">
              <w:t xml:space="preserve"> postępowaniach sądowych lub administracyjnych w celu egzekwowania praw i obowiązków wynikających z niniejszej dyrektywy</w:t>
            </w:r>
            <w:r w:rsidRPr="004D36E9">
              <w:rPr>
                <w:b/>
                <w:i/>
              </w:rPr>
              <w:t xml:space="preserve"> lub z innych przepisów prawa Unii mających zastosowanie do pracowników</w:t>
            </w:r>
            <w:r w:rsidRPr="004D36E9">
              <w:t xml:space="preserve">. Mogą oni działać w imieniu lub na rzecz jednego </w:t>
            </w:r>
            <w:r w:rsidRPr="004D36E9">
              <w:rPr>
                <w:b/>
                <w:i/>
              </w:rPr>
              <w:t>lub kilku stażystów</w:t>
            </w:r>
            <w:r w:rsidRPr="004D36E9">
              <w:t xml:space="preserve">, za </w:t>
            </w:r>
            <w:r w:rsidRPr="004D36E9">
              <w:rPr>
                <w:b/>
                <w:i/>
              </w:rPr>
              <w:t xml:space="preserve">ich </w:t>
            </w:r>
            <w:r w:rsidRPr="004D36E9">
              <w:t>zgodą, w </w:t>
            </w:r>
            <w:r w:rsidRPr="004D36E9">
              <w:rPr>
                <w:b/>
                <w:i/>
              </w:rPr>
              <w:t>przypadku naruszenia jakichkolwiek</w:t>
            </w:r>
            <w:r w:rsidRPr="004D36E9">
              <w:t xml:space="preserve"> praw lub obowiązków </w:t>
            </w:r>
            <w:r w:rsidRPr="004D36E9">
              <w:rPr>
                <w:b/>
                <w:i/>
              </w:rPr>
              <w:t>wynikających z niniejszej dyrektywy lub z innych przepisów prawa Unii mających zastosowanie do pracowników</w:t>
            </w:r>
            <w:r w:rsidRPr="004D36E9">
              <w:t>.</w:t>
            </w:r>
          </w:p>
        </w:tc>
        <w:tc>
          <w:tcPr>
            <w:tcW w:w="4876" w:type="dxa"/>
            <w:hideMark/>
          </w:tcPr>
          <w:p w14:paraId="304081B9" w14:textId="77777777" w:rsidR="005C14CF" w:rsidRPr="004D36E9" w:rsidRDefault="005C14CF" w:rsidP="001079B7">
            <w:pPr>
              <w:pStyle w:val="Normal6"/>
              <w:rPr>
                <w:szCs w:val="24"/>
              </w:rPr>
            </w:pPr>
            <w:r w:rsidRPr="004D36E9">
              <w:t xml:space="preserve">Państwa członkowskie zapewniają, aby przedstawiciele pracowników </w:t>
            </w:r>
            <w:r w:rsidRPr="004D36E9">
              <w:rPr>
                <w:b/>
                <w:i/>
              </w:rPr>
              <w:t xml:space="preserve">lub inne odpowiednie podmioty, zgodnie z przepisami prawa krajowego i praktyką krajową, </w:t>
            </w:r>
            <w:r w:rsidRPr="004D36E9">
              <w:t xml:space="preserve">mogli uczestniczyć </w:t>
            </w:r>
            <w:r w:rsidRPr="004D36E9">
              <w:rPr>
                <w:b/>
                <w:i/>
              </w:rPr>
              <w:t>w</w:t>
            </w:r>
            <w:r w:rsidRPr="004D36E9">
              <w:t xml:space="preserve"> postępowaniach sądowych lub administracyjnych w celu </w:t>
            </w:r>
            <w:r w:rsidRPr="004D36E9">
              <w:rPr>
                <w:b/>
                <w:i/>
              </w:rPr>
              <w:t xml:space="preserve">wsparcia </w:t>
            </w:r>
            <w:r w:rsidRPr="004D36E9">
              <w:t xml:space="preserve">egzekwowania praw i obowiązków wynikających z niniejszej dyrektywy. Mogą oni działać w imieniu lub na rzecz </w:t>
            </w:r>
            <w:r w:rsidRPr="004D36E9">
              <w:rPr>
                <w:b/>
                <w:i/>
              </w:rPr>
              <w:t xml:space="preserve">co najmniej </w:t>
            </w:r>
            <w:r w:rsidRPr="004D36E9">
              <w:t xml:space="preserve">jednego </w:t>
            </w:r>
            <w:r w:rsidRPr="004D36E9">
              <w:rPr>
                <w:b/>
                <w:i/>
              </w:rPr>
              <w:t>stażysty</w:t>
            </w:r>
            <w:r w:rsidRPr="004D36E9">
              <w:t xml:space="preserve">, za </w:t>
            </w:r>
            <w:r w:rsidRPr="004D36E9">
              <w:rPr>
                <w:b/>
                <w:i/>
              </w:rPr>
              <w:t xml:space="preserve">jego </w:t>
            </w:r>
            <w:r w:rsidRPr="004D36E9">
              <w:t>zgodą, w </w:t>
            </w:r>
            <w:r w:rsidRPr="004D36E9">
              <w:rPr>
                <w:b/>
                <w:i/>
              </w:rPr>
              <w:t>przypadkach podejrzewanych naruszeń takich</w:t>
            </w:r>
            <w:r w:rsidRPr="004D36E9">
              <w:t xml:space="preserve"> praw lub obowiązków.</w:t>
            </w:r>
          </w:p>
        </w:tc>
      </w:tr>
    </w:tbl>
    <w:p w14:paraId="3C920FC9"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4A746CD5" w14:textId="77777777" w:rsidR="005C14CF" w:rsidRPr="004D36E9" w:rsidRDefault="005C14CF" w:rsidP="005C14CF">
      <w:pPr>
        <w:pStyle w:val="JustificationTitle"/>
        <w:rPr>
          <w:noProof w:val="0"/>
        </w:rPr>
      </w:pPr>
      <w:r w:rsidRPr="004D36E9">
        <w:rPr>
          <w:rStyle w:val="HideTWBExt"/>
          <w:i w:val="0"/>
        </w:rPr>
        <w:t>&lt;TitreJust&gt;</w:t>
      </w:r>
      <w:r w:rsidRPr="004D36E9">
        <w:t>Uzasadnienie</w:t>
      </w:r>
      <w:r w:rsidRPr="004D36E9">
        <w:rPr>
          <w:rStyle w:val="HideTWBExt"/>
          <w:i w:val="0"/>
        </w:rPr>
        <w:t>&lt;/TitreJust&gt;</w:t>
      </w:r>
    </w:p>
    <w:p w14:paraId="6F8006E9" w14:textId="77777777" w:rsidR="005C14CF" w:rsidRPr="004D36E9" w:rsidRDefault="005C14CF" w:rsidP="005C14CF">
      <w:pPr>
        <w:pStyle w:val="Normal12Italic"/>
        <w:rPr>
          <w:noProof w:val="0"/>
        </w:rPr>
      </w:pPr>
      <w:r w:rsidRPr="004D36E9">
        <w:t>Poprawka ta pozwala podtrzymać możliwość wspierania stażystów przez przedstawicieli w egzekwowaniu ich praw, a jednocześnie wyraźnie odróżnić status prawny stażystów od statusu prawnego pracowników. Pozwala zachować poszanowanie dla krajowych ram proceduralnych i zapobiega tworzeniu niezamierzonych obowiązków, a tym samym zapewnia zgodność z zasadą pomocniczości.</w:t>
      </w:r>
    </w:p>
    <w:p w14:paraId="1D960930" w14:textId="77777777" w:rsidR="005C14CF" w:rsidRPr="004D36E9" w:rsidRDefault="005C14CF" w:rsidP="005C14CF">
      <w:r w:rsidRPr="004D36E9">
        <w:rPr>
          <w:rStyle w:val="HideTWBExt"/>
        </w:rPr>
        <w:t>&lt;/AmendB&gt;</w:t>
      </w:r>
    </w:p>
    <w:p w14:paraId="2CEAF719"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594</w:t>
      </w:r>
      <w:r w:rsidRPr="004D36E9">
        <w:rPr>
          <w:rStyle w:val="HideTWBExt"/>
          <w:b w:val="0"/>
        </w:rPr>
        <w:t>&lt;/NumAmB&gt;</w:t>
      </w:r>
    </w:p>
    <w:p w14:paraId="4D163D11" w14:textId="77777777" w:rsidR="005C14CF" w:rsidRPr="004D36E9" w:rsidRDefault="005C14CF" w:rsidP="005C14CF">
      <w:pPr>
        <w:pStyle w:val="NormalBold"/>
      </w:pPr>
      <w:r w:rsidRPr="004D36E9">
        <w:rPr>
          <w:rStyle w:val="HideTWBExt"/>
          <w:b w:val="0"/>
        </w:rPr>
        <w:t>&lt;RepeatBlock-By&gt;&lt;Members&gt;</w:t>
      </w:r>
      <w:r w:rsidRPr="004D36E9">
        <w:t>Jan-Peter Warnke, Branislav Ondruš</w:t>
      </w:r>
      <w:r w:rsidRPr="004D36E9">
        <w:rPr>
          <w:rStyle w:val="HideTWBExt"/>
          <w:b w:val="0"/>
        </w:rPr>
        <w:t>&lt;/Members&gt;</w:t>
      </w:r>
    </w:p>
    <w:p w14:paraId="69319DD9" w14:textId="77777777" w:rsidR="005C14CF" w:rsidRPr="004D36E9" w:rsidRDefault="005C14CF" w:rsidP="005C14CF">
      <w:r w:rsidRPr="004D36E9">
        <w:rPr>
          <w:rStyle w:val="HideTWBExt"/>
        </w:rPr>
        <w:t>&lt;/RepeatBlock-By&gt;</w:t>
      </w:r>
    </w:p>
    <w:p w14:paraId="2F818485"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16C5B15E" w14:textId="77777777" w:rsidR="005C14CF" w:rsidRPr="004D36E9" w:rsidRDefault="005C14CF" w:rsidP="005C14CF">
      <w:pPr>
        <w:pStyle w:val="NormalBold"/>
      </w:pPr>
      <w:r w:rsidRPr="004D36E9">
        <w:rPr>
          <w:rStyle w:val="HideTWBExt"/>
          <w:b w:val="0"/>
        </w:rPr>
        <w:t>&lt;Article&gt;</w:t>
      </w:r>
      <w:r w:rsidRPr="004D36E9">
        <w:t>Artykuł 8 – akapit 1</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553B4006" w14:textId="77777777" w:rsidTr="001079B7">
        <w:trPr>
          <w:jc w:val="center"/>
        </w:trPr>
        <w:tc>
          <w:tcPr>
            <w:tcW w:w="9752" w:type="dxa"/>
            <w:gridSpan w:val="2"/>
          </w:tcPr>
          <w:p w14:paraId="39322ED4" w14:textId="77777777" w:rsidR="005C14CF" w:rsidRPr="004D36E9" w:rsidRDefault="005C14CF" w:rsidP="001079B7">
            <w:pPr>
              <w:keepNext/>
            </w:pPr>
          </w:p>
        </w:tc>
      </w:tr>
      <w:tr w:rsidR="005C14CF" w:rsidRPr="004D36E9" w14:paraId="7A42E381" w14:textId="77777777" w:rsidTr="001079B7">
        <w:trPr>
          <w:jc w:val="center"/>
        </w:trPr>
        <w:tc>
          <w:tcPr>
            <w:tcW w:w="4876" w:type="dxa"/>
            <w:hideMark/>
          </w:tcPr>
          <w:p w14:paraId="5D140B2E" w14:textId="77777777" w:rsidR="005C14CF" w:rsidRPr="004D36E9" w:rsidRDefault="005C14CF" w:rsidP="001079B7">
            <w:pPr>
              <w:pStyle w:val="ColumnHeading"/>
              <w:keepNext/>
            </w:pPr>
            <w:r w:rsidRPr="004D36E9">
              <w:t>Tekst proponowany przez Komisję</w:t>
            </w:r>
          </w:p>
        </w:tc>
        <w:tc>
          <w:tcPr>
            <w:tcW w:w="4876" w:type="dxa"/>
            <w:hideMark/>
          </w:tcPr>
          <w:p w14:paraId="64FDDE37" w14:textId="77777777" w:rsidR="005C14CF" w:rsidRPr="004D36E9" w:rsidRDefault="005C14CF" w:rsidP="001079B7">
            <w:pPr>
              <w:pStyle w:val="ColumnHeading"/>
              <w:keepNext/>
            </w:pPr>
            <w:r w:rsidRPr="004D36E9">
              <w:t>Poprawka</w:t>
            </w:r>
          </w:p>
        </w:tc>
      </w:tr>
      <w:tr w:rsidR="005C14CF" w:rsidRPr="004D36E9" w14:paraId="24D176A4" w14:textId="77777777" w:rsidTr="001079B7">
        <w:trPr>
          <w:jc w:val="center"/>
        </w:trPr>
        <w:tc>
          <w:tcPr>
            <w:tcW w:w="4876" w:type="dxa"/>
            <w:hideMark/>
          </w:tcPr>
          <w:p w14:paraId="731ED1E8" w14:textId="77777777" w:rsidR="005C14CF" w:rsidRPr="004D36E9" w:rsidRDefault="005C14CF" w:rsidP="001079B7">
            <w:pPr>
              <w:pStyle w:val="Normal6"/>
            </w:pPr>
            <w:r w:rsidRPr="004D36E9">
              <w:t>Państwa członkowskie zapewniają, aby przedstawiciele pracowników mogli uczestniczyć we wszelkich odpowiednich postępowaniach sądowych lub administracyjnych w celu egzekwowania praw i obowiązków wynikających z niniejszej dyrektywy lub z innych przepisów prawa Unii mających zastosowanie do pracowników. Mogą oni działać w imieniu lub na rzecz jednego lub kilku stażystów, za ich zgodą, w przypadku naruszenia jakichkolwiek praw lub obowiązków wynikających z niniejszej dyrektywy lub z innych przepisów prawa Unii mających zastosowanie do pracowników.</w:t>
            </w:r>
          </w:p>
        </w:tc>
        <w:tc>
          <w:tcPr>
            <w:tcW w:w="4876" w:type="dxa"/>
            <w:hideMark/>
          </w:tcPr>
          <w:p w14:paraId="0067AFD7" w14:textId="77777777" w:rsidR="005C14CF" w:rsidRPr="004D36E9" w:rsidRDefault="005C14CF" w:rsidP="001079B7">
            <w:pPr>
              <w:pStyle w:val="Normal6"/>
              <w:rPr>
                <w:szCs w:val="24"/>
              </w:rPr>
            </w:pPr>
            <w:r w:rsidRPr="004D36E9">
              <w:t xml:space="preserve">Państwa członkowskie zapewniają, aby przedstawiciele pracowników mogli uczestniczyć we wszelkich odpowiednich postępowaniach sądowych lub administracyjnych w celu egzekwowania praw i obowiązków wynikających z niniejszej dyrektywy lub z innych przepisów prawa Unii mających zastosowanie do pracowników. Mogą oni działać w imieniu lub na rzecz jednego lub kilku stażystów, za ich zgodą, w przypadku naruszenia jakichkolwiek praw lub obowiązków wynikających z niniejszej dyrektywy lub z innych przepisów prawa Unii mających zastosowanie do pracowników. </w:t>
            </w:r>
            <w:r w:rsidRPr="004D36E9">
              <w:rPr>
                <w:b/>
                <w:i/>
              </w:rPr>
              <w:t>Przedstawiciele pracowników lub pracodawca wyraźnie informują stażystów o takiej możliwości na początku stażu.</w:t>
            </w:r>
          </w:p>
        </w:tc>
      </w:tr>
    </w:tbl>
    <w:p w14:paraId="12C13984" w14:textId="77777777" w:rsidR="005C14CF" w:rsidRPr="007B51BB" w:rsidRDefault="005C14CF" w:rsidP="005C14CF">
      <w:pPr>
        <w:pStyle w:val="Olang"/>
        <w:rPr>
          <w:lang w:val="es-ES"/>
        </w:rPr>
      </w:pPr>
      <w:r w:rsidRPr="007B51BB">
        <w:rPr>
          <w:noProof w:val="0"/>
          <w:lang w:val="es-ES"/>
        </w:rPr>
        <w:t xml:space="preserve">Or. </w:t>
      </w:r>
      <w:r w:rsidRPr="007B51BB">
        <w:rPr>
          <w:rStyle w:val="HideTWBExt"/>
          <w:lang w:val="es-ES"/>
        </w:rPr>
        <w:t>&lt;Original&gt;</w:t>
      </w:r>
      <w:r w:rsidRPr="007B51BB">
        <w:rPr>
          <w:rStyle w:val="HideTWBInt"/>
          <w:rFonts w:eastAsiaTheme="majorEastAsia"/>
          <w:lang w:val="es-ES"/>
        </w:rPr>
        <w:t>{EN}</w:t>
      </w:r>
      <w:r w:rsidRPr="007B51BB">
        <w:rPr>
          <w:noProof w:val="0"/>
          <w:lang w:val="es-ES"/>
        </w:rPr>
        <w:t>en</w:t>
      </w:r>
      <w:r w:rsidRPr="007B51BB">
        <w:rPr>
          <w:rStyle w:val="HideTWBExt"/>
          <w:lang w:val="es-ES"/>
        </w:rPr>
        <w:t>&lt;/Original&gt;</w:t>
      </w:r>
    </w:p>
    <w:p w14:paraId="19C826D7" w14:textId="77777777" w:rsidR="005C14CF" w:rsidRPr="007B51BB" w:rsidRDefault="005C14CF" w:rsidP="005C14CF">
      <w:pPr>
        <w:rPr>
          <w:lang w:val="es-ES"/>
        </w:rPr>
      </w:pPr>
      <w:r w:rsidRPr="007B51BB">
        <w:rPr>
          <w:rStyle w:val="HideTWBExt"/>
          <w:lang w:val="es-ES"/>
        </w:rPr>
        <w:t>&lt;/AmendB&gt;</w:t>
      </w:r>
    </w:p>
    <w:p w14:paraId="648C5A84" w14:textId="77777777" w:rsidR="005C14CF" w:rsidRPr="007B51BB" w:rsidRDefault="005C14CF" w:rsidP="005C14CF">
      <w:pPr>
        <w:pStyle w:val="AMNumberTabs0"/>
        <w:keepNext/>
        <w:rPr>
          <w:lang w:val="es-ES"/>
        </w:rPr>
      </w:pPr>
      <w:r w:rsidRPr="007B51BB">
        <w:rPr>
          <w:rStyle w:val="HideTWBExt"/>
          <w:b w:val="0"/>
          <w:lang w:val="es-ES"/>
        </w:rPr>
        <w:t>&lt;AmendB&gt;</w:t>
      </w:r>
      <w:r w:rsidRPr="007B51BB">
        <w:rPr>
          <w:lang w:val="es-ES"/>
        </w:rPr>
        <w:t>Poprawka</w:t>
      </w:r>
      <w:r w:rsidRPr="007B51BB">
        <w:rPr>
          <w:lang w:val="es-ES"/>
        </w:rPr>
        <w:tab/>
      </w:r>
      <w:r w:rsidRPr="007B51BB">
        <w:rPr>
          <w:lang w:val="es-ES"/>
        </w:rPr>
        <w:tab/>
      </w:r>
      <w:r w:rsidRPr="007B51BB">
        <w:rPr>
          <w:rStyle w:val="HideTWBExt"/>
          <w:b w:val="0"/>
          <w:lang w:val="es-ES"/>
        </w:rPr>
        <w:t>&lt;NumAmB&gt;</w:t>
      </w:r>
      <w:r w:rsidRPr="007B51BB">
        <w:rPr>
          <w:lang w:val="es-ES"/>
        </w:rPr>
        <w:t>595</w:t>
      </w:r>
      <w:r w:rsidRPr="007B51BB">
        <w:rPr>
          <w:rStyle w:val="HideTWBExt"/>
          <w:b w:val="0"/>
          <w:lang w:val="es-ES"/>
        </w:rPr>
        <w:t>&lt;/NumAmB&gt;</w:t>
      </w:r>
    </w:p>
    <w:p w14:paraId="77796193" w14:textId="77777777" w:rsidR="005C14CF" w:rsidRPr="007B51BB" w:rsidRDefault="005C14CF" w:rsidP="005C14CF">
      <w:pPr>
        <w:pStyle w:val="NormalBold"/>
        <w:rPr>
          <w:lang w:val="es-ES"/>
        </w:rPr>
      </w:pPr>
      <w:r w:rsidRPr="007B51BB">
        <w:rPr>
          <w:rStyle w:val="HideTWBExt"/>
          <w:b w:val="0"/>
          <w:lang w:val="es-ES"/>
        </w:rPr>
        <w:t>&lt;RepeatBlock-By&gt;&lt;Members&gt;</w:t>
      </w:r>
      <w:r w:rsidRPr="007B51BB">
        <w:rPr>
          <w:lang w:val="es-ES"/>
        </w:rPr>
        <w:t>Raúl de la Hoz Quintano, Rosa Estaràs Ferragut, Maravillas Abadía Jover</w:t>
      </w:r>
      <w:r w:rsidRPr="007B51BB">
        <w:rPr>
          <w:rStyle w:val="HideTWBExt"/>
          <w:b w:val="0"/>
          <w:lang w:val="es-ES"/>
        </w:rPr>
        <w:t>&lt;/Members&gt;</w:t>
      </w:r>
    </w:p>
    <w:p w14:paraId="06A14CA0" w14:textId="77777777" w:rsidR="005C14CF" w:rsidRPr="007B51BB" w:rsidRDefault="005C14CF" w:rsidP="005C14CF">
      <w:pPr>
        <w:rPr>
          <w:lang w:val="es-ES"/>
        </w:rPr>
      </w:pPr>
      <w:r w:rsidRPr="007B51BB">
        <w:rPr>
          <w:rStyle w:val="HideTWBExt"/>
          <w:lang w:val="es-ES"/>
        </w:rPr>
        <w:t>&lt;/RepeatBlock-By&gt;</w:t>
      </w:r>
    </w:p>
    <w:p w14:paraId="7505524A" w14:textId="77777777" w:rsidR="005C14CF" w:rsidRPr="007B51BB" w:rsidRDefault="005C14CF" w:rsidP="005C14CF">
      <w:pPr>
        <w:pStyle w:val="NormalBold"/>
        <w:keepNext/>
        <w:rPr>
          <w:lang w:val="es-ES"/>
        </w:rPr>
      </w:pPr>
      <w:r w:rsidRPr="007B51BB">
        <w:rPr>
          <w:rStyle w:val="HideTWBExt"/>
          <w:b w:val="0"/>
          <w:lang w:val="es-ES"/>
        </w:rPr>
        <w:t>&lt;DocAmend&gt;</w:t>
      </w:r>
      <w:r w:rsidRPr="007B51BB">
        <w:rPr>
          <w:lang w:val="es-ES"/>
        </w:rPr>
        <w:t>Wniosek dotyczący dyrektywy</w:t>
      </w:r>
      <w:r w:rsidRPr="007B51BB">
        <w:rPr>
          <w:rStyle w:val="HideTWBExt"/>
          <w:b w:val="0"/>
          <w:lang w:val="es-ES"/>
        </w:rPr>
        <w:t>&lt;/DocAmend&gt;</w:t>
      </w:r>
    </w:p>
    <w:p w14:paraId="6832DB9D" w14:textId="77777777" w:rsidR="005C14CF" w:rsidRPr="004D36E9" w:rsidRDefault="005C14CF" w:rsidP="005C14CF">
      <w:pPr>
        <w:pStyle w:val="NormalBold"/>
      </w:pPr>
      <w:r w:rsidRPr="004D36E9">
        <w:rPr>
          <w:rStyle w:val="HideTWBExt"/>
          <w:b w:val="0"/>
        </w:rPr>
        <w:t>&lt;Article&gt;</w:t>
      </w:r>
      <w:r w:rsidRPr="004D36E9">
        <w:t>Artykuł 8 – akapit 1</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215012DF" w14:textId="77777777" w:rsidTr="001079B7">
        <w:trPr>
          <w:jc w:val="center"/>
        </w:trPr>
        <w:tc>
          <w:tcPr>
            <w:tcW w:w="9752" w:type="dxa"/>
            <w:gridSpan w:val="2"/>
          </w:tcPr>
          <w:p w14:paraId="02200442" w14:textId="77777777" w:rsidR="005C14CF" w:rsidRPr="004D36E9" w:rsidRDefault="005C14CF" w:rsidP="001079B7">
            <w:pPr>
              <w:keepNext/>
            </w:pPr>
          </w:p>
        </w:tc>
      </w:tr>
      <w:tr w:rsidR="005C14CF" w:rsidRPr="004D36E9" w14:paraId="3041913D" w14:textId="77777777" w:rsidTr="001079B7">
        <w:trPr>
          <w:jc w:val="center"/>
        </w:trPr>
        <w:tc>
          <w:tcPr>
            <w:tcW w:w="4876" w:type="dxa"/>
            <w:hideMark/>
          </w:tcPr>
          <w:p w14:paraId="17F0C604" w14:textId="77777777" w:rsidR="005C14CF" w:rsidRPr="004D36E9" w:rsidRDefault="005C14CF" w:rsidP="001079B7">
            <w:pPr>
              <w:pStyle w:val="ColumnHeading"/>
              <w:keepNext/>
            </w:pPr>
            <w:r w:rsidRPr="004D36E9">
              <w:t>Tekst proponowany przez Komisję</w:t>
            </w:r>
          </w:p>
        </w:tc>
        <w:tc>
          <w:tcPr>
            <w:tcW w:w="4876" w:type="dxa"/>
            <w:hideMark/>
          </w:tcPr>
          <w:p w14:paraId="0AE93922" w14:textId="77777777" w:rsidR="005C14CF" w:rsidRPr="004D36E9" w:rsidRDefault="005C14CF" w:rsidP="001079B7">
            <w:pPr>
              <w:pStyle w:val="ColumnHeading"/>
              <w:keepNext/>
            </w:pPr>
            <w:r w:rsidRPr="004D36E9">
              <w:t>Poprawka</w:t>
            </w:r>
          </w:p>
        </w:tc>
      </w:tr>
      <w:tr w:rsidR="005C14CF" w:rsidRPr="004D36E9" w14:paraId="651EFC25" w14:textId="77777777" w:rsidTr="001079B7">
        <w:trPr>
          <w:jc w:val="center"/>
        </w:trPr>
        <w:tc>
          <w:tcPr>
            <w:tcW w:w="4876" w:type="dxa"/>
            <w:hideMark/>
          </w:tcPr>
          <w:p w14:paraId="5E6D9A5D" w14:textId="77777777" w:rsidR="005C14CF" w:rsidRPr="004D36E9" w:rsidRDefault="005C14CF" w:rsidP="001079B7">
            <w:pPr>
              <w:pStyle w:val="Normal6"/>
            </w:pPr>
            <w:r w:rsidRPr="004D36E9">
              <w:t>Państwa członkowskie zapewniają, aby przedstawiciele pracowników mogli uczestniczyć we wszelkich odpowiednich postępowaniach sądowych lub administracyjnych w celu egzekwowania praw i obowiązków wynikających z niniejszej dyrektywy lub z innych przepisów prawa Unii mających zastosowanie do pracowników. Mogą oni działać w imieniu lub na rzecz jednego lub kilku stażystów, za ich zgodą, w przypadku naruszenia jakichkolwiek praw lub obowiązków wynikających z niniejszej dyrektywy lub z innych przepisów prawa Unii mających zastosowanie do pracowników.</w:t>
            </w:r>
          </w:p>
        </w:tc>
        <w:tc>
          <w:tcPr>
            <w:tcW w:w="4876" w:type="dxa"/>
            <w:hideMark/>
          </w:tcPr>
          <w:p w14:paraId="2DC7CD62" w14:textId="77777777" w:rsidR="005C14CF" w:rsidRPr="004D36E9" w:rsidRDefault="005C14CF" w:rsidP="001079B7">
            <w:pPr>
              <w:pStyle w:val="Normal6"/>
              <w:rPr>
                <w:szCs w:val="24"/>
              </w:rPr>
            </w:pPr>
            <w:r w:rsidRPr="004D36E9">
              <w:t xml:space="preserve">Państwa członkowskie zapewniają, aby przedstawiciele pracowników mogli uczestniczyć we wszelkich odpowiednich postępowaniach sądowych lub administracyjnych w celu egzekwowania praw i obowiązków wynikających z niniejszej dyrektywy lub z innych przepisów prawa Unii mających zastosowanie do pracowników </w:t>
            </w:r>
            <w:r w:rsidRPr="004D36E9">
              <w:rPr>
                <w:b/>
                <w:i/>
              </w:rPr>
              <w:t>wyłącznie na ich wniosek</w:t>
            </w:r>
            <w:r w:rsidRPr="004D36E9">
              <w:t>. Mogą oni działać w imieniu lub na rzecz jednego lub kilku stażystów, za ich zgodą, w przypadku naruszenia jakichkolwiek praw lub obowiązków wynikających z niniejszej dyrektywy lub z innych przepisów prawa Unii mających zastosowanie do pracowników.</w:t>
            </w:r>
          </w:p>
        </w:tc>
      </w:tr>
    </w:tbl>
    <w:p w14:paraId="70BC0595"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{ES}</w:t>
      </w:r>
      <w:r w:rsidRPr="004D36E9">
        <w:rPr>
          <w:noProof w:val="0"/>
        </w:rPr>
        <w:t>es</w:t>
      </w:r>
      <w:r w:rsidRPr="004D36E9">
        <w:rPr>
          <w:rStyle w:val="HideTWBExt"/>
        </w:rPr>
        <w:t>&lt;/Original&gt;</w:t>
      </w:r>
    </w:p>
    <w:p w14:paraId="782F25C7" w14:textId="77777777" w:rsidR="005C14CF" w:rsidRPr="004D36E9" w:rsidRDefault="005C14CF" w:rsidP="005C14CF">
      <w:r w:rsidRPr="004D36E9">
        <w:rPr>
          <w:rStyle w:val="HideTWBExt"/>
        </w:rPr>
        <w:t>&lt;/AmendB&gt;</w:t>
      </w:r>
    </w:p>
    <w:p w14:paraId="5A0C1547"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596</w:t>
      </w:r>
      <w:r w:rsidRPr="004D36E9">
        <w:rPr>
          <w:rStyle w:val="HideTWBExt"/>
          <w:b w:val="0"/>
        </w:rPr>
        <w:t>&lt;/NumAmB&gt;</w:t>
      </w:r>
    </w:p>
    <w:p w14:paraId="1C9928AD" w14:textId="77777777" w:rsidR="005C14CF" w:rsidRPr="004D36E9" w:rsidRDefault="005C14CF" w:rsidP="005C14CF">
      <w:pPr>
        <w:pStyle w:val="NormalBold"/>
      </w:pPr>
      <w:r w:rsidRPr="004D36E9">
        <w:rPr>
          <w:rStyle w:val="HideTWBExt"/>
          <w:b w:val="0"/>
        </w:rPr>
        <w:t>&lt;RepeatBlock-By&gt;&lt;Members&gt;</w:t>
      </w:r>
      <w:r w:rsidRPr="004D36E9">
        <w:t>Catarina Martins, Estrella Galán, Anthony Smith, Konstantinos Arvanitis, Kathleen Funchion, Leila Chaibi</w:t>
      </w:r>
      <w:r w:rsidRPr="004D36E9">
        <w:rPr>
          <w:rStyle w:val="HideTWBExt"/>
          <w:b w:val="0"/>
        </w:rPr>
        <w:t>&lt;/Members&gt;</w:t>
      </w:r>
    </w:p>
    <w:p w14:paraId="3ABA2D32" w14:textId="77777777" w:rsidR="005C14CF" w:rsidRPr="004D36E9" w:rsidRDefault="005C14CF" w:rsidP="005C14CF">
      <w:r w:rsidRPr="004D36E9">
        <w:rPr>
          <w:rStyle w:val="HideTWBExt"/>
        </w:rPr>
        <w:t>&lt;/RepeatBlock-By&gt;</w:t>
      </w:r>
    </w:p>
    <w:p w14:paraId="1364A16C"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16915FF0" w14:textId="77777777" w:rsidR="005C14CF" w:rsidRPr="004D36E9" w:rsidRDefault="005C14CF" w:rsidP="005C14CF">
      <w:pPr>
        <w:pStyle w:val="NormalBold"/>
      </w:pPr>
      <w:r w:rsidRPr="004D36E9">
        <w:rPr>
          <w:rStyle w:val="HideTWBExt"/>
          <w:b w:val="0"/>
        </w:rPr>
        <w:t>&lt;Article&gt;</w:t>
      </w:r>
      <w:r w:rsidRPr="004D36E9">
        <w:t>Artykuł 8 – akapit 1</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233F4E72" w14:textId="77777777" w:rsidTr="001079B7">
        <w:trPr>
          <w:jc w:val="center"/>
        </w:trPr>
        <w:tc>
          <w:tcPr>
            <w:tcW w:w="9752" w:type="dxa"/>
            <w:gridSpan w:val="2"/>
          </w:tcPr>
          <w:p w14:paraId="621A3A66" w14:textId="77777777" w:rsidR="005C14CF" w:rsidRPr="004D36E9" w:rsidRDefault="005C14CF" w:rsidP="001079B7">
            <w:pPr>
              <w:keepNext/>
            </w:pPr>
          </w:p>
        </w:tc>
      </w:tr>
      <w:tr w:rsidR="005C14CF" w:rsidRPr="004D36E9" w14:paraId="21220138" w14:textId="77777777" w:rsidTr="001079B7">
        <w:trPr>
          <w:jc w:val="center"/>
        </w:trPr>
        <w:tc>
          <w:tcPr>
            <w:tcW w:w="4876" w:type="dxa"/>
            <w:hideMark/>
          </w:tcPr>
          <w:p w14:paraId="4EB13AC3" w14:textId="77777777" w:rsidR="005C14CF" w:rsidRPr="004D36E9" w:rsidRDefault="005C14CF" w:rsidP="001079B7">
            <w:pPr>
              <w:pStyle w:val="ColumnHeading"/>
              <w:keepNext/>
            </w:pPr>
            <w:r w:rsidRPr="004D36E9">
              <w:t>Tekst proponowany przez Komisję</w:t>
            </w:r>
          </w:p>
        </w:tc>
        <w:tc>
          <w:tcPr>
            <w:tcW w:w="4876" w:type="dxa"/>
            <w:hideMark/>
          </w:tcPr>
          <w:p w14:paraId="00283265" w14:textId="77777777" w:rsidR="005C14CF" w:rsidRPr="004D36E9" w:rsidRDefault="005C14CF" w:rsidP="001079B7">
            <w:pPr>
              <w:pStyle w:val="ColumnHeading"/>
              <w:keepNext/>
            </w:pPr>
            <w:r w:rsidRPr="004D36E9">
              <w:t>Poprawka</w:t>
            </w:r>
          </w:p>
        </w:tc>
      </w:tr>
      <w:tr w:rsidR="005C14CF" w:rsidRPr="004D36E9" w14:paraId="63BE1E72" w14:textId="77777777" w:rsidTr="001079B7">
        <w:trPr>
          <w:jc w:val="center"/>
        </w:trPr>
        <w:tc>
          <w:tcPr>
            <w:tcW w:w="4876" w:type="dxa"/>
            <w:hideMark/>
          </w:tcPr>
          <w:p w14:paraId="3095817C" w14:textId="77777777" w:rsidR="005C14CF" w:rsidRPr="004D36E9" w:rsidRDefault="005C14CF" w:rsidP="001079B7">
            <w:pPr>
              <w:pStyle w:val="Normal6"/>
            </w:pPr>
            <w:r w:rsidRPr="004D36E9">
              <w:t>Państwa członkowskie zapewniają, aby przedstawiciele pracowników mogli uczestniczyć we wszelkich odpowiednich postępowaniach sądowych lub administracyjnych w celu egzekwowania praw i obowiązków wynikających z niniejszej dyrektywy lub z innych przepisów prawa Unii mających zastosowanie do pracowników. Mogą oni działać w imieniu lub na rzecz jednego lub kilku stażystów, za ich zgodą, w przypadku naruszenia jakichkolwiek praw lub obowiązków wynikających z niniejszej dyrektywy lub z innych przepisów prawa Unii mających zastosowanie do pracowników.</w:t>
            </w:r>
          </w:p>
        </w:tc>
        <w:tc>
          <w:tcPr>
            <w:tcW w:w="4876" w:type="dxa"/>
            <w:hideMark/>
          </w:tcPr>
          <w:p w14:paraId="7295467D" w14:textId="77777777" w:rsidR="005C14CF" w:rsidRPr="004D36E9" w:rsidRDefault="005C14CF" w:rsidP="001079B7">
            <w:pPr>
              <w:pStyle w:val="Normal6"/>
              <w:rPr>
                <w:szCs w:val="24"/>
              </w:rPr>
            </w:pPr>
            <w:r w:rsidRPr="004D36E9">
              <w:t xml:space="preserve">Państwa członkowskie zapewniają, aby przedstawiciele pracowników </w:t>
            </w:r>
            <w:r w:rsidRPr="004D36E9">
              <w:rPr>
                <w:b/>
                <w:i/>
              </w:rPr>
              <w:t>oraz związków zawodowych</w:t>
            </w:r>
            <w:r w:rsidRPr="004D36E9">
              <w:t xml:space="preserve"> mogli uczestniczyć we wszelkich odpowiednich postępowaniach sądowych lub administracyjnych w celu egzekwowania praw i obowiązków wynikających z niniejszej dyrektywy lub z innych przepisów prawa Unii mających zastosowanie do pracowników. Mogą oni działać w imieniu lub na rzecz jednego lub kilku stażystów, za ich zgodą, w przypadku naruszenia jakichkolwiek praw lub obowiązków wynikających z niniejszej dyrektywy lub z innych przepisów prawa Unii mających zastosowanie do pracowników.</w:t>
            </w:r>
          </w:p>
        </w:tc>
      </w:tr>
    </w:tbl>
    <w:p w14:paraId="0FA2F121"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7909402C" w14:textId="77777777" w:rsidR="005C14CF" w:rsidRPr="004D36E9" w:rsidRDefault="005C14CF" w:rsidP="005C14CF">
      <w:r w:rsidRPr="004D36E9">
        <w:rPr>
          <w:rStyle w:val="HideTWBExt"/>
        </w:rPr>
        <w:t>&lt;/AmendB&gt;</w:t>
      </w:r>
    </w:p>
    <w:p w14:paraId="2B3BFE45"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597</w:t>
      </w:r>
      <w:r w:rsidRPr="004D36E9">
        <w:rPr>
          <w:rStyle w:val="HideTWBExt"/>
          <w:b w:val="0"/>
        </w:rPr>
        <w:t>&lt;/NumAmB&gt;</w:t>
      </w:r>
    </w:p>
    <w:p w14:paraId="3796764F" w14:textId="77777777" w:rsidR="005C14CF" w:rsidRPr="004D36E9" w:rsidRDefault="005C14CF" w:rsidP="005C14CF">
      <w:pPr>
        <w:pStyle w:val="NormalBold"/>
      </w:pPr>
      <w:r w:rsidRPr="004D36E9">
        <w:rPr>
          <w:rStyle w:val="HideTWBExt"/>
          <w:b w:val="0"/>
        </w:rPr>
        <w:t>&lt;RepeatBlock-By&gt;&lt;Members&gt;</w:t>
      </w:r>
      <w:r w:rsidRPr="004D36E9">
        <w:t>Andrea Wechsler</w:t>
      </w:r>
      <w:r w:rsidRPr="004D36E9">
        <w:rPr>
          <w:rStyle w:val="HideTWBExt"/>
          <w:b w:val="0"/>
        </w:rPr>
        <w:t>&lt;/Members&gt;</w:t>
      </w:r>
    </w:p>
    <w:p w14:paraId="224574FD" w14:textId="77777777" w:rsidR="005C14CF" w:rsidRPr="004D36E9" w:rsidRDefault="005C14CF" w:rsidP="005C14CF">
      <w:r w:rsidRPr="004D36E9">
        <w:rPr>
          <w:rStyle w:val="HideTWBExt"/>
        </w:rPr>
        <w:t>&lt;/RepeatBlock-By&gt;</w:t>
      </w:r>
    </w:p>
    <w:p w14:paraId="5DA5E1E7"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3FD84C82" w14:textId="77777777" w:rsidR="005C14CF" w:rsidRPr="004D36E9" w:rsidRDefault="005C14CF" w:rsidP="005C14CF">
      <w:pPr>
        <w:pStyle w:val="NormalBold"/>
      </w:pPr>
      <w:r w:rsidRPr="004D36E9">
        <w:rPr>
          <w:rStyle w:val="HideTWBExt"/>
          <w:b w:val="0"/>
        </w:rPr>
        <w:t>&lt;Article&gt;</w:t>
      </w:r>
      <w:r w:rsidRPr="004D36E9">
        <w:t>Artykuł 8 – akapit 1</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49785289" w14:textId="77777777" w:rsidTr="001079B7">
        <w:trPr>
          <w:jc w:val="center"/>
        </w:trPr>
        <w:tc>
          <w:tcPr>
            <w:tcW w:w="9752" w:type="dxa"/>
            <w:gridSpan w:val="2"/>
          </w:tcPr>
          <w:p w14:paraId="67FBFF26" w14:textId="77777777" w:rsidR="005C14CF" w:rsidRPr="004D36E9" w:rsidRDefault="005C14CF" w:rsidP="001079B7">
            <w:pPr>
              <w:keepNext/>
            </w:pPr>
          </w:p>
        </w:tc>
      </w:tr>
      <w:tr w:rsidR="005C14CF" w:rsidRPr="004D36E9" w14:paraId="03C01DF4" w14:textId="77777777" w:rsidTr="001079B7">
        <w:trPr>
          <w:jc w:val="center"/>
        </w:trPr>
        <w:tc>
          <w:tcPr>
            <w:tcW w:w="4876" w:type="dxa"/>
            <w:hideMark/>
          </w:tcPr>
          <w:p w14:paraId="280323AB" w14:textId="77777777" w:rsidR="005C14CF" w:rsidRPr="004D36E9" w:rsidRDefault="005C14CF" w:rsidP="001079B7">
            <w:pPr>
              <w:pStyle w:val="ColumnHeading"/>
              <w:keepNext/>
            </w:pPr>
            <w:r w:rsidRPr="004D36E9">
              <w:t>Tekst proponowany przez Komisję</w:t>
            </w:r>
          </w:p>
        </w:tc>
        <w:tc>
          <w:tcPr>
            <w:tcW w:w="4876" w:type="dxa"/>
            <w:hideMark/>
          </w:tcPr>
          <w:p w14:paraId="1B7C1F0E" w14:textId="77777777" w:rsidR="005C14CF" w:rsidRPr="004D36E9" w:rsidRDefault="005C14CF" w:rsidP="001079B7">
            <w:pPr>
              <w:pStyle w:val="ColumnHeading"/>
              <w:keepNext/>
            </w:pPr>
            <w:r w:rsidRPr="004D36E9">
              <w:t>Poprawka</w:t>
            </w:r>
          </w:p>
        </w:tc>
      </w:tr>
      <w:tr w:rsidR="005C14CF" w:rsidRPr="004D36E9" w14:paraId="0202306C" w14:textId="77777777" w:rsidTr="001079B7">
        <w:trPr>
          <w:jc w:val="center"/>
        </w:trPr>
        <w:tc>
          <w:tcPr>
            <w:tcW w:w="4876" w:type="dxa"/>
            <w:hideMark/>
          </w:tcPr>
          <w:p w14:paraId="7C49C027" w14:textId="77777777" w:rsidR="005C14CF" w:rsidRPr="004D36E9" w:rsidRDefault="005C14CF" w:rsidP="001079B7">
            <w:pPr>
              <w:pStyle w:val="Normal6"/>
            </w:pPr>
            <w:r w:rsidRPr="004D36E9">
              <w:t xml:space="preserve">Państwa członkowskie </w:t>
            </w:r>
            <w:r w:rsidRPr="004D36E9">
              <w:rPr>
                <w:b/>
                <w:i/>
              </w:rPr>
              <w:t>zapewniają</w:t>
            </w:r>
            <w:r w:rsidRPr="004D36E9">
              <w:t>, aby przedstawiciele pracowników mogli uczestniczyć we wszelkich odpowiednich postępowaniach sądowych lub administracyjnych w celu egzekwowania praw i obowiązków wynikających z niniejszej dyrektywy lub z innych przepisów prawa Unii mających zastosowanie do pracowników. Mogą oni działać w imieniu lub na rzecz jednego lub kilku stażystów, za ich zgodą, w przypadku naruszenia jakichkolwiek praw lub obowiązków wynikających z niniejszej dyrektywy lub z innych przepisów prawa Unii mających zastosowanie do pracowników.</w:t>
            </w:r>
          </w:p>
        </w:tc>
        <w:tc>
          <w:tcPr>
            <w:tcW w:w="4876" w:type="dxa"/>
            <w:hideMark/>
          </w:tcPr>
          <w:p w14:paraId="345D7FF2" w14:textId="77777777" w:rsidR="005C14CF" w:rsidRPr="004D36E9" w:rsidRDefault="005C14CF" w:rsidP="001079B7">
            <w:pPr>
              <w:pStyle w:val="Normal6"/>
              <w:rPr>
                <w:szCs w:val="24"/>
              </w:rPr>
            </w:pPr>
            <w:r w:rsidRPr="004D36E9">
              <w:t xml:space="preserve">Państwa członkowskie </w:t>
            </w:r>
            <w:r w:rsidRPr="004D36E9">
              <w:rPr>
                <w:b/>
                <w:i/>
              </w:rPr>
              <w:t>mogą zapewniać</w:t>
            </w:r>
            <w:r w:rsidRPr="004D36E9">
              <w:t xml:space="preserve">, aby przedstawiciele pracowników </w:t>
            </w:r>
            <w:r w:rsidRPr="004D36E9">
              <w:rPr>
                <w:b/>
                <w:i/>
              </w:rPr>
              <w:t xml:space="preserve">lub inne odpowiednie podmioty </w:t>
            </w:r>
            <w:r w:rsidRPr="004D36E9">
              <w:t>mogli uczestniczyć we wszelkich odpowiednich postępowaniach sądowych lub administracyjnych w celu egzekwowania praw i obowiązków wynikających z niniejszej dyrektywy lub z innych przepisów prawa Unii mających zastosowanie do pracowników. Mogą oni działać w imieniu lub na rzecz jednego lub kilku stażystów, za ich zgodą, w przypadku naruszenia jakichkolwiek praw lub obowiązków wynikających z niniejszej dyrektywy lub z innych przepisów prawa Unii mających zastosowanie do pracowników.</w:t>
            </w:r>
          </w:p>
        </w:tc>
      </w:tr>
    </w:tbl>
    <w:p w14:paraId="290859FB" w14:textId="77777777" w:rsidR="005C14CF" w:rsidRPr="007B51BB" w:rsidRDefault="005C14CF" w:rsidP="005C14CF">
      <w:pPr>
        <w:pStyle w:val="Olang"/>
        <w:rPr>
          <w:lang w:val="sv-SE"/>
        </w:rPr>
      </w:pPr>
      <w:r w:rsidRPr="007B51BB">
        <w:rPr>
          <w:noProof w:val="0"/>
          <w:lang w:val="sv-SE"/>
        </w:rPr>
        <w:t xml:space="preserve">Or. </w:t>
      </w:r>
      <w:r w:rsidRPr="007B51BB">
        <w:rPr>
          <w:rStyle w:val="HideTWBExt"/>
          <w:lang w:val="sv-SE"/>
        </w:rPr>
        <w:t>&lt;Original&gt;</w:t>
      </w:r>
      <w:r w:rsidRPr="007B51BB">
        <w:rPr>
          <w:rStyle w:val="HideTWBInt"/>
          <w:rFonts w:eastAsiaTheme="majorEastAsia"/>
          <w:lang w:val="sv-SE"/>
        </w:rPr>
        <w:t>{EN}</w:t>
      </w:r>
      <w:r w:rsidRPr="007B51BB">
        <w:rPr>
          <w:noProof w:val="0"/>
          <w:lang w:val="sv-SE"/>
        </w:rPr>
        <w:t>en</w:t>
      </w:r>
      <w:r w:rsidRPr="007B51BB">
        <w:rPr>
          <w:rStyle w:val="HideTWBExt"/>
          <w:lang w:val="sv-SE"/>
        </w:rPr>
        <w:t>&lt;/Original&gt;</w:t>
      </w:r>
    </w:p>
    <w:p w14:paraId="4070B53F" w14:textId="77777777" w:rsidR="005C14CF" w:rsidRPr="007B51BB" w:rsidRDefault="005C14CF" w:rsidP="005C14CF">
      <w:pPr>
        <w:rPr>
          <w:lang w:val="sv-SE"/>
        </w:rPr>
      </w:pPr>
      <w:r w:rsidRPr="007B51BB">
        <w:rPr>
          <w:rStyle w:val="HideTWBExt"/>
          <w:lang w:val="sv-SE"/>
        </w:rPr>
        <w:t>&lt;/AmendB&gt;</w:t>
      </w:r>
    </w:p>
    <w:p w14:paraId="3651D2CA" w14:textId="77777777" w:rsidR="005C14CF" w:rsidRPr="007B51BB" w:rsidRDefault="005C14CF" w:rsidP="005C14CF">
      <w:pPr>
        <w:pStyle w:val="AMNumberTabs0"/>
        <w:keepNext/>
        <w:rPr>
          <w:lang w:val="sv-SE"/>
        </w:rPr>
      </w:pPr>
      <w:r w:rsidRPr="007B51BB">
        <w:rPr>
          <w:rStyle w:val="HideTWBExt"/>
          <w:b w:val="0"/>
          <w:lang w:val="sv-SE"/>
        </w:rPr>
        <w:t>&lt;AmendB&gt;</w:t>
      </w:r>
      <w:r w:rsidRPr="007B51BB">
        <w:rPr>
          <w:lang w:val="sv-SE"/>
        </w:rPr>
        <w:t>Poprawka</w:t>
      </w:r>
      <w:r w:rsidRPr="007B51BB">
        <w:rPr>
          <w:lang w:val="sv-SE"/>
        </w:rPr>
        <w:tab/>
      </w:r>
      <w:r w:rsidRPr="007B51BB">
        <w:rPr>
          <w:lang w:val="sv-SE"/>
        </w:rPr>
        <w:tab/>
      </w:r>
      <w:r w:rsidRPr="007B51BB">
        <w:rPr>
          <w:rStyle w:val="HideTWBExt"/>
          <w:b w:val="0"/>
          <w:lang w:val="sv-SE"/>
        </w:rPr>
        <w:t>&lt;NumAmB&gt;</w:t>
      </w:r>
      <w:r w:rsidRPr="007B51BB">
        <w:rPr>
          <w:lang w:val="sv-SE"/>
        </w:rPr>
        <w:t>598</w:t>
      </w:r>
      <w:r w:rsidRPr="007B51BB">
        <w:rPr>
          <w:rStyle w:val="HideTWBExt"/>
          <w:b w:val="0"/>
          <w:lang w:val="sv-SE"/>
        </w:rPr>
        <w:t>&lt;/NumAmB&gt;</w:t>
      </w:r>
    </w:p>
    <w:p w14:paraId="7C105B48" w14:textId="77777777" w:rsidR="005C14CF" w:rsidRPr="007B51BB" w:rsidRDefault="005C14CF" w:rsidP="005C14CF">
      <w:pPr>
        <w:pStyle w:val="NormalBold"/>
        <w:rPr>
          <w:lang w:val="sv-SE"/>
        </w:rPr>
      </w:pPr>
      <w:r w:rsidRPr="007B51BB">
        <w:rPr>
          <w:rStyle w:val="HideTWBExt"/>
          <w:b w:val="0"/>
          <w:lang w:val="sv-SE"/>
        </w:rPr>
        <w:t>&lt;RepeatBlock-By&gt;&lt;Members&gt;</w:t>
      </w:r>
      <w:r w:rsidRPr="007B51BB">
        <w:rPr>
          <w:lang w:val="sv-SE"/>
        </w:rPr>
        <w:t>Benedetta Scuderi</w:t>
      </w:r>
      <w:r w:rsidRPr="007B51BB">
        <w:rPr>
          <w:rStyle w:val="HideTWBExt"/>
          <w:b w:val="0"/>
          <w:lang w:val="sv-SE"/>
        </w:rPr>
        <w:t>&lt;/Members&gt;</w:t>
      </w:r>
    </w:p>
    <w:p w14:paraId="1A8AD970" w14:textId="77777777" w:rsidR="005C14CF" w:rsidRPr="004D36E9" w:rsidRDefault="005C14CF" w:rsidP="005C14CF">
      <w:r w:rsidRPr="004D36E9">
        <w:rPr>
          <w:rStyle w:val="HideTWBExt"/>
        </w:rPr>
        <w:t>&lt;AuNomDe&gt;</w:t>
      </w:r>
      <w:r w:rsidRPr="004D36E9">
        <w:rPr>
          <w:rStyle w:val="HideTWBInt"/>
        </w:rPr>
        <w:t>{Greens/EFA}</w:t>
      </w:r>
      <w:r w:rsidRPr="004D36E9">
        <w:t>w imieniu grupy Verts/ALE</w:t>
      </w:r>
      <w:r w:rsidRPr="004D36E9">
        <w:rPr>
          <w:rStyle w:val="HideTWBExt"/>
        </w:rPr>
        <w:t>&lt;/AuNomDe&gt;</w:t>
      </w:r>
    </w:p>
    <w:p w14:paraId="5BC44FF7" w14:textId="77777777" w:rsidR="005C14CF" w:rsidRPr="004D36E9" w:rsidRDefault="005C14CF" w:rsidP="005C14CF">
      <w:r w:rsidRPr="004D36E9">
        <w:rPr>
          <w:rStyle w:val="HideTWBExt"/>
        </w:rPr>
        <w:t>&lt;/RepeatBlock-By&gt;</w:t>
      </w:r>
    </w:p>
    <w:p w14:paraId="153C8C00"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4ED3AA99" w14:textId="77777777" w:rsidR="005C14CF" w:rsidRPr="004D36E9" w:rsidRDefault="005C14CF" w:rsidP="005C14CF">
      <w:pPr>
        <w:pStyle w:val="NormalBold"/>
      </w:pPr>
      <w:r w:rsidRPr="004D36E9">
        <w:rPr>
          <w:rStyle w:val="HideTWBExt"/>
          <w:b w:val="0"/>
        </w:rPr>
        <w:t>&lt;Article&gt;</w:t>
      </w:r>
      <w:r w:rsidRPr="004D36E9">
        <w:t>Artykuł 8 – akapit 1</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48750215" w14:textId="77777777" w:rsidTr="001079B7">
        <w:trPr>
          <w:jc w:val="center"/>
        </w:trPr>
        <w:tc>
          <w:tcPr>
            <w:tcW w:w="9752" w:type="dxa"/>
            <w:gridSpan w:val="2"/>
          </w:tcPr>
          <w:p w14:paraId="29449E2E" w14:textId="77777777" w:rsidR="005C14CF" w:rsidRPr="004D36E9" w:rsidRDefault="005C14CF" w:rsidP="001079B7">
            <w:pPr>
              <w:keepNext/>
            </w:pPr>
          </w:p>
        </w:tc>
      </w:tr>
      <w:tr w:rsidR="005C14CF" w:rsidRPr="004D36E9" w14:paraId="141BFD16" w14:textId="77777777" w:rsidTr="001079B7">
        <w:trPr>
          <w:jc w:val="center"/>
        </w:trPr>
        <w:tc>
          <w:tcPr>
            <w:tcW w:w="4876" w:type="dxa"/>
            <w:hideMark/>
          </w:tcPr>
          <w:p w14:paraId="4BDDC262" w14:textId="77777777" w:rsidR="005C14CF" w:rsidRPr="004D36E9" w:rsidRDefault="005C14CF" w:rsidP="001079B7">
            <w:pPr>
              <w:pStyle w:val="ColumnHeading"/>
              <w:keepNext/>
            </w:pPr>
            <w:r w:rsidRPr="004D36E9">
              <w:t>Tekst proponowany przez Komisję</w:t>
            </w:r>
          </w:p>
        </w:tc>
        <w:tc>
          <w:tcPr>
            <w:tcW w:w="4876" w:type="dxa"/>
            <w:hideMark/>
          </w:tcPr>
          <w:p w14:paraId="157712E1" w14:textId="77777777" w:rsidR="005C14CF" w:rsidRPr="004D36E9" w:rsidRDefault="005C14CF" w:rsidP="001079B7">
            <w:pPr>
              <w:pStyle w:val="ColumnHeading"/>
              <w:keepNext/>
            </w:pPr>
            <w:r w:rsidRPr="004D36E9">
              <w:t>Poprawka</w:t>
            </w:r>
          </w:p>
        </w:tc>
      </w:tr>
      <w:tr w:rsidR="005C14CF" w:rsidRPr="004D36E9" w14:paraId="1CEDE2F8" w14:textId="77777777" w:rsidTr="001079B7">
        <w:trPr>
          <w:jc w:val="center"/>
        </w:trPr>
        <w:tc>
          <w:tcPr>
            <w:tcW w:w="4876" w:type="dxa"/>
            <w:hideMark/>
          </w:tcPr>
          <w:p w14:paraId="10C8E314" w14:textId="77777777" w:rsidR="005C14CF" w:rsidRPr="004D36E9" w:rsidRDefault="005C14CF" w:rsidP="001079B7">
            <w:pPr>
              <w:pStyle w:val="Normal6"/>
            </w:pPr>
            <w:r w:rsidRPr="004D36E9">
              <w:t>Państwa członkowskie zapewniają, aby przedstawiciele pracowników mogli uczestniczyć we wszelkich odpowiednich postępowaniach sądowych lub administracyjnych w celu egzekwowania praw i obowiązków wynikających z niniejszej dyrektywy lub z innych przepisów prawa Unii mających zastosowanie do pracowników. Mogą oni działać w imieniu lub na rzecz jednego lub kilku stażystów, za ich zgodą, w przypadku naruszenia jakichkolwiek praw lub obowiązków wynikających z niniejszej dyrektywy lub z innych przepisów prawa Unii mających zastosowanie do pracowników.</w:t>
            </w:r>
          </w:p>
        </w:tc>
        <w:tc>
          <w:tcPr>
            <w:tcW w:w="4876" w:type="dxa"/>
            <w:hideMark/>
          </w:tcPr>
          <w:p w14:paraId="05BC1E95" w14:textId="0A2C3D86" w:rsidR="005C14CF" w:rsidRPr="004D36E9" w:rsidRDefault="005C14CF" w:rsidP="00B6075F">
            <w:pPr>
              <w:pStyle w:val="Normal6"/>
              <w:rPr>
                <w:szCs w:val="24"/>
              </w:rPr>
            </w:pPr>
            <w:r w:rsidRPr="004D36E9">
              <w:rPr>
                <w:i/>
              </w:rPr>
              <w:t>(Nie dotyczy polskiej wersji językowej)</w:t>
            </w:r>
            <w:r w:rsidRPr="004D36E9">
              <w:t xml:space="preserve"> </w:t>
            </w:r>
          </w:p>
        </w:tc>
      </w:tr>
    </w:tbl>
    <w:p w14:paraId="6D28F758"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57A5CE19" w14:textId="77777777" w:rsidR="005C14CF" w:rsidRPr="004D36E9" w:rsidRDefault="005C14CF" w:rsidP="005C14CF">
      <w:r w:rsidRPr="004D36E9">
        <w:rPr>
          <w:rStyle w:val="HideTWBExt"/>
        </w:rPr>
        <w:t>&lt;/AmendB&gt;</w:t>
      </w:r>
    </w:p>
    <w:p w14:paraId="5A7AAEB0"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599</w:t>
      </w:r>
      <w:r w:rsidRPr="004D36E9">
        <w:rPr>
          <w:rStyle w:val="HideTWBExt"/>
          <w:b w:val="0"/>
        </w:rPr>
        <w:t>&lt;/NumAmB&gt;</w:t>
      </w:r>
    </w:p>
    <w:p w14:paraId="2F8C7087" w14:textId="77777777" w:rsidR="005C14CF" w:rsidRPr="004D36E9" w:rsidRDefault="005C14CF" w:rsidP="005C14CF">
      <w:pPr>
        <w:pStyle w:val="NormalBold"/>
      </w:pPr>
      <w:r w:rsidRPr="004D36E9">
        <w:rPr>
          <w:rStyle w:val="HideTWBExt"/>
          <w:b w:val="0"/>
        </w:rPr>
        <w:t>&lt;RepeatBlock-By&gt;&lt;Members&gt;</w:t>
      </w:r>
      <w:r w:rsidRPr="004D36E9">
        <w:t>Irena Joveva, Martin Hojsík, Jana Toom, Brigitte van den Berg</w:t>
      </w:r>
      <w:r w:rsidRPr="004D36E9">
        <w:rPr>
          <w:rStyle w:val="HideTWBExt"/>
          <w:b w:val="0"/>
        </w:rPr>
        <w:t>&lt;/Members&gt;</w:t>
      </w:r>
    </w:p>
    <w:p w14:paraId="39C5B5AC" w14:textId="77777777" w:rsidR="005C14CF" w:rsidRPr="004D36E9" w:rsidRDefault="005C14CF" w:rsidP="005C14CF">
      <w:r w:rsidRPr="004D36E9">
        <w:rPr>
          <w:rStyle w:val="HideTWBExt"/>
        </w:rPr>
        <w:t>&lt;/RepeatBlock-By&gt;</w:t>
      </w:r>
    </w:p>
    <w:p w14:paraId="70D75E06"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113F0485" w14:textId="77777777" w:rsidR="005C14CF" w:rsidRPr="004D36E9" w:rsidRDefault="005C14CF" w:rsidP="005C14CF">
      <w:pPr>
        <w:pStyle w:val="NormalBold"/>
      </w:pPr>
      <w:r w:rsidRPr="004D36E9">
        <w:rPr>
          <w:rStyle w:val="HideTWBExt"/>
          <w:b w:val="0"/>
        </w:rPr>
        <w:t>&lt;Article&gt;</w:t>
      </w:r>
      <w:r w:rsidRPr="004D36E9">
        <w:t>Artykuł 8 – akapit 1</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58BBF10A" w14:textId="77777777" w:rsidTr="001079B7">
        <w:trPr>
          <w:jc w:val="center"/>
        </w:trPr>
        <w:tc>
          <w:tcPr>
            <w:tcW w:w="9752" w:type="dxa"/>
            <w:gridSpan w:val="2"/>
          </w:tcPr>
          <w:p w14:paraId="399D0B01" w14:textId="77777777" w:rsidR="005C14CF" w:rsidRPr="004D36E9" w:rsidRDefault="005C14CF" w:rsidP="001079B7">
            <w:pPr>
              <w:keepNext/>
            </w:pPr>
          </w:p>
        </w:tc>
      </w:tr>
      <w:tr w:rsidR="005C14CF" w:rsidRPr="004D36E9" w14:paraId="49BEA14B" w14:textId="77777777" w:rsidTr="001079B7">
        <w:trPr>
          <w:jc w:val="center"/>
        </w:trPr>
        <w:tc>
          <w:tcPr>
            <w:tcW w:w="4876" w:type="dxa"/>
            <w:hideMark/>
          </w:tcPr>
          <w:p w14:paraId="3D1AF801" w14:textId="77777777" w:rsidR="005C14CF" w:rsidRPr="004D36E9" w:rsidRDefault="005C14CF" w:rsidP="001079B7">
            <w:pPr>
              <w:pStyle w:val="ColumnHeading"/>
              <w:keepNext/>
            </w:pPr>
            <w:r w:rsidRPr="004D36E9">
              <w:t>Tekst proponowany przez Komisję</w:t>
            </w:r>
          </w:p>
        </w:tc>
        <w:tc>
          <w:tcPr>
            <w:tcW w:w="4876" w:type="dxa"/>
            <w:hideMark/>
          </w:tcPr>
          <w:p w14:paraId="4EA9235E" w14:textId="77777777" w:rsidR="005C14CF" w:rsidRPr="004D36E9" w:rsidRDefault="005C14CF" w:rsidP="001079B7">
            <w:pPr>
              <w:pStyle w:val="ColumnHeading"/>
              <w:keepNext/>
            </w:pPr>
            <w:r w:rsidRPr="004D36E9">
              <w:t>Poprawka</w:t>
            </w:r>
          </w:p>
        </w:tc>
      </w:tr>
      <w:tr w:rsidR="005C14CF" w:rsidRPr="004D36E9" w14:paraId="3D3B5722" w14:textId="77777777" w:rsidTr="001079B7">
        <w:trPr>
          <w:jc w:val="center"/>
        </w:trPr>
        <w:tc>
          <w:tcPr>
            <w:tcW w:w="4876" w:type="dxa"/>
            <w:hideMark/>
          </w:tcPr>
          <w:p w14:paraId="313E9369" w14:textId="77777777" w:rsidR="005C14CF" w:rsidRPr="004D36E9" w:rsidRDefault="005C14CF" w:rsidP="001079B7">
            <w:pPr>
              <w:pStyle w:val="Normal6"/>
            </w:pPr>
            <w:r w:rsidRPr="004D36E9">
              <w:t>Państwa członkowskie zapewniają, aby przedstawiciele pracowników mogli uczestniczyć we wszelkich odpowiednich postępowaniach sądowych lub administracyjnych w celu egzekwowania praw i obowiązków wynikających z niniejszej dyrektywy lub z innych przepisów prawa Unii mających zastosowanie do pracowników. Mogą oni działać w imieniu lub na rzecz jednego lub kilku stażystów, za ich zgodą, w przypadku naruszenia jakichkolwiek praw lub obowiązków wynikających z niniejszej dyrektywy lub z innych przepisów prawa Unii mających zastosowanie do pracowników.</w:t>
            </w:r>
          </w:p>
        </w:tc>
        <w:tc>
          <w:tcPr>
            <w:tcW w:w="4876" w:type="dxa"/>
            <w:hideMark/>
          </w:tcPr>
          <w:p w14:paraId="48AA02D4" w14:textId="0EEEBFAA" w:rsidR="005C14CF" w:rsidRPr="004D36E9" w:rsidRDefault="005C14CF" w:rsidP="00B6075F">
            <w:pPr>
              <w:pStyle w:val="Normal6"/>
              <w:rPr>
                <w:szCs w:val="24"/>
              </w:rPr>
            </w:pPr>
            <w:r w:rsidRPr="004D36E9">
              <w:rPr>
                <w:i/>
              </w:rPr>
              <w:t>(Nie dotyczy polskiej wersji językowej)</w:t>
            </w:r>
            <w:r w:rsidRPr="004D36E9">
              <w:t xml:space="preserve"> </w:t>
            </w:r>
          </w:p>
        </w:tc>
      </w:tr>
    </w:tbl>
    <w:p w14:paraId="288A7E35"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64187C56" w14:textId="77777777" w:rsidR="005C14CF" w:rsidRPr="004D36E9" w:rsidRDefault="005C14CF" w:rsidP="005C14CF">
      <w:r w:rsidRPr="004D36E9">
        <w:rPr>
          <w:rStyle w:val="HideTWBExt"/>
        </w:rPr>
        <w:t>&lt;/AmendB&gt;</w:t>
      </w:r>
    </w:p>
    <w:p w14:paraId="1A64F019"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600</w:t>
      </w:r>
      <w:r w:rsidRPr="004D36E9">
        <w:rPr>
          <w:rStyle w:val="HideTWBExt"/>
          <w:b w:val="0"/>
        </w:rPr>
        <w:t>&lt;/NumAmB&gt;</w:t>
      </w:r>
    </w:p>
    <w:p w14:paraId="2D5BB225" w14:textId="77777777" w:rsidR="005C14CF" w:rsidRPr="004D36E9" w:rsidRDefault="005C14CF" w:rsidP="005C14CF">
      <w:pPr>
        <w:pStyle w:val="NormalBold"/>
      </w:pPr>
      <w:r w:rsidRPr="004D36E9">
        <w:rPr>
          <w:rStyle w:val="HideTWBExt"/>
          <w:b w:val="0"/>
        </w:rPr>
        <w:t>&lt;RepeatBlock-By&gt;&lt;Members&gt;</w:t>
      </w:r>
      <w:r w:rsidRPr="004D36E9">
        <w:t>Irena Joveva, Martin Hojsík, Jana Toom</w:t>
      </w:r>
      <w:r w:rsidRPr="004D36E9">
        <w:rPr>
          <w:rStyle w:val="HideTWBExt"/>
          <w:b w:val="0"/>
        </w:rPr>
        <w:t>&lt;/Members&gt;</w:t>
      </w:r>
    </w:p>
    <w:p w14:paraId="31CDFEB9" w14:textId="77777777" w:rsidR="005C14CF" w:rsidRPr="004D36E9" w:rsidRDefault="005C14CF" w:rsidP="005C14CF">
      <w:r w:rsidRPr="004D36E9">
        <w:rPr>
          <w:rStyle w:val="HideTWBExt"/>
        </w:rPr>
        <w:t>&lt;/RepeatBlock-By&gt;</w:t>
      </w:r>
    </w:p>
    <w:p w14:paraId="46B1CB69"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2DD54A92" w14:textId="77777777" w:rsidR="005C14CF" w:rsidRPr="004D36E9" w:rsidRDefault="005C14CF" w:rsidP="005C14CF">
      <w:pPr>
        <w:pStyle w:val="NormalBold"/>
      </w:pPr>
      <w:r w:rsidRPr="004D36E9">
        <w:rPr>
          <w:rStyle w:val="HideTWBExt"/>
          <w:b w:val="0"/>
        </w:rPr>
        <w:t>&lt;Article&gt;</w:t>
      </w:r>
      <w:r w:rsidRPr="004D36E9">
        <w:t>Artykuł 9 – tytuł</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45DAD3EE" w14:textId="77777777" w:rsidTr="001079B7">
        <w:trPr>
          <w:jc w:val="center"/>
        </w:trPr>
        <w:tc>
          <w:tcPr>
            <w:tcW w:w="9752" w:type="dxa"/>
            <w:gridSpan w:val="2"/>
          </w:tcPr>
          <w:p w14:paraId="6A9A8B31" w14:textId="77777777" w:rsidR="005C14CF" w:rsidRPr="004D36E9" w:rsidRDefault="005C14CF" w:rsidP="001079B7">
            <w:pPr>
              <w:keepNext/>
            </w:pPr>
          </w:p>
        </w:tc>
      </w:tr>
      <w:tr w:rsidR="005C14CF" w:rsidRPr="004D36E9" w14:paraId="66065E4E" w14:textId="77777777" w:rsidTr="001079B7">
        <w:trPr>
          <w:jc w:val="center"/>
        </w:trPr>
        <w:tc>
          <w:tcPr>
            <w:tcW w:w="4876" w:type="dxa"/>
            <w:hideMark/>
          </w:tcPr>
          <w:p w14:paraId="77013856" w14:textId="77777777" w:rsidR="005C14CF" w:rsidRPr="004D36E9" w:rsidRDefault="005C14CF" w:rsidP="001079B7">
            <w:pPr>
              <w:pStyle w:val="ColumnHeading"/>
              <w:keepNext/>
            </w:pPr>
            <w:r w:rsidRPr="004D36E9">
              <w:t>Tekst proponowany przez Komisję</w:t>
            </w:r>
          </w:p>
        </w:tc>
        <w:tc>
          <w:tcPr>
            <w:tcW w:w="4876" w:type="dxa"/>
            <w:hideMark/>
          </w:tcPr>
          <w:p w14:paraId="04DB2425" w14:textId="77777777" w:rsidR="005C14CF" w:rsidRPr="004D36E9" w:rsidRDefault="005C14CF" w:rsidP="001079B7">
            <w:pPr>
              <w:pStyle w:val="ColumnHeading"/>
              <w:keepNext/>
            </w:pPr>
            <w:r w:rsidRPr="004D36E9">
              <w:t>Poprawka</w:t>
            </w:r>
          </w:p>
        </w:tc>
      </w:tr>
      <w:tr w:rsidR="005C14CF" w:rsidRPr="004D36E9" w14:paraId="16151103" w14:textId="77777777" w:rsidTr="001079B7">
        <w:trPr>
          <w:jc w:val="center"/>
        </w:trPr>
        <w:tc>
          <w:tcPr>
            <w:tcW w:w="4876" w:type="dxa"/>
            <w:hideMark/>
          </w:tcPr>
          <w:p w14:paraId="1D5CBF63" w14:textId="77777777" w:rsidR="005C14CF" w:rsidRPr="004D36E9" w:rsidRDefault="005C14CF" w:rsidP="001079B7">
            <w:pPr>
              <w:pStyle w:val="Normal6"/>
            </w:pPr>
            <w:r w:rsidRPr="004D36E9">
              <w:t>Ochrona przed niekorzystnym traktowaniem i negatywnymi konsekwencjami</w:t>
            </w:r>
          </w:p>
        </w:tc>
        <w:tc>
          <w:tcPr>
            <w:tcW w:w="4876" w:type="dxa"/>
            <w:hideMark/>
          </w:tcPr>
          <w:p w14:paraId="0A2705C5" w14:textId="77777777" w:rsidR="005C14CF" w:rsidRPr="004D36E9" w:rsidRDefault="005C14CF" w:rsidP="001079B7">
            <w:pPr>
              <w:pStyle w:val="Normal6"/>
              <w:rPr>
                <w:szCs w:val="24"/>
              </w:rPr>
            </w:pPr>
            <w:r w:rsidRPr="004D36E9">
              <w:t xml:space="preserve">Ochrona przed niekorzystnym traktowaniem i negatywnymi konsekwencjami </w:t>
            </w:r>
            <w:r w:rsidRPr="004D36E9">
              <w:rPr>
                <w:b/>
                <w:i/>
              </w:rPr>
              <w:t>oraz ciężar dowodu</w:t>
            </w:r>
          </w:p>
        </w:tc>
      </w:tr>
    </w:tbl>
    <w:p w14:paraId="413A6DA4"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798D0657" w14:textId="77777777" w:rsidR="005C14CF" w:rsidRPr="004D36E9" w:rsidRDefault="005C14CF" w:rsidP="005C14CF">
      <w:r w:rsidRPr="004D36E9">
        <w:rPr>
          <w:rStyle w:val="HideTWBExt"/>
        </w:rPr>
        <w:t>&lt;/AmendB&gt;</w:t>
      </w:r>
    </w:p>
    <w:p w14:paraId="6777288F"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601</w:t>
      </w:r>
      <w:r w:rsidRPr="004D36E9">
        <w:rPr>
          <w:rStyle w:val="HideTWBExt"/>
          <w:b w:val="0"/>
        </w:rPr>
        <w:t>&lt;/NumAmB&gt;</w:t>
      </w:r>
    </w:p>
    <w:p w14:paraId="615BD3E8" w14:textId="77777777" w:rsidR="005C14CF" w:rsidRPr="004D36E9" w:rsidRDefault="005C14CF" w:rsidP="005C14CF">
      <w:pPr>
        <w:pStyle w:val="NormalBold"/>
      </w:pPr>
      <w:r w:rsidRPr="004D36E9">
        <w:rPr>
          <w:rStyle w:val="HideTWBExt"/>
          <w:b w:val="0"/>
        </w:rPr>
        <w:t>&lt;RepeatBlock-By&gt;&lt;Members&gt;</w:t>
      </w:r>
      <w:r w:rsidRPr="004D36E9">
        <w:t>Irena Joveva, Martin Hojsík, Jana Toom, Brigitte van den Berg</w:t>
      </w:r>
      <w:r w:rsidRPr="004D36E9">
        <w:rPr>
          <w:rStyle w:val="HideTWBExt"/>
          <w:b w:val="0"/>
        </w:rPr>
        <w:t>&lt;/Members&gt;</w:t>
      </w:r>
    </w:p>
    <w:p w14:paraId="1ADD62F2" w14:textId="77777777" w:rsidR="005C14CF" w:rsidRPr="004D36E9" w:rsidRDefault="005C14CF" w:rsidP="005C14CF">
      <w:r w:rsidRPr="004D36E9">
        <w:rPr>
          <w:rStyle w:val="HideTWBExt"/>
        </w:rPr>
        <w:t>&lt;/RepeatBlock-By&gt;</w:t>
      </w:r>
    </w:p>
    <w:p w14:paraId="3A299476"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683155B2" w14:textId="77777777" w:rsidR="005C14CF" w:rsidRPr="004D36E9" w:rsidRDefault="005C14CF" w:rsidP="005C14CF">
      <w:pPr>
        <w:pStyle w:val="NormalBold"/>
      </w:pPr>
      <w:r w:rsidRPr="004D36E9">
        <w:rPr>
          <w:rStyle w:val="HideTWBExt"/>
          <w:b w:val="0"/>
        </w:rPr>
        <w:t>&lt;Article&gt;</w:t>
      </w:r>
      <w:r w:rsidRPr="004D36E9">
        <w:t>Artykuł 9 – ustęp 1</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7F380ADD" w14:textId="77777777" w:rsidTr="001079B7">
        <w:trPr>
          <w:jc w:val="center"/>
        </w:trPr>
        <w:tc>
          <w:tcPr>
            <w:tcW w:w="9752" w:type="dxa"/>
            <w:gridSpan w:val="2"/>
          </w:tcPr>
          <w:p w14:paraId="47B17DE8" w14:textId="77777777" w:rsidR="005C14CF" w:rsidRPr="004D36E9" w:rsidRDefault="005C14CF" w:rsidP="001079B7">
            <w:pPr>
              <w:keepNext/>
            </w:pPr>
          </w:p>
        </w:tc>
      </w:tr>
      <w:tr w:rsidR="005C14CF" w:rsidRPr="004D36E9" w14:paraId="0F4A4159" w14:textId="77777777" w:rsidTr="001079B7">
        <w:trPr>
          <w:jc w:val="center"/>
        </w:trPr>
        <w:tc>
          <w:tcPr>
            <w:tcW w:w="4876" w:type="dxa"/>
            <w:hideMark/>
          </w:tcPr>
          <w:p w14:paraId="2405BB78" w14:textId="77777777" w:rsidR="005C14CF" w:rsidRPr="004D36E9" w:rsidRDefault="005C14CF" w:rsidP="001079B7">
            <w:pPr>
              <w:pStyle w:val="ColumnHeading"/>
              <w:keepNext/>
            </w:pPr>
            <w:r w:rsidRPr="004D36E9">
              <w:t>Tekst proponowany przez Komisję</w:t>
            </w:r>
          </w:p>
        </w:tc>
        <w:tc>
          <w:tcPr>
            <w:tcW w:w="4876" w:type="dxa"/>
            <w:hideMark/>
          </w:tcPr>
          <w:p w14:paraId="0AF5B5C0" w14:textId="77777777" w:rsidR="005C14CF" w:rsidRPr="004D36E9" w:rsidRDefault="005C14CF" w:rsidP="001079B7">
            <w:pPr>
              <w:pStyle w:val="ColumnHeading"/>
              <w:keepNext/>
            </w:pPr>
            <w:r w:rsidRPr="004D36E9">
              <w:t>Poprawka</w:t>
            </w:r>
          </w:p>
        </w:tc>
      </w:tr>
      <w:tr w:rsidR="005C14CF" w:rsidRPr="004D36E9" w14:paraId="0F3D7200" w14:textId="77777777" w:rsidTr="001079B7">
        <w:trPr>
          <w:jc w:val="center"/>
        </w:trPr>
        <w:tc>
          <w:tcPr>
            <w:tcW w:w="4876" w:type="dxa"/>
            <w:hideMark/>
          </w:tcPr>
          <w:p w14:paraId="2EB9A875" w14:textId="77777777" w:rsidR="005C14CF" w:rsidRPr="004D36E9" w:rsidRDefault="005C14CF" w:rsidP="001079B7">
            <w:pPr>
              <w:pStyle w:val="Normal6"/>
            </w:pPr>
            <w:r w:rsidRPr="004D36E9">
              <w:t>1.</w:t>
            </w:r>
            <w:r w:rsidRPr="004D36E9">
              <w:tab/>
              <w:t xml:space="preserve">Państwa członkowskie wprowadzają środki niezbędne do ochrony stażystów i ich przedstawicieli przed niekorzystnym traktowaniem przez </w:t>
            </w:r>
            <w:r w:rsidRPr="004D36E9">
              <w:rPr>
                <w:b/>
                <w:i/>
              </w:rPr>
              <w:t>pracodawcę</w:t>
            </w:r>
            <w:r w:rsidRPr="004D36E9">
              <w:rPr>
                <w:i/>
              </w:rPr>
              <w:t xml:space="preserve"> </w:t>
            </w:r>
            <w:r w:rsidRPr="004D36E9">
              <w:t xml:space="preserve">i niekorzystnymi konsekwencjami wynikającymi ze skargi złożonej przeciwko </w:t>
            </w:r>
            <w:r w:rsidRPr="004D36E9">
              <w:rPr>
                <w:b/>
                <w:i/>
              </w:rPr>
              <w:t>pracodawcy</w:t>
            </w:r>
            <w:r w:rsidRPr="004D36E9">
              <w:rPr>
                <w:i/>
              </w:rPr>
              <w:t xml:space="preserve"> </w:t>
            </w:r>
            <w:r w:rsidRPr="004D36E9">
              <w:t>bądź wynikającymi z postępowania wszczętego w celu wyegzekwowania przestrzegania praw przewidzianych w niniejszej dyrektywie lub w innych przepisach prawa Unii mających zastosowanie do pracowników.</w:t>
            </w:r>
          </w:p>
        </w:tc>
        <w:tc>
          <w:tcPr>
            <w:tcW w:w="4876" w:type="dxa"/>
            <w:hideMark/>
          </w:tcPr>
          <w:p w14:paraId="23806207" w14:textId="77777777" w:rsidR="005C14CF" w:rsidRPr="004D36E9" w:rsidRDefault="005C14CF" w:rsidP="001079B7">
            <w:pPr>
              <w:pStyle w:val="Normal6"/>
              <w:rPr>
                <w:szCs w:val="24"/>
              </w:rPr>
            </w:pPr>
            <w:r w:rsidRPr="004D36E9">
              <w:t>1.</w:t>
            </w:r>
            <w:r w:rsidRPr="004D36E9">
              <w:tab/>
              <w:t xml:space="preserve">Państwa członkowskie wprowadzają środki niezbędne do ochrony stażystów i ich przedstawicieli przed niekorzystnym traktowaniem przez </w:t>
            </w:r>
            <w:r w:rsidRPr="004D36E9">
              <w:rPr>
                <w:b/>
                <w:i/>
              </w:rPr>
              <w:t>podmiot oferujący staż</w:t>
            </w:r>
            <w:r w:rsidRPr="004D36E9">
              <w:t xml:space="preserve"> i niekorzystnymi konsekwencjami wynikającymi ze skargi złożonej przeciwko </w:t>
            </w:r>
            <w:r w:rsidRPr="004D36E9">
              <w:rPr>
                <w:b/>
                <w:i/>
              </w:rPr>
              <w:t>podmiotowi oferującemu staż</w:t>
            </w:r>
            <w:r w:rsidRPr="004D36E9">
              <w:t xml:space="preserve"> bądź wynikającymi z postępowania wszczętego w celu wyegzekwowania przestrzegania praw przewidzianych w niniejszej dyrektywie lub w innych przepisach prawa Unii mających zastosowanie do pracowników.</w:t>
            </w:r>
          </w:p>
        </w:tc>
      </w:tr>
    </w:tbl>
    <w:p w14:paraId="434B1A1B" w14:textId="77777777" w:rsidR="005C14CF" w:rsidRPr="007B51BB" w:rsidRDefault="005C14CF" w:rsidP="005C14CF">
      <w:pPr>
        <w:pStyle w:val="Olang"/>
        <w:rPr>
          <w:lang w:val="sv-SE"/>
        </w:rPr>
      </w:pPr>
      <w:r w:rsidRPr="007B51BB">
        <w:rPr>
          <w:noProof w:val="0"/>
          <w:lang w:val="sv-SE"/>
        </w:rPr>
        <w:t xml:space="preserve">Or. </w:t>
      </w:r>
      <w:r w:rsidRPr="007B51BB">
        <w:rPr>
          <w:rStyle w:val="HideTWBExt"/>
          <w:lang w:val="sv-SE"/>
        </w:rPr>
        <w:t>&lt;Original&gt;</w:t>
      </w:r>
      <w:r w:rsidRPr="007B51BB">
        <w:rPr>
          <w:rStyle w:val="HideTWBInt"/>
          <w:rFonts w:eastAsiaTheme="majorEastAsia"/>
          <w:lang w:val="sv-SE"/>
        </w:rPr>
        <w:t>{EN}</w:t>
      </w:r>
      <w:r w:rsidRPr="007B51BB">
        <w:rPr>
          <w:noProof w:val="0"/>
          <w:lang w:val="sv-SE"/>
        </w:rPr>
        <w:t>en</w:t>
      </w:r>
      <w:r w:rsidRPr="007B51BB">
        <w:rPr>
          <w:rStyle w:val="HideTWBExt"/>
          <w:lang w:val="sv-SE"/>
        </w:rPr>
        <w:t>&lt;/Original&gt;</w:t>
      </w:r>
    </w:p>
    <w:p w14:paraId="333548D0" w14:textId="77777777" w:rsidR="005C14CF" w:rsidRPr="007B51BB" w:rsidRDefault="005C14CF" w:rsidP="005C14CF">
      <w:pPr>
        <w:rPr>
          <w:lang w:val="sv-SE"/>
        </w:rPr>
      </w:pPr>
      <w:r w:rsidRPr="007B51BB">
        <w:rPr>
          <w:rStyle w:val="HideTWBExt"/>
          <w:lang w:val="sv-SE"/>
        </w:rPr>
        <w:t>&lt;/AmendB&gt;</w:t>
      </w:r>
    </w:p>
    <w:p w14:paraId="7C24D720" w14:textId="77777777" w:rsidR="005C14CF" w:rsidRPr="007B51BB" w:rsidRDefault="005C14CF" w:rsidP="005C14CF">
      <w:pPr>
        <w:pStyle w:val="AMNumberTabs0"/>
        <w:keepNext/>
        <w:rPr>
          <w:lang w:val="sv-SE"/>
        </w:rPr>
      </w:pPr>
      <w:r w:rsidRPr="007B51BB">
        <w:rPr>
          <w:rStyle w:val="HideTWBExt"/>
          <w:b w:val="0"/>
          <w:lang w:val="sv-SE"/>
        </w:rPr>
        <w:t>&lt;AmendB&gt;</w:t>
      </w:r>
      <w:r w:rsidRPr="007B51BB">
        <w:rPr>
          <w:lang w:val="sv-SE"/>
        </w:rPr>
        <w:t>Poprawka</w:t>
      </w:r>
      <w:r w:rsidRPr="007B51BB">
        <w:rPr>
          <w:lang w:val="sv-SE"/>
        </w:rPr>
        <w:tab/>
      </w:r>
      <w:r w:rsidRPr="007B51BB">
        <w:rPr>
          <w:lang w:val="sv-SE"/>
        </w:rPr>
        <w:tab/>
      </w:r>
      <w:r w:rsidRPr="007B51BB">
        <w:rPr>
          <w:rStyle w:val="HideTWBExt"/>
          <w:b w:val="0"/>
          <w:lang w:val="sv-SE"/>
        </w:rPr>
        <w:t>&lt;NumAmB&gt;</w:t>
      </w:r>
      <w:r w:rsidRPr="007B51BB">
        <w:rPr>
          <w:lang w:val="sv-SE"/>
        </w:rPr>
        <w:t>602</w:t>
      </w:r>
      <w:r w:rsidRPr="007B51BB">
        <w:rPr>
          <w:rStyle w:val="HideTWBExt"/>
          <w:b w:val="0"/>
          <w:lang w:val="sv-SE"/>
        </w:rPr>
        <w:t>&lt;/NumAmB&gt;</w:t>
      </w:r>
    </w:p>
    <w:p w14:paraId="2C5DD36C" w14:textId="77777777" w:rsidR="005C14CF" w:rsidRPr="007B51BB" w:rsidRDefault="005C14CF" w:rsidP="005C14CF">
      <w:pPr>
        <w:pStyle w:val="NormalBold"/>
        <w:rPr>
          <w:lang w:val="sv-SE"/>
        </w:rPr>
      </w:pPr>
      <w:r w:rsidRPr="007B51BB">
        <w:rPr>
          <w:rStyle w:val="HideTWBExt"/>
          <w:b w:val="0"/>
          <w:lang w:val="sv-SE"/>
        </w:rPr>
        <w:t>&lt;RepeatBlock-By&gt;&lt;Members&gt;</w:t>
      </w:r>
      <w:r w:rsidRPr="007B51BB">
        <w:rPr>
          <w:lang w:val="sv-SE"/>
        </w:rPr>
        <w:t>Benedetta Scuderi</w:t>
      </w:r>
      <w:r w:rsidRPr="007B51BB">
        <w:rPr>
          <w:rStyle w:val="HideTWBExt"/>
          <w:b w:val="0"/>
          <w:lang w:val="sv-SE"/>
        </w:rPr>
        <w:t>&lt;/Members&gt;</w:t>
      </w:r>
    </w:p>
    <w:p w14:paraId="2684A62F" w14:textId="77777777" w:rsidR="005C14CF" w:rsidRPr="004D36E9" w:rsidRDefault="005C14CF" w:rsidP="005C14CF">
      <w:r w:rsidRPr="004D36E9">
        <w:rPr>
          <w:rStyle w:val="HideTWBExt"/>
        </w:rPr>
        <w:t>&lt;AuNomDe&gt;</w:t>
      </w:r>
      <w:r w:rsidRPr="004D36E9">
        <w:rPr>
          <w:rStyle w:val="HideTWBInt"/>
        </w:rPr>
        <w:t>{Greens/EFA}</w:t>
      </w:r>
      <w:r w:rsidRPr="004D36E9">
        <w:t>w imieniu grupy Verts/ALE</w:t>
      </w:r>
      <w:r w:rsidRPr="004D36E9">
        <w:rPr>
          <w:rStyle w:val="HideTWBExt"/>
        </w:rPr>
        <w:t>&lt;/AuNomDe&gt;</w:t>
      </w:r>
    </w:p>
    <w:p w14:paraId="49E82BA5" w14:textId="77777777" w:rsidR="005C14CF" w:rsidRPr="004D36E9" w:rsidRDefault="005C14CF" w:rsidP="005C14CF">
      <w:r w:rsidRPr="004D36E9">
        <w:rPr>
          <w:rStyle w:val="HideTWBExt"/>
        </w:rPr>
        <w:t>&lt;/RepeatBlock-By&gt;</w:t>
      </w:r>
    </w:p>
    <w:p w14:paraId="6ADF3939"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10A32936" w14:textId="77777777" w:rsidR="005C14CF" w:rsidRPr="004D36E9" w:rsidRDefault="005C14CF" w:rsidP="005C14CF">
      <w:pPr>
        <w:pStyle w:val="NormalBold"/>
      </w:pPr>
      <w:r w:rsidRPr="004D36E9">
        <w:rPr>
          <w:rStyle w:val="HideTWBExt"/>
          <w:b w:val="0"/>
        </w:rPr>
        <w:t>&lt;Article&gt;</w:t>
      </w:r>
      <w:r w:rsidRPr="004D36E9">
        <w:t>Artykuł 9 – ustęp 1</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22B06AF2" w14:textId="77777777" w:rsidTr="001079B7">
        <w:trPr>
          <w:jc w:val="center"/>
        </w:trPr>
        <w:tc>
          <w:tcPr>
            <w:tcW w:w="9752" w:type="dxa"/>
            <w:gridSpan w:val="2"/>
          </w:tcPr>
          <w:p w14:paraId="5E70A680" w14:textId="77777777" w:rsidR="005C14CF" w:rsidRPr="004D36E9" w:rsidRDefault="005C14CF" w:rsidP="001079B7">
            <w:pPr>
              <w:keepNext/>
            </w:pPr>
          </w:p>
        </w:tc>
      </w:tr>
      <w:tr w:rsidR="005C14CF" w:rsidRPr="004D36E9" w14:paraId="0FC20B10" w14:textId="77777777" w:rsidTr="001079B7">
        <w:trPr>
          <w:jc w:val="center"/>
        </w:trPr>
        <w:tc>
          <w:tcPr>
            <w:tcW w:w="4876" w:type="dxa"/>
            <w:hideMark/>
          </w:tcPr>
          <w:p w14:paraId="650395B6" w14:textId="77777777" w:rsidR="005C14CF" w:rsidRPr="004D36E9" w:rsidRDefault="005C14CF" w:rsidP="001079B7">
            <w:pPr>
              <w:pStyle w:val="ColumnHeading"/>
              <w:keepNext/>
            </w:pPr>
            <w:r w:rsidRPr="004D36E9">
              <w:t>Tekst proponowany przez Komisję</w:t>
            </w:r>
          </w:p>
        </w:tc>
        <w:tc>
          <w:tcPr>
            <w:tcW w:w="4876" w:type="dxa"/>
            <w:hideMark/>
          </w:tcPr>
          <w:p w14:paraId="5593521D" w14:textId="77777777" w:rsidR="005C14CF" w:rsidRPr="004D36E9" w:rsidRDefault="005C14CF" w:rsidP="001079B7">
            <w:pPr>
              <w:pStyle w:val="ColumnHeading"/>
              <w:keepNext/>
            </w:pPr>
            <w:r w:rsidRPr="004D36E9">
              <w:t>Poprawka</w:t>
            </w:r>
          </w:p>
        </w:tc>
      </w:tr>
      <w:tr w:rsidR="005C14CF" w:rsidRPr="004D36E9" w14:paraId="3BAF9138" w14:textId="77777777" w:rsidTr="001079B7">
        <w:trPr>
          <w:jc w:val="center"/>
        </w:trPr>
        <w:tc>
          <w:tcPr>
            <w:tcW w:w="4876" w:type="dxa"/>
            <w:hideMark/>
          </w:tcPr>
          <w:p w14:paraId="222F2733" w14:textId="77777777" w:rsidR="005C14CF" w:rsidRPr="004D36E9" w:rsidRDefault="005C14CF" w:rsidP="001079B7">
            <w:pPr>
              <w:pStyle w:val="Normal6"/>
            </w:pPr>
            <w:r w:rsidRPr="004D36E9">
              <w:t>1.</w:t>
            </w:r>
            <w:r w:rsidRPr="004D36E9">
              <w:tab/>
              <w:t xml:space="preserve">Państwa członkowskie wprowadzają środki niezbędne do ochrony stażystów i ich przedstawicieli przed niekorzystnym traktowaniem przez </w:t>
            </w:r>
            <w:r w:rsidRPr="004D36E9">
              <w:rPr>
                <w:b/>
                <w:i/>
              </w:rPr>
              <w:t>pracodawcę</w:t>
            </w:r>
            <w:r w:rsidRPr="004D36E9">
              <w:rPr>
                <w:i/>
              </w:rPr>
              <w:t xml:space="preserve"> </w:t>
            </w:r>
            <w:r w:rsidRPr="004D36E9">
              <w:t xml:space="preserve">i niekorzystnymi konsekwencjami wynikającymi ze skargi złożonej przeciwko </w:t>
            </w:r>
            <w:r w:rsidRPr="004D36E9">
              <w:rPr>
                <w:b/>
                <w:i/>
              </w:rPr>
              <w:t>pracodawcy</w:t>
            </w:r>
            <w:r w:rsidRPr="004D36E9">
              <w:rPr>
                <w:i/>
              </w:rPr>
              <w:t xml:space="preserve"> </w:t>
            </w:r>
            <w:r w:rsidRPr="004D36E9">
              <w:t>bądź wynikającymi z postępowania wszczętego w celu wyegzekwowania przestrzegania praw przewidzianych w niniejszej dyrektywie lub w innych przepisach prawa Unii mających zastosowanie do pracowników.</w:t>
            </w:r>
          </w:p>
        </w:tc>
        <w:tc>
          <w:tcPr>
            <w:tcW w:w="4876" w:type="dxa"/>
            <w:hideMark/>
          </w:tcPr>
          <w:p w14:paraId="05FFA6D3" w14:textId="77777777" w:rsidR="005C14CF" w:rsidRPr="004D36E9" w:rsidRDefault="005C14CF" w:rsidP="001079B7">
            <w:pPr>
              <w:pStyle w:val="Normal6"/>
              <w:rPr>
                <w:szCs w:val="24"/>
              </w:rPr>
            </w:pPr>
            <w:r w:rsidRPr="004D36E9">
              <w:t>1.</w:t>
            </w:r>
            <w:r w:rsidRPr="004D36E9">
              <w:tab/>
              <w:t xml:space="preserve">Państwa członkowskie wprowadzają środki niezbędne do ochrony stażystów i ich przedstawicieli przed niekorzystnym traktowaniem przez </w:t>
            </w:r>
            <w:r w:rsidRPr="004D36E9">
              <w:rPr>
                <w:b/>
                <w:i/>
              </w:rPr>
              <w:t>podmiot oferujący staż</w:t>
            </w:r>
            <w:r w:rsidRPr="004D36E9">
              <w:t xml:space="preserve"> i niekorzystnymi konsekwencjami wynikającymi ze skargi złożonej przeciwko </w:t>
            </w:r>
            <w:r w:rsidRPr="004D36E9">
              <w:rPr>
                <w:b/>
                <w:i/>
              </w:rPr>
              <w:t>podmiotowi oferującemu staż</w:t>
            </w:r>
            <w:r w:rsidRPr="004D36E9">
              <w:t xml:space="preserve"> bądź wynikającymi z postępowania wszczętego w celu wyegzekwowania przestrzegania praw przewidzianych w niniejszej dyrektywie lub w innych przepisach prawa Unii mających zastosowanie do pracowników.</w:t>
            </w:r>
          </w:p>
        </w:tc>
      </w:tr>
    </w:tbl>
    <w:p w14:paraId="5962DD65"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40D4538B" w14:textId="77777777" w:rsidR="005C14CF" w:rsidRPr="004D36E9" w:rsidRDefault="005C14CF" w:rsidP="005C14CF">
      <w:r w:rsidRPr="004D36E9">
        <w:rPr>
          <w:rStyle w:val="HideTWBExt"/>
        </w:rPr>
        <w:t>&lt;/AmendB&gt;</w:t>
      </w:r>
    </w:p>
    <w:p w14:paraId="1319EB16"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603</w:t>
      </w:r>
      <w:r w:rsidRPr="004D36E9">
        <w:rPr>
          <w:rStyle w:val="HideTWBExt"/>
          <w:b w:val="0"/>
        </w:rPr>
        <w:t>&lt;/NumAmB&gt;</w:t>
      </w:r>
    </w:p>
    <w:p w14:paraId="645C644F" w14:textId="77777777" w:rsidR="005C14CF" w:rsidRPr="004D36E9" w:rsidRDefault="005C14CF" w:rsidP="005C14CF">
      <w:pPr>
        <w:pStyle w:val="NormalBold"/>
      </w:pPr>
      <w:r w:rsidRPr="004D36E9">
        <w:rPr>
          <w:rStyle w:val="HideTWBExt"/>
          <w:b w:val="0"/>
        </w:rPr>
        <w:t>&lt;RepeatBlock-By&gt;&lt;Members&gt;</w:t>
      </w:r>
      <w:r w:rsidRPr="004D36E9">
        <w:t>Angelika Winzig</w:t>
      </w:r>
      <w:r w:rsidRPr="004D36E9">
        <w:rPr>
          <w:rStyle w:val="HideTWBExt"/>
          <w:b w:val="0"/>
        </w:rPr>
        <w:t>&lt;/Members&gt;</w:t>
      </w:r>
    </w:p>
    <w:p w14:paraId="4781292E" w14:textId="77777777" w:rsidR="005C14CF" w:rsidRPr="004D36E9" w:rsidRDefault="005C14CF" w:rsidP="005C14CF">
      <w:r w:rsidRPr="004D36E9">
        <w:rPr>
          <w:rStyle w:val="HideTWBExt"/>
        </w:rPr>
        <w:t>&lt;/RepeatBlock-By&gt;</w:t>
      </w:r>
    </w:p>
    <w:p w14:paraId="41159491"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73F143C2" w14:textId="77777777" w:rsidR="005C14CF" w:rsidRPr="004D36E9" w:rsidRDefault="005C14CF" w:rsidP="005C14CF">
      <w:pPr>
        <w:pStyle w:val="NormalBold"/>
      </w:pPr>
      <w:r w:rsidRPr="004D36E9">
        <w:rPr>
          <w:rStyle w:val="HideTWBExt"/>
          <w:b w:val="0"/>
        </w:rPr>
        <w:t>&lt;Article&gt;</w:t>
      </w:r>
      <w:r w:rsidRPr="004D36E9">
        <w:t>Artykuł 9 – ustęp 1</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58F7ECE0" w14:textId="77777777" w:rsidTr="001079B7">
        <w:trPr>
          <w:jc w:val="center"/>
        </w:trPr>
        <w:tc>
          <w:tcPr>
            <w:tcW w:w="9752" w:type="dxa"/>
            <w:gridSpan w:val="2"/>
          </w:tcPr>
          <w:p w14:paraId="09C15574" w14:textId="77777777" w:rsidR="005C14CF" w:rsidRPr="004D36E9" w:rsidRDefault="005C14CF" w:rsidP="001079B7">
            <w:pPr>
              <w:keepNext/>
            </w:pPr>
          </w:p>
        </w:tc>
      </w:tr>
      <w:tr w:rsidR="005C14CF" w:rsidRPr="004D36E9" w14:paraId="4B29C253" w14:textId="77777777" w:rsidTr="001079B7">
        <w:trPr>
          <w:jc w:val="center"/>
        </w:trPr>
        <w:tc>
          <w:tcPr>
            <w:tcW w:w="4876" w:type="dxa"/>
            <w:hideMark/>
          </w:tcPr>
          <w:p w14:paraId="3A472DE2" w14:textId="77777777" w:rsidR="005C14CF" w:rsidRPr="004D36E9" w:rsidRDefault="005C14CF" w:rsidP="001079B7">
            <w:pPr>
              <w:pStyle w:val="ColumnHeading"/>
              <w:keepNext/>
            </w:pPr>
            <w:r w:rsidRPr="004D36E9">
              <w:t>Tekst proponowany przez Komisję</w:t>
            </w:r>
          </w:p>
        </w:tc>
        <w:tc>
          <w:tcPr>
            <w:tcW w:w="4876" w:type="dxa"/>
            <w:hideMark/>
          </w:tcPr>
          <w:p w14:paraId="57B80F24" w14:textId="77777777" w:rsidR="005C14CF" w:rsidRPr="004D36E9" w:rsidRDefault="005C14CF" w:rsidP="001079B7">
            <w:pPr>
              <w:pStyle w:val="ColumnHeading"/>
              <w:keepNext/>
            </w:pPr>
            <w:r w:rsidRPr="004D36E9">
              <w:t>Poprawka</w:t>
            </w:r>
          </w:p>
        </w:tc>
      </w:tr>
      <w:tr w:rsidR="005C14CF" w:rsidRPr="004D36E9" w14:paraId="5BF6E998" w14:textId="77777777" w:rsidTr="001079B7">
        <w:trPr>
          <w:jc w:val="center"/>
        </w:trPr>
        <w:tc>
          <w:tcPr>
            <w:tcW w:w="4876" w:type="dxa"/>
            <w:hideMark/>
          </w:tcPr>
          <w:p w14:paraId="1C10D9B9" w14:textId="77777777" w:rsidR="005C14CF" w:rsidRPr="004D36E9" w:rsidRDefault="005C14CF" w:rsidP="001079B7">
            <w:pPr>
              <w:pStyle w:val="Normal6"/>
            </w:pPr>
            <w:r w:rsidRPr="004D36E9">
              <w:t>1.</w:t>
            </w:r>
            <w:r w:rsidRPr="004D36E9">
              <w:tab/>
              <w:t xml:space="preserve">Państwa członkowskie wprowadzają środki niezbędne do ochrony stażystów i ich przedstawicieli przed niekorzystnym traktowaniem przez pracodawcę i niekorzystnymi konsekwencjami wynikającymi ze skargi złożonej przeciwko pracodawcy bądź wynikającymi z postępowania wszczętego w celu wyegzekwowania przestrzegania praw przewidzianych w niniejszej dyrektywie lub w innych przepisach prawa Unii </w:t>
            </w:r>
            <w:r w:rsidRPr="004D36E9">
              <w:rPr>
                <w:b/>
                <w:i/>
              </w:rPr>
              <w:t>mających zastosowanie do pracowników</w:t>
            </w:r>
            <w:r w:rsidRPr="004D36E9">
              <w:t>.</w:t>
            </w:r>
          </w:p>
        </w:tc>
        <w:tc>
          <w:tcPr>
            <w:tcW w:w="4876" w:type="dxa"/>
            <w:hideMark/>
          </w:tcPr>
          <w:p w14:paraId="4D7D5371" w14:textId="77777777" w:rsidR="005C14CF" w:rsidRPr="004D36E9" w:rsidRDefault="005C14CF" w:rsidP="001079B7">
            <w:pPr>
              <w:pStyle w:val="Normal6"/>
              <w:rPr>
                <w:szCs w:val="24"/>
              </w:rPr>
            </w:pPr>
            <w:r w:rsidRPr="004D36E9">
              <w:t>1.</w:t>
            </w:r>
            <w:r w:rsidRPr="004D36E9">
              <w:tab/>
              <w:t xml:space="preserve">Państwa członkowskie wprowadzają środki niezbędne do ochrony stażystów i ich przedstawicieli przed niekorzystnym traktowaniem przez pracodawcę i niekorzystnymi konsekwencjami wynikającymi ze skargi złożonej przeciwko pracodawcy bądź wynikającymi z postępowania wszczętego w celu wyegzekwowania przestrzegania praw przewidzianych w niniejszej dyrektywie lub w innych przepisach prawa Unii </w:t>
            </w:r>
            <w:r w:rsidRPr="004D36E9">
              <w:rPr>
                <w:b/>
                <w:i/>
              </w:rPr>
              <w:t>dotyczących stażystów</w:t>
            </w:r>
            <w:r w:rsidRPr="004D36E9">
              <w:t>.</w:t>
            </w:r>
          </w:p>
        </w:tc>
      </w:tr>
    </w:tbl>
    <w:p w14:paraId="2A6C5A5D"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19D37C14" w14:textId="77777777" w:rsidR="005C14CF" w:rsidRPr="004D36E9" w:rsidRDefault="005C14CF" w:rsidP="005C14CF">
      <w:r w:rsidRPr="004D36E9">
        <w:rPr>
          <w:rStyle w:val="HideTWBExt"/>
        </w:rPr>
        <w:t>&lt;/AmendB&gt;</w:t>
      </w:r>
    </w:p>
    <w:p w14:paraId="7805B348"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604</w:t>
      </w:r>
      <w:r w:rsidRPr="004D36E9">
        <w:rPr>
          <w:rStyle w:val="HideTWBExt"/>
          <w:b w:val="0"/>
        </w:rPr>
        <w:t>&lt;/NumAmB&gt;</w:t>
      </w:r>
    </w:p>
    <w:p w14:paraId="0DBBC8BF" w14:textId="77777777" w:rsidR="005C14CF" w:rsidRPr="004D36E9" w:rsidRDefault="005C14CF" w:rsidP="005C14CF">
      <w:pPr>
        <w:pStyle w:val="NormalBold"/>
      </w:pPr>
      <w:r w:rsidRPr="004D36E9">
        <w:rPr>
          <w:rStyle w:val="HideTWBExt"/>
          <w:b w:val="0"/>
        </w:rPr>
        <w:t>&lt;RepeatBlock-By&gt;&lt;Members&gt;</w:t>
      </w:r>
      <w:r w:rsidRPr="004D36E9">
        <w:t>Andrea Wechsler</w:t>
      </w:r>
      <w:r w:rsidRPr="004D36E9">
        <w:rPr>
          <w:rStyle w:val="HideTWBExt"/>
          <w:b w:val="0"/>
        </w:rPr>
        <w:t>&lt;/Members&gt;</w:t>
      </w:r>
    </w:p>
    <w:p w14:paraId="7810F6F7" w14:textId="77777777" w:rsidR="005C14CF" w:rsidRPr="004D36E9" w:rsidRDefault="005C14CF" w:rsidP="005C14CF">
      <w:r w:rsidRPr="004D36E9">
        <w:rPr>
          <w:rStyle w:val="HideTWBExt"/>
        </w:rPr>
        <w:t>&lt;/RepeatBlock-By&gt;</w:t>
      </w:r>
    </w:p>
    <w:p w14:paraId="3DDF48AF"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39F42B3B" w14:textId="77777777" w:rsidR="005C14CF" w:rsidRPr="004D36E9" w:rsidRDefault="005C14CF" w:rsidP="005C14CF">
      <w:pPr>
        <w:pStyle w:val="NormalBold"/>
      </w:pPr>
      <w:r w:rsidRPr="004D36E9">
        <w:rPr>
          <w:rStyle w:val="HideTWBExt"/>
          <w:b w:val="0"/>
        </w:rPr>
        <w:t>&lt;Article&gt;</w:t>
      </w:r>
      <w:r w:rsidRPr="004D36E9">
        <w:t>Artykuł 9 – ustęp 1</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01211CB9" w14:textId="77777777" w:rsidTr="001079B7">
        <w:trPr>
          <w:jc w:val="center"/>
        </w:trPr>
        <w:tc>
          <w:tcPr>
            <w:tcW w:w="9752" w:type="dxa"/>
            <w:gridSpan w:val="2"/>
          </w:tcPr>
          <w:p w14:paraId="672B3F1D" w14:textId="77777777" w:rsidR="005C14CF" w:rsidRPr="004D36E9" w:rsidRDefault="005C14CF" w:rsidP="001079B7">
            <w:pPr>
              <w:keepNext/>
            </w:pPr>
          </w:p>
        </w:tc>
      </w:tr>
      <w:tr w:rsidR="005C14CF" w:rsidRPr="004D36E9" w14:paraId="15DC65F7" w14:textId="77777777" w:rsidTr="001079B7">
        <w:trPr>
          <w:jc w:val="center"/>
        </w:trPr>
        <w:tc>
          <w:tcPr>
            <w:tcW w:w="4876" w:type="dxa"/>
            <w:hideMark/>
          </w:tcPr>
          <w:p w14:paraId="6E5788DF" w14:textId="77777777" w:rsidR="005C14CF" w:rsidRPr="004D36E9" w:rsidRDefault="005C14CF" w:rsidP="001079B7">
            <w:pPr>
              <w:pStyle w:val="ColumnHeading"/>
              <w:keepNext/>
            </w:pPr>
            <w:r w:rsidRPr="004D36E9">
              <w:t>Tekst proponowany przez Komisję</w:t>
            </w:r>
          </w:p>
        </w:tc>
        <w:tc>
          <w:tcPr>
            <w:tcW w:w="4876" w:type="dxa"/>
            <w:hideMark/>
          </w:tcPr>
          <w:p w14:paraId="2F2ABE89" w14:textId="77777777" w:rsidR="005C14CF" w:rsidRPr="004D36E9" w:rsidRDefault="005C14CF" w:rsidP="001079B7">
            <w:pPr>
              <w:pStyle w:val="ColumnHeading"/>
              <w:keepNext/>
            </w:pPr>
            <w:r w:rsidRPr="004D36E9">
              <w:t>Poprawka</w:t>
            </w:r>
          </w:p>
        </w:tc>
      </w:tr>
      <w:tr w:rsidR="005C14CF" w:rsidRPr="004D36E9" w14:paraId="61723D2F" w14:textId="77777777" w:rsidTr="001079B7">
        <w:trPr>
          <w:jc w:val="center"/>
        </w:trPr>
        <w:tc>
          <w:tcPr>
            <w:tcW w:w="4876" w:type="dxa"/>
            <w:hideMark/>
          </w:tcPr>
          <w:p w14:paraId="43406030" w14:textId="77777777" w:rsidR="005C14CF" w:rsidRPr="004D36E9" w:rsidRDefault="005C14CF" w:rsidP="001079B7">
            <w:pPr>
              <w:pStyle w:val="Normal6"/>
            </w:pPr>
            <w:r w:rsidRPr="004D36E9">
              <w:t>1.</w:t>
            </w:r>
            <w:r w:rsidRPr="004D36E9">
              <w:tab/>
              <w:t xml:space="preserve">Państwa członkowskie wprowadzają środki niezbędne do ochrony stażystów </w:t>
            </w:r>
            <w:r w:rsidRPr="004D36E9">
              <w:rPr>
                <w:b/>
                <w:i/>
              </w:rPr>
              <w:t>i ich przedstawicieli</w:t>
            </w:r>
            <w:r w:rsidRPr="004D36E9">
              <w:t xml:space="preserve"> przed niekorzystnym traktowaniem przez pracodawcę i niekorzystnymi konsekwencjami wynikającymi ze skargi złożonej przeciwko pracodawcy bądź wynikającymi z postępowania wszczętego w celu wyegzekwowania przestrzegania praw przewidzianych w niniejszej dyrektywie lub w innych przepisach prawa Unii </w:t>
            </w:r>
            <w:r w:rsidRPr="004D36E9">
              <w:rPr>
                <w:b/>
                <w:i/>
              </w:rPr>
              <w:t>mających zastosowanie do pracowników</w:t>
            </w:r>
            <w:r w:rsidRPr="004D36E9">
              <w:t>.</w:t>
            </w:r>
          </w:p>
        </w:tc>
        <w:tc>
          <w:tcPr>
            <w:tcW w:w="4876" w:type="dxa"/>
            <w:hideMark/>
          </w:tcPr>
          <w:p w14:paraId="17B6F8C4" w14:textId="77777777" w:rsidR="005C14CF" w:rsidRPr="004D36E9" w:rsidRDefault="005C14CF" w:rsidP="001079B7">
            <w:pPr>
              <w:pStyle w:val="Normal6"/>
              <w:rPr>
                <w:szCs w:val="24"/>
              </w:rPr>
            </w:pPr>
            <w:r w:rsidRPr="004D36E9">
              <w:t>1.</w:t>
            </w:r>
            <w:r w:rsidRPr="004D36E9">
              <w:tab/>
              <w:t xml:space="preserve">Państwa członkowskie wprowadzają środki niezbędne do ochrony stażystów </w:t>
            </w:r>
            <w:r w:rsidRPr="004D36E9">
              <w:rPr>
                <w:b/>
                <w:i/>
              </w:rPr>
              <w:t xml:space="preserve">na wolnym rynku </w:t>
            </w:r>
            <w:r w:rsidRPr="004D36E9">
              <w:t xml:space="preserve">przed niekorzystnym traktowaniem przez pracodawcę i niekorzystnymi konsekwencjami wynikającymi ze skargi złożonej przeciwko pracodawcy bądź wynikającymi z postępowania wszczętego w celu wyegzekwowania przestrzegania praw przewidzianych w niniejszej dyrektywie lub w innych przepisach prawa Unii </w:t>
            </w:r>
            <w:r w:rsidRPr="004D36E9">
              <w:rPr>
                <w:b/>
                <w:i/>
              </w:rPr>
              <w:t>dotyczących stażystów na wolnym rynku</w:t>
            </w:r>
            <w:r w:rsidRPr="004D36E9">
              <w:t>.</w:t>
            </w:r>
          </w:p>
        </w:tc>
      </w:tr>
    </w:tbl>
    <w:p w14:paraId="76A226F0"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45BCB07C" w14:textId="77777777" w:rsidR="005C14CF" w:rsidRPr="004D36E9" w:rsidRDefault="005C14CF" w:rsidP="005C14CF">
      <w:r w:rsidRPr="004D36E9">
        <w:rPr>
          <w:rStyle w:val="HideTWBExt"/>
        </w:rPr>
        <w:t>&lt;/AmendB&gt;</w:t>
      </w:r>
    </w:p>
    <w:p w14:paraId="76D5F507"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605</w:t>
      </w:r>
      <w:r w:rsidRPr="004D36E9">
        <w:rPr>
          <w:rStyle w:val="HideTWBExt"/>
          <w:b w:val="0"/>
        </w:rPr>
        <w:t>&lt;/NumAmB&gt;</w:t>
      </w:r>
    </w:p>
    <w:p w14:paraId="09260761" w14:textId="77777777" w:rsidR="005C14CF" w:rsidRPr="004D36E9" w:rsidRDefault="005C14CF" w:rsidP="005C14CF">
      <w:pPr>
        <w:pStyle w:val="NormalBold"/>
      </w:pPr>
      <w:r w:rsidRPr="004D36E9">
        <w:rPr>
          <w:rStyle w:val="HideTWBExt"/>
          <w:b w:val="0"/>
        </w:rPr>
        <w:t>&lt;RepeatBlock-By&gt;&lt;Members&gt;</w:t>
      </w:r>
      <w:r w:rsidRPr="004D36E9">
        <w:t>Andrea Wechsler</w:t>
      </w:r>
      <w:r w:rsidRPr="004D36E9">
        <w:rPr>
          <w:rStyle w:val="HideTWBExt"/>
          <w:b w:val="0"/>
        </w:rPr>
        <w:t>&lt;/Members&gt;</w:t>
      </w:r>
    </w:p>
    <w:p w14:paraId="12F5D534" w14:textId="77777777" w:rsidR="005C14CF" w:rsidRPr="004D36E9" w:rsidRDefault="005C14CF" w:rsidP="005C14CF">
      <w:r w:rsidRPr="004D36E9">
        <w:rPr>
          <w:rStyle w:val="HideTWBExt"/>
        </w:rPr>
        <w:t>&lt;/RepeatBlock-By&gt;</w:t>
      </w:r>
    </w:p>
    <w:p w14:paraId="7C00F1DF"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4B4BEAE0" w14:textId="77777777" w:rsidR="005C14CF" w:rsidRPr="004D36E9" w:rsidRDefault="005C14CF" w:rsidP="005C14CF">
      <w:pPr>
        <w:pStyle w:val="NormalBold"/>
      </w:pPr>
      <w:r w:rsidRPr="004D36E9">
        <w:rPr>
          <w:rStyle w:val="HideTWBExt"/>
          <w:b w:val="0"/>
        </w:rPr>
        <w:t>&lt;Article&gt;</w:t>
      </w:r>
      <w:r w:rsidRPr="004D36E9">
        <w:t>Artykuł 9 – ustęp 2</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21D14A64" w14:textId="77777777" w:rsidTr="001079B7">
        <w:trPr>
          <w:jc w:val="center"/>
        </w:trPr>
        <w:tc>
          <w:tcPr>
            <w:tcW w:w="9752" w:type="dxa"/>
            <w:gridSpan w:val="2"/>
          </w:tcPr>
          <w:p w14:paraId="3A7E7EBF" w14:textId="77777777" w:rsidR="005C14CF" w:rsidRPr="004D36E9" w:rsidRDefault="005C14CF" w:rsidP="001079B7">
            <w:pPr>
              <w:keepNext/>
            </w:pPr>
          </w:p>
        </w:tc>
      </w:tr>
      <w:tr w:rsidR="005C14CF" w:rsidRPr="004D36E9" w14:paraId="38E17619" w14:textId="77777777" w:rsidTr="001079B7">
        <w:trPr>
          <w:jc w:val="center"/>
        </w:trPr>
        <w:tc>
          <w:tcPr>
            <w:tcW w:w="4876" w:type="dxa"/>
            <w:hideMark/>
          </w:tcPr>
          <w:p w14:paraId="751FB278" w14:textId="77777777" w:rsidR="005C14CF" w:rsidRPr="004D36E9" w:rsidRDefault="005C14CF" w:rsidP="001079B7">
            <w:pPr>
              <w:pStyle w:val="ColumnHeading"/>
              <w:keepNext/>
            </w:pPr>
            <w:r w:rsidRPr="004D36E9">
              <w:t>Tekst proponowany przez Komisję</w:t>
            </w:r>
          </w:p>
        </w:tc>
        <w:tc>
          <w:tcPr>
            <w:tcW w:w="4876" w:type="dxa"/>
            <w:hideMark/>
          </w:tcPr>
          <w:p w14:paraId="5C0EA51F" w14:textId="77777777" w:rsidR="005C14CF" w:rsidRPr="004D36E9" w:rsidRDefault="005C14CF" w:rsidP="001079B7">
            <w:pPr>
              <w:pStyle w:val="ColumnHeading"/>
              <w:keepNext/>
            </w:pPr>
            <w:r w:rsidRPr="004D36E9">
              <w:t>Poprawka</w:t>
            </w:r>
          </w:p>
        </w:tc>
      </w:tr>
      <w:tr w:rsidR="005C14CF" w:rsidRPr="004D36E9" w14:paraId="376FCC55" w14:textId="77777777" w:rsidTr="001079B7">
        <w:trPr>
          <w:jc w:val="center"/>
        </w:trPr>
        <w:tc>
          <w:tcPr>
            <w:tcW w:w="4876" w:type="dxa"/>
            <w:hideMark/>
          </w:tcPr>
          <w:p w14:paraId="3C7C5CC6" w14:textId="77777777" w:rsidR="005C14CF" w:rsidRPr="004D36E9" w:rsidRDefault="005C14CF" w:rsidP="001079B7">
            <w:pPr>
              <w:pStyle w:val="Normal6"/>
            </w:pPr>
            <w:r w:rsidRPr="004D36E9">
              <w:rPr>
                <w:b/>
                <w:i/>
              </w:rPr>
              <w:t>2.</w:t>
            </w:r>
            <w:r w:rsidRPr="004D36E9">
              <w:rPr>
                <w:b/>
                <w:i/>
              </w:rPr>
              <w:tab/>
              <w:t>W szczególności państwa członkowskie wprowadzają niezbędne środki celem zakazu zwolnienia lub środków równoważnych oraz wszelkich przygotowań do zwolnienia lub środków równoważnych w przypadku stażystów z powodu skorzystania przez nich z praw przewidzianych w niniejszej dyrektywie lub w innych przepisach prawa Unii mających zastosowanie do pracowników.</w:t>
            </w:r>
          </w:p>
        </w:tc>
        <w:tc>
          <w:tcPr>
            <w:tcW w:w="4876" w:type="dxa"/>
            <w:hideMark/>
          </w:tcPr>
          <w:p w14:paraId="09FFDA8B" w14:textId="77777777" w:rsidR="005C14CF" w:rsidRPr="004D36E9" w:rsidRDefault="005C14CF" w:rsidP="001079B7">
            <w:pPr>
              <w:pStyle w:val="Normal6"/>
              <w:rPr>
                <w:szCs w:val="24"/>
              </w:rPr>
            </w:pPr>
            <w:r w:rsidRPr="004D36E9">
              <w:rPr>
                <w:b/>
                <w:i/>
              </w:rPr>
              <w:t>skreśla się</w:t>
            </w:r>
          </w:p>
        </w:tc>
      </w:tr>
    </w:tbl>
    <w:p w14:paraId="56FE9771"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0004BD98" w14:textId="77777777" w:rsidR="005C14CF" w:rsidRPr="004D36E9" w:rsidRDefault="005C14CF" w:rsidP="005C14CF">
      <w:r w:rsidRPr="004D36E9">
        <w:rPr>
          <w:rStyle w:val="HideTWBExt"/>
        </w:rPr>
        <w:t>&lt;/AmendB&gt;</w:t>
      </w:r>
    </w:p>
    <w:p w14:paraId="175C009D"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606</w:t>
      </w:r>
      <w:r w:rsidRPr="004D36E9">
        <w:rPr>
          <w:rStyle w:val="HideTWBExt"/>
          <w:b w:val="0"/>
        </w:rPr>
        <w:t>&lt;/NumAmB&gt;</w:t>
      </w:r>
    </w:p>
    <w:p w14:paraId="3F903471" w14:textId="77777777" w:rsidR="005C14CF" w:rsidRPr="004D36E9" w:rsidRDefault="005C14CF" w:rsidP="005C14CF">
      <w:pPr>
        <w:pStyle w:val="NormalBold"/>
      </w:pPr>
      <w:r w:rsidRPr="004D36E9">
        <w:rPr>
          <w:rStyle w:val="HideTWBExt"/>
          <w:b w:val="0"/>
        </w:rPr>
        <w:t>&lt;RepeatBlock-By&gt;&lt;Members&gt;</w:t>
      </w:r>
      <w:r w:rsidRPr="004D36E9">
        <w:t>Arba Kokalari</w:t>
      </w:r>
      <w:r w:rsidRPr="004D36E9">
        <w:rPr>
          <w:rStyle w:val="HideTWBExt"/>
          <w:b w:val="0"/>
        </w:rPr>
        <w:t>&lt;/Members&gt;</w:t>
      </w:r>
    </w:p>
    <w:p w14:paraId="1A38AFBD" w14:textId="77777777" w:rsidR="005C14CF" w:rsidRPr="004D36E9" w:rsidRDefault="005C14CF" w:rsidP="005C14CF">
      <w:r w:rsidRPr="004D36E9">
        <w:rPr>
          <w:rStyle w:val="HideTWBExt"/>
        </w:rPr>
        <w:t>&lt;/RepeatBlock-By&gt;</w:t>
      </w:r>
    </w:p>
    <w:p w14:paraId="0BBAB397"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148857BD" w14:textId="77777777" w:rsidR="005C14CF" w:rsidRPr="004D36E9" w:rsidRDefault="005C14CF" w:rsidP="005C14CF">
      <w:pPr>
        <w:pStyle w:val="NormalBold"/>
      </w:pPr>
      <w:r w:rsidRPr="004D36E9">
        <w:rPr>
          <w:rStyle w:val="HideTWBExt"/>
          <w:b w:val="0"/>
        </w:rPr>
        <w:t>&lt;Article&gt;</w:t>
      </w:r>
      <w:r w:rsidRPr="004D36E9">
        <w:t>Artykuł 9 – ustęp 2</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408928DC" w14:textId="77777777" w:rsidTr="001079B7">
        <w:trPr>
          <w:jc w:val="center"/>
        </w:trPr>
        <w:tc>
          <w:tcPr>
            <w:tcW w:w="9752" w:type="dxa"/>
            <w:gridSpan w:val="2"/>
          </w:tcPr>
          <w:p w14:paraId="4D9AA3C2" w14:textId="77777777" w:rsidR="005C14CF" w:rsidRPr="004D36E9" w:rsidRDefault="005C14CF" w:rsidP="001079B7">
            <w:pPr>
              <w:keepNext/>
            </w:pPr>
          </w:p>
        </w:tc>
      </w:tr>
      <w:tr w:rsidR="005C14CF" w:rsidRPr="004D36E9" w14:paraId="18446331" w14:textId="77777777" w:rsidTr="001079B7">
        <w:trPr>
          <w:jc w:val="center"/>
        </w:trPr>
        <w:tc>
          <w:tcPr>
            <w:tcW w:w="4876" w:type="dxa"/>
            <w:hideMark/>
          </w:tcPr>
          <w:p w14:paraId="68F16286" w14:textId="77777777" w:rsidR="005C14CF" w:rsidRPr="004D36E9" w:rsidRDefault="005C14CF" w:rsidP="001079B7">
            <w:pPr>
              <w:pStyle w:val="ColumnHeading"/>
              <w:keepNext/>
            </w:pPr>
            <w:r w:rsidRPr="004D36E9">
              <w:t>Tekst proponowany przez Komisję</w:t>
            </w:r>
          </w:p>
        </w:tc>
        <w:tc>
          <w:tcPr>
            <w:tcW w:w="4876" w:type="dxa"/>
            <w:hideMark/>
          </w:tcPr>
          <w:p w14:paraId="0F5DB062" w14:textId="77777777" w:rsidR="005C14CF" w:rsidRPr="004D36E9" w:rsidRDefault="005C14CF" w:rsidP="001079B7">
            <w:pPr>
              <w:pStyle w:val="ColumnHeading"/>
              <w:keepNext/>
            </w:pPr>
            <w:r w:rsidRPr="004D36E9">
              <w:t>Poprawka</w:t>
            </w:r>
          </w:p>
        </w:tc>
      </w:tr>
      <w:tr w:rsidR="005C14CF" w:rsidRPr="004D36E9" w14:paraId="5EFDD695" w14:textId="77777777" w:rsidTr="001079B7">
        <w:trPr>
          <w:jc w:val="center"/>
        </w:trPr>
        <w:tc>
          <w:tcPr>
            <w:tcW w:w="4876" w:type="dxa"/>
            <w:hideMark/>
          </w:tcPr>
          <w:p w14:paraId="129DFC23" w14:textId="77777777" w:rsidR="005C14CF" w:rsidRPr="004D36E9" w:rsidRDefault="005C14CF" w:rsidP="001079B7">
            <w:pPr>
              <w:pStyle w:val="Normal6"/>
            </w:pPr>
            <w:r w:rsidRPr="004D36E9">
              <w:t>2.</w:t>
            </w:r>
            <w:r w:rsidRPr="004D36E9">
              <w:tab/>
              <w:t xml:space="preserve">W szczególności państwa członkowskie wprowadzają niezbędne środki celem zakazu </w:t>
            </w:r>
            <w:r w:rsidRPr="004D36E9">
              <w:rPr>
                <w:b/>
                <w:i/>
              </w:rPr>
              <w:t>zwolnienia lub środków równoważnych</w:t>
            </w:r>
            <w:r w:rsidRPr="004D36E9">
              <w:t xml:space="preserve"> oraz wszelkich przygotowań do </w:t>
            </w:r>
            <w:r w:rsidRPr="004D36E9">
              <w:rPr>
                <w:b/>
                <w:i/>
              </w:rPr>
              <w:t>zwolnienia lub środków równoważnych w przypadku stażystów</w:t>
            </w:r>
            <w:r w:rsidRPr="004D36E9">
              <w:t xml:space="preserve"> z powodu skorzystania przez nich z praw przewidzianych w niniejszej dyrektywie lub w innych przepisach prawa Unii </w:t>
            </w:r>
            <w:r w:rsidRPr="004D36E9">
              <w:rPr>
                <w:b/>
                <w:i/>
              </w:rPr>
              <w:t>mających zastosowanie do pracowników</w:t>
            </w:r>
            <w:r w:rsidRPr="004D36E9">
              <w:t>.</w:t>
            </w:r>
          </w:p>
        </w:tc>
        <w:tc>
          <w:tcPr>
            <w:tcW w:w="4876" w:type="dxa"/>
            <w:hideMark/>
          </w:tcPr>
          <w:p w14:paraId="51DE7A12" w14:textId="77777777" w:rsidR="005C14CF" w:rsidRPr="004D36E9" w:rsidRDefault="005C14CF" w:rsidP="001079B7">
            <w:pPr>
              <w:pStyle w:val="Normal6"/>
              <w:rPr>
                <w:szCs w:val="24"/>
              </w:rPr>
            </w:pPr>
            <w:r w:rsidRPr="004D36E9">
              <w:t>2.</w:t>
            </w:r>
            <w:r w:rsidRPr="004D36E9">
              <w:tab/>
              <w:t xml:space="preserve">W szczególności państwa członkowskie wprowadzają niezbędne środki celem zakazu </w:t>
            </w:r>
            <w:r w:rsidRPr="004D36E9">
              <w:rPr>
                <w:b/>
                <w:i/>
              </w:rPr>
              <w:t>zakończenia stażu</w:t>
            </w:r>
            <w:r w:rsidRPr="004D36E9">
              <w:t xml:space="preserve"> oraz wszelkich przygotowań do </w:t>
            </w:r>
            <w:r w:rsidRPr="004D36E9">
              <w:rPr>
                <w:b/>
                <w:i/>
              </w:rPr>
              <w:t>jego zakończenia</w:t>
            </w:r>
            <w:r w:rsidRPr="004D36E9">
              <w:rPr>
                <w:b/>
              </w:rPr>
              <w:t xml:space="preserve"> </w:t>
            </w:r>
            <w:r w:rsidRPr="004D36E9">
              <w:t xml:space="preserve">z powodu skorzystania przez nich z praw przewidzianych w niniejszej dyrektywie lub w innych przepisach prawa Unii </w:t>
            </w:r>
            <w:r w:rsidRPr="004D36E9">
              <w:rPr>
                <w:b/>
                <w:i/>
              </w:rPr>
              <w:t>dotyczących stażystów</w:t>
            </w:r>
            <w:r w:rsidRPr="004D36E9">
              <w:t>.</w:t>
            </w:r>
          </w:p>
        </w:tc>
      </w:tr>
    </w:tbl>
    <w:p w14:paraId="4B1E0E5C" w14:textId="77777777" w:rsidR="005C14CF" w:rsidRPr="007B51BB" w:rsidRDefault="005C14CF" w:rsidP="005C14CF">
      <w:pPr>
        <w:pStyle w:val="Olang"/>
        <w:rPr>
          <w:lang w:val="it-IT"/>
        </w:rPr>
      </w:pPr>
      <w:r w:rsidRPr="007B51BB">
        <w:rPr>
          <w:noProof w:val="0"/>
          <w:lang w:val="it-IT"/>
        </w:rPr>
        <w:t xml:space="preserve">Or. </w:t>
      </w:r>
      <w:r w:rsidRPr="007B51BB">
        <w:rPr>
          <w:rStyle w:val="HideTWBExt"/>
          <w:lang w:val="it-IT"/>
        </w:rPr>
        <w:t>&lt;Original&gt;</w:t>
      </w:r>
      <w:r w:rsidRPr="007B51BB">
        <w:rPr>
          <w:rStyle w:val="HideTWBInt"/>
          <w:rFonts w:eastAsiaTheme="majorEastAsia"/>
          <w:lang w:val="it-IT"/>
        </w:rPr>
        <w:t>{EN}</w:t>
      </w:r>
      <w:r w:rsidRPr="007B51BB">
        <w:rPr>
          <w:noProof w:val="0"/>
          <w:lang w:val="it-IT"/>
        </w:rPr>
        <w:t>en</w:t>
      </w:r>
      <w:r w:rsidRPr="007B51BB">
        <w:rPr>
          <w:rStyle w:val="HideTWBExt"/>
          <w:lang w:val="it-IT"/>
        </w:rPr>
        <w:t>&lt;/Original&gt;</w:t>
      </w:r>
    </w:p>
    <w:p w14:paraId="5B19BF67" w14:textId="77777777" w:rsidR="005C14CF" w:rsidRPr="007B51BB" w:rsidRDefault="005C14CF" w:rsidP="005C14CF">
      <w:pPr>
        <w:rPr>
          <w:lang w:val="it-IT"/>
        </w:rPr>
      </w:pPr>
      <w:r w:rsidRPr="007B51BB">
        <w:rPr>
          <w:rStyle w:val="HideTWBExt"/>
          <w:lang w:val="it-IT"/>
        </w:rPr>
        <w:t>&lt;/AmendB&gt;</w:t>
      </w:r>
    </w:p>
    <w:p w14:paraId="475AA1DE" w14:textId="77777777" w:rsidR="005C14CF" w:rsidRPr="007B51BB" w:rsidRDefault="005C14CF" w:rsidP="005C14CF">
      <w:pPr>
        <w:pStyle w:val="AMNumberTabs0"/>
        <w:keepNext/>
        <w:rPr>
          <w:lang w:val="it-IT"/>
        </w:rPr>
      </w:pPr>
      <w:r w:rsidRPr="007B51BB">
        <w:rPr>
          <w:rStyle w:val="HideTWBExt"/>
          <w:b w:val="0"/>
          <w:lang w:val="it-IT"/>
        </w:rPr>
        <w:t>&lt;AmendB&gt;</w:t>
      </w:r>
      <w:r w:rsidRPr="007B51BB">
        <w:rPr>
          <w:lang w:val="it-IT"/>
        </w:rPr>
        <w:t>Poprawka</w:t>
      </w:r>
      <w:r w:rsidRPr="007B51BB">
        <w:rPr>
          <w:lang w:val="it-IT"/>
        </w:rPr>
        <w:tab/>
      </w:r>
      <w:r w:rsidRPr="007B51BB">
        <w:rPr>
          <w:lang w:val="it-IT"/>
        </w:rPr>
        <w:tab/>
      </w:r>
      <w:r w:rsidRPr="007B51BB">
        <w:rPr>
          <w:rStyle w:val="HideTWBExt"/>
          <w:b w:val="0"/>
          <w:lang w:val="it-IT"/>
        </w:rPr>
        <w:t>&lt;NumAmB&gt;</w:t>
      </w:r>
      <w:r w:rsidRPr="007B51BB">
        <w:rPr>
          <w:lang w:val="it-IT"/>
        </w:rPr>
        <w:t>607</w:t>
      </w:r>
      <w:r w:rsidRPr="007B51BB">
        <w:rPr>
          <w:rStyle w:val="HideTWBExt"/>
          <w:b w:val="0"/>
          <w:lang w:val="it-IT"/>
        </w:rPr>
        <w:t>&lt;/NumAmB&gt;</w:t>
      </w:r>
    </w:p>
    <w:p w14:paraId="7B00A633" w14:textId="77777777" w:rsidR="005C14CF" w:rsidRPr="007B51BB" w:rsidRDefault="005C14CF" w:rsidP="005C14CF">
      <w:pPr>
        <w:pStyle w:val="NormalBold"/>
        <w:rPr>
          <w:lang w:val="it-IT"/>
        </w:rPr>
      </w:pPr>
      <w:r w:rsidRPr="007B51BB">
        <w:rPr>
          <w:rStyle w:val="HideTWBExt"/>
          <w:b w:val="0"/>
          <w:lang w:val="it-IT"/>
        </w:rPr>
        <w:t>&lt;RepeatBlock-By&gt;&lt;Members&gt;</w:t>
      </w:r>
      <w:r w:rsidRPr="007B51BB">
        <w:rPr>
          <w:lang w:val="it-IT"/>
        </w:rPr>
        <w:t>Chiara Gemma, Georgiana Teodorescu, Francesco Torselli, Mariateresa Vivaldini, Elena Donazzan</w:t>
      </w:r>
      <w:r w:rsidRPr="007B51BB">
        <w:rPr>
          <w:rStyle w:val="HideTWBExt"/>
          <w:b w:val="0"/>
          <w:lang w:val="it-IT"/>
        </w:rPr>
        <w:t>&lt;/Members&gt;</w:t>
      </w:r>
    </w:p>
    <w:p w14:paraId="62F4E996" w14:textId="77777777" w:rsidR="005C14CF" w:rsidRPr="007B51BB" w:rsidRDefault="005C14CF" w:rsidP="005C14CF">
      <w:pPr>
        <w:rPr>
          <w:lang w:val="it-IT"/>
        </w:rPr>
      </w:pPr>
      <w:r w:rsidRPr="007B51BB">
        <w:rPr>
          <w:rStyle w:val="HideTWBExt"/>
          <w:lang w:val="it-IT"/>
        </w:rPr>
        <w:t>&lt;/RepeatBlock-By&gt;</w:t>
      </w:r>
    </w:p>
    <w:p w14:paraId="68B21175"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125499E9" w14:textId="77777777" w:rsidR="005C14CF" w:rsidRPr="004D36E9" w:rsidRDefault="005C14CF" w:rsidP="005C14CF">
      <w:pPr>
        <w:pStyle w:val="NormalBold"/>
      </w:pPr>
      <w:r w:rsidRPr="004D36E9">
        <w:rPr>
          <w:rStyle w:val="HideTWBExt"/>
          <w:b w:val="0"/>
        </w:rPr>
        <w:t>&lt;Article&gt;</w:t>
      </w:r>
      <w:r w:rsidRPr="004D36E9">
        <w:t>Artykuł 9 – ustęp 2</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0F7D638E" w14:textId="77777777" w:rsidTr="001079B7">
        <w:trPr>
          <w:jc w:val="center"/>
        </w:trPr>
        <w:tc>
          <w:tcPr>
            <w:tcW w:w="9752" w:type="dxa"/>
            <w:gridSpan w:val="2"/>
          </w:tcPr>
          <w:p w14:paraId="52A14268" w14:textId="77777777" w:rsidR="005C14CF" w:rsidRPr="004D36E9" w:rsidRDefault="005C14CF" w:rsidP="001079B7">
            <w:pPr>
              <w:keepNext/>
            </w:pPr>
          </w:p>
        </w:tc>
      </w:tr>
      <w:tr w:rsidR="005C14CF" w:rsidRPr="004D36E9" w14:paraId="150C2349" w14:textId="77777777" w:rsidTr="001079B7">
        <w:trPr>
          <w:jc w:val="center"/>
        </w:trPr>
        <w:tc>
          <w:tcPr>
            <w:tcW w:w="4876" w:type="dxa"/>
            <w:hideMark/>
          </w:tcPr>
          <w:p w14:paraId="5860F4E8" w14:textId="77777777" w:rsidR="005C14CF" w:rsidRPr="004D36E9" w:rsidRDefault="005C14CF" w:rsidP="001079B7">
            <w:pPr>
              <w:pStyle w:val="ColumnHeading"/>
              <w:keepNext/>
            </w:pPr>
            <w:r w:rsidRPr="004D36E9">
              <w:t>Tekst proponowany przez Komisję</w:t>
            </w:r>
          </w:p>
        </w:tc>
        <w:tc>
          <w:tcPr>
            <w:tcW w:w="4876" w:type="dxa"/>
            <w:hideMark/>
          </w:tcPr>
          <w:p w14:paraId="1AA05C93" w14:textId="77777777" w:rsidR="005C14CF" w:rsidRPr="004D36E9" w:rsidRDefault="005C14CF" w:rsidP="001079B7">
            <w:pPr>
              <w:pStyle w:val="ColumnHeading"/>
              <w:keepNext/>
            </w:pPr>
            <w:r w:rsidRPr="004D36E9">
              <w:t>Poprawka</w:t>
            </w:r>
          </w:p>
        </w:tc>
      </w:tr>
      <w:tr w:rsidR="005C14CF" w:rsidRPr="004D36E9" w14:paraId="36EDBC43" w14:textId="77777777" w:rsidTr="001079B7">
        <w:trPr>
          <w:jc w:val="center"/>
        </w:trPr>
        <w:tc>
          <w:tcPr>
            <w:tcW w:w="4876" w:type="dxa"/>
            <w:hideMark/>
          </w:tcPr>
          <w:p w14:paraId="0DB25D9F" w14:textId="77777777" w:rsidR="005C14CF" w:rsidRPr="004D36E9" w:rsidRDefault="005C14CF" w:rsidP="001079B7">
            <w:pPr>
              <w:pStyle w:val="Normal6"/>
            </w:pPr>
            <w:r w:rsidRPr="004D36E9">
              <w:t>2.</w:t>
            </w:r>
            <w:r w:rsidRPr="004D36E9">
              <w:tab/>
              <w:t xml:space="preserve">W szczególności państwa członkowskie wprowadzają niezbędne środki celem zakazu </w:t>
            </w:r>
            <w:r w:rsidRPr="004D36E9">
              <w:rPr>
                <w:b/>
                <w:i/>
              </w:rPr>
              <w:t>zwolnienia lub środków równoważnych</w:t>
            </w:r>
            <w:r w:rsidRPr="004D36E9">
              <w:t xml:space="preserve"> oraz wszelkich przygotowań do </w:t>
            </w:r>
            <w:r w:rsidRPr="004D36E9">
              <w:rPr>
                <w:b/>
                <w:i/>
              </w:rPr>
              <w:t>zwolnienia lub środków równoważnych w przypadku stażystów</w:t>
            </w:r>
            <w:r w:rsidRPr="004D36E9">
              <w:t xml:space="preserve"> z powodu skorzystania przez nich z praw przewidzianych w niniejszej dyrektywie lub w innych przepisach prawa Unii </w:t>
            </w:r>
            <w:r w:rsidRPr="004D36E9">
              <w:rPr>
                <w:b/>
                <w:i/>
              </w:rPr>
              <w:t>mających zastosowanie do pracowników</w:t>
            </w:r>
            <w:r w:rsidRPr="004D36E9">
              <w:t>.</w:t>
            </w:r>
          </w:p>
        </w:tc>
        <w:tc>
          <w:tcPr>
            <w:tcW w:w="4876" w:type="dxa"/>
            <w:hideMark/>
          </w:tcPr>
          <w:p w14:paraId="0EBE55C9" w14:textId="77777777" w:rsidR="005C14CF" w:rsidRPr="004D36E9" w:rsidRDefault="005C14CF" w:rsidP="001079B7">
            <w:pPr>
              <w:pStyle w:val="Normal6"/>
              <w:rPr>
                <w:szCs w:val="24"/>
              </w:rPr>
            </w:pPr>
            <w:r w:rsidRPr="004D36E9">
              <w:t>2.</w:t>
            </w:r>
            <w:r w:rsidRPr="004D36E9">
              <w:tab/>
              <w:t xml:space="preserve">W szczególności państwa członkowskie wprowadzają niezbędne środki celem zakazu </w:t>
            </w:r>
            <w:r w:rsidRPr="004D36E9">
              <w:rPr>
                <w:b/>
                <w:i/>
              </w:rPr>
              <w:t>zakończenia stażu</w:t>
            </w:r>
            <w:r w:rsidRPr="004D36E9">
              <w:t xml:space="preserve"> oraz wszelkich przygotowań do </w:t>
            </w:r>
            <w:r w:rsidRPr="004D36E9">
              <w:rPr>
                <w:b/>
                <w:i/>
              </w:rPr>
              <w:t>jego zakończenia</w:t>
            </w:r>
            <w:r w:rsidRPr="004D36E9">
              <w:rPr>
                <w:b/>
              </w:rPr>
              <w:t xml:space="preserve"> </w:t>
            </w:r>
            <w:r w:rsidRPr="004D36E9">
              <w:t xml:space="preserve">z powodu skorzystania przez nich z praw przewidzianych w niniejszej dyrektywie lub w innych przepisach prawa Unii </w:t>
            </w:r>
            <w:r w:rsidRPr="004D36E9">
              <w:rPr>
                <w:b/>
                <w:i/>
              </w:rPr>
              <w:t>dotyczących stażystów</w:t>
            </w:r>
            <w:r w:rsidRPr="004D36E9">
              <w:t>.</w:t>
            </w:r>
          </w:p>
        </w:tc>
      </w:tr>
    </w:tbl>
    <w:p w14:paraId="595C31AD"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40EAA3CC" w14:textId="77777777" w:rsidR="005C14CF" w:rsidRPr="004D36E9" w:rsidRDefault="005C14CF" w:rsidP="005C14CF">
      <w:pPr>
        <w:pStyle w:val="JustificationTitle"/>
        <w:rPr>
          <w:noProof w:val="0"/>
        </w:rPr>
      </w:pPr>
      <w:r w:rsidRPr="004D36E9">
        <w:rPr>
          <w:rStyle w:val="HideTWBExt"/>
          <w:i w:val="0"/>
        </w:rPr>
        <w:t>&lt;TitreJust&gt;</w:t>
      </w:r>
      <w:r w:rsidRPr="004D36E9">
        <w:t>Uzasadnienie</w:t>
      </w:r>
      <w:r w:rsidRPr="004D36E9">
        <w:rPr>
          <w:rStyle w:val="HideTWBExt"/>
          <w:i w:val="0"/>
        </w:rPr>
        <w:t>&lt;/TitreJust&gt;</w:t>
      </w:r>
    </w:p>
    <w:p w14:paraId="049A9CCF" w14:textId="77777777" w:rsidR="005C14CF" w:rsidRPr="004D36E9" w:rsidRDefault="005C14CF" w:rsidP="005C14CF">
      <w:pPr>
        <w:pStyle w:val="Normal12Italic"/>
        <w:rPr>
          <w:noProof w:val="0"/>
        </w:rPr>
      </w:pPr>
      <w:r w:rsidRPr="004D36E9">
        <w:t>Koncepcji pracy nie można stosować do staży, które nie są stosunkami pracy. Zastąpienie terminu „zwolnienie” określeniem „zakończenie stażu” pozwala uniknąć niejednoznaczności prawnej.</w:t>
      </w:r>
    </w:p>
    <w:p w14:paraId="3A7E608E" w14:textId="77777777" w:rsidR="005C14CF" w:rsidRPr="004D36E9" w:rsidRDefault="005C14CF" w:rsidP="005C14CF">
      <w:r w:rsidRPr="004D36E9">
        <w:rPr>
          <w:rStyle w:val="HideTWBExt"/>
        </w:rPr>
        <w:t>&lt;/AmendB&gt;</w:t>
      </w:r>
    </w:p>
    <w:p w14:paraId="585E88E1"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608</w:t>
      </w:r>
      <w:r w:rsidRPr="004D36E9">
        <w:rPr>
          <w:rStyle w:val="HideTWBExt"/>
          <w:b w:val="0"/>
        </w:rPr>
        <w:t>&lt;/NumAmB&gt;</w:t>
      </w:r>
    </w:p>
    <w:p w14:paraId="3DB5F562" w14:textId="77777777" w:rsidR="005C14CF" w:rsidRPr="004D36E9" w:rsidRDefault="005C14CF" w:rsidP="005C14CF">
      <w:pPr>
        <w:pStyle w:val="NormalBold"/>
      </w:pPr>
      <w:r w:rsidRPr="004D36E9">
        <w:rPr>
          <w:rStyle w:val="HideTWBExt"/>
          <w:b w:val="0"/>
        </w:rPr>
        <w:t>&lt;RepeatBlock-By&gt;&lt;Members&gt;</w:t>
      </w:r>
      <w:r w:rsidRPr="004D36E9">
        <w:t>Angelika Winzig</w:t>
      </w:r>
      <w:r w:rsidRPr="004D36E9">
        <w:rPr>
          <w:rStyle w:val="HideTWBExt"/>
          <w:b w:val="0"/>
        </w:rPr>
        <w:t>&lt;/Members&gt;</w:t>
      </w:r>
    </w:p>
    <w:p w14:paraId="08937BAF" w14:textId="77777777" w:rsidR="005C14CF" w:rsidRPr="004D36E9" w:rsidRDefault="005C14CF" w:rsidP="005C14CF">
      <w:r w:rsidRPr="004D36E9">
        <w:rPr>
          <w:rStyle w:val="HideTWBExt"/>
        </w:rPr>
        <w:t>&lt;/RepeatBlock-By&gt;</w:t>
      </w:r>
    </w:p>
    <w:p w14:paraId="1CFC9C34"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22013023" w14:textId="77777777" w:rsidR="005C14CF" w:rsidRPr="004D36E9" w:rsidRDefault="005C14CF" w:rsidP="005C14CF">
      <w:pPr>
        <w:pStyle w:val="NormalBold"/>
      </w:pPr>
      <w:r w:rsidRPr="004D36E9">
        <w:rPr>
          <w:rStyle w:val="HideTWBExt"/>
          <w:b w:val="0"/>
        </w:rPr>
        <w:t>&lt;Article&gt;</w:t>
      </w:r>
      <w:r w:rsidRPr="004D36E9">
        <w:t>Artykuł 9 – ustęp 2</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02561043" w14:textId="77777777" w:rsidTr="001079B7">
        <w:trPr>
          <w:jc w:val="center"/>
        </w:trPr>
        <w:tc>
          <w:tcPr>
            <w:tcW w:w="9752" w:type="dxa"/>
            <w:gridSpan w:val="2"/>
          </w:tcPr>
          <w:p w14:paraId="22A07FDD" w14:textId="77777777" w:rsidR="005C14CF" w:rsidRPr="004D36E9" w:rsidRDefault="005C14CF" w:rsidP="001079B7">
            <w:pPr>
              <w:keepNext/>
            </w:pPr>
          </w:p>
        </w:tc>
      </w:tr>
      <w:tr w:rsidR="005C14CF" w:rsidRPr="004D36E9" w14:paraId="24336CD4" w14:textId="77777777" w:rsidTr="001079B7">
        <w:trPr>
          <w:jc w:val="center"/>
        </w:trPr>
        <w:tc>
          <w:tcPr>
            <w:tcW w:w="4876" w:type="dxa"/>
            <w:hideMark/>
          </w:tcPr>
          <w:p w14:paraId="3ABA9F0D" w14:textId="77777777" w:rsidR="005C14CF" w:rsidRPr="004D36E9" w:rsidRDefault="005C14CF" w:rsidP="001079B7">
            <w:pPr>
              <w:pStyle w:val="ColumnHeading"/>
              <w:keepNext/>
            </w:pPr>
            <w:r w:rsidRPr="004D36E9">
              <w:t>Tekst proponowany przez Komisję</w:t>
            </w:r>
          </w:p>
        </w:tc>
        <w:tc>
          <w:tcPr>
            <w:tcW w:w="4876" w:type="dxa"/>
            <w:hideMark/>
          </w:tcPr>
          <w:p w14:paraId="24747EDB" w14:textId="77777777" w:rsidR="005C14CF" w:rsidRPr="004D36E9" w:rsidRDefault="005C14CF" w:rsidP="001079B7">
            <w:pPr>
              <w:pStyle w:val="ColumnHeading"/>
              <w:keepNext/>
            </w:pPr>
            <w:r w:rsidRPr="004D36E9">
              <w:t>Poprawka</w:t>
            </w:r>
          </w:p>
        </w:tc>
      </w:tr>
      <w:tr w:rsidR="005C14CF" w:rsidRPr="004D36E9" w14:paraId="31A9063A" w14:textId="77777777" w:rsidTr="001079B7">
        <w:trPr>
          <w:jc w:val="center"/>
        </w:trPr>
        <w:tc>
          <w:tcPr>
            <w:tcW w:w="4876" w:type="dxa"/>
            <w:hideMark/>
          </w:tcPr>
          <w:p w14:paraId="63E2CF9D" w14:textId="77777777" w:rsidR="005C14CF" w:rsidRPr="004D36E9" w:rsidRDefault="005C14CF" w:rsidP="001079B7">
            <w:pPr>
              <w:pStyle w:val="Normal6"/>
            </w:pPr>
            <w:r w:rsidRPr="004D36E9">
              <w:t>2.</w:t>
            </w:r>
            <w:r w:rsidRPr="004D36E9">
              <w:tab/>
              <w:t xml:space="preserve">W szczególności państwa członkowskie wprowadzają niezbędne środki celem zakazu </w:t>
            </w:r>
            <w:r w:rsidRPr="004D36E9">
              <w:rPr>
                <w:b/>
                <w:i/>
              </w:rPr>
              <w:t>zwolnienia lub środków równoważnych</w:t>
            </w:r>
            <w:r w:rsidRPr="004D36E9">
              <w:t xml:space="preserve"> oraz wszelkich przygotowań do </w:t>
            </w:r>
            <w:r w:rsidRPr="004D36E9">
              <w:rPr>
                <w:b/>
                <w:i/>
              </w:rPr>
              <w:t>zwolnienia</w:t>
            </w:r>
            <w:r w:rsidRPr="004D36E9">
              <w:rPr>
                <w:i/>
              </w:rPr>
              <w:t xml:space="preserve"> </w:t>
            </w:r>
            <w:r w:rsidRPr="004D36E9">
              <w:t>lub środków równoważnych w przypadku stażystów z powodu skorzystania przez nich z praw przewidzianych w niniejszej dyrektywie lub w innych przepisach prawa Unii</w:t>
            </w:r>
            <w:r w:rsidRPr="004D36E9">
              <w:rPr>
                <w:b/>
                <w:i/>
              </w:rPr>
              <w:t xml:space="preserve"> mających zastosowanie do pracowników</w:t>
            </w:r>
            <w:r w:rsidRPr="004D36E9">
              <w:t>.</w:t>
            </w:r>
          </w:p>
        </w:tc>
        <w:tc>
          <w:tcPr>
            <w:tcW w:w="4876" w:type="dxa"/>
            <w:hideMark/>
          </w:tcPr>
          <w:p w14:paraId="0F43A8A2" w14:textId="77777777" w:rsidR="005C14CF" w:rsidRPr="004D36E9" w:rsidRDefault="005C14CF" w:rsidP="001079B7">
            <w:pPr>
              <w:pStyle w:val="Normal6"/>
              <w:rPr>
                <w:szCs w:val="24"/>
              </w:rPr>
            </w:pPr>
            <w:r w:rsidRPr="004D36E9">
              <w:t>2.</w:t>
            </w:r>
            <w:r w:rsidRPr="004D36E9">
              <w:tab/>
              <w:t xml:space="preserve">W szczególności państwa członkowskie wprowadzają niezbędne środki celem zakazu </w:t>
            </w:r>
            <w:r w:rsidRPr="004D36E9">
              <w:rPr>
                <w:b/>
                <w:i/>
              </w:rPr>
              <w:t>zakończenia stażu</w:t>
            </w:r>
            <w:r w:rsidRPr="004D36E9">
              <w:t xml:space="preserve"> oraz wszelkich przygotowań do </w:t>
            </w:r>
            <w:r w:rsidRPr="004D36E9">
              <w:rPr>
                <w:b/>
                <w:i/>
              </w:rPr>
              <w:t>jego zakończenia</w:t>
            </w:r>
            <w:r w:rsidRPr="004D36E9">
              <w:rPr>
                <w:b/>
              </w:rPr>
              <w:t xml:space="preserve"> </w:t>
            </w:r>
            <w:r w:rsidRPr="004D36E9">
              <w:t xml:space="preserve">lub środków równoważnych w przypadku stażystów z powodu skorzystania przez nich z praw przewidzianych w niniejszej dyrektywie lub w innych przepisach prawa Unii </w:t>
            </w:r>
            <w:r w:rsidRPr="004D36E9">
              <w:rPr>
                <w:b/>
                <w:i/>
              </w:rPr>
              <w:t>dotyczących stażystów</w:t>
            </w:r>
            <w:r w:rsidRPr="004D36E9">
              <w:t>.</w:t>
            </w:r>
          </w:p>
        </w:tc>
      </w:tr>
    </w:tbl>
    <w:p w14:paraId="3C609B77" w14:textId="77777777" w:rsidR="005C14CF" w:rsidRPr="007B51BB" w:rsidRDefault="005C14CF" w:rsidP="005C14CF">
      <w:pPr>
        <w:pStyle w:val="Olang"/>
        <w:rPr>
          <w:lang w:val="es-ES"/>
        </w:rPr>
      </w:pPr>
      <w:r w:rsidRPr="007B51BB">
        <w:rPr>
          <w:noProof w:val="0"/>
          <w:lang w:val="es-ES"/>
        </w:rPr>
        <w:t xml:space="preserve">Or. </w:t>
      </w:r>
      <w:r w:rsidRPr="007B51BB">
        <w:rPr>
          <w:rStyle w:val="HideTWBExt"/>
          <w:lang w:val="es-ES"/>
        </w:rPr>
        <w:t>&lt;Original&gt;</w:t>
      </w:r>
      <w:r w:rsidRPr="007B51BB">
        <w:rPr>
          <w:rStyle w:val="HideTWBInt"/>
          <w:rFonts w:eastAsiaTheme="majorEastAsia"/>
          <w:lang w:val="es-ES"/>
        </w:rPr>
        <w:t>{EN}</w:t>
      </w:r>
      <w:r w:rsidRPr="007B51BB">
        <w:rPr>
          <w:noProof w:val="0"/>
          <w:lang w:val="es-ES"/>
        </w:rPr>
        <w:t>en</w:t>
      </w:r>
      <w:r w:rsidRPr="007B51BB">
        <w:rPr>
          <w:rStyle w:val="HideTWBExt"/>
          <w:lang w:val="es-ES"/>
        </w:rPr>
        <w:t>&lt;/Original&gt;</w:t>
      </w:r>
    </w:p>
    <w:p w14:paraId="6138E724" w14:textId="77777777" w:rsidR="005C14CF" w:rsidRPr="007B51BB" w:rsidRDefault="005C14CF" w:rsidP="005C14CF">
      <w:pPr>
        <w:rPr>
          <w:lang w:val="es-ES"/>
        </w:rPr>
      </w:pPr>
      <w:r w:rsidRPr="007B51BB">
        <w:rPr>
          <w:rStyle w:val="HideTWBExt"/>
          <w:lang w:val="es-ES"/>
        </w:rPr>
        <w:t>&lt;/AmendB&gt;</w:t>
      </w:r>
    </w:p>
    <w:p w14:paraId="43B77BB8" w14:textId="77777777" w:rsidR="005C14CF" w:rsidRPr="007B51BB" w:rsidRDefault="005C14CF" w:rsidP="005C14CF">
      <w:pPr>
        <w:pStyle w:val="AMNumberTabs0"/>
        <w:keepNext/>
        <w:rPr>
          <w:lang w:val="es-ES"/>
        </w:rPr>
      </w:pPr>
      <w:r w:rsidRPr="007B51BB">
        <w:rPr>
          <w:rStyle w:val="HideTWBExt"/>
          <w:b w:val="0"/>
          <w:lang w:val="es-ES"/>
        </w:rPr>
        <w:t>&lt;AmendB&gt;</w:t>
      </w:r>
      <w:r w:rsidRPr="007B51BB">
        <w:rPr>
          <w:lang w:val="es-ES"/>
        </w:rPr>
        <w:t>Poprawka</w:t>
      </w:r>
      <w:r w:rsidRPr="007B51BB">
        <w:rPr>
          <w:lang w:val="es-ES"/>
        </w:rPr>
        <w:tab/>
      </w:r>
      <w:r w:rsidRPr="007B51BB">
        <w:rPr>
          <w:lang w:val="es-ES"/>
        </w:rPr>
        <w:tab/>
      </w:r>
      <w:r w:rsidRPr="007B51BB">
        <w:rPr>
          <w:rStyle w:val="HideTWBExt"/>
          <w:b w:val="0"/>
          <w:lang w:val="es-ES"/>
        </w:rPr>
        <w:t>&lt;NumAmB&gt;</w:t>
      </w:r>
      <w:r w:rsidRPr="007B51BB">
        <w:rPr>
          <w:lang w:val="es-ES"/>
        </w:rPr>
        <w:t>609</w:t>
      </w:r>
      <w:r w:rsidRPr="007B51BB">
        <w:rPr>
          <w:rStyle w:val="HideTWBExt"/>
          <w:b w:val="0"/>
          <w:lang w:val="es-ES"/>
        </w:rPr>
        <w:t>&lt;/NumAmB&gt;</w:t>
      </w:r>
    </w:p>
    <w:p w14:paraId="71121C21" w14:textId="77777777" w:rsidR="005C14CF" w:rsidRPr="007B51BB" w:rsidRDefault="005C14CF" w:rsidP="005C14CF">
      <w:pPr>
        <w:pStyle w:val="NormalBold"/>
        <w:rPr>
          <w:lang w:val="es-ES"/>
        </w:rPr>
      </w:pPr>
      <w:r w:rsidRPr="007B51BB">
        <w:rPr>
          <w:rStyle w:val="HideTWBExt"/>
          <w:b w:val="0"/>
          <w:lang w:val="es-ES"/>
        </w:rPr>
        <w:t>&lt;RepeatBlock-By&gt;&lt;Members&gt;</w:t>
      </w:r>
      <w:r w:rsidRPr="007B51BB">
        <w:rPr>
          <w:lang w:val="es-ES"/>
        </w:rPr>
        <w:t>Raúl de la Hoz Quintano, Rosa Estaràs Ferragut, Maravillas Abadía Jover</w:t>
      </w:r>
      <w:r w:rsidRPr="007B51BB">
        <w:rPr>
          <w:rStyle w:val="HideTWBExt"/>
          <w:b w:val="0"/>
          <w:lang w:val="es-ES"/>
        </w:rPr>
        <w:t>&lt;/Members&gt;</w:t>
      </w:r>
    </w:p>
    <w:p w14:paraId="5ECE1978" w14:textId="77777777" w:rsidR="005C14CF" w:rsidRPr="007B51BB" w:rsidRDefault="005C14CF" w:rsidP="005C14CF">
      <w:pPr>
        <w:rPr>
          <w:lang w:val="es-ES"/>
        </w:rPr>
      </w:pPr>
      <w:r w:rsidRPr="007B51BB">
        <w:rPr>
          <w:rStyle w:val="HideTWBExt"/>
          <w:lang w:val="es-ES"/>
        </w:rPr>
        <w:t>&lt;/RepeatBlock-By&gt;</w:t>
      </w:r>
    </w:p>
    <w:p w14:paraId="23B3F79F" w14:textId="77777777" w:rsidR="005C14CF" w:rsidRPr="007B51BB" w:rsidRDefault="005C14CF" w:rsidP="005C14CF">
      <w:pPr>
        <w:pStyle w:val="NormalBold"/>
        <w:keepNext/>
        <w:rPr>
          <w:lang w:val="es-ES"/>
        </w:rPr>
      </w:pPr>
      <w:r w:rsidRPr="007B51BB">
        <w:rPr>
          <w:rStyle w:val="HideTWBExt"/>
          <w:b w:val="0"/>
          <w:lang w:val="es-ES"/>
        </w:rPr>
        <w:t>&lt;DocAmend&gt;</w:t>
      </w:r>
      <w:r w:rsidRPr="007B51BB">
        <w:rPr>
          <w:lang w:val="es-ES"/>
        </w:rPr>
        <w:t>Wniosek dotyczący dyrektywy</w:t>
      </w:r>
      <w:r w:rsidRPr="007B51BB">
        <w:rPr>
          <w:rStyle w:val="HideTWBExt"/>
          <w:b w:val="0"/>
          <w:lang w:val="es-ES"/>
        </w:rPr>
        <w:t>&lt;/DocAmend&gt;</w:t>
      </w:r>
    </w:p>
    <w:p w14:paraId="4A2F5F3C" w14:textId="77777777" w:rsidR="005C14CF" w:rsidRPr="004D36E9" w:rsidRDefault="005C14CF" w:rsidP="005C14CF">
      <w:pPr>
        <w:pStyle w:val="NormalBold"/>
      </w:pPr>
      <w:r w:rsidRPr="004D36E9">
        <w:rPr>
          <w:rStyle w:val="HideTWBExt"/>
          <w:b w:val="0"/>
        </w:rPr>
        <w:t>&lt;Article&gt;</w:t>
      </w:r>
      <w:r w:rsidRPr="004D36E9">
        <w:t>Artykuł 9 – ustęp 2</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49CBAB74" w14:textId="77777777" w:rsidTr="001079B7">
        <w:trPr>
          <w:jc w:val="center"/>
        </w:trPr>
        <w:tc>
          <w:tcPr>
            <w:tcW w:w="9752" w:type="dxa"/>
            <w:gridSpan w:val="2"/>
          </w:tcPr>
          <w:p w14:paraId="16655DC9" w14:textId="77777777" w:rsidR="005C14CF" w:rsidRPr="004D36E9" w:rsidRDefault="005C14CF" w:rsidP="001079B7">
            <w:pPr>
              <w:keepNext/>
            </w:pPr>
          </w:p>
        </w:tc>
      </w:tr>
      <w:tr w:rsidR="005C14CF" w:rsidRPr="004D36E9" w14:paraId="34CE3845" w14:textId="77777777" w:rsidTr="001079B7">
        <w:trPr>
          <w:jc w:val="center"/>
        </w:trPr>
        <w:tc>
          <w:tcPr>
            <w:tcW w:w="4876" w:type="dxa"/>
            <w:hideMark/>
          </w:tcPr>
          <w:p w14:paraId="257D6D44" w14:textId="77777777" w:rsidR="005C14CF" w:rsidRPr="004D36E9" w:rsidRDefault="005C14CF" w:rsidP="001079B7">
            <w:pPr>
              <w:pStyle w:val="ColumnHeading"/>
              <w:keepNext/>
            </w:pPr>
            <w:r w:rsidRPr="004D36E9">
              <w:t>Tekst proponowany przez Komisję</w:t>
            </w:r>
          </w:p>
        </w:tc>
        <w:tc>
          <w:tcPr>
            <w:tcW w:w="4876" w:type="dxa"/>
            <w:hideMark/>
          </w:tcPr>
          <w:p w14:paraId="57D5814C" w14:textId="77777777" w:rsidR="005C14CF" w:rsidRPr="004D36E9" w:rsidRDefault="005C14CF" w:rsidP="001079B7">
            <w:pPr>
              <w:pStyle w:val="ColumnHeading"/>
              <w:keepNext/>
            </w:pPr>
            <w:r w:rsidRPr="004D36E9">
              <w:t>Poprawka</w:t>
            </w:r>
          </w:p>
        </w:tc>
      </w:tr>
      <w:tr w:rsidR="005C14CF" w:rsidRPr="004D36E9" w14:paraId="344B488C" w14:textId="77777777" w:rsidTr="001079B7">
        <w:trPr>
          <w:jc w:val="center"/>
        </w:trPr>
        <w:tc>
          <w:tcPr>
            <w:tcW w:w="4876" w:type="dxa"/>
            <w:hideMark/>
          </w:tcPr>
          <w:p w14:paraId="66518BFA" w14:textId="77777777" w:rsidR="005C14CF" w:rsidRPr="004D36E9" w:rsidRDefault="005C14CF" w:rsidP="001079B7">
            <w:pPr>
              <w:pStyle w:val="Normal6"/>
            </w:pPr>
            <w:r w:rsidRPr="004D36E9">
              <w:t>2.</w:t>
            </w:r>
            <w:r w:rsidRPr="004D36E9">
              <w:tab/>
              <w:t xml:space="preserve">W szczególności państwa członkowskie wprowadzają niezbędne środki celem zakazu zwolnienia lub środków równoważnych </w:t>
            </w:r>
            <w:r w:rsidRPr="004D36E9">
              <w:rPr>
                <w:b/>
                <w:i/>
              </w:rPr>
              <w:t>oraz wszelkich przygotowań do zwolnienia lub środków równoważnych</w:t>
            </w:r>
            <w:r w:rsidRPr="004D36E9">
              <w:t xml:space="preserve"> w przypadku stażystów z powodu skorzystania przez nich z praw przewidzianych w niniejszej dyrektywie lub w innych przepisach prawa Unii mających zastosowanie do pracowników.</w:t>
            </w:r>
          </w:p>
        </w:tc>
        <w:tc>
          <w:tcPr>
            <w:tcW w:w="4876" w:type="dxa"/>
            <w:hideMark/>
          </w:tcPr>
          <w:p w14:paraId="6173D8A6" w14:textId="77777777" w:rsidR="005C14CF" w:rsidRPr="004D36E9" w:rsidRDefault="005C14CF" w:rsidP="001079B7">
            <w:pPr>
              <w:pStyle w:val="Normal6"/>
              <w:rPr>
                <w:szCs w:val="24"/>
              </w:rPr>
            </w:pPr>
            <w:r w:rsidRPr="004D36E9">
              <w:t>2.</w:t>
            </w:r>
            <w:r w:rsidRPr="004D36E9">
              <w:tab/>
              <w:t>W szczególności państwa członkowskie wprowadzają niezbędne środki celem zakazu zwolnienia lub środków równoważnych w przypadku stażystów z powodu skorzystania przez nich z praw przewidzianych w niniejszej dyrektywie lub w innych przepisach prawa Unii mających zastosowanie do pracowników.</w:t>
            </w:r>
          </w:p>
        </w:tc>
      </w:tr>
    </w:tbl>
    <w:p w14:paraId="472B0072"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{ES}</w:t>
      </w:r>
      <w:r w:rsidRPr="004D36E9">
        <w:rPr>
          <w:noProof w:val="0"/>
        </w:rPr>
        <w:t>es</w:t>
      </w:r>
      <w:r w:rsidRPr="004D36E9">
        <w:rPr>
          <w:rStyle w:val="HideTWBExt"/>
        </w:rPr>
        <w:t>&lt;/Original&gt;</w:t>
      </w:r>
    </w:p>
    <w:p w14:paraId="57BCEA3B" w14:textId="77777777" w:rsidR="005C14CF" w:rsidRPr="004D36E9" w:rsidRDefault="005C14CF" w:rsidP="005C14CF">
      <w:r w:rsidRPr="004D36E9">
        <w:rPr>
          <w:rStyle w:val="HideTWBExt"/>
        </w:rPr>
        <w:t>&lt;/AmendB&gt;</w:t>
      </w:r>
    </w:p>
    <w:p w14:paraId="5C155A9B"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610</w:t>
      </w:r>
      <w:r w:rsidRPr="004D36E9">
        <w:rPr>
          <w:rStyle w:val="HideTWBExt"/>
          <w:b w:val="0"/>
        </w:rPr>
        <w:t>&lt;/NumAmB&gt;</w:t>
      </w:r>
    </w:p>
    <w:p w14:paraId="3A41D4C2" w14:textId="77777777" w:rsidR="005C14CF" w:rsidRPr="004D36E9" w:rsidRDefault="005C14CF" w:rsidP="005C14CF">
      <w:pPr>
        <w:pStyle w:val="NormalBold"/>
      </w:pPr>
      <w:r w:rsidRPr="004D36E9">
        <w:rPr>
          <w:rStyle w:val="HideTWBExt"/>
          <w:b w:val="0"/>
        </w:rPr>
        <w:t>&lt;RepeatBlock-By&gt;&lt;Members&gt;</w:t>
      </w:r>
      <w:r w:rsidRPr="004D36E9">
        <w:t>Catarina Martins, Estrella Galán, Anthony Smith, Konstantinos Arvanitis, Kathleen Funchion, Leila Chaibi</w:t>
      </w:r>
      <w:r w:rsidRPr="004D36E9">
        <w:rPr>
          <w:rStyle w:val="HideTWBExt"/>
          <w:b w:val="0"/>
        </w:rPr>
        <w:t>&lt;/Members&gt;</w:t>
      </w:r>
    </w:p>
    <w:p w14:paraId="0A8BF843" w14:textId="77777777" w:rsidR="005C14CF" w:rsidRPr="004D36E9" w:rsidRDefault="005C14CF" w:rsidP="005C14CF">
      <w:r w:rsidRPr="004D36E9">
        <w:rPr>
          <w:rStyle w:val="HideTWBExt"/>
        </w:rPr>
        <w:t>&lt;/RepeatBlock-By&gt;</w:t>
      </w:r>
    </w:p>
    <w:p w14:paraId="36BFD764"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78B6E1E1" w14:textId="77777777" w:rsidR="005C14CF" w:rsidRPr="004D36E9" w:rsidRDefault="005C14CF" w:rsidP="005C14CF">
      <w:pPr>
        <w:pStyle w:val="NormalBold"/>
      </w:pPr>
      <w:r w:rsidRPr="004D36E9">
        <w:rPr>
          <w:rStyle w:val="HideTWBExt"/>
          <w:b w:val="0"/>
        </w:rPr>
        <w:t>&lt;Article&gt;</w:t>
      </w:r>
      <w:r w:rsidRPr="004D36E9">
        <w:t>Artykuł 9 – ustęp 2</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137D4518" w14:textId="77777777" w:rsidTr="001079B7">
        <w:trPr>
          <w:jc w:val="center"/>
        </w:trPr>
        <w:tc>
          <w:tcPr>
            <w:tcW w:w="9752" w:type="dxa"/>
            <w:gridSpan w:val="2"/>
          </w:tcPr>
          <w:p w14:paraId="1B046AAE" w14:textId="77777777" w:rsidR="005C14CF" w:rsidRPr="004D36E9" w:rsidRDefault="005C14CF" w:rsidP="001079B7">
            <w:pPr>
              <w:keepNext/>
            </w:pPr>
          </w:p>
        </w:tc>
      </w:tr>
      <w:tr w:rsidR="005C14CF" w:rsidRPr="004D36E9" w14:paraId="232A1D4F" w14:textId="77777777" w:rsidTr="001079B7">
        <w:trPr>
          <w:jc w:val="center"/>
        </w:trPr>
        <w:tc>
          <w:tcPr>
            <w:tcW w:w="4876" w:type="dxa"/>
            <w:hideMark/>
          </w:tcPr>
          <w:p w14:paraId="47D05FD1" w14:textId="77777777" w:rsidR="005C14CF" w:rsidRPr="004D36E9" w:rsidRDefault="005C14CF" w:rsidP="001079B7">
            <w:pPr>
              <w:pStyle w:val="ColumnHeading"/>
              <w:keepNext/>
            </w:pPr>
            <w:r w:rsidRPr="004D36E9">
              <w:t>Tekst proponowany przez Komisję</w:t>
            </w:r>
          </w:p>
        </w:tc>
        <w:tc>
          <w:tcPr>
            <w:tcW w:w="4876" w:type="dxa"/>
            <w:hideMark/>
          </w:tcPr>
          <w:p w14:paraId="1FF8B450" w14:textId="77777777" w:rsidR="005C14CF" w:rsidRPr="004D36E9" w:rsidRDefault="005C14CF" w:rsidP="001079B7">
            <w:pPr>
              <w:pStyle w:val="ColumnHeading"/>
              <w:keepNext/>
            </w:pPr>
            <w:r w:rsidRPr="004D36E9">
              <w:t>Poprawka</w:t>
            </w:r>
          </w:p>
        </w:tc>
      </w:tr>
      <w:tr w:rsidR="005C14CF" w:rsidRPr="004D36E9" w14:paraId="4DAA1A05" w14:textId="77777777" w:rsidTr="001079B7">
        <w:trPr>
          <w:jc w:val="center"/>
        </w:trPr>
        <w:tc>
          <w:tcPr>
            <w:tcW w:w="4876" w:type="dxa"/>
            <w:hideMark/>
          </w:tcPr>
          <w:p w14:paraId="21B314AD" w14:textId="77777777" w:rsidR="005C14CF" w:rsidRPr="004D36E9" w:rsidRDefault="005C14CF" w:rsidP="001079B7">
            <w:pPr>
              <w:pStyle w:val="Normal6"/>
            </w:pPr>
            <w:r w:rsidRPr="004D36E9">
              <w:t>2.</w:t>
            </w:r>
            <w:r w:rsidRPr="004D36E9">
              <w:tab/>
              <w:t xml:space="preserve">W szczególności państwa członkowskie wprowadzają niezbędne środki celem zakazu zwolnienia lub środków równoważnych oraz wszelkich przygotowań do zwolnienia lub środków równoważnych w przypadku stażystów z powodu skorzystania przez nich z praw przewidzianych w niniejszej dyrektywie lub w innych przepisach prawa Unii </w:t>
            </w:r>
            <w:r w:rsidRPr="004D36E9">
              <w:rPr>
                <w:b/>
                <w:i/>
              </w:rPr>
              <w:t>mających zastosowanie do pracowników</w:t>
            </w:r>
            <w:r w:rsidRPr="004D36E9">
              <w:t>.</w:t>
            </w:r>
          </w:p>
        </w:tc>
        <w:tc>
          <w:tcPr>
            <w:tcW w:w="4876" w:type="dxa"/>
            <w:hideMark/>
          </w:tcPr>
          <w:p w14:paraId="6E2CF46E" w14:textId="77777777" w:rsidR="005C14CF" w:rsidRPr="004D36E9" w:rsidRDefault="005C14CF" w:rsidP="001079B7">
            <w:pPr>
              <w:pStyle w:val="Normal6"/>
              <w:rPr>
                <w:szCs w:val="24"/>
              </w:rPr>
            </w:pPr>
            <w:r w:rsidRPr="004D36E9">
              <w:t>2.</w:t>
            </w:r>
            <w:r w:rsidRPr="004D36E9">
              <w:tab/>
              <w:t>W szczególności państwa członkowskie wprowadzają niezbędne środki celem zakazu zwolnienia lub środków równoważnych</w:t>
            </w:r>
            <w:r w:rsidRPr="004D36E9">
              <w:rPr>
                <w:b/>
                <w:i/>
              </w:rPr>
              <w:t>, takich jak wstrzymanie oferty przyszłego zatrudnienia przez podmiot oferujący staż</w:t>
            </w:r>
            <w:r w:rsidRPr="004D36E9">
              <w:t>, oraz wszelkich przygotowań do zwolnienia lub środków równoważnych w przypadku stażystów z powodu skorzystania przez nich z praw przewidzianych w niniejszej dyrektywie lub w innych przepisach prawa Unii.</w:t>
            </w:r>
          </w:p>
        </w:tc>
      </w:tr>
    </w:tbl>
    <w:p w14:paraId="11B5079D" w14:textId="77777777" w:rsidR="005C14CF" w:rsidRPr="007B51BB" w:rsidRDefault="005C14CF" w:rsidP="005C14CF">
      <w:pPr>
        <w:pStyle w:val="Olang"/>
        <w:rPr>
          <w:lang w:val="sv-SE"/>
        </w:rPr>
      </w:pPr>
      <w:r w:rsidRPr="007B51BB">
        <w:rPr>
          <w:noProof w:val="0"/>
          <w:lang w:val="sv-SE"/>
        </w:rPr>
        <w:t xml:space="preserve">Or. </w:t>
      </w:r>
      <w:r w:rsidRPr="007B51BB">
        <w:rPr>
          <w:rStyle w:val="HideTWBExt"/>
          <w:lang w:val="sv-SE"/>
        </w:rPr>
        <w:t>&lt;Original&gt;</w:t>
      </w:r>
      <w:r w:rsidRPr="007B51BB">
        <w:rPr>
          <w:rStyle w:val="HideTWBInt"/>
          <w:rFonts w:eastAsiaTheme="majorEastAsia"/>
          <w:lang w:val="sv-SE"/>
        </w:rPr>
        <w:t>{EN}</w:t>
      </w:r>
      <w:r w:rsidRPr="007B51BB">
        <w:rPr>
          <w:noProof w:val="0"/>
          <w:lang w:val="sv-SE"/>
        </w:rPr>
        <w:t>en</w:t>
      </w:r>
      <w:r w:rsidRPr="007B51BB">
        <w:rPr>
          <w:rStyle w:val="HideTWBExt"/>
          <w:lang w:val="sv-SE"/>
        </w:rPr>
        <w:t>&lt;/Original&gt;</w:t>
      </w:r>
    </w:p>
    <w:p w14:paraId="68F1C4AF" w14:textId="77777777" w:rsidR="005C14CF" w:rsidRPr="007B51BB" w:rsidRDefault="005C14CF" w:rsidP="005C14CF">
      <w:pPr>
        <w:rPr>
          <w:lang w:val="sv-SE"/>
        </w:rPr>
      </w:pPr>
      <w:r w:rsidRPr="007B51BB">
        <w:rPr>
          <w:rStyle w:val="HideTWBExt"/>
          <w:lang w:val="sv-SE"/>
        </w:rPr>
        <w:t>&lt;/AmendB&gt;</w:t>
      </w:r>
    </w:p>
    <w:p w14:paraId="1D5B72A0" w14:textId="77777777" w:rsidR="005C14CF" w:rsidRPr="007B51BB" w:rsidRDefault="005C14CF" w:rsidP="005C14CF">
      <w:pPr>
        <w:pStyle w:val="AMNumberTabs0"/>
        <w:keepNext/>
        <w:rPr>
          <w:lang w:val="sv-SE"/>
        </w:rPr>
      </w:pPr>
      <w:r w:rsidRPr="007B51BB">
        <w:rPr>
          <w:rStyle w:val="HideTWBExt"/>
          <w:b w:val="0"/>
          <w:lang w:val="sv-SE"/>
        </w:rPr>
        <w:t>&lt;AmendB&gt;</w:t>
      </w:r>
      <w:r w:rsidRPr="007B51BB">
        <w:rPr>
          <w:lang w:val="sv-SE"/>
        </w:rPr>
        <w:t>Poprawka</w:t>
      </w:r>
      <w:r w:rsidRPr="007B51BB">
        <w:rPr>
          <w:lang w:val="sv-SE"/>
        </w:rPr>
        <w:tab/>
      </w:r>
      <w:r w:rsidRPr="007B51BB">
        <w:rPr>
          <w:lang w:val="sv-SE"/>
        </w:rPr>
        <w:tab/>
      </w:r>
      <w:r w:rsidRPr="007B51BB">
        <w:rPr>
          <w:rStyle w:val="HideTWBExt"/>
          <w:b w:val="0"/>
          <w:lang w:val="sv-SE"/>
        </w:rPr>
        <w:t>&lt;NumAmB&gt;</w:t>
      </w:r>
      <w:r w:rsidRPr="007B51BB">
        <w:rPr>
          <w:lang w:val="sv-SE"/>
        </w:rPr>
        <w:t>611</w:t>
      </w:r>
      <w:r w:rsidRPr="007B51BB">
        <w:rPr>
          <w:rStyle w:val="HideTWBExt"/>
          <w:b w:val="0"/>
          <w:lang w:val="sv-SE"/>
        </w:rPr>
        <w:t>&lt;/NumAmB&gt;</w:t>
      </w:r>
    </w:p>
    <w:p w14:paraId="58492F6D" w14:textId="77777777" w:rsidR="005C14CF" w:rsidRPr="007B51BB" w:rsidRDefault="005C14CF" w:rsidP="005C14CF">
      <w:pPr>
        <w:pStyle w:val="NormalBold"/>
        <w:rPr>
          <w:lang w:val="sv-SE"/>
        </w:rPr>
      </w:pPr>
      <w:r w:rsidRPr="007B51BB">
        <w:rPr>
          <w:rStyle w:val="HideTWBExt"/>
          <w:b w:val="0"/>
          <w:lang w:val="sv-SE"/>
        </w:rPr>
        <w:t>&lt;RepeatBlock-By&gt;&lt;Members&gt;</w:t>
      </w:r>
      <w:r w:rsidRPr="007B51BB">
        <w:rPr>
          <w:lang w:val="sv-SE"/>
        </w:rPr>
        <w:t>Benedetta Scuderi</w:t>
      </w:r>
      <w:r w:rsidRPr="007B51BB">
        <w:rPr>
          <w:rStyle w:val="HideTWBExt"/>
          <w:b w:val="0"/>
          <w:lang w:val="sv-SE"/>
        </w:rPr>
        <w:t>&lt;/Members&gt;</w:t>
      </w:r>
    </w:p>
    <w:p w14:paraId="0AAD577F" w14:textId="77777777" w:rsidR="005C14CF" w:rsidRPr="004D36E9" w:rsidRDefault="005C14CF" w:rsidP="005C14CF">
      <w:r w:rsidRPr="004D36E9">
        <w:rPr>
          <w:rStyle w:val="HideTWBExt"/>
        </w:rPr>
        <w:t>&lt;AuNomDe&gt;</w:t>
      </w:r>
      <w:r w:rsidRPr="004D36E9">
        <w:rPr>
          <w:rStyle w:val="HideTWBInt"/>
        </w:rPr>
        <w:t>{Greens/EFA}</w:t>
      </w:r>
      <w:r w:rsidRPr="004D36E9">
        <w:t>w imieniu grupy Verts/ALE</w:t>
      </w:r>
      <w:r w:rsidRPr="004D36E9">
        <w:rPr>
          <w:rStyle w:val="HideTWBExt"/>
        </w:rPr>
        <w:t>&lt;/AuNomDe&gt;</w:t>
      </w:r>
    </w:p>
    <w:p w14:paraId="37025005" w14:textId="77777777" w:rsidR="005C14CF" w:rsidRPr="004D36E9" w:rsidRDefault="005C14CF" w:rsidP="005C14CF">
      <w:r w:rsidRPr="004D36E9">
        <w:rPr>
          <w:rStyle w:val="HideTWBExt"/>
        </w:rPr>
        <w:t>&lt;/RepeatBlock-By&gt;</w:t>
      </w:r>
    </w:p>
    <w:p w14:paraId="6EC4A216"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088B10C5" w14:textId="77777777" w:rsidR="005C14CF" w:rsidRPr="004D36E9" w:rsidRDefault="005C14CF" w:rsidP="005C14CF">
      <w:pPr>
        <w:pStyle w:val="NormalBold"/>
      </w:pPr>
      <w:r w:rsidRPr="004D36E9">
        <w:rPr>
          <w:rStyle w:val="HideTWBExt"/>
          <w:b w:val="0"/>
        </w:rPr>
        <w:t>&lt;Article&gt;</w:t>
      </w:r>
      <w:r w:rsidRPr="004D36E9">
        <w:t>Artykuł 9 – ustęp 2</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0CEF0747" w14:textId="77777777" w:rsidTr="001079B7">
        <w:trPr>
          <w:jc w:val="center"/>
        </w:trPr>
        <w:tc>
          <w:tcPr>
            <w:tcW w:w="9752" w:type="dxa"/>
            <w:gridSpan w:val="2"/>
          </w:tcPr>
          <w:p w14:paraId="5A0F02E6" w14:textId="77777777" w:rsidR="005C14CF" w:rsidRPr="004D36E9" w:rsidRDefault="005C14CF" w:rsidP="001079B7">
            <w:pPr>
              <w:keepNext/>
            </w:pPr>
          </w:p>
        </w:tc>
      </w:tr>
      <w:tr w:rsidR="005C14CF" w:rsidRPr="004D36E9" w14:paraId="4299216C" w14:textId="77777777" w:rsidTr="001079B7">
        <w:trPr>
          <w:jc w:val="center"/>
        </w:trPr>
        <w:tc>
          <w:tcPr>
            <w:tcW w:w="4876" w:type="dxa"/>
            <w:hideMark/>
          </w:tcPr>
          <w:p w14:paraId="48F6DA7A" w14:textId="77777777" w:rsidR="005C14CF" w:rsidRPr="004D36E9" w:rsidRDefault="005C14CF" w:rsidP="001079B7">
            <w:pPr>
              <w:pStyle w:val="ColumnHeading"/>
              <w:keepNext/>
            </w:pPr>
            <w:r w:rsidRPr="004D36E9">
              <w:t>Tekst proponowany przez Komisję</w:t>
            </w:r>
          </w:p>
        </w:tc>
        <w:tc>
          <w:tcPr>
            <w:tcW w:w="4876" w:type="dxa"/>
            <w:hideMark/>
          </w:tcPr>
          <w:p w14:paraId="41285030" w14:textId="77777777" w:rsidR="005C14CF" w:rsidRPr="004D36E9" w:rsidRDefault="005C14CF" w:rsidP="001079B7">
            <w:pPr>
              <w:pStyle w:val="ColumnHeading"/>
              <w:keepNext/>
            </w:pPr>
            <w:r w:rsidRPr="004D36E9">
              <w:t>Poprawka</w:t>
            </w:r>
          </w:p>
        </w:tc>
      </w:tr>
      <w:tr w:rsidR="005C14CF" w:rsidRPr="004D36E9" w14:paraId="1E70EC9E" w14:textId="77777777" w:rsidTr="001079B7">
        <w:trPr>
          <w:jc w:val="center"/>
        </w:trPr>
        <w:tc>
          <w:tcPr>
            <w:tcW w:w="4876" w:type="dxa"/>
            <w:hideMark/>
          </w:tcPr>
          <w:p w14:paraId="07A3F9DD" w14:textId="77777777" w:rsidR="005C14CF" w:rsidRPr="004D36E9" w:rsidRDefault="005C14CF" w:rsidP="001079B7">
            <w:pPr>
              <w:pStyle w:val="Normal6"/>
            </w:pPr>
            <w:r w:rsidRPr="004D36E9">
              <w:t>2.</w:t>
            </w:r>
            <w:r w:rsidRPr="004D36E9">
              <w:tab/>
              <w:t>W szczególności państwa członkowskie wprowadzają niezbędne środki celem zakazu zwolnienia lub środków równoważnych oraz wszelkich przygotowań do zwolnienia lub środków równoważnych w przypadku stażystów z powodu skorzystania przez nich z praw przewidzianych w niniejszej dyrektywie lub w innych przepisach prawa Unii mających zastosowanie do pracowników.</w:t>
            </w:r>
          </w:p>
        </w:tc>
        <w:tc>
          <w:tcPr>
            <w:tcW w:w="4876" w:type="dxa"/>
            <w:hideMark/>
          </w:tcPr>
          <w:p w14:paraId="38B54DA8" w14:textId="77777777" w:rsidR="005C14CF" w:rsidRPr="004D36E9" w:rsidRDefault="005C14CF" w:rsidP="001079B7">
            <w:pPr>
              <w:pStyle w:val="Normal6"/>
              <w:rPr>
                <w:szCs w:val="24"/>
              </w:rPr>
            </w:pPr>
            <w:r w:rsidRPr="004D36E9">
              <w:t>2.</w:t>
            </w:r>
            <w:r w:rsidRPr="004D36E9">
              <w:tab/>
              <w:t>W szczególności państwa członkowskie wprowadzają niezbędne środki celem zakazu zwolnienia lub środków równoważnych</w:t>
            </w:r>
            <w:r w:rsidRPr="004D36E9">
              <w:rPr>
                <w:b/>
                <w:i/>
              </w:rPr>
              <w:t>, takich jak wstrzymanie oferty zatrudnienia,</w:t>
            </w:r>
            <w:r w:rsidRPr="004D36E9">
              <w:t xml:space="preserve"> oraz wszelkich przygotowań do zwolnienia lub środków równoważnych w przypadku stażystów z powodu skorzystania przez nich z praw przewidzianych w niniejszej dyrektywie lub w innych przepisach prawa Unii mających zastosowanie do pracowników.</w:t>
            </w:r>
          </w:p>
        </w:tc>
      </w:tr>
    </w:tbl>
    <w:p w14:paraId="6D3220EB"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3725C810" w14:textId="77777777" w:rsidR="005C14CF" w:rsidRPr="004D36E9" w:rsidRDefault="005C14CF" w:rsidP="005C14CF">
      <w:r w:rsidRPr="004D36E9">
        <w:rPr>
          <w:rStyle w:val="HideTWBExt"/>
        </w:rPr>
        <w:t>&lt;/AmendB&gt;</w:t>
      </w:r>
    </w:p>
    <w:p w14:paraId="38EFB406"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612</w:t>
      </w:r>
      <w:r w:rsidRPr="004D36E9">
        <w:rPr>
          <w:rStyle w:val="HideTWBExt"/>
          <w:b w:val="0"/>
        </w:rPr>
        <w:t>&lt;/NumAmB&gt;</w:t>
      </w:r>
    </w:p>
    <w:p w14:paraId="5EDA2AB0" w14:textId="77777777" w:rsidR="005C14CF" w:rsidRPr="004D36E9" w:rsidRDefault="005C14CF" w:rsidP="005C14CF">
      <w:pPr>
        <w:pStyle w:val="NormalBold"/>
      </w:pPr>
      <w:r w:rsidRPr="004D36E9">
        <w:rPr>
          <w:rStyle w:val="HideTWBExt"/>
          <w:b w:val="0"/>
        </w:rPr>
        <w:t>&lt;RepeatBlock-By&gt;&lt;Members&gt;</w:t>
      </w:r>
      <w:r w:rsidRPr="004D36E9">
        <w:t>Jagna Marczułajtis-Walczak</w:t>
      </w:r>
      <w:r w:rsidRPr="004D36E9">
        <w:rPr>
          <w:rStyle w:val="HideTWBExt"/>
          <w:b w:val="0"/>
        </w:rPr>
        <w:t>&lt;/Members&gt;</w:t>
      </w:r>
    </w:p>
    <w:p w14:paraId="72A479FA" w14:textId="77777777" w:rsidR="005C14CF" w:rsidRPr="004D36E9" w:rsidRDefault="005C14CF" w:rsidP="005C14CF">
      <w:r w:rsidRPr="004D36E9">
        <w:rPr>
          <w:rStyle w:val="HideTWBExt"/>
        </w:rPr>
        <w:t>&lt;/RepeatBlock-By&gt;</w:t>
      </w:r>
    </w:p>
    <w:p w14:paraId="2AE85612"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2E3AB9E5" w14:textId="77777777" w:rsidR="005C14CF" w:rsidRPr="004D36E9" w:rsidRDefault="005C14CF" w:rsidP="005C14CF">
      <w:pPr>
        <w:pStyle w:val="NormalBold"/>
      </w:pPr>
      <w:r w:rsidRPr="004D36E9">
        <w:rPr>
          <w:rStyle w:val="HideTWBExt"/>
          <w:b w:val="0"/>
        </w:rPr>
        <w:t>&lt;Article&gt;</w:t>
      </w:r>
      <w:r w:rsidRPr="004D36E9">
        <w:t>Artykuł 9 – ustęp 2 a (nowy)</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28431017" w14:textId="77777777" w:rsidTr="001079B7">
        <w:trPr>
          <w:jc w:val="center"/>
        </w:trPr>
        <w:tc>
          <w:tcPr>
            <w:tcW w:w="9752" w:type="dxa"/>
            <w:gridSpan w:val="2"/>
          </w:tcPr>
          <w:p w14:paraId="1DFA595D" w14:textId="77777777" w:rsidR="005C14CF" w:rsidRPr="004D36E9" w:rsidRDefault="005C14CF" w:rsidP="001079B7">
            <w:pPr>
              <w:keepNext/>
            </w:pPr>
          </w:p>
        </w:tc>
      </w:tr>
      <w:tr w:rsidR="005C14CF" w:rsidRPr="004D36E9" w14:paraId="4D750D63" w14:textId="77777777" w:rsidTr="001079B7">
        <w:trPr>
          <w:jc w:val="center"/>
        </w:trPr>
        <w:tc>
          <w:tcPr>
            <w:tcW w:w="4876" w:type="dxa"/>
            <w:hideMark/>
          </w:tcPr>
          <w:p w14:paraId="2FCD0AE3" w14:textId="77777777" w:rsidR="005C14CF" w:rsidRPr="004D36E9" w:rsidRDefault="005C14CF" w:rsidP="001079B7">
            <w:pPr>
              <w:pStyle w:val="ColumnHeading"/>
              <w:keepNext/>
            </w:pPr>
            <w:r w:rsidRPr="004D36E9">
              <w:t>Tekst proponowany przez Komisję</w:t>
            </w:r>
          </w:p>
        </w:tc>
        <w:tc>
          <w:tcPr>
            <w:tcW w:w="4876" w:type="dxa"/>
            <w:hideMark/>
          </w:tcPr>
          <w:p w14:paraId="682779B5" w14:textId="77777777" w:rsidR="005C14CF" w:rsidRPr="004D36E9" w:rsidRDefault="005C14CF" w:rsidP="001079B7">
            <w:pPr>
              <w:pStyle w:val="ColumnHeading"/>
              <w:keepNext/>
            </w:pPr>
            <w:r w:rsidRPr="004D36E9">
              <w:t>Poprawka</w:t>
            </w:r>
          </w:p>
        </w:tc>
      </w:tr>
      <w:tr w:rsidR="005C14CF" w:rsidRPr="004D36E9" w14:paraId="46A967E8" w14:textId="77777777" w:rsidTr="001079B7">
        <w:trPr>
          <w:jc w:val="center"/>
        </w:trPr>
        <w:tc>
          <w:tcPr>
            <w:tcW w:w="4876" w:type="dxa"/>
          </w:tcPr>
          <w:p w14:paraId="1E8F79BD" w14:textId="77777777" w:rsidR="005C14CF" w:rsidRPr="004D36E9" w:rsidRDefault="005C14CF" w:rsidP="001079B7">
            <w:pPr>
              <w:pStyle w:val="Normal6"/>
            </w:pPr>
          </w:p>
        </w:tc>
        <w:tc>
          <w:tcPr>
            <w:tcW w:w="4876" w:type="dxa"/>
            <w:hideMark/>
          </w:tcPr>
          <w:p w14:paraId="013E1B49" w14:textId="77777777" w:rsidR="005C14CF" w:rsidRPr="004D36E9" w:rsidRDefault="005C14CF" w:rsidP="001079B7">
            <w:pPr>
              <w:pStyle w:val="Normal6"/>
              <w:rPr>
                <w:szCs w:val="24"/>
              </w:rPr>
            </w:pPr>
            <w:r w:rsidRPr="004D36E9">
              <w:rPr>
                <w:b/>
                <w:i/>
              </w:rPr>
              <w:t>2a.</w:t>
            </w:r>
            <w:r w:rsidRPr="004D36E9">
              <w:rPr>
                <w:b/>
                <w:i/>
              </w:rPr>
              <w:tab/>
              <w:t>Państwa członkowskie i pracodawcy udostępniają odpowiednie szkolenia dla pracowników pełniących funkcje nadzorcze w organizacjach, w których oferuje się staże.</w:t>
            </w:r>
          </w:p>
        </w:tc>
      </w:tr>
    </w:tbl>
    <w:p w14:paraId="6C040573"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7151EDBB" w14:textId="77777777" w:rsidR="005C14CF" w:rsidRPr="004D36E9" w:rsidRDefault="005C14CF" w:rsidP="005C14CF">
      <w:r w:rsidRPr="004D36E9">
        <w:rPr>
          <w:rStyle w:val="HideTWBExt"/>
        </w:rPr>
        <w:t>&lt;/AmendB&gt;</w:t>
      </w:r>
    </w:p>
    <w:p w14:paraId="739D247A"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613</w:t>
      </w:r>
      <w:r w:rsidRPr="004D36E9">
        <w:rPr>
          <w:rStyle w:val="HideTWBExt"/>
          <w:b w:val="0"/>
        </w:rPr>
        <w:t>&lt;/NumAmB&gt;</w:t>
      </w:r>
    </w:p>
    <w:p w14:paraId="6E8D4631" w14:textId="77777777" w:rsidR="005C14CF" w:rsidRPr="004D36E9" w:rsidRDefault="005C14CF" w:rsidP="005C14CF">
      <w:pPr>
        <w:pStyle w:val="NormalBold"/>
      </w:pPr>
      <w:r w:rsidRPr="004D36E9">
        <w:rPr>
          <w:rStyle w:val="HideTWBExt"/>
          <w:b w:val="0"/>
        </w:rPr>
        <w:t>&lt;RepeatBlock-By&gt;&lt;Members&gt;</w:t>
      </w:r>
      <w:r w:rsidRPr="004D36E9">
        <w:t>Andrea Wechsler</w:t>
      </w:r>
      <w:r w:rsidRPr="004D36E9">
        <w:rPr>
          <w:rStyle w:val="HideTWBExt"/>
          <w:b w:val="0"/>
        </w:rPr>
        <w:t>&lt;/Members&gt;</w:t>
      </w:r>
    </w:p>
    <w:p w14:paraId="3CCAB8F7" w14:textId="77777777" w:rsidR="005C14CF" w:rsidRPr="004D36E9" w:rsidRDefault="005C14CF" w:rsidP="005C14CF">
      <w:r w:rsidRPr="004D36E9">
        <w:rPr>
          <w:rStyle w:val="HideTWBExt"/>
        </w:rPr>
        <w:t>&lt;/RepeatBlock-By&gt;</w:t>
      </w:r>
    </w:p>
    <w:p w14:paraId="4826BC9D"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111EA78F" w14:textId="77777777" w:rsidR="005C14CF" w:rsidRPr="004D36E9" w:rsidRDefault="005C14CF" w:rsidP="005C14CF">
      <w:pPr>
        <w:pStyle w:val="NormalBold"/>
      </w:pPr>
      <w:r w:rsidRPr="004D36E9">
        <w:rPr>
          <w:rStyle w:val="HideTWBExt"/>
          <w:b w:val="0"/>
        </w:rPr>
        <w:t>&lt;Article&gt;</w:t>
      </w:r>
      <w:r w:rsidRPr="004D36E9">
        <w:t>Artykuł 9 – ustęp 3</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32244A83" w14:textId="77777777" w:rsidTr="001079B7">
        <w:trPr>
          <w:jc w:val="center"/>
        </w:trPr>
        <w:tc>
          <w:tcPr>
            <w:tcW w:w="9752" w:type="dxa"/>
            <w:gridSpan w:val="2"/>
          </w:tcPr>
          <w:p w14:paraId="600EC83A" w14:textId="77777777" w:rsidR="005C14CF" w:rsidRPr="004D36E9" w:rsidRDefault="005C14CF" w:rsidP="001079B7">
            <w:pPr>
              <w:keepNext/>
            </w:pPr>
          </w:p>
        </w:tc>
      </w:tr>
      <w:tr w:rsidR="005C14CF" w:rsidRPr="004D36E9" w14:paraId="0999F207" w14:textId="77777777" w:rsidTr="001079B7">
        <w:trPr>
          <w:jc w:val="center"/>
        </w:trPr>
        <w:tc>
          <w:tcPr>
            <w:tcW w:w="4876" w:type="dxa"/>
            <w:hideMark/>
          </w:tcPr>
          <w:p w14:paraId="354B5D94" w14:textId="77777777" w:rsidR="005C14CF" w:rsidRPr="004D36E9" w:rsidRDefault="005C14CF" w:rsidP="001079B7">
            <w:pPr>
              <w:pStyle w:val="ColumnHeading"/>
              <w:keepNext/>
            </w:pPr>
            <w:r w:rsidRPr="004D36E9">
              <w:t>Tekst proponowany przez Komisję</w:t>
            </w:r>
          </w:p>
        </w:tc>
        <w:tc>
          <w:tcPr>
            <w:tcW w:w="4876" w:type="dxa"/>
            <w:hideMark/>
          </w:tcPr>
          <w:p w14:paraId="2751D660" w14:textId="77777777" w:rsidR="005C14CF" w:rsidRPr="004D36E9" w:rsidRDefault="005C14CF" w:rsidP="001079B7">
            <w:pPr>
              <w:pStyle w:val="ColumnHeading"/>
              <w:keepNext/>
            </w:pPr>
            <w:r w:rsidRPr="004D36E9">
              <w:t>Poprawka</w:t>
            </w:r>
          </w:p>
        </w:tc>
      </w:tr>
      <w:tr w:rsidR="005C14CF" w:rsidRPr="004D36E9" w14:paraId="0C4EC1BB" w14:textId="77777777" w:rsidTr="001079B7">
        <w:trPr>
          <w:jc w:val="center"/>
        </w:trPr>
        <w:tc>
          <w:tcPr>
            <w:tcW w:w="4876" w:type="dxa"/>
            <w:hideMark/>
          </w:tcPr>
          <w:p w14:paraId="71E69F27" w14:textId="77777777" w:rsidR="005C14CF" w:rsidRPr="004D36E9" w:rsidRDefault="005C14CF" w:rsidP="001079B7">
            <w:pPr>
              <w:pStyle w:val="Normal6"/>
            </w:pPr>
            <w:r w:rsidRPr="004D36E9">
              <w:rPr>
                <w:b/>
                <w:i/>
              </w:rPr>
              <w:t>3.</w:t>
            </w:r>
            <w:r w:rsidRPr="004D36E9">
              <w:rPr>
                <w:b/>
                <w:i/>
              </w:rPr>
              <w:tab/>
              <w:t>Stażyści, którzy uważają, że zostali zwolnieni lub objęci środkami o równoważnym skutku z powodu skorzystania z praw przewidzianych w niniejszej dyrektywie lub w innych przepisach prawa UE mających zastosowanie do pracowników, mogą zwrócić się do pracodawcy o przedstawienie należycie uzasadnionych powodów zwolnienia lub zastosowania środków równoważnych. Pracodawca przedstawia te powody na piśmie.</w:t>
            </w:r>
          </w:p>
        </w:tc>
        <w:tc>
          <w:tcPr>
            <w:tcW w:w="4876" w:type="dxa"/>
            <w:hideMark/>
          </w:tcPr>
          <w:p w14:paraId="3774863E" w14:textId="77777777" w:rsidR="005C14CF" w:rsidRPr="004D36E9" w:rsidRDefault="005C14CF" w:rsidP="001079B7">
            <w:pPr>
              <w:pStyle w:val="Normal6"/>
              <w:rPr>
                <w:szCs w:val="24"/>
              </w:rPr>
            </w:pPr>
            <w:r w:rsidRPr="004D36E9">
              <w:rPr>
                <w:b/>
                <w:i/>
              </w:rPr>
              <w:t>skreśla się</w:t>
            </w:r>
          </w:p>
        </w:tc>
      </w:tr>
    </w:tbl>
    <w:p w14:paraId="446AE82B"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54598D2A" w14:textId="77777777" w:rsidR="005C14CF" w:rsidRPr="004D36E9" w:rsidRDefault="005C14CF" w:rsidP="005C14CF">
      <w:r w:rsidRPr="004D36E9">
        <w:rPr>
          <w:rStyle w:val="HideTWBExt"/>
        </w:rPr>
        <w:t>&lt;/AmendB&gt;</w:t>
      </w:r>
    </w:p>
    <w:p w14:paraId="02DB6564"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614</w:t>
      </w:r>
      <w:r w:rsidRPr="004D36E9">
        <w:rPr>
          <w:rStyle w:val="HideTWBExt"/>
          <w:b w:val="0"/>
        </w:rPr>
        <w:t>&lt;/NumAmB&gt;</w:t>
      </w:r>
    </w:p>
    <w:p w14:paraId="35CD6035" w14:textId="77777777" w:rsidR="005C14CF" w:rsidRPr="007B51BB" w:rsidRDefault="005C14CF" w:rsidP="005C14CF">
      <w:pPr>
        <w:pStyle w:val="NormalBold"/>
        <w:rPr>
          <w:lang w:val="it-IT"/>
        </w:rPr>
      </w:pPr>
      <w:r w:rsidRPr="007B51BB">
        <w:rPr>
          <w:rStyle w:val="HideTWBExt"/>
          <w:b w:val="0"/>
          <w:lang w:val="it-IT"/>
        </w:rPr>
        <w:t>&lt;RepeatBlock-By&gt;&lt;Members&gt;</w:t>
      </w:r>
      <w:r w:rsidRPr="007B51BB">
        <w:rPr>
          <w:lang w:val="it-IT"/>
        </w:rPr>
        <w:t>Chiara Gemma, Georgiana Teodorescu, Francesco Torselli, Mariateresa Vivaldini, Elena Donazzan</w:t>
      </w:r>
      <w:r w:rsidRPr="007B51BB">
        <w:rPr>
          <w:rStyle w:val="HideTWBExt"/>
          <w:b w:val="0"/>
          <w:lang w:val="it-IT"/>
        </w:rPr>
        <w:t>&lt;/Members&gt;</w:t>
      </w:r>
    </w:p>
    <w:p w14:paraId="22F0918C" w14:textId="77777777" w:rsidR="005C14CF" w:rsidRPr="007B51BB" w:rsidRDefault="005C14CF" w:rsidP="005C14CF">
      <w:pPr>
        <w:rPr>
          <w:lang w:val="it-IT"/>
        </w:rPr>
      </w:pPr>
      <w:r w:rsidRPr="007B51BB">
        <w:rPr>
          <w:rStyle w:val="HideTWBExt"/>
          <w:lang w:val="it-IT"/>
        </w:rPr>
        <w:t>&lt;/RepeatBlock-By&gt;</w:t>
      </w:r>
    </w:p>
    <w:p w14:paraId="020C6C7F"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31AB064D" w14:textId="77777777" w:rsidR="005C14CF" w:rsidRPr="004D36E9" w:rsidRDefault="005C14CF" w:rsidP="005C14CF">
      <w:pPr>
        <w:pStyle w:val="NormalBold"/>
      </w:pPr>
      <w:r w:rsidRPr="004D36E9">
        <w:rPr>
          <w:rStyle w:val="HideTWBExt"/>
          <w:b w:val="0"/>
        </w:rPr>
        <w:t>&lt;Article&gt;</w:t>
      </w:r>
      <w:r w:rsidRPr="004D36E9">
        <w:t>Artykuł 9 – ustęp 3</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4AEC09B7" w14:textId="77777777" w:rsidTr="001079B7">
        <w:trPr>
          <w:jc w:val="center"/>
        </w:trPr>
        <w:tc>
          <w:tcPr>
            <w:tcW w:w="9752" w:type="dxa"/>
            <w:gridSpan w:val="2"/>
          </w:tcPr>
          <w:p w14:paraId="091D7A5D" w14:textId="77777777" w:rsidR="005C14CF" w:rsidRPr="004D36E9" w:rsidRDefault="005C14CF" w:rsidP="001079B7">
            <w:pPr>
              <w:keepNext/>
            </w:pPr>
          </w:p>
        </w:tc>
      </w:tr>
      <w:tr w:rsidR="005C14CF" w:rsidRPr="004D36E9" w14:paraId="72FFE543" w14:textId="77777777" w:rsidTr="001079B7">
        <w:trPr>
          <w:jc w:val="center"/>
        </w:trPr>
        <w:tc>
          <w:tcPr>
            <w:tcW w:w="4876" w:type="dxa"/>
            <w:hideMark/>
          </w:tcPr>
          <w:p w14:paraId="5C3D99B4" w14:textId="77777777" w:rsidR="005C14CF" w:rsidRPr="004D36E9" w:rsidRDefault="005C14CF" w:rsidP="001079B7">
            <w:pPr>
              <w:pStyle w:val="ColumnHeading"/>
              <w:keepNext/>
            </w:pPr>
            <w:r w:rsidRPr="004D36E9">
              <w:t>Tekst proponowany przez Komisję</w:t>
            </w:r>
          </w:p>
        </w:tc>
        <w:tc>
          <w:tcPr>
            <w:tcW w:w="4876" w:type="dxa"/>
            <w:hideMark/>
          </w:tcPr>
          <w:p w14:paraId="423E81A1" w14:textId="77777777" w:rsidR="005C14CF" w:rsidRPr="004D36E9" w:rsidRDefault="005C14CF" w:rsidP="001079B7">
            <w:pPr>
              <w:pStyle w:val="ColumnHeading"/>
              <w:keepNext/>
            </w:pPr>
            <w:r w:rsidRPr="004D36E9">
              <w:t>Poprawka</w:t>
            </w:r>
          </w:p>
        </w:tc>
      </w:tr>
      <w:tr w:rsidR="005C14CF" w:rsidRPr="004D36E9" w14:paraId="451455F5" w14:textId="77777777" w:rsidTr="001079B7">
        <w:trPr>
          <w:jc w:val="center"/>
        </w:trPr>
        <w:tc>
          <w:tcPr>
            <w:tcW w:w="4876" w:type="dxa"/>
            <w:hideMark/>
          </w:tcPr>
          <w:p w14:paraId="5E0B2B22" w14:textId="77777777" w:rsidR="005C14CF" w:rsidRPr="004D36E9" w:rsidRDefault="005C14CF" w:rsidP="001079B7">
            <w:pPr>
              <w:pStyle w:val="Normal6"/>
            </w:pPr>
            <w:r w:rsidRPr="004D36E9">
              <w:rPr>
                <w:b/>
                <w:i/>
              </w:rPr>
              <w:t>3.</w:t>
            </w:r>
            <w:r w:rsidRPr="004D36E9">
              <w:rPr>
                <w:b/>
                <w:i/>
              </w:rPr>
              <w:tab/>
              <w:t>Stażyści, którzy uważają, że zostali zwolnieni lub objęci środkami o równoważnym skutku z powodu skorzystania z praw przewidzianych w niniejszej dyrektywie lub w innych przepisach prawa UE mających zastosowanie do pracowników, mogą zwrócić się do pracodawcy o przedstawienie należycie uzasadnionych powodów zwolnienia lub zastosowania środków równoważnych. Pracodawca przedstawia te powody na piśmie.</w:t>
            </w:r>
          </w:p>
        </w:tc>
        <w:tc>
          <w:tcPr>
            <w:tcW w:w="4876" w:type="dxa"/>
            <w:hideMark/>
          </w:tcPr>
          <w:p w14:paraId="6D82917D" w14:textId="77777777" w:rsidR="005C14CF" w:rsidRPr="004D36E9" w:rsidRDefault="005C14CF" w:rsidP="001079B7">
            <w:pPr>
              <w:pStyle w:val="Normal6"/>
              <w:rPr>
                <w:szCs w:val="24"/>
              </w:rPr>
            </w:pPr>
            <w:r w:rsidRPr="004D36E9">
              <w:rPr>
                <w:b/>
                <w:i/>
              </w:rPr>
              <w:t>skreśla się</w:t>
            </w:r>
          </w:p>
        </w:tc>
      </w:tr>
    </w:tbl>
    <w:p w14:paraId="3832610F"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7FC25A1B" w14:textId="77777777" w:rsidR="005C14CF" w:rsidRPr="004D36E9" w:rsidRDefault="005C14CF" w:rsidP="005C14CF">
      <w:pPr>
        <w:pStyle w:val="JustificationTitle"/>
        <w:rPr>
          <w:noProof w:val="0"/>
        </w:rPr>
      </w:pPr>
      <w:r w:rsidRPr="004D36E9">
        <w:rPr>
          <w:rStyle w:val="HideTWBExt"/>
          <w:i w:val="0"/>
        </w:rPr>
        <w:t>&lt;TitreJust&gt;</w:t>
      </w:r>
      <w:r w:rsidRPr="004D36E9">
        <w:t>Uzasadnienie</w:t>
      </w:r>
      <w:r w:rsidRPr="004D36E9">
        <w:rPr>
          <w:rStyle w:val="HideTWBExt"/>
          <w:i w:val="0"/>
        </w:rPr>
        <w:t>&lt;/TitreJust&gt;</w:t>
      </w:r>
    </w:p>
    <w:p w14:paraId="5E07BFF5" w14:textId="77777777" w:rsidR="005C14CF" w:rsidRPr="004D36E9" w:rsidRDefault="005C14CF" w:rsidP="005C14CF">
      <w:pPr>
        <w:pStyle w:val="Normal12Italic"/>
        <w:rPr>
          <w:noProof w:val="0"/>
        </w:rPr>
      </w:pPr>
      <w:r w:rsidRPr="004D36E9">
        <w:t>Obowiązek przedstawienia przez pracodawcę pisemnego uzasadnienia zakończenia stażu stanowi nadmierne obciążenie, zwłaszcza dla mikroprzedsiębiorstw i MŚP.</w:t>
      </w:r>
    </w:p>
    <w:p w14:paraId="6A5C0779" w14:textId="77777777" w:rsidR="005C14CF" w:rsidRPr="004D36E9" w:rsidRDefault="005C14CF" w:rsidP="005C14CF">
      <w:r w:rsidRPr="004D36E9">
        <w:rPr>
          <w:rStyle w:val="HideTWBExt"/>
        </w:rPr>
        <w:t>&lt;/AmendB&gt;</w:t>
      </w:r>
    </w:p>
    <w:p w14:paraId="2DC73997"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615</w:t>
      </w:r>
      <w:r w:rsidRPr="004D36E9">
        <w:rPr>
          <w:rStyle w:val="HideTWBExt"/>
          <w:b w:val="0"/>
        </w:rPr>
        <w:t>&lt;/NumAmB&gt;</w:t>
      </w:r>
    </w:p>
    <w:p w14:paraId="4EF91F6F" w14:textId="77777777" w:rsidR="005C14CF" w:rsidRPr="004D36E9" w:rsidRDefault="005C14CF" w:rsidP="005C14CF">
      <w:pPr>
        <w:pStyle w:val="NormalBold"/>
      </w:pPr>
      <w:r w:rsidRPr="004D36E9">
        <w:rPr>
          <w:rStyle w:val="HideTWBExt"/>
          <w:b w:val="0"/>
        </w:rPr>
        <w:t>&lt;RepeatBlock-By&gt;&lt;Members&gt;</w:t>
      </w:r>
      <w:r w:rsidRPr="004D36E9">
        <w:t>Angelika Winzig</w:t>
      </w:r>
      <w:r w:rsidRPr="004D36E9">
        <w:rPr>
          <w:rStyle w:val="HideTWBExt"/>
          <w:b w:val="0"/>
        </w:rPr>
        <w:t>&lt;/Members&gt;</w:t>
      </w:r>
    </w:p>
    <w:p w14:paraId="4637CD66" w14:textId="77777777" w:rsidR="005C14CF" w:rsidRPr="004D36E9" w:rsidRDefault="005C14CF" w:rsidP="005C14CF">
      <w:r w:rsidRPr="004D36E9">
        <w:rPr>
          <w:rStyle w:val="HideTWBExt"/>
        </w:rPr>
        <w:t>&lt;/RepeatBlock-By&gt;</w:t>
      </w:r>
    </w:p>
    <w:p w14:paraId="65CFA75B"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6A543E13" w14:textId="77777777" w:rsidR="005C14CF" w:rsidRPr="004D36E9" w:rsidRDefault="005C14CF" w:rsidP="005C14CF">
      <w:pPr>
        <w:pStyle w:val="NormalBold"/>
      </w:pPr>
      <w:r w:rsidRPr="004D36E9">
        <w:rPr>
          <w:rStyle w:val="HideTWBExt"/>
          <w:b w:val="0"/>
        </w:rPr>
        <w:t>&lt;Article&gt;</w:t>
      </w:r>
      <w:r w:rsidRPr="004D36E9">
        <w:t>Artykuł 9 – ustęp 3</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37611E19" w14:textId="77777777" w:rsidTr="001079B7">
        <w:trPr>
          <w:jc w:val="center"/>
        </w:trPr>
        <w:tc>
          <w:tcPr>
            <w:tcW w:w="9752" w:type="dxa"/>
            <w:gridSpan w:val="2"/>
          </w:tcPr>
          <w:p w14:paraId="3CDE4DF2" w14:textId="77777777" w:rsidR="005C14CF" w:rsidRPr="004D36E9" w:rsidRDefault="005C14CF" w:rsidP="001079B7">
            <w:pPr>
              <w:keepNext/>
            </w:pPr>
          </w:p>
        </w:tc>
      </w:tr>
      <w:tr w:rsidR="005C14CF" w:rsidRPr="004D36E9" w14:paraId="5523293D" w14:textId="77777777" w:rsidTr="001079B7">
        <w:trPr>
          <w:jc w:val="center"/>
        </w:trPr>
        <w:tc>
          <w:tcPr>
            <w:tcW w:w="4876" w:type="dxa"/>
            <w:hideMark/>
          </w:tcPr>
          <w:p w14:paraId="23CC6F1D" w14:textId="77777777" w:rsidR="005C14CF" w:rsidRPr="004D36E9" w:rsidRDefault="005C14CF" w:rsidP="001079B7">
            <w:pPr>
              <w:pStyle w:val="ColumnHeading"/>
              <w:keepNext/>
            </w:pPr>
            <w:r w:rsidRPr="004D36E9">
              <w:t>Tekst proponowany przez Komisję</w:t>
            </w:r>
          </w:p>
        </w:tc>
        <w:tc>
          <w:tcPr>
            <w:tcW w:w="4876" w:type="dxa"/>
            <w:hideMark/>
          </w:tcPr>
          <w:p w14:paraId="74CF70B1" w14:textId="77777777" w:rsidR="005C14CF" w:rsidRPr="004D36E9" w:rsidRDefault="005C14CF" w:rsidP="001079B7">
            <w:pPr>
              <w:pStyle w:val="ColumnHeading"/>
              <w:keepNext/>
            </w:pPr>
            <w:r w:rsidRPr="004D36E9">
              <w:t>Poprawka</w:t>
            </w:r>
          </w:p>
        </w:tc>
      </w:tr>
      <w:tr w:rsidR="005C14CF" w:rsidRPr="004D36E9" w14:paraId="0F8E7404" w14:textId="77777777" w:rsidTr="001079B7">
        <w:trPr>
          <w:jc w:val="center"/>
        </w:trPr>
        <w:tc>
          <w:tcPr>
            <w:tcW w:w="4876" w:type="dxa"/>
            <w:hideMark/>
          </w:tcPr>
          <w:p w14:paraId="40F1FB93" w14:textId="77777777" w:rsidR="005C14CF" w:rsidRPr="004D36E9" w:rsidRDefault="005C14CF" w:rsidP="001079B7">
            <w:pPr>
              <w:pStyle w:val="Normal6"/>
            </w:pPr>
            <w:r w:rsidRPr="004D36E9">
              <w:t>3.</w:t>
            </w:r>
            <w:r w:rsidRPr="004D36E9">
              <w:tab/>
              <w:t xml:space="preserve">Stażyści, którzy uważają, że </w:t>
            </w:r>
            <w:r w:rsidRPr="004D36E9">
              <w:rPr>
                <w:b/>
                <w:i/>
              </w:rPr>
              <w:t xml:space="preserve">zostali zwolnieni </w:t>
            </w:r>
            <w:r w:rsidRPr="004D36E9">
              <w:t xml:space="preserve">lub </w:t>
            </w:r>
            <w:r w:rsidRPr="004D36E9">
              <w:rPr>
                <w:b/>
                <w:i/>
              </w:rPr>
              <w:t xml:space="preserve">objęci </w:t>
            </w:r>
            <w:r w:rsidRPr="004D36E9">
              <w:t xml:space="preserve">środkami o równoważnym skutku z powodu skorzystania z praw przewidzianych w niniejszej dyrektywie lub w innych przepisach prawa UE </w:t>
            </w:r>
            <w:r w:rsidRPr="004D36E9">
              <w:rPr>
                <w:b/>
                <w:i/>
              </w:rPr>
              <w:t>mających zastosowanie do pracowników</w:t>
            </w:r>
            <w:r w:rsidRPr="004D36E9">
              <w:t xml:space="preserve">, mogą zwrócić się do pracodawcy o przedstawienie należycie uzasadnionych powodów </w:t>
            </w:r>
            <w:r w:rsidRPr="004D36E9">
              <w:rPr>
                <w:b/>
                <w:i/>
              </w:rPr>
              <w:t>zwolnienia</w:t>
            </w:r>
            <w:r w:rsidRPr="004D36E9">
              <w:rPr>
                <w:i/>
              </w:rPr>
              <w:t xml:space="preserve"> </w:t>
            </w:r>
            <w:r w:rsidRPr="004D36E9">
              <w:t>lub zastosowania środków równoważnych. Pracodawca przedstawia te powody na piśmie.</w:t>
            </w:r>
          </w:p>
        </w:tc>
        <w:tc>
          <w:tcPr>
            <w:tcW w:w="4876" w:type="dxa"/>
            <w:hideMark/>
          </w:tcPr>
          <w:p w14:paraId="1E4D1E41" w14:textId="77777777" w:rsidR="005C14CF" w:rsidRPr="004D36E9" w:rsidRDefault="005C14CF" w:rsidP="001079B7">
            <w:pPr>
              <w:pStyle w:val="Normal6"/>
              <w:rPr>
                <w:szCs w:val="24"/>
              </w:rPr>
            </w:pPr>
            <w:r w:rsidRPr="004D36E9">
              <w:t>3.</w:t>
            </w:r>
            <w:r w:rsidRPr="004D36E9">
              <w:tab/>
              <w:t xml:space="preserve">Stażyści, którzy uważają, że </w:t>
            </w:r>
            <w:r w:rsidRPr="004D36E9">
              <w:rPr>
                <w:b/>
                <w:i/>
              </w:rPr>
              <w:t>ich staż został zakończony</w:t>
            </w:r>
            <w:r w:rsidRPr="004D36E9">
              <w:t xml:space="preserve"> lub </w:t>
            </w:r>
            <w:r w:rsidRPr="004D36E9">
              <w:rPr>
                <w:b/>
                <w:i/>
              </w:rPr>
              <w:t xml:space="preserve">objęty </w:t>
            </w:r>
            <w:r w:rsidRPr="004D36E9">
              <w:t xml:space="preserve">środkami o równoważnym skutku z powodu skorzystania z praw przewidzianych w niniejszej dyrektywie lub w innych przepisach prawa UE </w:t>
            </w:r>
            <w:r w:rsidRPr="004D36E9">
              <w:rPr>
                <w:b/>
                <w:i/>
              </w:rPr>
              <w:t>dotyczących stażystów</w:t>
            </w:r>
            <w:r w:rsidRPr="004D36E9">
              <w:t xml:space="preserve">, mogą zwrócić się do pracodawcy o przedstawienie należycie uzasadnionych powodów </w:t>
            </w:r>
            <w:r w:rsidRPr="004D36E9">
              <w:rPr>
                <w:b/>
                <w:i/>
              </w:rPr>
              <w:t xml:space="preserve">zakończenia stażu </w:t>
            </w:r>
            <w:r w:rsidRPr="004D36E9">
              <w:t>lub zastosowania środków równoważnych. Pracodawca przedstawia te powody na piśmie.</w:t>
            </w:r>
          </w:p>
        </w:tc>
      </w:tr>
    </w:tbl>
    <w:p w14:paraId="67056D1B"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563792BA" w14:textId="77777777" w:rsidR="005C14CF" w:rsidRPr="004D36E9" w:rsidRDefault="005C14CF" w:rsidP="005C14CF">
      <w:r w:rsidRPr="004D36E9">
        <w:rPr>
          <w:rStyle w:val="HideTWBExt"/>
        </w:rPr>
        <w:t>&lt;/AmendB&gt;</w:t>
      </w:r>
    </w:p>
    <w:p w14:paraId="137EF322"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616</w:t>
      </w:r>
      <w:r w:rsidRPr="004D36E9">
        <w:rPr>
          <w:rStyle w:val="HideTWBExt"/>
          <w:b w:val="0"/>
        </w:rPr>
        <w:t>&lt;/NumAmB&gt;</w:t>
      </w:r>
    </w:p>
    <w:p w14:paraId="08421FB8" w14:textId="77777777" w:rsidR="005C14CF" w:rsidRPr="007B51BB" w:rsidRDefault="005C14CF" w:rsidP="005C14CF">
      <w:pPr>
        <w:pStyle w:val="NormalBold"/>
        <w:rPr>
          <w:lang w:val="sv-SE"/>
        </w:rPr>
      </w:pPr>
      <w:r w:rsidRPr="007B51BB">
        <w:rPr>
          <w:rStyle w:val="HideTWBExt"/>
          <w:b w:val="0"/>
          <w:lang w:val="sv-SE"/>
        </w:rPr>
        <w:t>&lt;RepeatBlock-By&gt;&lt;Members&gt;</w:t>
      </w:r>
      <w:r w:rsidRPr="007B51BB">
        <w:rPr>
          <w:lang w:val="sv-SE"/>
        </w:rPr>
        <w:t>Irena Joveva, Martin Hojsík, Jana Toom, Brigitte van den Berg</w:t>
      </w:r>
      <w:r w:rsidRPr="007B51BB">
        <w:rPr>
          <w:rStyle w:val="HideTWBExt"/>
          <w:b w:val="0"/>
          <w:lang w:val="sv-SE"/>
        </w:rPr>
        <w:t>&lt;/Members&gt;</w:t>
      </w:r>
    </w:p>
    <w:p w14:paraId="6BC78A71" w14:textId="77777777" w:rsidR="005C14CF" w:rsidRPr="007B51BB" w:rsidRDefault="005C14CF" w:rsidP="005C14CF">
      <w:pPr>
        <w:rPr>
          <w:lang w:val="sv-SE"/>
        </w:rPr>
      </w:pPr>
      <w:r w:rsidRPr="007B51BB">
        <w:rPr>
          <w:rStyle w:val="HideTWBExt"/>
          <w:lang w:val="sv-SE"/>
        </w:rPr>
        <w:t>&lt;/RepeatBlock-By&gt;</w:t>
      </w:r>
    </w:p>
    <w:p w14:paraId="6116FE85"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4A2F1CB1" w14:textId="77777777" w:rsidR="005C14CF" w:rsidRPr="004D36E9" w:rsidRDefault="005C14CF" w:rsidP="005C14CF">
      <w:pPr>
        <w:pStyle w:val="NormalBold"/>
      </w:pPr>
      <w:r w:rsidRPr="004D36E9">
        <w:rPr>
          <w:rStyle w:val="HideTWBExt"/>
          <w:b w:val="0"/>
        </w:rPr>
        <w:t>&lt;Article&gt;</w:t>
      </w:r>
      <w:r w:rsidRPr="004D36E9">
        <w:t>Artykuł 9 – ustęp 3</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3B6E7112" w14:textId="77777777" w:rsidTr="001079B7">
        <w:trPr>
          <w:jc w:val="center"/>
        </w:trPr>
        <w:tc>
          <w:tcPr>
            <w:tcW w:w="9752" w:type="dxa"/>
            <w:gridSpan w:val="2"/>
          </w:tcPr>
          <w:p w14:paraId="0C6C8D1E" w14:textId="77777777" w:rsidR="005C14CF" w:rsidRPr="004D36E9" w:rsidRDefault="005C14CF" w:rsidP="001079B7">
            <w:pPr>
              <w:keepNext/>
            </w:pPr>
          </w:p>
        </w:tc>
      </w:tr>
      <w:tr w:rsidR="005C14CF" w:rsidRPr="004D36E9" w14:paraId="3E0023E3" w14:textId="77777777" w:rsidTr="001079B7">
        <w:trPr>
          <w:jc w:val="center"/>
        </w:trPr>
        <w:tc>
          <w:tcPr>
            <w:tcW w:w="4876" w:type="dxa"/>
            <w:hideMark/>
          </w:tcPr>
          <w:p w14:paraId="16F489B9" w14:textId="77777777" w:rsidR="005C14CF" w:rsidRPr="004D36E9" w:rsidRDefault="005C14CF" w:rsidP="001079B7">
            <w:pPr>
              <w:pStyle w:val="ColumnHeading"/>
              <w:keepNext/>
            </w:pPr>
            <w:r w:rsidRPr="004D36E9">
              <w:t>Tekst proponowany przez Komisję</w:t>
            </w:r>
          </w:p>
        </w:tc>
        <w:tc>
          <w:tcPr>
            <w:tcW w:w="4876" w:type="dxa"/>
            <w:hideMark/>
          </w:tcPr>
          <w:p w14:paraId="3E542AF1" w14:textId="77777777" w:rsidR="005C14CF" w:rsidRPr="004D36E9" w:rsidRDefault="005C14CF" w:rsidP="001079B7">
            <w:pPr>
              <w:pStyle w:val="ColumnHeading"/>
              <w:keepNext/>
            </w:pPr>
            <w:r w:rsidRPr="004D36E9">
              <w:t>Poprawka</w:t>
            </w:r>
          </w:p>
        </w:tc>
      </w:tr>
      <w:tr w:rsidR="005C14CF" w:rsidRPr="004D36E9" w14:paraId="03E2905D" w14:textId="77777777" w:rsidTr="001079B7">
        <w:trPr>
          <w:jc w:val="center"/>
        </w:trPr>
        <w:tc>
          <w:tcPr>
            <w:tcW w:w="4876" w:type="dxa"/>
            <w:hideMark/>
          </w:tcPr>
          <w:p w14:paraId="266D881E" w14:textId="77777777" w:rsidR="005C14CF" w:rsidRPr="004D36E9" w:rsidRDefault="005C14CF" w:rsidP="001079B7">
            <w:pPr>
              <w:pStyle w:val="Normal6"/>
            </w:pPr>
            <w:r w:rsidRPr="004D36E9">
              <w:t>3.</w:t>
            </w:r>
            <w:r w:rsidRPr="004D36E9">
              <w:tab/>
              <w:t xml:space="preserve">Stażyści, którzy uważają, że zostali zwolnieni lub objęci środkami o równoważnym skutku z powodu skorzystania z praw przewidzianych w niniejszej dyrektywie lub w innych przepisach prawa UE mających zastosowanie do pracowników, mogą zwrócić się do </w:t>
            </w:r>
            <w:r w:rsidRPr="004D36E9">
              <w:rPr>
                <w:b/>
                <w:i/>
              </w:rPr>
              <w:t>pracodawcy</w:t>
            </w:r>
            <w:r w:rsidRPr="004D36E9">
              <w:rPr>
                <w:i/>
              </w:rPr>
              <w:t xml:space="preserve"> </w:t>
            </w:r>
            <w:r w:rsidRPr="004D36E9">
              <w:t xml:space="preserve">o przedstawienie należycie uzasadnionych powodów zwolnienia lub zastosowania środków równoważnych. </w:t>
            </w:r>
            <w:r w:rsidRPr="004D36E9">
              <w:rPr>
                <w:b/>
                <w:i/>
              </w:rPr>
              <w:t>Pracodawca</w:t>
            </w:r>
            <w:r w:rsidRPr="004D36E9">
              <w:rPr>
                <w:i/>
              </w:rPr>
              <w:t xml:space="preserve"> </w:t>
            </w:r>
            <w:r w:rsidRPr="004D36E9">
              <w:t>przedstawia te powody na piśmie.</w:t>
            </w:r>
          </w:p>
        </w:tc>
        <w:tc>
          <w:tcPr>
            <w:tcW w:w="4876" w:type="dxa"/>
            <w:hideMark/>
          </w:tcPr>
          <w:p w14:paraId="530BB9C5" w14:textId="77777777" w:rsidR="005C14CF" w:rsidRPr="004D36E9" w:rsidRDefault="005C14CF" w:rsidP="001079B7">
            <w:pPr>
              <w:pStyle w:val="Normal6"/>
              <w:rPr>
                <w:szCs w:val="24"/>
              </w:rPr>
            </w:pPr>
            <w:r w:rsidRPr="004D36E9">
              <w:t>3.</w:t>
            </w:r>
            <w:r w:rsidRPr="004D36E9">
              <w:tab/>
              <w:t xml:space="preserve">Stażyści, którzy uważają, że zostali zwolnieni lub objęci środkami o równoważnym skutku z powodu skorzystania z praw przewidzianych w niniejszej dyrektywie lub w innych przepisach prawa UE mających zastosowanie do pracowników, mogą zwrócić się do </w:t>
            </w:r>
            <w:r w:rsidRPr="004D36E9">
              <w:rPr>
                <w:b/>
                <w:i/>
              </w:rPr>
              <w:t xml:space="preserve">podmiotu oferującego staż </w:t>
            </w:r>
            <w:r w:rsidRPr="004D36E9">
              <w:t xml:space="preserve">o przedstawienie należycie uzasadnionych powodów zwolnienia lub zastosowania środków równoważnych. </w:t>
            </w:r>
            <w:r w:rsidRPr="004D36E9">
              <w:rPr>
                <w:b/>
                <w:i/>
              </w:rPr>
              <w:t>Podmiot oferujący staż</w:t>
            </w:r>
            <w:r w:rsidRPr="004D36E9">
              <w:t xml:space="preserve"> przedstawia te powody na piśmie.</w:t>
            </w:r>
          </w:p>
        </w:tc>
      </w:tr>
    </w:tbl>
    <w:p w14:paraId="25C8F270"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29098470" w14:textId="77777777" w:rsidR="005C14CF" w:rsidRPr="004D36E9" w:rsidRDefault="005C14CF" w:rsidP="005C14CF">
      <w:r w:rsidRPr="004D36E9">
        <w:rPr>
          <w:rStyle w:val="HideTWBExt"/>
        </w:rPr>
        <w:t>&lt;/AmendB&gt;</w:t>
      </w:r>
    </w:p>
    <w:p w14:paraId="4835AFD6"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617</w:t>
      </w:r>
      <w:r w:rsidRPr="004D36E9">
        <w:rPr>
          <w:rStyle w:val="HideTWBExt"/>
          <w:b w:val="0"/>
        </w:rPr>
        <w:t>&lt;/NumAmB&gt;</w:t>
      </w:r>
    </w:p>
    <w:p w14:paraId="4EA7833A" w14:textId="77777777" w:rsidR="005C14CF" w:rsidRPr="007B51BB" w:rsidRDefault="005C14CF" w:rsidP="005C14CF">
      <w:pPr>
        <w:pStyle w:val="NormalBold"/>
        <w:rPr>
          <w:lang w:val="it-IT"/>
        </w:rPr>
      </w:pPr>
      <w:r w:rsidRPr="007B51BB">
        <w:rPr>
          <w:rStyle w:val="HideTWBExt"/>
          <w:b w:val="0"/>
          <w:lang w:val="it-IT"/>
        </w:rPr>
        <w:t>&lt;RepeatBlock-By&gt;&lt;Members&gt;</w:t>
      </w:r>
      <w:r w:rsidRPr="007B51BB">
        <w:rPr>
          <w:lang w:val="it-IT"/>
        </w:rPr>
        <w:t>Chiara Gemma, Georgiana Teodorescu, Francesco Torselli, Mariateresa Vivaldini, Elena Donazzan</w:t>
      </w:r>
      <w:r w:rsidRPr="007B51BB">
        <w:rPr>
          <w:rStyle w:val="HideTWBExt"/>
          <w:b w:val="0"/>
          <w:lang w:val="it-IT"/>
        </w:rPr>
        <w:t>&lt;/Members&gt;</w:t>
      </w:r>
    </w:p>
    <w:p w14:paraId="0B6223C9" w14:textId="77777777" w:rsidR="005C14CF" w:rsidRPr="007B51BB" w:rsidRDefault="005C14CF" w:rsidP="005C14CF">
      <w:pPr>
        <w:rPr>
          <w:lang w:val="it-IT"/>
        </w:rPr>
      </w:pPr>
      <w:r w:rsidRPr="007B51BB">
        <w:rPr>
          <w:rStyle w:val="HideTWBExt"/>
          <w:lang w:val="it-IT"/>
        </w:rPr>
        <w:t>&lt;/RepeatBlock-By&gt;</w:t>
      </w:r>
    </w:p>
    <w:p w14:paraId="4F039615"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57A18915" w14:textId="77777777" w:rsidR="005C14CF" w:rsidRPr="004D36E9" w:rsidRDefault="005C14CF" w:rsidP="005C14CF">
      <w:pPr>
        <w:pStyle w:val="NormalBold"/>
      </w:pPr>
      <w:r w:rsidRPr="004D36E9">
        <w:rPr>
          <w:rStyle w:val="HideTWBExt"/>
          <w:b w:val="0"/>
        </w:rPr>
        <w:t>&lt;Article&gt;</w:t>
      </w:r>
      <w:r w:rsidRPr="004D36E9">
        <w:t>Artykuł 9 – ustęp 4</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166BC526" w14:textId="77777777" w:rsidTr="001079B7">
        <w:trPr>
          <w:jc w:val="center"/>
        </w:trPr>
        <w:tc>
          <w:tcPr>
            <w:tcW w:w="9752" w:type="dxa"/>
            <w:gridSpan w:val="2"/>
          </w:tcPr>
          <w:p w14:paraId="6B14C238" w14:textId="77777777" w:rsidR="005C14CF" w:rsidRPr="004D36E9" w:rsidRDefault="005C14CF" w:rsidP="001079B7">
            <w:pPr>
              <w:keepNext/>
            </w:pPr>
          </w:p>
        </w:tc>
      </w:tr>
      <w:tr w:rsidR="005C14CF" w:rsidRPr="004D36E9" w14:paraId="2B7BBF99" w14:textId="77777777" w:rsidTr="001079B7">
        <w:trPr>
          <w:jc w:val="center"/>
        </w:trPr>
        <w:tc>
          <w:tcPr>
            <w:tcW w:w="4876" w:type="dxa"/>
            <w:hideMark/>
          </w:tcPr>
          <w:p w14:paraId="3F76FE5F" w14:textId="77777777" w:rsidR="005C14CF" w:rsidRPr="004D36E9" w:rsidRDefault="005C14CF" w:rsidP="001079B7">
            <w:pPr>
              <w:pStyle w:val="ColumnHeading"/>
              <w:keepNext/>
            </w:pPr>
            <w:r w:rsidRPr="004D36E9">
              <w:t>Tekst proponowany przez Komisję</w:t>
            </w:r>
          </w:p>
        </w:tc>
        <w:tc>
          <w:tcPr>
            <w:tcW w:w="4876" w:type="dxa"/>
            <w:hideMark/>
          </w:tcPr>
          <w:p w14:paraId="53096BDC" w14:textId="77777777" w:rsidR="005C14CF" w:rsidRPr="004D36E9" w:rsidRDefault="005C14CF" w:rsidP="001079B7">
            <w:pPr>
              <w:pStyle w:val="ColumnHeading"/>
              <w:keepNext/>
            </w:pPr>
            <w:r w:rsidRPr="004D36E9">
              <w:t>Poprawka</w:t>
            </w:r>
          </w:p>
        </w:tc>
      </w:tr>
      <w:tr w:rsidR="005C14CF" w:rsidRPr="004D36E9" w14:paraId="336F0F8F" w14:textId="77777777" w:rsidTr="001079B7">
        <w:trPr>
          <w:jc w:val="center"/>
        </w:trPr>
        <w:tc>
          <w:tcPr>
            <w:tcW w:w="4876" w:type="dxa"/>
            <w:hideMark/>
          </w:tcPr>
          <w:p w14:paraId="457220E8" w14:textId="77777777" w:rsidR="005C14CF" w:rsidRPr="004D36E9" w:rsidRDefault="005C14CF" w:rsidP="001079B7">
            <w:pPr>
              <w:pStyle w:val="Normal6"/>
            </w:pPr>
            <w:r w:rsidRPr="004D36E9">
              <w:rPr>
                <w:b/>
                <w:i/>
              </w:rPr>
              <w:t>4.</w:t>
            </w:r>
            <w:r w:rsidRPr="004D36E9">
              <w:rPr>
                <w:b/>
                <w:i/>
              </w:rPr>
              <w:tab/>
              <w:t>Państwa członkowskie wprowadzają środki niezbędne do zapewnienia, aby w przypadku gdy stażyści, o których mowa w ust. 3, przedstawili przed sądem lub innym właściwym organem lub podmiotem fakty, na podstawie których można domniemywać, że doszło do takiego zwolnienia lub zastosowania równoważnych środków, obowiązek udowodnienia, że zwolnienie lub zastosowanie równoważnego środka nastąpiło z przyczyn innych niż te, o których mowa w ust. 2, należał do pracodawcy.</w:t>
            </w:r>
          </w:p>
        </w:tc>
        <w:tc>
          <w:tcPr>
            <w:tcW w:w="4876" w:type="dxa"/>
            <w:hideMark/>
          </w:tcPr>
          <w:p w14:paraId="46653355" w14:textId="77777777" w:rsidR="005C14CF" w:rsidRPr="004D36E9" w:rsidRDefault="005C14CF" w:rsidP="001079B7">
            <w:pPr>
              <w:pStyle w:val="Normal6"/>
              <w:rPr>
                <w:szCs w:val="24"/>
              </w:rPr>
            </w:pPr>
            <w:r w:rsidRPr="004D36E9">
              <w:rPr>
                <w:b/>
                <w:i/>
              </w:rPr>
              <w:t>skreśla się</w:t>
            </w:r>
          </w:p>
        </w:tc>
      </w:tr>
    </w:tbl>
    <w:p w14:paraId="46B4A5F5"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1B4F8D03" w14:textId="77777777" w:rsidR="005C14CF" w:rsidRPr="004D36E9" w:rsidRDefault="005C14CF" w:rsidP="005C14CF">
      <w:pPr>
        <w:pStyle w:val="JustificationTitle"/>
        <w:rPr>
          <w:noProof w:val="0"/>
        </w:rPr>
      </w:pPr>
      <w:r w:rsidRPr="004D36E9">
        <w:rPr>
          <w:rStyle w:val="HideTWBExt"/>
          <w:i w:val="0"/>
        </w:rPr>
        <w:t>&lt;TitreJust&gt;</w:t>
      </w:r>
      <w:r w:rsidRPr="004D36E9">
        <w:t>Uzasadnienie</w:t>
      </w:r>
      <w:r w:rsidRPr="004D36E9">
        <w:rPr>
          <w:rStyle w:val="HideTWBExt"/>
          <w:i w:val="0"/>
        </w:rPr>
        <w:t>&lt;/TitreJust&gt;</w:t>
      </w:r>
    </w:p>
    <w:p w14:paraId="55E159DF" w14:textId="77777777" w:rsidR="005C14CF" w:rsidRPr="004D36E9" w:rsidRDefault="005C14CF" w:rsidP="005C14CF">
      <w:pPr>
        <w:pStyle w:val="Normal12Italic"/>
        <w:rPr>
          <w:noProof w:val="0"/>
        </w:rPr>
      </w:pPr>
      <w:r w:rsidRPr="004D36E9">
        <w:t>Wyeliminowano niepewność co do przeniesienia ciężaru dowodu, która mogłaby być sprzeczna z krajowym prawem procesowym.</w:t>
      </w:r>
    </w:p>
    <w:p w14:paraId="4141992D" w14:textId="77777777" w:rsidR="005C14CF" w:rsidRPr="004D36E9" w:rsidRDefault="005C14CF" w:rsidP="005C14CF">
      <w:r w:rsidRPr="004D36E9">
        <w:rPr>
          <w:rStyle w:val="HideTWBExt"/>
        </w:rPr>
        <w:t>&lt;/AmendB&gt;</w:t>
      </w:r>
    </w:p>
    <w:p w14:paraId="309B638D"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618</w:t>
      </w:r>
      <w:r w:rsidRPr="004D36E9">
        <w:rPr>
          <w:rStyle w:val="HideTWBExt"/>
          <w:b w:val="0"/>
        </w:rPr>
        <w:t>&lt;/NumAmB&gt;</w:t>
      </w:r>
    </w:p>
    <w:p w14:paraId="5446E52C" w14:textId="77777777" w:rsidR="005C14CF" w:rsidRPr="004D36E9" w:rsidRDefault="005C14CF" w:rsidP="005C14CF">
      <w:pPr>
        <w:pStyle w:val="NormalBold"/>
      </w:pPr>
      <w:r w:rsidRPr="004D36E9">
        <w:rPr>
          <w:rStyle w:val="HideTWBExt"/>
          <w:b w:val="0"/>
        </w:rPr>
        <w:t>&lt;RepeatBlock-By&gt;&lt;Members&gt;</w:t>
      </w:r>
      <w:r w:rsidRPr="004D36E9">
        <w:t>Andrea Wechsler</w:t>
      </w:r>
      <w:r w:rsidRPr="004D36E9">
        <w:rPr>
          <w:rStyle w:val="HideTWBExt"/>
          <w:b w:val="0"/>
        </w:rPr>
        <w:t>&lt;/Members&gt;</w:t>
      </w:r>
    </w:p>
    <w:p w14:paraId="3ED2B7BB" w14:textId="77777777" w:rsidR="005C14CF" w:rsidRPr="004D36E9" w:rsidRDefault="005C14CF" w:rsidP="005C14CF">
      <w:r w:rsidRPr="004D36E9">
        <w:rPr>
          <w:rStyle w:val="HideTWBExt"/>
        </w:rPr>
        <w:t>&lt;/RepeatBlock-By&gt;</w:t>
      </w:r>
    </w:p>
    <w:p w14:paraId="34DF463E"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74969309" w14:textId="77777777" w:rsidR="005C14CF" w:rsidRPr="004D36E9" w:rsidRDefault="005C14CF" w:rsidP="005C14CF">
      <w:pPr>
        <w:pStyle w:val="NormalBold"/>
      </w:pPr>
      <w:r w:rsidRPr="004D36E9">
        <w:rPr>
          <w:rStyle w:val="HideTWBExt"/>
          <w:b w:val="0"/>
        </w:rPr>
        <w:t>&lt;Article&gt;</w:t>
      </w:r>
      <w:r w:rsidRPr="004D36E9">
        <w:t>Artykuł 9 – ustęp 4</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6EF8D9FB" w14:textId="77777777" w:rsidTr="001079B7">
        <w:trPr>
          <w:jc w:val="center"/>
        </w:trPr>
        <w:tc>
          <w:tcPr>
            <w:tcW w:w="9752" w:type="dxa"/>
            <w:gridSpan w:val="2"/>
          </w:tcPr>
          <w:p w14:paraId="4F93AA4B" w14:textId="77777777" w:rsidR="005C14CF" w:rsidRPr="004D36E9" w:rsidRDefault="005C14CF" w:rsidP="001079B7">
            <w:pPr>
              <w:keepNext/>
            </w:pPr>
          </w:p>
        </w:tc>
      </w:tr>
      <w:tr w:rsidR="005C14CF" w:rsidRPr="004D36E9" w14:paraId="075E2B35" w14:textId="77777777" w:rsidTr="001079B7">
        <w:trPr>
          <w:jc w:val="center"/>
        </w:trPr>
        <w:tc>
          <w:tcPr>
            <w:tcW w:w="4876" w:type="dxa"/>
            <w:hideMark/>
          </w:tcPr>
          <w:p w14:paraId="5BCF711C" w14:textId="77777777" w:rsidR="005C14CF" w:rsidRPr="004D36E9" w:rsidRDefault="005C14CF" w:rsidP="001079B7">
            <w:pPr>
              <w:pStyle w:val="ColumnHeading"/>
              <w:keepNext/>
            </w:pPr>
            <w:r w:rsidRPr="004D36E9">
              <w:t>Tekst proponowany przez Komisję</w:t>
            </w:r>
          </w:p>
        </w:tc>
        <w:tc>
          <w:tcPr>
            <w:tcW w:w="4876" w:type="dxa"/>
            <w:hideMark/>
          </w:tcPr>
          <w:p w14:paraId="403333FC" w14:textId="77777777" w:rsidR="005C14CF" w:rsidRPr="004D36E9" w:rsidRDefault="005C14CF" w:rsidP="001079B7">
            <w:pPr>
              <w:pStyle w:val="ColumnHeading"/>
              <w:keepNext/>
            </w:pPr>
            <w:r w:rsidRPr="004D36E9">
              <w:t>Poprawka</w:t>
            </w:r>
          </w:p>
        </w:tc>
      </w:tr>
      <w:tr w:rsidR="005C14CF" w:rsidRPr="004D36E9" w14:paraId="552ACBFC" w14:textId="77777777" w:rsidTr="001079B7">
        <w:trPr>
          <w:jc w:val="center"/>
        </w:trPr>
        <w:tc>
          <w:tcPr>
            <w:tcW w:w="4876" w:type="dxa"/>
            <w:hideMark/>
          </w:tcPr>
          <w:p w14:paraId="42AC4FDE" w14:textId="77777777" w:rsidR="005C14CF" w:rsidRPr="004D36E9" w:rsidRDefault="005C14CF" w:rsidP="001079B7">
            <w:pPr>
              <w:pStyle w:val="Normal6"/>
            </w:pPr>
            <w:r w:rsidRPr="004D36E9">
              <w:rPr>
                <w:b/>
                <w:i/>
              </w:rPr>
              <w:t>4.</w:t>
            </w:r>
            <w:r w:rsidRPr="004D36E9">
              <w:rPr>
                <w:b/>
                <w:i/>
              </w:rPr>
              <w:tab/>
              <w:t>Państwa członkowskie wprowadzają środki niezbędne do zapewnienia, aby w przypadku gdy stażyści, o których mowa w ust. 3, przedstawili przed sądem lub innym właściwym organem lub podmiotem fakty, na podstawie których można domniemywać, że doszło do takiego zwolnienia lub zastosowania równoważnych środków, obowiązek udowodnienia, że zwolnienie lub zastosowanie równoważnego środka nastąpiło z przyczyn innych niż te, o których mowa w ust. 2, należał do pracodawcy.</w:t>
            </w:r>
          </w:p>
        </w:tc>
        <w:tc>
          <w:tcPr>
            <w:tcW w:w="4876" w:type="dxa"/>
            <w:hideMark/>
          </w:tcPr>
          <w:p w14:paraId="6780D9A7" w14:textId="77777777" w:rsidR="005C14CF" w:rsidRPr="004D36E9" w:rsidRDefault="005C14CF" w:rsidP="001079B7">
            <w:pPr>
              <w:pStyle w:val="Normal6"/>
              <w:rPr>
                <w:szCs w:val="24"/>
              </w:rPr>
            </w:pPr>
            <w:r w:rsidRPr="004D36E9">
              <w:rPr>
                <w:b/>
                <w:i/>
              </w:rPr>
              <w:t>skreśla się</w:t>
            </w:r>
          </w:p>
        </w:tc>
      </w:tr>
    </w:tbl>
    <w:p w14:paraId="65E06719"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6CE02124" w14:textId="77777777" w:rsidR="005C14CF" w:rsidRPr="004D36E9" w:rsidRDefault="005C14CF" w:rsidP="005C14CF">
      <w:r w:rsidRPr="004D36E9">
        <w:rPr>
          <w:rStyle w:val="HideTWBExt"/>
        </w:rPr>
        <w:t>&lt;/AmendB&gt;</w:t>
      </w:r>
    </w:p>
    <w:p w14:paraId="4D48636B"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619</w:t>
      </w:r>
      <w:r w:rsidRPr="004D36E9">
        <w:rPr>
          <w:rStyle w:val="HideTWBExt"/>
          <w:b w:val="0"/>
        </w:rPr>
        <w:t>&lt;/NumAmB&gt;</w:t>
      </w:r>
    </w:p>
    <w:p w14:paraId="6D1AE7CB" w14:textId="77777777" w:rsidR="005C14CF" w:rsidRPr="004D36E9" w:rsidRDefault="005C14CF" w:rsidP="005C14CF">
      <w:pPr>
        <w:pStyle w:val="NormalBold"/>
      </w:pPr>
      <w:r w:rsidRPr="004D36E9">
        <w:rPr>
          <w:rStyle w:val="HideTWBExt"/>
          <w:b w:val="0"/>
        </w:rPr>
        <w:t>&lt;RepeatBlock-By&gt;&lt;Members&gt;</w:t>
      </w:r>
      <w:r w:rsidRPr="004D36E9">
        <w:t>Angelika Winzig</w:t>
      </w:r>
      <w:r w:rsidRPr="004D36E9">
        <w:rPr>
          <w:rStyle w:val="HideTWBExt"/>
          <w:b w:val="0"/>
        </w:rPr>
        <w:t>&lt;/Members&gt;</w:t>
      </w:r>
    </w:p>
    <w:p w14:paraId="3C3B547A" w14:textId="77777777" w:rsidR="005C14CF" w:rsidRPr="004D36E9" w:rsidRDefault="005C14CF" w:rsidP="005C14CF">
      <w:r w:rsidRPr="004D36E9">
        <w:rPr>
          <w:rStyle w:val="HideTWBExt"/>
        </w:rPr>
        <w:t>&lt;/RepeatBlock-By&gt;</w:t>
      </w:r>
    </w:p>
    <w:p w14:paraId="4B249E5E"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56DC5204" w14:textId="77777777" w:rsidR="005C14CF" w:rsidRPr="004D36E9" w:rsidRDefault="005C14CF" w:rsidP="005C14CF">
      <w:pPr>
        <w:pStyle w:val="NormalBold"/>
      </w:pPr>
      <w:r w:rsidRPr="004D36E9">
        <w:rPr>
          <w:rStyle w:val="HideTWBExt"/>
          <w:b w:val="0"/>
        </w:rPr>
        <w:t>&lt;Article&gt;</w:t>
      </w:r>
      <w:r w:rsidRPr="004D36E9">
        <w:t>Artykuł 9 – ustęp 4</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787EED4F" w14:textId="77777777" w:rsidTr="001079B7">
        <w:trPr>
          <w:jc w:val="center"/>
        </w:trPr>
        <w:tc>
          <w:tcPr>
            <w:tcW w:w="9752" w:type="dxa"/>
            <w:gridSpan w:val="2"/>
          </w:tcPr>
          <w:p w14:paraId="5D43436F" w14:textId="77777777" w:rsidR="005C14CF" w:rsidRPr="004D36E9" w:rsidRDefault="005C14CF" w:rsidP="001079B7">
            <w:pPr>
              <w:keepNext/>
            </w:pPr>
          </w:p>
        </w:tc>
      </w:tr>
      <w:tr w:rsidR="005C14CF" w:rsidRPr="004D36E9" w14:paraId="484A620E" w14:textId="77777777" w:rsidTr="001079B7">
        <w:trPr>
          <w:jc w:val="center"/>
        </w:trPr>
        <w:tc>
          <w:tcPr>
            <w:tcW w:w="4876" w:type="dxa"/>
            <w:hideMark/>
          </w:tcPr>
          <w:p w14:paraId="3862F6CC" w14:textId="77777777" w:rsidR="005C14CF" w:rsidRPr="004D36E9" w:rsidRDefault="005C14CF" w:rsidP="001079B7">
            <w:pPr>
              <w:pStyle w:val="ColumnHeading"/>
              <w:keepNext/>
            </w:pPr>
            <w:r w:rsidRPr="004D36E9">
              <w:t>Tekst proponowany przez Komisję</w:t>
            </w:r>
          </w:p>
        </w:tc>
        <w:tc>
          <w:tcPr>
            <w:tcW w:w="4876" w:type="dxa"/>
            <w:hideMark/>
          </w:tcPr>
          <w:p w14:paraId="47A2B6C4" w14:textId="77777777" w:rsidR="005C14CF" w:rsidRPr="004D36E9" w:rsidRDefault="005C14CF" w:rsidP="001079B7">
            <w:pPr>
              <w:pStyle w:val="ColumnHeading"/>
              <w:keepNext/>
            </w:pPr>
            <w:r w:rsidRPr="004D36E9">
              <w:t>Poprawka</w:t>
            </w:r>
          </w:p>
        </w:tc>
      </w:tr>
      <w:tr w:rsidR="005C14CF" w:rsidRPr="004D36E9" w14:paraId="7A84949E" w14:textId="77777777" w:rsidTr="001079B7">
        <w:trPr>
          <w:jc w:val="center"/>
        </w:trPr>
        <w:tc>
          <w:tcPr>
            <w:tcW w:w="4876" w:type="dxa"/>
            <w:hideMark/>
          </w:tcPr>
          <w:p w14:paraId="68A09FA8" w14:textId="77777777" w:rsidR="005C14CF" w:rsidRPr="004D36E9" w:rsidRDefault="005C14CF" w:rsidP="001079B7">
            <w:pPr>
              <w:pStyle w:val="Normal6"/>
            </w:pPr>
            <w:r w:rsidRPr="004D36E9">
              <w:t>4.</w:t>
            </w:r>
            <w:r w:rsidRPr="004D36E9">
              <w:tab/>
              <w:t xml:space="preserve">Państwa członkowskie </w:t>
            </w:r>
            <w:r w:rsidRPr="004D36E9">
              <w:rPr>
                <w:b/>
                <w:i/>
              </w:rPr>
              <w:t>wprowadzają środki niezbędne do zapewnienia</w:t>
            </w:r>
            <w:r w:rsidRPr="004D36E9">
              <w:t>, aby w </w:t>
            </w:r>
            <w:r w:rsidRPr="004D36E9">
              <w:rPr>
                <w:b/>
                <w:i/>
              </w:rPr>
              <w:t>przypadku gdy stażyści, o których mowa w ust. 3, przedstawili przed sądem</w:t>
            </w:r>
            <w:r w:rsidRPr="004D36E9">
              <w:t xml:space="preserve"> lub </w:t>
            </w:r>
            <w:r w:rsidRPr="004D36E9">
              <w:rPr>
                <w:b/>
                <w:i/>
              </w:rPr>
              <w:t xml:space="preserve">innym właściwym organem </w:t>
            </w:r>
            <w:r w:rsidRPr="004D36E9">
              <w:t>lub</w:t>
            </w:r>
            <w:r w:rsidRPr="004D36E9">
              <w:rPr>
                <w:b/>
              </w:rPr>
              <w:t xml:space="preserve"> </w:t>
            </w:r>
            <w:r w:rsidRPr="004D36E9">
              <w:rPr>
                <w:b/>
                <w:i/>
              </w:rPr>
              <w:t>podmiotem fakty, na podstawie których można domniemywać, że doszło do takiego zwolnienia lub zastosowania równoważnych środków, obowiązek udowodnienia, że zwolnienie lub zastosowanie równoważnego środka nastąpiło z przyczyn innych niż te, o których mowa w ust. 2, należał do pracodawcy</w:t>
            </w:r>
            <w:r w:rsidRPr="004D36E9">
              <w:t>.</w:t>
            </w:r>
          </w:p>
        </w:tc>
        <w:tc>
          <w:tcPr>
            <w:tcW w:w="4876" w:type="dxa"/>
            <w:hideMark/>
          </w:tcPr>
          <w:p w14:paraId="7519D16F" w14:textId="77777777" w:rsidR="005C14CF" w:rsidRPr="004D36E9" w:rsidRDefault="005C14CF" w:rsidP="001079B7">
            <w:pPr>
              <w:pStyle w:val="Normal6"/>
              <w:rPr>
                <w:szCs w:val="24"/>
              </w:rPr>
            </w:pPr>
            <w:r w:rsidRPr="004D36E9">
              <w:t>4.</w:t>
            </w:r>
            <w:r w:rsidRPr="004D36E9">
              <w:tab/>
              <w:t xml:space="preserve">Państwa członkowskie zapewniają, aby w </w:t>
            </w:r>
            <w:r w:rsidRPr="004D36E9">
              <w:rPr>
                <w:b/>
                <w:i/>
              </w:rPr>
              <w:t xml:space="preserve">postępowaniach dotyczących zakończenia stażu </w:t>
            </w:r>
            <w:r w:rsidRPr="004D36E9">
              <w:t>lub</w:t>
            </w:r>
            <w:r w:rsidRPr="004D36E9">
              <w:rPr>
                <w:b/>
              </w:rPr>
              <w:t xml:space="preserve"> </w:t>
            </w:r>
            <w:r w:rsidRPr="004D36E9">
              <w:rPr>
                <w:b/>
                <w:i/>
              </w:rPr>
              <w:t xml:space="preserve">środków równoważnych rzekomo związanych z korzystaniem z praw przewidzianych w niniejszej dyrektywie właściwy organ </w:t>
            </w:r>
            <w:r w:rsidRPr="004D36E9">
              <w:t>lub</w:t>
            </w:r>
            <w:r w:rsidRPr="004D36E9">
              <w:rPr>
                <w:b/>
              </w:rPr>
              <w:t xml:space="preserve"> </w:t>
            </w:r>
            <w:r w:rsidRPr="004D36E9">
              <w:rPr>
                <w:b/>
                <w:i/>
              </w:rPr>
              <w:t>podmiot ocenił wszystkie istotne okoliczności sprawy w sposób obiektywny. Państwa członkowskie zapewniają stażystom skuteczny dostęp do procedur umożliwiających ustalenie, czy występuje taki związek, bez nieproporcjonalnego obciążania żadnej ze stron</w:t>
            </w:r>
            <w:r w:rsidRPr="004D36E9">
              <w:t>.</w:t>
            </w:r>
          </w:p>
        </w:tc>
      </w:tr>
    </w:tbl>
    <w:p w14:paraId="4B4676FF"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694FE961" w14:textId="77777777" w:rsidR="005C14CF" w:rsidRPr="004D36E9" w:rsidRDefault="005C14CF" w:rsidP="005C14CF">
      <w:pPr>
        <w:pStyle w:val="JustificationTitle"/>
        <w:rPr>
          <w:noProof w:val="0"/>
        </w:rPr>
      </w:pPr>
      <w:r w:rsidRPr="004D36E9">
        <w:rPr>
          <w:rStyle w:val="HideTWBExt"/>
          <w:i w:val="0"/>
        </w:rPr>
        <w:t>&lt;TitreJust&gt;</w:t>
      </w:r>
      <w:r w:rsidRPr="004D36E9">
        <w:t>Uzasadnienie</w:t>
      </w:r>
      <w:r w:rsidRPr="004D36E9">
        <w:rPr>
          <w:rStyle w:val="HideTWBExt"/>
          <w:i w:val="0"/>
        </w:rPr>
        <w:t>&lt;/TitreJust&gt;</w:t>
      </w:r>
    </w:p>
    <w:p w14:paraId="39B918C9" w14:textId="77777777" w:rsidR="005C14CF" w:rsidRPr="004D36E9" w:rsidRDefault="005C14CF" w:rsidP="005C14CF">
      <w:pPr>
        <w:pStyle w:val="Normal12Italic"/>
        <w:rPr>
          <w:noProof w:val="0"/>
        </w:rPr>
      </w:pPr>
      <w:r w:rsidRPr="004D36E9">
        <w:t>Takie sformułowanie pozwala uniknąć sztywnego przeniesienia ciężaru dowodu, zapobiegając w ten sposób nadmiernym obciążeniom prawnym i administracyjnym dla pracodawców. Jednocześnie zapewnia się stażystom dostęp do procedur, które umożliwiają sprawiedliwe zbadanie ewentualnego zakończenia stażu w odwecie, zgodnie z zasadą proporcjonalności i krajowej autonomii proceduralnej.</w:t>
      </w:r>
    </w:p>
    <w:p w14:paraId="0CF8BC1A" w14:textId="77777777" w:rsidR="005C14CF" w:rsidRPr="004D36E9" w:rsidRDefault="005C14CF" w:rsidP="005C14CF">
      <w:r w:rsidRPr="004D36E9">
        <w:rPr>
          <w:rStyle w:val="HideTWBExt"/>
        </w:rPr>
        <w:t>&lt;/AmendB&gt;</w:t>
      </w:r>
    </w:p>
    <w:p w14:paraId="2E9C8040"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620</w:t>
      </w:r>
      <w:r w:rsidRPr="004D36E9">
        <w:rPr>
          <w:rStyle w:val="HideTWBExt"/>
          <w:b w:val="0"/>
        </w:rPr>
        <w:t>&lt;/NumAmB&gt;</w:t>
      </w:r>
    </w:p>
    <w:p w14:paraId="44F0EE3E" w14:textId="77777777" w:rsidR="005C14CF" w:rsidRPr="004D36E9" w:rsidRDefault="005C14CF" w:rsidP="005C14CF">
      <w:pPr>
        <w:pStyle w:val="NormalBold"/>
      </w:pPr>
      <w:r w:rsidRPr="004D36E9">
        <w:rPr>
          <w:rStyle w:val="HideTWBExt"/>
          <w:b w:val="0"/>
        </w:rPr>
        <w:t>&lt;RepeatBlock-By&gt;&lt;Members&gt;</w:t>
      </w:r>
      <w:r w:rsidRPr="004D36E9">
        <w:t>Catarina Martins, Estrella Galán, Anthony Smith, Konstantinos Arvanitis, Kathleen Funchion, Leila Chaibi</w:t>
      </w:r>
      <w:r w:rsidRPr="004D36E9">
        <w:rPr>
          <w:rStyle w:val="HideTWBExt"/>
          <w:b w:val="0"/>
        </w:rPr>
        <w:t>&lt;/Members&gt;</w:t>
      </w:r>
    </w:p>
    <w:p w14:paraId="69F095F1" w14:textId="77777777" w:rsidR="005C14CF" w:rsidRPr="004D36E9" w:rsidRDefault="005C14CF" w:rsidP="005C14CF">
      <w:r w:rsidRPr="004D36E9">
        <w:rPr>
          <w:rStyle w:val="HideTWBExt"/>
        </w:rPr>
        <w:t>&lt;/RepeatBlock-By&gt;</w:t>
      </w:r>
    </w:p>
    <w:p w14:paraId="4DB51B16"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37DD0158" w14:textId="77777777" w:rsidR="005C14CF" w:rsidRPr="004D36E9" w:rsidRDefault="005C14CF" w:rsidP="005C14CF">
      <w:pPr>
        <w:pStyle w:val="NormalBold"/>
      </w:pPr>
      <w:r w:rsidRPr="004D36E9">
        <w:rPr>
          <w:rStyle w:val="HideTWBExt"/>
          <w:b w:val="0"/>
        </w:rPr>
        <w:t>&lt;Article&gt;</w:t>
      </w:r>
      <w:r w:rsidRPr="004D36E9">
        <w:t>Artykuł 9 – ustęp 4</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16EC1CDB" w14:textId="77777777" w:rsidTr="001079B7">
        <w:trPr>
          <w:jc w:val="center"/>
        </w:trPr>
        <w:tc>
          <w:tcPr>
            <w:tcW w:w="9752" w:type="dxa"/>
            <w:gridSpan w:val="2"/>
          </w:tcPr>
          <w:p w14:paraId="34896B74" w14:textId="77777777" w:rsidR="005C14CF" w:rsidRPr="004D36E9" w:rsidRDefault="005C14CF" w:rsidP="001079B7">
            <w:pPr>
              <w:keepNext/>
            </w:pPr>
          </w:p>
        </w:tc>
      </w:tr>
      <w:tr w:rsidR="005C14CF" w:rsidRPr="004D36E9" w14:paraId="1132AFBA" w14:textId="77777777" w:rsidTr="001079B7">
        <w:trPr>
          <w:jc w:val="center"/>
        </w:trPr>
        <w:tc>
          <w:tcPr>
            <w:tcW w:w="4876" w:type="dxa"/>
            <w:hideMark/>
          </w:tcPr>
          <w:p w14:paraId="7B1BBD9E" w14:textId="77777777" w:rsidR="005C14CF" w:rsidRPr="004D36E9" w:rsidRDefault="005C14CF" w:rsidP="001079B7">
            <w:pPr>
              <w:pStyle w:val="ColumnHeading"/>
              <w:keepNext/>
            </w:pPr>
            <w:r w:rsidRPr="004D36E9">
              <w:t>Tekst proponowany przez Komisję</w:t>
            </w:r>
          </w:p>
        </w:tc>
        <w:tc>
          <w:tcPr>
            <w:tcW w:w="4876" w:type="dxa"/>
            <w:hideMark/>
          </w:tcPr>
          <w:p w14:paraId="72466236" w14:textId="77777777" w:rsidR="005C14CF" w:rsidRPr="004D36E9" w:rsidRDefault="005C14CF" w:rsidP="001079B7">
            <w:pPr>
              <w:pStyle w:val="ColumnHeading"/>
              <w:keepNext/>
            </w:pPr>
            <w:r w:rsidRPr="004D36E9">
              <w:t>Poprawka</w:t>
            </w:r>
          </w:p>
        </w:tc>
      </w:tr>
      <w:tr w:rsidR="005C14CF" w:rsidRPr="004D36E9" w14:paraId="411A68EA" w14:textId="77777777" w:rsidTr="001079B7">
        <w:trPr>
          <w:jc w:val="center"/>
        </w:trPr>
        <w:tc>
          <w:tcPr>
            <w:tcW w:w="4876" w:type="dxa"/>
            <w:hideMark/>
          </w:tcPr>
          <w:p w14:paraId="608C1AA8" w14:textId="77777777" w:rsidR="005C14CF" w:rsidRPr="004D36E9" w:rsidRDefault="005C14CF" w:rsidP="001079B7">
            <w:pPr>
              <w:pStyle w:val="Normal6"/>
            </w:pPr>
            <w:r w:rsidRPr="004D36E9">
              <w:t>4.</w:t>
            </w:r>
            <w:r w:rsidRPr="004D36E9">
              <w:tab/>
              <w:t xml:space="preserve">Państwa członkowskie wprowadzają środki niezbędne do zapewnienia, aby w przypadku gdy stażyści, o których mowa w ust. 3, przedstawili przed sądem lub innym właściwym organem lub podmiotem fakty, na podstawie których można domniemywać, że doszło do </w:t>
            </w:r>
            <w:r w:rsidRPr="004D36E9">
              <w:rPr>
                <w:b/>
                <w:i/>
              </w:rPr>
              <w:t>takiego</w:t>
            </w:r>
            <w:r w:rsidRPr="004D36E9">
              <w:rPr>
                <w:i/>
              </w:rPr>
              <w:t xml:space="preserve"> </w:t>
            </w:r>
            <w:r w:rsidRPr="004D36E9">
              <w:t>zwolnienia lub zastosowania równoważnych środków, obowiązek udowodnienia, że zwolnienie lub zastosowanie równoważnego środka nastąpiło z przyczyn innych niż te, o których mowa w ust. 2, należał do pracodawcy.</w:t>
            </w:r>
          </w:p>
        </w:tc>
        <w:tc>
          <w:tcPr>
            <w:tcW w:w="4876" w:type="dxa"/>
            <w:hideMark/>
          </w:tcPr>
          <w:p w14:paraId="79E77FAF" w14:textId="77777777" w:rsidR="005C14CF" w:rsidRPr="004D36E9" w:rsidRDefault="005C14CF" w:rsidP="001079B7">
            <w:pPr>
              <w:pStyle w:val="Normal6"/>
              <w:rPr>
                <w:szCs w:val="24"/>
              </w:rPr>
            </w:pPr>
            <w:r w:rsidRPr="004D36E9">
              <w:t>4.</w:t>
            </w:r>
            <w:r w:rsidRPr="004D36E9">
              <w:tab/>
              <w:t xml:space="preserve">Państwa członkowskie wprowadzają środki niezbędne do zapewnienia, aby w przypadku gdy stażyści, o których mowa w ust. 3, przedstawili przed sądem lub innym właściwym organem lub podmiotem fakty, na podstawie których można domniemywać, że doszło do </w:t>
            </w:r>
            <w:r w:rsidRPr="004D36E9">
              <w:rPr>
                <w:b/>
                <w:i/>
              </w:rPr>
              <w:t>działań odwetowych w wyniku skorzystania przez stażystę z przysługujących mu praw, takich jak przewidziane niniejszą dyrektywą lub innymi przepisami prawa Unii mającymi zastosowanie do stażystów, w tym do przerwania stażu,</w:t>
            </w:r>
            <w:r w:rsidRPr="004D36E9">
              <w:t xml:space="preserve"> zwolnienia lub zastosowania równoważnych środków</w:t>
            </w:r>
            <w:r w:rsidRPr="004D36E9">
              <w:rPr>
                <w:b/>
                <w:i/>
              </w:rPr>
              <w:t>.</w:t>
            </w:r>
            <w:r w:rsidRPr="004D36E9">
              <w:t xml:space="preserve"> Obowiązek udowodnienia, że zwolnienie lub zastosowanie równoważnego środka nastąpiło z przyczyn innych niż te, o których mowa w ust. 2, należy do pracodawcy.</w:t>
            </w:r>
          </w:p>
        </w:tc>
      </w:tr>
    </w:tbl>
    <w:p w14:paraId="2D37BB17"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4E113247" w14:textId="77777777" w:rsidR="005C14CF" w:rsidRPr="004D36E9" w:rsidRDefault="005C14CF" w:rsidP="005C14CF">
      <w:r w:rsidRPr="004D36E9">
        <w:rPr>
          <w:rStyle w:val="HideTWBExt"/>
        </w:rPr>
        <w:t>&lt;/AmendB&gt;</w:t>
      </w:r>
    </w:p>
    <w:p w14:paraId="2E9D4950"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621</w:t>
      </w:r>
      <w:r w:rsidRPr="004D36E9">
        <w:rPr>
          <w:rStyle w:val="HideTWBExt"/>
          <w:b w:val="0"/>
        </w:rPr>
        <w:t>&lt;/NumAmB&gt;</w:t>
      </w:r>
    </w:p>
    <w:p w14:paraId="63125442" w14:textId="77777777" w:rsidR="005C14CF" w:rsidRPr="004D36E9" w:rsidRDefault="005C14CF" w:rsidP="005C14CF">
      <w:pPr>
        <w:pStyle w:val="NormalBold"/>
      </w:pPr>
      <w:r w:rsidRPr="004D36E9">
        <w:rPr>
          <w:rStyle w:val="HideTWBExt"/>
          <w:b w:val="0"/>
        </w:rPr>
        <w:t>&lt;RepeatBlock-By&gt;&lt;Members&gt;</w:t>
      </w:r>
      <w:r w:rsidRPr="004D36E9">
        <w:t>Irena Joveva, Martin Hojsík, Jana Toom, Brigitte van den Berg</w:t>
      </w:r>
      <w:r w:rsidRPr="004D36E9">
        <w:rPr>
          <w:rStyle w:val="HideTWBExt"/>
          <w:b w:val="0"/>
        </w:rPr>
        <w:t>&lt;/Members&gt;</w:t>
      </w:r>
    </w:p>
    <w:p w14:paraId="51374BC8" w14:textId="77777777" w:rsidR="005C14CF" w:rsidRPr="004D36E9" w:rsidRDefault="005C14CF" w:rsidP="005C14CF">
      <w:r w:rsidRPr="004D36E9">
        <w:rPr>
          <w:rStyle w:val="HideTWBExt"/>
        </w:rPr>
        <w:t>&lt;/RepeatBlock-By&gt;</w:t>
      </w:r>
    </w:p>
    <w:p w14:paraId="51630F66"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60528A6E" w14:textId="77777777" w:rsidR="005C14CF" w:rsidRPr="004D36E9" w:rsidRDefault="005C14CF" w:rsidP="005C14CF">
      <w:pPr>
        <w:pStyle w:val="NormalBold"/>
      </w:pPr>
      <w:r w:rsidRPr="004D36E9">
        <w:rPr>
          <w:rStyle w:val="HideTWBExt"/>
          <w:b w:val="0"/>
        </w:rPr>
        <w:t>&lt;Article&gt;</w:t>
      </w:r>
      <w:r w:rsidRPr="004D36E9">
        <w:t>Artykuł 9 – ustęp 4</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561C0567" w14:textId="77777777" w:rsidTr="001079B7">
        <w:trPr>
          <w:jc w:val="center"/>
        </w:trPr>
        <w:tc>
          <w:tcPr>
            <w:tcW w:w="9752" w:type="dxa"/>
            <w:gridSpan w:val="2"/>
          </w:tcPr>
          <w:p w14:paraId="599577A6" w14:textId="77777777" w:rsidR="005C14CF" w:rsidRPr="004D36E9" w:rsidRDefault="005C14CF" w:rsidP="001079B7">
            <w:pPr>
              <w:keepNext/>
            </w:pPr>
          </w:p>
        </w:tc>
      </w:tr>
      <w:tr w:rsidR="005C14CF" w:rsidRPr="004D36E9" w14:paraId="716CE952" w14:textId="77777777" w:rsidTr="001079B7">
        <w:trPr>
          <w:jc w:val="center"/>
        </w:trPr>
        <w:tc>
          <w:tcPr>
            <w:tcW w:w="4876" w:type="dxa"/>
            <w:hideMark/>
          </w:tcPr>
          <w:p w14:paraId="0C08220E" w14:textId="77777777" w:rsidR="005C14CF" w:rsidRPr="004D36E9" w:rsidRDefault="005C14CF" w:rsidP="001079B7">
            <w:pPr>
              <w:pStyle w:val="ColumnHeading"/>
              <w:keepNext/>
            </w:pPr>
            <w:r w:rsidRPr="004D36E9">
              <w:t>Tekst proponowany przez Komisję</w:t>
            </w:r>
          </w:p>
        </w:tc>
        <w:tc>
          <w:tcPr>
            <w:tcW w:w="4876" w:type="dxa"/>
            <w:hideMark/>
          </w:tcPr>
          <w:p w14:paraId="2F0F1A33" w14:textId="77777777" w:rsidR="005C14CF" w:rsidRPr="004D36E9" w:rsidRDefault="005C14CF" w:rsidP="001079B7">
            <w:pPr>
              <w:pStyle w:val="ColumnHeading"/>
              <w:keepNext/>
            </w:pPr>
            <w:r w:rsidRPr="004D36E9">
              <w:t>Poprawka</w:t>
            </w:r>
          </w:p>
        </w:tc>
      </w:tr>
      <w:tr w:rsidR="005C14CF" w:rsidRPr="004D36E9" w14:paraId="788BEA73" w14:textId="77777777" w:rsidTr="001079B7">
        <w:trPr>
          <w:jc w:val="center"/>
        </w:trPr>
        <w:tc>
          <w:tcPr>
            <w:tcW w:w="4876" w:type="dxa"/>
            <w:hideMark/>
          </w:tcPr>
          <w:p w14:paraId="7A3FE3F9" w14:textId="77777777" w:rsidR="005C14CF" w:rsidRPr="004D36E9" w:rsidRDefault="005C14CF" w:rsidP="001079B7">
            <w:pPr>
              <w:pStyle w:val="Normal6"/>
            </w:pPr>
            <w:r w:rsidRPr="004D36E9">
              <w:t>4.</w:t>
            </w:r>
            <w:r w:rsidRPr="004D36E9">
              <w:tab/>
              <w:t xml:space="preserve">Państwa członkowskie wprowadzają środki niezbędne do zapewnienia, aby w przypadku gdy stażyści, o których mowa w ust. 3, przedstawili przed sądem lub innym właściwym organem lub podmiotem fakty, na podstawie których można domniemywać, że doszło do takiego zwolnienia lub zastosowania równoważnych środków, obowiązek udowodnienia, że zwolnienie lub zastosowanie równoważnego środka nastąpiło z przyczyn innych niż te, o których mowa w ust. 2, należał do </w:t>
            </w:r>
            <w:r w:rsidRPr="004D36E9">
              <w:rPr>
                <w:b/>
                <w:i/>
              </w:rPr>
              <w:t>pracodawcy</w:t>
            </w:r>
            <w:r w:rsidRPr="004D36E9">
              <w:t>.</w:t>
            </w:r>
          </w:p>
        </w:tc>
        <w:tc>
          <w:tcPr>
            <w:tcW w:w="4876" w:type="dxa"/>
            <w:hideMark/>
          </w:tcPr>
          <w:p w14:paraId="0019CAF6" w14:textId="77777777" w:rsidR="005C14CF" w:rsidRPr="004D36E9" w:rsidRDefault="005C14CF" w:rsidP="001079B7">
            <w:pPr>
              <w:pStyle w:val="Normal6"/>
              <w:rPr>
                <w:szCs w:val="24"/>
              </w:rPr>
            </w:pPr>
            <w:r w:rsidRPr="004D36E9">
              <w:t>4.</w:t>
            </w:r>
            <w:r w:rsidRPr="004D36E9">
              <w:tab/>
              <w:t xml:space="preserve">Państwa członkowskie wprowadzają środki niezbędne do zapewnienia, aby w przypadku gdy stażyści, o których mowa w ust. 3, przedstawili przed sądem lub innym właściwym organem lub podmiotem fakty, na podstawie których można domniemywać, że doszło do takiego zwolnienia lub zastosowania równoważnych środków, obowiązek udowodnienia, że zwolnienie lub zastosowanie równoważnego środka nastąpiło z przyczyn innych niż te, o których mowa w ust. 2, należał do </w:t>
            </w:r>
            <w:r w:rsidRPr="004D36E9">
              <w:rPr>
                <w:b/>
                <w:i/>
              </w:rPr>
              <w:t>podmiotu oferującego staż</w:t>
            </w:r>
            <w:r w:rsidRPr="004D36E9">
              <w:t>.</w:t>
            </w:r>
          </w:p>
        </w:tc>
      </w:tr>
    </w:tbl>
    <w:p w14:paraId="2AAE28A1"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76596A7F" w14:textId="77777777" w:rsidR="005C14CF" w:rsidRPr="004D36E9" w:rsidRDefault="005C14CF" w:rsidP="005C14CF">
      <w:r w:rsidRPr="004D36E9">
        <w:rPr>
          <w:rStyle w:val="HideTWBExt"/>
        </w:rPr>
        <w:t>&lt;/AmendB&gt;</w:t>
      </w:r>
    </w:p>
    <w:p w14:paraId="464FDEE6"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622</w:t>
      </w:r>
      <w:r w:rsidRPr="004D36E9">
        <w:rPr>
          <w:rStyle w:val="HideTWBExt"/>
          <w:b w:val="0"/>
        </w:rPr>
        <w:t>&lt;/NumAmB&gt;</w:t>
      </w:r>
    </w:p>
    <w:p w14:paraId="0126E903" w14:textId="77777777" w:rsidR="005C14CF" w:rsidRPr="004D36E9" w:rsidRDefault="005C14CF" w:rsidP="005C14CF">
      <w:pPr>
        <w:pStyle w:val="NormalBold"/>
      </w:pPr>
      <w:r w:rsidRPr="004D36E9">
        <w:rPr>
          <w:rStyle w:val="HideTWBExt"/>
          <w:b w:val="0"/>
        </w:rPr>
        <w:t>&lt;RepeatBlock-By&gt;&lt;Members&gt;</w:t>
      </w:r>
      <w:r w:rsidRPr="004D36E9">
        <w:t>Irena Joveva, Martin Hojsík, Jana Toom, Brigitte van den Berg</w:t>
      </w:r>
      <w:r w:rsidRPr="004D36E9">
        <w:rPr>
          <w:rStyle w:val="HideTWBExt"/>
          <w:b w:val="0"/>
        </w:rPr>
        <w:t>&lt;/Members&gt;</w:t>
      </w:r>
    </w:p>
    <w:p w14:paraId="4CC5C831" w14:textId="77777777" w:rsidR="005C14CF" w:rsidRPr="004D36E9" w:rsidRDefault="005C14CF" w:rsidP="005C14CF">
      <w:r w:rsidRPr="004D36E9">
        <w:rPr>
          <w:rStyle w:val="HideTWBExt"/>
        </w:rPr>
        <w:t>&lt;/RepeatBlock-By&gt;</w:t>
      </w:r>
    </w:p>
    <w:p w14:paraId="5A9DF12B"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7839DD1A" w14:textId="77777777" w:rsidR="005C14CF" w:rsidRPr="004D36E9" w:rsidRDefault="005C14CF" w:rsidP="005C14CF">
      <w:pPr>
        <w:pStyle w:val="NormalBold"/>
      </w:pPr>
      <w:r w:rsidRPr="004D36E9">
        <w:rPr>
          <w:rStyle w:val="HideTWBExt"/>
          <w:b w:val="0"/>
        </w:rPr>
        <w:t>&lt;Article&gt;</w:t>
      </w:r>
      <w:r w:rsidRPr="004D36E9">
        <w:t>Artykuł 9 – ustęp 4 a (nowy)</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732644BE" w14:textId="77777777" w:rsidTr="001079B7">
        <w:trPr>
          <w:jc w:val="center"/>
        </w:trPr>
        <w:tc>
          <w:tcPr>
            <w:tcW w:w="9752" w:type="dxa"/>
            <w:gridSpan w:val="2"/>
          </w:tcPr>
          <w:p w14:paraId="5EE43085" w14:textId="77777777" w:rsidR="005C14CF" w:rsidRPr="004D36E9" w:rsidRDefault="005C14CF" w:rsidP="001079B7">
            <w:pPr>
              <w:keepNext/>
            </w:pPr>
          </w:p>
        </w:tc>
      </w:tr>
      <w:tr w:rsidR="005C14CF" w:rsidRPr="004D36E9" w14:paraId="44DDF630" w14:textId="77777777" w:rsidTr="001079B7">
        <w:trPr>
          <w:jc w:val="center"/>
        </w:trPr>
        <w:tc>
          <w:tcPr>
            <w:tcW w:w="4876" w:type="dxa"/>
            <w:hideMark/>
          </w:tcPr>
          <w:p w14:paraId="1E28127B" w14:textId="77777777" w:rsidR="005C14CF" w:rsidRPr="004D36E9" w:rsidRDefault="005C14CF" w:rsidP="001079B7">
            <w:pPr>
              <w:pStyle w:val="ColumnHeading"/>
              <w:keepNext/>
            </w:pPr>
            <w:r w:rsidRPr="004D36E9">
              <w:t>Tekst proponowany przez Komisję</w:t>
            </w:r>
          </w:p>
        </w:tc>
        <w:tc>
          <w:tcPr>
            <w:tcW w:w="4876" w:type="dxa"/>
            <w:hideMark/>
          </w:tcPr>
          <w:p w14:paraId="0259AA11" w14:textId="77777777" w:rsidR="005C14CF" w:rsidRPr="004D36E9" w:rsidRDefault="005C14CF" w:rsidP="001079B7">
            <w:pPr>
              <w:pStyle w:val="ColumnHeading"/>
              <w:keepNext/>
            </w:pPr>
            <w:r w:rsidRPr="004D36E9">
              <w:t>Poprawka</w:t>
            </w:r>
          </w:p>
        </w:tc>
      </w:tr>
      <w:tr w:rsidR="005C14CF" w:rsidRPr="004D36E9" w14:paraId="5B494522" w14:textId="77777777" w:rsidTr="001079B7">
        <w:trPr>
          <w:jc w:val="center"/>
        </w:trPr>
        <w:tc>
          <w:tcPr>
            <w:tcW w:w="4876" w:type="dxa"/>
          </w:tcPr>
          <w:p w14:paraId="123A6922" w14:textId="77777777" w:rsidR="005C14CF" w:rsidRPr="004D36E9" w:rsidRDefault="005C14CF" w:rsidP="001079B7">
            <w:pPr>
              <w:pStyle w:val="Normal6"/>
            </w:pPr>
          </w:p>
        </w:tc>
        <w:tc>
          <w:tcPr>
            <w:tcW w:w="4876" w:type="dxa"/>
            <w:hideMark/>
          </w:tcPr>
          <w:p w14:paraId="65DFF1B9" w14:textId="77777777" w:rsidR="005C14CF" w:rsidRPr="004D36E9" w:rsidRDefault="005C14CF" w:rsidP="001079B7">
            <w:pPr>
              <w:pStyle w:val="Normal6"/>
              <w:rPr>
                <w:szCs w:val="24"/>
              </w:rPr>
            </w:pPr>
            <w:r w:rsidRPr="004D36E9">
              <w:rPr>
                <w:b/>
                <w:i/>
              </w:rPr>
              <w:t>4a.</w:t>
            </w:r>
            <w:r w:rsidRPr="004D36E9">
              <w:rPr>
                <w:b/>
                <w:i/>
              </w:rPr>
              <w:tab/>
              <w:t>Ust. 4 nie uniemożliwia wprowadzenia przez państwa członkowskie zasad dowodowych korzystniejszych dla stażystów.</w:t>
            </w:r>
          </w:p>
        </w:tc>
      </w:tr>
    </w:tbl>
    <w:p w14:paraId="24EE1E04" w14:textId="77777777" w:rsidR="005C14CF" w:rsidRPr="007B51BB" w:rsidRDefault="005C14CF" w:rsidP="005C14CF">
      <w:pPr>
        <w:pStyle w:val="Olang"/>
        <w:rPr>
          <w:lang w:val="it-IT"/>
        </w:rPr>
      </w:pPr>
      <w:r w:rsidRPr="007B51BB">
        <w:rPr>
          <w:noProof w:val="0"/>
          <w:lang w:val="it-IT"/>
        </w:rPr>
        <w:t xml:space="preserve">Or. </w:t>
      </w:r>
      <w:r w:rsidRPr="007B51BB">
        <w:rPr>
          <w:rStyle w:val="HideTWBExt"/>
          <w:lang w:val="it-IT"/>
        </w:rPr>
        <w:t>&lt;Original&gt;</w:t>
      </w:r>
      <w:r w:rsidRPr="007B51BB">
        <w:rPr>
          <w:rStyle w:val="HideTWBInt"/>
          <w:rFonts w:eastAsiaTheme="majorEastAsia"/>
          <w:lang w:val="it-IT"/>
        </w:rPr>
        <w:t>{EN}</w:t>
      </w:r>
      <w:r w:rsidRPr="007B51BB">
        <w:rPr>
          <w:noProof w:val="0"/>
          <w:lang w:val="it-IT"/>
        </w:rPr>
        <w:t>en</w:t>
      </w:r>
      <w:r w:rsidRPr="007B51BB">
        <w:rPr>
          <w:rStyle w:val="HideTWBExt"/>
          <w:lang w:val="it-IT"/>
        </w:rPr>
        <w:t>&lt;/Original&gt;</w:t>
      </w:r>
    </w:p>
    <w:p w14:paraId="5E02522C" w14:textId="77777777" w:rsidR="005C14CF" w:rsidRPr="007B51BB" w:rsidRDefault="005C14CF" w:rsidP="005C14CF">
      <w:pPr>
        <w:rPr>
          <w:lang w:val="it-IT"/>
        </w:rPr>
      </w:pPr>
      <w:r w:rsidRPr="007B51BB">
        <w:rPr>
          <w:rStyle w:val="HideTWBExt"/>
          <w:lang w:val="it-IT"/>
        </w:rPr>
        <w:t>&lt;/AmendB&gt;</w:t>
      </w:r>
    </w:p>
    <w:p w14:paraId="750004C4" w14:textId="77777777" w:rsidR="005C14CF" w:rsidRPr="007B51BB" w:rsidRDefault="005C14CF" w:rsidP="005C14CF">
      <w:pPr>
        <w:pStyle w:val="AMNumberTabs0"/>
        <w:keepNext/>
        <w:rPr>
          <w:lang w:val="it-IT"/>
        </w:rPr>
      </w:pPr>
      <w:r w:rsidRPr="007B51BB">
        <w:rPr>
          <w:rStyle w:val="HideTWBExt"/>
          <w:b w:val="0"/>
          <w:lang w:val="it-IT"/>
        </w:rPr>
        <w:t>&lt;AmendB&gt;</w:t>
      </w:r>
      <w:r w:rsidRPr="007B51BB">
        <w:rPr>
          <w:lang w:val="it-IT"/>
        </w:rPr>
        <w:t>Poprawka</w:t>
      </w:r>
      <w:r w:rsidRPr="007B51BB">
        <w:rPr>
          <w:lang w:val="it-IT"/>
        </w:rPr>
        <w:tab/>
      </w:r>
      <w:r w:rsidRPr="007B51BB">
        <w:rPr>
          <w:lang w:val="it-IT"/>
        </w:rPr>
        <w:tab/>
      </w:r>
      <w:r w:rsidRPr="007B51BB">
        <w:rPr>
          <w:rStyle w:val="HideTWBExt"/>
          <w:b w:val="0"/>
          <w:lang w:val="it-IT"/>
        </w:rPr>
        <w:t>&lt;NumAmB&gt;</w:t>
      </w:r>
      <w:r w:rsidRPr="007B51BB">
        <w:rPr>
          <w:lang w:val="it-IT"/>
        </w:rPr>
        <w:t>623</w:t>
      </w:r>
      <w:r w:rsidRPr="007B51BB">
        <w:rPr>
          <w:rStyle w:val="HideTWBExt"/>
          <w:b w:val="0"/>
          <w:lang w:val="it-IT"/>
        </w:rPr>
        <w:t>&lt;/NumAmB&gt;</w:t>
      </w:r>
    </w:p>
    <w:p w14:paraId="1CC3B9DB" w14:textId="77777777" w:rsidR="005C14CF" w:rsidRPr="007B51BB" w:rsidRDefault="005C14CF" w:rsidP="005C14CF">
      <w:pPr>
        <w:pStyle w:val="NormalBold"/>
        <w:rPr>
          <w:lang w:val="it-IT"/>
        </w:rPr>
      </w:pPr>
      <w:r w:rsidRPr="007B51BB">
        <w:rPr>
          <w:rStyle w:val="HideTWBExt"/>
          <w:b w:val="0"/>
          <w:lang w:val="it-IT"/>
        </w:rPr>
        <w:t>&lt;RepeatBlock-By&gt;&lt;Members&gt;</w:t>
      </w:r>
      <w:r w:rsidRPr="007B51BB">
        <w:rPr>
          <w:lang w:val="it-IT"/>
        </w:rPr>
        <w:t>Chiara Gemma, Georgiana Teodorescu, Francesco Torselli, Mariateresa Vivaldini, Elena Donazzan</w:t>
      </w:r>
      <w:r w:rsidRPr="007B51BB">
        <w:rPr>
          <w:rStyle w:val="HideTWBExt"/>
          <w:b w:val="0"/>
          <w:lang w:val="it-IT"/>
        </w:rPr>
        <w:t>&lt;/Members&gt;</w:t>
      </w:r>
    </w:p>
    <w:p w14:paraId="1BBDDAB5" w14:textId="77777777" w:rsidR="005C14CF" w:rsidRPr="007B51BB" w:rsidRDefault="005C14CF" w:rsidP="005C14CF">
      <w:pPr>
        <w:rPr>
          <w:lang w:val="it-IT"/>
        </w:rPr>
      </w:pPr>
      <w:r w:rsidRPr="007B51BB">
        <w:rPr>
          <w:rStyle w:val="HideTWBExt"/>
          <w:lang w:val="it-IT"/>
        </w:rPr>
        <w:t>&lt;/RepeatBlock-By&gt;</w:t>
      </w:r>
    </w:p>
    <w:p w14:paraId="5D7C048E"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79C79B44" w14:textId="77777777" w:rsidR="005C14CF" w:rsidRPr="004D36E9" w:rsidRDefault="005C14CF" w:rsidP="005C14CF">
      <w:pPr>
        <w:pStyle w:val="NormalBold"/>
      </w:pPr>
      <w:r w:rsidRPr="004D36E9">
        <w:rPr>
          <w:rStyle w:val="HideTWBExt"/>
          <w:b w:val="0"/>
        </w:rPr>
        <w:t>&lt;Article&gt;</w:t>
      </w:r>
      <w:r w:rsidRPr="004D36E9">
        <w:t>Artykuł 9 – ustęp 5</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03A19BEE" w14:textId="77777777" w:rsidTr="001079B7">
        <w:trPr>
          <w:jc w:val="center"/>
        </w:trPr>
        <w:tc>
          <w:tcPr>
            <w:tcW w:w="9752" w:type="dxa"/>
            <w:gridSpan w:val="2"/>
          </w:tcPr>
          <w:p w14:paraId="799C7E2E" w14:textId="77777777" w:rsidR="005C14CF" w:rsidRPr="004D36E9" w:rsidRDefault="005C14CF" w:rsidP="001079B7">
            <w:pPr>
              <w:keepNext/>
            </w:pPr>
          </w:p>
        </w:tc>
      </w:tr>
      <w:tr w:rsidR="005C14CF" w:rsidRPr="004D36E9" w14:paraId="67622381" w14:textId="77777777" w:rsidTr="001079B7">
        <w:trPr>
          <w:jc w:val="center"/>
        </w:trPr>
        <w:tc>
          <w:tcPr>
            <w:tcW w:w="4876" w:type="dxa"/>
            <w:hideMark/>
          </w:tcPr>
          <w:p w14:paraId="69E7BE9E" w14:textId="77777777" w:rsidR="005C14CF" w:rsidRPr="004D36E9" w:rsidRDefault="005C14CF" w:rsidP="001079B7">
            <w:pPr>
              <w:pStyle w:val="ColumnHeading"/>
              <w:keepNext/>
            </w:pPr>
            <w:r w:rsidRPr="004D36E9">
              <w:t>Tekst proponowany przez Komisję</w:t>
            </w:r>
          </w:p>
        </w:tc>
        <w:tc>
          <w:tcPr>
            <w:tcW w:w="4876" w:type="dxa"/>
            <w:hideMark/>
          </w:tcPr>
          <w:p w14:paraId="7A88A656" w14:textId="77777777" w:rsidR="005C14CF" w:rsidRPr="004D36E9" w:rsidRDefault="005C14CF" w:rsidP="001079B7">
            <w:pPr>
              <w:pStyle w:val="ColumnHeading"/>
              <w:keepNext/>
            </w:pPr>
            <w:r w:rsidRPr="004D36E9">
              <w:t>Poprawka</w:t>
            </w:r>
          </w:p>
        </w:tc>
      </w:tr>
      <w:tr w:rsidR="005C14CF" w:rsidRPr="004D36E9" w14:paraId="33836701" w14:textId="77777777" w:rsidTr="001079B7">
        <w:trPr>
          <w:jc w:val="center"/>
        </w:trPr>
        <w:tc>
          <w:tcPr>
            <w:tcW w:w="4876" w:type="dxa"/>
            <w:hideMark/>
          </w:tcPr>
          <w:p w14:paraId="3AF90C37" w14:textId="77777777" w:rsidR="005C14CF" w:rsidRPr="004D36E9" w:rsidRDefault="005C14CF" w:rsidP="001079B7">
            <w:pPr>
              <w:pStyle w:val="Normal6"/>
            </w:pPr>
            <w:r w:rsidRPr="004D36E9">
              <w:rPr>
                <w:b/>
                <w:i/>
              </w:rPr>
              <w:t>5.</w:t>
            </w:r>
            <w:r w:rsidRPr="004D36E9">
              <w:rPr>
                <w:b/>
                <w:i/>
              </w:rPr>
              <w:tab/>
              <w:t>Państwa członkowskie nie są zobowiązane do stosowania ust. 4 do postępowań, w których ustalenie okoliczności faktycznych sprawy należy do sądu lub innego właściwego organu lub podmiotu.</w:t>
            </w:r>
          </w:p>
        </w:tc>
        <w:tc>
          <w:tcPr>
            <w:tcW w:w="4876" w:type="dxa"/>
            <w:hideMark/>
          </w:tcPr>
          <w:p w14:paraId="7F567996" w14:textId="77777777" w:rsidR="005C14CF" w:rsidRPr="004D36E9" w:rsidRDefault="005C14CF" w:rsidP="001079B7">
            <w:pPr>
              <w:pStyle w:val="Normal6"/>
              <w:rPr>
                <w:szCs w:val="24"/>
              </w:rPr>
            </w:pPr>
            <w:r w:rsidRPr="004D36E9">
              <w:rPr>
                <w:b/>
                <w:i/>
              </w:rPr>
              <w:t>skreśla się</w:t>
            </w:r>
          </w:p>
        </w:tc>
      </w:tr>
    </w:tbl>
    <w:p w14:paraId="53136069"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29668E30" w14:textId="77777777" w:rsidR="005C14CF" w:rsidRPr="004D36E9" w:rsidRDefault="005C14CF" w:rsidP="005C14CF">
      <w:pPr>
        <w:pStyle w:val="JustificationTitle"/>
        <w:rPr>
          <w:noProof w:val="0"/>
        </w:rPr>
      </w:pPr>
      <w:r w:rsidRPr="004D36E9">
        <w:rPr>
          <w:rStyle w:val="HideTWBExt"/>
          <w:i w:val="0"/>
        </w:rPr>
        <w:t>&lt;TitreJust&gt;</w:t>
      </w:r>
      <w:r w:rsidRPr="004D36E9">
        <w:t>Uzasadnienie</w:t>
      </w:r>
      <w:r w:rsidRPr="004D36E9">
        <w:rPr>
          <w:rStyle w:val="HideTWBExt"/>
          <w:i w:val="0"/>
        </w:rPr>
        <w:t>&lt;/TitreJust&gt;</w:t>
      </w:r>
    </w:p>
    <w:p w14:paraId="5E698C72" w14:textId="77777777" w:rsidR="005C14CF" w:rsidRPr="004D36E9" w:rsidRDefault="005C14CF" w:rsidP="005C14CF">
      <w:pPr>
        <w:pStyle w:val="Normal12Italic"/>
        <w:rPr>
          <w:noProof w:val="0"/>
        </w:rPr>
      </w:pPr>
      <w:r w:rsidRPr="004D36E9">
        <w:t>Wyeliminowano niepewność co do przeniesienia ciężaru dowodu, która mogłaby być sprzeczna z krajowym prawem procesowym.</w:t>
      </w:r>
    </w:p>
    <w:p w14:paraId="123DD66C" w14:textId="77777777" w:rsidR="005C14CF" w:rsidRPr="004D36E9" w:rsidRDefault="005C14CF" w:rsidP="005C14CF">
      <w:r w:rsidRPr="004D36E9">
        <w:rPr>
          <w:rStyle w:val="HideTWBExt"/>
        </w:rPr>
        <w:t>&lt;/AmendB&gt;</w:t>
      </w:r>
    </w:p>
    <w:p w14:paraId="40BE3225"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624</w:t>
      </w:r>
      <w:r w:rsidRPr="004D36E9">
        <w:rPr>
          <w:rStyle w:val="HideTWBExt"/>
          <w:b w:val="0"/>
        </w:rPr>
        <w:t>&lt;/NumAmB&gt;</w:t>
      </w:r>
    </w:p>
    <w:p w14:paraId="5B9693C6" w14:textId="77777777" w:rsidR="005C14CF" w:rsidRPr="004D36E9" w:rsidRDefault="005C14CF" w:rsidP="005C14CF">
      <w:pPr>
        <w:pStyle w:val="NormalBold"/>
      </w:pPr>
      <w:r w:rsidRPr="004D36E9">
        <w:rPr>
          <w:rStyle w:val="HideTWBExt"/>
          <w:b w:val="0"/>
        </w:rPr>
        <w:t>&lt;RepeatBlock-By&gt;&lt;Members&gt;</w:t>
      </w:r>
      <w:r w:rsidRPr="004D36E9">
        <w:t>Andrea Wechsler</w:t>
      </w:r>
      <w:r w:rsidRPr="004D36E9">
        <w:rPr>
          <w:rStyle w:val="HideTWBExt"/>
          <w:b w:val="0"/>
        </w:rPr>
        <w:t>&lt;/Members&gt;</w:t>
      </w:r>
    </w:p>
    <w:p w14:paraId="3AB00712" w14:textId="77777777" w:rsidR="005C14CF" w:rsidRPr="004D36E9" w:rsidRDefault="005C14CF" w:rsidP="005C14CF">
      <w:r w:rsidRPr="004D36E9">
        <w:rPr>
          <w:rStyle w:val="HideTWBExt"/>
        </w:rPr>
        <w:t>&lt;/RepeatBlock-By&gt;</w:t>
      </w:r>
    </w:p>
    <w:p w14:paraId="0E0C05D9"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7E49142B" w14:textId="77777777" w:rsidR="005C14CF" w:rsidRPr="004D36E9" w:rsidRDefault="005C14CF" w:rsidP="005C14CF">
      <w:pPr>
        <w:pStyle w:val="NormalBold"/>
      </w:pPr>
      <w:r w:rsidRPr="004D36E9">
        <w:rPr>
          <w:rStyle w:val="HideTWBExt"/>
          <w:b w:val="0"/>
        </w:rPr>
        <w:t>&lt;Article&gt;</w:t>
      </w:r>
      <w:r w:rsidRPr="004D36E9">
        <w:t>Artykuł 9 – ustęp 5</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5BDF291F" w14:textId="77777777" w:rsidTr="001079B7">
        <w:trPr>
          <w:jc w:val="center"/>
        </w:trPr>
        <w:tc>
          <w:tcPr>
            <w:tcW w:w="9752" w:type="dxa"/>
            <w:gridSpan w:val="2"/>
          </w:tcPr>
          <w:p w14:paraId="5497BA9E" w14:textId="77777777" w:rsidR="005C14CF" w:rsidRPr="004D36E9" w:rsidRDefault="005C14CF" w:rsidP="001079B7">
            <w:pPr>
              <w:keepNext/>
            </w:pPr>
          </w:p>
        </w:tc>
      </w:tr>
      <w:tr w:rsidR="005C14CF" w:rsidRPr="004D36E9" w14:paraId="51B9CCC7" w14:textId="77777777" w:rsidTr="001079B7">
        <w:trPr>
          <w:jc w:val="center"/>
        </w:trPr>
        <w:tc>
          <w:tcPr>
            <w:tcW w:w="4876" w:type="dxa"/>
            <w:hideMark/>
          </w:tcPr>
          <w:p w14:paraId="1B396F6B" w14:textId="77777777" w:rsidR="005C14CF" w:rsidRPr="004D36E9" w:rsidRDefault="005C14CF" w:rsidP="001079B7">
            <w:pPr>
              <w:pStyle w:val="ColumnHeading"/>
              <w:keepNext/>
            </w:pPr>
            <w:r w:rsidRPr="004D36E9">
              <w:t>Tekst proponowany przez Komisję</w:t>
            </w:r>
          </w:p>
        </w:tc>
        <w:tc>
          <w:tcPr>
            <w:tcW w:w="4876" w:type="dxa"/>
            <w:hideMark/>
          </w:tcPr>
          <w:p w14:paraId="05741798" w14:textId="77777777" w:rsidR="005C14CF" w:rsidRPr="004D36E9" w:rsidRDefault="005C14CF" w:rsidP="001079B7">
            <w:pPr>
              <w:pStyle w:val="ColumnHeading"/>
              <w:keepNext/>
            </w:pPr>
            <w:r w:rsidRPr="004D36E9">
              <w:t>Poprawka</w:t>
            </w:r>
          </w:p>
        </w:tc>
      </w:tr>
      <w:tr w:rsidR="005C14CF" w:rsidRPr="004D36E9" w14:paraId="0EFE2FF3" w14:textId="77777777" w:rsidTr="001079B7">
        <w:trPr>
          <w:jc w:val="center"/>
        </w:trPr>
        <w:tc>
          <w:tcPr>
            <w:tcW w:w="4876" w:type="dxa"/>
            <w:hideMark/>
          </w:tcPr>
          <w:p w14:paraId="5FF1CEB9" w14:textId="77777777" w:rsidR="005C14CF" w:rsidRPr="004D36E9" w:rsidRDefault="005C14CF" w:rsidP="001079B7">
            <w:pPr>
              <w:pStyle w:val="Normal6"/>
            </w:pPr>
            <w:r w:rsidRPr="004D36E9">
              <w:rPr>
                <w:b/>
                <w:i/>
              </w:rPr>
              <w:t>5.</w:t>
            </w:r>
            <w:r w:rsidRPr="004D36E9">
              <w:rPr>
                <w:b/>
                <w:i/>
              </w:rPr>
              <w:tab/>
              <w:t>Państwa członkowskie nie są zobowiązane do stosowania ust. 4 do postępowań, w których ustalenie okoliczności faktycznych sprawy należy do sądu lub innego właściwego organu lub podmiotu.</w:t>
            </w:r>
          </w:p>
        </w:tc>
        <w:tc>
          <w:tcPr>
            <w:tcW w:w="4876" w:type="dxa"/>
            <w:hideMark/>
          </w:tcPr>
          <w:p w14:paraId="5A9486A4" w14:textId="77777777" w:rsidR="005C14CF" w:rsidRPr="004D36E9" w:rsidRDefault="005C14CF" w:rsidP="001079B7">
            <w:pPr>
              <w:pStyle w:val="Normal6"/>
              <w:rPr>
                <w:szCs w:val="24"/>
              </w:rPr>
            </w:pPr>
            <w:r w:rsidRPr="004D36E9">
              <w:rPr>
                <w:b/>
                <w:i/>
              </w:rPr>
              <w:t>skreśla się</w:t>
            </w:r>
          </w:p>
        </w:tc>
      </w:tr>
    </w:tbl>
    <w:p w14:paraId="4882461C"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48C868ED" w14:textId="77777777" w:rsidR="005C14CF" w:rsidRPr="004D36E9" w:rsidRDefault="005C14CF" w:rsidP="005C14CF">
      <w:r w:rsidRPr="004D36E9">
        <w:rPr>
          <w:rStyle w:val="HideTWBExt"/>
        </w:rPr>
        <w:t>&lt;/AmendB&gt;</w:t>
      </w:r>
    </w:p>
    <w:p w14:paraId="218157F5"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625</w:t>
      </w:r>
      <w:r w:rsidRPr="004D36E9">
        <w:rPr>
          <w:rStyle w:val="HideTWBExt"/>
          <w:b w:val="0"/>
        </w:rPr>
        <w:t>&lt;/NumAmB&gt;</w:t>
      </w:r>
    </w:p>
    <w:p w14:paraId="7A18045A" w14:textId="77777777" w:rsidR="005C14CF" w:rsidRPr="007B51BB" w:rsidRDefault="005C14CF" w:rsidP="005C14CF">
      <w:pPr>
        <w:pStyle w:val="NormalBold"/>
        <w:rPr>
          <w:lang w:val="it-IT"/>
        </w:rPr>
      </w:pPr>
      <w:r w:rsidRPr="007B51BB">
        <w:rPr>
          <w:rStyle w:val="HideTWBExt"/>
          <w:b w:val="0"/>
          <w:lang w:val="it-IT"/>
        </w:rPr>
        <w:t>&lt;RepeatBlock-By&gt;&lt;Members&gt;</w:t>
      </w:r>
      <w:r w:rsidRPr="007B51BB">
        <w:rPr>
          <w:lang w:val="it-IT"/>
        </w:rPr>
        <w:t>Chiara Gemma, Georgiana Teodorescu, Francesco Torselli, Mariateresa Vivaldini, Elena Donazzan</w:t>
      </w:r>
      <w:r w:rsidRPr="007B51BB">
        <w:rPr>
          <w:rStyle w:val="HideTWBExt"/>
          <w:b w:val="0"/>
          <w:lang w:val="it-IT"/>
        </w:rPr>
        <w:t>&lt;/Members&gt;</w:t>
      </w:r>
    </w:p>
    <w:p w14:paraId="066BF34D" w14:textId="77777777" w:rsidR="005C14CF" w:rsidRPr="007B51BB" w:rsidRDefault="005C14CF" w:rsidP="005C14CF">
      <w:pPr>
        <w:rPr>
          <w:lang w:val="it-IT"/>
        </w:rPr>
      </w:pPr>
      <w:r w:rsidRPr="007B51BB">
        <w:rPr>
          <w:rStyle w:val="HideTWBExt"/>
          <w:lang w:val="it-IT"/>
        </w:rPr>
        <w:t>&lt;/RepeatBlock-By&gt;</w:t>
      </w:r>
    </w:p>
    <w:p w14:paraId="76617529"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13D89BD6" w14:textId="77777777" w:rsidR="005C14CF" w:rsidRPr="004D36E9" w:rsidRDefault="005C14CF" w:rsidP="005C14CF">
      <w:pPr>
        <w:pStyle w:val="NormalBold"/>
      </w:pPr>
      <w:r w:rsidRPr="004D36E9">
        <w:rPr>
          <w:rStyle w:val="HideTWBExt"/>
          <w:b w:val="0"/>
        </w:rPr>
        <w:t>&lt;Article&gt;</w:t>
      </w:r>
      <w:r w:rsidRPr="004D36E9">
        <w:t>Artykuł 9 – ustęp 6</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438D8039" w14:textId="77777777" w:rsidTr="001079B7">
        <w:trPr>
          <w:jc w:val="center"/>
        </w:trPr>
        <w:tc>
          <w:tcPr>
            <w:tcW w:w="9752" w:type="dxa"/>
            <w:gridSpan w:val="2"/>
          </w:tcPr>
          <w:p w14:paraId="77DF109E" w14:textId="77777777" w:rsidR="005C14CF" w:rsidRPr="004D36E9" w:rsidRDefault="005C14CF" w:rsidP="001079B7">
            <w:pPr>
              <w:keepNext/>
            </w:pPr>
          </w:p>
        </w:tc>
      </w:tr>
      <w:tr w:rsidR="005C14CF" w:rsidRPr="004D36E9" w14:paraId="3FFACA7D" w14:textId="77777777" w:rsidTr="001079B7">
        <w:trPr>
          <w:jc w:val="center"/>
        </w:trPr>
        <w:tc>
          <w:tcPr>
            <w:tcW w:w="4876" w:type="dxa"/>
            <w:hideMark/>
          </w:tcPr>
          <w:p w14:paraId="267CEA3E" w14:textId="77777777" w:rsidR="005C14CF" w:rsidRPr="004D36E9" w:rsidRDefault="005C14CF" w:rsidP="001079B7">
            <w:pPr>
              <w:pStyle w:val="ColumnHeading"/>
              <w:keepNext/>
            </w:pPr>
            <w:r w:rsidRPr="004D36E9">
              <w:t>Tekst proponowany przez Komisję</w:t>
            </w:r>
          </w:p>
        </w:tc>
        <w:tc>
          <w:tcPr>
            <w:tcW w:w="4876" w:type="dxa"/>
            <w:hideMark/>
          </w:tcPr>
          <w:p w14:paraId="213316B4" w14:textId="77777777" w:rsidR="005C14CF" w:rsidRPr="004D36E9" w:rsidRDefault="005C14CF" w:rsidP="001079B7">
            <w:pPr>
              <w:pStyle w:val="ColumnHeading"/>
              <w:keepNext/>
            </w:pPr>
            <w:r w:rsidRPr="004D36E9">
              <w:t>Poprawka</w:t>
            </w:r>
          </w:p>
        </w:tc>
      </w:tr>
      <w:tr w:rsidR="005C14CF" w:rsidRPr="004D36E9" w14:paraId="18563782" w14:textId="77777777" w:rsidTr="001079B7">
        <w:trPr>
          <w:jc w:val="center"/>
        </w:trPr>
        <w:tc>
          <w:tcPr>
            <w:tcW w:w="4876" w:type="dxa"/>
            <w:hideMark/>
          </w:tcPr>
          <w:p w14:paraId="1336E1BF" w14:textId="77777777" w:rsidR="005C14CF" w:rsidRPr="004D36E9" w:rsidRDefault="005C14CF" w:rsidP="001079B7">
            <w:pPr>
              <w:pStyle w:val="Normal6"/>
            </w:pPr>
            <w:r w:rsidRPr="004D36E9">
              <w:rPr>
                <w:b/>
                <w:i/>
              </w:rPr>
              <w:t>6.</w:t>
            </w:r>
            <w:r w:rsidRPr="004D36E9">
              <w:rPr>
                <w:b/>
                <w:i/>
              </w:rPr>
              <w:tab/>
              <w:t>Ust. 4 nie ma zastosowania do postępowań karnych, chyba że państwo członkowskie postanowi inaczej.</w:t>
            </w:r>
          </w:p>
        </w:tc>
        <w:tc>
          <w:tcPr>
            <w:tcW w:w="4876" w:type="dxa"/>
            <w:hideMark/>
          </w:tcPr>
          <w:p w14:paraId="3B7F290A" w14:textId="77777777" w:rsidR="005C14CF" w:rsidRPr="004D36E9" w:rsidRDefault="005C14CF" w:rsidP="001079B7">
            <w:pPr>
              <w:pStyle w:val="Normal6"/>
              <w:rPr>
                <w:szCs w:val="24"/>
              </w:rPr>
            </w:pPr>
            <w:r w:rsidRPr="004D36E9">
              <w:rPr>
                <w:b/>
                <w:i/>
              </w:rPr>
              <w:t>skreśla się</w:t>
            </w:r>
          </w:p>
        </w:tc>
      </w:tr>
    </w:tbl>
    <w:p w14:paraId="3E9C25A8"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075D770D" w14:textId="77777777" w:rsidR="005C14CF" w:rsidRPr="004D36E9" w:rsidRDefault="005C14CF" w:rsidP="005C14CF">
      <w:pPr>
        <w:pStyle w:val="JustificationTitle"/>
        <w:rPr>
          <w:noProof w:val="0"/>
        </w:rPr>
      </w:pPr>
      <w:r w:rsidRPr="004D36E9">
        <w:rPr>
          <w:rStyle w:val="HideTWBExt"/>
          <w:i w:val="0"/>
        </w:rPr>
        <w:t>&lt;TitreJust&gt;</w:t>
      </w:r>
      <w:r w:rsidRPr="004D36E9">
        <w:t>Uzasadnienie</w:t>
      </w:r>
      <w:r w:rsidRPr="004D36E9">
        <w:rPr>
          <w:rStyle w:val="HideTWBExt"/>
          <w:i w:val="0"/>
        </w:rPr>
        <w:t>&lt;/TitreJust&gt;</w:t>
      </w:r>
    </w:p>
    <w:p w14:paraId="27ACD91C" w14:textId="77777777" w:rsidR="005C14CF" w:rsidRPr="004D36E9" w:rsidRDefault="005C14CF" w:rsidP="005C14CF">
      <w:pPr>
        <w:pStyle w:val="Normal12Italic"/>
        <w:rPr>
          <w:noProof w:val="0"/>
        </w:rPr>
      </w:pPr>
      <w:r w:rsidRPr="004D36E9">
        <w:t>Wyeliminowano niepewność co do przeniesienia ciężaru dowodu, która mogłaby być sprzeczna z krajowym prawem procesowym.</w:t>
      </w:r>
    </w:p>
    <w:p w14:paraId="2D11C12B" w14:textId="77777777" w:rsidR="005C14CF" w:rsidRPr="004D36E9" w:rsidRDefault="005C14CF" w:rsidP="005C14CF">
      <w:r w:rsidRPr="004D36E9">
        <w:rPr>
          <w:rStyle w:val="HideTWBExt"/>
        </w:rPr>
        <w:t>&lt;/AmendB&gt;</w:t>
      </w:r>
    </w:p>
    <w:p w14:paraId="427D2899"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626</w:t>
      </w:r>
      <w:r w:rsidRPr="004D36E9">
        <w:rPr>
          <w:rStyle w:val="HideTWBExt"/>
          <w:b w:val="0"/>
        </w:rPr>
        <w:t>&lt;/NumAmB&gt;</w:t>
      </w:r>
    </w:p>
    <w:p w14:paraId="568B5710" w14:textId="77777777" w:rsidR="005C14CF" w:rsidRPr="004D36E9" w:rsidRDefault="005C14CF" w:rsidP="005C14CF">
      <w:pPr>
        <w:pStyle w:val="NormalBold"/>
      </w:pPr>
      <w:r w:rsidRPr="004D36E9">
        <w:rPr>
          <w:rStyle w:val="HideTWBExt"/>
          <w:b w:val="0"/>
        </w:rPr>
        <w:t>&lt;RepeatBlock-By&gt;&lt;Members&gt;</w:t>
      </w:r>
      <w:r w:rsidRPr="004D36E9">
        <w:t>Andrea Wechsler</w:t>
      </w:r>
      <w:r w:rsidRPr="004D36E9">
        <w:rPr>
          <w:rStyle w:val="HideTWBExt"/>
          <w:b w:val="0"/>
        </w:rPr>
        <w:t>&lt;/Members&gt;</w:t>
      </w:r>
    </w:p>
    <w:p w14:paraId="3A97E6B7" w14:textId="77777777" w:rsidR="005C14CF" w:rsidRPr="004D36E9" w:rsidRDefault="005C14CF" w:rsidP="005C14CF">
      <w:r w:rsidRPr="004D36E9">
        <w:rPr>
          <w:rStyle w:val="HideTWBExt"/>
        </w:rPr>
        <w:t>&lt;/RepeatBlock-By&gt;</w:t>
      </w:r>
    </w:p>
    <w:p w14:paraId="707AD584"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335E1D65" w14:textId="77777777" w:rsidR="005C14CF" w:rsidRPr="004D36E9" w:rsidRDefault="005C14CF" w:rsidP="005C14CF">
      <w:pPr>
        <w:pStyle w:val="NormalBold"/>
      </w:pPr>
      <w:r w:rsidRPr="004D36E9">
        <w:rPr>
          <w:rStyle w:val="HideTWBExt"/>
          <w:b w:val="0"/>
        </w:rPr>
        <w:t>&lt;Article&gt;</w:t>
      </w:r>
      <w:r w:rsidRPr="004D36E9">
        <w:t>Artykuł 9 – ustęp 6</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0AD43431" w14:textId="77777777" w:rsidTr="001079B7">
        <w:trPr>
          <w:jc w:val="center"/>
        </w:trPr>
        <w:tc>
          <w:tcPr>
            <w:tcW w:w="9752" w:type="dxa"/>
            <w:gridSpan w:val="2"/>
          </w:tcPr>
          <w:p w14:paraId="3C9A69A8" w14:textId="77777777" w:rsidR="005C14CF" w:rsidRPr="004D36E9" w:rsidRDefault="005C14CF" w:rsidP="001079B7">
            <w:pPr>
              <w:keepNext/>
            </w:pPr>
          </w:p>
        </w:tc>
      </w:tr>
      <w:tr w:rsidR="005C14CF" w:rsidRPr="004D36E9" w14:paraId="597C1576" w14:textId="77777777" w:rsidTr="001079B7">
        <w:trPr>
          <w:jc w:val="center"/>
        </w:trPr>
        <w:tc>
          <w:tcPr>
            <w:tcW w:w="4876" w:type="dxa"/>
            <w:hideMark/>
          </w:tcPr>
          <w:p w14:paraId="09E2ED55" w14:textId="77777777" w:rsidR="005C14CF" w:rsidRPr="004D36E9" w:rsidRDefault="005C14CF" w:rsidP="001079B7">
            <w:pPr>
              <w:pStyle w:val="ColumnHeading"/>
              <w:keepNext/>
            </w:pPr>
            <w:r w:rsidRPr="004D36E9">
              <w:t>Tekst proponowany przez Komisję</w:t>
            </w:r>
          </w:p>
        </w:tc>
        <w:tc>
          <w:tcPr>
            <w:tcW w:w="4876" w:type="dxa"/>
            <w:hideMark/>
          </w:tcPr>
          <w:p w14:paraId="61B78BD3" w14:textId="77777777" w:rsidR="005C14CF" w:rsidRPr="004D36E9" w:rsidRDefault="005C14CF" w:rsidP="001079B7">
            <w:pPr>
              <w:pStyle w:val="ColumnHeading"/>
              <w:keepNext/>
            </w:pPr>
            <w:r w:rsidRPr="004D36E9">
              <w:t>Poprawka</w:t>
            </w:r>
          </w:p>
        </w:tc>
      </w:tr>
      <w:tr w:rsidR="005C14CF" w:rsidRPr="004D36E9" w14:paraId="7B0AD22A" w14:textId="77777777" w:rsidTr="001079B7">
        <w:trPr>
          <w:jc w:val="center"/>
        </w:trPr>
        <w:tc>
          <w:tcPr>
            <w:tcW w:w="4876" w:type="dxa"/>
            <w:hideMark/>
          </w:tcPr>
          <w:p w14:paraId="08503AB8" w14:textId="77777777" w:rsidR="005C14CF" w:rsidRPr="004D36E9" w:rsidRDefault="005C14CF" w:rsidP="001079B7">
            <w:pPr>
              <w:pStyle w:val="Normal6"/>
            </w:pPr>
            <w:r w:rsidRPr="004D36E9">
              <w:rPr>
                <w:b/>
                <w:i/>
              </w:rPr>
              <w:t>6.</w:t>
            </w:r>
            <w:r w:rsidRPr="004D36E9">
              <w:rPr>
                <w:b/>
                <w:i/>
              </w:rPr>
              <w:tab/>
              <w:t>Ust. 4 nie ma zastosowania do postępowań karnych, chyba że państwo członkowskie postanowi inaczej.</w:t>
            </w:r>
          </w:p>
        </w:tc>
        <w:tc>
          <w:tcPr>
            <w:tcW w:w="4876" w:type="dxa"/>
            <w:hideMark/>
          </w:tcPr>
          <w:p w14:paraId="08E95913" w14:textId="77777777" w:rsidR="005C14CF" w:rsidRPr="004D36E9" w:rsidRDefault="005C14CF" w:rsidP="001079B7">
            <w:pPr>
              <w:pStyle w:val="Normal6"/>
              <w:rPr>
                <w:szCs w:val="24"/>
              </w:rPr>
            </w:pPr>
            <w:r w:rsidRPr="004D36E9">
              <w:rPr>
                <w:b/>
                <w:i/>
              </w:rPr>
              <w:t>skreśla się</w:t>
            </w:r>
          </w:p>
        </w:tc>
      </w:tr>
    </w:tbl>
    <w:p w14:paraId="692D9229"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144D274F" w14:textId="77777777" w:rsidR="005C14CF" w:rsidRPr="004D36E9" w:rsidRDefault="005C14CF" w:rsidP="005C14CF">
      <w:r w:rsidRPr="004D36E9">
        <w:rPr>
          <w:rStyle w:val="HideTWBExt"/>
        </w:rPr>
        <w:t>&lt;/AmendB&gt;</w:t>
      </w:r>
    </w:p>
    <w:p w14:paraId="10F7C324"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627</w:t>
      </w:r>
      <w:r w:rsidRPr="004D36E9">
        <w:rPr>
          <w:rStyle w:val="HideTWBExt"/>
          <w:b w:val="0"/>
        </w:rPr>
        <w:t>&lt;/NumAmB&gt;</w:t>
      </w:r>
    </w:p>
    <w:p w14:paraId="0C05EDE9" w14:textId="77777777" w:rsidR="005C14CF" w:rsidRPr="004D36E9" w:rsidRDefault="005C14CF" w:rsidP="005C14CF">
      <w:pPr>
        <w:pStyle w:val="NormalBold"/>
      </w:pPr>
      <w:r w:rsidRPr="004D36E9">
        <w:rPr>
          <w:rStyle w:val="HideTWBExt"/>
          <w:b w:val="0"/>
        </w:rPr>
        <w:t>&lt;RepeatBlock-By&gt;&lt;Members&gt;</w:t>
      </w:r>
      <w:r w:rsidRPr="004D36E9">
        <w:t>Catarina Martins, Estrella Galán, Anthony Smith, Konstantinos Arvanitis, Kathleen Funchion, Leila Chaibi</w:t>
      </w:r>
      <w:r w:rsidRPr="004D36E9">
        <w:rPr>
          <w:rStyle w:val="HideTWBExt"/>
          <w:b w:val="0"/>
        </w:rPr>
        <w:t>&lt;/Members&gt;</w:t>
      </w:r>
    </w:p>
    <w:p w14:paraId="5A84AF1A" w14:textId="77777777" w:rsidR="005C14CF" w:rsidRPr="004D36E9" w:rsidRDefault="005C14CF" w:rsidP="005C14CF">
      <w:r w:rsidRPr="004D36E9">
        <w:rPr>
          <w:rStyle w:val="HideTWBExt"/>
        </w:rPr>
        <w:t>&lt;/RepeatBlock-By&gt;</w:t>
      </w:r>
    </w:p>
    <w:p w14:paraId="2F3E5FC6"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06ECF4EB" w14:textId="77777777" w:rsidR="005C14CF" w:rsidRPr="004D36E9" w:rsidRDefault="005C14CF" w:rsidP="005C14CF">
      <w:pPr>
        <w:pStyle w:val="NormalBold"/>
      </w:pPr>
      <w:r w:rsidRPr="004D36E9">
        <w:rPr>
          <w:rStyle w:val="HideTWBExt"/>
          <w:b w:val="0"/>
        </w:rPr>
        <w:t>&lt;Article&gt;</w:t>
      </w:r>
      <w:r w:rsidRPr="004D36E9">
        <w:t>Artykuł 9 – ustęp 6 a (nowy)</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02814387" w14:textId="77777777" w:rsidTr="001079B7">
        <w:trPr>
          <w:jc w:val="center"/>
        </w:trPr>
        <w:tc>
          <w:tcPr>
            <w:tcW w:w="9752" w:type="dxa"/>
            <w:gridSpan w:val="2"/>
          </w:tcPr>
          <w:p w14:paraId="4B7C8182" w14:textId="77777777" w:rsidR="005C14CF" w:rsidRPr="004D36E9" w:rsidRDefault="005C14CF" w:rsidP="001079B7">
            <w:pPr>
              <w:keepNext/>
            </w:pPr>
          </w:p>
        </w:tc>
      </w:tr>
      <w:tr w:rsidR="005C14CF" w:rsidRPr="004D36E9" w14:paraId="6248942E" w14:textId="77777777" w:rsidTr="001079B7">
        <w:trPr>
          <w:jc w:val="center"/>
        </w:trPr>
        <w:tc>
          <w:tcPr>
            <w:tcW w:w="4876" w:type="dxa"/>
            <w:hideMark/>
          </w:tcPr>
          <w:p w14:paraId="340849B7" w14:textId="77777777" w:rsidR="005C14CF" w:rsidRPr="004D36E9" w:rsidRDefault="005C14CF" w:rsidP="001079B7">
            <w:pPr>
              <w:pStyle w:val="ColumnHeading"/>
              <w:keepNext/>
            </w:pPr>
            <w:r w:rsidRPr="004D36E9">
              <w:t>Tekst proponowany przez Komisję</w:t>
            </w:r>
          </w:p>
        </w:tc>
        <w:tc>
          <w:tcPr>
            <w:tcW w:w="4876" w:type="dxa"/>
            <w:hideMark/>
          </w:tcPr>
          <w:p w14:paraId="3D00C9C0" w14:textId="77777777" w:rsidR="005C14CF" w:rsidRPr="004D36E9" w:rsidRDefault="005C14CF" w:rsidP="001079B7">
            <w:pPr>
              <w:pStyle w:val="ColumnHeading"/>
              <w:keepNext/>
            </w:pPr>
            <w:r w:rsidRPr="004D36E9">
              <w:t>Poprawka</w:t>
            </w:r>
          </w:p>
        </w:tc>
      </w:tr>
      <w:tr w:rsidR="005C14CF" w:rsidRPr="004D36E9" w14:paraId="6C5ACE24" w14:textId="77777777" w:rsidTr="001079B7">
        <w:trPr>
          <w:jc w:val="center"/>
        </w:trPr>
        <w:tc>
          <w:tcPr>
            <w:tcW w:w="4876" w:type="dxa"/>
          </w:tcPr>
          <w:p w14:paraId="156982DA" w14:textId="77777777" w:rsidR="005C14CF" w:rsidRPr="004D36E9" w:rsidRDefault="005C14CF" w:rsidP="001079B7">
            <w:pPr>
              <w:pStyle w:val="Normal6"/>
            </w:pPr>
          </w:p>
        </w:tc>
        <w:tc>
          <w:tcPr>
            <w:tcW w:w="4876" w:type="dxa"/>
            <w:hideMark/>
          </w:tcPr>
          <w:p w14:paraId="0BCDAC61" w14:textId="77777777" w:rsidR="005C14CF" w:rsidRPr="004D36E9" w:rsidRDefault="005C14CF" w:rsidP="001079B7">
            <w:pPr>
              <w:pStyle w:val="Normal6"/>
              <w:rPr>
                <w:szCs w:val="24"/>
              </w:rPr>
            </w:pPr>
            <w:r w:rsidRPr="004D36E9">
              <w:rPr>
                <w:b/>
                <w:i/>
              </w:rPr>
              <w:t>6a.</w:t>
            </w:r>
            <w:r w:rsidRPr="004D36E9">
              <w:rPr>
                <w:b/>
                <w:i/>
              </w:rPr>
              <w:tab/>
              <w:t>Państwa członkowskie podejmują niezbędne działania w celu zadbania o to, aby podczas stażu stażysta mógł w trybie pilnym skierować sprawę do właściwego organu lub inspektoratu pracy, jeżeli jego prawa podstawowe nie są przestrzegane, w szczególności w odniesieniu do zdrowia, bezpieczeństwa i zapobiegania nękaniu lub molestowaniu seksualnemu, tak aby sytuacja została szybko uregulowana lub, w przeciwnym razie, aby staż zakończył się bez uszczerbku dla stażysty lub dla odbywanego przezeń szkolenia. Państwa członkowskie dopilnowują, aby w takich sytuacjach stażysta nie mógł podlegać środkom odwetowym, w tym przerwaniu stażu. Dopilnowują, aby w razie zakończenia stażu stażysta mógł ukończyć odbywane szkolenie oraz aby nie miało to wpływu na przebieg jego szkolenia.</w:t>
            </w:r>
          </w:p>
        </w:tc>
      </w:tr>
    </w:tbl>
    <w:p w14:paraId="72A3312A"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79A1FC49" w14:textId="77777777" w:rsidR="005C14CF" w:rsidRPr="004D36E9" w:rsidRDefault="005C14CF" w:rsidP="005C14CF">
      <w:r w:rsidRPr="004D36E9">
        <w:rPr>
          <w:rStyle w:val="HideTWBExt"/>
        </w:rPr>
        <w:t>&lt;/AmendB&gt;</w:t>
      </w:r>
    </w:p>
    <w:p w14:paraId="4B36E231"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628</w:t>
      </w:r>
      <w:r w:rsidRPr="004D36E9">
        <w:rPr>
          <w:rStyle w:val="HideTWBExt"/>
          <w:b w:val="0"/>
        </w:rPr>
        <w:t>&lt;/NumAmB&gt;</w:t>
      </w:r>
    </w:p>
    <w:p w14:paraId="13905C94" w14:textId="77777777" w:rsidR="005C14CF" w:rsidRPr="004D36E9" w:rsidRDefault="005C14CF" w:rsidP="005C14CF">
      <w:pPr>
        <w:pStyle w:val="NormalBold"/>
      </w:pPr>
      <w:r w:rsidRPr="004D36E9">
        <w:rPr>
          <w:rStyle w:val="HideTWBExt"/>
          <w:b w:val="0"/>
        </w:rPr>
        <w:t>&lt;RepeatBlock-By&gt;&lt;Members&gt;</w:t>
      </w:r>
      <w:r w:rsidRPr="004D36E9">
        <w:t>Catarina Martins, Estrella Galán, Anthony Smith, Konstantinos Arvanitis, Kathleen Funchion, Leila Chaibi</w:t>
      </w:r>
      <w:r w:rsidRPr="004D36E9">
        <w:rPr>
          <w:rStyle w:val="HideTWBExt"/>
          <w:b w:val="0"/>
        </w:rPr>
        <w:t>&lt;/Members&gt;</w:t>
      </w:r>
    </w:p>
    <w:p w14:paraId="243C4706" w14:textId="77777777" w:rsidR="005C14CF" w:rsidRPr="004D36E9" w:rsidRDefault="005C14CF" w:rsidP="005C14CF">
      <w:r w:rsidRPr="004D36E9">
        <w:rPr>
          <w:rStyle w:val="HideTWBExt"/>
        </w:rPr>
        <w:t>&lt;/RepeatBlock-By&gt;</w:t>
      </w:r>
    </w:p>
    <w:p w14:paraId="377D7FEE"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64A1A3A0" w14:textId="77777777" w:rsidR="005C14CF" w:rsidRPr="004D36E9" w:rsidRDefault="005C14CF" w:rsidP="005C14CF">
      <w:pPr>
        <w:pStyle w:val="NormalBold"/>
      </w:pPr>
      <w:r w:rsidRPr="004D36E9">
        <w:rPr>
          <w:rStyle w:val="HideTWBExt"/>
          <w:b w:val="0"/>
        </w:rPr>
        <w:t>&lt;Article&gt;</w:t>
      </w:r>
      <w:r w:rsidRPr="004D36E9">
        <w:t>Artykuł 9 a (nowy)</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693D7CB0" w14:textId="77777777" w:rsidTr="001079B7">
        <w:trPr>
          <w:jc w:val="center"/>
        </w:trPr>
        <w:tc>
          <w:tcPr>
            <w:tcW w:w="9752" w:type="dxa"/>
            <w:gridSpan w:val="2"/>
          </w:tcPr>
          <w:p w14:paraId="280F2CFC" w14:textId="77777777" w:rsidR="005C14CF" w:rsidRPr="004D36E9" w:rsidRDefault="005C14CF" w:rsidP="001079B7">
            <w:pPr>
              <w:keepNext/>
            </w:pPr>
          </w:p>
        </w:tc>
      </w:tr>
      <w:tr w:rsidR="005C14CF" w:rsidRPr="004D36E9" w14:paraId="25A39507" w14:textId="77777777" w:rsidTr="001079B7">
        <w:trPr>
          <w:jc w:val="center"/>
        </w:trPr>
        <w:tc>
          <w:tcPr>
            <w:tcW w:w="4876" w:type="dxa"/>
            <w:hideMark/>
          </w:tcPr>
          <w:p w14:paraId="76E54E2A" w14:textId="77777777" w:rsidR="005C14CF" w:rsidRPr="004D36E9" w:rsidRDefault="005C14CF" w:rsidP="001079B7">
            <w:pPr>
              <w:pStyle w:val="ColumnHeading"/>
              <w:keepNext/>
            </w:pPr>
            <w:r w:rsidRPr="004D36E9">
              <w:t>Tekst proponowany przez Komisję</w:t>
            </w:r>
          </w:p>
        </w:tc>
        <w:tc>
          <w:tcPr>
            <w:tcW w:w="4876" w:type="dxa"/>
            <w:hideMark/>
          </w:tcPr>
          <w:p w14:paraId="55F4A67B" w14:textId="77777777" w:rsidR="005C14CF" w:rsidRPr="004D36E9" w:rsidRDefault="005C14CF" w:rsidP="001079B7">
            <w:pPr>
              <w:pStyle w:val="ColumnHeading"/>
              <w:keepNext/>
            </w:pPr>
            <w:r w:rsidRPr="004D36E9">
              <w:t>Poprawka</w:t>
            </w:r>
          </w:p>
        </w:tc>
      </w:tr>
      <w:tr w:rsidR="005C14CF" w:rsidRPr="004D36E9" w14:paraId="76739829" w14:textId="77777777" w:rsidTr="001079B7">
        <w:trPr>
          <w:jc w:val="center"/>
        </w:trPr>
        <w:tc>
          <w:tcPr>
            <w:tcW w:w="4876" w:type="dxa"/>
          </w:tcPr>
          <w:p w14:paraId="0F98E6F1" w14:textId="77777777" w:rsidR="005C14CF" w:rsidRPr="004D36E9" w:rsidRDefault="005C14CF" w:rsidP="001079B7">
            <w:pPr>
              <w:pStyle w:val="Normal6"/>
            </w:pPr>
          </w:p>
        </w:tc>
        <w:tc>
          <w:tcPr>
            <w:tcW w:w="4876" w:type="dxa"/>
            <w:hideMark/>
          </w:tcPr>
          <w:p w14:paraId="77E06445" w14:textId="77777777" w:rsidR="005C14CF" w:rsidRPr="004D36E9" w:rsidRDefault="005C14CF" w:rsidP="001079B7">
            <w:pPr>
              <w:pStyle w:val="Normal6"/>
              <w:jc w:val="center"/>
              <w:rPr>
                <w:szCs w:val="24"/>
              </w:rPr>
            </w:pPr>
            <w:r w:rsidRPr="004D36E9">
              <w:rPr>
                <w:b/>
                <w:i/>
              </w:rPr>
              <w:t>Artykuł 9a</w:t>
            </w:r>
          </w:p>
        </w:tc>
      </w:tr>
      <w:tr w:rsidR="005C14CF" w:rsidRPr="004D36E9" w14:paraId="211B781E" w14:textId="77777777" w:rsidTr="001079B7">
        <w:trPr>
          <w:jc w:val="center"/>
        </w:trPr>
        <w:tc>
          <w:tcPr>
            <w:tcW w:w="4876" w:type="dxa"/>
          </w:tcPr>
          <w:p w14:paraId="4BA148B7" w14:textId="77777777" w:rsidR="005C14CF" w:rsidRPr="004D36E9" w:rsidRDefault="005C14CF" w:rsidP="001079B7">
            <w:pPr>
              <w:pStyle w:val="Normal6"/>
            </w:pPr>
          </w:p>
        </w:tc>
        <w:tc>
          <w:tcPr>
            <w:tcW w:w="4876" w:type="dxa"/>
            <w:hideMark/>
          </w:tcPr>
          <w:p w14:paraId="056F7D02" w14:textId="77777777" w:rsidR="005C14CF" w:rsidRPr="004D36E9" w:rsidRDefault="005C14CF" w:rsidP="001079B7">
            <w:pPr>
              <w:pStyle w:val="Normal6"/>
              <w:jc w:val="center"/>
              <w:rPr>
                <w:szCs w:val="24"/>
              </w:rPr>
            </w:pPr>
            <w:r w:rsidRPr="004D36E9">
              <w:rPr>
                <w:b/>
                <w:i/>
              </w:rPr>
              <w:t>Prawo stażysty do poszanowania zdrowia i bezpieczeństwa</w:t>
            </w:r>
          </w:p>
        </w:tc>
      </w:tr>
      <w:tr w:rsidR="005C14CF" w:rsidRPr="004D36E9" w14:paraId="1C1541F8" w14:textId="77777777" w:rsidTr="001079B7">
        <w:trPr>
          <w:jc w:val="center"/>
        </w:trPr>
        <w:tc>
          <w:tcPr>
            <w:tcW w:w="4876" w:type="dxa"/>
          </w:tcPr>
          <w:p w14:paraId="35DBC7D4" w14:textId="77777777" w:rsidR="005C14CF" w:rsidRPr="004D36E9" w:rsidRDefault="005C14CF" w:rsidP="001079B7">
            <w:pPr>
              <w:pStyle w:val="Normal6"/>
            </w:pPr>
          </w:p>
        </w:tc>
        <w:tc>
          <w:tcPr>
            <w:tcW w:w="4876" w:type="dxa"/>
            <w:hideMark/>
          </w:tcPr>
          <w:p w14:paraId="4B8DDAF2" w14:textId="77777777" w:rsidR="005C14CF" w:rsidRPr="004D36E9" w:rsidRDefault="005C14CF" w:rsidP="001079B7">
            <w:pPr>
              <w:pStyle w:val="Normal6"/>
              <w:rPr>
                <w:szCs w:val="24"/>
              </w:rPr>
            </w:pPr>
            <w:r w:rsidRPr="004D36E9">
              <w:rPr>
                <w:b/>
                <w:i/>
              </w:rPr>
              <w:t>1. Państwa członkowskie dopilnowują, aby każdy podmiot przyjmujący stażystę gwarantował i odpowiadał za zdrowie i bezpieczeństwo stażysty przez okres trwania stażu. Państwa członkowskie dopilnowują, aby stażyści korzystali z:</w:t>
            </w:r>
          </w:p>
        </w:tc>
      </w:tr>
      <w:tr w:rsidR="005C14CF" w:rsidRPr="004D36E9" w14:paraId="721FED22" w14:textId="77777777" w:rsidTr="001079B7">
        <w:trPr>
          <w:jc w:val="center"/>
        </w:trPr>
        <w:tc>
          <w:tcPr>
            <w:tcW w:w="4876" w:type="dxa"/>
          </w:tcPr>
          <w:p w14:paraId="76908894" w14:textId="77777777" w:rsidR="005C14CF" w:rsidRPr="004D36E9" w:rsidRDefault="005C14CF" w:rsidP="001079B7">
            <w:pPr>
              <w:pStyle w:val="Normal6"/>
            </w:pPr>
          </w:p>
        </w:tc>
        <w:tc>
          <w:tcPr>
            <w:tcW w:w="4876" w:type="dxa"/>
            <w:hideMark/>
          </w:tcPr>
          <w:p w14:paraId="21D48C87" w14:textId="77777777" w:rsidR="005C14CF" w:rsidRPr="004D36E9" w:rsidRDefault="005C14CF" w:rsidP="001079B7">
            <w:pPr>
              <w:pStyle w:val="Normal6"/>
              <w:rPr>
                <w:szCs w:val="24"/>
              </w:rPr>
            </w:pPr>
            <w:r w:rsidRPr="004D36E9">
              <w:rPr>
                <w:b/>
                <w:i/>
              </w:rPr>
              <w:t>zabezpieczeń i ochrony co najmniej równych zabezpieczeniom i ochronie, z których korzystają wszyscy pracownicy i urzędnicy zakładu w zakresie bezpieczeństwa i higieny pracy;</w:t>
            </w:r>
          </w:p>
        </w:tc>
      </w:tr>
      <w:tr w:rsidR="005C14CF" w:rsidRPr="004D36E9" w14:paraId="025BD5E1" w14:textId="77777777" w:rsidTr="001079B7">
        <w:trPr>
          <w:jc w:val="center"/>
        </w:trPr>
        <w:tc>
          <w:tcPr>
            <w:tcW w:w="4876" w:type="dxa"/>
          </w:tcPr>
          <w:p w14:paraId="4DD9263D" w14:textId="77777777" w:rsidR="005C14CF" w:rsidRPr="004D36E9" w:rsidRDefault="005C14CF" w:rsidP="001079B7">
            <w:pPr>
              <w:pStyle w:val="Normal6"/>
            </w:pPr>
          </w:p>
        </w:tc>
        <w:tc>
          <w:tcPr>
            <w:tcW w:w="4876" w:type="dxa"/>
            <w:hideMark/>
          </w:tcPr>
          <w:p w14:paraId="1E9CD9CA" w14:textId="77777777" w:rsidR="005C14CF" w:rsidRPr="004D36E9" w:rsidRDefault="005C14CF" w:rsidP="001079B7">
            <w:pPr>
              <w:pStyle w:val="Normal6"/>
              <w:rPr>
                <w:szCs w:val="24"/>
              </w:rPr>
            </w:pPr>
            <w:r w:rsidRPr="004D36E9">
              <w:rPr>
                <w:b/>
                <w:i/>
              </w:rPr>
              <w:t>dodatkowych zabezpieczeń przewidzianych ze względu na ich niewielką wiedzę i doświadczenie zawodowe oraz niestabilność ich statusu, w szczególności w formie szkolenia z posługiwania się narzędziami i sprzętem oraz szkolenia dotyczącego zapobiegania molestowaniu seksualnemu i nękaniu psychicznemu.</w:t>
            </w:r>
          </w:p>
        </w:tc>
      </w:tr>
      <w:tr w:rsidR="005C14CF" w:rsidRPr="004D36E9" w14:paraId="7805BD98" w14:textId="77777777" w:rsidTr="001079B7">
        <w:trPr>
          <w:jc w:val="center"/>
        </w:trPr>
        <w:tc>
          <w:tcPr>
            <w:tcW w:w="4876" w:type="dxa"/>
          </w:tcPr>
          <w:p w14:paraId="1828D4C2" w14:textId="77777777" w:rsidR="005C14CF" w:rsidRPr="004D36E9" w:rsidRDefault="005C14CF" w:rsidP="001079B7">
            <w:pPr>
              <w:pStyle w:val="Normal6"/>
            </w:pPr>
          </w:p>
        </w:tc>
        <w:tc>
          <w:tcPr>
            <w:tcW w:w="4876" w:type="dxa"/>
            <w:hideMark/>
          </w:tcPr>
          <w:p w14:paraId="7176DCE9" w14:textId="77777777" w:rsidR="005C14CF" w:rsidRPr="004D36E9" w:rsidRDefault="005C14CF" w:rsidP="001079B7">
            <w:pPr>
              <w:pStyle w:val="Normal6"/>
              <w:rPr>
                <w:szCs w:val="24"/>
              </w:rPr>
            </w:pPr>
            <w:r w:rsidRPr="004D36E9">
              <w:rPr>
                <w:b/>
                <w:i/>
              </w:rPr>
              <w:t>2. Państwa członkowskie podejmują niezbędne działania, aby stażyści w sytuacji, w której mają uzasadnione podstawy, by sądzić, że rodzi ona poważne i bezpośrednie zagrożenie lub stanowi atak na ich moralność, prawa lub godność, mogli natychmiast wycofać się z takiej sytuacji do czasu jej ustania lub do czasu, gdy zostaną należycie poinformowani o braku racjonalnie zakładanego zagrożenia lub uszczerbku. Skorzystanie z tego prawa nie może mieć wpływu na dalsze odbywanie stażu, chyba że stażysta nie będzie chciał go kontynuować. Nie może to mieć również wpływu na ocenę lub wynagrodzenie stażysty.</w:t>
            </w:r>
          </w:p>
        </w:tc>
      </w:tr>
    </w:tbl>
    <w:p w14:paraId="0F47603D"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4043CCEA" w14:textId="77777777" w:rsidR="005C14CF" w:rsidRPr="004D36E9" w:rsidRDefault="005C14CF" w:rsidP="005C14CF">
      <w:r w:rsidRPr="004D36E9">
        <w:rPr>
          <w:rStyle w:val="HideTWBExt"/>
        </w:rPr>
        <w:t>&lt;/AmendB&gt;</w:t>
      </w:r>
    </w:p>
    <w:p w14:paraId="284D9C09"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629</w:t>
      </w:r>
      <w:r w:rsidRPr="004D36E9">
        <w:rPr>
          <w:rStyle w:val="HideTWBExt"/>
          <w:b w:val="0"/>
        </w:rPr>
        <w:t>&lt;/NumAmB&gt;</w:t>
      </w:r>
    </w:p>
    <w:p w14:paraId="4467C868" w14:textId="77777777" w:rsidR="005C14CF" w:rsidRPr="004D36E9" w:rsidRDefault="005C14CF" w:rsidP="005C14CF">
      <w:pPr>
        <w:pStyle w:val="NormalBold"/>
      </w:pPr>
      <w:r w:rsidRPr="004D36E9">
        <w:rPr>
          <w:rStyle w:val="HideTWBExt"/>
          <w:b w:val="0"/>
        </w:rPr>
        <w:t>&lt;RepeatBlock-By&gt;&lt;Members&gt;</w:t>
      </w:r>
      <w:r w:rsidRPr="004D36E9">
        <w:t>Andrea Wechsler</w:t>
      </w:r>
      <w:r w:rsidRPr="004D36E9">
        <w:rPr>
          <w:rStyle w:val="HideTWBExt"/>
          <w:b w:val="0"/>
        </w:rPr>
        <w:t>&lt;/Members&gt;</w:t>
      </w:r>
    </w:p>
    <w:p w14:paraId="5C800E07" w14:textId="77777777" w:rsidR="005C14CF" w:rsidRPr="004D36E9" w:rsidRDefault="005C14CF" w:rsidP="005C14CF">
      <w:r w:rsidRPr="004D36E9">
        <w:rPr>
          <w:rStyle w:val="HideTWBExt"/>
        </w:rPr>
        <w:t>&lt;/RepeatBlock-By&gt;</w:t>
      </w:r>
    </w:p>
    <w:p w14:paraId="37A710FD"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1F4389B6" w14:textId="77777777" w:rsidR="005C14CF" w:rsidRPr="004D36E9" w:rsidRDefault="005C14CF" w:rsidP="005C14CF">
      <w:pPr>
        <w:pStyle w:val="NormalBold"/>
      </w:pPr>
      <w:r w:rsidRPr="004D36E9">
        <w:rPr>
          <w:rStyle w:val="HideTWBExt"/>
          <w:b w:val="0"/>
        </w:rPr>
        <w:t>&lt;Article&gt;</w:t>
      </w:r>
      <w:r w:rsidRPr="004D36E9">
        <w:t>Artykuł 10</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095CE147" w14:textId="77777777" w:rsidTr="001079B7">
        <w:trPr>
          <w:jc w:val="center"/>
        </w:trPr>
        <w:tc>
          <w:tcPr>
            <w:tcW w:w="9752" w:type="dxa"/>
            <w:gridSpan w:val="2"/>
          </w:tcPr>
          <w:p w14:paraId="7D06CFC0" w14:textId="77777777" w:rsidR="005C14CF" w:rsidRPr="004D36E9" w:rsidRDefault="005C14CF" w:rsidP="001079B7">
            <w:pPr>
              <w:keepNext/>
            </w:pPr>
          </w:p>
        </w:tc>
      </w:tr>
      <w:tr w:rsidR="005C14CF" w:rsidRPr="004D36E9" w14:paraId="24AC222F" w14:textId="77777777" w:rsidTr="001079B7">
        <w:trPr>
          <w:jc w:val="center"/>
        </w:trPr>
        <w:tc>
          <w:tcPr>
            <w:tcW w:w="4876" w:type="dxa"/>
            <w:hideMark/>
          </w:tcPr>
          <w:p w14:paraId="4B3B2341" w14:textId="77777777" w:rsidR="005C14CF" w:rsidRPr="004D36E9" w:rsidRDefault="005C14CF" w:rsidP="001079B7">
            <w:pPr>
              <w:pStyle w:val="ColumnHeading"/>
              <w:keepNext/>
            </w:pPr>
            <w:r w:rsidRPr="004D36E9">
              <w:t>Tekst proponowany przez Komisję</w:t>
            </w:r>
          </w:p>
        </w:tc>
        <w:tc>
          <w:tcPr>
            <w:tcW w:w="4876" w:type="dxa"/>
            <w:hideMark/>
          </w:tcPr>
          <w:p w14:paraId="36C452E0" w14:textId="77777777" w:rsidR="005C14CF" w:rsidRPr="004D36E9" w:rsidRDefault="005C14CF" w:rsidP="001079B7">
            <w:pPr>
              <w:pStyle w:val="ColumnHeading"/>
              <w:keepNext/>
            </w:pPr>
            <w:r w:rsidRPr="004D36E9">
              <w:t>Poprawka</w:t>
            </w:r>
          </w:p>
        </w:tc>
      </w:tr>
      <w:tr w:rsidR="005C14CF" w:rsidRPr="004D36E9" w14:paraId="41BAAA3F" w14:textId="77777777" w:rsidTr="001079B7">
        <w:trPr>
          <w:jc w:val="center"/>
        </w:trPr>
        <w:tc>
          <w:tcPr>
            <w:tcW w:w="4876" w:type="dxa"/>
            <w:hideMark/>
          </w:tcPr>
          <w:p w14:paraId="7AA8317F" w14:textId="77777777" w:rsidR="005C14CF" w:rsidRPr="004D36E9" w:rsidRDefault="005C14CF" w:rsidP="001079B7">
            <w:pPr>
              <w:pStyle w:val="Normal6"/>
              <w:jc w:val="center"/>
            </w:pPr>
            <w:r w:rsidRPr="004D36E9">
              <w:rPr>
                <w:b/>
                <w:i/>
              </w:rPr>
              <w:t>Artykuł 10</w:t>
            </w:r>
          </w:p>
        </w:tc>
        <w:tc>
          <w:tcPr>
            <w:tcW w:w="4876" w:type="dxa"/>
            <w:hideMark/>
          </w:tcPr>
          <w:p w14:paraId="217FDFD5" w14:textId="77777777" w:rsidR="005C14CF" w:rsidRPr="004D36E9" w:rsidRDefault="005C14CF" w:rsidP="001079B7">
            <w:pPr>
              <w:pStyle w:val="Normal6"/>
              <w:rPr>
                <w:szCs w:val="24"/>
              </w:rPr>
            </w:pPr>
            <w:r w:rsidRPr="004D36E9">
              <w:rPr>
                <w:b/>
                <w:i/>
              </w:rPr>
              <w:t>skreśla się</w:t>
            </w:r>
          </w:p>
        </w:tc>
      </w:tr>
      <w:tr w:rsidR="005C14CF" w:rsidRPr="004D36E9" w14:paraId="0A299397" w14:textId="77777777" w:rsidTr="001079B7">
        <w:trPr>
          <w:jc w:val="center"/>
        </w:trPr>
        <w:tc>
          <w:tcPr>
            <w:tcW w:w="4876" w:type="dxa"/>
            <w:hideMark/>
          </w:tcPr>
          <w:p w14:paraId="312211BF" w14:textId="77777777" w:rsidR="005C14CF" w:rsidRPr="004D36E9" w:rsidRDefault="005C14CF" w:rsidP="001079B7">
            <w:pPr>
              <w:pStyle w:val="Normal6"/>
              <w:jc w:val="center"/>
            </w:pPr>
            <w:r w:rsidRPr="004D36E9">
              <w:rPr>
                <w:b/>
                <w:i/>
              </w:rPr>
              <w:t>Sankcje</w:t>
            </w:r>
          </w:p>
        </w:tc>
        <w:tc>
          <w:tcPr>
            <w:tcW w:w="4876" w:type="dxa"/>
          </w:tcPr>
          <w:p w14:paraId="030FA495" w14:textId="77777777" w:rsidR="005C14CF" w:rsidRPr="004D36E9" w:rsidRDefault="005C14CF" w:rsidP="001079B7">
            <w:pPr>
              <w:pStyle w:val="Normal6"/>
              <w:rPr>
                <w:szCs w:val="24"/>
              </w:rPr>
            </w:pPr>
          </w:p>
        </w:tc>
      </w:tr>
      <w:tr w:rsidR="005C14CF" w:rsidRPr="004D36E9" w14:paraId="31DBF44B" w14:textId="77777777" w:rsidTr="001079B7">
        <w:trPr>
          <w:jc w:val="center"/>
        </w:trPr>
        <w:tc>
          <w:tcPr>
            <w:tcW w:w="4876" w:type="dxa"/>
            <w:hideMark/>
          </w:tcPr>
          <w:p w14:paraId="780FC8D1" w14:textId="77777777" w:rsidR="005C14CF" w:rsidRPr="004D36E9" w:rsidRDefault="005C14CF" w:rsidP="001079B7">
            <w:pPr>
              <w:pStyle w:val="Normal6"/>
            </w:pPr>
            <w:r w:rsidRPr="004D36E9">
              <w:rPr>
                <w:b/>
                <w:i/>
              </w:rPr>
              <w:t>Państwa członkowskie ustanawiają przepisy o sankcjach mających zastosowanie, gdy naruszone zostaną krajowe przepisy przyjęte na podstawie niniejszej dyrektywy lub odpowiednie już obowiązujące przepisy dotyczące praw objętych zakresem niniejszej dyrektywy. Sankcje te są skuteczne, proporcjonalne i odstraszające.</w:t>
            </w:r>
          </w:p>
        </w:tc>
        <w:tc>
          <w:tcPr>
            <w:tcW w:w="4876" w:type="dxa"/>
          </w:tcPr>
          <w:p w14:paraId="1097FD45" w14:textId="77777777" w:rsidR="005C14CF" w:rsidRPr="004D36E9" w:rsidRDefault="005C14CF" w:rsidP="001079B7">
            <w:pPr>
              <w:pStyle w:val="Normal6"/>
              <w:rPr>
                <w:szCs w:val="24"/>
              </w:rPr>
            </w:pPr>
          </w:p>
        </w:tc>
      </w:tr>
    </w:tbl>
    <w:p w14:paraId="5E37ABE0"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18C986EB" w14:textId="77777777" w:rsidR="005C14CF" w:rsidRPr="004D36E9" w:rsidRDefault="005C14CF" w:rsidP="005C14CF">
      <w:r w:rsidRPr="004D36E9">
        <w:rPr>
          <w:rStyle w:val="HideTWBExt"/>
        </w:rPr>
        <w:t>&lt;/AmendB&gt;</w:t>
      </w:r>
    </w:p>
    <w:p w14:paraId="42E111DE"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630</w:t>
      </w:r>
      <w:r w:rsidRPr="004D36E9">
        <w:rPr>
          <w:rStyle w:val="HideTWBExt"/>
          <w:b w:val="0"/>
        </w:rPr>
        <w:t>&lt;/NumAmB&gt;</w:t>
      </w:r>
    </w:p>
    <w:p w14:paraId="4F774B30" w14:textId="77777777" w:rsidR="005C14CF" w:rsidRPr="007B51BB" w:rsidRDefault="005C14CF" w:rsidP="005C14CF">
      <w:pPr>
        <w:pStyle w:val="NormalBold"/>
        <w:rPr>
          <w:lang w:val="sv-SE"/>
        </w:rPr>
      </w:pPr>
      <w:r w:rsidRPr="007B51BB">
        <w:rPr>
          <w:rStyle w:val="HideTWBExt"/>
          <w:b w:val="0"/>
          <w:lang w:val="sv-SE"/>
        </w:rPr>
        <w:t>&lt;RepeatBlock-By&gt;&lt;Members&gt;</w:t>
      </w:r>
      <w:r w:rsidRPr="007B51BB">
        <w:rPr>
          <w:lang w:val="sv-SE"/>
        </w:rPr>
        <w:t>Irena Joveva, Martin Hojsík, Jana Toom, Brigitte van den Berg</w:t>
      </w:r>
      <w:r w:rsidRPr="007B51BB">
        <w:rPr>
          <w:rStyle w:val="HideTWBExt"/>
          <w:b w:val="0"/>
          <w:lang w:val="sv-SE"/>
        </w:rPr>
        <w:t>&lt;/Members&gt;</w:t>
      </w:r>
    </w:p>
    <w:p w14:paraId="2E8C4C9A" w14:textId="77777777" w:rsidR="005C14CF" w:rsidRPr="007B51BB" w:rsidRDefault="005C14CF" w:rsidP="005C14CF">
      <w:pPr>
        <w:rPr>
          <w:lang w:val="sv-SE"/>
        </w:rPr>
      </w:pPr>
      <w:r w:rsidRPr="007B51BB">
        <w:rPr>
          <w:rStyle w:val="HideTWBExt"/>
          <w:lang w:val="sv-SE"/>
        </w:rPr>
        <w:t>&lt;/RepeatBlock-By&gt;</w:t>
      </w:r>
    </w:p>
    <w:p w14:paraId="57637374"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1D511C3C" w14:textId="77777777" w:rsidR="005C14CF" w:rsidRPr="004D36E9" w:rsidRDefault="005C14CF" w:rsidP="005C14CF">
      <w:pPr>
        <w:pStyle w:val="NormalBold"/>
      </w:pPr>
      <w:r w:rsidRPr="004D36E9">
        <w:rPr>
          <w:rStyle w:val="HideTWBExt"/>
          <w:b w:val="0"/>
        </w:rPr>
        <w:t>&lt;Article&gt;</w:t>
      </w:r>
      <w:r w:rsidRPr="004D36E9">
        <w:t>Artykuł 10 – akapit 1</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74999819" w14:textId="77777777" w:rsidTr="001079B7">
        <w:trPr>
          <w:jc w:val="center"/>
        </w:trPr>
        <w:tc>
          <w:tcPr>
            <w:tcW w:w="9752" w:type="dxa"/>
            <w:gridSpan w:val="2"/>
          </w:tcPr>
          <w:p w14:paraId="4BB4DD46" w14:textId="77777777" w:rsidR="005C14CF" w:rsidRPr="004D36E9" w:rsidRDefault="005C14CF" w:rsidP="001079B7">
            <w:pPr>
              <w:keepNext/>
            </w:pPr>
          </w:p>
        </w:tc>
      </w:tr>
      <w:tr w:rsidR="005C14CF" w:rsidRPr="004D36E9" w14:paraId="0FC6FEB8" w14:textId="77777777" w:rsidTr="001079B7">
        <w:trPr>
          <w:jc w:val="center"/>
        </w:trPr>
        <w:tc>
          <w:tcPr>
            <w:tcW w:w="4876" w:type="dxa"/>
            <w:hideMark/>
          </w:tcPr>
          <w:p w14:paraId="436CF6D6" w14:textId="77777777" w:rsidR="005C14CF" w:rsidRPr="004D36E9" w:rsidRDefault="005C14CF" w:rsidP="001079B7">
            <w:pPr>
              <w:pStyle w:val="ColumnHeading"/>
              <w:keepNext/>
            </w:pPr>
            <w:r w:rsidRPr="004D36E9">
              <w:t>Tekst proponowany przez Komisję</w:t>
            </w:r>
          </w:p>
        </w:tc>
        <w:tc>
          <w:tcPr>
            <w:tcW w:w="4876" w:type="dxa"/>
            <w:hideMark/>
          </w:tcPr>
          <w:p w14:paraId="46463E0B" w14:textId="77777777" w:rsidR="005C14CF" w:rsidRPr="004D36E9" w:rsidRDefault="005C14CF" w:rsidP="001079B7">
            <w:pPr>
              <w:pStyle w:val="ColumnHeading"/>
              <w:keepNext/>
            </w:pPr>
            <w:r w:rsidRPr="004D36E9">
              <w:t>Poprawka</w:t>
            </w:r>
          </w:p>
        </w:tc>
      </w:tr>
      <w:tr w:rsidR="005C14CF" w:rsidRPr="004D36E9" w14:paraId="3FAFC584" w14:textId="77777777" w:rsidTr="001079B7">
        <w:trPr>
          <w:jc w:val="center"/>
        </w:trPr>
        <w:tc>
          <w:tcPr>
            <w:tcW w:w="4876" w:type="dxa"/>
            <w:hideMark/>
          </w:tcPr>
          <w:p w14:paraId="6026A0B3" w14:textId="77777777" w:rsidR="005C14CF" w:rsidRPr="004D36E9" w:rsidRDefault="005C14CF" w:rsidP="001079B7">
            <w:pPr>
              <w:pStyle w:val="Normal6"/>
            </w:pPr>
            <w:r w:rsidRPr="004D36E9">
              <w:t>Państwa członkowskie ustanawiają przepisy o sankcjach mających zastosowanie, gdy naruszone zostaną krajowe przepisy przyjęte na podstawie niniejszej dyrektywy lub odpowiednie już obowiązujące przepisy dotyczące praw objętych zakresem niniejszej dyrektywy. Sankcje te są skuteczne, proporcjonalne i odstraszające.</w:t>
            </w:r>
          </w:p>
        </w:tc>
        <w:tc>
          <w:tcPr>
            <w:tcW w:w="4876" w:type="dxa"/>
            <w:hideMark/>
          </w:tcPr>
          <w:p w14:paraId="44EFD449" w14:textId="77777777" w:rsidR="005C14CF" w:rsidRPr="004D36E9" w:rsidRDefault="005C14CF" w:rsidP="001079B7">
            <w:pPr>
              <w:pStyle w:val="Normal6"/>
              <w:rPr>
                <w:szCs w:val="24"/>
              </w:rPr>
            </w:pPr>
            <w:r w:rsidRPr="004D36E9">
              <w:t xml:space="preserve">Państwa członkowskie ustanawiają przepisy o sankcjach mających zastosowanie, gdy naruszone zostaną krajowe przepisy przyjęte na podstawie niniejszej dyrektywy lub odpowiednie już obowiązujące przepisy dotyczące praw objętych zakresem niniejszej dyrektywy. Sankcje te są skuteczne, proporcjonalne i odstraszające </w:t>
            </w:r>
            <w:r w:rsidRPr="004D36E9">
              <w:rPr>
                <w:b/>
                <w:i/>
              </w:rPr>
              <w:t>i mogą obejmować wypłatę odpowiedniego odszkodowania</w:t>
            </w:r>
            <w:r w:rsidRPr="004D36E9">
              <w:t>.</w:t>
            </w:r>
          </w:p>
        </w:tc>
      </w:tr>
    </w:tbl>
    <w:p w14:paraId="5539405A" w14:textId="77777777" w:rsidR="005C14CF" w:rsidRPr="007B51BB" w:rsidRDefault="005C14CF" w:rsidP="005C14CF">
      <w:pPr>
        <w:pStyle w:val="Olang"/>
        <w:rPr>
          <w:lang w:val="it-IT"/>
        </w:rPr>
      </w:pPr>
      <w:r w:rsidRPr="007B51BB">
        <w:rPr>
          <w:noProof w:val="0"/>
          <w:lang w:val="it-IT"/>
        </w:rPr>
        <w:t xml:space="preserve">Or. </w:t>
      </w:r>
      <w:r w:rsidRPr="007B51BB">
        <w:rPr>
          <w:rStyle w:val="HideTWBExt"/>
          <w:lang w:val="it-IT"/>
        </w:rPr>
        <w:t>&lt;Original&gt;</w:t>
      </w:r>
      <w:r w:rsidRPr="007B51BB">
        <w:rPr>
          <w:rStyle w:val="HideTWBInt"/>
          <w:rFonts w:eastAsiaTheme="majorEastAsia"/>
          <w:lang w:val="it-IT"/>
        </w:rPr>
        <w:t>{EN}</w:t>
      </w:r>
      <w:r w:rsidRPr="007B51BB">
        <w:rPr>
          <w:noProof w:val="0"/>
          <w:lang w:val="it-IT"/>
        </w:rPr>
        <w:t>en</w:t>
      </w:r>
      <w:r w:rsidRPr="007B51BB">
        <w:rPr>
          <w:rStyle w:val="HideTWBExt"/>
          <w:lang w:val="it-IT"/>
        </w:rPr>
        <w:t>&lt;/Original&gt;</w:t>
      </w:r>
    </w:p>
    <w:p w14:paraId="1066B003" w14:textId="77777777" w:rsidR="005C14CF" w:rsidRPr="007B51BB" w:rsidRDefault="005C14CF" w:rsidP="005C14CF">
      <w:pPr>
        <w:rPr>
          <w:lang w:val="it-IT"/>
        </w:rPr>
      </w:pPr>
      <w:r w:rsidRPr="007B51BB">
        <w:rPr>
          <w:rStyle w:val="HideTWBExt"/>
          <w:lang w:val="it-IT"/>
        </w:rPr>
        <w:t>&lt;/AmendB&gt;</w:t>
      </w:r>
    </w:p>
    <w:p w14:paraId="0FBF3DEF" w14:textId="77777777" w:rsidR="005C14CF" w:rsidRPr="007B51BB" w:rsidRDefault="005C14CF" w:rsidP="005C14CF">
      <w:pPr>
        <w:pStyle w:val="AMNumberTabs0"/>
        <w:keepNext/>
        <w:rPr>
          <w:lang w:val="it-IT"/>
        </w:rPr>
      </w:pPr>
      <w:r w:rsidRPr="007B51BB">
        <w:rPr>
          <w:rStyle w:val="HideTWBExt"/>
          <w:b w:val="0"/>
          <w:lang w:val="it-IT"/>
        </w:rPr>
        <w:t>&lt;AmendB&gt;</w:t>
      </w:r>
      <w:r w:rsidRPr="007B51BB">
        <w:rPr>
          <w:lang w:val="it-IT"/>
        </w:rPr>
        <w:t>Poprawka</w:t>
      </w:r>
      <w:r w:rsidRPr="007B51BB">
        <w:rPr>
          <w:lang w:val="it-IT"/>
        </w:rPr>
        <w:tab/>
      </w:r>
      <w:r w:rsidRPr="007B51BB">
        <w:rPr>
          <w:lang w:val="it-IT"/>
        </w:rPr>
        <w:tab/>
      </w:r>
      <w:r w:rsidRPr="007B51BB">
        <w:rPr>
          <w:rStyle w:val="HideTWBExt"/>
          <w:b w:val="0"/>
          <w:lang w:val="it-IT"/>
        </w:rPr>
        <w:t>&lt;NumAmB&gt;</w:t>
      </w:r>
      <w:r w:rsidRPr="007B51BB">
        <w:rPr>
          <w:lang w:val="it-IT"/>
        </w:rPr>
        <w:t>631</w:t>
      </w:r>
      <w:r w:rsidRPr="007B51BB">
        <w:rPr>
          <w:rStyle w:val="HideTWBExt"/>
          <w:b w:val="0"/>
          <w:lang w:val="it-IT"/>
        </w:rPr>
        <w:t>&lt;/NumAmB&gt;</w:t>
      </w:r>
    </w:p>
    <w:p w14:paraId="36B7B698" w14:textId="77777777" w:rsidR="005C14CF" w:rsidRPr="007B51BB" w:rsidRDefault="005C14CF" w:rsidP="005C14CF">
      <w:pPr>
        <w:pStyle w:val="NormalBold"/>
        <w:rPr>
          <w:lang w:val="it-IT"/>
        </w:rPr>
      </w:pPr>
      <w:r w:rsidRPr="007B51BB">
        <w:rPr>
          <w:rStyle w:val="HideTWBExt"/>
          <w:b w:val="0"/>
          <w:lang w:val="it-IT"/>
        </w:rPr>
        <w:t>&lt;RepeatBlock-By&gt;&lt;Members&gt;</w:t>
      </w:r>
      <w:r w:rsidRPr="007B51BB">
        <w:rPr>
          <w:lang w:val="it-IT"/>
        </w:rPr>
        <w:t>Chiara Gemma, Georgiana Teodorescu, Francesco Torselli, Mariateresa Vivaldini, Elena Donazzan</w:t>
      </w:r>
      <w:r w:rsidRPr="007B51BB">
        <w:rPr>
          <w:rStyle w:val="HideTWBExt"/>
          <w:b w:val="0"/>
          <w:lang w:val="it-IT"/>
        </w:rPr>
        <w:t>&lt;/Members&gt;</w:t>
      </w:r>
    </w:p>
    <w:p w14:paraId="40E4A49C" w14:textId="77777777" w:rsidR="005C14CF" w:rsidRPr="007B51BB" w:rsidRDefault="005C14CF" w:rsidP="005C14CF">
      <w:pPr>
        <w:rPr>
          <w:lang w:val="it-IT"/>
        </w:rPr>
      </w:pPr>
      <w:r w:rsidRPr="007B51BB">
        <w:rPr>
          <w:rStyle w:val="HideTWBExt"/>
          <w:lang w:val="it-IT"/>
        </w:rPr>
        <w:t>&lt;/RepeatBlock-By&gt;</w:t>
      </w:r>
    </w:p>
    <w:p w14:paraId="1E8BC1C7"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72959F3F" w14:textId="77777777" w:rsidR="005C14CF" w:rsidRPr="004D36E9" w:rsidRDefault="005C14CF" w:rsidP="005C14CF">
      <w:pPr>
        <w:pStyle w:val="NormalBold"/>
      </w:pPr>
      <w:r w:rsidRPr="004D36E9">
        <w:rPr>
          <w:rStyle w:val="HideTWBExt"/>
          <w:b w:val="0"/>
        </w:rPr>
        <w:t>&lt;Article&gt;</w:t>
      </w:r>
      <w:r w:rsidRPr="004D36E9">
        <w:t>Artykuł 10 – akapit 1</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518A59C3" w14:textId="77777777" w:rsidTr="001079B7">
        <w:trPr>
          <w:jc w:val="center"/>
        </w:trPr>
        <w:tc>
          <w:tcPr>
            <w:tcW w:w="9752" w:type="dxa"/>
            <w:gridSpan w:val="2"/>
          </w:tcPr>
          <w:p w14:paraId="710B1750" w14:textId="77777777" w:rsidR="005C14CF" w:rsidRPr="004D36E9" w:rsidRDefault="005C14CF" w:rsidP="001079B7">
            <w:pPr>
              <w:keepNext/>
            </w:pPr>
          </w:p>
        </w:tc>
      </w:tr>
      <w:tr w:rsidR="005C14CF" w:rsidRPr="004D36E9" w14:paraId="231EC2E0" w14:textId="77777777" w:rsidTr="001079B7">
        <w:trPr>
          <w:jc w:val="center"/>
        </w:trPr>
        <w:tc>
          <w:tcPr>
            <w:tcW w:w="4876" w:type="dxa"/>
            <w:hideMark/>
          </w:tcPr>
          <w:p w14:paraId="43A277DD" w14:textId="77777777" w:rsidR="005C14CF" w:rsidRPr="004D36E9" w:rsidRDefault="005C14CF" w:rsidP="001079B7">
            <w:pPr>
              <w:pStyle w:val="ColumnHeading"/>
              <w:keepNext/>
            </w:pPr>
            <w:r w:rsidRPr="004D36E9">
              <w:t>Tekst proponowany przez Komisję</w:t>
            </w:r>
          </w:p>
        </w:tc>
        <w:tc>
          <w:tcPr>
            <w:tcW w:w="4876" w:type="dxa"/>
            <w:hideMark/>
          </w:tcPr>
          <w:p w14:paraId="4ADD33F3" w14:textId="77777777" w:rsidR="005C14CF" w:rsidRPr="004D36E9" w:rsidRDefault="005C14CF" w:rsidP="001079B7">
            <w:pPr>
              <w:pStyle w:val="ColumnHeading"/>
              <w:keepNext/>
            </w:pPr>
            <w:r w:rsidRPr="004D36E9">
              <w:t>Poprawka</w:t>
            </w:r>
          </w:p>
        </w:tc>
      </w:tr>
      <w:tr w:rsidR="005C14CF" w:rsidRPr="004D36E9" w14:paraId="7B662CF4" w14:textId="77777777" w:rsidTr="001079B7">
        <w:trPr>
          <w:jc w:val="center"/>
        </w:trPr>
        <w:tc>
          <w:tcPr>
            <w:tcW w:w="4876" w:type="dxa"/>
            <w:hideMark/>
          </w:tcPr>
          <w:p w14:paraId="6E26DDCB" w14:textId="77777777" w:rsidR="005C14CF" w:rsidRPr="004D36E9" w:rsidRDefault="005C14CF" w:rsidP="001079B7">
            <w:pPr>
              <w:pStyle w:val="Normal6"/>
            </w:pPr>
            <w:r w:rsidRPr="004D36E9">
              <w:t>Państwa członkowskie ustanawiają przepisy o sankcjach mających zastosowanie, gdy naruszone zostaną krajowe przepisy przyjęte na podstawie niniejszej dyrektywy lub odpowiednie już obowiązujące przepisy dotyczące praw objętych zakresem niniejszej dyrektywy. Sankcje te są skuteczne</w:t>
            </w:r>
            <w:r w:rsidRPr="004D36E9">
              <w:rPr>
                <w:b/>
                <w:i/>
              </w:rPr>
              <w:t xml:space="preserve">, </w:t>
            </w:r>
            <w:r w:rsidRPr="004D36E9">
              <w:t xml:space="preserve">proporcjonalne </w:t>
            </w:r>
            <w:r w:rsidRPr="004D36E9">
              <w:rPr>
                <w:b/>
                <w:i/>
              </w:rPr>
              <w:t>i odstraszające</w:t>
            </w:r>
            <w:r w:rsidRPr="004D36E9">
              <w:t>.</w:t>
            </w:r>
          </w:p>
        </w:tc>
        <w:tc>
          <w:tcPr>
            <w:tcW w:w="4876" w:type="dxa"/>
            <w:hideMark/>
          </w:tcPr>
          <w:p w14:paraId="6417AD74" w14:textId="77777777" w:rsidR="005C14CF" w:rsidRPr="004D36E9" w:rsidRDefault="005C14CF" w:rsidP="001079B7">
            <w:pPr>
              <w:pStyle w:val="Normal6"/>
              <w:rPr>
                <w:szCs w:val="24"/>
              </w:rPr>
            </w:pPr>
            <w:r w:rsidRPr="004D36E9">
              <w:t>Państwa członkowskie ustanawiają przepisy o sankcjach mających zastosowanie, gdy naruszone zostaną krajowe przepisy przyjęte na podstawie niniejszej dyrektywy lub odpowiednie już obowiązujące przepisy dotyczące praw objętych zakresem niniejszej dyrektywy. Sankcje te są skuteczne</w:t>
            </w:r>
            <w:r w:rsidRPr="004D36E9">
              <w:rPr>
                <w:b/>
                <w:i/>
              </w:rPr>
              <w:t xml:space="preserve"> i </w:t>
            </w:r>
            <w:r w:rsidRPr="004D36E9">
              <w:t>proporcjonalne.</w:t>
            </w:r>
          </w:p>
        </w:tc>
      </w:tr>
    </w:tbl>
    <w:p w14:paraId="19D78979"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7CC1B21B" w14:textId="77777777" w:rsidR="005C14CF" w:rsidRPr="004D36E9" w:rsidRDefault="005C14CF" w:rsidP="005C14CF">
      <w:r w:rsidRPr="004D36E9">
        <w:rPr>
          <w:rStyle w:val="HideTWBExt"/>
        </w:rPr>
        <w:t>&lt;/AmendB&gt;</w:t>
      </w:r>
    </w:p>
    <w:p w14:paraId="3F6DAA72"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632</w:t>
      </w:r>
      <w:r w:rsidRPr="004D36E9">
        <w:rPr>
          <w:rStyle w:val="HideTWBExt"/>
          <w:b w:val="0"/>
        </w:rPr>
        <w:t>&lt;/NumAmB&gt;</w:t>
      </w:r>
    </w:p>
    <w:p w14:paraId="6D30A902" w14:textId="77777777" w:rsidR="005C14CF" w:rsidRPr="007B51BB" w:rsidRDefault="005C14CF" w:rsidP="005C14CF">
      <w:pPr>
        <w:pStyle w:val="NormalBold"/>
        <w:rPr>
          <w:lang w:val="sv-SE"/>
        </w:rPr>
      </w:pPr>
      <w:r w:rsidRPr="007B51BB">
        <w:rPr>
          <w:rStyle w:val="HideTWBExt"/>
          <w:b w:val="0"/>
          <w:lang w:val="sv-SE"/>
        </w:rPr>
        <w:t>&lt;RepeatBlock-By&gt;&lt;Members&gt;</w:t>
      </w:r>
      <w:r w:rsidRPr="007B51BB">
        <w:rPr>
          <w:lang w:val="sv-SE"/>
        </w:rPr>
        <w:t>Irena Joveva, Martin Hojsík, Jana Toom, Brigitte van den Berg</w:t>
      </w:r>
      <w:r w:rsidRPr="007B51BB">
        <w:rPr>
          <w:rStyle w:val="HideTWBExt"/>
          <w:b w:val="0"/>
          <w:lang w:val="sv-SE"/>
        </w:rPr>
        <w:t>&lt;/Members&gt;</w:t>
      </w:r>
    </w:p>
    <w:p w14:paraId="7ED0AA82" w14:textId="77777777" w:rsidR="005C14CF" w:rsidRPr="007B51BB" w:rsidRDefault="005C14CF" w:rsidP="005C14CF">
      <w:pPr>
        <w:rPr>
          <w:lang w:val="sv-SE"/>
        </w:rPr>
      </w:pPr>
      <w:r w:rsidRPr="007B51BB">
        <w:rPr>
          <w:rStyle w:val="HideTWBExt"/>
          <w:lang w:val="sv-SE"/>
        </w:rPr>
        <w:t>&lt;/RepeatBlock-By&gt;</w:t>
      </w:r>
    </w:p>
    <w:p w14:paraId="262A35F0"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3C6403A4" w14:textId="77777777" w:rsidR="005C14CF" w:rsidRPr="004D36E9" w:rsidRDefault="005C14CF" w:rsidP="005C14CF">
      <w:pPr>
        <w:pStyle w:val="NormalBold"/>
      </w:pPr>
      <w:r w:rsidRPr="004D36E9">
        <w:rPr>
          <w:rStyle w:val="HideTWBExt"/>
          <w:b w:val="0"/>
        </w:rPr>
        <w:t>&lt;Article&gt;</w:t>
      </w:r>
      <w:r w:rsidRPr="004D36E9">
        <w:t>Artykuł 10 a (nowy)</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031F745E" w14:textId="77777777" w:rsidTr="001079B7">
        <w:trPr>
          <w:jc w:val="center"/>
        </w:trPr>
        <w:tc>
          <w:tcPr>
            <w:tcW w:w="9752" w:type="dxa"/>
            <w:gridSpan w:val="2"/>
          </w:tcPr>
          <w:p w14:paraId="63EC810B" w14:textId="77777777" w:rsidR="005C14CF" w:rsidRPr="004D36E9" w:rsidRDefault="005C14CF" w:rsidP="001079B7">
            <w:pPr>
              <w:keepNext/>
            </w:pPr>
          </w:p>
        </w:tc>
      </w:tr>
      <w:tr w:rsidR="005C14CF" w:rsidRPr="004D36E9" w14:paraId="7E4DB273" w14:textId="77777777" w:rsidTr="001079B7">
        <w:trPr>
          <w:jc w:val="center"/>
        </w:trPr>
        <w:tc>
          <w:tcPr>
            <w:tcW w:w="4876" w:type="dxa"/>
            <w:hideMark/>
          </w:tcPr>
          <w:p w14:paraId="68BFE6CE" w14:textId="77777777" w:rsidR="005C14CF" w:rsidRPr="004D36E9" w:rsidRDefault="005C14CF" w:rsidP="001079B7">
            <w:pPr>
              <w:pStyle w:val="ColumnHeading"/>
              <w:keepNext/>
            </w:pPr>
            <w:r w:rsidRPr="004D36E9">
              <w:t>Tekst proponowany przez Komisję</w:t>
            </w:r>
          </w:p>
        </w:tc>
        <w:tc>
          <w:tcPr>
            <w:tcW w:w="4876" w:type="dxa"/>
            <w:hideMark/>
          </w:tcPr>
          <w:p w14:paraId="25065092" w14:textId="77777777" w:rsidR="005C14CF" w:rsidRPr="004D36E9" w:rsidRDefault="005C14CF" w:rsidP="001079B7">
            <w:pPr>
              <w:pStyle w:val="ColumnHeading"/>
              <w:keepNext/>
            </w:pPr>
            <w:r w:rsidRPr="004D36E9">
              <w:t>Poprawka</w:t>
            </w:r>
          </w:p>
        </w:tc>
      </w:tr>
      <w:tr w:rsidR="005C14CF" w:rsidRPr="004D36E9" w14:paraId="2476D7E5" w14:textId="77777777" w:rsidTr="001079B7">
        <w:trPr>
          <w:jc w:val="center"/>
        </w:trPr>
        <w:tc>
          <w:tcPr>
            <w:tcW w:w="4876" w:type="dxa"/>
          </w:tcPr>
          <w:p w14:paraId="05C3D593" w14:textId="77777777" w:rsidR="005C14CF" w:rsidRPr="004D36E9" w:rsidRDefault="005C14CF" w:rsidP="001079B7">
            <w:pPr>
              <w:pStyle w:val="Normal6"/>
            </w:pPr>
          </w:p>
        </w:tc>
        <w:tc>
          <w:tcPr>
            <w:tcW w:w="4876" w:type="dxa"/>
            <w:hideMark/>
          </w:tcPr>
          <w:p w14:paraId="44E51C2E" w14:textId="77777777" w:rsidR="005C14CF" w:rsidRPr="004D36E9" w:rsidRDefault="005C14CF" w:rsidP="001079B7">
            <w:pPr>
              <w:pStyle w:val="Normal6"/>
              <w:jc w:val="center"/>
              <w:rPr>
                <w:szCs w:val="24"/>
              </w:rPr>
            </w:pPr>
            <w:r w:rsidRPr="004D36E9">
              <w:rPr>
                <w:b/>
                <w:i/>
              </w:rPr>
              <w:t>Artykuł 10a</w:t>
            </w:r>
          </w:p>
        </w:tc>
      </w:tr>
      <w:tr w:rsidR="005C14CF" w:rsidRPr="004D36E9" w14:paraId="2CBAF5DE" w14:textId="77777777" w:rsidTr="001079B7">
        <w:trPr>
          <w:jc w:val="center"/>
        </w:trPr>
        <w:tc>
          <w:tcPr>
            <w:tcW w:w="4876" w:type="dxa"/>
          </w:tcPr>
          <w:p w14:paraId="7E453518" w14:textId="77777777" w:rsidR="005C14CF" w:rsidRPr="004D36E9" w:rsidRDefault="005C14CF" w:rsidP="001079B7">
            <w:pPr>
              <w:pStyle w:val="Normal6"/>
            </w:pPr>
          </w:p>
        </w:tc>
        <w:tc>
          <w:tcPr>
            <w:tcW w:w="4876" w:type="dxa"/>
            <w:hideMark/>
          </w:tcPr>
          <w:p w14:paraId="4012CFCE" w14:textId="77777777" w:rsidR="005C14CF" w:rsidRPr="004D36E9" w:rsidRDefault="005C14CF" w:rsidP="001079B7">
            <w:pPr>
              <w:pStyle w:val="Normal6"/>
              <w:jc w:val="center"/>
              <w:rPr>
                <w:szCs w:val="24"/>
              </w:rPr>
            </w:pPr>
            <w:r w:rsidRPr="004D36E9">
              <w:rPr>
                <w:b/>
                <w:i/>
              </w:rPr>
              <w:t>Gromadzenie danych, monitorowanie i ocena</w:t>
            </w:r>
          </w:p>
        </w:tc>
      </w:tr>
      <w:tr w:rsidR="005C14CF" w:rsidRPr="004D36E9" w14:paraId="5A14998E" w14:textId="77777777" w:rsidTr="001079B7">
        <w:trPr>
          <w:jc w:val="center"/>
        </w:trPr>
        <w:tc>
          <w:tcPr>
            <w:tcW w:w="4876" w:type="dxa"/>
          </w:tcPr>
          <w:p w14:paraId="1B770BEF" w14:textId="77777777" w:rsidR="005C14CF" w:rsidRPr="004D36E9" w:rsidRDefault="005C14CF" w:rsidP="001079B7">
            <w:pPr>
              <w:pStyle w:val="Normal6"/>
            </w:pPr>
          </w:p>
        </w:tc>
        <w:tc>
          <w:tcPr>
            <w:tcW w:w="4876" w:type="dxa"/>
            <w:hideMark/>
          </w:tcPr>
          <w:p w14:paraId="411191D6" w14:textId="77777777" w:rsidR="005C14CF" w:rsidRPr="004D36E9" w:rsidRDefault="005C14CF" w:rsidP="001079B7">
            <w:pPr>
              <w:pStyle w:val="Normal6"/>
              <w:rPr>
                <w:szCs w:val="24"/>
              </w:rPr>
            </w:pPr>
            <w:r w:rsidRPr="004D36E9">
              <w:rPr>
                <w:b/>
                <w:i/>
              </w:rPr>
              <w:t>1. Państwa członkowskie wprowadzają odpowiednie środki w celu zapewnienia skutecznych narzędzi gromadzenia danych służących monitorowaniu jakości stażu. Komisja przyjmuje akty wykonawcze w celu zapewnienia jednolitości i porównywalności gromadzenia danych.</w:t>
            </w:r>
          </w:p>
        </w:tc>
      </w:tr>
      <w:tr w:rsidR="005C14CF" w:rsidRPr="004D36E9" w14:paraId="1977B126" w14:textId="77777777" w:rsidTr="001079B7">
        <w:trPr>
          <w:jc w:val="center"/>
        </w:trPr>
        <w:tc>
          <w:tcPr>
            <w:tcW w:w="4876" w:type="dxa"/>
          </w:tcPr>
          <w:p w14:paraId="6353BC1E" w14:textId="77777777" w:rsidR="005C14CF" w:rsidRPr="004D36E9" w:rsidRDefault="005C14CF" w:rsidP="001079B7">
            <w:pPr>
              <w:pStyle w:val="Normal6"/>
            </w:pPr>
          </w:p>
        </w:tc>
        <w:tc>
          <w:tcPr>
            <w:tcW w:w="4876" w:type="dxa"/>
            <w:hideMark/>
          </w:tcPr>
          <w:p w14:paraId="1E64BB71" w14:textId="77777777" w:rsidR="005C14CF" w:rsidRPr="004D36E9" w:rsidRDefault="005C14CF" w:rsidP="001079B7">
            <w:pPr>
              <w:pStyle w:val="Normal6"/>
              <w:rPr>
                <w:szCs w:val="24"/>
              </w:rPr>
            </w:pPr>
            <w:r w:rsidRPr="004D36E9">
              <w:rPr>
                <w:b/>
                <w:i/>
              </w:rPr>
              <w:t>2. Państwa członkowskie dopilnowują, by zbieranie danych dotyczących staży na szczeblu krajowym odbywało się zgodnie z aktami wykonawczymi, o których mowa w ust. 1. Co dwa lata przekazują Komisji zgromadzone dane z podziałem na płeć, wiek, niepełnosprawność, wielkość przedsiębiorstwa i sektor, o ile są one dostępne.</w:t>
            </w:r>
          </w:p>
        </w:tc>
      </w:tr>
      <w:tr w:rsidR="005C14CF" w:rsidRPr="004D36E9" w14:paraId="7545C0CD" w14:textId="77777777" w:rsidTr="001079B7">
        <w:trPr>
          <w:jc w:val="center"/>
        </w:trPr>
        <w:tc>
          <w:tcPr>
            <w:tcW w:w="4876" w:type="dxa"/>
          </w:tcPr>
          <w:p w14:paraId="1FD3C324" w14:textId="77777777" w:rsidR="005C14CF" w:rsidRPr="004D36E9" w:rsidRDefault="005C14CF" w:rsidP="001079B7">
            <w:pPr>
              <w:pStyle w:val="Normal6"/>
            </w:pPr>
          </w:p>
        </w:tc>
        <w:tc>
          <w:tcPr>
            <w:tcW w:w="4876" w:type="dxa"/>
            <w:hideMark/>
          </w:tcPr>
          <w:p w14:paraId="19F208BB" w14:textId="77777777" w:rsidR="005C14CF" w:rsidRPr="004D36E9" w:rsidRDefault="005C14CF" w:rsidP="001079B7">
            <w:pPr>
              <w:pStyle w:val="Normal6"/>
              <w:rPr>
                <w:szCs w:val="24"/>
              </w:rPr>
            </w:pPr>
            <w:r w:rsidRPr="004D36E9">
              <w:rPr>
                <w:b/>
                <w:i/>
              </w:rPr>
              <w:t>3. Komisja analizuje dane i informacje przekazane przez państwa członkowskie zgodnie z ust. 2 niniejszego artykułu. Co trzy lata przedkłada sprawozdanie w tym przedmiocie Parlamentowi Europejskiemu i Radzie i jednocześnie publikuje dane i informacje przekazane przez państwa członkowskie.</w:t>
            </w:r>
          </w:p>
        </w:tc>
      </w:tr>
    </w:tbl>
    <w:p w14:paraId="100274A2" w14:textId="77777777" w:rsidR="005C14CF" w:rsidRPr="007B51BB" w:rsidRDefault="005C14CF" w:rsidP="005C14CF">
      <w:pPr>
        <w:pStyle w:val="Olang"/>
        <w:rPr>
          <w:lang w:val="it-IT"/>
        </w:rPr>
      </w:pPr>
      <w:r w:rsidRPr="007B51BB">
        <w:rPr>
          <w:noProof w:val="0"/>
          <w:lang w:val="it-IT"/>
        </w:rPr>
        <w:t xml:space="preserve">Or. </w:t>
      </w:r>
      <w:r w:rsidRPr="007B51BB">
        <w:rPr>
          <w:rStyle w:val="HideTWBExt"/>
          <w:lang w:val="it-IT"/>
        </w:rPr>
        <w:t>&lt;Original&gt;</w:t>
      </w:r>
      <w:r w:rsidRPr="007B51BB">
        <w:rPr>
          <w:rStyle w:val="HideTWBInt"/>
          <w:rFonts w:eastAsiaTheme="majorEastAsia"/>
          <w:lang w:val="it-IT"/>
        </w:rPr>
        <w:t>{EN}</w:t>
      </w:r>
      <w:r w:rsidRPr="007B51BB">
        <w:rPr>
          <w:noProof w:val="0"/>
          <w:lang w:val="it-IT"/>
        </w:rPr>
        <w:t>en</w:t>
      </w:r>
      <w:r w:rsidRPr="007B51BB">
        <w:rPr>
          <w:rStyle w:val="HideTWBExt"/>
          <w:lang w:val="it-IT"/>
        </w:rPr>
        <w:t>&lt;/Original&gt;</w:t>
      </w:r>
    </w:p>
    <w:p w14:paraId="49411D94" w14:textId="77777777" w:rsidR="005C14CF" w:rsidRPr="007B51BB" w:rsidRDefault="005C14CF" w:rsidP="005C14CF">
      <w:pPr>
        <w:rPr>
          <w:lang w:val="it-IT"/>
        </w:rPr>
      </w:pPr>
      <w:r w:rsidRPr="007B51BB">
        <w:rPr>
          <w:rStyle w:val="HideTWBExt"/>
          <w:lang w:val="it-IT"/>
        </w:rPr>
        <w:t>&lt;/AmendB&gt;</w:t>
      </w:r>
    </w:p>
    <w:p w14:paraId="0E3839C2" w14:textId="77777777" w:rsidR="005C14CF" w:rsidRPr="007B51BB" w:rsidRDefault="005C14CF" w:rsidP="005C14CF">
      <w:pPr>
        <w:pStyle w:val="AMNumberTabs0"/>
        <w:keepNext/>
        <w:rPr>
          <w:lang w:val="it-IT"/>
        </w:rPr>
      </w:pPr>
      <w:r w:rsidRPr="007B51BB">
        <w:rPr>
          <w:rStyle w:val="HideTWBExt"/>
          <w:b w:val="0"/>
          <w:lang w:val="it-IT"/>
        </w:rPr>
        <w:t>&lt;AmendB&gt;</w:t>
      </w:r>
      <w:r w:rsidRPr="007B51BB">
        <w:rPr>
          <w:lang w:val="it-IT"/>
        </w:rPr>
        <w:t>Poprawka</w:t>
      </w:r>
      <w:r w:rsidRPr="007B51BB">
        <w:rPr>
          <w:lang w:val="it-IT"/>
        </w:rPr>
        <w:tab/>
      </w:r>
      <w:r w:rsidRPr="007B51BB">
        <w:rPr>
          <w:lang w:val="it-IT"/>
        </w:rPr>
        <w:tab/>
      </w:r>
      <w:r w:rsidRPr="007B51BB">
        <w:rPr>
          <w:rStyle w:val="HideTWBExt"/>
          <w:b w:val="0"/>
          <w:lang w:val="it-IT"/>
        </w:rPr>
        <w:t>&lt;NumAmB&gt;</w:t>
      </w:r>
      <w:r w:rsidRPr="007B51BB">
        <w:rPr>
          <w:lang w:val="it-IT"/>
        </w:rPr>
        <w:t>633</w:t>
      </w:r>
      <w:r w:rsidRPr="007B51BB">
        <w:rPr>
          <w:rStyle w:val="HideTWBExt"/>
          <w:b w:val="0"/>
          <w:lang w:val="it-IT"/>
        </w:rPr>
        <w:t>&lt;/NumAmB&gt;</w:t>
      </w:r>
    </w:p>
    <w:p w14:paraId="1E0C6DD8" w14:textId="77777777" w:rsidR="005C14CF" w:rsidRPr="007B51BB" w:rsidRDefault="005C14CF" w:rsidP="005C14CF">
      <w:pPr>
        <w:pStyle w:val="NormalBold"/>
        <w:rPr>
          <w:lang w:val="it-IT"/>
        </w:rPr>
      </w:pPr>
      <w:r w:rsidRPr="007B51BB">
        <w:rPr>
          <w:rStyle w:val="HideTWBExt"/>
          <w:b w:val="0"/>
          <w:lang w:val="it-IT"/>
        </w:rPr>
        <w:t>&lt;RepeatBlock-By&gt;&lt;Members&gt;</w:t>
      </w:r>
      <w:r w:rsidRPr="007B51BB">
        <w:rPr>
          <w:lang w:val="it-IT"/>
        </w:rPr>
        <w:t>Chiara Gemma, Georgiana Teodorescu, Francesco Torselli, Mariateresa Vivaldini, Elena Donazzan</w:t>
      </w:r>
      <w:r w:rsidRPr="007B51BB">
        <w:rPr>
          <w:rStyle w:val="HideTWBExt"/>
          <w:b w:val="0"/>
          <w:lang w:val="it-IT"/>
        </w:rPr>
        <w:t>&lt;/Members&gt;</w:t>
      </w:r>
    </w:p>
    <w:p w14:paraId="5DDEAAF1" w14:textId="77777777" w:rsidR="005C14CF" w:rsidRPr="007B51BB" w:rsidRDefault="005C14CF" w:rsidP="005C14CF">
      <w:pPr>
        <w:rPr>
          <w:lang w:val="it-IT"/>
        </w:rPr>
      </w:pPr>
      <w:r w:rsidRPr="007B51BB">
        <w:rPr>
          <w:rStyle w:val="HideTWBExt"/>
          <w:lang w:val="it-IT"/>
        </w:rPr>
        <w:t>&lt;/RepeatBlock-By&gt;</w:t>
      </w:r>
    </w:p>
    <w:p w14:paraId="4250D796"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326B6EE2" w14:textId="77777777" w:rsidR="005C14CF" w:rsidRPr="004D36E9" w:rsidRDefault="005C14CF" w:rsidP="005C14CF">
      <w:pPr>
        <w:pStyle w:val="NormalBold"/>
      </w:pPr>
      <w:r w:rsidRPr="004D36E9">
        <w:rPr>
          <w:rStyle w:val="HideTWBExt"/>
          <w:b w:val="0"/>
        </w:rPr>
        <w:t>&lt;Article&gt;</w:t>
      </w:r>
      <w:r w:rsidRPr="004D36E9">
        <w:t>Artykuł 11 – ustęp 1</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61253C44" w14:textId="77777777" w:rsidTr="001079B7">
        <w:trPr>
          <w:jc w:val="center"/>
        </w:trPr>
        <w:tc>
          <w:tcPr>
            <w:tcW w:w="9752" w:type="dxa"/>
            <w:gridSpan w:val="2"/>
          </w:tcPr>
          <w:p w14:paraId="5E89A253" w14:textId="77777777" w:rsidR="005C14CF" w:rsidRPr="004D36E9" w:rsidRDefault="005C14CF" w:rsidP="001079B7">
            <w:pPr>
              <w:keepNext/>
            </w:pPr>
          </w:p>
        </w:tc>
      </w:tr>
      <w:tr w:rsidR="005C14CF" w:rsidRPr="004D36E9" w14:paraId="7EF4E154" w14:textId="77777777" w:rsidTr="001079B7">
        <w:trPr>
          <w:jc w:val="center"/>
        </w:trPr>
        <w:tc>
          <w:tcPr>
            <w:tcW w:w="4876" w:type="dxa"/>
            <w:hideMark/>
          </w:tcPr>
          <w:p w14:paraId="6C85EF0B" w14:textId="77777777" w:rsidR="005C14CF" w:rsidRPr="004D36E9" w:rsidRDefault="005C14CF" w:rsidP="001079B7">
            <w:pPr>
              <w:pStyle w:val="ColumnHeading"/>
              <w:keepNext/>
            </w:pPr>
            <w:r w:rsidRPr="004D36E9">
              <w:t>Tekst proponowany przez Komisję</w:t>
            </w:r>
          </w:p>
        </w:tc>
        <w:tc>
          <w:tcPr>
            <w:tcW w:w="4876" w:type="dxa"/>
            <w:hideMark/>
          </w:tcPr>
          <w:p w14:paraId="693059E0" w14:textId="77777777" w:rsidR="005C14CF" w:rsidRPr="004D36E9" w:rsidRDefault="005C14CF" w:rsidP="001079B7">
            <w:pPr>
              <w:pStyle w:val="ColumnHeading"/>
              <w:keepNext/>
            </w:pPr>
            <w:r w:rsidRPr="004D36E9">
              <w:t>Poprawka</w:t>
            </w:r>
          </w:p>
        </w:tc>
      </w:tr>
      <w:tr w:rsidR="005C14CF" w:rsidRPr="004D36E9" w14:paraId="3A376E4C" w14:textId="77777777" w:rsidTr="001079B7">
        <w:trPr>
          <w:jc w:val="center"/>
        </w:trPr>
        <w:tc>
          <w:tcPr>
            <w:tcW w:w="4876" w:type="dxa"/>
            <w:hideMark/>
          </w:tcPr>
          <w:p w14:paraId="1375567E" w14:textId="77777777" w:rsidR="005C14CF" w:rsidRPr="004D36E9" w:rsidRDefault="005C14CF" w:rsidP="001079B7">
            <w:pPr>
              <w:pStyle w:val="Normal6"/>
            </w:pPr>
            <w:r w:rsidRPr="004D36E9">
              <w:t>1.</w:t>
            </w:r>
            <w:r w:rsidRPr="004D36E9">
              <w:tab/>
              <w:t>Żaden przepis niniejszej dyrektywy nie może być interpretowany w sposób obniżający ochronę pracowników wynikającą z innych instrumentów prawa Unii, prawa krajowego, układów zbiorowych lub praktyki krajowej.</w:t>
            </w:r>
          </w:p>
        </w:tc>
        <w:tc>
          <w:tcPr>
            <w:tcW w:w="4876" w:type="dxa"/>
            <w:hideMark/>
          </w:tcPr>
          <w:p w14:paraId="1783E6BC" w14:textId="77777777" w:rsidR="005C14CF" w:rsidRPr="004D36E9" w:rsidRDefault="005C14CF" w:rsidP="001079B7">
            <w:pPr>
              <w:pStyle w:val="Normal6"/>
              <w:rPr>
                <w:szCs w:val="24"/>
              </w:rPr>
            </w:pPr>
            <w:r w:rsidRPr="004D36E9">
              <w:t>1.</w:t>
            </w:r>
            <w:r w:rsidRPr="004D36E9">
              <w:tab/>
              <w:t>Żaden przepis niniejszej dyrektywy nie może być interpretowany w sposób obniżający ochronę pracowników wynikającą z innych instrumentów prawa Unii, prawa krajowego, układów zbiorowych lub praktyki krajowej</w:t>
            </w:r>
            <w:r w:rsidRPr="004D36E9">
              <w:rPr>
                <w:b/>
                <w:i/>
              </w:rPr>
              <w:t>, ani jako nakładający nieproporcjonalne wymogi administracyjne na przedsiębiorstwa, w szczególności mikroprzedsiębiorstwa oraz małe i średnie przedsiębiorstwa</w:t>
            </w:r>
            <w:r w:rsidRPr="004D36E9">
              <w:t>.</w:t>
            </w:r>
          </w:p>
        </w:tc>
      </w:tr>
    </w:tbl>
    <w:p w14:paraId="7B8F35B1" w14:textId="77777777" w:rsidR="005C14CF" w:rsidRPr="007B51BB" w:rsidRDefault="005C14CF" w:rsidP="005C14CF">
      <w:pPr>
        <w:pStyle w:val="Olang"/>
        <w:rPr>
          <w:lang w:val="sv-SE"/>
        </w:rPr>
      </w:pPr>
      <w:r w:rsidRPr="007B51BB">
        <w:rPr>
          <w:noProof w:val="0"/>
          <w:lang w:val="sv-SE"/>
        </w:rPr>
        <w:t xml:space="preserve">Or. </w:t>
      </w:r>
      <w:r w:rsidRPr="007B51BB">
        <w:rPr>
          <w:rStyle w:val="HideTWBExt"/>
          <w:lang w:val="sv-SE"/>
        </w:rPr>
        <w:t>&lt;Original&gt;</w:t>
      </w:r>
      <w:r w:rsidRPr="007B51BB">
        <w:rPr>
          <w:rStyle w:val="HideTWBInt"/>
          <w:rFonts w:eastAsiaTheme="majorEastAsia"/>
          <w:lang w:val="sv-SE"/>
        </w:rPr>
        <w:t>{EN}</w:t>
      </w:r>
      <w:r w:rsidRPr="007B51BB">
        <w:rPr>
          <w:noProof w:val="0"/>
          <w:lang w:val="sv-SE"/>
        </w:rPr>
        <w:t>en</w:t>
      </w:r>
      <w:r w:rsidRPr="007B51BB">
        <w:rPr>
          <w:rStyle w:val="HideTWBExt"/>
          <w:lang w:val="sv-SE"/>
        </w:rPr>
        <w:t>&lt;/Original&gt;</w:t>
      </w:r>
    </w:p>
    <w:p w14:paraId="400BD092" w14:textId="77777777" w:rsidR="005C14CF" w:rsidRPr="007B51BB" w:rsidRDefault="005C14CF" w:rsidP="005C14CF">
      <w:pPr>
        <w:rPr>
          <w:lang w:val="sv-SE"/>
        </w:rPr>
      </w:pPr>
      <w:r w:rsidRPr="007B51BB">
        <w:rPr>
          <w:rStyle w:val="HideTWBExt"/>
          <w:lang w:val="sv-SE"/>
        </w:rPr>
        <w:t>&lt;/AmendB&gt;</w:t>
      </w:r>
    </w:p>
    <w:p w14:paraId="479B7D43" w14:textId="77777777" w:rsidR="005C14CF" w:rsidRPr="007B51BB" w:rsidRDefault="005C14CF" w:rsidP="005C14CF">
      <w:pPr>
        <w:pStyle w:val="AMNumberTabs0"/>
        <w:keepNext/>
        <w:rPr>
          <w:lang w:val="sv-SE"/>
        </w:rPr>
      </w:pPr>
      <w:r w:rsidRPr="007B51BB">
        <w:rPr>
          <w:rStyle w:val="HideTWBExt"/>
          <w:b w:val="0"/>
          <w:lang w:val="sv-SE"/>
        </w:rPr>
        <w:t>&lt;AmendB&gt;</w:t>
      </w:r>
      <w:r w:rsidRPr="007B51BB">
        <w:rPr>
          <w:lang w:val="sv-SE"/>
        </w:rPr>
        <w:t>Poprawka</w:t>
      </w:r>
      <w:r w:rsidRPr="007B51BB">
        <w:rPr>
          <w:lang w:val="sv-SE"/>
        </w:rPr>
        <w:tab/>
      </w:r>
      <w:r w:rsidRPr="007B51BB">
        <w:rPr>
          <w:lang w:val="sv-SE"/>
        </w:rPr>
        <w:tab/>
      </w:r>
      <w:r w:rsidRPr="007B51BB">
        <w:rPr>
          <w:rStyle w:val="HideTWBExt"/>
          <w:b w:val="0"/>
          <w:lang w:val="sv-SE"/>
        </w:rPr>
        <w:t>&lt;NumAmB&gt;</w:t>
      </w:r>
      <w:r w:rsidRPr="007B51BB">
        <w:rPr>
          <w:lang w:val="sv-SE"/>
        </w:rPr>
        <w:t>634</w:t>
      </w:r>
      <w:r w:rsidRPr="007B51BB">
        <w:rPr>
          <w:rStyle w:val="HideTWBExt"/>
          <w:b w:val="0"/>
          <w:lang w:val="sv-SE"/>
        </w:rPr>
        <w:t>&lt;/NumAmB&gt;</w:t>
      </w:r>
    </w:p>
    <w:p w14:paraId="332151FA" w14:textId="77777777" w:rsidR="005C14CF" w:rsidRPr="007B51BB" w:rsidRDefault="005C14CF" w:rsidP="005C14CF">
      <w:pPr>
        <w:pStyle w:val="NormalBold"/>
        <w:rPr>
          <w:lang w:val="sv-SE"/>
        </w:rPr>
      </w:pPr>
      <w:r w:rsidRPr="007B51BB">
        <w:rPr>
          <w:rStyle w:val="HideTWBExt"/>
          <w:b w:val="0"/>
          <w:lang w:val="sv-SE"/>
        </w:rPr>
        <w:t>&lt;RepeatBlock-By&gt;&lt;Members&gt;</w:t>
      </w:r>
      <w:r w:rsidRPr="007B51BB">
        <w:rPr>
          <w:lang w:val="sv-SE"/>
        </w:rPr>
        <w:t>Benedetta Scuderi</w:t>
      </w:r>
      <w:r w:rsidRPr="007B51BB">
        <w:rPr>
          <w:rStyle w:val="HideTWBExt"/>
          <w:b w:val="0"/>
          <w:lang w:val="sv-SE"/>
        </w:rPr>
        <w:t>&lt;/Members&gt;</w:t>
      </w:r>
    </w:p>
    <w:p w14:paraId="2052A71C" w14:textId="77777777" w:rsidR="005C14CF" w:rsidRPr="004D36E9" w:rsidRDefault="005C14CF" w:rsidP="005C14CF">
      <w:r w:rsidRPr="004D36E9">
        <w:rPr>
          <w:rStyle w:val="HideTWBExt"/>
        </w:rPr>
        <w:t>&lt;AuNomDe&gt;</w:t>
      </w:r>
      <w:r w:rsidRPr="004D36E9">
        <w:rPr>
          <w:rStyle w:val="HideTWBInt"/>
        </w:rPr>
        <w:t>{Greens/EFA}</w:t>
      </w:r>
      <w:r w:rsidRPr="004D36E9">
        <w:t>w imieniu grupy Verts/ALE</w:t>
      </w:r>
      <w:r w:rsidRPr="004D36E9">
        <w:rPr>
          <w:rStyle w:val="HideTWBExt"/>
        </w:rPr>
        <w:t>&lt;/AuNomDe&gt;</w:t>
      </w:r>
    </w:p>
    <w:p w14:paraId="1DE194FF" w14:textId="77777777" w:rsidR="005C14CF" w:rsidRPr="004D36E9" w:rsidRDefault="005C14CF" w:rsidP="005C14CF">
      <w:r w:rsidRPr="004D36E9">
        <w:rPr>
          <w:rStyle w:val="HideTWBExt"/>
        </w:rPr>
        <w:t>&lt;/RepeatBlock-By&gt;</w:t>
      </w:r>
    </w:p>
    <w:p w14:paraId="721DBA79"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7987AADD" w14:textId="77777777" w:rsidR="005C14CF" w:rsidRPr="004D36E9" w:rsidRDefault="005C14CF" w:rsidP="005C14CF">
      <w:pPr>
        <w:pStyle w:val="NormalBold"/>
      </w:pPr>
      <w:r w:rsidRPr="004D36E9">
        <w:rPr>
          <w:rStyle w:val="HideTWBExt"/>
          <w:b w:val="0"/>
        </w:rPr>
        <w:t>&lt;Article&gt;</w:t>
      </w:r>
      <w:r w:rsidRPr="004D36E9">
        <w:t>Artykuł 11 – ustęp 1</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3EE1DB92" w14:textId="77777777" w:rsidTr="001079B7">
        <w:trPr>
          <w:jc w:val="center"/>
        </w:trPr>
        <w:tc>
          <w:tcPr>
            <w:tcW w:w="9752" w:type="dxa"/>
            <w:gridSpan w:val="2"/>
          </w:tcPr>
          <w:p w14:paraId="64B2EAAD" w14:textId="77777777" w:rsidR="005C14CF" w:rsidRPr="004D36E9" w:rsidRDefault="005C14CF" w:rsidP="001079B7">
            <w:pPr>
              <w:keepNext/>
            </w:pPr>
          </w:p>
        </w:tc>
      </w:tr>
      <w:tr w:rsidR="005C14CF" w:rsidRPr="004D36E9" w14:paraId="5D8E9A35" w14:textId="77777777" w:rsidTr="001079B7">
        <w:trPr>
          <w:jc w:val="center"/>
        </w:trPr>
        <w:tc>
          <w:tcPr>
            <w:tcW w:w="4876" w:type="dxa"/>
            <w:hideMark/>
          </w:tcPr>
          <w:p w14:paraId="79B13904" w14:textId="77777777" w:rsidR="005C14CF" w:rsidRPr="004D36E9" w:rsidRDefault="005C14CF" w:rsidP="001079B7">
            <w:pPr>
              <w:pStyle w:val="ColumnHeading"/>
              <w:keepNext/>
            </w:pPr>
            <w:r w:rsidRPr="004D36E9">
              <w:t>Tekst proponowany przez Komisję</w:t>
            </w:r>
          </w:p>
        </w:tc>
        <w:tc>
          <w:tcPr>
            <w:tcW w:w="4876" w:type="dxa"/>
            <w:hideMark/>
          </w:tcPr>
          <w:p w14:paraId="1EE54B83" w14:textId="77777777" w:rsidR="005C14CF" w:rsidRPr="004D36E9" w:rsidRDefault="005C14CF" w:rsidP="001079B7">
            <w:pPr>
              <w:pStyle w:val="ColumnHeading"/>
              <w:keepNext/>
            </w:pPr>
            <w:r w:rsidRPr="004D36E9">
              <w:t>Poprawka</w:t>
            </w:r>
          </w:p>
        </w:tc>
      </w:tr>
      <w:tr w:rsidR="005C14CF" w:rsidRPr="004D36E9" w14:paraId="7218188E" w14:textId="77777777" w:rsidTr="001079B7">
        <w:trPr>
          <w:jc w:val="center"/>
        </w:trPr>
        <w:tc>
          <w:tcPr>
            <w:tcW w:w="4876" w:type="dxa"/>
            <w:hideMark/>
          </w:tcPr>
          <w:p w14:paraId="42BED73E" w14:textId="77777777" w:rsidR="005C14CF" w:rsidRPr="004D36E9" w:rsidRDefault="005C14CF" w:rsidP="001079B7">
            <w:pPr>
              <w:pStyle w:val="Normal6"/>
            </w:pPr>
            <w:r w:rsidRPr="004D36E9">
              <w:t>1.</w:t>
            </w:r>
            <w:r w:rsidRPr="004D36E9">
              <w:tab/>
              <w:t>Żaden przepis niniejszej dyrektywy nie może być interpretowany w sposób obniżający ochronę pracowników wynikającą z innych instrumentów prawa Unii, prawa krajowego, układów zbiorowych lub praktyki krajowej.</w:t>
            </w:r>
          </w:p>
        </w:tc>
        <w:tc>
          <w:tcPr>
            <w:tcW w:w="4876" w:type="dxa"/>
            <w:hideMark/>
          </w:tcPr>
          <w:p w14:paraId="2E544642" w14:textId="77777777" w:rsidR="005C14CF" w:rsidRPr="004D36E9" w:rsidRDefault="005C14CF" w:rsidP="001079B7">
            <w:pPr>
              <w:pStyle w:val="Normal6"/>
              <w:rPr>
                <w:szCs w:val="24"/>
              </w:rPr>
            </w:pPr>
            <w:r w:rsidRPr="004D36E9">
              <w:t>1.</w:t>
            </w:r>
            <w:r w:rsidRPr="004D36E9">
              <w:tab/>
              <w:t>Żaden przepis niniejszej dyrektywy nie może być interpretowany w sposób obniżający ochronę pracowników</w:t>
            </w:r>
            <w:r w:rsidRPr="004D36E9">
              <w:rPr>
                <w:b/>
                <w:i/>
              </w:rPr>
              <w:t>, w tym stażystów,</w:t>
            </w:r>
            <w:r w:rsidRPr="004D36E9">
              <w:t xml:space="preserve"> wynikającą z innych instrumentów prawa Unii, prawa krajowego, układów zbiorowych lub praktyki krajowej.</w:t>
            </w:r>
          </w:p>
        </w:tc>
      </w:tr>
    </w:tbl>
    <w:p w14:paraId="217303D6"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5466F325" w14:textId="77777777" w:rsidR="005C14CF" w:rsidRPr="004D36E9" w:rsidRDefault="005C14CF" w:rsidP="005C14CF">
      <w:r w:rsidRPr="004D36E9">
        <w:rPr>
          <w:rStyle w:val="HideTWBExt"/>
        </w:rPr>
        <w:t>&lt;/AmendB&gt;</w:t>
      </w:r>
    </w:p>
    <w:p w14:paraId="2887B251"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635</w:t>
      </w:r>
      <w:r w:rsidRPr="004D36E9">
        <w:rPr>
          <w:rStyle w:val="HideTWBExt"/>
          <w:b w:val="0"/>
        </w:rPr>
        <w:t>&lt;/NumAmB&gt;</w:t>
      </w:r>
    </w:p>
    <w:p w14:paraId="78D0A743" w14:textId="77777777" w:rsidR="005C14CF" w:rsidRPr="004D36E9" w:rsidRDefault="005C14CF" w:rsidP="005C14CF">
      <w:pPr>
        <w:pStyle w:val="NormalBold"/>
      </w:pPr>
      <w:r w:rsidRPr="004D36E9">
        <w:rPr>
          <w:rStyle w:val="HideTWBExt"/>
          <w:b w:val="0"/>
        </w:rPr>
        <w:t>&lt;RepeatBlock-By&gt;&lt;Members&gt;</w:t>
      </w:r>
      <w:r w:rsidRPr="004D36E9">
        <w:t>Angelika Winzig</w:t>
      </w:r>
      <w:r w:rsidRPr="004D36E9">
        <w:rPr>
          <w:rStyle w:val="HideTWBExt"/>
          <w:b w:val="0"/>
        </w:rPr>
        <w:t>&lt;/Members&gt;</w:t>
      </w:r>
    </w:p>
    <w:p w14:paraId="77ADAD5F" w14:textId="77777777" w:rsidR="005C14CF" w:rsidRPr="004D36E9" w:rsidRDefault="005C14CF" w:rsidP="005C14CF">
      <w:r w:rsidRPr="004D36E9">
        <w:rPr>
          <w:rStyle w:val="HideTWBExt"/>
        </w:rPr>
        <w:t>&lt;/RepeatBlock-By&gt;</w:t>
      </w:r>
    </w:p>
    <w:p w14:paraId="5CE1156A"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41FF5FBF" w14:textId="77777777" w:rsidR="005C14CF" w:rsidRPr="004D36E9" w:rsidRDefault="005C14CF" w:rsidP="005C14CF">
      <w:pPr>
        <w:pStyle w:val="NormalBold"/>
      </w:pPr>
      <w:r w:rsidRPr="004D36E9">
        <w:rPr>
          <w:rStyle w:val="HideTWBExt"/>
          <w:b w:val="0"/>
        </w:rPr>
        <w:t>&lt;Article&gt;</w:t>
      </w:r>
      <w:r w:rsidRPr="004D36E9">
        <w:t>Artykuł 11 – ustęp 1</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5A73C941" w14:textId="77777777" w:rsidTr="001079B7">
        <w:trPr>
          <w:jc w:val="center"/>
        </w:trPr>
        <w:tc>
          <w:tcPr>
            <w:tcW w:w="9752" w:type="dxa"/>
            <w:gridSpan w:val="2"/>
          </w:tcPr>
          <w:p w14:paraId="7D08ECDD" w14:textId="77777777" w:rsidR="005C14CF" w:rsidRPr="004D36E9" w:rsidRDefault="005C14CF" w:rsidP="001079B7">
            <w:pPr>
              <w:keepNext/>
            </w:pPr>
          </w:p>
        </w:tc>
      </w:tr>
      <w:tr w:rsidR="005C14CF" w:rsidRPr="004D36E9" w14:paraId="05DF834D" w14:textId="77777777" w:rsidTr="001079B7">
        <w:trPr>
          <w:jc w:val="center"/>
        </w:trPr>
        <w:tc>
          <w:tcPr>
            <w:tcW w:w="4876" w:type="dxa"/>
            <w:hideMark/>
          </w:tcPr>
          <w:p w14:paraId="26FC9CE7" w14:textId="77777777" w:rsidR="005C14CF" w:rsidRPr="004D36E9" w:rsidRDefault="005C14CF" w:rsidP="001079B7">
            <w:pPr>
              <w:pStyle w:val="ColumnHeading"/>
              <w:keepNext/>
            </w:pPr>
            <w:r w:rsidRPr="004D36E9">
              <w:t>Tekst proponowany przez Komisję</w:t>
            </w:r>
          </w:p>
        </w:tc>
        <w:tc>
          <w:tcPr>
            <w:tcW w:w="4876" w:type="dxa"/>
            <w:hideMark/>
          </w:tcPr>
          <w:p w14:paraId="441C1F09" w14:textId="77777777" w:rsidR="005C14CF" w:rsidRPr="004D36E9" w:rsidRDefault="005C14CF" w:rsidP="001079B7">
            <w:pPr>
              <w:pStyle w:val="ColumnHeading"/>
              <w:keepNext/>
            </w:pPr>
            <w:r w:rsidRPr="004D36E9">
              <w:t>Poprawka</w:t>
            </w:r>
          </w:p>
        </w:tc>
      </w:tr>
      <w:tr w:rsidR="005C14CF" w:rsidRPr="004D36E9" w14:paraId="755B8DD5" w14:textId="77777777" w:rsidTr="001079B7">
        <w:trPr>
          <w:jc w:val="center"/>
        </w:trPr>
        <w:tc>
          <w:tcPr>
            <w:tcW w:w="4876" w:type="dxa"/>
            <w:hideMark/>
          </w:tcPr>
          <w:p w14:paraId="6ABCCB15" w14:textId="77777777" w:rsidR="005C14CF" w:rsidRPr="004D36E9" w:rsidRDefault="005C14CF" w:rsidP="001079B7">
            <w:pPr>
              <w:pStyle w:val="Normal6"/>
            </w:pPr>
            <w:r w:rsidRPr="004D36E9">
              <w:t>1.</w:t>
            </w:r>
            <w:r w:rsidRPr="004D36E9">
              <w:tab/>
              <w:t xml:space="preserve">Żaden przepis niniejszej dyrektywy nie może być interpretowany w sposób obniżający ochronę </w:t>
            </w:r>
            <w:r w:rsidRPr="004D36E9">
              <w:rPr>
                <w:b/>
                <w:i/>
              </w:rPr>
              <w:t>pracowników</w:t>
            </w:r>
            <w:r w:rsidRPr="004D36E9">
              <w:rPr>
                <w:i/>
              </w:rPr>
              <w:t xml:space="preserve"> </w:t>
            </w:r>
            <w:r w:rsidRPr="004D36E9">
              <w:t>wynikającą z innych instrumentów prawa Unii, prawa krajowego, układów zbiorowych lub praktyki krajowej.</w:t>
            </w:r>
          </w:p>
        </w:tc>
        <w:tc>
          <w:tcPr>
            <w:tcW w:w="4876" w:type="dxa"/>
            <w:hideMark/>
          </w:tcPr>
          <w:p w14:paraId="67C7C19D" w14:textId="77777777" w:rsidR="005C14CF" w:rsidRPr="004D36E9" w:rsidRDefault="005C14CF" w:rsidP="001079B7">
            <w:pPr>
              <w:pStyle w:val="Normal6"/>
              <w:rPr>
                <w:szCs w:val="24"/>
              </w:rPr>
            </w:pPr>
            <w:r w:rsidRPr="004D36E9">
              <w:t>1.</w:t>
            </w:r>
            <w:r w:rsidRPr="004D36E9">
              <w:tab/>
              <w:t xml:space="preserve">Żaden przepis niniejszej dyrektywy nie może być interpretowany w sposób obniżający ochronę </w:t>
            </w:r>
            <w:r w:rsidRPr="004D36E9">
              <w:rPr>
                <w:b/>
                <w:i/>
              </w:rPr>
              <w:t>stażystów</w:t>
            </w:r>
            <w:r w:rsidRPr="004D36E9">
              <w:t xml:space="preserve"> wynikającą z innych instrumentów prawa Unii, prawa krajowego, układów zbiorowych lub praktyki krajowej.</w:t>
            </w:r>
          </w:p>
        </w:tc>
      </w:tr>
    </w:tbl>
    <w:p w14:paraId="545D1080"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114EDC8A" w14:textId="77777777" w:rsidR="005C14CF" w:rsidRPr="004D36E9" w:rsidRDefault="005C14CF" w:rsidP="005C14CF">
      <w:r w:rsidRPr="004D36E9">
        <w:rPr>
          <w:rStyle w:val="HideTWBExt"/>
        </w:rPr>
        <w:t>&lt;/AmendB&gt;</w:t>
      </w:r>
    </w:p>
    <w:p w14:paraId="063E5027"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636</w:t>
      </w:r>
      <w:r w:rsidRPr="004D36E9">
        <w:rPr>
          <w:rStyle w:val="HideTWBExt"/>
          <w:b w:val="0"/>
        </w:rPr>
        <w:t>&lt;/NumAmB&gt;</w:t>
      </w:r>
    </w:p>
    <w:p w14:paraId="1F959A39" w14:textId="77777777" w:rsidR="005C14CF" w:rsidRPr="004D36E9" w:rsidRDefault="005C14CF" w:rsidP="005C14CF">
      <w:pPr>
        <w:pStyle w:val="NormalBold"/>
      </w:pPr>
      <w:r w:rsidRPr="004D36E9">
        <w:rPr>
          <w:rStyle w:val="HideTWBExt"/>
          <w:b w:val="0"/>
        </w:rPr>
        <w:t>&lt;RepeatBlock-By&gt;&lt;Members&gt;</w:t>
      </w:r>
      <w:r w:rsidRPr="004D36E9">
        <w:t>Mélanie Disdier, Rachel Blom, Pál Szekeres, Marie Dauchy, Séverine Werbrouck</w:t>
      </w:r>
      <w:r w:rsidRPr="004D36E9">
        <w:rPr>
          <w:rStyle w:val="HideTWBExt"/>
          <w:b w:val="0"/>
        </w:rPr>
        <w:t>&lt;/Members&gt;</w:t>
      </w:r>
    </w:p>
    <w:p w14:paraId="494A3D12" w14:textId="77777777" w:rsidR="005C14CF" w:rsidRPr="004D36E9" w:rsidRDefault="005C14CF" w:rsidP="005C14CF">
      <w:r w:rsidRPr="004D36E9">
        <w:rPr>
          <w:rStyle w:val="HideTWBExt"/>
        </w:rPr>
        <w:t>&lt;/RepeatBlock-By&gt;</w:t>
      </w:r>
    </w:p>
    <w:p w14:paraId="4015B681"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1C0739F9" w14:textId="77777777" w:rsidR="005C14CF" w:rsidRPr="004D36E9" w:rsidRDefault="005C14CF" w:rsidP="005C14CF">
      <w:pPr>
        <w:pStyle w:val="NormalBold"/>
      </w:pPr>
      <w:r w:rsidRPr="004D36E9">
        <w:rPr>
          <w:rStyle w:val="HideTWBExt"/>
          <w:b w:val="0"/>
        </w:rPr>
        <w:t>&lt;Article&gt;</w:t>
      </w:r>
      <w:r w:rsidRPr="004D36E9">
        <w:t>Artykuł 11 – ustęp 2</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48B94189" w14:textId="77777777" w:rsidTr="001079B7">
        <w:trPr>
          <w:jc w:val="center"/>
        </w:trPr>
        <w:tc>
          <w:tcPr>
            <w:tcW w:w="9752" w:type="dxa"/>
            <w:gridSpan w:val="2"/>
          </w:tcPr>
          <w:p w14:paraId="5C47C764" w14:textId="77777777" w:rsidR="005C14CF" w:rsidRPr="004D36E9" w:rsidRDefault="005C14CF" w:rsidP="001079B7">
            <w:pPr>
              <w:keepNext/>
            </w:pPr>
          </w:p>
        </w:tc>
      </w:tr>
      <w:tr w:rsidR="005C14CF" w:rsidRPr="004D36E9" w14:paraId="4EECD109" w14:textId="77777777" w:rsidTr="001079B7">
        <w:trPr>
          <w:jc w:val="center"/>
        </w:trPr>
        <w:tc>
          <w:tcPr>
            <w:tcW w:w="4876" w:type="dxa"/>
            <w:hideMark/>
          </w:tcPr>
          <w:p w14:paraId="0614086E" w14:textId="77777777" w:rsidR="005C14CF" w:rsidRPr="004D36E9" w:rsidRDefault="005C14CF" w:rsidP="001079B7">
            <w:pPr>
              <w:pStyle w:val="ColumnHeading"/>
              <w:keepNext/>
            </w:pPr>
            <w:r w:rsidRPr="004D36E9">
              <w:t>Tekst proponowany przez Komisję</w:t>
            </w:r>
          </w:p>
        </w:tc>
        <w:tc>
          <w:tcPr>
            <w:tcW w:w="4876" w:type="dxa"/>
            <w:hideMark/>
          </w:tcPr>
          <w:p w14:paraId="49940767" w14:textId="77777777" w:rsidR="005C14CF" w:rsidRPr="004D36E9" w:rsidRDefault="005C14CF" w:rsidP="001079B7">
            <w:pPr>
              <w:pStyle w:val="ColumnHeading"/>
              <w:keepNext/>
            </w:pPr>
            <w:r w:rsidRPr="004D36E9">
              <w:t>Poprawka</w:t>
            </w:r>
          </w:p>
        </w:tc>
      </w:tr>
      <w:tr w:rsidR="005C14CF" w:rsidRPr="004D36E9" w14:paraId="63357851" w14:textId="77777777" w:rsidTr="001079B7">
        <w:trPr>
          <w:jc w:val="center"/>
        </w:trPr>
        <w:tc>
          <w:tcPr>
            <w:tcW w:w="4876" w:type="dxa"/>
            <w:hideMark/>
          </w:tcPr>
          <w:p w14:paraId="6E1C1F35" w14:textId="77777777" w:rsidR="005C14CF" w:rsidRPr="004D36E9" w:rsidRDefault="005C14CF" w:rsidP="001079B7">
            <w:pPr>
              <w:pStyle w:val="Normal6"/>
            </w:pPr>
            <w:r w:rsidRPr="004D36E9">
              <w:t>2.</w:t>
            </w:r>
            <w:r w:rsidRPr="004D36E9">
              <w:tab/>
              <w:t>Niniejsza dyrektywa nie stanowi wiążącej podstawy do obniżenia ogólnego poziomu ochrony przyznanej wcześniej pracownikom</w:t>
            </w:r>
            <w:r w:rsidRPr="004D36E9">
              <w:rPr>
                <w:b/>
                <w:i/>
              </w:rPr>
              <w:t xml:space="preserve">, w tym </w:t>
            </w:r>
            <w:r w:rsidRPr="004D36E9">
              <w:t>stażystom</w:t>
            </w:r>
            <w:r w:rsidRPr="004D36E9">
              <w:rPr>
                <w:b/>
                <w:i/>
              </w:rPr>
              <w:t>,</w:t>
            </w:r>
            <w:r w:rsidRPr="004D36E9">
              <w:t xml:space="preserve"> w państwach członkowskich.</w:t>
            </w:r>
          </w:p>
        </w:tc>
        <w:tc>
          <w:tcPr>
            <w:tcW w:w="4876" w:type="dxa"/>
            <w:hideMark/>
          </w:tcPr>
          <w:p w14:paraId="47E62565" w14:textId="77777777" w:rsidR="005C14CF" w:rsidRPr="004D36E9" w:rsidRDefault="005C14CF" w:rsidP="001079B7">
            <w:pPr>
              <w:pStyle w:val="Normal6"/>
              <w:rPr>
                <w:szCs w:val="24"/>
              </w:rPr>
            </w:pPr>
            <w:r w:rsidRPr="004D36E9">
              <w:t>2.</w:t>
            </w:r>
            <w:r w:rsidRPr="004D36E9">
              <w:tab/>
              <w:t xml:space="preserve">Niniejsza dyrektywa nie stanowi wiążącej podstawy do obniżenia ogólnego poziomu ochrony przyznanej wcześniej pracownikom </w:t>
            </w:r>
            <w:r w:rsidRPr="004D36E9">
              <w:rPr>
                <w:b/>
                <w:i/>
              </w:rPr>
              <w:t xml:space="preserve">lub </w:t>
            </w:r>
            <w:r w:rsidRPr="004D36E9">
              <w:t>stażystom w państwach członkowskich.</w:t>
            </w:r>
          </w:p>
        </w:tc>
      </w:tr>
    </w:tbl>
    <w:p w14:paraId="1555B975"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{FR}</w:t>
      </w:r>
      <w:r w:rsidRPr="004D36E9">
        <w:rPr>
          <w:noProof w:val="0"/>
        </w:rPr>
        <w:t>fr</w:t>
      </w:r>
      <w:r w:rsidRPr="004D36E9">
        <w:rPr>
          <w:rStyle w:val="HideTWBExt"/>
        </w:rPr>
        <w:t>&lt;/Original&gt;</w:t>
      </w:r>
    </w:p>
    <w:p w14:paraId="14B884EA" w14:textId="77777777" w:rsidR="005C14CF" w:rsidRPr="004D36E9" w:rsidRDefault="005C14CF" w:rsidP="005C14CF">
      <w:r w:rsidRPr="004D36E9">
        <w:rPr>
          <w:rStyle w:val="HideTWBExt"/>
        </w:rPr>
        <w:t>&lt;/AmendB&gt;</w:t>
      </w:r>
    </w:p>
    <w:p w14:paraId="5ACE1ABA"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637</w:t>
      </w:r>
      <w:r w:rsidRPr="004D36E9">
        <w:rPr>
          <w:rStyle w:val="HideTWBExt"/>
          <w:b w:val="0"/>
        </w:rPr>
        <w:t>&lt;/NumAmB&gt;</w:t>
      </w:r>
    </w:p>
    <w:p w14:paraId="2FE44A3E" w14:textId="77777777" w:rsidR="005C14CF" w:rsidRPr="004D36E9" w:rsidRDefault="005C14CF" w:rsidP="005C14CF">
      <w:pPr>
        <w:pStyle w:val="NormalBold"/>
      </w:pPr>
      <w:r w:rsidRPr="004D36E9">
        <w:rPr>
          <w:rStyle w:val="HideTWBExt"/>
          <w:b w:val="0"/>
        </w:rPr>
        <w:t>&lt;RepeatBlock-By&gt;&lt;Members&gt;</w:t>
      </w:r>
      <w:r w:rsidRPr="004D36E9">
        <w:t>Irena Joveva, Martin Hojsík, Jana Toom, Brigitte van den Berg</w:t>
      </w:r>
      <w:r w:rsidRPr="004D36E9">
        <w:rPr>
          <w:rStyle w:val="HideTWBExt"/>
          <w:b w:val="0"/>
        </w:rPr>
        <w:t>&lt;/Members&gt;</w:t>
      </w:r>
    </w:p>
    <w:p w14:paraId="640107A2" w14:textId="77777777" w:rsidR="005C14CF" w:rsidRPr="004D36E9" w:rsidRDefault="005C14CF" w:rsidP="005C14CF">
      <w:r w:rsidRPr="004D36E9">
        <w:rPr>
          <w:rStyle w:val="HideTWBExt"/>
        </w:rPr>
        <w:t>&lt;/RepeatBlock-By&gt;</w:t>
      </w:r>
    </w:p>
    <w:p w14:paraId="168ECD43"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7F653D08" w14:textId="77777777" w:rsidR="005C14CF" w:rsidRPr="004D36E9" w:rsidRDefault="005C14CF" w:rsidP="005C14CF">
      <w:pPr>
        <w:pStyle w:val="NormalBold"/>
      </w:pPr>
      <w:r w:rsidRPr="004D36E9">
        <w:rPr>
          <w:rStyle w:val="HideTWBExt"/>
          <w:b w:val="0"/>
        </w:rPr>
        <w:t>&lt;Article&gt;</w:t>
      </w:r>
      <w:r w:rsidRPr="004D36E9">
        <w:t>Artykuł 11 – ustęp 2</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518838F9" w14:textId="77777777" w:rsidTr="001079B7">
        <w:trPr>
          <w:jc w:val="center"/>
        </w:trPr>
        <w:tc>
          <w:tcPr>
            <w:tcW w:w="9752" w:type="dxa"/>
            <w:gridSpan w:val="2"/>
          </w:tcPr>
          <w:p w14:paraId="69E356DD" w14:textId="77777777" w:rsidR="005C14CF" w:rsidRPr="004D36E9" w:rsidRDefault="005C14CF" w:rsidP="001079B7">
            <w:pPr>
              <w:keepNext/>
            </w:pPr>
          </w:p>
        </w:tc>
      </w:tr>
      <w:tr w:rsidR="005C14CF" w:rsidRPr="004D36E9" w14:paraId="71D33201" w14:textId="77777777" w:rsidTr="001079B7">
        <w:trPr>
          <w:jc w:val="center"/>
        </w:trPr>
        <w:tc>
          <w:tcPr>
            <w:tcW w:w="4876" w:type="dxa"/>
            <w:hideMark/>
          </w:tcPr>
          <w:p w14:paraId="71FE7661" w14:textId="77777777" w:rsidR="005C14CF" w:rsidRPr="004D36E9" w:rsidRDefault="005C14CF" w:rsidP="001079B7">
            <w:pPr>
              <w:pStyle w:val="ColumnHeading"/>
              <w:keepNext/>
            </w:pPr>
            <w:r w:rsidRPr="004D36E9">
              <w:t>Tekst proponowany przez Komisję</w:t>
            </w:r>
          </w:p>
        </w:tc>
        <w:tc>
          <w:tcPr>
            <w:tcW w:w="4876" w:type="dxa"/>
            <w:hideMark/>
          </w:tcPr>
          <w:p w14:paraId="4A1063D8" w14:textId="77777777" w:rsidR="005C14CF" w:rsidRPr="004D36E9" w:rsidRDefault="005C14CF" w:rsidP="001079B7">
            <w:pPr>
              <w:pStyle w:val="ColumnHeading"/>
              <w:keepNext/>
            </w:pPr>
            <w:r w:rsidRPr="004D36E9">
              <w:t>Poprawka</w:t>
            </w:r>
          </w:p>
        </w:tc>
      </w:tr>
      <w:tr w:rsidR="005C14CF" w:rsidRPr="004D36E9" w14:paraId="3520E72F" w14:textId="77777777" w:rsidTr="001079B7">
        <w:trPr>
          <w:jc w:val="center"/>
        </w:trPr>
        <w:tc>
          <w:tcPr>
            <w:tcW w:w="4876" w:type="dxa"/>
            <w:hideMark/>
          </w:tcPr>
          <w:p w14:paraId="4E3236B7" w14:textId="77777777" w:rsidR="005C14CF" w:rsidRPr="004D36E9" w:rsidRDefault="005C14CF" w:rsidP="001079B7">
            <w:pPr>
              <w:pStyle w:val="Normal6"/>
            </w:pPr>
            <w:r w:rsidRPr="004D36E9">
              <w:t>2.</w:t>
            </w:r>
            <w:r w:rsidRPr="004D36E9">
              <w:tab/>
              <w:t>Niniejsza dyrektywa nie stanowi wiążącej podstawy do obniżenia ogólnego poziomu ochrony przyznanej wcześniej pracownikom</w:t>
            </w:r>
            <w:r w:rsidRPr="004D36E9">
              <w:rPr>
                <w:b/>
                <w:i/>
              </w:rPr>
              <w:t>, w tym stażystom,</w:t>
            </w:r>
            <w:r w:rsidRPr="004D36E9">
              <w:t xml:space="preserve"> w państwach członkowskich.</w:t>
            </w:r>
          </w:p>
        </w:tc>
        <w:tc>
          <w:tcPr>
            <w:tcW w:w="4876" w:type="dxa"/>
            <w:hideMark/>
          </w:tcPr>
          <w:p w14:paraId="7769E91D" w14:textId="77777777" w:rsidR="005C14CF" w:rsidRPr="004D36E9" w:rsidRDefault="005C14CF" w:rsidP="001079B7">
            <w:pPr>
              <w:pStyle w:val="Normal6"/>
              <w:rPr>
                <w:szCs w:val="24"/>
              </w:rPr>
            </w:pPr>
            <w:r w:rsidRPr="004D36E9">
              <w:t>2.</w:t>
            </w:r>
            <w:r w:rsidRPr="004D36E9">
              <w:tab/>
              <w:t>Niniejsza dyrektywa nie stanowi wiążącej podstawy do obniżenia ogólnego poziomu ochrony przyznanej wcześniej pracownikom w państwach członkowskich.</w:t>
            </w:r>
          </w:p>
        </w:tc>
      </w:tr>
    </w:tbl>
    <w:p w14:paraId="4A51D469"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404E8DEC" w14:textId="77777777" w:rsidR="005C14CF" w:rsidRPr="004D36E9" w:rsidRDefault="005C14CF" w:rsidP="005C14CF">
      <w:r w:rsidRPr="004D36E9">
        <w:rPr>
          <w:rStyle w:val="HideTWBExt"/>
        </w:rPr>
        <w:t>&lt;/AmendB&gt;</w:t>
      </w:r>
    </w:p>
    <w:p w14:paraId="041AB432"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638</w:t>
      </w:r>
      <w:r w:rsidRPr="004D36E9">
        <w:rPr>
          <w:rStyle w:val="HideTWBExt"/>
          <w:b w:val="0"/>
        </w:rPr>
        <w:t>&lt;/NumAmB&gt;</w:t>
      </w:r>
    </w:p>
    <w:p w14:paraId="0F7F8E26" w14:textId="77777777" w:rsidR="005C14CF" w:rsidRPr="004D36E9" w:rsidRDefault="005C14CF" w:rsidP="005C14CF">
      <w:pPr>
        <w:pStyle w:val="NormalBold"/>
      </w:pPr>
      <w:r w:rsidRPr="004D36E9">
        <w:rPr>
          <w:rStyle w:val="HideTWBExt"/>
          <w:b w:val="0"/>
        </w:rPr>
        <w:t>&lt;RepeatBlock-By&gt;&lt;Members&gt;</w:t>
      </w:r>
      <w:r w:rsidRPr="004D36E9">
        <w:t>Angelika Winzig</w:t>
      </w:r>
      <w:r w:rsidRPr="004D36E9">
        <w:rPr>
          <w:rStyle w:val="HideTWBExt"/>
          <w:b w:val="0"/>
        </w:rPr>
        <w:t>&lt;/Members&gt;</w:t>
      </w:r>
    </w:p>
    <w:p w14:paraId="2B7D132F" w14:textId="77777777" w:rsidR="005C14CF" w:rsidRPr="004D36E9" w:rsidRDefault="005C14CF" w:rsidP="005C14CF">
      <w:r w:rsidRPr="004D36E9">
        <w:rPr>
          <w:rStyle w:val="HideTWBExt"/>
        </w:rPr>
        <w:t>&lt;/RepeatBlock-By&gt;</w:t>
      </w:r>
    </w:p>
    <w:p w14:paraId="7855C192"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0CEFF388" w14:textId="77777777" w:rsidR="005C14CF" w:rsidRPr="004D36E9" w:rsidRDefault="005C14CF" w:rsidP="005C14CF">
      <w:pPr>
        <w:pStyle w:val="NormalBold"/>
      </w:pPr>
      <w:r w:rsidRPr="004D36E9">
        <w:rPr>
          <w:rStyle w:val="HideTWBExt"/>
          <w:b w:val="0"/>
        </w:rPr>
        <w:t>&lt;Article&gt;</w:t>
      </w:r>
      <w:r w:rsidRPr="004D36E9">
        <w:t>Artykuł 11 – ustęp 2</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79E3CB2F" w14:textId="77777777" w:rsidTr="001079B7">
        <w:trPr>
          <w:jc w:val="center"/>
        </w:trPr>
        <w:tc>
          <w:tcPr>
            <w:tcW w:w="9752" w:type="dxa"/>
            <w:gridSpan w:val="2"/>
          </w:tcPr>
          <w:p w14:paraId="6C5E54B0" w14:textId="77777777" w:rsidR="005C14CF" w:rsidRPr="004D36E9" w:rsidRDefault="005C14CF" w:rsidP="001079B7">
            <w:pPr>
              <w:keepNext/>
            </w:pPr>
          </w:p>
        </w:tc>
      </w:tr>
      <w:tr w:rsidR="005C14CF" w:rsidRPr="004D36E9" w14:paraId="0DD43070" w14:textId="77777777" w:rsidTr="001079B7">
        <w:trPr>
          <w:jc w:val="center"/>
        </w:trPr>
        <w:tc>
          <w:tcPr>
            <w:tcW w:w="4876" w:type="dxa"/>
            <w:hideMark/>
          </w:tcPr>
          <w:p w14:paraId="32F6D5F7" w14:textId="77777777" w:rsidR="005C14CF" w:rsidRPr="004D36E9" w:rsidRDefault="005C14CF" w:rsidP="001079B7">
            <w:pPr>
              <w:pStyle w:val="ColumnHeading"/>
              <w:keepNext/>
            </w:pPr>
            <w:r w:rsidRPr="004D36E9">
              <w:t>Tekst proponowany przez Komisję</w:t>
            </w:r>
          </w:p>
        </w:tc>
        <w:tc>
          <w:tcPr>
            <w:tcW w:w="4876" w:type="dxa"/>
            <w:hideMark/>
          </w:tcPr>
          <w:p w14:paraId="427B435D" w14:textId="77777777" w:rsidR="005C14CF" w:rsidRPr="004D36E9" w:rsidRDefault="005C14CF" w:rsidP="001079B7">
            <w:pPr>
              <w:pStyle w:val="ColumnHeading"/>
              <w:keepNext/>
            </w:pPr>
            <w:r w:rsidRPr="004D36E9">
              <w:t>Poprawka</w:t>
            </w:r>
          </w:p>
        </w:tc>
      </w:tr>
      <w:tr w:rsidR="005C14CF" w:rsidRPr="004D36E9" w14:paraId="7094F982" w14:textId="77777777" w:rsidTr="001079B7">
        <w:trPr>
          <w:jc w:val="center"/>
        </w:trPr>
        <w:tc>
          <w:tcPr>
            <w:tcW w:w="4876" w:type="dxa"/>
            <w:hideMark/>
          </w:tcPr>
          <w:p w14:paraId="2052F083" w14:textId="77777777" w:rsidR="005C14CF" w:rsidRPr="004D36E9" w:rsidRDefault="005C14CF" w:rsidP="001079B7">
            <w:pPr>
              <w:pStyle w:val="Normal6"/>
            </w:pPr>
            <w:r w:rsidRPr="004D36E9">
              <w:t>2.</w:t>
            </w:r>
            <w:r w:rsidRPr="004D36E9">
              <w:tab/>
              <w:t xml:space="preserve">Niniejsza dyrektywa nie stanowi wiążącej podstawy do obniżenia ogólnego poziomu ochrony przyznanej wcześniej </w:t>
            </w:r>
            <w:r w:rsidRPr="004D36E9">
              <w:rPr>
                <w:b/>
                <w:i/>
              </w:rPr>
              <w:t>pracownikom, w tym</w:t>
            </w:r>
            <w:r w:rsidRPr="004D36E9">
              <w:t xml:space="preserve"> stażystom</w:t>
            </w:r>
            <w:r w:rsidRPr="004D36E9">
              <w:rPr>
                <w:b/>
                <w:i/>
              </w:rPr>
              <w:t>,</w:t>
            </w:r>
            <w:r w:rsidRPr="004D36E9">
              <w:t xml:space="preserve"> w państwach członkowskich.</w:t>
            </w:r>
          </w:p>
        </w:tc>
        <w:tc>
          <w:tcPr>
            <w:tcW w:w="4876" w:type="dxa"/>
            <w:hideMark/>
          </w:tcPr>
          <w:p w14:paraId="28E1916E" w14:textId="77777777" w:rsidR="005C14CF" w:rsidRPr="004D36E9" w:rsidRDefault="005C14CF" w:rsidP="001079B7">
            <w:pPr>
              <w:pStyle w:val="Normal6"/>
              <w:rPr>
                <w:szCs w:val="24"/>
              </w:rPr>
            </w:pPr>
            <w:r w:rsidRPr="004D36E9">
              <w:t>2.</w:t>
            </w:r>
            <w:r w:rsidRPr="004D36E9">
              <w:tab/>
              <w:t>Niniejsza dyrektywa nie stanowi wiążącej podstawy do obniżenia ogólnego poziomu ochrony przyznanej wcześniej stażystom w państwach członkowskich.</w:t>
            </w:r>
          </w:p>
        </w:tc>
      </w:tr>
    </w:tbl>
    <w:p w14:paraId="1E34D42F" w14:textId="77777777" w:rsidR="005C14CF" w:rsidRPr="007B51BB" w:rsidRDefault="005C14CF" w:rsidP="005C14CF">
      <w:pPr>
        <w:pStyle w:val="Olang"/>
        <w:rPr>
          <w:lang w:val="sv-SE"/>
        </w:rPr>
      </w:pPr>
      <w:r w:rsidRPr="007B51BB">
        <w:rPr>
          <w:noProof w:val="0"/>
          <w:lang w:val="sv-SE"/>
        </w:rPr>
        <w:t xml:space="preserve">Or. </w:t>
      </w:r>
      <w:r w:rsidRPr="007B51BB">
        <w:rPr>
          <w:rStyle w:val="HideTWBExt"/>
          <w:lang w:val="sv-SE"/>
        </w:rPr>
        <w:t>&lt;Original&gt;</w:t>
      </w:r>
      <w:r w:rsidRPr="007B51BB">
        <w:rPr>
          <w:rStyle w:val="HideTWBInt"/>
          <w:rFonts w:eastAsiaTheme="majorEastAsia"/>
          <w:lang w:val="sv-SE"/>
        </w:rPr>
        <w:t>{EN}</w:t>
      </w:r>
      <w:r w:rsidRPr="007B51BB">
        <w:rPr>
          <w:noProof w:val="0"/>
          <w:lang w:val="sv-SE"/>
        </w:rPr>
        <w:t>en</w:t>
      </w:r>
      <w:r w:rsidRPr="007B51BB">
        <w:rPr>
          <w:rStyle w:val="HideTWBExt"/>
          <w:lang w:val="sv-SE"/>
        </w:rPr>
        <w:t>&lt;/Original&gt;</w:t>
      </w:r>
    </w:p>
    <w:p w14:paraId="6BBCCE89" w14:textId="77777777" w:rsidR="005C14CF" w:rsidRPr="007B51BB" w:rsidRDefault="005C14CF" w:rsidP="005C14CF">
      <w:pPr>
        <w:rPr>
          <w:lang w:val="sv-SE"/>
        </w:rPr>
      </w:pPr>
      <w:r w:rsidRPr="007B51BB">
        <w:rPr>
          <w:rStyle w:val="HideTWBExt"/>
          <w:lang w:val="sv-SE"/>
        </w:rPr>
        <w:t>&lt;/AmendB&gt;</w:t>
      </w:r>
    </w:p>
    <w:p w14:paraId="0A54DB48" w14:textId="77777777" w:rsidR="005C14CF" w:rsidRPr="007B51BB" w:rsidRDefault="005C14CF" w:rsidP="005C14CF">
      <w:pPr>
        <w:pStyle w:val="AMNumberTabs0"/>
        <w:keepNext/>
        <w:rPr>
          <w:lang w:val="sv-SE"/>
        </w:rPr>
      </w:pPr>
      <w:r w:rsidRPr="007B51BB">
        <w:rPr>
          <w:rStyle w:val="HideTWBExt"/>
          <w:b w:val="0"/>
          <w:lang w:val="sv-SE"/>
        </w:rPr>
        <w:t>&lt;AmendB&gt;</w:t>
      </w:r>
      <w:r w:rsidRPr="007B51BB">
        <w:rPr>
          <w:lang w:val="sv-SE"/>
        </w:rPr>
        <w:t>Poprawka</w:t>
      </w:r>
      <w:r w:rsidRPr="007B51BB">
        <w:rPr>
          <w:lang w:val="sv-SE"/>
        </w:rPr>
        <w:tab/>
      </w:r>
      <w:r w:rsidRPr="007B51BB">
        <w:rPr>
          <w:lang w:val="sv-SE"/>
        </w:rPr>
        <w:tab/>
      </w:r>
      <w:r w:rsidRPr="007B51BB">
        <w:rPr>
          <w:rStyle w:val="HideTWBExt"/>
          <w:b w:val="0"/>
          <w:lang w:val="sv-SE"/>
        </w:rPr>
        <w:t>&lt;NumAmB&gt;</w:t>
      </w:r>
      <w:r w:rsidRPr="007B51BB">
        <w:rPr>
          <w:lang w:val="sv-SE"/>
        </w:rPr>
        <w:t>639</w:t>
      </w:r>
      <w:r w:rsidRPr="007B51BB">
        <w:rPr>
          <w:rStyle w:val="HideTWBExt"/>
          <w:b w:val="0"/>
          <w:lang w:val="sv-SE"/>
        </w:rPr>
        <w:t>&lt;/NumAmB&gt;</w:t>
      </w:r>
    </w:p>
    <w:p w14:paraId="746D1E16" w14:textId="77777777" w:rsidR="005C14CF" w:rsidRPr="007B51BB" w:rsidRDefault="005C14CF" w:rsidP="005C14CF">
      <w:pPr>
        <w:pStyle w:val="NormalBold"/>
        <w:rPr>
          <w:lang w:val="sv-SE"/>
        </w:rPr>
      </w:pPr>
      <w:r w:rsidRPr="007B51BB">
        <w:rPr>
          <w:rStyle w:val="HideTWBExt"/>
          <w:b w:val="0"/>
          <w:lang w:val="sv-SE"/>
        </w:rPr>
        <w:t>&lt;RepeatBlock-By&gt;&lt;Members&gt;</w:t>
      </w:r>
      <w:r w:rsidRPr="007B51BB">
        <w:rPr>
          <w:lang w:val="sv-SE"/>
        </w:rPr>
        <w:t>Arba Kokalari</w:t>
      </w:r>
      <w:r w:rsidRPr="007B51BB">
        <w:rPr>
          <w:rStyle w:val="HideTWBExt"/>
          <w:b w:val="0"/>
          <w:lang w:val="sv-SE"/>
        </w:rPr>
        <w:t>&lt;/Members&gt;</w:t>
      </w:r>
    </w:p>
    <w:p w14:paraId="19283665" w14:textId="77777777" w:rsidR="005C14CF" w:rsidRPr="007B51BB" w:rsidRDefault="005C14CF" w:rsidP="005C14CF">
      <w:pPr>
        <w:rPr>
          <w:lang w:val="sv-SE"/>
        </w:rPr>
      </w:pPr>
      <w:r w:rsidRPr="007B51BB">
        <w:rPr>
          <w:rStyle w:val="HideTWBExt"/>
          <w:lang w:val="sv-SE"/>
        </w:rPr>
        <w:t>&lt;/RepeatBlock-By&gt;</w:t>
      </w:r>
    </w:p>
    <w:p w14:paraId="36BB72AB"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502AE9E1" w14:textId="77777777" w:rsidR="005C14CF" w:rsidRPr="004D36E9" w:rsidRDefault="005C14CF" w:rsidP="005C14CF">
      <w:pPr>
        <w:pStyle w:val="NormalBold"/>
      </w:pPr>
      <w:r w:rsidRPr="004D36E9">
        <w:rPr>
          <w:rStyle w:val="HideTWBExt"/>
          <w:b w:val="0"/>
        </w:rPr>
        <w:t>&lt;Article&gt;</w:t>
      </w:r>
      <w:r w:rsidRPr="004D36E9">
        <w:t>Artykuł 11 – ustęp 3</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5C12D462" w14:textId="77777777" w:rsidTr="001079B7">
        <w:trPr>
          <w:jc w:val="center"/>
        </w:trPr>
        <w:tc>
          <w:tcPr>
            <w:tcW w:w="9752" w:type="dxa"/>
            <w:gridSpan w:val="2"/>
          </w:tcPr>
          <w:p w14:paraId="195B3BD3" w14:textId="77777777" w:rsidR="005C14CF" w:rsidRPr="004D36E9" w:rsidRDefault="005C14CF" w:rsidP="001079B7">
            <w:pPr>
              <w:keepNext/>
            </w:pPr>
          </w:p>
        </w:tc>
      </w:tr>
      <w:tr w:rsidR="005C14CF" w:rsidRPr="004D36E9" w14:paraId="533C4D5B" w14:textId="77777777" w:rsidTr="001079B7">
        <w:trPr>
          <w:jc w:val="center"/>
        </w:trPr>
        <w:tc>
          <w:tcPr>
            <w:tcW w:w="4876" w:type="dxa"/>
            <w:hideMark/>
          </w:tcPr>
          <w:p w14:paraId="596A9F6C" w14:textId="77777777" w:rsidR="005C14CF" w:rsidRPr="004D36E9" w:rsidRDefault="005C14CF" w:rsidP="001079B7">
            <w:pPr>
              <w:pStyle w:val="ColumnHeading"/>
              <w:keepNext/>
            </w:pPr>
            <w:r w:rsidRPr="004D36E9">
              <w:t>Tekst proponowany przez Komisję</w:t>
            </w:r>
          </w:p>
        </w:tc>
        <w:tc>
          <w:tcPr>
            <w:tcW w:w="4876" w:type="dxa"/>
            <w:hideMark/>
          </w:tcPr>
          <w:p w14:paraId="6A72DAAF" w14:textId="77777777" w:rsidR="005C14CF" w:rsidRPr="004D36E9" w:rsidRDefault="005C14CF" w:rsidP="001079B7">
            <w:pPr>
              <w:pStyle w:val="ColumnHeading"/>
              <w:keepNext/>
            </w:pPr>
            <w:r w:rsidRPr="004D36E9">
              <w:t>Poprawka</w:t>
            </w:r>
          </w:p>
        </w:tc>
      </w:tr>
      <w:tr w:rsidR="005C14CF" w:rsidRPr="004D36E9" w14:paraId="188C9C2B" w14:textId="77777777" w:rsidTr="001079B7">
        <w:trPr>
          <w:jc w:val="center"/>
        </w:trPr>
        <w:tc>
          <w:tcPr>
            <w:tcW w:w="4876" w:type="dxa"/>
            <w:hideMark/>
          </w:tcPr>
          <w:p w14:paraId="4B707779" w14:textId="77777777" w:rsidR="005C14CF" w:rsidRPr="004D36E9" w:rsidRDefault="005C14CF" w:rsidP="001079B7">
            <w:pPr>
              <w:pStyle w:val="Normal6"/>
            </w:pPr>
            <w:r w:rsidRPr="004D36E9">
              <w:t>3.</w:t>
            </w:r>
            <w:r w:rsidRPr="004D36E9">
              <w:tab/>
              <w:t>Niniejsza dyrektywa nie ma wpływu na prawo państw członkowskich do stosowania lub ustanawiania przepisów ustawowych, wykonawczych lub administracyjnych, które są korzystniejsze dla pracowników, lub do popierania stosowania korzystniejszych dla pracowników przepisów umów zbiorowych bądź zezwalania na ich stosowanie.</w:t>
            </w:r>
          </w:p>
        </w:tc>
        <w:tc>
          <w:tcPr>
            <w:tcW w:w="4876" w:type="dxa"/>
            <w:hideMark/>
          </w:tcPr>
          <w:p w14:paraId="34A42783" w14:textId="77777777" w:rsidR="005C14CF" w:rsidRPr="004D36E9" w:rsidRDefault="005C14CF" w:rsidP="001079B7">
            <w:pPr>
              <w:pStyle w:val="Normal6"/>
              <w:rPr>
                <w:szCs w:val="24"/>
              </w:rPr>
            </w:pPr>
            <w:r w:rsidRPr="004D36E9">
              <w:t>3.</w:t>
            </w:r>
            <w:r w:rsidRPr="004D36E9">
              <w:tab/>
              <w:t xml:space="preserve">Niniejsza dyrektywa nie ma wpływu na prawo państw członkowskich do stosowania lub ustanawiania przepisów ustawowych, wykonawczych lub administracyjnych, które są korzystniejsze dla pracowników, lub do popierania stosowania korzystniejszych dla pracowników przepisów umów zbiorowych bądź zezwalania na ich stosowanie. </w:t>
            </w:r>
            <w:r w:rsidRPr="004D36E9">
              <w:rPr>
                <w:b/>
                <w:i/>
              </w:rPr>
              <w:t>Jednocześnie żaden z przepisów niniejszej dyrektywy nie powinien być interpretowany jako nakładający na państwa członkowskie obowiązek wprowadzenia w ich prawie krajowym szczególnego stosunku pracy dla stażystów.</w:t>
            </w:r>
          </w:p>
        </w:tc>
      </w:tr>
    </w:tbl>
    <w:p w14:paraId="654FCD59"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4185C438" w14:textId="77777777" w:rsidR="005C14CF" w:rsidRPr="004D36E9" w:rsidRDefault="005C14CF" w:rsidP="005C14CF">
      <w:r w:rsidRPr="004D36E9">
        <w:rPr>
          <w:rStyle w:val="HideTWBExt"/>
        </w:rPr>
        <w:t>&lt;/AmendB&gt;</w:t>
      </w:r>
    </w:p>
    <w:p w14:paraId="32954CCD"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640</w:t>
      </w:r>
      <w:r w:rsidRPr="004D36E9">
        <w:rPr>
          <w:rStyle w:val="HideTWBExt"/>
          <w:b w:val="0"/>
        </w:rPr>
        <w:t>&lt;/NumAmB&gt;</w:t>
      </w:r>
    </w:p>
    <w:p w14:paraId="24B01FDA" w14:textId="77777777" w:rsidR="005C14CF" w:rsidRPr="004D36E9" w:rsidRDefault="005C14CF" w:rsidP="005C14CF">
      <w:pPr>
        <w:pStyle w:val="NormalBold"/>
      </w:pPr>
      <w:r w:rsidRPr="004D36E9">
        <w:rPr>
          <w:rStyle w:val="HideTWBExt"/>
          <w:b w:val="0"/>
        </w:rPr>
        <w:t>&lt;RepeatBlock-By&gt;&lt;Members&gt;</w:t>
      </w:r>
      <w:r w:rsidRPr="004D36E9">
        <w:t>Angelika Winzig</w:t>
      </w:r>
      <w:r w:rsidRPr="004D36E9">
        <w:rPr>
          <w:rStyle w:val="HideTWBExt"/>
          <w:b w:val="0"/>
        </w:rPr>
        <w:t>&lt;/Members&gt;</w:t>
      </w:r>
    </w:p>
    <w:p w14:paraId="13C2BDB2" w14:textId="77777777" w:rsidR="005C14CF" w:rsidRPr="004D36E9" w:rsidRDefault="005C14CF" w:rsidP="005C14CF">
      <w:r w:rsidRPr="004D36E9">
        <w:rPr>
          <w:rStyle w:val="HideTWBExt"/>
        </w:rPr>
        <w:t>&lt;/RepeatBlock-By&gt;</w:t>
      </w:r>
    </w:p>
    <w:p w14:paraId="30F424CA"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21342C08" w14:textId="77777777" w:rsidR="005C14CF" w:rsidRPr="004D36E9" w:rsidRDefault="005C14CF" w:rsidP="005C14CF">
      <w:pPr>
        <w:pStyle w:val="NormalBold"/>
      </w:pPr>
      <w:r w:rsidRPr="004D36E9">
        <w:rPr>
          <w:rStyle w:val="HideTWBExt"/>
          <w:b w:val="0"/>
        </w:rPr>
        <w:t>&lt;Article&gt;</w:t>
      </w:r>
      <w:r w:rsidRPr="004D36E9">
        <w:t>Artykuł 11 – ustęp 3</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6BC1241F" w14:textId="77777777" w:rsidTr="001079B7">
        <w:trPr>
          <w:jc w:val="center"/>
        </w:trPr>
        <w:tc>
          <w:tcPr>
            <w:tcW w:w="9752" w:type="dxa"/>
            <w:gridSpan w:val="2"/>
          </w:tcPr>
          <w:p w14:paraId="6989EFCB" w14:textId="77777777" w:rsidR="005C14CF" w:rsidRPr="004D36E9" w:rsidRDefault="005C14CF" w:rsidP="001079B7">
            <w:pPr>
              <w:keepNext/>
            </w:pPr>
          </w:p>
        </w:tc>
      </w:tr>
      <w:tr w:rsidR="005C14CF" w:rsidRPr="004D36E9" w14:paraId="13B225D5" w14:textId="77777777" w:rsidTr="001079B7">
        <w:trPr>
          <w:jc w:val="center"/>
        </w:trPr>
        <w:tc>
          <w:tcPr>
            <w:tcW w:w="4876" w:type="dxa"/>
            <w:hideMark/>
          </w:tcPr>
          <w:p w14:paraId="6B93B03F" w14:textId="77777777" w:rsidR="005C14CF" w:rsidRPr="004D36E9" w:rsidRDefault="005C14CF" w:rsidP="001079B7">
            <w:pPr>
              <w:pStyle w:val="ColumnHeading"/>
              <w:keepNext/>
            </w:pPr>
            <w:r w:rsidRPr="004D36E9">
              <w:t>Tekst proponowany przez Komisję</w:t>
            </w:r>
          </w:p>
        </w:tc>
        <w:tc>
          <w:tcPr>
            <w:tcW w:w="4876" w:type="dxa"/>
            <w:hideMark/>
          </w:tcPr>
          <w:p w14:paraId="1BDD4BD0" w14:textId="77777777" w:rsidR="005C14CF" w:rsidRPr="004D36E9" w:rsidRDefault="005C14CF" w:rsidP="001079B7">
            <w:pPr>
              <w:pStyle w:val="ColumnHeading"/>
              <w:keepNext/>
            </w:pPr>
            <w:r w:rsidRPr="004D36E9">
              <w:t>Poprawka</w:t>
            </w:r>
          </w:p>
        </w:tc>
      </w:tr>
      <w:tr w:rsidR="005C14CF" w:rsidRPr="004D36E9" w14:paraId="715E36E1" w14:textId="77777777" w:rsidTr="001079B7">
        <w:trPr>
          <w:jc w:val="center"/>
        </w:trPr>
        <w:tc>
          <w:tcPr>
            <w:tcW w:w="4876" w:type="dxa"/>
            <w:hideMark/>
          </w:tcPr>
          <w:p w14:paraId="346229DB" w14:textId="77777777" w:rsidR="005C14CF" w:rsidRPr="004D36E9" w:rsidRDefault="005C14CF" w:rsidP="001079B7">
            <w:pPr>
              <w:pStyle w:val="Normal6"/>
            </w:pPr>
            <w:r w:rsidRPr="004D36E9">
              <w:t>3.</w:t>
            </w:r>
            <w:r w:rsidRPr="004D36E9">
              <w:tab/>
              <w:t xml:space="preserve">Niniejsza dyrektywa nie ma wpływu na prawo państw członkowskich do stosowania lub ustanawiania przepisów ustawowych, wykonawczych lub administracyjnych, które są korzystniejsze dla </w:t>
            </w:r>
            <w:r w:rsidRPr="004D36E9">
              <w:rPr>
                <w:b/>
                <w:i/>
              </w:rPr>
              <w:t>pracowników</w:t>
            </w:r>
            <w:r w:rsidRPr="004D36E9">
              <w:t xml:space="preserve">, lub do popierania stosowania korzystniejszych dla </w:t>
            </w:r>
            <w:r w:rsidRPr="004D36E9">
              <w:rPr>
                <w:b/>
                <w:i/>
              </w:rPr>
              <w:t>pracowników</w:t>
            </w:r>
            <w:r w:rsidRPr="004D36E9">
              <w:rPr>
                <w:i/>
              </w:rPr>
              <w:t xml:space="preserve"> </w:t>
            </w:r>
            <w:r w:rsidRPr="004D36E9">
              <w:t>przepisów umów zbiorowych bądź zezwalania na ich stosowanie.</w:t>
            </w:r>
          </w:p>
        </w:tc>
        <w:tc>
          <w:tcPr>
            <w:tcW w:w="4876" w:type="dxa"/>
            <w:hideMark/>
          </w:tcPr>
          <w:p w14:paraId="34EC895B" w14:textId="77777777" w:rsidR="005C14CF" w:rsidRPr="004D36E9" w:rsidRDefault="005C14CF" w:rsidP="001079B7">
            <w:pPr>
              <w:pStyle w:val="Normal6"/>
              <w:rPr>
                <w:szCs w:val="24"/>
              </w:rPr>
            </w:pPr>
            <w:r w:rsidRPr="004D36E9">
              <w:t>3.</w:t>
            </w:r>
            <w:r w:rsidRPr="004D36E9">
              <w:tab/>
              <w:t xml:space="preserve">Niniejsza dyrektywa nie ma wpływu na prawo państw członkowskich do stosowania lub ustanawiania przepisów ustawowych, wykonawczych lub administracyjnych, które są korzystniejsze dla </w:t>
            </w:r>
            <w:r w:rsidRPr="004D36E9">
              <w:rPr>
                <w:b/>
                <w:i/>
              </w:rPr>
              <w:t>stażystów</w:t>
            </w:r>
            <w:r w:rsidRPr="004D36E9">
              <w:t xml:space="preserve">, lub do popierania stosowania korzystniejszych dla </w:t>
            </w:r>
            <w:r w:rsidRPr="004D36E9">
              <w:rPr>
                <w:b/>
                <w:i/>
              </w:rPr>
              <w:t>stażystów</w:t>
            </w:r>
            <w:r w:rsidRPr="004D36E9">
              <w:t xml:space="preserve"> przepisów umów zbiorowych bądź zezwalania na ich stosowanie.</w:t>
            </w:r>
          </w:p>
        </w:tc>
      </w:tr>
    </w:tbl>
    <w:p w14:paraId="466C593D"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45A84A9B" w14:textId="77777777" w:rsidR="005C14CF" w:rsidRPr="004D36E9" w:rsidRDefault="005C14CF" w:rsidP="005C14CF">
      <w:r w:rsidRPr="004D36E9">
        <w:rPr>
          <w:rStyle w:val="HideTWBExt"/>
        </w:rPr>
        <w:t>&lt;/AmendB&gt;</w:t>
      </w:r>
    </w:p>
    <w:p w14:paraId="5D4E48FA"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641</w:t>
      </w:r>
      <w:r w:rsidRPr="004D36E9">
        <w:rPr>
          <w:rStyle w:val="HideTWBExt"/>
          <w:b w:val="0"/>
        </w:rPr>
        <w:t>&lt;/NumAmB&gt;</w:t>
      </w:r>
    </w:p>
    <w:p w14:paraId="1F52840D" w14:textId="77777777" w:rsidR="005C14CF" w:rsidRPr="004D36E9" w:rsidRDefault="005C14CF" w:rsidP="005C14CF">
      <w:pPr>
        <w:pStyle w:val="NormalBold"/>
      </w:pPr>
      <w:r w:rsidRPr="004D36E9">
        <w:rPr>
          <w:rStyle w:val="HideTWBExt"/>
          <w:b w:val="0"/>
        </w:rPr>
        <w:t>&lt;RepeatBlock-By&gt;&lt;Members&gt;</w:t>
      </w:r>
      <w:r w:rsidRPr="004D36E9">
        <w:t>Catarina Martins, Estrella Galán, Anthony Smith, Konstantinos Arvanitis, Kathleen Funchion, Leila Chaibi</w:t>
      </w:r>
      <w:r w:rsidRPr="004D36E9">
        <w:rPr>
          <w:rStyle w:val="HideTWBExt"/>
          <w:b w:val="0"/>
        </w:rPr>
        <w:t>&lt;/Members&gt;</w:t>
      </w:r>
    </w:p>
    <w:p w14:paraId="3BA0A969" w14:textId="77777777" w:rsidR="005C14CF" w:rsidRPr="004D36E9" w:rsidRDefault="005C14CF" w:rsidP="005C14CF">
      <w:r w:rsidRPr="004D36E9">
        <w:rPr>
          <w:rStyle w:val="HideTWBExt"/>
        </w:rPr>
        <w:t>&lt;/RepeatBlock-By&gt;</w:t>
      </w:r>
    </w:p>
    <w:p w14:paraId="1D8FEDF3"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35A83DB9" w14:textId="77777777" w:rsidR="005C14CF" w:rsidRPr="004D36E9" w:rsidRDefault="005C14CF" w:rsidP="005C14CF">
      <w:pPr>
        <w:pStyle w:val="NormalBold"/>
      </w:pPr>
      <w:r w:rsidRPr="004D36E9">
        <w:rPr>
          <w:rStyle w:val="HideTWBExt"/>
          <w:b w:val="0"/>
        </w:rPr>
        <w:t>&lt;Article&gt;</w:t>
      </w:r>
      <w:r w:rsidRPr="004D36E9">
        <w:t>Artykuł 11 – ustęp 3 a (nowy)</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55E77F3D" w14:textId="77777777" w:rsidTr="001079B7">
        <w:trPr>
          <w:jc w:val="center"/>
        </w:trPr>
        <w:tc>
          <w:tcPr>
            <w:tcW w:w="9752" w:type="dxa"/>
            <w:gridSpan w:val="2"/>
          </w:tcPr>
          <w:p w14:paraId="1254AFC3" w14:textId="77777777" w:rsidR="005C14CF" w:rsidRPr="004D36E9" w:rsidRDefault="005C14CF" w:rsidP="001079B7">
            <w:pPr>
              <w:keepNext/>
            </w:pPr>
          </w:p>
        </w:tc>
      </w:tr>
      <w:tr w:rsidR="005C14CF" w:rsidRPr="004D36E9" w14:paraId="17A0AFFB" w14:textId="77777777" w:rsidTr="001079B7">
        <w:trPr>
          <w:jc w:val="center"/>
        </w:trPr>
        <w:tc>
          <w:tcPr>
            <w:tcW w:w="4876" w:type="dxa"/>
            <w:hideMark/>
          </w:tcPr>
          <w:p w14:paraId="2D09383A" w14:textId="77777777" w:rsidR="005C14CF" w:rsidRPr="004D36E9" w:rsidRDefault="005C14CF" w:rsidP="001079B7">
            <w:pPr>
              <w:pStyle w:val="ColumnHeading"/>
              <w:keepNext/>
            </w:pPr>
            <w:r w:rsidRPr="004D36E9">
              <w:t>Tekst proponowany przez Komisję</w:t>
            </w:r>
          </w:p>
        </w:tc>
        <w:tc>
          <w:tcPr>
            <w:tcW w:w="4876" w:type="dxa"/>
            <w:hideMark/>
          </w:tcPr>
          <w:p w14:paraId="55BEE694" w14:textId="77777777" w:rsidR="005C14CF" w:rsidRPr="004D36E9" w:rsidRDefault="005C14CF" w:rsidP="001079B7">
            <w:pPr>
              <w:pStyle w:val="ColumnHeading"/>
              <w:keepNext/>
            </w:pPr>
            <w:r w:rsidRPr="004D36E9">
              <w:t>Poprawka</w:t>
            </w:r>
          </w:p>
        </w:tc>
      </w:tr>
      <w:tr w:rsidR="005C14CF" w:rsidRPr="004D36E9" w14:paraId="5CE08700" w14:textId="77777777" w:rsidTr="001079B7">
        <w:trPr>
          <w:jc w:val="center"/>
        </w:trPr>
        <w:tc>
          <w:tcPr>
            <w:tcW w:w="4876" w:type="dxa"/>
          </w:tcPr>
          <w:p w14:paraId="0A8BFF76" w14:textId="77777777" w:rsidR="005C14CF" w:rsidRPr="004D36E9" w:rsidRDefault="005C14CF" w:rsidP="001079B7">
            <w:pPr>
              <w:pStyle w:val="Normal6"/>
            </w:pPr>
          </w:p>
        </w:tc>
        <w:tc>
          <w:tcPr>
            <w:tcW w:w="4876" w:type="dxa"/>
            <w:hideMark/>
          </w:tcPr>
          <w:p w14:paraId="37D40C16" w14:textId="77777777" w:rsidR="005C14CF" w:rsidRPr="004D36E9" w:rsidRDefault="005C14CF" w:rsidP="001079B7">
            <w:pPr>
              <w:pStyle w:val="Normal6"/>
              <w:rPr>
                <w:szCs w:val="24"/>
              </w:rPr>
            </w:pPr>
            <w:r w:rsidRPr="004D36E9">
              <w:rPr>
                <w:b/>
                <w:i/>
              </w:rPr>
              <w:t>3a.</w:t>
            </w:r>
            <w:r w:rsidRPr="004D36E9">
              <w:rPr>
                <w:b/>
                <w:i/>
              </w:rPr>
              <w:tab/>
              <w:t>Państwa członkowskie mogą, pod warunkiem że krajowi partnerzy społeczni wspólnie wyrażą na to zgodę, przyznać partnerom społecznym, na odpowiednim szczeblu i z zastrzeżeniem warunków określonych przez państwa członkowskie, możliwość utrzymania lub zawarcia umów zbiorowych w celu wdrożenia i uzupełnienia ochrony ustanowionej w niniejszej dyrektywie.</w:t>
            </w:r>
          </w:p>
        </w:tc>
      </w:tr>
    </w:tbl>
    <w:p w14:paraId="2CA7F121" w14:textId="77777777" w:rsidR="005C14CF" w:rsidRPr="007B51BB" w:rsidRDefault="005C14CF" w:rsidP="005C14CF">
      <w:pPr>
        <w:pStyle w:val="Olang"/>
        <w:rPr>
          <w:lang w:val="sv-SE"/>
        </w:rPr>
      </w:pPr>
      <w:r w:rsidRPr="007B51BB">
        <w:rPr>
          <w:noProof w:val="0"/>
          <w:lang w:val="sv-SE"/>
        </w:rPr>
        <w:t xml:space="preserve">Or. </w:t>
      </w:r>
      <w:r w:rsidRPr="007B51BB">
        <w:rPr>
          <w:rStyle w:val="HideTWBExt"/>
          <w:lang w:val="sv-SE"/>
        </w:rPr>
        <w:t>&lt;Original&gt;</w:t>
      </w:r>
      <w:r w:rsidRPr="007B51BB">
        <w:rPr>
          <w:rStyle w:val="HideTWBInt"/>
          <w:rFonts w:eastAsiaTheme="majorEastAsia"/>
          <w:lang w:val="sv-SE"/>
        </w:rPr>
        <w:t>{EN}</w:t>
      </w:r>
      <w:r w:rsidRPr="007B51BB">
        <w:rPr>
          <w:noProof w:val="0"/>
          <w:lang w:val="sv-SE"/>
        </w:rPr>
        <w:t>en</w:t>
      </w:r>
      <w:r w:rsidRPr="007B51BB">
        <w:rPr>
          <w:rStyle w:val="HideTWBExt"/>
          <w:lang w:val="sv-SE"/>
        </w:rPr>
        <w:t>&lt;/Original&gt;</w:t>
      </w:r>
    </w:p>
    <w:p w14:paraId="41DA4891" w14:textId="77777777" w:rsidR="005C14CF" w:rsidRPr="007B51BB" w:rsidRDefault="005C14CF" w:rsidP="005C14CF">
      <w:pPr>
        <w:rPr>
          <w:lang w:val="sv-SE"/>
        </w:rPr>
      </w:pPr>
      <w:r w:rsidRPr="007B51BB">
        <w:rPr>
          <w:rStyle w:val="HideTWBExt"/>
          <w:lang w:val="sv-SE"/>
        </w:rPr>
        <w:t>&lt;/AmendB&gt;</w:t>
      </w:r>
    </w:p>
    <w:p w14:paraId="1F610394" w14:textId="77777777" w:rsidR="005C14CF" w:rsidRPr="007B51BB" w:rsidRDefault="005C14CF" w:rsidP="005C14CF">
      <w:pPr>
        <w:pStyle w:val="AMNumberTabs0"/>
        <w:keepNext/>
        <w:rPr>
          <w:lang w:val="sv-SE"/>
        </w:rPr>
      </w:pPr>
      <w:r w:rsidRPr="007B51BB">
        <w:rPr>
          <w:rStyle w:val="HideTWBExt"/>
          <w:b w:val="0"/>
          <w:lang w:val="sv-SE"/>
        </w:rPr>
        <w:t>&lt;AmendB&gt;</w:t>
      </w:r>
      <w:r w:rsidRPr="007B51BB">
        <w:rPr>
          <w:lang w:val="sv-SE"/>
        </w:rPr>
        <w:t>Poprawka</w:t>
      </w:r>
      <w:r w:rsidRPr="007B51BB">
        <w:rPr>
          <w:lang w:val="sv-SE"/>
        </w:rPr>
        <w:tab/>
      </w:r>
      <w:r w:rsidRPr="007B51BB">
        <w:rPr>
          <w:lang w:val="sv-SE"/>
        </w:rPr>
        <w:tab/>
      </w:r>
      <w:r w:rsidRPr="007B51BB">
        <w:rPr>
          <w:rStyle w:val="HideTWBExt"/>
          <w:b w:val="0"/>
          <w:lang w:val="sv-SE"/>
        </w:rPr>
        <w:t>&lt;NumAmB&gt;</w:t>
      </w:r>
      <w:r w:rsidRPr="007B51BB">
        <w:rPr>
          <w:lang w:val="sv-SE"/>
        </w:rPr>
        <w:t>642</w:t>
      </w:r>
      <w:r w:rsidRPr="007B51BB">
        <w:rPr>
          <w:rStyle w:val="HideTWBExt"/>
          <w:b w:val="0"/>
          <w:lang w:val="sv-SE"/>
        </w:rPr>
        <w:t>&lt;/NumAmB&gt;</w:t>
      </w:r>
    </w:p>
    <w:p w14:paraId="67D31337" w14:textId="77777777" w:rsidR="005C14CF" w:rsidRPr="007B51BB" w:rsidRDefault="005C14CF" w:rsidP="005C14CF">
      <w:pPr>
        <w:pStyle w:val="NormalBold"/>
        <w:rPr>
          <w:lang w:val="sv-SE"/>
        </w:rPr>
      </w:pPr>
      <w:r w:rsidRPr="007B51BB">
        <w:rPr>
          <w:rStyle w:val="HideTWBExt"/>
          <w:b w:val="0"/>
          <w:lang w:val="sv-SE"/>
        </w:rPr>
        <w:t>&lt;RepeatBlock-By&gt;&lt;Members&gt;</w:t>
      </w:r>
      <w:r w:rsidRPr="007B51BB">
        <w:rPr>
          <w:lang w:val="sv-SE"/>
        </w:rPr>
        <w:t>Benedetta Scuderi</w:t>
      </w:r>
      <w:r w:rsidRPr="007B51BB">
        <w:rPr>
          <w:rStyle w:val="HideTWBExt"/>
          <w:b w:val="0"/>
          <w:lang w:val="sv-SE"/>
        </w:rPr>
        <w:t>&lt;/Members&gt;</w:t>
      </w:r>
    </w:p>
    <w:p w14:paraId="279505A4" w14:textId="77777777" w:rsidR="005C14CF" w:rsidRPr="004D36E9" w:rsidRDefault="005C14CF" w:rsidP="005C14CF">
      <w:r w:rsidRPr="004D36E9">
        <w:rPr>
          <w:rStyle w:val="HideTWBExt"/>
        </w:rPr>
        <w:t>&lt;AuNomDe&gt;</w:t>
      </w:r>
      <w:r w:rsidRPr="004D36E9">
        <w:rPr>
          <w:rStyle w:val="HideTWBInt"/>
        </w:rPr>
        <w:t>{Greens/EFA}</w:t>
      </w:r>
      <w:r w:rsidRPr="004D36E9">
        <w:t>w imieniu grupy Verts/ALE</w:t>
      </w:r>
      <w:r w:rsidRPr="004D36E9">
        <w:rPr>
          <w:rStyle w:val="HideTWBExt"/>
        </w:rPr>
        <w:t>&lt;/AuNomDe&gt;</w:t>
      </w:r>
    </w:p>
    <w:p w14:paraId="1B062432" w14:textId="77777777" w:rsidR="005C14CF" w:rsidRPr="004D36E9" w:rsidRDefault="005C14CF" w:rsidP="005C14CF">
      <w:r w:rsidRPr="004D36E9">
        <w:rPr>
          <w:rStyle w:val="HideTWBExt"/>
        </w:rPr>
        <w:t>&lt;/RepeatBlock-By&gt;</w:t>
      </w:r>
    </w:p>
    <w:p w14:paraId="55A74DCE"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0E60C828" w14:textId="77777777" w:rsidR="005C14CF" w:rsidRPr="004D36E9" w:rsidRDefault="005C14CF" w:rsidP="005C14CF">
      <w:pPr>
        <w:pStyle w:val="NormalBold"/>
      </w:pPr>
      <w:r w:rsidRPr="004D36E9">
        <w:rPr>
          <w:rStyle w:val="HideTWBExt"/>
          <w:b w:val="0"/>
        </w:rPr>
        <w:t>&lt;Article&gt;</w:t>
      </w:r>
      <w:r w:rsidRPr="004D36E9">
        <w:t>Artykuł 11 – ustęp 3 a (nowy)</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2E83DDE8" w14:textId="77777777" w:rsidTr="001079B7">
        <w:trPr>
          <w:jc w:val="center"/>
        </w:trPr>
        <w:tc>
          <w:tcPr>
            <w:tcW w:w="9752" w:type="dxa"/>
            <w:gridSpan w:val="2"/>
          </w:tcPr>
          <w:p w14:paraId="31EB64B9" w14:textId="77777777" w:rsidR="005C14CF" w:rsidRPr="004D36E9" w:rsidRDefault="005C14CF" w:rsidP="001079B7">
            <w:pPr>
              <w:keepNext/>
            </w:pPr>
          </w:p>
        </w:tc>
      </w:tr>
      <w:tr w:rsidR="005C14CF" w:rsidRPr="004D36E9" w14:paraId="37C7E619" w14:textId="77777777" w:rsidTr="001079B7">
        <w:trPr>
          <w:jc w:val="center"/>
        </w:trPr>
        <w:tc>
          <w:tcPr>
            <w:tcW w:w="4876" w:type="dxa"/>
            <w:hideMark/>
          </w:tcPr>
          <w:p w14:paraId="13E4D8D0" w14:textId="77777777" w:rsidR="005C14CF" w:rsidRPr="004D36E9" w:rsidRDefault="005C14CF" w:rsidP="001079B7">
            <w:pPr>
              <w:pStyle w:val="ColumnHeading"/>
              <w:keepNext/>
            </w:pPr>
            <w:r w:rsidRPr="004D36E9">
              <w:t>Tekst proponowany przez Komisję</w:t>
            </w:r>
          </w:p>
        </w:tc>
        <w:tc>
          <w:tcPr>
            <w:tcW w:w="4876" w:type="dxa"/>
            <w:hideMark/>
          </w:tcPr>
          <w:p w14:paraId="4D5E5AA2" w14:textId="77777777" w:rsidR="005C14CF" w:rsidRPr="004D36E9" w:rsidRDefault="005C14CF" w:rsidP="001079B7">
            <w:pPr>
              <w:pStyle w:val="ColumnHeading"/>
              <w:keepNext/>
            </w:pPr>
            <w:r w:rsidRPr="004D36E9">
              <w:t>Poprawka</w:t>
            </w:r>
          </w:p>
        </w:tc>
      </w:tr>
      <w:tr w:rsidR="005C14CF" w:rsidRPr="004D36E9" w14:paraId="53C6C593" w14:textId="77777777" w:rsidTr="001079B7">
        <w:trPr>
          <w:jc w:val="center"/>
        </w:trPr>
        <w:tc>
          <w:tcPr>
            <w:tcW w:w="4876" w:type="dxa"/>
          </w:tcPr>
          <w:p w14:paraId="0AD3207B" w14:textId="77777777" w:rsidR="005C14CF" w:rsidRPr="004D36E9" w:rsidRDefault="005C14CF" w:rsidP="001079B7">
            <w:pPr>
              <w:pStyle w:val="Normal6"/>
            </w:pPr>
          </w:p>
        </w:tc>
        <w:tc>
          <w:tcPr>
            <w:tcW w:w="4876" w:type="dxa"/>
            <w:hideMark/>
          </w:tcPr>
          <w:p w14:paraId="6091C887" w14:textId="77777777" w:rsidR="005C14CF" w:rsidRPr="004D36E9" w:rsidRDefault="005C14CF" w:rsidP="001079B7">
            <w:pPr>
              <w:pStyle w:val="Normal6"/>
              <w:rPr>
                <w:szCs w:val="24"/>
              </w:rPr>
            </w:pPr>
            <w:r w:rsidRPr="004D36E9">
              <w:rPr>
                <w:b/>
                <w:i/>
              </w:rPr>
              <w:t>3a.</w:t>
            </w:r>
            <w:r w:rsidRPr="004D36E9">
              <w:rPr>
                <w:b/>
                <w:i/>
              </w:rPr>
              <w:tab/>
              <w:t>Państwa członkowskie mogą, pod warunkiem że krajowi partnerzy społeczni wspólnie wyrażą na to zgodę, przyznać partnerom społecznym, na odpowiednim szczeblu i z zastrzeżeniem warunków określonych przez państwa członkowskie, możliwość utrzymania lub zawarcia umów zbiorowych w celu wdrożenia i uzupełnienia ochrony ustanowionej w niniejszej dyrektywie.</w:t>
            </w:r>
          </w:p>
        </w:tc>
      </w:tr>
    </w:tbl>
    <w:p w14:paraId="0B966CC6"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24D7AFA3" w14:textId="77777777" w:rsidR="005C14CF" w:rsidRPr="004D36E9" w:rsidRDefault="005C14CF" w:rsidP="005C14CF">
      <w:r w:rsidRPr="004D36E9">
        <w:rPr>
          <w:rStyle w:val="HideTWBExt"/>
        </w:rPr>
        <w:t>&lt;/AmendB&gt;</w:t>
      </w:r>
    </w:p>
    <w:p w14:paraId="7D66B977"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643</w:t>
      </w:r>
      <w:r w:rsidRPr="004D36E9">
        <w:rPr>
          <w:rStyle w:val="HideTWBExt"/>
          <w:b w:val="0"/>
        </w:rPr>
        <w:t>&lt;/NumAmB&gt;</w:t>
      </w:r>
    </w:p>
    <w:p w14:paraId="68E6026A" w14:textId="77777777" w:rsidR="005C14CF" w:rsidRPr="004D36E9" w:rsidRDefault="005C14CF" w:rsidP="005C14CF">
      <w:pPr>
        <w:pStyle w:val="NormalBold"/>
      </w:pPr>
      <w:r w:rsidRPr="004D36E9">
        <w:rPr>
          <w:rStyle w:val="HideTWBExt"/>
          <w:b w:val="0"/>
        </w:rPr>
        <w:t>&lt;RepeatBlock-By&gt;&lt;Members&gt;</w:t>
      </w:r>
      <w:r w:rsidRPr="004D36E9">
        <w:t>Jagna Marczułajtis-Walczak</w:t>
      </w:r>
      <w:r w:rsidRPr="004D36E9">
        <w:rPr>
          <w:rStyle w:val="HideTWBExt"/>
          <w:b w:val="0"/>
        </w:rPr>
        <w:t>&lt;/Members&gt;</w:t>
      </w:r>
    </w:p>
    <w:p w14:paraId="5AF783D5" w14:textId="77777777" w:rsidR="005C14CF" w:rsidRPr="004D36E9" w:rsidRDefault="005C14CF" w:rsidP="005C14CF">
      <w:r w:rsidRPr="004D36E9">
        <w:rPr>
          <w:rStyle w:val="HideTWBExt"/>
        </w:rPr>
        <w:t>&lt;/RepeatBlock-By&gt;</w:t>
      </w:r>
    </w:p>
    <w:p w14:paraId="64896EB9"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0769A213" w14:textId="77777777" w:rsidR="005C14CF" w:rsidRPr="004D36E9" w:rsidRDefault="005C14CF" w:rsidP="005C14CF">
      <w:pPr>
        <w:pStyle w:val="NormalBold"/>
      </w:pPr>
      <w:r w:rsidRPr="004D36E9">
        <w:rPr>
          <w:rStyle w:val="HideTWBExt"/>
          <w:b w:val="0"/>
        </w:rPr>
        <w:t>&lt;Article&gt;</w:t>
      </w:r>
      <w:r w:rsidRPr="004D36E9">
        <w:t>Artykuł 11 – ustęp 3 a (nowy)</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6DB12AC6" w14:textId="77777777" w:rsidTr="001079B7">
        <w:trPr>
          <w:jc w:val="center"/>
        </w:trPr>
        <w:tc>
          <w:tcPr>
            <w:tcW w:w="9752" w:type="dxa"/>
            <w:gridSpan w:val="2"/>
          </w:tcPr>
          <w:p w14:paraId="7A7B77D5" w14:textId="77777777" w:rsidR="005C14CF" w:rsidRPr="004D36E9" w:rsidRDefault="005C14CF" w:rsidP="001079B7">
            <w:pPr>
              <w:keepNext/>
            </w:pPr>
          </w:p>
        </w:tc>
      </w:tr>
      <w:tr w:rsidR="005C14CF" w:rsidRPr="004D36E9" w14:paraId="509139A0" w14:textId="77777777" w:rsidTr="001079B7">
        <w:trPr>
          <w:jc w:val="center"/>
        </w:trPr>
        <w:tc>
          <w:tcPr>
            <w:tcW w:w="4876" w:type="dxa"/>
            <w:hideMark/>
          </w:tcPr>
          <w:p w14:paraId="40C2ECA2" w14:textId="77777777" w:rsidR="005C14CF" w:rsidRPr="004D36E9" w:rsidRDefault="005C14CF" w:rsidP="001079B7">
            <w:pPr>
              <w:pStyle w:val="ColumnHeading"/>
              <w:keepNext/>
            </w:pPr>
            <w:r w:rsidRPr="004D36E9">
              <w:t>Tekst proponowany przez Komisję</w:t>
            </w:r>
          </w:p>
        </w:tc>
        <w:tc>
          <w:tcPr>
            <w:tcW w:w="4876" w:type="dxa"/>
            <w:hideMark/>
          </w:tcPr>
          <w:p w14:paraId="10FCE2B0" w14:textId="77777777" w:rsidR="005C14CF" w:rsidRPr="004D36E9" w:rsidRDefault="005C14CF" w:rsidP="001079B7">
            <w:pPr>
              <w:pStyle w:val="ColumnHeading"/>
              <w:keepNext/>
            </w:pPr>
            <w:r w:rsidRPr="004D36E9">
              <w:t>Poprawka</w:t>
            </w:r>
          </w:p>
        </w:tc>
      </w:tr>
      <w:tr w:rsidR="005C14CF" w:rsidRPr="004D36E9" w14:paraId="5472FFB8" w14:textId="77777777" w:rsidTr="001079B7">
        <w:trPr>
          <w:jc w:val="center"/>
        </w:trPr>
        <w:tc>
          <w:tcPr>
            <w:tcW w:w="4876" w:type="dxa"/>
          </w:tcPr>
          <w:p w14:paraId="6E5C9819" w14:textId="77777777" w:rsidR="005C14CF" w:rsidRPr="004D36E9" w:rsidRDefault="005C14CF" w:rsidP="001079B7">
            <w:pPr>
              <w:pStyle w:val="Normal6"/>
            </w:pPr>
          </w:p>
        </w:tc>
        <w:tc>
          <w:tcPr>
            <w:tcW w:w="4876" w:type="dxa"/>
            <w:hideMark/>
          </w:tcPr>
          <w:p w14:paraId="7143E347" w14:textId="77777777" w:rsidR="005C14CF" w:rsidRPr="004D36E9" w:rsidRDefault="005C14CF" w:rsidP="001079B7">
            <w:pPr>
              <w:pStyle w:val="Normal6"/>
              <w:rPr>
                <w:szCs w:val="24"/>
              </w:rPr>
            </w:pPr>
            <w:r w:rsidRPr="004D36E9">
              <w:rPr>
                <w:b/>
                <w:i/>
              </w:rPr>
              <w:t>3a.</w:t>
            </w:r>
            <w:r w:rsidRPr="004D36E9">
              <w:rPr>
                <w:b/>
                <w:i/>
              </w:rPr>
              <w:tab/>
              <w:t xml:space="preserve">4. Dyrektywa nie rozszerza zakresu, w jakim staże są definiowane i stosowane w prawie krajowym, układach zbiorowych lub praktyce krajowej. </w:t>
            </w:r>
          </w:p>
        </w:tc>
      </w:tr>
    </w:tbl>
    <w:p w14:paraId="5AC92975"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724851C1" w14:textId="77777777" w:rsidR="005C14CF" w:rsidRPr="004D36E9" w:rsidRDefault="005C14CF" w:rsidP="005C14CF">
      <w:r w:rsidRPr="004D36E9">
        <w:rPr>
          <w:rStyle w:val="HideTWBExt"/>
        </w:rPr>
        <w:t>&lt;/AmendB&gt;</w:t>
      </w:r>
    </w:p>
    <w:p w14:paraId="623C3A20"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644</w:t>
      </w:r>
      <w:r w:rsidRPr="004D36E9">
        <w:rPr>
          <w:rStyle w:val="HideTWBExt"/>
          <w:b w:val="0"/>
        </w:rPr>
        <w:t>&lt;/NumAmB&gt;</w:t>
      </w:r>
    </w:p>
    <w:p w14:paraId="3B8EBD62" w14:textId="77777777" w:rsidR="005C14CF" w:rsidRPr="004D36E9" w:rsidRDefault="005C14CF" w:rsidP="005C14CF">
      <w:pPr>
        <w:pStyle w:val="NormalBold"/>
      </w:pPr>
      <w:r w:rsidRPr="004D36E9">
        <w:rPr>
          <w:rStyle w:val="HideTWBExt"/>
          <w:b w:val="0"/>
        </w:rPr>
        <w:t>&lt;RepeatBlock-By&gt;&lt;Members&gt;</w:t>
      </w:r>
      <w:r w:rsidRPr="004D36E9">
        <w:t>Johan Danielsson</w:t>
      </w:r>
      <w:r w:rsidRPr="004D36E9">
        <w:rPr>
          <w:rStyle w:val="HideTWBExt"/>
          <w:b w:val="0"/>
        </w:rPr>
        <w:t>&lt;/Members&gt;</w:t>
      </w:r>
    </w:p>
    <w:p w14:paraId="6E0437AF" w14:textId="77777777" w:rsidR="005C14CF" w:rsidRPr="004D36E9" w:rsidRDefault="005C14CF" w:rsidP="005C14CF">
      <w:r w:rsidRPr="004D36E9">
        <w:rPr>
          <w:rStyle w:val="HideTWBExt"/>
        </w:rPr>
        <w:t>&lt;/RepeatBlock-By&gt;</w:t>
      </w:r>
    </w:p>
    <w:p w14:paraId="32D921AC"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4EED88F1" w14:textId="77777777" w:rsidR="005C14CF" w:rsidRPr="004D36E9" w:rsidRDefault="005C14CF" w:rsidP="005C14CF">
      <w:pPr>
        <w:pStyle w:val="NormalBold"/>
      </w:pPr>
      <w:r w:rsidRPr="004D36E9">
        <w:rPr>
          <w:rStyle w:val="HideTWBExt"/>
          <w:b w:val="0"/>
        </w:rPr>
        <w:t>&lt;Article&gt;</w:t>
      </w:r>
      <w:r w:rsidRPr="004D36E9">
        <w:t>Artykuł 11 a (nowy)</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10A7D7C9" w14:textId="77777777" w:rsidTr="001079B7">
        <w:trPr>
          <w:jc w:val="center"/>
        </w:trPr>
        <w:tc>
          <w:tcPr>
            <w:tcW w:w="9752" w:type="dxa"/>
            <w:gridSpan w:val="2"/>
          </w:tcPr>
          <w:p w14:paraId="09AB6E01" w14:textId="77777777" w:rsidR="005C14CF" w:rsidRPr="004D36E9" w:rsidRDefault="005C14CF" w:rsidP="001079B7">
            <w:pPr>
              <w:keepNext/>
            </w:pPr>
          </w:p>
        </w:tc>
      </w:tr>
      <w:tr w:rsidR="005C14CF" w:rsidRPr="004D36E9" w14:paraId="03A2784C" w14:textId="77777777" w:rsidTr="001079B7">
        <w:trPr>
          <w:jc w:val="center"/>
        </w:trPr>
        <w:tc>
          <w:tcPr>
            <w:tcW w:w="4876" w:type="dxa"/>
            <w:hideMark/>
          </w:tcPr>
          <w:p w14:paraId="120DEF12" w14:textId="77777777" w:rsidR="005C14CF" w:rsidRPr="004D36E9" w:rsidRDefault="005C14CF" w:rsidP="001079B7">
            <w:pPr>
              <w:pStyle w:val="ColumnHeading"/>
              <w:keepNext/>
            </w:pPr>
            <w:r w:rsidRPr="004D36E9">
              <w:t>Tekst proponowany przez Komisję</w:t>
            </w:r>
          </w:p>
        </w:tc>
        <w:tc>
          <w:tcPr>
            <w:tcW w:w="4876" w:type="dxa"/>
            <w:hideMark/>
          </w:tcPr>
          <w:p w14:paraId="3B995018" w14:textId="77777777" w:rsidR="005C14CF" w:rsidRPr="004D36E9" w:rsidRDefault="005C14CF" w:rsidP="001079B7">
            <w:pPr>
              <w:pStyle w:val="ColumnHeading"/>
              <w:keepNext/>
            </w:pPr>
            <w:r w:rsidRPr="004D36E9">
              <w:t>Poprawka</w:t>
            </w:r>
          </w:p>
        </w:tc>
      </w:tr>
      <w:tr w:rsidR="005C14CF" w:rsidRPr="004D36E9" w14:paraId="6A5F949D" w14:textId="77777777" w:rsidTr="001079B7">
        <w:trPr>
          <w:jc w:val="center"/>
        </w:trPr>
        <w:tc>
          <w:tcPr>
            <w:tcW w:w="4876" w:type="dxa"/>
          </w:tcPr>
          <w:p w14:paraId="0AEDAB58" w14:textId="77777777" w:rsidR="005C14CF" w:rsidRPr="004D36E9" w:rsidRDefault="005C14CF" w:rsidP="001079B7">
            <w:pPr>
              <w:pStyle w:val="Normal6"/>
            </w:pPr>
          </w:p>
        </w:tc>
        <w:tc>
          <w:tcPr>
            <w:tcW w:w="4876" w:type="dxa"/>
            <w:hideMark/>
          </w:tcPr>
          <w:p w14:paraId="5AD2F721" w14:textId="77777777" w:rsidR="005C14CF" w:rsidRPr="004D36E9" w:rsidRDefault="005C14CF" w:rsidP="001079B7">
            <w:pPr>
              <w:pStyle w:val="Normal6"/>
              <w:jc w:val="center"/>
              <w:rPr>
                <w:szCs w:val="24"/>
              </w:rPr>
            </w:pPr>
            <w:r w:rsidRPr="004D36E9">
              <w:rPr>
                <w:b/>
                <w:i/>
              </w:rPr>
              <w:t>Artykuł 11a</w:t>
            </w:r>
          </w:p>
        </w:tc>
      </w:tr>
      <w:tr w:rsidR="005C14CF" w:rsidRPr="004D36E9" w14:paraId="7AF6231F" w14:textId="77777777" w:rsidTr="001079B7">
        <w:trPr>
          <w:jc w:val="center"/>
        </w:trPr>
        <w:tc>
          <w:tcPr>
            <w:tcW w:w="4876" w:type="dxa"/>
          </w:tcPr>
          <w:p w14:paraId="6FD52CE4" w14:textId="77777777" w:rsidR="005C14CF" w:rsidRPr="004D36E9" w:rsidRDefault="005C14CF" w:rsidP="001079B7">
            <w:pPr>
              <w:pStyle w:val="Normal6"/>
            </w:pPr>
          </w:p>
        </w:tc>
        <w:tc>
          <w:tcPr>
            <w:tcW w:w="4876" w:type="dxa"/>
            <w:hideMark/>
          </w:tcPr>
          <w:p w14:paraId="60280935" w14:textId="77777777" w:rsidR="005C14CF" w:rsidRPr="004D36E9" w:rsidRDefault="005C14CF" w:rsidP="001079B7">
            <w:pPr>
              <w:pStyle w:val="Normal6"/>
              <w:jc w:val="center"/>
              <w:rPr>
                <w:szCs w:val="24"/>
              </w:rPr>
            </w:pPr>
            <w:r w:rsidRPr="004D36E9">
              <w:rPr>
                <w:b/>
                <w:i/>
              </w:rPr>
              <w:t>Układy zbiorowe</w:t>
            </w:r>
          </w:p>
        </w:tc>
      </w:tr>
      <w:tr w:rsidR="005C14CF" w:rsidRPr="004D36E9" w14:paraId="230DDF93" w14:textId="77777777" w:rsidTr="001079B7">
        <w:trPr>
          <w:jc w:val="center"/>
        </w:trPr>
        <w:tc>
          <w:tcPr>
            <w:tcW w:w="4876" w:type="dxa"/>
          </w:tcPr>
          <w:p w14:paraId="4FAE598B" w14:textId="77777777" w:rsidR="005C14CF" w:rsidRPr="004D36E9" w:rsidRDefault="005C14CF" w:rsidP="001079B7">
            <w:pPr>
              <w:pStyle w:val="Normal6"/>
            </w:pPr>
          </w:p>
        </w:tc>
        <w:tc>
          <w:tcPr>
            <w:tcW w:w="4876" w:type="dxa"/>
            <w:hideMark/>
          </w:tcPr>
          <w:p w14:paraId="6EADF7F2" w14:textId="77777777" w:rsidR="005C14CF" w:rsidRPr="004D36E9" w:rsidRDefault="005C14CF" w:rsidP="001079B7">
            <w:pPr>
              <w:pStyle w:val="Normal6"/>
              <w:rPr>
                <w:szCs w:val="24"/>
              </w:rPr>
            </w:pPr>
            <w:r w:rsidRPr="004D36E9">
              <w:rPr>
                <w:b/>
                <w:i/>
              </w:rPr>
              <w:t>Państwa członkowskie mogą, pod warunkiem że partnerzy społeczni na poziomie krajowym wspólnie wyrażą na to zgodę, przyznać partnerom społecznym, na odpowiednim poziomie i z zastrzeżeniem warunków określonych przez państwa członkowskie, możliwość utrzymania lub zawarcia układów zbiorowych prowadzących do przyjęcia, uzupełnienia lub zmiany przepisów zawartych w niniejszej dyrektywie, o ile zapewniony jest ogólny poziom ochrony stażystów i szanowana jest zasada niedyskryminacji zgodnie z art. 3.</w:t>
            </w:r>
          </w:p>
        </w:tc>
      </w:tr>
    </w:tbl>
    <w:p w14:paraId="6646CA2A" w14:textId="77777777" w:rsidR="005C14CF" w:rsidRPr="007B51BB" w:rsidRDefault="005C14CF" w:rsidP="005C14CF">
      <w:pPr>
        <w:pStyle w:val="Olang"/>
        <w:rPr>
          <w:lang w:val="sv-SE"/>
        </w:rPr>
      </w:pPr>
      <w:r w:rsidRPr="007B51BB">
        <w:rPr>
          <w:noProof w:val="0"/>
          <w:lang w:val="sv-SE"/>
        </w:rPr>
        <w:t xml:space="preserve">Or. </w:t>
      </w:r>
      <w:r w:rsidRPr="007B51BB">
        <w:rPr>
          <w:rStyle w:val="HideTWBExt"/>
          <w:lang w:val="sv-SE"/>
        </w:rPr>
        <w:t>&lt;Original&gt;</w:t>
      </w:r>
      <w:r w:rsidRPr="007B51BB">
        <w:rPr>
          <w:rStyle w:val="HideTWBInt"/>
          <w:rFonts w:eastAsiaTheme="majorEastAsia"/>
          <w:lang w:val="sv-SE"/>
        </w:rPr>
        <w:t>{EN}</w:t>
      </w:r>
      <w:r w:rsidRPr="007B51BB">
        <w:rPr>
          <w:noProof w:val="0"/>
          <w:lang w:val="sv-SE"/>
        </w:rPr>
        <w:t>en</w:t>
      </w:r>
      <w:r w:rsidRPr="007B51BB">
        <w:rPr>
          <w:rStyle w:val="HideTWBExt"/>
          <w:lang w:val="sv-SE"/>
        </w:rPr>
        <w:t>&lt;/Original&gt;</w:t>
      </w:r>
    </w:p>
    <w:p w14:paraId="44C69D33" w14:textId="77777777" w:rsidR="005C14CF" w:rsidRPr="007B51BB" w:rsidRDefault="005C14CF" w:rsidP="005C14CF">
      <w:pPr>
        <w:rPr>
          <w:lang w:val="sv-SE"/>
        </w:rPr>
      </w:pPr>
      <w:r w:rsidRPr="007B51BB">
        <w:rPr>
          <w:rStyle w:val="HideTWBExt"/>
          <w:lang w:val="sv-SE"/>
        </w:rPr>
        <w:t>&lt;/AmendB&gt;</w:t>
      </w:r>
    </w:p>
    <w:p w14:paraId="1BBD983C" w14:textId="77777777" w:rsidR="005C14CF" w:rsidRPr="007B51BB" w:rsidRDefault="005C14CF" w:rsidP="005C14CF">
      <w:pPr>
        <w:pStyle w:val="AMNumberTabs0"/>
        <w:keepNext/>
        <w:rPr>
          <w:lang w:val="sv-SE"/>
        </w:rPr>
      </w:pPr>
      <w:r w:rsidRPr="007B51BB">
        <w:rPr>
          <w:rStyle w:val="HideTWBExt"/>
          <w:b w:val="0"/>
          <w:lang w:val="sv-SE"/>
        </w:rPr>
        <w:t>&lt;AmendB&gt;</w:t>
      </w:r>
      <w:r w:rsidRPr="007B51BB">
        <w:rPr>
          <w:lang w:val="sv-SE"/>
        </w:rPr>
        <w:t>Poprawka</w:t>
      </w:r>
      <w:r w:rsidRPr="007B51BB">
        <w:rPr>
          <w:lang w:val="sv-SE"/>
        </w:rPr>
        <w:tab/>
      </w:r>
      <w:r w:rsidRPr="007B51BB">
        <w:rPr>
          <w:lang w:val="sv-SE"/>
        </w:rPr>
        <w:tab/>
      </w:r>
      <w:r w:rsidRPr="007B51BB">
        <w:rPr>
          <w:rStyle w:val="HideTWBExt"/>
          <w:b w:val="0"/>
          <w:lang w:val="sv-SE"/>
        </w:rPr>
        <w:t>&lt;NumAmB&gt;</w:t>
      </w:r>
      <w:r w:rsidRPr="007B51BB">
        <w:rPr>
          <w:lang w:val="sv-SE"/>
        </w:rPr>
        <w:t>645</w:t>
      </w:r>
      <w:r w:rsidRPr="007B51BB">
        <w:rPr>
          <w:rStyle w:val="HideTWBExt"/>
          <w:b w:val="0"/>
          <w:lang w:val="sv-SE"/>
        </w:rPr>
        <w:t>&lt;/NumAmB&gt;</w:t>
      </w:r>
    </w:p>
    <w:p w14:paraId="5385E826" w14:textId="77777777" w:rsidR="005C14CF" w:rsidRPr="007B51BB" w:rsidRDefault="005C14CF" w:rsidP="005C14CF">
      <w:pPr>
        <w:pStyle w:val="NormalBold"/>
        <w:rPr>
          <w:lang w:val="sv-SE"/>
        </w:rPr>
      </w:pPr>
      <w:r w:rsidRPr="007B51BB">
        <w:rPr>
          <w:rStyle w:val="HideTWBExt"/>
          <w:b w:val="0"/>
          <w:lang w:val="sv-SE"/>
        </w:rPr>
        <w:t>&lt;RepeatBlock-By&gt;&lt;Members&gt;</w:t>
      </w:r>
      <w:r w:rsidRPr="007B51BB">
        <w:rPr>
          <w:lang w:val="sv-SE"/>
        </w:rPr>
        <w:t>Branislav Ondruš</w:t>
      </w:r>
      <w:r w:rsidRPr="007B51BB">
        <w:rPr>
          <w:rStyle w:val="HideTWBExt"/>
          <w:b w:val="0"/>
          <w:lang w:val="sv-SE"/>
        </w:rPr>
        <w:t>&lt;/Members&gt;</w:t>
      </w:r>
    </w:p>
    <w:p w14:paraId="5327D60A" w14:textId="77777777" w:rsidR="005C14CF" w:rsidRPr="007B51BB" w:rsidRDefault="005C14CF" w:rsidP="005C14CF">
      <w:pPr>
        <w:rPr>
          <w:lang w:val="sv-SE"/>
        </w:rPr>
      </w:pPr>
      <w:r w:rsidRPr="007B51BB">
        <w:rPr>
          <w:rStyle w:val="HideTWBExt"/>
          <w:lang w:val="sv-SE"/>
        </w:rPr>
        <w:t>&lt;/RepeatBlock-By&gt;</w:t>
      </w:r>
    </w:p>
    <w:p w14:paraId="3A4B2E7A"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7142C6EC" w14:textId="77777777" w:rsidR="005C14CF" w:rsidRPr="004D36E9" w:rsidRDefault="005C14CF" w:rsidP="005C14CF">
      <w:pPr>
        <w:pStyle w:val="NormalBold"/>
      </w:pPr>
      <w:r w:rsidRPr="004D36E9">
        <w:rPr>
          <w:rStyle w:val="HideTWBExt"/>
          <w:b w:val="0"/>
        </w:rPr>
        <w:t>&lt;Article&gt;</w:t>
      </w:r>
      <w:r w:rsidRPr="004D36E9">
        <w:t>Artykuł 12 – ustęp 1</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1D3A6737" w14:textId="77777777" w:rsidTr="001079B7">
        <w:trPr>
          <w:jc w:val="center"/>
        </w:trPr>
        <w:tc>
          <w:tcPr>
            <w:tcW w:w="9752" w:type="dxa"/>
            <w:gridSpan w:val="2"/>
          </w:tcPr>
          <w:p w14:paraId="29D64C50" w14:textId="77777777" w:rsidR="005C14CF" w:rsidRPr="004D36E9" w:rsidRDefault="005C14CF" w:rsidP="001079B7">
            <w:pPr>
              <w:keepNext/>
            </w:pPr>
          </w:p>
        </w:tc>
      </w:tr>
      <w:tr w:rsidR="005C14CF" w:rsidRPr="004D36E9" w14:paraId="17FA127C" w14:textId="77777777" w:rsidTr="001079B7">
        <w:trPr>
          <w:jc w:val="center"/>
        </w:trPr>
        <w:tc>
          <w:tcPr>
            <w:tcW w:w="4876" w:type="dxa"/>
            <w:hideMark/>
          </w:tcPr>
          <w:p w14:paraId="64966DC3" w14:textId="77777777" w:rsidR="005C14CF" w:rsidRPr="004D36E9" w:rsidRDefault="005C14CF" w:rsidP="001079B7">
            <w:pPr>
              <w:pStyle w:val="ColumnHeading"/>
              <w:keepNext/>
            </w:pPr>
            <w:r w:rsidRPr="004D36E9">
              <w:t>Tekst proponowany przez Komisję</w:t>
            </w:r>
          </w:p>
        </w:tc>
        <w:tc>
          <w:tcPr>
            <w:tcW w:w="4876" w:type="dxa"/>
            <w:hideMark/>
          </w:tcPr>
          <w:p w14:paraId="79FDC84C" w14:textId="77777777" w:rsidR="005C14CF" w:rsidRPr="004D36E9" w:rsidRDefault="005C14CF" w:rsidP="001079B7">
            <w:pPr>
              <w:pStyle w:val="ColumnHeading"/>
              <w:keepNext/>
            </w:pPr>
            <w:r w:rsidRPr="004D36E9">
              <w:t>Poprawka</w:t>
            </w:r>
          </w:p>
        </w:tc>
      </w:tr>
      <w:tr w:rsidR="005C14CF" w:rsidRPr="004D36E9" w14:paraId="4941D8DC" w14:textId="77777777" w:rsidTr="001079B7">
        <w:trPr>
          <w:jc w:val="center"/>
        </w:trPr>
        <w:tc>
          <w:tcPr>
            <w:tcW w:w="4876" w:type="dxa"/>
            <w:hideMark/>
          </w:tcPr>
          <w:p w14:paraId="6FA3D0B9" w14:textId="77777777" w:rsidR="005C14CF" w:rsidRPr="004D36E9" w:rsidRDefault="005C14CF" w:rsidP="001079B7">
            <w:pPr>
              <w:pStyle w:val="Normal6"/>
            </w:pPr>
            <w:r w:rsidRPr="004D36E9">
              <w:t>1.</w:t>
            </w:r>
            <w:r w:rsidRPr="004D36E9">
              <w:tab/>
              <w:t>Państwa członkowskie wprowadzają środki niezbędne do wykonania niniejszej dyrektywy do dnia [</w:t>
            </w:r>
            <w:r w:rsidRPr="004D36E9">
              <w:rPr>
                <w:b/>
                <w:i/>
              </w:rPr>
              <w:t>2 lata</w:t>
            </w:r>
            <w:r w:rsidRPr="004D36E9">
              <w:t xml:space="preserve"> po wejściu w życie]. Niezwłocznie powiadamiają o tym Komisję.</w:t>
            </w:r>
          </w:p>
        </w:tc>
        <w:tc>
          <w:tcPr>
            <w:tcW w:w="4876" w:type="dxa"/>
            <w:hideMark/>
          </w:tcPr>
          <w:p w14:paraId="7A8B3374" w14:textId="77777777" w:rsidR="005C14CF" w:rsidRPr="004D36E9" w:rsidRDefault="005C14CF" w:rsidP="001079B7">
            <w:pPr>
              <w:pStyle w:val="Normal6"/>
              <w:rPr>
                <w:szCs w:val="24"/>
              </w:rPr>
            </w:pPr>
            <w:r w:rsidRPr="004D36E9">
              <w:t>1.</w:t>
            </w:r>
            <w:r w:rsidRPr="004D36E9">
              <w:tab/>
              <w:t>Państwa członkowskie wprowadzają środki niezbędne do wykonania niniejszej dyrektywy do dnia [</w:t>
            </w:r>
            <w:r w:rsidRPr="004D36E9">
              <w:rPr>
                <w:b/>
                <w:i/>
              </w:rPr>
              <w:t xml:space="preserve">18 miesięcy </w:t>
            </w:r>
            <w:r w:rsidRPr="004D36E9">
              <w:t>po wejściu w życie]. Niezwłocznie powiadamiają o tym Komisję.</w:t>
            </w:r>
          </w:p>
        </w:tc>
      </w:tr>
    </w:tbl>
    <w:p w14:paraId="7E29432A"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10029AE5" w14:textId="77777777" w:rsidR="005C14CF" w:rsidRPr="004D36E9" w:rsidRDefault="005C14CF" w:rsidP="005C14CF">
      <w:r w:rsidRPr="004D36E9">
        <w:rPr>
          <w:rStyle w:val="HideTWBExt"/>
        </w:rPr>
        <w:t>&lt;/AmendB&gt;</w:t>
      </w:r>
    </w:p>
    <w:p w14:paraId="7CE35A94"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646</w:t>
      </w:r>
      <w:r w:rsidRPr="004D36E9">
        <w:rPr>
          <w:rStyle w:val="HideTWBExt"/>
          <w:b w:val="0"/>
        </w:rPr>
        <w:t>&lt;/NumAmB&gt;</w:t>
      </w:r>
    </w:p>
    <w:p w14:paraId="3916DA46" w14:textId="77777777" w:rsidR="005C14CF" w:rsidRPr="004D36E9" w:rsidRDefault="005C14CF" w:rsidP="005C14CF">
      <w:pPr>
        <w:pStyle w:val="NormalBold"/>
      </w:pPr>
      <w:r w:rsidRPr="004D36E9">
        <w:rPr>
          <w:rStyle w:val="HideTWBExt"/>
          <w:b w:val="0"/>
        </w:rPr>
        <w:t>&lt;RepeatBlock-By&gt;&lt;Members&gt;</w:t>
      </w:r>
      <w:r w:rsidRPr="004D36E9">
        <w:t>Arba Kokalari</w:t>
      </w:r>
      <w:r w:rsidRPr="004D36E9">
        <w:rPr>
          <w:rStyle w:val="HideTWBExt"/>
          <w:b w:val="0"/>
        </w:rPr>
        <w:t>&lt;/Members&gt;</w:t>
      </w:r>
    </w:p>
    <w:p w14:paraId="3CC088AB" w14:textId="77777777" w:rsidR="005C14CF" w:rsidRPr="004D36E9" w:rsidRDefault="005C14CF" w:rsidP="005C14CF">
      <w:r w:rsidRPr="004D36E9">
        <w:rPr>
          <w:rStyle w:val="HideTWBExt"/>
        </w:rPr>
        <w:t>&lt;/RepeatBlock-By&gt;</w:t>
      </w:r>
    </w:p>
    <w:p w14:paraId="4147EEC6"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7F9FF5EC" w14:textId="77777777" w:rsidR="005C14CF" w:rsidRPr="004D36E9" w:rsidRDefault="005C14CF" w:rsidP="005C14CF">
      <w:pPr>
        <w:pStyle w:val="NormalBold"/>
      </w:pPr>
      <w:r w:rsidRPr="004D36E9">
        <w:rPr>
          <w:rStyle w:val="HideTWBExt"/>
          <w:b w:val="0"/>
        </w:rPr>
        <w:t>&lt;Article&gt;</w:t>
      </w:r>
      <w:r w:rsidRPr="004D36E9">
        <w:t>Artykuł 12 – ustęp 3</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3ED86814" w14:textId="77777777" w:rsidTr="001079B7">
        <w:trPr>
          <w:jc w:val="center"/>
        </w:trPr>
        <w:tc>
          <w:tcPr>
            <w:tcW w:w="9752" w:type="dxa"/>
            <w:gridSpan w:val="2"/>
          </w:tcPr>
          <w:p w14:paraId="36AA5054" w14:textId="77777777" w:rsidR="005C14CF" w:rsidRPr="004D36E9" w:rsidRDefault="005C14CF" w:rsidP="001079B7">
            <w:pPr>
              <w:keepNext/>
            </w:pPr>
          </w:p>
        </w:tc>
      </w:tr>
      <w:tr w:rsidR="005C14CF" w:rsidRPr="004D36E9" w14:paraId="171A53AF" w14:textId="77777777" w:rsidTr="001079B7">
        <w:trPr>
          <w:jc w:val="center"/>
        </w:trPr>
        <w:tc>
          <w:tcPr>
            <w:tcW w:w="4876" w:type="dxa"/>
            <w:hideMark/>
          </w:tcPr>
          <w:p w14:paraId="0F1D9EA3" w14:textId="77777777" w:rsidR="005C14CF" w:rsidRPr="004D36E9" w:rsidRDefault="005C14CF" w:rsidP="001079B7">
            <w:pPr>
              <w:pStyle w:val="ColumnHeading"/>
              <w:keepNext/>
            </w:pPr>
            <w:r w:rsidRPr="004D36E9">
              <w:t>Tekst proponowany przez Komisję</w:t>
            </w:r>
          </w:p>
        </w:tc>
        <w:tc>
          <w:tcPr>
            <w:tcW w:w="4876" w:type="dxa"/>
            <w:hideMark/>
          </w:tcPr>
          <w:p w14:paraId="7E5B7EBF" w14:textId="77777777" w:rsidR="005C14CF" w:rsidRPr="004D36E9" w:rsidRDefault="005C14CF" w:rsidP="001079B7">
            <w:pPr>
              <w:pStyle w:val="ColumnHeading"/>
              <w:keepNext/>
            </w:pPr>
            <w:r w:rsidRPr="004D36E9">
              <w:t>Poprawka</w:t>
            </w:r>
          </w:p>
        </w:tc>
      </w:tr>
      <w:tr w:rsidR="005C14CF" w:rsidRPr="004D36E9" w14:paraId="24454F17" w14:textId="77777777" w:rsidTr="001079B7">
        <w:trPr>
          <w:jc w:val="center"/>
        </w:trPr>
        <w:tc>
          <w:tcPr>
            <w:tcW w:w="4876" w:type="dxa"/>
            <w:hideMark/>
          </w:tcPr>
          <w:p w14:paraId="6809226F" w14:textId="77777777" w:rsidR="005C14CF" w:rsidRPr="004D36E9" w:rsidRDefault="005C14CF" w:rsidP="001079B7">
            <w:pPr>
              <w:pStyle w:val="Normal6"/>
            </w:pPr>
            <w:r w:rsidRPr="004D36E9">
              <w:t>3.</w:t>
            </w:r>
            <w:r w:rsidRPr="004D36E9">
              <w:tab/>
              <w:t>Państwa członkowskie przekazują Komisji teksty przepisów prawa krajowego, przyjmowanych w dziedzinie objętej niniejszą dyrektywą.</w:t>
            </w:r>
          </w:p>
        </w:tc>
        <w:tc>
          <w:tcPr>
            <w:tcW w:w="4876" w:type="dxa"/>
            <w:hideMark/>
          </w:tcPr>
          <w:p w14:paraId="417AEF90" w14:textId="77777777" w:rsidR="005C14CF" w:rsidRPr="004D36E9" w:rsidRDefault="005C14CF" w:rsidP="001079B7">
            <w:pPr>
              <w:pStyle w:val="Normal6"/>
              <w:rPr>
                <w:szCs w:val="24"/>
              </w:rPr>
            </w:pPr>
            <w:r w:rsidRPr="004D36E9">
              <w:t>3.</w:t>
            </w:r>
            <w:r w:rsidRPr="004D36E9">
              <w:tab/>
              <w:t xml:space="preserve">Państwa członkowskie przekazują Komisji teksty </w:t>
            </w:r>
            <w:r w:rsidRPr="004D36E9">
              <w:rPr>
                <w:b/>
                <w:i/>
              </w:rPr>
              <w:t>podstawowych</w:t>
            </w:r>
            <w:r w:rsidRPr="004D36E9">
              <w:rPr>
                <w:i/>
              </w:rPr>
              <w:t xml:space="preserve"> </w:t>
            </w:r>
            <w:r w:rsidRPr="004D36E9">
              <w:t>przepisów prawa krajowego, przyjętych w dziedzinie objętej niniejszą dyrektywą.</w:t>
            </w:r>
          </w:p>
        </w:tc>
      </w:tr>
    </w:tbl>
    <w:p w14:paraId="11F7EECA"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6F906F28" w14:textId="77777777" w:rsidR="005C14CF" w:rsidRPr="004D36E9" w:rsidRDefault="005C14CF" w:rsidP="005C14CF">
      <w:r w:rsidRPr="004D36E9">
        <w:rPr>
          <w:rStyle w:val="HideTWBExt"/>
        </w:rPr>
        <w:t>&lt;/AmendB&gt;</w:t>
      </w:r>
    </w:p>
    <w:p w14:paraId="4A4B762E"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647</w:t>
      </w:r>
      <w:r w:rsidRPr="004D36E9">
        <w:rPr>
          <w:rStyle w:val="HideTWBExt"/>
          <w:b w:val="0"/>
        </w:rPr>
        <w:t>&lt;/NumAmB&gt;</w:t>
      </w:r>
    </w:p>
    <w:p w14:paraId="4C019C06" w14:textId="77777777" w:rsidR="005C14CF" w:rsidRPr="004D36E9" w:rsidRDefault="005C14CF" w:rsidP="005C14CF">
      <w:pPr>
        <w:pStyle w:val="NormalBold"/>
      </w:pPr>
      <w:r w:rsidRPr="004D36E9">
        <w:rPr>
          <w:rStyle w:val="HideTWBExt"/>
          <w:b w:val="0"/>
        </w:rPr>
        <w:t>&lt;RepeatBlock-By&gt;&lt;Members&gt;</w:t>
      </w:r>
      <w:r w:rsidRPr="004D36E9">
        <w:t>Irena Joveva, Martin Hojsík, Jana Toom, Brigitte van den Berg</w:t>
      </w:r>
      <w:r w:rsidRPr="004D36E9">
        <w:rPr>
          <w:rStyle w:val="HideTWBExt"/>
          <w:b w:val="0"/>
        </w:rPr>
        <w:t>&lt;/Members&gt;</w:t>
      </w:r>
    </w:p>
    <w:p w14:paraId="74CB7FCC" w14:textId="77777777" w:rsidR="005C14CF" w:rsidRPr="004D36E9" w:rsidRDefault="005C14CF" w:rsidP="005C14CF">
      <w:r w:rsidRPr="004D36E9">
        <w:rPr>
          <w:rStyle w:val="HideTWBExt"/>
        </w:rPr>
        <w:t>&lt;/RepeatBlock-By&gt;</w:t>
      </w:r>
    </w:p>
    <w:p w14:paraId="3DF2AB59"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21A44116" w14:textId="77777777" w:rsidR="005C14CF" w:rsidRPr="004D36E9" w:rsidRDefault="005C14CF" w:rsidP="005C14CF">
      <w:pPr>
        <w:pStyle w:val="NormalBold"/>
      </w:pPr>
      <w:r w:rsidRPr="004D36E9">
        <w:rPr>
          <w:rStyle w:val="HideTWBExt"/>
          <w:b w:val="0"/>
        </w:rPr>
        <w:t>&lt;Article&gt;</w:t>
      </w:r>
      <w:r w:rsidRPr="004D36E9">
        <w:t>Artykuł 12 – ustęp 4</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00686EFB" w14:textId="77777777" w:rsidTr="001079B7">
        <w:trPr>
          <w:jc w:val="center"/>
        </w:trPr>
        <w:tc>
          <w:tcPr>
            <w:tcW w:w="9752" w:type="dxa"/>
            <w:gridSpan w:val="2"/>
          </w:tcPr>
          <w:p w14:paraId="3561B4F8" w14:textId="77777777" w:rsidR="005C14CF" w:rsidRPr="004D36E9" w:rsidRDefault="005C14CF" w:rsidP="001079B7">
            <w:pPr>
              <w:keepNext/>
            </w:pPr>
          </w:p>
        </w:tc>
      </w:tr>
      <w:tr w:rsidR="005C14CF" w:rsidRPr="004D36E9" w14:paraId="7D6C7CB6" w14:textId="77777777" w:rsidTr="001079B7">
        <w:trPr>
          <w:jc w:val="center"/>
        </w:trPr>
        <w:tc>
          <w:tcPr>
            <w:tcW w:w="4876" w:type="dxa"/>
            <w:hideMark/>
          </w:tcPr>
          <w:p w14:paraId="41764157" w14:textId="77777777" w:rsidR="005C14CF" w:rsidRPr="004D36E9" w:rsidRDefault="005C14CF" w:rsidP="001079B7">
            <w:pPr>
              <w:pStyle w:val="ColumnHeading"/>
              <w:keepNext/>
            </w:pPr>
            <w:r w:rsidRPr="004D36E9">
              <w:t>Tekst proponowany przez Komisję</w:t>
            </w:r>
          </w:p>
        </w:tc>
        <w:tc>
          <w:tcPr>
            <w:tcW w:w="4876" w:type="dxa"/>
            <w:hideMark/>
          </w:tcPr>
          <w:p w14:paraId="70B57C3F" w14:textId="77777777" w:rsidR="005C14CF" w:rsidRPr="004D36E9" w:rsidRDefault="005C14CF" w:rsidP="001079B7">
            <w:pPr>
              <w:pStyle w:val="ColumnHeading"/>
              <w:keepNext/>
            </w:pPr>
            <w:r w:rsidRPr="004D36E9">
              <w:t>Poprawka</w:t>
            </w:r>
          </w:p>
        </w:tc>
      </w:tr>
      <w:tr w:rsidR="005C14CF" w:rsidRPr="004D36E9" w14:paraId="050CC7B1" w14:textId="77777777" w:rsidTr="001079B7">
        <w:trPr>
          <w:jc w:val="center"/>
        </w:trPr>
        <w:tc>
          <w:tcPr>
            <w:tcW w:w="4876" w:type="dxa"/>
            <w:hideMark/>
          </w:tcPr>
          <w:p w14:paraId="45F94DD3" w14:textId="77777777" w:rsidR="005C14CF" w:rsidRPr="004D36E9" w:rsidRDefault="005C14CF" w:rsidP="001079B7">
            <w:pPr>
              <w:pStyle w:val="Normal6"/>
            </w:pPr>
            <w:r w:rsidRPr="004D36E9">
              <w:t>4.</w:t>
            </w:r>
            <w:r w:rsidRPr="004D36E9">
              <w:tab/>
              <w:t>Państwa członkowskie, zgodnie z prawem krajowym i praktyką krajową, podejmują odpowiednie środki w celu zapewnienia skutecznego zaangażowania partnerów społecznych oraz promowania i wspierania dialogu społecznego z myślą o wykonywaniu niniejszej dyrektywy.</w:t>
            </w:r>
          </w:p>
        </w:tc>
        <w:tc>
          <w:tcPr>
            <w:tcW w:w="4876" w:type="dxa"/>
            <w:hideMark/>
          </w:tcPr>
          <w:p w14:paraId="082B6D4D" w14:textId="77777777" w:rsidR="005C14CF" w:rsidRPr="004D36E9" w:rsidRDefault="005C14CF" w:rsidP="001079B7">
            <w:pPr>
              <w:pStyle w:val="Normal6"/>
              <w:rPr>
                <w:szCs w:val="24"/>
              </w:rPr>
            </w:pPr>
            <w:r w:rsidRPr="004D36E9">
              <w:t>4.</w:t>
            </w:r>
            <w:r w:rsidRPr="004D36E9">
              <w:tab/>
              <w:t xml:space="preserve">Państwa członkowskie, zgodnie z prawem krajowym i praktyką krajową, podejmują odpowiednie środki w celu zapewnienia skutecznego zaangażowania partnerów społecznych oraz promowania i wspierania dialogu społecznego z myślą o wykonywaniu niniejszej dyrektywy. </w:t>
            </w:r>
            <w:r w:rsidRPr="004D36E9">
              <w:rPr>
                <w:b/>
                <w:i/>
              </w:rPr>
              <w:t>Przekazywane informacje, o których mowa w ust. 2, zawierają opis zaangażowania partnerów społecznych we wdrażanie niniejszej dyrektywy.</w:t>
            </w:r>
          </w:p>
        </w:tc>
      </w:tr>
    </w:tbl>
    <w:p w14:paraId="565584ED" w14:textId="77777777" w:rsidR="005C14CF" w:rsidRPr="007B51BB" w:rsidRDefault="005C14CF" w:rsidP="005C14CF">
      <w:pPr>
        <w:pStyle w:val="Olang"/>
        <w:rPr>
          <w:lang w:val="sv-SE"/>
        </w:rPr>
      </w:pPr>
      <w:r w:rsidRPr="007B51BB">
        <w:rPr>
          <w:noProof w:val="0"/>
          <w:lang w:val="sv-SE"/>
        </w:rPr>
        <w:t xml:space="preserve">Or. </w:t>
      </w:r>
      <w:r w:rsidRPr="007B51BB">
        <w:rPr>
          <w:rStyle w:val="HideTWBExt"/>
          <w:lang w:val="sv-SE"/>
        </w:rPr>
        <w:t>&lt;Original&gt;</w:t>
      </w:r>
      <w:r w:rsidRPr="007B51BB">
        <w:rPr>
          <w:rStyle w:val="HideTWBInt"/>
          <w:rFonts w:eastAsiaTheme="majorEastAsia"/>
          <w:lang w:val="sv-SE"/>
        </w:rPr>
        <w:t>{EN}</w:t>
      </w:r>
      <w:r w:rsidRPr="007B51BB">
        <w:rPr>
          <w:noProof w:val="0"/>
          <w:lang w:val="sv-SE"/>
        </w:rPr>
        <w:t>en</w:t>
      </w:r>
      <w:r w:rsidRPr="007B51BB">
        <w:rPr>
          <w:rStyle w:val="HideTWBExt"/>
          <w:lang w:val="sv-SE"/>
        </w:rPr>
        <w:t>&lt;/Original&gt;</w:t>
      </w:r>
    </w:p>
    <w:p w14:paraId="29D957B5" w14:textId="77777777" w:rsidR="005C14CF" w:rsidRPr="007B51BB" w:rsidRDefault="005C14CF" w:rsidP="005C14CF">
      <w:pPr>
        <w:rPr>
          <w:lang w:val="sv-SE"/>
        </w:rPr>
      </w:pPr>
      <w:r w:rsidRPr="007B51BB">
        <w:rPr>
          <w:rStyle w:val="HideTWBExt"/>
          <w:lang w:val="sv-SE"/>
        </w:rPr>
        <w:t>&lt;/AmendB&gt;</w:t>
      </w:r>
    </w:p>
    <w:p w14:paraId="5161406F" w14:textId="77777777" w:rsidR="005C14CF" w:rsidRPr="007B51BB" w:rsidRDefault="005C14CF" w:rsidP="005C14CF">
      <w:pPr>
        <w:pStyle w:val="AMNumberTabs0"/>
        <w:keepNext/>
        <w:rPr>
          <w:lang w:val="sv-SE"/>
        </w:rPr>
      </w:pPr>
      <w:r w:rsidRPr="007B51BB">
        <w:rPr>
          <w:rStyle w:val="HideTWBExt"/>
          <w:b w:val="0"/>
          <w:lang w:val="sv-SE"/>
        </w:rPr>
        <w:t>&lt;AmendB&gt;</w:t>
      </w:r>
      <w:r w:rsidRPr="007B51BB">
        <w:rPr>
          <w:lang w:val="sv-SE"/>
        </w:rPr>
        <w:t>Poprawka</w:t>
      </w:r>
      <w:r w:rsidRPr="007B51BB">
        <w:rPr>
          <w:lang w:val="sv-SE"/>
        </w:rPr>
        <w:tab/>
      </w:r>
      <w:r w:rsidRPr="007B51BB">
        <w:rPr>
          <w:lang w:val="sv-SE"/>
        </w:rPr>
        <w:tab/>
      </w:r>
      <w:r w:rsidRPr="007B51BB">
        <w:rPr>
          <w:rStyle w:val="HideTWBExt"/>
          <w:b w:val="0"/>
          <w:lang w:val="sv-SE"/>
        </w:rPr>
        <w:t>&lt;NumAmB&gt;</w:t>
      </w:r>
      <w:r w:rsidRPr="007B51BB">
        <w:rPr>
          <w:lang w:val="sv-SE"/>
        </w:rPr>
        <w:t>648</w:t>
      </w:r>
      <w:r w:rsidRPr="007B51BB">
        <w:rPr>
          <w:rStyle w:val="HideTWBExt"/>
          <w:b w:val="0"/>
          <w:lang w:val="sv-SE"/>
        </w:rPr>
        <w:t>&lt;/NumAmB&gt;</w:t>
      </w:r>
    </w:p>
    <w:p w14:paraId="1AF1C515" w14:textId="77777777" w:rsidR="005C14CF" w:rsidRPr="007B51BB" w:rsidRDefault="005C14CF" w:rsidP="005C14CF">
      <w:pPr>
        <w:pStyle w:val="NormalBold"/>
        <w:rPr>
          <w:lang w:val="sv-SE"/>
        </w:rPr>
      </w:pPr>
      <w:r w:rsidRPr="007B51BB">
        <w:rPr>
          <w:rStyle w:val="HideTWBExt"/>
          <w:b w:val="0"/>
          <w:lang w:val="sv-SE"/>
        </w:rPr>
        <w:t>&lt;RepeatBlock-By&gt;&lt;Members&gt;</w:t>
      </w:r>
      <w:r w:rsidRPr="007B51BB">
        <w:rPr>
          <w:lang w:val="sv-SE"/>
        </w:rPr>
        <w:t>Benedetta Scuderi</w:t>
      </w:r>
      <w:r w:rsidRPr="007B51BB">
        <w:rPr>
          <w:rStyle w:val="HideTWBExt"/>
          <w:b w:val="0"/>
          <w:lang w:val="sv-SE"/>
        </w:rPr>
        <w:t>&lt;/Members&gt;</w:t>
      </w:r>
    </w:p>
    <w:p w14:paraId="4822798A" w14:textId="77777777" w:rsidR="005C14CF" w:rsidRPr="004D36E9" w:rsidRDefault="005C14CF" w:rsidP="005C14CF">
      <w:r w:rsidRPr="004D36E9">
        <w:rPr>
          <w:rStyle w:val="HideTWBExt"/>
        </w:rPr>
        <w:t>&lt;AuNomDe&gt;</w:t>
      </w:r>
      <w:r w:rsidRPr="004D36E9">
        <w:rPr>
          <w:rStyle w:val="HideTWBInt"/>
        </w:rPr>
        <w:t>{Greens/EFA}</w:t>
      </w:r>
      <w:r w:rsidRPr="004D36E9">
        <w:t>w imieniu grupy Verts/ALE</w:t>
      </w:r>
      <w:r w:rsidRPr="004D36E9">
        <w:rPr>
          <w:rStyle w:val="HideTWBExt"/>
        </w:rPr>
        <w:t>&lt;/AuNomDe&gt;</w:t>
      </w:r>
    </w:p>
    <w:p w14:paraId="6D9D84D6" w14:textId="77777777" w:rsidR="005C14CF" w:rsidRPr="004D36E9" w:rsidRDefault="005C14CF" w:rsidP="005C14CF">
      <w:r w:rsidRPr="004D36E9">
        <w:rPr>
          <w:rStyle w:val="HideTWBExt"/>
        </w:rPr>
        <w:t>&lt;/RepeatBlock-By&gt;</w:t>
      </w:r>
    </w:p>
    <w:p w14:paraId="4EFE008D"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0167EFFA" w14:textId="77777777" w:rsidR="005C14CF" w:rsidRPr="004D36E9" w:rsidRDefault="005C14CF" w:rsidP="005C14CF">
      <w:pPr>
        <w:pStyle w:val="NormalBold"/>
      </w:pPr>
      <w:r w:rsidRPr="004D36E9">
        <w:rPr>
          <w:rStyle w:val="HideTWBExt"/>
          <w:b w:val="0"/>
        </w:rPr>
        <w:t>&lt;Article&gt;</w:t>
      </w:r>
      <w:r w:rsidRPr="004D36E9">
        <w:t>Artykuł 12 – ustęp 5 a (nowy)</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150E449F" w14:textId="77777777" w:rsidTr="001079B7">
        <w:trPr>
          <w:jc w:val="center"/>
        </w:trPr>
        <w:tc>
          <w:tcPr>
            <w:tcW w:w="9752" w:type="dxa"/>
            <w:gridSpan w:val="2"/>
          </w:tcPr>
          <w:p w14:paraId="0B6DF9A1" w14:textId="77777777" w:rsidR="005C14CF" w:rsidRPr="004D36E9" w:rsidRDefault="005C14CF" w:rsidP="001079B7">
            <w:pPr>
              <w:keepNext/>
            </w:pPr>
          </w:p>
        </w:tc>
      </w:tr>
      <w:tr w:rsidR="005C14CF" w:rsidRPr="004D36E9" w14:paraId="7FF8F2EA" w14:textId="77777777" w:rsidTr="001079B7">
        <w:trPr>
          <w:jc w:val="center"/>
        </w:trPr>
        <w:tc>
          <w:tcPr>
            <w:tcW w:w="4876" w:type="dxa"/>
            <w:hideMark/>
          </w:tcPr>
          <w:p w14:paraId="5F6B5067" w14:textId="77777777" w:rsidR="005C14CF" w:rsidRPr="004D36E9" w:rsidRDefault="005C14CF" w:rsidP="001079B7">
            <w:pPr>
              <w:pStyle w:val="ColumnHeading"/>
              <w:keepNext/>
            </w:pPr>
            <w:r w:rsidRPr="004D36E9">
              <w:t>Tekst proponowany przez Komisję</w:t>
            </w:r>
          </w:p>
        </w:tc>
        <w:tc>
          <w:tcPr>
            <w:tcW w:w="4876" w:type="dxa"/>
            <w:hideMark/>
          </w:tcPr>
          <w:p w14:paraId="32F8704C" w14:textId="77777777" w:rsidR="005C14CF" w:rsidRPr="004D36E9" w:rsidRDefault="005C14CF" w:rsidP="001079B7">
            <w:pPr>
              <w:pStyle w:val="ColumnHeading"/>
              <w:keepNext/>
            </w:pPr>
            <w:r w:rsidRPr="004D36E9">
              <w:t>Poprawka</w:t>
            </w:r>
          </w:p>
        </w:tc>
      </w:tr>
      <w:tr w:rsidR="005C14CF" w:rsidRPr="004D36E9" w14:paraId="5A1A7585" w14:textId="77777777" w:rsidTr="001079B7">
        <w:trPr>
          <w:jc w:val="center"/>
        </w:trPr>
        <w:tc>
          <w:tcPr>
            <w:tcW w:w="4876" w:type="dxa"/>
          </w:tcPr>
          <w:p w14:paraId="0C8BFD03" w14:textId="77777777" w:rsidR="005C14CF" w:rsidRPr="004D36E9" w:rsidRDefault="005C14CF" w:rsidP="001079B7">
            <w:pPr>
              <w:pStyle w:val="Normal6"/>
            </w:pPr>
          </w:p>
        </w:tc>
        <w:tc>
          <w:tcPr>
            <w:tcW w:w="4876" w:type="dxa"/>
            <w:hideMark/>
          </w:tcPr>
          <w:p w14:paraId="71761542" w14:textId="77777777" w:rsidR="005C14CF" w:rsidRPr="004D36E9" w:rsidRDefault="005C14CF" w:rsidP="001079B7">
            <w:pPr>
              <w:pStyle w:val="Normal6"/>
              <w:rPr>
                <w:szCs w:val="24"/>
              </w:rPr>
            </w:pPr>
            <w:r w:rsidRPr="004D36E9">
              <w:rPr>
                <w:b/>
                <w:i/>
              </w:rPr>
              <w:t>5a.</w:t>
            </w:r>
            <w:r w:rsidRPr="004D36E9">
              <w:rPr>
                <w:b/>
                <w:i/>
              </w:rPr>
              <w:tab/>
              <w:t>Państwa członkowskie promują aktywne zaangażowanie zainteresowanych stron, w szczególności partnerów społecznych, związków studenckich, organizacji młodzieżowych oraz usług poradnictwa zawodowego przez całe życie w zbieranie danych o stażach oferowanych na szczeblu krajowym oraz zapewnianie i monitorowanie ich jakości.</w:t>
            </w:r>
          </w:p>
        </w:tc>
      </w:tr>
    </w:tbl>
    <w:p w14:paraId="441B4290" w14:textId="77777777" w:rsidR="005C14CF" w:rsidRPr="007B51BB" w:rsidRDefault="005C14CF" w:rsidP="005C14CF">
      <w:pPr>
        <w:pStyle w:val="Olang"/>
        <w:rPr>
          <w:lang w:val="sv-SE"/>
        </w:rPr>
      </w:pPr>
      <w:r w:rsidRPr="007B51BB">
        <w:rPr>
          <w:noProof w:val="0"/>
          <w:lang w:val="sv-SE"/>
        </w:rPr>
        <w:t xml:space="preserve">Or. </w:t>
      </w:r>
      <w:r w:rsidRPr="007B51BB">
        <w:rPr>
          <w:rStyle w:val="HideTWBExt"/>
          <w:lang w:val="sv-SE"/>
        </w:rPr>
        <w:t>&lt;Original&gt;</w:t>
      </w:r>
      <w:r w:rsidRPr="007B51BB">
        <w:rPr>
          <w:rStyle w:val="HideTWBInt"/>
          <w:rFonts w:eastAsiaTheme="majorEastAsia"/>
          <w:lang w:val="sv-SE"/>
        </w:rPr>
        <w:t>{EN}</w:t>
      </w:r>
      <w:r w:rsidRPr="007B51BB">
        <w:rPr>
          <w:noProof w:val="0"/>
          <w:lang w:val="sv-SE"/>
        </w:rPr>
        <w:t>en</w:t>
      </w:r>
      <w:r w:rsidRPr="007B51BB">
        <w:rPr>
          <w:rStyle w:val="HideTWBExt"/>
          <w:lang w:val="sv-SE"/>
        </w:rPr>
        <w:t>&lt;/Original&gt;</w:t>
      </w:r>
    </w:p>
    <w:p w14:paraId="64D56095" w14:textId="77777777" w:rsidR="005C14CF" w:rsidRPr="007B51BB" w:rsidRDefault="005C14CF" w:rsidP="005C14CF">
      <w:pPr>
        <w:rPr>
          <w:lang w:val="sv-SE"/>
        </w:rPr>
      </w:pPr>
      <w:r w:rsidRPr="007B51BB">
        <w:rPr>
          <w:rStyle w:val="HideTWBExt"/>
          <w:lang w:val="sv-SE"/>
        </w:rPr>
        <w:t>&lt;/AmendB&gt;</w:t>
      </w:r>
    </w:p>
    <w:p w14:paraId="4C599FE3" w14:textId="77777777" w:rsidR="005C14CF" w:rsidRPr="007B51BB" w:rsidRDefault="005C14CF" w:rsidP="005C14CF">
      <w:pPr>
        <w:pStyle w:val="AMNumberTabs0"/>
        <w:keepNext/>
        <w:rPr>
          <w:lang w:val="sv-SE"/>
        </w:rPr>
      </w:pPr>
      <w:r w:rsidRPr="007B51BB">
        <w:rPr>
          <w:rStyle w:val="HideTWBExt"/>
          <w:b w:val="0"/>
          <w:lang w:val="sv-SE"/>
        </w:rPr>
        <w:t>&lt;AmendB&gt;</w:t>
      </w:r>
      <w:r w:rsidRPr="007B51BB">
        <w:rPr>
          <w:lang w:val="sv-SE"/>
        </w:rPr>
        <w:t>Poprawka</w:t>
      </w:r>
      <w:r w:rsidRPr="007B51BB">
        <w:rPr>
          <w:lang w:val="sv-SE"/>
        </w:rPr>
        <w:tab/>
      </w:r>
      <w:r w:rsidRPr="007B51BB">
        <w:rPr>
          <w:lang w:val="sv-SE"/>
        </w:rPr>
        <w:tab/>
      </w:r>
      <w:r w:rsidRPr="007B51BB">
        <w:rPr>
          <w:rStyle w:val="HideTWBExt"/>
          <w:b w:val="0"/>
          <w:lang w:val="sv-SE"/>
        </w:rPr>
        <w:t>&lt;NumAmB&gt;</w:t>
      </w:r>
      <w:r w:rsidRPr="007B51BB">
        <w:rPr>
          <w:lang w:val="sv-SE"/>
        </w:rPr>
        <w:t>649</w:t>
      </w:r>
      <w:r w:rsidRPr="007B51BB">
        <w:rPr>
          <w:rStyle w:val="HideTWBExt"/>
          <w:b w:val="0"/>
          <w:lang w:val="sv-SE"/>
        </w:rPr>
        <w:t>&lt;/NumAmB&gt;</w:t>
      </w:r>
    </w:p>
    <w:p w14:paraId="25579578" w14:textId="77777777" w:rsidR="005C14CF" w:rsidRPr="007B51BB" w:rsidRDefault="005C14CF" w:rsidP="005C14CF">
      <w:pPr>
        <w:pStyle w:val="NormalBold"/>
        <w:rPr>
          <w:lang w:val="sv-SE"/>
        </w:rPr>
      </w:pPr>
      <w:r w:rsidRPr="007B51BB">
        <w:rPr>
          <w:rStyle w:val="HideTWBExt"/>
          <w:b w:val="0"/>
          <w:lang w:val="sv-SE"/>
        </w:rPr>
        <w:t>&lt;RepeatBlock-By&gt;&lt;Members&gt;</w:t>
      </w:r>
      <w:r w:rsidRPr="007B51BB">
        <w:rPr>
          <w:lang w:val="sv-SE"/>
        </w:rPr>
        <w:t>Benedetta Scuderi</w:t>
      </w:r>
      <w:r w:rsidRPr="007B51BB">
        <w:rPr>
          <w:rStyle w:val="HideTWBExt"/>
          <w:b w:val="0"/>
          <w:lang w:val="sv-SE"/>
        </w:rPr>
        <w:t>&lt;/Members&gt;</w:t>
      </w:r>
    </w:p>
    <w:p w14:paraId="2C0DD371" w14:textId="77777777" w:rsidR="005C14CF" w:rsidRPr="004D36E9" w:rsidRDefault="005C14CF" w:rsidP="005C14CF">
      <w:r w:rsidRPr="004D36E9">
        <w:rPr>
          <w:rStyle w:val="HideTWBExt"/>
        </w:rPr>
        <w:t>&lt;AuNomDe&gt;</w:t>
      </w:r>
      <w:r w:rsidRPr="004D36E9">
        <w:rPr>
          <w:rStyle w:val="HideTWBInt"/>
        </w:rPr>
        <w:t>{Greens/EFA}</w:t>
      </w:r>
      <w:r w:rsidRPr="004D36E9">
        <w:t>w imieniu grupy Verts/ALE</w:t>
      </w:r>
      <w:r w:rsidRPr="004D36E9">
        <w:rPr>
          <w:rStyle w:val="HideTWBExt"/>
        </w:rPr>
        <w:t>&lt;/AuNomDe&gt;</w:t>
      </w:r>
    </w:p>
    <w:p w14:paraId="29756E65" w14:textId="77777777" w:rsidR="005C14CF" w:rsidRPr="004D36E9" w:rsidRDefault="005C14CF" w:rsidP="005C14CF">
      <w:r w:rsidRPr="004D36E9">
        <w:rPr>
          <w:rStyle w:val="HideTWBExt"/>
        </w:rPr>
        <w:t>&lt;/RepeatBlock-By&gt;</w:t>
      </w:r>
    </w:p>
    <w:p w14:paraId="1918D217"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68407513" w14:textId="77777777" w:rsidR="005C14CF" w:rsidRPr="004D36E9" w:rsidRDefault="005C14CF" w:rsidP="005C14CF">
      <w:pPr>
        <w:pStyle w:val="NormalBold"/>
      </w:pPr>
      <w:r w:rsidRPr="004D36E9">
        <w:rPr>
          <w:rStyle w:val="HideTWBExt"/>
          <w:b w:val="0"/>
        </w:rPr>
        <w:t>&lt;Article&gt;</w:t>
      </w:r>
      <w:r w:rsidRPr="004D36E9">
        <w:t>Artykuł 12 – ustęp 5 b (nowy)</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03289076" w14:textId="77777777" w:rsidTr="001079B7">
        <w:trPr>
          <w:jc w:val="center"/>
        </w:trPr>
        <w:tc>
          <w:tcPr>
            <w:tcW w:w="9752" w:type="dxa"/>
            <w:gridSpan w:val="2"/>
          </w:tcPr>
          <w:p w14:paraId="0BD84700" w14:textId="77777777" w:rsidR="005C14CF" w:rsidRPr="004D36E9" w:rsidRDefault="005C14CF" w:rsidP="001079B7">
            <w:pPr>
              <w:keepNext/>
            </w:pPr>
          </w:p>
        </w:tc>
      </w:tr>
      <w:tr w:rsidR="005C14CF" w:rsidRPr="004D36E9" w14:paraId="16E04BA7" w14:textId="77777777" w:rsidTr="001079B7">
        <w:trPr>
          <w:jc w:val="center"/>
        </w:trPr>
        <w:tc>
          <w:tcPr>
            <w:tcW w:w="4876" w:type="dxa"/>
            <w:hideMark/>
          </w:tcPr>
          <w:p w14:paraId="463AC0F4" w14:textId="77777777" w:rsidR="005C14CF" w:rsidRPr="004D36E9" w:rsidRDefault="005C14CF" w:rsidP="001079B7">
            <w:pPr>
              <w:pStyle w:val="ColumnHeading"/>
              <w:keepNext/>
            </w:pPr>
            <w:r w:rsidRPr="004D36E9">
              <w:t>Tekst proponowany przez Komisję</w:t>
            </w:r>
          </w:p>
        </w:tc>
        <w:tc>
          <w:tcPr>
            <w:tcW w:w="4876" w:type="dxa"/>
            <w:hideMark/>
          </w:tcPr>
          <w:p w14:paraId="5709326C" w14:textId="77777777" w:rsidR="005C14CF" w:rsidRPr="004D36E9" w:rsidRDefault="005C14CF" w:rsidP="001079B7">
            <w:pPr>
              <w:pStyle w:val="ColumnHeading"/>
              <w:keepNext/>
            </w:pPr>
            <w:r w:rsidRPr="004D36E9">
              <w:t>Poprawka</w:t>
            </w:r>
          </w:p>
        </w:tc>
      </w:tr>
      <w:tr w:rsidR="005C14CF" w:rsidRPr="004D36E9" w14:paraId="26E4D57B" w14:textId="77777777" w:rsidTr="001079B7">
        <w:trPr>
          <w:jc w:val="center"/>
        </w:trPr>
        <w:tc>
          <w:tcPr>
            <w:tcW w:w="4876" w:type="dxa"/>
          </w:tcPr>
          <w:p w14:paraId="35C30728" w14:textId="77777777" w:rsidR="005C14CF" w:rsidRPr="004D36E9" w:rsidRDefault="005C14CF" w:rsidP="001079B7">
            <w:pPr>
              <w:pStyle w:val="Normal6"/>
            </w:pPr>
          </w:p>
        </w:tc>
        <w:tc>
          <w:tcPr>
            <w:tcW w:w="4876" w:type="dxa"/>
            <w:hideMark/>
          </w:tcPr>
          <w:p w14:paraId="15F659EF" w14:textId="77777777" w:rsidR="005C14CF" w:rsidRPr="004D36E9" w:rsidRDefault="005C14CF" w:rsidP="001079B7">
            <w:pPr>
              <w:pStyle w:val="Normal6"/>
              <w:rPr>
                <w:szCs w:val="24"/>
              </w:rPr>
            </w:pPr>
            <w:r w:rsidRPr="004D36E9">
              <w:rPr>
                <w:b/>
                <w:i/>
              </w:rPr>
              <w:t>5b.</w:t>
            </w:r>
            <w:r w:rsidRPr="004D36E9">
              <w:rPr>
                <w:b/>
                <w:i/>
              </w:rPr>
              <w:tab/>
              <w:t>Wsparcie finansowe</w:t>
            </w:r>
          </w:p>
        </w:tc>
      </w:tr>
      <w:tr w:rsidR="005C14CF" w:rsidRPr="004D36E9" w14:paraId="70ACA7C3" w14:textId="77777777" w:rsidTr="001079B7">
        <w:trPr>
          <w:jc w:val="center"/>
        </w:trPr>
        <w:tc>
          <w:tcPr>
            <w:tcW w:w="4876" w:type="dxa"/>
          </w:tcPr>
          <w:p w14:paraId="33DE973E" w14:textId="77777777" w:rsidR="005C14CF" w:rsidRPr="004D36E9" w:rsidRDefault="005C14CF" w:rsidP="001079B7">
            <w:pPr>
              <w:pStyle w:val="Normal6"/>
            </w:pPr>
          </w:p>
        </w:tc>
        <w:tc>
          <w:tcPr>
            <w:tcW w:w="4876" w:type="dxa"/>
            <w:hideMark/>
          </w:tcPr>
          <w:p w14:paraId="7D5CEAE7" w14:textId="77777777" w:rsidR="005C14CF" w:rsidRPr="004D36E9" w:rsidRDefault="005C14CF" w:rsidP="001079B7">
            <w:pPr>
              <w:pStyle w:val="Normal6"/>
              <w:rPr>
                <w:szCs w:val="24"/>
              </w:rPr>
            </w:pPr>
            <w:r w:rsidRPr="004D36E9">
              <w:rPr>
                <w:b/>
                <w:i/>
              </w:rPr>
              <w:t>Państwa członkowskie promują korzystanie z funduszy krajowych lub unijnych, takich jak Europejski Fundusz Społeczny Plus, Europejski Fundusz Rozwoju Regionalnego i inne fundusze, aby zaoferować wsparcie finansowe i administracyjne następującym podmiotom oferującym staże:</w:t>
            </w:r>
          </w:p>
        </w:tc>
      </w:tr>
      <w:tr w:rsidR="005C14CF" w:rsidRPr="004D36E9" w14:paraId="12E2D2A7" w14:textId="77777777" w:rsidTr="001079B7">
        <w:trPr>
          <w:jc w:val="center"/>
        </w:trPr>
        <w:tc>
          <w:tcPr>
            <w:tcW w:w="4876" w:type="dxa"/>
          </w:tcPr>
          <w:p w14:paraId="2AACC9D2" w14:textId="77777777" w:rsidR="005C14CF" w:rsidRPr="004D36E9" w:rsidRDefault="005C14CF" w:rsidP="001079B7">
            <w:pPr>
              <w:pStyle w:val="Normal6"/>
            </w:pPr>
          </w:p>
        </w:tc>
        <w:tc>
          <w:tcPr>
            <w:tcW w:w="4876" w:type="dxa"/>
            <w:hideMark/>
          </w:tcPr>
          <w:p w14:paraId="41C73902" w14:textId="77777777" w:rsidR="005C14CF" w:rsidRPr="004D36E9" w:rsidRDefault="005C14CF" w:rsidP="001079B7">
            <w:pPr>
              <w:pStyle w:val="Normal6"/>
              <w:rPr>
                <w:szCs w:val="24"/>
              </w:rPr>
            </w:pPr>
            <w:r w:rsidRPr="004D36E9">
              <w:rPr>
                <w:b/>
                <w:i/>
              </w:rPr>
              <w:t>– organizacjom pozarządowym, w szczególności organizacjom non-profit;</w:t>
            </w:r>
          </w:p>
        </w:tc>
      </w:tr>
      <w:tr w:rsidR="005C14CF" w:rsidRPr="004D36E9" w14:paraId="2C2E854E" w14:textId="77777777" w:rsidTr="001079B7">
        <w:trPr>
          <w:jc w:val="center"/>
        </w:trPr>
        <w:tc>
          <w:tcPr>
            <w:tcW w:w="4876" w:type="dxa"/>
          </w:tcPr>
          <w:p w14:paraId="22B80ABD" w14:textId="77777777" w:rsidR="005C14CF" w:rsidRPr="004D36E9" w:rsidRDefault="005C14CF" w:rsidP="001079B7">
            <w:pPr>
              <w:pStyle w:val="Normal6"/>
            </w:pPr>
          </w:p>
        </w:tc>
        <w:tc>
          <w:tcPr>
            <w:tcW w:w="4876" w:type="dxa"/>
            <w:hideMark/>
          </w:tcPr>
          <w:p w14:paraId="0980C5BC" w14:textId="77777777" w:rsidR="005C14CF" w:rsidRPr="004D36E9" w:rsidRDefault="005C14CF" w:rsidP="001079B7">
            <w:pPr>
              <w:pStyle w:val="Normal6"/>
              <w:rPr>
                <w:szCs w:val="24"/>
              </w:rPr>
            </w:pPr>
            <w:r w:rsidRPr="004D36E9">
              <w:rPr>
                <w:b/>
                <w:i/>
              </w:rPr>
              <w:t>– mikroprzedsiębiorstwom i małym przedsiębiorstwom.</w:t>
            </w:r>
          </w:p>
        </w:tc>
      </w:tr>
    </w:tbl>
    <w:p w14:paraId="0FBCCA2B"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58A49C60" w14:textId="77777777" w:rsidR="005C14CF" w:rsidRPr="004D36E9" w:rsidRDefault="005C14CF" w:rsidP="005C14CF">
      <w:r w:rsidRPr="004D36E9">
        <w:rPr>
          <w:rStyle w:val="HideTWBExt"/>
        </w:rPr>
        <w:t>&lt;/AmendB&gt;</w:t>
      </w:r>
    </w:p>
    <w:p w14:paraId="4124F65E"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650</w:t>
      </w:r>
      <w:r w:rsidRPr="004D36E9">
        <w:rPr>
          <w:rStyle w:val="HideTWBExt"/>
          <w:b w:val="0"/>
        </w:rPr>
        <w:t>&lt;/NumAmB&gt;</w:t>
      </w:r>
    </w:p>
    <w:p w14:paraId="420C5674" w14:textId="77777777" w:rsidR="005C14CF" w:rsidRPr="004D36E9" w:rsidRDefault="005C14CF" w:rsidP="005C14CF">
      <w:pPr>
        <w:pStyle w:val="NormalBold"/>
      </w:pPr>
      <w:r w:rsidRPr="004D36E9">
        <w:rPr>
          <w:rStyle w:val="HideTWBExt"/>
          <w:b w:val="0"/>
        </w:rPr>
        <w:t>&lt;RepeatBlock-By&gt;&lt;Members&gt;</w:t>
      </w:r>
      <w:r w:rsidRPr="004D36E9">
        <w:t>Angelika Winzig</w:t>
      </w:r>
      <w:r w:rsidRPr="004D36E9">
        <w:rPr>
          <w:rStyle w:val="HideTWBExt"/>
          <w:b w:val="0"/>
        </w:rPr>
        <w:t>&lt;/Members&gt;</w:t>
      </w:r>
    </w:p>
    <w:p w14:paraId="6E5D85F7" w14:textId="77777777" w:rsidR="005C14CF" w:rsidRPr="004D36E9" w:rsidRDefault="005C14CF" w:rsidP="005C14CF">
      <w:r w:rsidRPr="004D36E9">
        <w:rPr>
          <w:rStyle w:val="HideTWBExt"/>
        </w:rPr>
        <w:t>&lt;/RepeatBlock-By&gt;</w:t>
      </w:r>
    </w:p>
    <w:p w14:paraId="14E94F2B"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558ED09A" w14:textId="77777777" w:rsidR="005C14CF" w:rsidRPr="004D36E9" w:rsidRDefault="005C14CF" w:rsidP="005C14CF">
      <w:pPr>
        <w:pStyle w:val="NormalBold"/>
      </w:pPr>
      <w:r w:rsidRPr="004D36E9">
        <w:rPr>
          <w:rStyle w:val="HideTWBExt"/>
          <w:b w:val="0"/>
        </w:rPr>
        <w:t>&lt;Article&gt;</w:t>
      </w:r>
      <w:r w:rsidRPr="004D36E9">
        <w:t>Artykuł 13 – ustęp 1</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1CAC5070" w14:textId="77777777" w:rsidTr="001079B7">
        <w:trPr>
          <w:jc w:val="center"/>
        </w:trPr>
        <w:tc>
          <w:tcPr>
            <w:tcW w:w="9752" w:type="dxa"/>
            <w:gridSpan w:val="2"/>
          </w:tcPr>
          <w:p w14:paraId="62E595AF" w14:textId="77777777" w:rsidR="005C14CF" w:rsidRPr="004D36E9" w:rsidRDefault="005C14CF" w:rsidP="001079B7">
            <w:pPr>
              <w:keepNext/>
            </w:pPr>
          </w:p>
        </w:tc>
      </w:tr>
      <w:tr w:rsidR="005C14CF" w:rsidRPr="004D36E9" w14:paraId="6B583D81" w14:textId="77777777" w:rsidTr="001079B7">
        <w:trPr>
          <w:jc w:val="center"/>
        </w:trPr>
        <w:tc>
          <w:tcPr>
            <w:tcW w:w="4876" w:type="dxa"/>
            <w:hideMark/>
          </w:tcPr>
          <w:p w14:paraId="1996A7D0" w14:textId="77777777" w:rsidR="005C14CF" w:rsidRPr="004D36E9" w:rsidRDefault="005C14CF" w:rsidP="001079B7">
            <w:pPr>
              <w:pStyle w:val="ColumnHeading"/>
              <w:keepNext/>
            </w:pPr>
            <w:r w:rsidRPr="004D36E9">
              <w:t>Tekst proponowany przez Komisję</w:t>
            </w:r>
          </w:p>
        </w:tc>
        <w:tc>
          <w:tcPr>
            <w:tcW w:w="4876" w:type="dxa"/>
            <w:hideMark/>
          </w:tcPr>
          <w:p w14:paraId="43B0A935" w14:textId="77777777" w:rsidR="005C14CF" w:rsidRPr="004D36E9" w:rsidRDefault="005C14CF" w:rsidP="001079B7">
            <w:pPr>
              <w:pStyle w:val="ColumnHeading"/>
              <w:keepNext/>
            </w:pPr>
            <w:r w:rsidRPr="004D36E9">
              <w:t>Poprawka</w:t>
            </w:r>
          </w:p>
        </w:tc>
      </w:tr>
      <w:tr w:rsidR="005C14CF" w:rsidRPr="004D36E9" w14:paraId="669FE03C" w14:textId="77777777" w:rsidTr="001079B7">
        <w:trPr>
          <w:jc w:val="center"/>
        </w:trPr>
        <w:tc>
          <w:tcPr>
            <w:tcW w:w="4876" w:type="dxa"/>
            <w:hideMark/>
          </w:tcPr>
          <w:p w14:paraId="333C633E" w14:textId="77777777" w:rsidR="005C14CF" w:rsidRPr="004D36E9" w:rsidRDefault="005C14CF" w:rsidP="001079B7">
            <w:pPr>
              <w:pStyle w:val="Normal6"/>
            </w:pPr>
            <w:r w:rsidRPr="004D36E9">
              <w:t>1.</w:t>
            </w:r>
            <w:r w:rsidRPr="004D36E9">
              <w:tab/>
              <w:t>Do dnia [</w:t>
            </w:r>
            <w:r w:rsidRPr="004D36E9">
              <w:rPr>
                <w:b/>
                <w:i/>
              </w:rPr>
              <w:t>5</w:t>
            </w:r>
            <w:r w:rsidRPr="004D36E9">
              <w:t xml:space="preserve"> lat po dacie transpozycji] państwa członkowskie przekazują Komisji </w:t>
            </w:r>
            <w:r w:rsidRPr="004D36E9">
              <w:rPr>
                <w:b/>
                <w:i/>
              </w:rPr>
              <w:t>wszelkie</w:t>
            </w:r>
            <w:r w:rsidRPr="004D36E9">
              <w:rPr>
                <w:i/>
              </w:rPr>
              <w:t xml:space="preserve"> </w:t>
            </w:r>
            <w:r w:rsidRPr="004D36E9">
              <w:t xml:space="preserve">informacje </w:t>
            </w:r>
            <w:r w:rsidRPr="004D36E9">
              <w:rPr>
                <w:b/>
                <w:i/>
              </w:rPr>
              <w:t>dotyczące wdrożenia niniejszej dyrektywy,</w:t>
            </w:r>
            <w:r w:rsidRPr="004D36E9">
              <w:t xml:space="preserve"> niezbędne </w:t>
            </w:r>
            <w:r w:rsidRPr="004D36E9">
              <w:rPr>
                <w:b/>
                <w:i/>
              </w:rPr>
              <w:t>Komisji</w:t>
            </w:r>
            <w:r w:rsidRPr="004D36E9">
              <w:rPr>
                <w:i/>
              </w:rPr>
              <w:t xml:space="preserve"> </w:t>
            </w:r>
            <w:r w:rsidRPr="004D36E9">
              <w:t xml:space="preserve">do </w:t>
            </w:r>
            <w:r w:rsidRPr="004D36E9">
              <w:rPr>
                <w:b/>
                <w:i/>
              </w:rPr>
              <w:t xml:space="preserve">sporządzenia </w:t>
            </w:r>
            <w:r w:rsidRPr="004D36E9">
              <w:t>sprawozdania</w:t>
            </w:r>
            <w:r w:rsidRPr="004D36E9">
              <w:rPr>
                <w:b/>
                <w:i/>
              </w:rPr>
              <w:t>. Informacje te obejmują dane dotyczące staży w celu umożliwienia właściwego monitorowania i oceny wdrażania</w:t>
            </w:r>
            <w:r w:rsidRPr="004D36E9">
              <w:t xml:space="preserve"> niniejszej dyrektywy.</w:t>
            </w:r>
          </w:p>
        </w:tc>
        <w:tc>
          <w:tcPr>
            <w:tcW w:w="4876" w:type="dxa"/>
            <w:hideMark/>
          </w:tcPr>
          <w:p w14:paraId="2EB81239" w14:textId="77777777" w:rsidR="005C14CF" w:rsidRPr="004D36E9" w:rsidRDefault="005C14CF" w:rsidP="001079B7">
            <w:pPr>
              <w:pStyle w:val="Normal6"/>
              <w:rPr>
                <w:szCs w:val="24"/>
              </w:rPr>
            </w:pPr>
            <w:r w:rsidRPr="004D36E9">
              <w:t>1.</w:t>
            </w:r>
            <w:r w:rsidRPr="004D36E9">
              <w:tab/>
              <w:t>Do dnia [</w:t>
            </w:r>
            <w:r w:rsidRPr="004D36E9">
              <w:rPr>
                <w:b/>
                <w:i/>
              </w:rPr>
              <w:t>pięć</w:t>
            </w:r>
            <w:r w:rsidRPr="004D36E9">
              <w:t xml:space="preserve"> lat po dacie transpozycji] państwa członkowskie przekazują Komisji informacje niezbędne do </w:t>
            </w:r>
            <w:r w:rsidRPr="004D36E9">
              <w:rPr>
                <w:b/>
                <w:i/>
              </w:rPr>
              <w:t xml:space="preserve">przygotowania </w:t>
            </w:r>
            <w:r w:rsidRPr="004D36E9">
              <w:t xml:space="preserve">sprawozdania </w:t>
            </w:r>
            <w:r w:rsidRPr="004D36E9">
              <w:rPr>
                <w:b/>
                <w:i/>
              </w:rPr>
              <w:t xml:space="preserve">dotyczącego wdrożenia </w:t>
            </w:r>
            <w:r w:rsidRPr="004D36E9">
              <w:t xml:space="preserve">niniejszej dyrektywy. </w:t>
            </w:r>
            <w:r w:rsidRPr="004D36E9">
              <w:rPr>
                <w:b/>
                <w:i/>
              </w:rPr>
              <w:t>Informacje te obejmują, o ile są dostępne, zagregowane dane dotyczące staży, które umożliwiają monitorowanie i ocenę stosowania dyrektywy. Podczas gromadzenia takich danych państwa członkowskie zapewniają, aby obciążenia administracyjne dla przedsiębiorstw, w szczególności małych i średnich przedsiębiorstw, pozostały proporcjonalne i ograniczone do tego, co jest absolutnie konieczne.</w:t>
            </w:r>
          </w:p>
        </w:tc>
      </w:tr>
    </w:tbl>
    <w:p w14:paraId="1E6A3B3C"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6C6F33AD" w14:textId="77777777" w:rsidR="005C14CF" w:rsidRPr="004D36E9" w:rsidRDefault="005C14CF" w:rsidP="005C14CF">
      <w:pPr>
        <w:pStyle w:val="JustificationTitle"/>
        <w:rPr>
          <w:noProof w:val="0"/>
        </w:rPr>
      </w:pPr>
      <w:r w:rsidRPr="004D36E9">
        <w:rPr>
          <w:rStyle w:val="HideTWBExt"/>
          <w:i w:val="0"/>
        </w:rPr>
        <w:t>&lt;TitreJust&gt;</w:t>
      </w:r>
      <w:r w:rsidRPr="004D36E9">
        <w:t>Uzasadnienie</w:t>
      </w:r>
      <w:r w:rsidRPr="004D36E9">
        <w:rPr>
          <w:rStyle w:val="HideTWBExt"/>
          <w:i w:val="0"/>
        </w:rPr>
        <w:t>&lt;/TitreJust&gt;</w:t>
      </w:r>
    </w:p>
    <w:p w14:paraId="011E6D9C" w14:textId="77777777" w:rsidR="005C14CF" w:rsidRPr="004D36E9" w:rsidRDefault="005C14CF" w:rsidP="005C14CF">
      <w:pPr>
        <w:pStyle w:val="Normal12Italic"/>
        <w:rPr>
          <w:noProof w:val="0"/>
        </w:rPr>
      </w:pPr>
      <w:r w:rsidRPr="004D36E9">
        <w:t>Poprawka ta gwarantuje, że Komisja otrzyma informacje niezbędne do oceny wdrożenia dyrektywy, a jednocześnie zapobiega wprowadzaniu nadmiernych obowiązków sprawozdawczych dla przedsiębiorstw. Jest ona zgodna z zasadami proporcjonalności i lepszego stanowienia prawa, szczególnie w interesie MŚP.</w:t>
      </w:r>
    </w:p>
    <w:p w14:paraId="075FB398" w14:textId="77777777" w:rsidR="005C14CF" w:rsidRPr="004D36E9" w:rsidRDefault="005C14CF" w:rsidP="005C14CF">
      <w:r w:rsidRPr="004D36E9">
        <w:rPr>
          <w:rStyle w:val="HideTWBExt"/>
        </w:rPr>
        <w:t>&lt;/AmendB&gt;</w:t>
      </w:r>
    </w:p>
    <w:p w14:paraId="4812F410" w14:textId="77777777" w:rsidR="005C14CF" w:rsidRPr="007B51BB" w:rsidRDefault="005C14CF" w:rsidP="005C14CF">
      <w:pPr>
        <w:pStyle w:val="AMNumberTabs0"/>
        <w:keepNext/>
        <w:rPr>
          <w:lang w:val="it-IT"/>
        </w:rPr>
      </w:pPr>
      <w:r w:rsidRPr="007B51BB">
        <w:rPr>
          <w:rStyle w:val="HideTWBExt"/>
          <w:b w:val="0"/>
          <w:lang w:val="it-IT"/>
        </w:rPr>
        <w:t>&lt;AmendB&gt;</w:t>
      </w:r>
      <w:r w:rsidRPr="007B51BB">
        <w:rPr>
          <w:lang w:val="it-IT"/>
        </w:rPr>
        <w:t>Poprawka</w:t>
      </w:r>
      <w:r w:rsidRPr="007B51BB">
        <w:rPr>
          <w:lang w:val="it-IT"/>
        </w:rPr>
        <w:tab/>
      </w:r>
      <w:r w:rsidRPr="007B51BB">
        <w:rPr>
          <w:lang w:val="it-IT"/>
        </w:rPr>
        <w:tab/>
      </w:r>
      <w:r w:rsidRPr="007B51BB">
        <w:rPr>
          <w:rStyle w:val="HideTWBExt"/>
          <w:b w:val="0"/>
          <w:lang w:val="it-IT"/>
        </w:rPr>
        <w:t>&lt;NumAmB&gt;</w:t>
      </w:r>
      <w:r w:rsidRPr="007B51BB">
        <w:rPr>
          <w:lang w:val="it-IT"/>
        </w:rPr>
        <w:t>651</w:t>
      </w:r>
      <w:r w:rsidRPr="007B51BB">
        <w:rPr>
          <w:rStyle w:val="HideTWBExt"/>
          <w:b w:val="0"/>
          <w:lang w:val="it-IT"/>
        </w:rPr>
        <w:t>&lt;/NumAmB&gt;</w:t>
      </w:r>
    </w:p>
    <w:p w14:paraId="1A29EC59" w14:textId="77777777" w:rsidR="005C14CF" w:rsidRPr="007B51BB" w:rsidRDefault="005C14CF" w:rsidP="005C14CF">
      <w:pPr>
        <w:pStyle w:val="NormalBold"/>
        <w:rPr>
          <w:lang w:val="it-IT"/>
        </w:rPr>
      </w:pPr>
      <w:r w:rsidRPr="007B51BB">
        <w:rPr>
          <w:rStyle w:val="HideTWBExt"/>
          <w:b w:val="0"/>
          <w:lang w:val="it-IT"/>
        </w:rPr>
        <w:t>&lt;RepeatBlock-By&gt;&lt;Members&gt;</w:t>
      </w:r>
      <w:r w:rsidRPr="007B51BB">
        <w:rPr>
          <w:lang w:val="it-IT"/>
        </w:rPr>
        <w:t>Pierfrancesco Maran, Raffaele Topo, Brando Benifei, Cecilia Strada</w:t>
      </w:r>
      <w:r w:rsidRPr="007B51BB">
        <w:rPr>
          <w:rStyle w:val="HideTWBExt"/>
          <w:b w:val="0"/>
          <w:lang w:val="it-IT"/>
        </w:rPr>
        <w:t>&lt;/Members&gt;</w:t>
      </w:r>
    </w:p>
    <w:p w14:paraId="555CC056" w14:textId="77777777" w:rsidR="005C14CF" w:rsidRPr="007B51BB" w:rsidRDefault="005C14CF" w:rsidP="005C14CF">
      <w:pPr>
        <w:rPr>
          <w:lang w:val="it-IT"/>
        </w:rPr>
      </w:pPr>
      <w:r w:rsidRPr="007B51BB">
        <w:rPr>
          <w:rStyle w:val="HideTWBExt"/>
          <w:lang w:val="it-IT"/>
        </w:rPr>
        <w:t>&lt;/RepeatBlock-By&gt;</w:t>
      </w:r>
    </w:p>
    <w:p w14:paraId="624B914F"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08127D63" w14:textId="77777777" w:rsidR="005C14CF" w:rsidRPr="004D36E9" w:rsidRDefault="005C14CF" w:rsidP="005C14CF">
      <w:pPr>
        <w:pStyle w:val="NormalBold"/>
      </w:pPr>
      <w:r w:rsidRPr="004D36E9">
        <w:rPr>
          <w:rStyle w:val="HideTWBExt"/>
          <w:b w:val="0"/>
        </w:rPr>
        <w:t>&lt;Article&gt;</w:t>
      </w:r>
      <w:r w:rsidRPr="004D36E9">
        <w:t>Artykuł 13 – ustęp 1</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4A2AABC2" w14:textId="77777777" w:rsidTr="001079B7">
        <w:trPr>
          <w:jc w:val="center"/>
        </w:trPr>
        <w:tc>
          <w:tcPr>
            <w:tcW w:w="9752" w:type="dxa"/>
            <w:gridSpan w:val="2"/>
          </w:tcPr>
          <w:p w14:paraId="4860F1D7" w14:textId="77777777" w:rsidR="005C14CF" w:rsidRPr="004D36E9" w:rsidRDefault="005C14CF" w:rsidP="001079B7">
            <w:pPr>
              <w:keepNext/>
            </w:pPr>
          </w:p>
        </w:tc>
      </w:tr>
      <w:tr w:rsidR="005C14CF" w:rsidRPr="004D36E9" w14:paraId="229EF900" w14:textId="77777777" w:rsidTr="001079B7">
        <w:trPr>
          <w:jc w:val="center"/>
        </w:trPr>
        <w:tc>
          <w:tcPr>
            <w:tcW w:w="4876" w:type="dxa"/>
            <w:hideMark/>
          </w:tcPr>
          <w:p w14:paraId="620C0578" w14:textId="77777777" w:rsidR="005C14CF" w:rsidRPr="004D36E9" w:rsidRDefault="005C14CF" w:rsidP="001079B7">
            <w:pPr>
              <w:pStyle w:val="ColumnHeading"/>
              <w:keepNext/>
            </w:pPr>
            <w:r w:rsidRPr="004D36E9">
              <w:t>Tekst proponowany przez Komisję</w:t>
            </w:r>
          </w:p>
        </w:tc>
        <w:tc>
          <w:tcPr>
            <w:tcW w:w="4876" w:type="dxa"/>
            <w:hideMark/>
          </w:tcPr>
          <w:p w14:paraId="023ABE30" w14:textId="77777777" w:rsidR="005C14CF" w:rsidRPr="004D36E9" w:rsidRDefault="005C14CF" w:rsidP="001079B7">
            <w:pPr>
              <w:pStyle w:val="ColumnHeading"/>
              <w:keepNext/>
            </w:pPr>
            <w:r w:rsidRPr="004D36E9">
              <w:t>Poprawka</w:t>
            </w:r>
          </w:p>
        </w:tc>
      </w:tr>
      <w:tr w:rsidR="005C14CF" w:rsidRPr="004D36E9" w14:paraId="312A0097" w14:textId="77777777" w:rsidTr="001079B7">
        <w:trPr>
          <w:jc w:val="center"/>
        </w:trPr>
        <w:tc>
          <w:tcPr>
            <w:tcW w:w="4876" w:type="dxa"/>
            <w:hideMark/>
          </w:tcPr>
          <w:p w14:paraId="47C34C5E" w14:textId="77777777" w:rsidR="005C14CF" w:rsidRPr="004D36E9" w:rsidRDefault="005C14CF" w:rsidP="001079B7">
            <w:pPr>
              <w:pStyle w:val="Normal6"/>
            </w:pPr>
            <w:r w:rsidRPr="004D36E9">
              <w:t>1.</w:t>
            </w:r>
            <w:r w:rsidRPr="004D36E9">
              <w:tab/>
              <w:t>Do dnia [</w:t>
            </w:r>
            <w:r w:rsidRPr="004D36E9">
              <w:rPr>
                <w:b/>
                <w:i/>
              </w:rPr>
              <w:t>5 lat</w:t>
            </w:r>
            <w:r w:rsidRPr="004D36E9">
              <w:t xml:space="preserve"> po dacie transpozycji] państwa członkowskie przekazują Komisji wszelkie informacje dotyczące wdrożenia niniejszej dyrektywy, niezbędne Komisji do sporządzenia sprawozdania. Informacje te obejmują dane dotyczące staży w celu umożliwienia właściwego monitorowania i oceny wdrażania niniejszej dyrektywy.</w:t>
            </w:r>
          </w:p>
        </w:tc>
        <w:tc>
          <w:tcPr>
            <w:tcW w:w="4876" w:type="dxa"/>
            <w:hideMark/>
          </w:tcPr>
          <w:p w14:paraId="2A559B0D" w14:textId="77777777" w:rsidR="005C14CF" w:rsidRPr="004D36E9" w:rsidRDefault="005C14CF" w:rsidP="001079B7">
            <w:pPr>
              <w:pStyle w:val="Normal6"/>
              <w:rPr>
                <w:szCs w:val="24"/>
              </w:rPr>
            </w:pPr>
            <w:r w:rsidRPr="004D36E9">
              <w:t>1.</w:t>
            </w:r>
            <w:r w:rsidRPr="004D36E9">
              <w:tab/>
              <w:t>Do dnia [</w:t>
            </w:r>
            <w:r w:rsidRPr="004D36E9">
              <w:rPr>
                <w:b/>
                <w:i/>
              </w:rPr>
              <w:t>3 lata</w:t>
            </w:r>
            <w:r w:rsidRPr="004D36E9">
              <w:t xml:space="preserve"> po dacie transpozycji] państwa członkowskie </w:t>
            </w:r>
            <w:r w:rsidRPr="004D36E9">
              <w:rPr>
                <w:b/>
                <w:i/>
              </w:rPr>
              <w:t xml:space="preserve">gromadzą odpowiednie dane i </w:t>
            </w:r>
            <w:r w:rsidRPr="004D36E9">
              <w:t xml:space="preserve">przekazują Komisji wszelkie informacje dotyczące wdrożenia niniejszej dyrektywy, niezbędne Komisji do sporządzenia sprawozdania. Informacje te obejmują dane dotyczące staży w celu umożliwienia właściwego monitorowania i oceny wdrażania niniejszej dyrektywy. </w:t>
            </w:r>
            <w:r w:rsidRPr="004D36E9">
              <w:rPr>
                <w:b/>
                <w:i/>
              </w:rPr>
              <w:t>Dane te obejmują w odniesieniu do każdego roku kalendarzowego co najmniej:</w:t>
            </w:r>
          </w:p>
        </w:tc>
      </w:tr>
      <w:tr w:rsidR="005C14CF" w:rsidRPr="004D36E9" w14:paraId="05E77C6C" w14:textId="77777777" w:rsidTr="001079B7">
        <w:trPr>
          <w:jc w:val="center"/>
        </w:trPr>
        <w:tc>
          <w:tcPr>
            <w:tcW w:w="4876" w:type="dxa"/>
          </w:tcPr>
          <w:p w14:paraId="3365638B" w14:textId="77777777" w:rsidR="005C14CF" w:rsidRPr="004D36E9" w:rsidRDefault="005C14CF" w:rsidP="001079B7">
            <w:pPr>
              <w:pStyle w:val="Normal6"/>
            </w:pPr>
          </w:p>
        </w:tc>
        <w:tc>
          <w:tcPr>
            <w:tcW w:w="4876" w:type="dxa"/>
            <w:hideMark/>
          </w:tcPr>
          <w:p w14:paraId="53A8984C" w14:textId="77777777" w:rsidR="005C14CF" w:rsidRPr="004D36E9" w:rsidRDefault="005C14CF" w:rsidP="001079B7">
            <w:pPr>
              <w:pStyle w:val="Normal6"/>
              <w:rPr>
                <w:szCs w:val="24"/>
              </w:rPr>
            </w:pPr>
            <w:r w:rsidRPr="004D36E9">
              <w:rPr>
                <w:b/>
                <w:i/>
              </w:rPr>
              <w:t xml:space="preserve">– </w:t>
            </w:r>
            <w:r w:rsidRPr="004D36E9">
              <w:rPr>
                <w:b/>
                <w:i/>
              </w:rPr>
              <w:tab/>
              <w:t>liczbę staży oferowanych przez podmioty oferujące staż;</w:t>
            </w:r>
          </w:p>
        </w:tc>
      </w:tr>
      <w:tr w:rsidR="005C14CF" w:rsidRPr="004D36E9" w14:paraId="2BF681B4" w14:textId="77777777" w:rsidTr="001079B7">
        <w:trPr>
          <w:jc w:val="center"/>
        </w:trPr>
        <w:tc>
          <w:tcPr>
            <w:tcW w:w="4876" w:type="dxa"/>
          </w:tcPr>
          <w:p w14:paraId="1C9CE26D" w14:textId="77777777" w:rsidR="005C14CF" w:rsidRPr="004D36E9" w:rsidRDefault="005C14CF" w:rsidP="001079B7">
            <w:pPr>
              <w:pStyle w:val="Normal6"/>
            </w:pPr>
          </w:p>
        </w:tc>
        <w:tc>
          <w:tcPr>
            <w:tcW w:w="4876" w:type="dxa"/>
            <w:hideMark/>
          </w:tcPr>
          <w:p w14:paraId="49A72300" w14:textId="77777777" w:rsidR="005C14CF" w:rsidRPr="004D36E9" w:rsidRDefault="005C14CF" w:rsidP="001079B7">
            <w:pPr>
              <w:pStyle w:val="Normal6"/>
              <w:rPr>
                <w:szCs w:val="24"/>
              </w:rPr>
            </w:pPr>
            <w:r w:rsidRPr="004D36E9">
              <w:rPr>
                <w:b/>
                <w:i/>
              </w:rPr>
              <w:t xml:space="preserve">– </w:t>
            </w:r>
            <w:r w:rsidRPr="004D36E9">
              <w:rPr>
                <w:b/>
                <w:i/>
              </w:rPr>
              <w:tab/>
              <w:t>zakres, w jakim w umowach o staż zastosowano kryteria jakościowe wskazane w niniejszej dyrektywie;</w:t>
            </w:r>
          </w:p>
        </w:tc>
      </w:tr>
      <w:tr w:rsidR="005C14CF" w:rsidRPr="004D36E9" w14:paraId="2E23BED8" w14:textId="77777777" w:rsidTr="001079B7">
        <w:trPr>
          <w:jc w:val="center"/>
        </w:trPr>
        <w:tc>
          <w:tcPr>
            <w:tcW w:w="4876" w:type="dxa"/>
          </w:tcPr>
          <w:p w14:paraId="2ADAB3E7" w14:textId="77777777" w:rsidR="005C14CF" w:rsidRPr="004D36E9" w:rsidRDefault="005C14CF" w:rsidP="001079B7">
            <w:pPr>
              <w:pStyle w:val="Normal6"/>
            </w:pPr>
          </w:p>
        </w:tc>
        <w:tc>
          <w:tcPr>
            <w:tcW w:w="4876" w:type="dxa"/>
            <w:hideMark/>
          </w:tcPr>
          <w:p w14:paraId="233472C5" w14:textId="77777777" w:rsidR="005C14CF" w:rsidRPr="004D36E9" w:rsidRDefault="005C14CF" w:rsidP="001079B7">
            <w:pPr>
              <w:pStyle w:val="Normal6"/>
              <w:rPr>
                <w:szCs w:val="24"/>
              </w:rPr>
            </w:pPr>
            <w:r w:rsidRPr="004D36E9">
              <w:rPr>
                <w:b/>
                <w:i/>
              </w:rPr>
              <w:t xml:space="preserve">– </w:t>
            </w:r>
            <w:r w:rsidRPr="004D36E9">
              <w:rPr>
                <w:b/>
                <w:i/>
              </w:rPr>
              <w:tab/>
              <w:t>liczbę kontroli i inspekcji przeprowadzonych przez właściwe organy;</w:t>
            </w:r>
          </w:p>
        </w:tc>
      </w:tr>
      <w:tr w:rsidR="005C14CF" w:rsidRPr="004D36E9" w14:paraId="41E93E0B" w14:textId="77777777" w:rsidTr="001079B7">
        <w:trPr>
          <w:jc w:val="center"/>
        </w:trPr>
        <w:tc>
          <w:tcPr>
            <w:tcW w:w="4876" w:type="dxa"/>
          </w:tcPr>
          <w:p w14:paraId="2C5D1EB1" w14:textId="77777777" w:rsidR="005C14CF" w:rsidRPr="004D36E9" w:rsidRDefault="005C14CF" w:rsidP="001079B7">
            <w:pPr>
              <w:pStyle w:val="Normal6"/>
            </w:pPr>
          </w:p>
        </w:tc>
        <w:tc>
          <w:tcPr>
            <w:tcW w:w="4876" w:type="dxa"/>
            <w:hideMark/>
          </w:tcPr>
          <w:p w14:paraId="0B6F24F3" w14:textId="77777777" w:rsidR="005C14CF" w:rsidRPr="004D36E9" w:rsidRDefault="005C14CF" w:rsidP="001079B7">
            <w:pPr>
              <w:pStyle w:val="Normal6"/>
              <w:rPr>
                <w:szCs w:val="24"/>
              </w:rPr>
            </w:pPr>
            <w:r w:rsidRPr="004D36E9">
              <w:rPr>
                <w:b/>
                <w:i/>
              </w:rPr>
              <w:t xml:space="preserve">– </w:t>
            </w:r>
            <w:r w:rsidRPr="004D36E9">
              <w:rPr>
                <w:b/>
                <w:i/>
              </w:rPr>
              <w:tab/>
              <w:t>liczbę zgłoszonych spraw dotyczących nadużyć.</w:t>
            </w:r>
          </w:p>
        </w:tc>
      </w:tr>
    </w:tbl>
    <w:p w14:paraId="2BFDF594"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48C2F07A" w14:textId="77777777" w:rsidR="005C14CF" w:rsidRPr="004D36E9" w:rsidRDefault="005C14CF" w:rsidP="005C14CF">
      <w:r w:rsidRPr="004D36E9">
        <w:rPr>
          <w:rStyle w:val="HideTWBExt"/>
        </w:rPr>
        <w:t>&lt;/AmendB&gt;</w:t>
      </w:r>
    </w:p>
    <w:p w14:paraId="60F9A59B"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652</w:t>
      </w:r>
      <w:r w:rsidRPr="004D36E9">
        <w:rPr>
          <w:rStyle w:val="HideTWBExt"/>
          <w:b w:val="0"/>
        </w:rPr>
        <w:t>&lt;/NumAmB&gt;</w:t>
      </w:r>
    </w:p>
    <w:p w14:paraId="64532763" w14:textId="77777777" w:rsidR="005C14CF" w:rsidRPr="004D36E9" w:rsidRDefault="005C14CF" w:rsidP="005C14CF">
      <w:pPr>
        <w:pStyle w:val="NormalBold"/>
      </w:pPr>
      <w:r w:rsidRPr="004D36E9">
        <w:rPr>
          <w:rStyle w:val="HideTWBExt"/>
          <w:b w:val="0"/>
        </w:rPr>
        <w:t>&lt;RepeatBlock-By&gt;&lt;Members&gt;</w:t>
      </w:r>
      <w:r w:rsidRPr="004D36E9">
        <w:t>Irena Joveva, Martin Hojsík, Jana Toom, Brigitte van den Berg</w:t>
      </w:r>
      <w:r w:rsidRPr="004D36E9">
        <w:rPr>
          <w:rStyle w:val="HideTWBExt"/>
          <w:b w:val="0"/>
        </w:rPr>
        <w:t>&lt;/Members&gt;</w:t>
      </w:r>
    </w:p>
    <w:p w14:paraId="651AF95F" w14:textId="77777777" w:rsidR="005C14CF" w:rsidRPr="004D36E9" w:rsidRDefault="005C14CF" w:rsidP="005C14CF">
      <w:r w:rsidRPr="004D36E9">
        <w:rPr>
          <w:rStyle w:val="HideTWBExt"/>
        </w:rPr>
        <w:t>&lt;/RepeatBlock-By&gt;</w:t>
      </w:r>
    </w:p>
    <w:p w14:paraId="56DDADBE"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115F3202" w14:textId="77777777" w:rsidR="005C14CF" w:rsidRPr="004D36E9" w:rsidRDefault="005C14CF" w:rsidP="005C14CF">
      <w:pPr>
        <w:pStyle w:val="NormalBold"/>
      </w:pPr>
      <w:r w:rsidRPr="004D36E9">
        <w:rPr>
          <w:rStyle w:val="HideTWBExt"/>
          <w:b w:val="0"/>
        </w:rPr>
        <w:t>&lt;Article&gt;</w:t>
      </w:r>
      <w:r w:rsidRPr="004D36E9">
        <w:t>Artykuł 13 – ustęp 1</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1A61116E" w14:textId="77777777" w:rsidTr="001079B7">
        <w:trPr>
          <w:jc w:val="center"/>
        </w:trPr>
        <w:tc>
          <w:tcPr>
            <w:tcW w:w="9752" w:type="dxa"/>
            <w:gridSpan w:val="2"/>
          </w:tcPr>
          <w:p w14:paraId="0C0E445B" w14:textId="77777777" w:rsidR="005C14CF" w:rsidRPr="004D36E9" w:rsidRDefault="005C14CF" w:rsidP="001079B7">
            <w:pPr>
              <w:keepNext/>
            </w:pPr>
          </w:p>
        </w:tc>
      </w:tr>
      <w:tr w:rsidR="005C14CF" w:rsidRPr="004D36E9" w14:paraId="74A54AED" w14:textId="77777777" w:rsidTr="001079B7">
        <w:trPr>
          <w:jc w:val="center"/>
        </w:trPr>
        <w:tc>
          <w:tcPr>
            <w:tcW w:w="4876" w:type="dxa"/>
            <w:hideMark/>
          </w:tcPr>
          <w:p w14:paraId="18E66F8C" w14:textId="77777777" w:rsidR="005C14CF" w:rsidRPr="004D36E9" w:rsidRDefault="005C14CF" w:rsidP="001079B7">
            <w:pPr>
              <w:pStyle w:val="ColumnHeading"/>
              <w:keepNext/>
            </w:pPr>
            <w:r w:rsidRPr="004D36E9">
              <w:t>Tekst proponowany przez Komisję</w:t>
            </w:r>
          </w:p>
        </w:tc>
        <w:tc>
          <w:tcPr>
            <w:tcW w:w="4876" w:type="dxa"/>
            <w:hideMark/>
          </w:tcPr>
          <w:p w14:paraId="5B520561" w14:textId="77777777" w:rsidR="005C14CF" w:rsidRPr="004D36E9" w:rsidRDefault="005C14CF" w:rsidP="001079B7">
            <w:pPr>
              <w:pStyle w:val="ColumnHeading"/>
              <w:keepNext/>
            </w:pPr>
            <w:r w:rsidRPr="004D36E9">
              <w:t>Poprawka</w:t>
            </w:r>
          </w:p>
        </w:tc>
      </w:tr>
      <w:tr w:rsidR="005C14CF" w:rsidRPr="004D36E9" w14:paraId="78814DB4" w14:textId="77777777" w:rsidTr="001079B7">
        <w:trPr>
          <w:jc w:val="center"/>
        </w:trPr>
        <w:tc>
          <w:tcPr>
            <w:tcW w:w="4876" w:type="dxa"/>
            <w:hideMark/>
          </w:tcPr>
          <w:p w14:paraId="04386D7F" w14:textId="77777777" w:rsidR="005C14CF" w:rsidRPr="004D36E9" w:rsidRDefault="005C14CF" w:rsidP="001079B7">
            <w:pPr>
              <w:pStyle w:val="Normal6"/>
            </w:pPr>
            <w:r w:rsidRPr="004D36E9">
              <w:t>1.</w:t>
            </w:r>
            <w:r w:rsidRPr="004D36E9">
              <w:tab/>
              <w:t>Do dnia [5 lat po dacie transpozycji] państwa członkowskie przekazują Komisji wszelkie informacje dotyczące wdrożenia niniejszej dyrektywy, niezbędne Komisji do sporządzenia sprawozdania. Informacje te obejmują dane dotyczące staży w celu umożliwienia właściwego monitorowania i oceny wdrażania niniejszej dyrektywy.</w:t>
            </w:r>
          </w:p>
        </w:tc>
        <w:tc>
          <w:tcPr>
            <w:tcW w:w="4876" w:type="dxa"/>
            <w:hideMark/>
          </w:tcPr>
          <w:p w14:paraId="03CD5D4F" w14:textId="77777777" w:rsidR="005C14CF" w:rsidRPr="004D36E9" w:rsidRDefault="005C14CF" w:rsidP="001079B7">
            <w:pPr>
              <w:pStyle w:val="Normal6"/>
              <w:rPr>
                <w:szCs w:val="24"/>
              </w:rPr>
            </w:pPr>
            <w:r w:rsidRPr="004D36E9">
              <w:t>1.</w:t>
            </w:r>
            <w:r w:rsidRPr="004D36E9">
              <w:tab/>
              <w:t xml:space="preserve">Do dnia [5 lat po dacie transpozycji] państwa członkowskie przekazują Komisji wszelkie informacje dotyczące wdrożenia niniejszej dyrektywy, niezbędne Komisji do </w:t>
            </w:r>
            <w:r w:rsidRPr="004D36E9">
              <w:rPr>
                <w:b/>
                <w:i/>
              </w:rPr>
              <w:t xml:space="preserve">dokonania przeglądu jej wdrożenia i </w:t>
            </w:r>
            <w:r w:rsidRPr="004D36E9">
              <w:t>sporządzenia sprawozdania. Informacje te obejmują dane dotyczące staży w celu umożliwienia właściwego monitorowania i oceny wdrażania niniejszej dyrektywy.</w:t>
            </w:r>
          </w:p>
        </w:tc>
      </w:tr>
    </w:tbl>
    <w:p w14:paraId="138EE077" w14:textId="77777777" w:rsidR="005C14CF" w:rsidRPr="007B51BB" w:rsidRDefault="005C14CF" w:rsidP="005C14CF">
      <w:pPr>
        <w:pStyle w:val="Olang"/>
        <w:rPr>
          <w:lang w:val="sv-SE"/>
        </w:rPr>
      </w:pPr>
      <w:r w:rsidRPr="007B51BB">
        <w:rPr>
          <w:noProof w:val="0"/>
          <w:lang w:val="sv-SE"/>
        </w:rPr>
        <w:t xml:space="preserve">Or. </w:t>
      </w:r>
      <w:r w:rsidRPr="007B51BB">
        <w:rPr>
          <w:rStyle w:val="HideTWBExt"/>
          <w:lang w:val="sv-SE"/>
        </w:rPr>
        <w:t>&lt;Original&gt;</w:t>
      </w:r>
      <w:r w:rsidRPr="007B51BB">
        <w:rPr>
          <w:rStyle w:val="HideTWBInt"/>
          <w:rFonts w:eastAsiaTheme="majorEastAsia"/>
          <w:lang w:val="sv-SE"/>
        </w:rPr>
        <w:t>{EN}</w:t>
      </w:r>
      <w:r w:rsidRPr="007B51BB">
        <w:rPr>
          <w:noProof w:val="0"/>
          <w:lang w:val="sv-SE"/>
        </w:rPr>
        <w:t>en</w:t>
      </w:r>
      <w:r w:rsidRPr="007B51BB">
        <w:rPr>
          <w:rStyle w:val="HideTWBExt"/>
          <w:lang w:val="sv-SE"/>
        </w:rPr>
        <w:t>&lt;/Original&gt;</w:t>
      </w:r>
    </w:p>
    <w:p w14:paraId="6B45E243" w14:textId="77777777" w:rsidR="005C14CF" w:rsidRPr="007B51BB" w:rsidRDefault="005C14CF" w:rsidP="005C14CF">
      <w:pPr>
        <w:rPr>
          <w:lang w:val="sv-SE"/>
        </w:rPr>
      </w:pPr>
      <w:r w:rsidRPr="007B51BB">
        <w:rPr>
          <w:rStyle w:val="HideTWBExt"/>
          <w:lang w:val="sv-SE"/>
        </w:rPr>
        <w:t>&lt;/AmendB&gt;</w:t>
      </w:r>
    </w:p>
    <w:p w14:paraId="718E4053" w14:textId="77777777" w:rsidR="005C14CF" w:rsidRPr="007B51BB" w:rsidRDefault="005C14CF" w:rsidP="005C14CF">
      <w:pPr>
        <w:pStyle w:val="AMNumberTabs0"/>
        <w:keepNext/>
        <w:rPr>
          <w:lang w:val="sv-SE"/>
        </w:rPr>
      </w:pPr>
      <w:r w:rsidRPr="007B51BB">
        <w:rPr>
          <w:rStyle w:val="HideTWBExt"/>
          <w:b w:val="0"/>
          <w:lang w:val="sv-SE"/>
        </w:rPr>
        <w:t>&lt;AmendB&gt;</w:t>
      </w:r>
      <w:r w:rsidRPr="007B51BB">
        <w:rPr>
          <w:lang w:val="sv-SE"/>
        </w:rPr>
        <w:t>Poprawka</w:t>
      </w:r>
      <w:r w:rsidRPr="007B51BB">
        <w:rPr>
          <w:lang w:val="sv-SE"/>
        </w:rPr>
        <w:tab/>
      </w:r>
      <w:r w:rsidRPr="007B51BB">
        <w:rPr>
          <w:lang w:val="sv-SE"/>
        </w:rPr>
        <w:tab/>
      </w:r>
      <w:r w:rsidRPr="007B51BB">
        <w:rPr>
          <w:rStyle w:val="HideTWBExt"/>
          <w:b w:val="0"/>
          <w:lang w:val="sv-SE"/>
        </w:rPr>
        <w:t>&lt;NumAmB&gt;</w:t>
      </w:r>
      <w:r w:rsidRPr="007B51BB">
        <w:rPr>
          <w:lang w:val="sv-SE"/>
        </w:rPr>
        <w:t>653</w:t>
      </w:r>
      <w:r w:rsidRPr="007B51BB">
        <w:rPr>
          <w:rStyle w:val="HideTWBExt"/>
          <w:b w:val="0"/>
          <w:lang w:val="sv-SE"/>
        </w:rPr>
        <w:t>&lt;/NumAmB&gt;</w:t>
      </w:r>
    </w:p>
    <w:p w14:paraId="7946AE84" w14:textId="77777777" w:rsidR="005C14CF" w:rsidRPr="007B51BB" w:rsidRDefault="005C14CF" w:rsidP="005C14CF">
      <w:pPr>
        <w:pStyle w:val="NormalBold"/>
        <w:rPr>
          <w:lang w:val="sv-SE"/>
        </w:rPr>
      </w:pPr>
      <w:r w:rsidRPr="007B51BB">
        <w:rPr>
          <w:rStyle w:val="HideTWBExt"/>
          <w:b w:val="0"/>
          <w:lang w:val="sv-SE"/>
        </w:rPr>
        <w:t>&lt;RepeatBlock-By&gt;&lt;Members&gt;</w:t>
      </w:r>
      <w:r w:rsidRPr="007B51BB">
        <w:rPr>
          <w:lang w:val="sv-SE"/>
        </w:rPr>
        <w:t>Branislav Ondruš</w:t>
      </w:r>
      <w:r w:rsidRPr="007B51BB">
        <w:rPr>
          <w:rStyle w:val="HideTWBExt"/>
          <w:b w:val="0"/>
          <w:lang w:val="sv-SE"/>
        </w:rPr>
        <w:t>&lt;/Members&gt;</w:t>
      </w:r>
    </w:p>
    <w:p w14:paraId="27A1F803" w14:textId="77777777" w:rsidR="005C14CF" w:rsidRPr="007B51BB" w:rsidRDefault="005C14CF" w:rsidP="005C14CF">
      <w:pPr>
        <w:rPr>
          <w:lang w:val="sv-SE"/>
        </w:rPr>
      </w:pPr>
      <w:r w:rsidRPr="007B51BB">
        <w:rPr>
          <w:rStyle w:val="HideTWBExt"/>
          <w:lang w:val="sv-SE"/>
        </w:rPr>
        <w:t>&lt;/RepeatBlock-By&gt;</w:t>
      </w:r>
    </w:p>
    <w:p w14:paraId="0BB460E3"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21F5971E" w14:textId="77777777" w:rsidR="005C14CF" w:rsidRPr="004D36E9" w:rsidRDefault="005C14CF" w:rsidP="005C14CF">
      <w:pPr>
        <w:pStyle w:val="NormalBold"/>
      </w:pPr>
      <w:r w:rsidRPr="004D36E9">
        <w:rPr>
          <w:rStyle w:val="HideTWBExt"/>
          <w:b w:val="0"/>
        </w:rPr>
        <w:t>&lt;Article&gt;</w:t>
      </w:r>
      <w:r w:rsidRPr="004D36E9">
        <w:t>Artykuł 13 – ustęp 1</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259E394D" w14:textId="77777777" w:rsidTr="001079B7">
        <w:trPr>
          <w:jc w:val="center"/>
        </w:trPr>
        <w:tc>
          <w:tcPr>
            <w:tcW w:w="9752" w:type="dxa"/>
            <w:gridSpan w:val="2"/>
          </w:tcPr>
          <w:p w14:paraId="65B32BA5" w14:textId="77777777" w:rsidR="005C14CF" w:rsidRPr="004D36E9" w:rsidRDefault="005C14CF" w:rsidP="001079B7">
            <w:pPr>
              <w:keepNext/>
            </w:pPr>
          </w:p>
        </w:tc>
      </w:tr>
      <w:tr w:rsidR="005C14CF" w:rsidRPr="004D36E9" w14:paraId="03B7BB27" w14:textId="77777777" w:rsidTr="001079B7">
        <w:trPr>
          <w:jc w:val="center"/>
        </w:trPr>
        <w:tc>
          <w:tcPr>
            <w:tcW w:w="4876" w:type="dxa"/>
            <w:hideMark/>
          </w:tcPr>
          <w:p w14:paraId="42090914" w14:textId="77777777" w:rsidR="005C14CF" w:rsidRPr="004D36E9" w:rsidRDefault="005C14CF" w:rsidP="001079B7">
            <w:pPr>
              <w:pStyle w:val="ColumnHeading"/>
              <w:keepNext/>
            </w:pPr>
            <w:r w:rsidRPr="004D36E9">
              <w:t>Tekst proponowany przez Komisję</w:t>
            </w:r>
          </w:p>
        </w:tc>
        <w:tc>
          <w:tcPr>
            <w:tcW w:w="4876" w:type="dxa"/>
            <w:hideMark/>
          </w:tcPr>
          <w:p w14:paraId="6FAE1064" w14:textId="77777777" w:rsidR="005C14CF" w:rsidRPr="004D36E9" w:rsidRDefault="005C14CF" w:rsidP="001079B7">
            <w:pPr>
              <w:pStyle w:val="ColumnHeading"/>
              <w:keepNext/>
            </w:pPr>
            <w:r w:rsidRPr="004D36E9">
              <w:t>Poprawka</w:t>
            </w:r>
          </w:p>
        </w:tc>
      </w:tr>
      <w:tr w:rsidR="005C14CF" w:rsidRPr="004D36E9" w14:paraId="65C4351A" w14:textId="77777777" w:rsidTr="001079B7">
        <w:trPr>
          <w:jc w:val="center"/>
        </w:trPr>
        <w:tc>
          <w:tcPr>
            <w:tcW w:w="4876" w:type="dxa"/>
            <w:hideMark/>
          </w:tcPr>
          <w:p w14:paraId="3A936D28" w14:textId="77777777" w:rsidR="005C14CF" w:rsidRPr="004D36E9" w:rsidRDefault="005C14CF" w:rsidP="001079B7">
            <w:pPr>
              <w:pStyle w:val="Normal6"/>
            </w:pPr>
            <w:r w:rsidRPr="004D36E9">
              <w:t>1.</w:t>
            </w:r>
            <w:r w:rsidRPr="004D36E9">
              <w:tab/>
              <w:t>Do dnia [</w:t>
            </w:r>
            <w:r w:rsidRPr="004D36E9">
              <w:rPr>
                <w:b/>
                <w:i/>
              </w:rPr>
              <w:t>5 lat</w:t>
            </w:r>
            <w:r w:rsidRPr="004D36E9">
              <w:t xml:space="preserve"> po dacie transpozycji] państwa członkowskie przekazują Komisji wszelkie informacje dotyczące wdrożenia niniejszej dyrektywy, niezbędne Komisji do sporządzenia sprawozdania. Informacje te obejmują dane dotyczące staży w celu umożliwienia właściwego monitorowania i oceny wdrażania niniejszej dyrektywy.</w:t>
            </w:r>
          </w:p>
        </w:tc>
        <w:tc>
          <w:tcPr>
            <w:tcW w:w="4876" w:type="dxa"/>
            <w:hideMark/>
          </w:tcPr>
          <w:p w14:paraId="44CF74E4" w14:textId="77777777" w:rsidR="005C14CF" w:rsidRPr="004D36E9" w:rsidRDefault="005C14CF" w:rsidP="001079B7">
            <w:pPr>
              <w:pStyle w:val="Normal6"/>
              <w:rPr>
                <w:szCs w:val="24"/>
              </w:rPr>
            </w:pPr>
            <w:r w:rsidRPr="004D36E9">
              <w:t>1.</w:t>
            </w:r>
            <w:r w:rsidRPr="004D36E9">
              <w:tab/>
              <w:t>Do dnia [</w:t>
            </w:r>
            <w:r w:rsidRPr="004D36E9">
              <w:rPr>
                <w:b/>
                <w:i/>
              </w:rPr>
              <w:t>3 lata</w:t>
            </w:r>
            <w:r w:rsidRPr="004D36E9">
              <w:t xml:space="preserve"> po dacie transpozycji] państwa członkowskie przekazują Komisji wszelkie informacje dotyczące wdrożenia niniejszej dyrektywy, niezbędne Komisji do sporządzenia sprawozdania. Informacje te obejmują dane dotyczące staży w celu umożliwienia właściwego monitorowania i oceny wdrażania niniejszej dyrektywy.</w:t>
            </w:r>
          </w:p>
        </w:tc>
      </w:tr>
    </w:tbl>
    <w:p w14:paraId="33362453"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3F1C63FC" w14:textId="77777777" w:rsidR="005C14CF" w:rsidRPr="004D36E9" w:rsidRDefault="005C14CF" w:rsidP="005C14CF">
      <w:r w:rsidRPr="004D36E9">
        <w:rPr>
          <w:rStyle w:val="HideTWBExt"/>
        </w:rPr>
        <w:t>&lt;/AmendB&gt;</w:t>
      </w:r>
    </w:p>
    <w:p w14:paraId="18F32418" w14:textId="77777777" w:rsidR="005C14CF" w:rsidRPr="004D36E9" w:rsidRDefault="005C14CF" w:rsidP="005C14CF">
      <w:pPr>
        <w:pStyle w:val="AMNumberTabs0"/>
        <w:keepNext/>
      </w:pPr>
      <w:r w:rsidRPr="004D36E9">
        <w:rPr>
          <w:rStyle w:val="HideTWBExt"/>
          <w:b w:val="0"/>
        </w:rPr>
        <w:t>&lt;AmendB&gt;</w:t>
      </w:r>
      <w:r w:rsidRPr="004D36E9">
        <w:t>Poprawka</w:t>
      </w:r>
      <w:r w:rsidRPr="004D36E9">
        <w:tab/>
      </w:r>
      <w:r w:rsidRPr="004D36E9">
        <w:tab/>
      </w:r>
      <w:r w:rsidRPr="004D36E9">
        <w:rPr>
          <w:rStyle w:val="HideTWBExt"/>
          <w:b w:val="0"/>
        </w:rPr>
        <w:t>&lt;NumAmB&gt;</w:t>
      </w:r>
      <w:r w:rsidRPr="004D36E9">
        <w:t>654</w:t>
      </w:r>
      <w:r w:rsidRPr="004D36E9">
        <w:rPr>
          <w:rStyle w:val="HideTWBExt"/>
          <w:b w:val="0"/>
        </w:rPr>
        <w:t>&lt;/NumAmB&gt;</w:t>
      </w:r>
    </w:p>
    <w:p w14:paraId="42BC6BCF" w14:textId="77777777" w:rsidR="005C14CF" w:rsidRPr="004D36E9" w:rsidRDefault="005C14CF" w:rsidP="005C14CF">
      <w:pPr>
        <w:pStyle w:val="NormalBold"/>
      </w:pPr>
      <w:r w:rsidRPr="004D36E9">
        <w:rPr>
          <w:rStyle w:val="HideTWBExt"/>
          <w:b w:val="0"/>
        </w:rPr>
        <w:t>&lt;RepeatBlock-By&gt;&lt;Members&gt;</w:t>
      </w:r>
      <w:r w:rsidRPr="004D36E9">
        <w:t>Irena Joveva, Martin Hojsík, Jana Toom, Brigitte van den Berg</w:t>
      </w:r>
      <w:r w:rsidRPr="004D36E9">
        <w:rPr>
          <w:rStyle w:val="HideTWBExt"/>
          <w:b w:val="0"/>
        </w:rPr>
        <w:t>&lt;/Members&gt;</w:t>
      </w:r>
    </w:p>
    <w:p w14:paraId="5180BBCA" w14:textId="77777777" w:rsidR="005C14CF" w:rsidRPr="004D36E9" w:rsidRDefault="005C14CF" w:rsidP="005C14CF">
      <w:r w:rsidRPr="004D36E9">
        <w:rPr>
          <w:rStyle w:val="HideTWBExt"/>
        </w:rPr>
        <w:t>&lt;/RepeatBlock-By&gt;</w:t>
      </w:r>
    </w:p>
    <w:p w14:paraId="52B11B2F" w14:textId="77777777" w:rsidR="005C14CF" w:rsidRPr="004D36E9" w:rsidRDefault="005C14CF" w:rsidP="005C14CF">
      <w:pPr>
        <w:pStyle w:val="NormalBold"/>
        <w:keepNext/>
      </w:pPr>
      <w:r w:rsidRPr="004D36E9">
        <w:rPr>
          <w:rStyle w:val="HideTWBExt"/>
          <w:b w:val="0"/>
        </w:rPr>
        <w:t>&lt;DocAmend&gt;</w:t>
      </w:r>
      <w:r w:rsidRPr="004D36E9">
        <w:t>Wniosek dotyczący dyrektywy</w:t>
      </w:r>
      <w:r w:rsidRPr="004D36E9">
        <w:rPr>
          <w:rStyle w:val="HideTWBExt"/>
          <w:b w:val="0"/>
        </w:rPr>
        <w:t>&lt;/DocAmend&gt;</w:t>
      </w:r>
    </w:p>
    <w:p w14:paraId="6F6CBC01" w14:textId="77777777" w:rsidR="005C14CF" w:rsidRPr="004D36E9" w:rsidRDefault="005C14CF" w:rsidP="005C14CF">
      <w:pPr>
        <w:pStyle w:val="NormalBold"/>
      </w:pPr>
      <w:r w:rsidRPr="004D36E9">
        <w:rPr>
          <w:rStyle w:val="HideTWBExt"/>
          <w:b w:val="0"/>
        </w:rPr>
        <w:t>&lt;Article&gt;</w:t>
      </w:r>
      <w:r w:rsidRPr="004D36E9">
        <w:t>Artykuł 13 – ustęp 2</w:t>
      </w:r>
      <w:r w:rsidRPr="004D36E9">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C14CF" w:rsidRPr="004D36E9" w14:paraId="664C3DF1" w14:textId="77777777" w:rsidTr="001079B7">
        <w:trPr>
          <w:jc w:val="center"/>
        </w:trPr>
        <w:tc>
          <w:tcPr>
            <w:tcW w:w="9752" w:type="dxa"/>
            <w:gridSpan w:val="2"/>
          </w:tcPr>
          <w:p w14:paraId="39755BB7" w14:textId="77777777" w:rsidR="005C14CF" w:rsidRPr="004D36E9" w:rsidRDefault="005C14CF" w:rsidP="001079B7">
            <w:pPr>
              <w:keepNext/>
            </w:pPr>
          </w:p>
        </w:tc>
      </w:tr>
      <w:tr w:rsidR="005C14CF" w:rsidRPr="004D36E9" w14:paraId="1DE736F1" w14:textId="77777777" w:rsidTr="001079B7">
        <w:trPr>
          <w:jc w:val="center"/>
        </w:trPr>
        <w:tc>
          <w:tcPr>
            <w:tcW w:w="4876" w:type="dxa"/>
            <w:hideMark/>
          </w:tcPr>
          <w:p w14:paraId="15F124D0" w14:textId="77777777" w:rsidR="005C14CF" w:rsidRPr="004D36E9" w:rsidRDefault="005C14CF" w:rsidP="001079B7">
            <w:pPr>
              <w:pStyle w:val="ColumnHeading"/>
              <w:keepNext/>
            </w:pPr>
            <w:r w:rsidRPr="004D36E9">
              <w:t>Tekst proponowany przez Komisję</w:t>
            </w:r>
          </w:p>
        </w:tc>
        <w:tc>
          <w:tcPr>
            <w:tcW w:w="4876" w:type="dxa"/>
            <w:hideMark/>
          </w:tcPr>
          <w:p w14:paraId="5F1E065E" w14:textId="77777777" w:rsidR="005C14CF" w:rsidRPr="004D36E9" w:rsidRDefault="005C14CF" w:rsidP="001079B7">
            <w:pPr>
              <w:pStyle w:val="ColumnHeading"/>
              <w:keepNext/>
            </w:pPr>
            <w:r w:rsidRPr="004D36E9">
              <w:t>Poprawka</w:t>
            </w:r>
          </w:p>
        </w:tc>
      </w:tr>
      <w:tr w:rsidR="005C14CF" w:rsidRPr="004D36E9" w14:paraId="58E9CD10" w14:textId="77777777" w:rsidTr="001079B7">
        <w:trPr>
          <w:jc w:val="center"/>
        </w:trPr>
        <w:tc>
          <w:tcPr>
            <w:tcW w:w="4876" w:type="dxa"/>
            <w:hideMark/>
          </w:tcPr>
          <w:p w14:paraId="4A337984" w14:textId="77777777" w:rsidR="005C14CF" w:rsidRPr="004D36E9" w:rsidRDefault="005C14CF" w:rsidP="001079B7">
            <w:pPr>
              <w:pStyle w:val="Normal6"/>
            </w:pPr>
            <w:r w:rsidRPr="004D36E9">
              <w:t>2.</w:t>
            </w:r>
            <w:r w:rsidRPr="004D36E9">
              <w:tab/>
              <w:t>Komisja przedkłada sprawozdanie, o którym mowa w ust. 1, Parlamentowi Europejskiemu i Radzie. W stosownych przypadkach sprawozdaniu temu towarzyszy wniosek ustawodawczy.</w:t>
            </w:r>
          </w:p>
        </w:tc>
        <w:tc>
          <w:tcPr>
            <w:tcW w:w="4876" w:type="dxa"/>
            <w:hideMark/>
          </w:tcPr>
          <w:p w14:paraId="33C99F1C" w14:textId="77777777" w:rsidR="005C14CF" w:rsidRPr="004D36E9" w:rsidRDefault="005C14CF" w:rsidP="001079B7">
            <w:pPr>
              <w:pStyle w:val="Normal6"/>
              <w:rPr>
                <w:szCs w:val="24"/>
              </w:rPr>
            </w:pPr>
            <w:r w:rsidRPr="004D36E9">
              <w:t>2.</w:t>
            </w:r>
            <w:r w:rsidRPr="004D36E9">
              <w:tab/>
            </w:r>
            <w:r w:rsidRPr="004D36E9">
              <w:rPr>
                <w:b/>
                <w:i/>
              </w:rPr>
              <w:t xml:space="preserve">Po konsultacji z państwami członkowskimi, partnerami społecznymi na poziomie unijnym i kluczowymi zainteresowanymi stronami oraz z uwzględnieniem wpływu na MŚP, w tym mikroprzedsiębiorstwa, </w:t>
            </w:r>
            <w:r w:rsidRPr="004D36E9">
              <w:t xml:space="preserve">Komisja przedkłada sprawozdanie, o którym mowa w ust. 1, Parlamentowi Europejskiemu i Radzie. W stosownych przypadkach sprawozdaniu temu towarzyszy wniosek </w:t>
            </w:r>
            <w:r w:rsidRPr="004D36E9">
              <w:rPr>
                <w:b/>
                <w:i/>
              </w:rPr>
              <w:t>dotyczący zmian legislacyjnych</w:t>
            </w:r>
            <w:r w:rsidRPr="004D36E9">
              <w:t xml:space="preserve">. </w:t>
            </w:r>
            <w:r w:rsidRPr="004D36E9">
              <w:rPr>
                <w:b/>
                <w:i/>
              </w:rPr>
              <w:t>W przeglądzie Komisja zwraca szczególną uwagę na wpływ dyrektywy na ułatwianie przechodzenia od staży do zwykłych stosunków pracy, a także na kształt i wpływ środków krajowych na podstawie rozdziału III na ogólne wdrożenie niniejszej dyrektywy.</w:t>
            </w:r>
          </w:p>
        </w:tc>
      </w:tr>
    </w:tbl>
    <w:p w14:paraId="1C6CBB20" w14:textId="77777777" w:rsidR="005C14CF" w:rsidRPr="004D36E9" w:rsidRDefault="005C14CF" w:rsidP="005C14CF">
      <w:pPr>
        <w:pStyle w:val="Olang"/>
      </w:pPr>
      <w:r w:rsidRPr="004D36E9">
        <w:rPr>
          <w:noProof w:val="0"/>
        </w:rPr>
        <w:t xml:space="preserve">Or. </w:t>
      </w:r>
      <w:r w:rsidRPr="004D36E9">
        <w:rPr>
          <w:rStyle w:val="HideTWBExt"/>
        </w:rPr>
        <w:t>&lt;Original&gt;</w:t>
      </w:r>
      <w:r w:rsidRPr="004D36E9">
        <w:rPr>
          <w:rStyle w:val="HideTWBInt"/>
          <w:rFonts w:eastAsiaTheme="majorEastAsia"/>
        </w:rPr>
        <w:t>{EN}</w:t>
      </w:r>
      <w:r w:rsidRPr="004D36E9">
        <w:rPr>
          <w:noProof w:val="0"/>
        </w:rPr>
        <w:t>en</w:t>
      </w:r>
      <w:r w:rsidRPr="004D36E9">
        <w:rPr>
          <w:rStyle w:val="HideTWBExt"/>
        </w:rPr>
        <w:t>&lt;/Original&gt;</w:t>
      </w:r>
    </w:p>
    <w:p w14:paraId="2E05BDC9" w14:textId="0B75CDF9" w:rsidR="005C14CF" w:rsidRPr="004D36E9" w:rsidRDefault="005C14CF" w:rsidP="005C14CF">
      <w:r w:rsidRPr="004D36E9">
        <w:rPr>
          <w:rStyle w:val="HideTWBExt"/>
        </w:rPr>
        <w:t>&lt;/AmendB&gt;&lt;/RepeatBlock-AmendB&gt;</w:t>
      </w:r>
    </w:p>
    <w:p w14:paraId="48E9B294" w14:textId="4527A4AD" w:rsidR="009014F4" w:rsidRPr="004D36E9" w:rsidRDefault="009014F4" w:rsidP="005C14CF">
      <w:pPr>
        <w:rPr>
          <w:rStyle w:val="HideTWBExt"/>
        </w:rPr>
      </w:pPr>
    </w:p>
    <w:sectPr w:rsidR="009014F4" w:rsidRPr="004D36E9" w:rsidSect="005A4929">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FEC879" w14:textId="77777777" w:rsidR="001079B7" w:rsidRPr="00D47B83" w:rsidRDefault="001079B7">
      <w:r w:rsidRPr="00D47B83">
        <w:separator/>
      </w:r>
    </w:p>
  </w:endnote>
  <w:endnote w:type="continuationSeparator" w:id="0">
    <w:p w14:paraId="77C0A205" w14:textId="77777777" w:rsidR="001079B7" w:rsidRPr="00D47B83" w:rsidRDefault="001079B7">
      <w:r w:rsidRPr="00D47B8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DE"/>
    <w:family w:val="swiss"/>
    <w:pitch w:val="variable"/>
    <w:sig w:usb0="83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6C4015" w14:textId="177607B5" w:rsidR="001079B7" w:rsidRPr="001079B7" w:rsidRDefault="001079B7" w:rsidP="005A4929">
    <w:pPr>
      <w:pStyle w:val="EPFooter"/>
      <w:rPr>
        <w:lang w:val="de-DE"/>
      </w:rPr>
    </w:pPr>
    <w:r w:rsidRPr="001079B7">
      <w:rPr>
        <w:lang w:val="de-DE"/>
      </w:rPr>
      <w:t>PE</w:t>
    </w:r>
    <w:r w:rsidRPr="001079B7">
      <w:rPr>
        <w:rStyle w:val="HideTWBExt"/>
        <w:lang w:val="de-DE"/>
      </w:rPr>
      <w:t>&lt;NoPE&gt;</w:t>
    </w:r>
    <w:r w:rsidRPr="001079B7">
      <w:rPr>
        <w:lang w:val="de-DE"/>
      </w:rPr>
      <w:t>771.927</w:t>
    </w:r>
    <w:r w:rsidRPr="001079B7">
      <w:rPr>
        <w:rStyle w:val="HideTWBExt"/>
        <w:lang w:val="de-DE"/>
      </w:rPr>
      <w:t>&lt;/NoPE&gt;&lt;Version&gt;</w:t>
    </w:r>
    <w:r w:rsidRPr="001079B7">
      <w:rPr>
        <w:lang w:val="de-DE"/>
      </w:rPr>
      <w:t>v01-00</w:t>
    </w:r>
    <w:r w:rsidRPr="001079B7">
      <w:rPr>
        <w:rStyle w:val="HideTWBExt"/>
        <w:lang w:val="de-DE"/>
      </w:rPr>
      <w:t>&lt;/Version&gt;</w:t>
    </w:r>
    <w:r w:rsidRPr="001079B7">
      <w:rPr>
        <w:lang w:val="de-DE"/>
      </w:rPr>
      <w:tab/>
    </w:r>
    <w:r w:rsidRPr="00D47B83">
      <w:fldChar w:fldCharType="begin"/>
    </w:r>
    <w:r w:rsidRPr="001079B7">
      <w:rPr>
        <w:lang w:val="de-DE"/>
      </w:rPr>
      <w:instrText xml:space="preserve"> PAGE  \* MERGEFORMAT </w:instrText>
    </w:r>
    <w:r w:rsidRPr="00D47B83">
      <w:fldChar w:fldCharType="separate"/>
    </w:r>
    <w:r w:rsidR="007B51BB">
      <w:rPr>
        <w:noProof/>
        <w:lang w:val="de-DE"/>
      </w:rPr>
      <w:t>8</w:t>
    </w:r>
    <w:r w:rsidRPr="00D47B83">
      <w:fldChar w:fldCharType="end"/>
    </w:r>
    <w:r w:rsidRPr="001079B7">
      <w:rPr>
        <w:lang w:val="de-DE"/>
      </w:rPr>
      <w:t>/</w:t>
    </w:r>
    <w:r>
      <w:fldChar w:fldCharType="begin"/>
    </w:r>
    <w:r w:rsidRPr="001079B7">
      <w:rPr>
        <w:lang w:val="de-DE"/>
      </w:rPr>
      <w:instrText xml:space="preserve"> NUMPAGES  \* MERGEFORMAT </w:instrText>
    </w:r>
    <w:r>
      <w:fldChar w:fldCharType="separate"/>
    </w:r>
    <w:r w:rsidR="007B51BB">
      <w:rPr>
        <w:noProof/>
        <w:lang w:val="de-DE"/>
      </w:rPr>
      <w:t>158</w:t>
    </w:r>
    <w:r>
      <w:rPr>
        <w:noProof/>
      </w:rPr>
      <w:fldChar w:fldCharType="end"/>
    </w:r>
    <w:r w:rsidRPr="001079B7">
      <w:rPr>
        <w:lang w:val="de-DE"/>
      </w:rPr>
      <w:tab/>
    </w:r>
    <w:r w:rsidRPr="001079B7">
      <w:rPr>
        <w:rStyle w:val="HideTWBExt"/>
        <w:lang w:val="de-DE"/>
      </w:rPr>
      <w:t>&lt;PathFdR&gt;</w:t>
    </w:r>
    <w:r w:rsidRPr="001079B7">
      <w:rPr>
        <w:lang w:val="de-DE"/>
      </w:rPr>
      <w:t>AM\1317869PL.docx</w:t>
    </w:r>
    <w:r w:rsidRPr="001079B7">
      <w:rPr>
        <w:rStyle w:val="HideTWBExt"/>
        <w:lang w:val="de-DE"/>
      </w:rPr>
      <w:t>&lt;/PathFdR&gt;</w:t>
    </w:r>
  </w:p>
  <w:p w14:paraId="3E22E5F3" w14:textId="0F8D8130" w:rsidR="001079B7" w:rsidRPr="00D47B83" w:rsidRDefault="001079B7" w:rsidP="005A4929">
    <w:pPr>
      <w:pStyle w:val="EPFooter2"/>
    </w:pPr>
    <w:r w:rsidRPr="00D47B83">
      <w:t>PL</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501581" w14:textId="44618CA3" w:rsidR="001079B7" w:rsidRPr="001079B7" w:rsidRDefault="001079B7" w:rsidP="005A4929">
    <w:pPr>
      <w:pStyle w:val="EPFooter"/>
      <w:rPr>
        <w:lang w:val="de-DE"/>
      </w:rPr>
    </w:pPr>
    <w:r w:rsidRPr="001079B7">
      <w:rPr>
        <w:rStyle w:val="HideTWBExt"/>
        <w:lang w:val="de-DE"/>
      </w:rPr>
      <w:t>&lt;PathFdR&gt;</w:t>
    </w:r>
    <w:r w:rsidRPr="001079B7">
      <w:rPr>
        <w:lang w:val="de-DE"/>
      </w:rPr>
      <w:t>AM\1317869PL.docx</w:t>
    </w:r>
    <w:r w:rsidRPr="001079B7">
      <w:rPr>
        <w:rStyle w:val="HideTWBExt"/>
        <w:lang w:val="de-DE"/>
      </w:rPr>
      <w:t>&lt;/PathFdR&gt;</w:t>
    </w:r>
    <w:r w:rsidRPr="001079B7">
      <w:rPr>
        <w:lang w:val="de-DE"/>
      </w:rPr>
      <w:tab/>
    </w:r>
    <w:r w:rsidRPr="00D47B83">
      <w:fldChar w:fldCharType="begin"/>
    </w:r>
    <w:r w:rsidRPr="001079B7">
      <w:rPr>
        <w:lang w:val="de-DE"/>
      </w:rPr>
      <w:instrText xml:space="preserve"> PAGE  \* MERGEFORMAT </w:instrText>
    </w:r>
    <w:r w:rsidRPr="00D47B83">
      <w:fldChar w:fldCharType="separate"/>
    </w:r>
    <w:r w:rsidR="007B51BB">
      <w:rPr>
        <w:noProof/>
        <w:lang w:val="de-DE"/>
      </w:rPr>
      <w:t>7</w:t>
    </w:r>
    <w:r w:rsidRPr="00D47B83">
      <w:fldChar w:fldCharType="end"/>
    </w:r>
    <w:r w:rsidRPr="001079B7">
      <w:rPr>
        <w:lang w:val="de-DE"/>
      </w:rPr>
      <w:t>/</w:t>
    </w:r>
    <w:r>
      <w:fldChar w:fldCharType="begin"/>
    </w:r>
    <w:r w:rsidRPr="001079B7">
      <w:rPr>
        <w:lang w:val="de-DE"/>
      </w:rPr>
      <w:instrText xml:space="preserve"> NUMPAGES  \* MERGEFORMAT </w:instrText>
    </w:r>
    <w:r>
      <w:fldChar w:fldCharType="separate"/>
    </w:r>
    <w:r w:rsidR="007B51BB">
      <w:rPr>
        <w:noProof/>
        <w:lang w:val="de-DE"/>
      </w:rPr>
      <w:t>158</w:t>
    </w:r>
    <w:r>
      <w:rPr>
        <w:noProof/>
      </w:rPr>
      <w:fldChar w:fldCharType="end"/>
    </w:r>
    <w:r w:rsidRPr="001079B7">
      <w:rPr>
        <w:lang w:val="de-DE"/>
      </w:rPr>
      <w:tab/>
      <w:t>PE</w:t>
    </w:r>
    <w:r w:rsidRPr="001079B7">
      <w:rPr>
        <w:rStyle w:val="HideTWBExt"/>
        <w:lang w:val="de-DE"/>
      </w:rPr>
      <w:t>&lt;NoPE&gt;</w:t>
    </w:r>
    <w:r w:rsidRPr="001079B7">
      <w:rPr>
        <w:lang w:val="de-DE"/>
      </w:rPr>
      <w:t>771.927</w:t>
    </w:r>
    <w:r w:rsidRPr="001079B7">
      <w:rPr>
        <w:rStyle w:val="HideTWBExt"/>
        <w:lang w:val="de-DE"/>
      </w:rPr>
      <w:t>&lt;/NoPE&gt;&lt;Version&gt;</w:t>
    </w:r>
    <w:r w:rsidRPr="001079B7">
      <w:rPr>
        <w:lang w:val="de-DE"/>
      </w:rPr>
      <w:t>v01-00</w:t>
    </w:r>
    <w:r w:rsidRPr="001079B7">
      <w:rPr>
        <w:rStyle w:val="HideTWBExt"/>
        <w:lang w:val="de-DE"/>
      </w:rPr>
      <w:t>&lt;/Version&gt;</w:t>
    </w:r>
  </w:p>
  <w:p w14:paraId="76ABFFDD" w14:textId="13271EC6" w:rsidR="001079B7" w:rsidRPr="00D47B83" w:rsidRDefault="001079B7" w:rsidP="005A4929">
    <w:pPr>
      <w:pStyle w:val="EPFooter2"/>
    </w:pPr>
    <w:r w:rsidRPr="001079B7">
      <w:rPr>
        <w:lang w:val="de-DE"/>
      </w:rPr>
      <w:tab/>
    </w:r>
    <w:r w:rsidRPr="001079B7">
      <w:rPr>
        <w:lang w:val="de-DE"/>
      </w:rPr>
      <w:tab/>
    </w:r>
    <w:r w:rsidRPr="00D47B83">
      <w:t>PL</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464330" w14:textId="77777777" w:rsidR="001079B7" w:rsidRPr="001079B7" w:rsidRDefault="001079B7" w:rsidP="005A4929">
    <w:pPr>
      <w:pStyle w:val="EPFooter"/>
      <w:rPr>
        <w:lang w:val="de-DE"/>
      </w:rPr>
    </w:pPr>
    <w:r w:rsidRPr="001079B7">
      <w:rPr>
        <w:rStyle w:val="HideTWBExt"/>
        <w:lang w:val="de-DE"/>
      </w:rPr>
      <w:t>&lt;PathFdR&gt;</w:t>
    </w:r>
    <w:r w:rsidRPr="001079B7">
      <w:rPr>
        <w:lang w:val="de-DE"/>
      </w:rPr>
      <w:t>AM\1317869PL.docx</w:t>
    </w:r>
    <w:r w:rsidRPr="001079B7">
      <w:rPr>
        <w:rStyle w:val="HideTWBExt"/>
        <w:lang w:val="de-DE"/>
      </w:rPr>
      <w:t>&lt;/PathFdR&gt;</w:t>
    </w:r>
    <w:r w:rsidRPr="001079B7">
      <w:rPr>
        <w:lang w:val="de-DE"/>
      </w:rPr>
      <w:tab/>
    </w:r>
    <w:r w:rsidRPr="001079B7">
      <w:rPr>
        <w:lang w:val="de-DE"/>
      </w:rPr>
      <w:tab/>
      <w:t>PE</w:t>
    </w:r>
    <w:r w:rsidRPr="001079B7">
      <w:rPr>
        <w:rStyle w:val="HideTWBExt"/>
        <w:lang w:val="de-DE"/>
      </w:rPr>
      <w:t>&lt;NoPE&gt;</w:t>
    </w:r>
    <w:r w:rsidRPr="001079B7">
      <w:rPr>
        <w:lang w:val="de-DE"/>
      </w:rPr>
      <w:t>771.927</w:t>
    </w:r>
    <w:r w:rsidRPr="001079B7">
      <w:rPr>
        <w:rStyle w:val="HideTWBExt"/>
        <w:lang w:val="de-DE"/>
      </w:rPr>
      <w:t>&lt;/NoPE&gt;&lt;Version&gt;</w:t>
    </w:r>
    <w:r w:rsidRPr="001079B7">
      <w:rPr>
        <w:lang w:val="de-DE"/>
      </w:rPr>
      <w:t>v01-00</w:t>
    </w:r>
    <w:r w:rsidRPr="001079B7">
      <w:rPr>
        <w:rStyle w:val="HideTWBExt"/>
        <w:lang w:val="de-DE"/>
      </w:rPr>
      <w:t>&lt;/Version&gt;</w:t>
    </w:r>
  </w:p>
  <w:p w14:paraId="1BEB572D" w14:textId="1ABDC1C6" w:rsidR="001079B7" w:rsidRPr="00D47B83" w:rsidRDefault="001079B7" w:rsidP="005A4929">
    <w:pPr>
      <w:pStyle w:val="EPFooter2"/>
    </w:pPr>
    <w:r w:rsidRPr="00D47B83">
      <w:t>PL</w:t>
    </w:r>
    <w:r w:rsidRPr="00D47B83">
      <w:tab/>
    </w:r>
    <w:r w:rsidRPr="00D47B83">
      <w:rPr>
        <w:b w:val="0"/>
        <w:i/>
        <w:color w:val="C0C0C0"/>
        <w:sz w:val="22"/>
      </w:rPr>
      <w:t>Zjednoczona w różnorodności</w:t>
    </w:r>
    <w:r w:rsidRPr="00D47B83">
      <w:tab/>
      <w:t>PL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3C4ADB" w14:textId="77777777" w:rsidR="001079B7" w:rsidRPr="00D47B83" w:rsidRDefault="001079B7">
      <w:r w:rsidRPr="00D47B83">
        <w:separator/>
      </w:r>
    </w:p>
  </w:footnote>
  <w:footnote w:type="continuationSeparator" w:id="0">
    <w:p w14:paraId="10F0EC0B" w14:textId="77777777" w:rsidR="001079B7" w:rsidRPr="00D47B83" w:rsidRDefault="001079B7">
      <w:r w:rsidRPr="00D47B8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80AC93" w14:textId="77777777" w:rsidR="001079B7" w:rsidRDefault="001079B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02247B" w14:textId="77777777" w:rsidR="001079B7" w:rsidRDefault="001079B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99C11C" w14:textId="77777777" w:rsidR="001079B7" w:rsidRDefault="001079B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ACTMNU" w:val=" 2"/>
    <w:docVar w:name="AMPLURMNU" w:val=" 1"/>
    <w:docVar w:name="CODEMNU" w:val=" 1"/>
    <w:docVar w:name="COMKEY" w:val="EMPL"/>
    <w:docVar w:name="CopyToNetwork" w:val="-1"/>
    <w:docVar w:name="CVA" w:val="95"/>
    <w:docVar w:name="DOCCODMNU" w:val=" 2"/>
    <w:docVar w:name="DOCDT" w:val="27/03/2025"/>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oAmend" w:val="95"/>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PROPOSALCODMNU" w:val=" 1"/>
    <w:docVar w:name="RepeatBlock-AmendAENold"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1\fbidi \froman\fcharset238\fprq2 Times New Roman CE;}{\f332\fbidi \froman\fcharset204\fprq2 Times New Roman Cyr;}_x000d__x000a_{\f334\fbidi \froman\fcharset161\fprq2 Times New Roman Greek;}{\f335\fbidi \froman\fcharset162\fprq2 Times New Roman Tur;}{\f336\fbidi \froman\fcharset177\fprq2 Times New Roman (Hebrew);}{\f337\fbidi \froman\fcharset178\fprq2 Times New Roman (Arabic);}_x000d__x000a_{\f338\fbidi \froman\fcharset186\fprq2 Times New Roman Baltic;}{\f339\fbidi \froman\fcharset163\fprq2 Times New Roman (Vietnamese);}{\f341\fbidi \fswiss\fcharset238\fprq2 Arial CE;}{\f342\fbidi \fswiss\fcharset204\fprq2 Arial Cyr;}_x000d__x000a_{\f344\fbidi \fswiss\fcharset161\fprq2 Arial Greek;}{\f345\fbidi \fswiss\fcharset162\fprq2 Arial Tur;}{\f346\fbidi \fswiss\fcharset177\fprq2 Arial (Hebrew);}{\f347\fbidi \fswiss\fcharset178\fprq2 Arial (Arabic);}_x000d__x000a_{\f348\fbidi \fswiss\fcharset186\fprq2 Arial Baltic;}{\f349\fbidi \fswiss\fcharset163\fprq2 Arial (Vietnamese);}{\f671\fbidi \froman\fcharset238\fprq2 Cambria Math CE;}{\f672\fbidi \froman\fcharset204\fprq2 Cambria Math Cyr;}_x000d__x000a_{\f674\fbidi \froman\fcharset161\fprq2 Cambria Math Greek;}{\f675\fbidi \froman\fcharset162\fprq2 Cambria Math Tur;}{\f678\fbidi \froman\fcharset186\fprq2 Cambria Math Baltic;}{\f679\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15 \spriority0 \styrsid8536418 HideTWBInt;}}{\*\rsidtbl \rsid24658\rsid223860\rsid735077\rsid1718133\rsid2892074\rsid3565327_x000d__x000a_\rsid4666813\rsid6641733\rsid7823322\rsid8207955\rsid8536418\rsid9636012\rsid10377208\rsid11215221\rsid11549030\rsid12154954\rsid14382809\rsid14424199\rsid15204470\rsid15285974\rsid15950462\rsid16324206\rsid16662270}{\mmathPr\mmathFont34\mbrkBin0_x000d__x000a_\mbrkBinSub0\msmallFrac0\mdispDef1\mlMargin0\mrMargin0\mdefJc1\mwrapIndent1440\mintLim0\mnaryLim1}{\info{\author ARAMINA Irena}{\operator ARAMINA Irena}{\creatim\yr2025\mo3\dy27\hr10\min21}{\revtim\yr2025\mo3\dy27\hr10\min21}{\version1}{\edmins0}_x000d__x000a_{\nofpages1}{\nofwords2}{\nofchars16}{\nofcharsws17}{\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8536418\newtblstyruls\nogrowautofit\usenormstyforlist\noindnmbrts\felnbrelev\nocxsptable\indrlsweleven\noafcnsttbl\afelev\utinl\hwelev\spltpgpar\notcvasp\notbrkcnstfrctbl\notvatxbx\krnprsnet\cachedcolbal _x000d__x000a_\nouicompat \fet0{\*\wgrffmtfilter 013f}\nofeaturethrottle1\ilfomacatclnup0{\*\template C:\\Users\\iaramina\\AppData\\Local\\Temp\\Blank1.dotx}{\*\ftnsep \ltrpar \pard\plain \ltrpar_x000d__x000a_\ql \li0\ri0\widctlpar\wrapdefault\aspalpha\aspnum\faauto\adjustright\rin0\lin0\itap0 \rtlch\fcs1 \af0\afs20\alang1025 \ltrch\fcs0 \fs24\lang2057\langfe2057\cgrid\langnp2057\langfenp2057 {\rtlch\fcs1 \af0 \ltrch\fcs0 \insrsid8207955 \chftnsep _x000d__x000a_\par }}{\*\ftnsepc \ltrpar \pard\plain \ltrpar\ql \li0\ri0\widctlpar\wrapdefault\aspalpha\aspnum\faauto\adjustright\rin0\lin0\itap0 \rtlch\fcs1 \af0\afs20\alang1025 \ltrch\fcs0 \fs24\lang2057\langfe2057\cgrid\langnp2057\langfenp2057 {\rtlch\fcs1 \af0 _x000d__x000a_\ltrch\fcs0 \insrsid8207955 \chftnsepc _x000d__x000a_\par }}{\*\aftnsep \ltrpar \pard\plain \ltrpar\ql \li0\ri0\widctlpar\wrapdefault\aspalpha\aspnum\faauto\adjustright\rin0\lin0\itap0 \rtlch\fcs1 \af0\afs20\alang1025 \ltrch\fcs0 \fs24\lang2057\langfe2057\cgrid\langnp2057\langfenp2057 {\rtlch\fcs1 \af0 _x000d__x000a_\ltrch\fcs0 \insrsid8207955 \chftnsep _x000d__x000a_\par }}{\*\aftnsepc \ltrpar \pard\plain \ltrpar\ql \li0\ri0\widctlpar\wrapdefault\aspalpha\aspnum\faauto\adjustright\rin0\lin0\itap0 \rtlch\fcs1 \af0\afs20\alang1025 \ltrch\fcs0 \fs24\lang2057\langfe2057\cgrid\langnp2057\langfenp2057 {\rtlch\fcs1 \af0 _x000d__x000a_\ltrch\fcs0 \insrsid820795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ql \li0\ri0\widctlpar\wrapdefault\aspalpha\aspnum\faauto\adjustright\rin0\lin0\itap0\pararsid16324206 _x000d__x000a_\rtlch\fcs1 \af0\afs20\alang1025 \ltrch\fcs0 \fs24\lang2057\langfe2057\cgrid\langnp2057\langfenp2057 {\rtlch\fcs1 \af0 \ltrch\fcs0 \insrsid8536418\charrsid16587288 {\*\bkmkstart ReplaceBookmark}#}{\rtlch\fcs1 \af1 \ltrch\fcs0 _x000d__x000a_\cs17\v\f1\fs20\cf15\insrsid8536418\charrsid16587288 &gt;&gt;&gt;CVAR@@AmendA}{\rtlch\fcs1 \af0 \ltrch\fcs0 \insrsid8536418\charrsid16587288 #}{\rtlch\fcs1 \af0 \ltrch\fcs0 \insrsid24658\charrsid16324206 {\*\bkmkend ReplaceBookmark}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80be_x000d__x000a_d697f99e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AENoldToDel"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0\fbidi \froman\fcharset238\fprq2 Times New Roman CE;}{\f331\fbidi \froman\fcharset204\fprq2 Times New Roman Cyr;}_x000d__x000a_{\f333\fbidi \froman\fcharset161\fprq2 Times New Roman Greek;}{\f334\fbidi \froman\fcharset162\fprq2 Times New Roman Tur;}{\f335\fbidi \froman\fcharset177\fprq2 Times New Roman (Hebrew);}{\f336\fbidi \froman\fcharset178\fprq2 Times New Roman (Arabic);}_x000d__x000a_{\f337\fbidi \froman\fcharset186\fprq2 Times New Roman Baltic;}{\f338\fbidi \froman\fcharset163\fprq2 Times New Roman (Vietnamese);}{\f340\fbidi \fswiss\fcharset238\fprq2 Arial CE;}{\f341\fbidi \fswiss\fcharset204\fprq2 Arial Cyr;}_x000d__x000a_{\f343\fbidi \fswiss\fcharset161\fprq2 Arial Greek;}{\f344\fbidi \fswiss\fcharset162\fprq2 Arial Tur;}{\f345\fbidi \fswiss\fcharset177\fprq2 Arial (Hebrew);}{\f346\fbidi \fswiss\fcharset178\fprq2 Arial (Arabic);}_x000d__x000a_{\f347\fbidi \fswiss\fcharset186\fprq2 Arial Baltic;}{\f348\fbidi \fswiss\fcharset163\fprq2 Arial (Vietnamese);}{\f670\fbidi \froman\fcharset238\fprq2 Cambria Math CE;}{\f671\fbidi \froman\fcharset204\fprq2 Cambria Math Cyr;}_x000d__x000a_{\f673\fbidi \froman\fcharset161\fprq2 Cambria Math Greek;}{\f674\fbidi \froman\fcharset162\fprq2 Cambria Math Tur;}{\f677\fbidi \froman\fcharset186\fprq2 Cambria Math Baltic;}{\f678\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0686427 HideTWBExt;}{\*\cs18 \additive \v\f1\fs20\cf15 _x000d__x000a_\spriority0 \styrsid10686427 HideTWBInt;}{\s19\ql \li0\ri0\sa120\nowidctlpar\wrapdefault\aspalpha\aspnum\faauto\adjustright\rin0\lin0\itap0 \rtlch\fcs1 \af0\afs20\alang1025 \ltrch\fcs0 \fs24\lang2057\langfe2057\cgrid\langnp2057\langfenp2057 _x000d__x000a_\sbasedon0 \snext19 \spriority0 \styrsid10686427 Normal6a;}{\s20\ql \li0\ri0\nowidctlpar\wrapdefault\aspalpha\aspnum\faauto\adjustright\rin0\lin0\itap0 \rtlch\fcs1 \af0\afs20\alang1025 \ltrch\fcs0 \b\fs24\lang2057\langfe2057\cgrid\langnp2057\langfenp2057 _x000d__x000a_\sbasedon0 \snext20 \spriority0 \styrsid10686427 NormalBold;}{\s21\qr \li0\ri0\sb240\sa240\nowidctlpar\wrapdefault\aspalpha\aspnum\faauto\adjustright\rin0\lin0\itap0 \rtlch\fcs1 \af0\afs20\alang1025 \ltrch\fcs0 _x000d__x000a_\fs24\lang2057\langfe2057\cgrid\langnp2057\langfenp2057 \sbasedon0 \snext21 \spriority0 \styrsid10686427 AmOrLang;}{\s22\qc \li0\ri0\sa240\nowidctlpar\wrapdefault\aspalpha\aspnum\faauto\adjustright\rin0\lin0\itap0 \rtlch\fcs1 \af0\afs20\alang1025 _x000d__x000a_\ltrch\fcs0 \i\fs24\lang2057\langfe2057\cgrid\langnp2057\langfenp2057 \sbasedon0 \snext22 \spriority0 \styrsid10686427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0686427 AmNumberTabs;}}{\*\rsidtbl \rsid24658\rsid223860\rsid735077\rsid1718133\rsid2892074\rsid3347594\rsid3565327\rsid4666813\rsid6641733_x000d__x000a_\rsid7823322\rsid9636012\rsid10377208\rsid10686427\rsid11215221\rsid11549030\rsid12154954\rsid14382809\rsid14424199\rsid15204470\rsid15285974\rsid15950462\rsid16324206\rsid16662270}{\mmathPr\mmathFont34\mbrkBin0\mbrkBinSub0\msmallFrac0\mdispDef1\mlMargin0_x000d__x000a_\mrMargin0\mdefJc1\mwrapIndent1440\mintLim0\mnaryLim1}{\info{\author ARAMINA Irena}{\operator ARAMINA Irena}{\creatim\yr2025\mo3\dy27\hr10\min13}{\revtim\yr2025\mo3\dy27\hr10\min13}{\version1}{\edmins0}{\nofpages1}{\nofwords70}{\nofchars404}_x000d__x000a_{\nofcharsws473}{\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0686427\newtblstyruls\nogrowautofit\usenormstyforlist\noindnmbrts\felnbrelev\nocxsptable\indrlsweleven\noafcnsttbl\afelev\utinl\hwelev\spltpgpar\notcvasp\notbrkcnstfrctbl\notvatxbx\krnprsnet\cachedcolbal _x000d__x000a_\nouicompat \fet0{\*\wgrffmtfilter 013f}\nofeaturethrottle1\ilfomacatclnup0{\*\template C:\\Users\\iaramina\\AppData\\Local\\Temp\\Blank1.dotx}{\*\ftnsep \ltrpar \pard\plain \ltrpar_x000d__x000a_\ql \li0\ri0\widctlpar\wrapdefault\aspalpha\aspnum\faauto\adjustright\rin0\lin0\itap0 \rtlch\fcs1 \af0\afs20\alang1025 \ltrch\fcs0 \fs24\lang2057\langfe2057\cgrid\langnp2057\langfenp2057 {\rtlch\fcs1 \af0 \ltrch\fcs0 \insrsid3347594 \chftnsep _x000d__x000a_\par }}{\*\ftnsepc \ltrpar \pard\plain \ltrpar\ql \li0\ri0\widctlpar\wrapdefault\aspalpha\aspnum\faauto\adjustright\rin0\lin0\itap0 \rtlch\fcs1 \af0\afs20\alang1025 \ltrch\fcs0 \fs24\lang2057\langfe2057\cgrid\langnp2057\langfenp2057 {\rtlch\fcs1 \af0 _x000d__x000a_\ltrch\fcs0 \insrsid3347594 \chftnsepc _x000d__x000a_\par }}{\*\aftnsep \ltrpar \pard\plain \ltrpar\ql \li0\ri0\widctlpar\wrapdefault\aspalpha\aspnum\faauto\adjustright\rin0\lin0\itap0 \rtlch\fcs1 \af0\afs20\alang1025 \ltrch\fcs0 \fs24\lang2057\langfe2057\cgrid\langnp2057\langfenp2057 {\rtlch\fcs1 \af0 _x000d__x000a_\ltrch\fcs0 \insrsid3347594 \chftnsep _x000d__x000a_\par }}{\*\aftnsepc \ltrpar \pard\plain \ltrpar\ql \li0\ri0\widctlpar\wrapdefault\aspalpha\aspnum\faauto\adjustright\rin0\lin0\itap0 \rtlch\fcs1 \af0\afs20\alang1025 \ltrch\fcs0 \fs24\lang2057\langfe2057\cgrid\langnp2057\langfenp2057 {\rtlch\fcs1 \af0 _x000d__x000a_\ltrch\fcs0 \insrsid3347594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0686427 \rtlch\fcs1 _x000d__x000a_\af0\afs20\alang1025 \ltrch\fcs0 \b\fs24\lang2057\langfe2057\cgrid\langnp2057\langfenp2057 {\rtlch\fcs1 \af0 \ltrch\fcs0 \cs17\b0\v\fs20\cf9\lang1024\langfe1024\loch\af1\hich\af1\dbch\af31501\noproof\insrsid10686427\charrsid16587288 {\*\bkmkstart restartA_x000d__x000a_}\hich\af1\dbch\af31501\loch\f1 &lt;AmendA&gt;}{\rtlch\fcs1 \af0 \ltrch\fcs0 \insrsid10686427\charrsid16587288 Amendment\tab \tab }{\rtlch\fcs1 \af0 \ltrch\fcs0 _x000d__x000a_\cs17\b0\v\fs20\cf9\lang1024\langfe1024\loch\af1\hich\af1\dbch\af31501\noproof\insrsid10686427\charrsid16587288 \hich\af1\dbch\af31501\loch\f1 &lt;NumAmA&gt;}{\rtlch\fcs1 \af0 \ltrch\fcs0 \insrsid10686427\charrsid16587288 #}{\rtlch\fcs1 \af1 \ltrch\fcs0 _x000d__x000a_\cs18\v\f1\fs20\cf15\insrsid10686427\charrsid16587288 ENMIENDA@NRAM@}{\rtlch\fcs1 \af0 \ltrch\fcs0 \insrsid10686427\charrsid16587288 #}{\rtlch\fcs1 \af0 \ltrch\fcs0 _x000d__x000a_\cs17\b0\v\fs20\cf9\lang1024\langfe1024\loch\af1\hich\af1\dbch\af31501\noproof\insrsid10686427\charrsid16587288 \hich\af1\dbch\af31501\loch\f1 &lt;/NumAmA&gt;}{\rtlch\fcs1 \af0 \ltrch\fcs0 \insrsid10686427\charrsid16587288 _x000d__x000a_\par }\pard\plain \ltrpar\s20\ql \li0\ri0\nowidctlpar\wrapdefault\aspalpha\aspnum\faauto\adjustright\rin0\lin0\itap0\pararsid10686427 \rtlch\fcs1 \af0\afs20\alang1025 \ltrch\fcs0 \b\fs24\lang2057\langfe2057\cgrid\langnp2057\langfenp2057 {\rtlch\fcs1 \af0 _x000d__x000a_\ltrch\fcs0 \cs17\b0\v\fs20\cf9\lang1024\langfe1024\loch\af1\hich\af1\dbch\af31501\noproof\insrsid10686427\charrsid16587288 \hich\af1\dbch\af31501\loch\f1 &lt;RepeatBlock-By&gt;}{\rtlch\fcs1 \af0 \ltrch\fcs0 \insrsid10686427\charrsid16587288 #}{\rtlch\fcs1 _x000d__x000a_\af1 \ltrch\fcs0 \cs18\v\f1\fs20\cf15\insrsid10686427\charrsid16587288 (MOD@InsideLoop()}{\rtlch\fcs1 \af0 \ltrch\fcs0 \insrsid10686427\charrsid16587288 ##}{\rtlch\fcs1 \af1 \ltrch\fcs0 \cs18\v\f1\fs20\cf15\insrsid10686427\charrsid16587288 _x000d__x000a_&gt;&gt;&gt;@[ZMEMBERSMSG]@}{\rtlch\fcs1 \af0 \ltrch\fcs0 \insrsid10686427\charrsid16587288 #}{\rtlch\fcs1 \af0 \ltrch\fcs0 \cs17\b0\v\fs20\cf9\lang1024\langfe1024\loch\af1\hich\af1\dbch\af31501\noproof\insrsid10686427\charrsid16587288 _x000d__x000a_\hich\af1\dbch\af31501\loch\f1 &lt;Members&gt;}{\rtlch\fcs1 \af0 \ltrch\fcs0 \insrsid10686427\charrsid16587288 #}{\rtlch\fcs1 \af1 \ltrch\fcs0 \cs18\v\f1\fs20\cf15\insrsid10686427\charrsid16587288 (MOD@InsideLoop(\'a7)}{\rtlch\fcs1 \af0 \ltrch\fcs0 _x000d__x000a_\insrsid10686427\charrsid16587288 #}{\rtlch\fcs1 \af0 \ltrch\fcs0 \cf10\insrsid10686427\charrsid16587288 \u9668\'3f}{\rtlch\fcs1 \af0 \ltrch\fcs0 \insrsid10686427\charrsid16587288 #}{\rtlch\fcs1 \af1 \ltrch\fcs0 _x000d__x000a_\cs18\v\f1\fs20\cf15\insrsid10686427\charrsid16587288 TVTMEMBERS\'a7@MEMBERS@}{\rtlch\fcs1 \af0 \ltrch\fcs0 \insrsid10686427\charrsid16587288 #}{\rtlch\fcs1 \af0 \ltrch\fcs0 \cf10\insrsid10686427\charrsid16587288 \u9658\'3f}{\rtlch\fcs1 \af0 \ltrch\fcs0 _x000d__x000a_\cs17\b0\v\fs20\cf9\lang1024\langfe1024\loch\af1\hich\af1\dbch\af31501\noproof\insrsid10686427\charrsid16587288 \hich\af1\dbch\af31501\loch\f1 &lt;/Members&gt;}{\rtlch\fcs1 \af0 \ltrch\fcs0 \insrsid10686427\charrsid16587288 _x000d__x000a_\par }\pard\plain \ltrpar\ql \li0\ri0\widctlpar\wrapdefault\aspalpha\aspnum\faauto\adjustright\rin0\lin0\itap0\pararsid10686427 \rtlch\fcs1 \af0\afs20\alang1025 \ltrch\fcs0 \fs24\lang2057\langfe2057\cgrid\langnp2057\langfenp2057 {\rtlch\fcs1 \af0 \ltrch\fcs0 _x000d__x000a_\cs17\v\fs20\cf9\lang1024\langfe1024\loch\af1\hich\af1\dbch\af31501\noproof\insrsid10686427\charrsid16587288 \hich\af1\dbch\af31501\loch\f1 &lt;AuNomDe&gt;&lt;OptDel&gt;}{\rtlch\fcs1 \af0 \ltrch\fcs0 \insrsid10686427\charrsid16587288 #}{\rtlch\fcs1 \af1 \ltrch\fcs0 _x000d__x000a_\cs18\v\f1\fs20\cf15\insrsid10686427\charrsid16587288 MNU[ONBEHALFYES][NOTAPP]@CHOICE@}{\rtlch\fcs1 \af0 \ltrch\fcs0 \insrsid10686427\charrsid16587288 #}{\rtlch\fcs1 \af0 \ltrch\fcs0 _x000d__x000a_\cs17\v\fs20\cf9\lang1024\langfe1024\loch\af1\hich\af1\dbch\af31501\noproof\insrsid10686427\charrsid16587288 \hich\af1\dbch\af31501\loch\f1 &lt;/OptDel&gt;&lt;/AuNomDe&gt;}{\rtlch\fcs1 \af0 \ltrch\fcs0 \insrsid10686427\charrsid16587288 _x000d__x000a_\par &lt;&lt;&lt;}{\rtlch\fcs1 \af0 \ltrch\fcs0 \cs17\v\fs20\cf9\lang1024\langfe1024\loch\af1\hich\af1\dbch\af31501\noproof\insrsid10686427\charrsid16587288 \hich\af1\dbch\af31501\loch\f1 &lt;/RepeatBlock-By&gt;}{\rtlch\fcs1 \af0 \ltrch\fcs0 _x000d__x000a_\insrsid10686427\charrsid16587288 _x000d__x000a_\par }\pard\plain \ltrpar\s20\ql \li0\ri0\nowidctlpar\wrapdefault\aspalpha\aspnum\faauto\adjustright\rin0\lin0\itap0\pararsid10686427 \rtlch\fcs1 \af0\afs20\alang1025 \ltrch\fcs0 \b\fs24\lang2057\langfe2057\cgrid\langnp2057\langfenp2057 {\rtlch\fcs1 \af0 _x000d__x000a_\ltrch\fcs0 \cs17\b0\v\fs20\cf9\lang1024\langfe1024\loch\af1\hich\af1\dbch\af31501\noproof\insrsid10686427\charrsid16587288 \hich\af1\dbch\af31501\loch\f1 &lt;DocAmend&gt;}{\rtlch\fcs1 \af0 \ltrch\fcs0 \insrsid10686427\charrsid16587288 _x000d__x000a_Draft legislative resolution}{\rtlch\fcs1 \af0 \ltrch\fcs0 \cs17\b0\v\fs20\cf9\lang1024\langfe1024\loch\af1\hich\af1\dbch\af31501\noproof\insrsid10686427\charrsid16587288 \hich\af1\dbch\af31501\loch\f1 &lt;/DocAmend&gt;}{\rtlch\fcs1 \af0 \ltrch\fcs0 _x000d__x000a_\insrsid10686427\charrsid16587288 _x000d__x000a_\par }{\rtlch\fcs1 \af0 \ltrch\fcs0 \cs17\b0\v\fs20\cf9\lang1024\langfe1024\loch\af1\hich\af1\dbch\af31501\noproof\insrsid10686427\charrsid16587288 \hich\af1\dbch\af31501\loch\f1 &lt;Article&gt;}{\rtlch\fcs1 \af0 \ltrch\fcs0 \cf10\insrsid10686427\charrsid16587288 _x000d__x000a_\u9668\'3f}{\rtlch\fcs1 \af0 \ltrch\fcs0 \insrsid10686427\charrsid16587288 #}{\rtlch\fcs1 \af1 \ltrch\fcs0 \cs18\v\f1\fs20\cf15\insrsid10686427\charrsid16587288 TVTRESPART@RESPART@}{\rtlch\fcs1 \af0 \ltrch\fcs0 \insrsid10686427\charrsid16587288 #}{_x000d__x000a_\rtlch\fcs1 \af0 \ltrch\fcs0 \cf10\insrsid10686427\charrsid16587288 \u9658\'3f}{\rtlch\fcs1 \af0 \ltrch\fcs0 \cs17\b0\v\fs20\cf9\lang1024\langfe1024\loch\af1\hich\af1\dbch\af31501\noproof\insrsid10686427\charrsid16587288 \hich\af1\dbch\af31501\loch\f1 _x000d__x000a_&lt;/Article&gt;}{\rtlch\fcs1 \af0 \ltrch\fcs0 \insrsid10686427\charrsid16587288 _x000d__x000a_\par \ltrrow}\trowd \irow0\irowband0\ltrrow\ts11\trqc\trgaph340\trleft0\trftsWidth1\trftsWidthB3\trpaddl340\trpaddr340\trpaddfl3\trpaddft3\trpaddfb3\trpaddfr3\tblind0\tblindtype3 \clvertalt\clbrdrt\brdrtbl \clbrdrl\brdrtbl \clbrdrb\brdrtbl \clbrdrr\brdrtbl _x000d__x000a_\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10686427\charrsid16587288 \cell }\pard\plain \ltrpar\ql \li0\ri0\widctlpar\intbl\wrapdefault\aspalpha\aspnum\faauto\adjustright\rin0\lin0 \rtlch\fcs1 _x000d__x000a_\af0\afs20\alang1025 \ltrch\fcs0 \fs24\lang2057\langfe2057\cgrid\langnp2057\langfenp2057 {\rtlch\fcs1 \af0 \ltrch\fcs0 \insrsid10686427\charrsid16587288 \trowd \irow0\irowband0\ltrrow_x000d__x000a_\ts11\trqc\trgaph340\trleft0\trftsWidth1\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1\trftsWidthB3\trpaddl340\trpaddr340\trpaddfl3\trpaddft3\trpaddfb3\trpaddfr3\tblind0\tblindtype3 \clvertalt\clbrdrt_x000d__x000a_\brdrtbl \clbrdrl\brdrtbl \clbrdrb\brdrtbl \clbrdrr\brdrtbl \cltxlrtb\clftsWidth3\clwWidth4876\clshdrawnil \cellx4876\clvertalt\clbrdrt\brdrtbl \clbrdrl\brdrtbl \clbrdrb\brdrtbl \clbrdrr\brdrtbl \cltxlrtb\clftsWidth3\clwWidth4876\clshdrawnil \cellx9752_x000d__x000a_\pard\plain \ltrpar\s22\qc \li0\ri0\sa240\keepn\nowidctlpar\intbl\wrapdefault\aspalpha\aspnum\faauto\adjustright\rin0\lin0\pararsid10630121 \rtlch\fcs1 \af0\afs20\alang1025 \ltrch\fcs0 \i\fs24\lang2057\langfe2057\cgrid\langnp2057\langfenp2057 {_x000d__x000a_\rtlch\fcs1 \af0 \ltrch\fcs0 \insrsid10686427\charrsid16587288 Draft legislative resolution\cell Amendment\cell }\pard\plain \ltrpar\ql \li0\ri0\widctlpar\intbl\wrapdefault\aspalpha\aspnum\faauto\adjustright\rin0\lin0 \rtlch\fcs1 \af0\afs20\alang1025 _x000d__x000a_\ltrch\fcs0 \fs24\lang2057\langfe2057\cgrid\langnp2057\langfenp2057 {\rtlch\fcs1 \af0 \ltrch\fcs0 \insrsid10686427\charrsid16587288 \trowd \irow1\irowband1\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10686427\charrsid16587288 ##\cell ##}{\rtlch\fcs1 \af0\afs24 \ltrch\fcs0 \insrsid10686427\charrsid16587288 \cell }\pard\plain \ltrpar\ql \li0\ri0\widctlpar\intbl\wrapdefault\aspalpha\aspnum\faauto\adjustright\rin0\lin0 \rtlch\fcs1 _x000d__x000a_\af0\afs20\alang1025 \ltrch\fcs0 \fs24\lang2057\langfe2057\cgrid\langnp2057\langfenp2057 {\rtlch\fcs1 \af0 \ltrch\fcs0 \insrsid10686427\charrsid16587288 \trowd \irow2\irowband2\lastrow \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1\qr \li0\ri0\sb240\sa240\nowidctlpar\wrapdefault\aspalpha\aspnum\faauto\adjustright\rin0\lin0\itap0\pararsid10686427 \rtlch\fcs1 \af0\afs20\alang1025 \ltrch\fcs0 \fs24\lang2057\langfe2057\cgrid\langnp2057\langfenp2057 {\rtlch\fcs1 \af0 \ltrch\fcs0 _x000d__x000a_\insrsid10686427\charrsid16587288 Or. }{\rtlch\fcs1 \af0 \ltrch\fcs0 \cs17\v\fs20\cf9\lang1024\langfe1024\loch\af1\hich\af1\dbch\af31501\noproof\insrsid10686427\charrsid16587288 \hich\af1\dbch\af31501\loch\f1 &lt;Original&gt;}{\rtlch\fcs1 \af0 \ltrch\fcs0 _x000d__x000a_\insrsid10686427\charrsid16587288 #}{\rtlch\fcs1 \af1 \ltrch\fcs0 \cs18\v\f1\fs20\cf15\insrsid10686427\charrsid16587288 KEY(MAIN/LANGMIN)sh@ORLANGMSG@}{\rtlch\fcs1 \af0 \ltrch\fcs0 \insrsid10686427\charrsid16587288 #}{\rtlch\fcs1 \af0 \ltrch\fcs0 _x000d__x000a_\cs17\v\fs20\cf9\lang1024\langfe1024\loch\af1\hich\af1\dbch\af31501\noproof\insrsid10686427\charrsid16587288 \hich\af1\dbch\af31501\loch\f1 &lt;/Original&gt;}{\rtlch\fcs1 \af0 \ltrch\fcs0 \insrsid10686427\charrsid16587288 _x000d__x000a_\par }\pard\plain \ltrpar\ql \li0\ri0\widctlpar\wrapdefault\aspalpha\aspnum\faauto\adjustright\rin0\lin0\itap0\pararsid10686427 \rtlch\fcs1 \af0\afs20\alang1025 \ltrch\fcs0 \fs24\lang2057\langfe2057\cgrid\langnp2057\langfenp2057 {\rtlch\fcs1 \af0 \ltrch\fcs0 _x000d__x000a_\cs17\v\fs20\cf9\lang1024\langfe1024\loch\af1\hich\af1\dbch\af31501\noproof\insrsid10686427\charrsid16587288 \hich\af1\dbch\af31501\loch\f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6a_x000d__x000a_6a7ff89e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oldToKeep"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0\fbidi \froman\fcharset238\fprq2 Times New Roman CE;}{\f331\fbidi \froman\fcharset204\fprq2 Times New Roman Cyr;}_x000d__x000a_{\f333\fbidi \froman\fcharset161\fprq2 Times New Roman Greek;}{\f334\fbidi \froman\fcharset162\fprq2 Times New Roman Tur;}{\f335\fbidi \froman\fcharset177\fprq2 Times New Roman (Hebrew);}{\f336\fbidi \froman\fcharset178\fprq2 Times New Roman (Arabic);}_x000d__x000a_{\f337\fbidi \froman\fcharset186\fprq2 Times New Roman Baltic;}{\f338\fbidi \froman\fcharset163\fprq2 Times New Roman (Vietnamese);}{\f340\fbidi \fswiss\fcharset238\fprq2 Arial CE;}{\f341\fbidi \fswiss\fcharset204\fprq2 Arial Cyr;}_x000d__x000a_{\f343\fbidi \fswiss\fcharset161\fprq2 Arial Greek;}{\f344\fbidi \fswiss\fcharset162\fprq2 Arial Tur;}{\f345\fbidi \fswiss\fcharset177\fprq2 Arial (Hebrew);}{\f346\fbidi \fswiss\fcharset178\fprq2 Arial (Arabic);}_x000d__x000a_{\f347\fbidi \fswiss\fcharset186\fprq2 Arial Baltic;}{\f348\fbidi \fswiss\fcharset163\fprq2 Arial (Vietnamese);}{\f670\fbidi \froman\fcharset238\fprq2 Cambria Math CE;}{\f671\fbidi \froman\fcharset204\fprq2 Cambria Math Cyr;}_x000d__x000a_{\f673\fbidi \froman\fcharset161\fprq2 Cambria Math Greek;}{\f674\fbidi \froman\fcharset162\fprq2 Cambria Math Tur;}{\f677\fbidi \froman\fcharset186\fprq2 Cambria Math Baltic;}{\f678\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7930496 HideTWBExt;}{\*\cs18 \additive \v\f1\fs20\cf15 _x000d__x000a_\spriority0 \styrsid7930496 HideTWBInt;}{\s19\ql \li0\ri0\sa120\nowidctlpar\wrapdefault\aspalpha\aspnum\faauto\adjustright\rin0\lin0\itap0 \rtlch\fcs1 \af0\afs20\alang1025 \ltrch\fcs0 \fs24\lang2057\langfe2057\cgrid\langnp2057\langfenp2057 _x000d__x000a_\sbasedon0 \snext19 \spriority0 \styrsid7930496 Normal6a;}{\s20\ql \li0\ri0\nowidctlpar\wrapdefault\aspalpha\aspnum\faauto\adjustright\rin0\lin0\itap0 \rtlch\fcs1 \af0\afs20\alang1025 \ltrch\fcs0 \b\fs24\lang2057\langfe2057\cgrid\langnp2057\langfenp2057 _x000d__x000a_\sbasedon0 \snext20 \spriority0 \styrsid7930496 NormalBold;}{\s21\ql \li0\ri0\sa240\nowidctlpar\wrapdefault\aspalpha\aspnum\faauto\adjustright\rin0\lin0\itap0 \rtlch\fcs1 \af0\afs20\alang1025 \ltrch\fcs0 _x000d__x000a_\i\fs24\lang2057\langfe2057\cgrid\langnp2057\langfenp2057 \sbasedon0 \snext21 \spriority0 \styrsid7930496 AmJustText;}{\s22\qc \li0\ri0\sb240\sa240\nowidctlpar\wrapdefault\aspalpha\aspnum\faauto\adjustright\rin0\lin0\itap0 \rtlch\fcs1 _x000d__x000a_\af0\afs20\alang1025 \ltrch\fcs0 \i\fs24\lang2057\langfe2057\cgrid\langnp2057\langfenp2057 \sbasedon0 \snext22 \spriority0 \styrsid7930496 AmCrossRef;}{_x000d__x000a_\s23\qc \li0\ri0\sb240\sa240\keepn\nowidctlpar\wrapdefault\aspalpha\aspnum\faauto\adjustright\rin0\lin0\itap0 \rtlch\fcs1 \af0\afs20\alang1025 \ltrch\fcs0 \i\fs24\lang2057\langfe2057\cgrid\langnp2057\langfenp2057 _x000d__x000a_\sbasedon0 \snext21 \spriority0 \styrsid7930496 AmJustTitle;}{\s24\qr \li0\ri0\sb240\sa240\nowidctlpar\wrapdefault\aspalpha\aspnum\faauto\adjustright\rin0\lin0\itap0 \rtlch\fcs1 \af0\afs20\alang1025 \ltrch\fcs0 _x000d__x000a_\fs24\lang2057\langfe2057\cgrid\langnp2057\langfenp2057 \sbasedon0 \snext24 \spriority0 \styrsid7930496 AmOrLang;}{\s25\qc \li0\ri0\sa240\nowidctlpar\wrapdefault\aspalpha\aspnum\faauto\adjustright\rin0\lin0\itap0 \rtlch\fcs1 \af0\afs20\alang1025 _x000d__x000a_\ltrch\fcs0 \i\fs24\lang2057\langfe2057\cgrid\langnp2057\langfenp2057 \sbasedon0 \snext25 \spriority0 \styrsid7930496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7930496 AmNumberTabs;}}{\*\rsidtbl \rsid24658\rsid223860\rsid735077\rsid1718133\rsid2892074\rsid3565327\rsid4666813\rsid6641733\rsid7823322_x000d__x000a_\rsid7930496\rsid8007686\rsid9636012\rsid10377208\rsid11215221\rsid11549030\rsid12154954\rsid14382809\rsid14424199\rsid15204470\rsid15285974\rsid15950462\rsid16324206\rsid16662270}{\mmathPr\mmathFont34\mbrkBin0\mbrkBinSub0\msmallFrac0\mdispDef1\mlMargin0_x000d__x000a_\mrMargin0\mdefJc1\mwrapIndent1440\mintLim0\mnaryLim1}{\info{\author ARAMINA Irena}{\operator ARAMINA Irena}{\creatim\yr2025\mo3\dy27\hr10\min13}{\revtim\yr2025\mo3\dy27\hr10\min13}{\version1}{\edmins0}{\nofpages1}{\nofwords131}{\nofchars748}_x000d__x000a_{\nofcharsws878}{\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7930496\newtblstyruls\nogrowautofit\usenormstyforlist\noindnmbrts\felnbrelev\nocxsptable\indrlsweleven\noafcnsttbl\afelev\utinl\hwelev\spltpgpar\notcvasp\notbrkcnstfrctbl\notvatxbx\krnprsnet\cachedcolbal _x000d__x000a_\nouicompat \fet0{\*\wgrffmtfilter 013f}\nofeaturethrottle1\ilfomacatclnup0{\*\template C:\\Users\\iaramina\\AppData\\Local\\Temp\\Blank1.dotx}{\*\ftnsep \ltrpar \pard\plain \ltrpar_x000d__x000a_\ql \li0\ri0\widctlpar\wrapdefault\aspalpha\aspnum\faauto\adjustright\rin0\lin0\itap0 \rtlch\fcs1 \af0\afs20\alang1025 \ltrch\fcs0 \fs24\lang2057\langfe2057\cgrid\langnp2057\langfenp2057 {\rtlch\fcs1 \af0 \ltrch\fcs0 \insrsid8007686 \chftnsep _x000d__x000a_\par }}{\*\ftnsepc \ltrpar \pard\plain \ltrpar\ql \li0\ri0\widctlpar\wrapdefault\aspalpha\aspnum\faauto\adjustright\rin0\lin0\itap0 \rtlch\fcs1 \af0\afs20\alang1025 \ltrch\fcs0 \fs24\lang2057\langfe2057\cgrid\langnp2057\langfenp2057 {\rtlch\fcs1 \af0 _x000d__x000a_\ltrch\fcs0 \insrsid8007686 \chftnsepc _x000d__x000a_\par }}{\*\aftnsep \ltrpar \pard\plain \ltrpar\ql \li0\ri0\widctlpar\wrapdefault\aspalpha\aspnum\faauto\adjustright\rin0\lin0\itap0 \rtlch\fcs1 \af0\afs20\alang1025 \ltrch\fcs0 \fs24\lang2057\langfe2057\cgrid\langnp2057\langfenp2057 {\rtlch\fcs1 \af0 _x000d__x000a_\ltrch\fcs0 \insrsid8007686 \chftnsep _x000d__x000a_\par }}{\*\aftnsepc \ltrpar \pard\plain \ltrpar\ql \li0\ri0\widctlpar\wrapdefault\aspalpha\aspnum\faauto\adjustright\rin0\lin0\itap0 \rtlch\fcs1 \af0\afs20\alang1025 \ltrch\fcs0 \fs24\lang2057\langfe2057\cgrid\langnp2057\langfenp2057 {\rtlch\fcs1 \af0 _x000d__x000a_\ltrch\fcs0 \insrsid8007686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7930496 \rtlch\fcs1 _x000d__x000a_\af0\afs20\alang1025 \ltrch\fcs0 \b\fs24\lang2057\langfe2057\cgrid\langnp2057\langfenp2057 {\rtlch\fcs1 \af0 \ltrch\fcs0 \cs17\b0\v\fs20\cf9\lang1024\langfe1024\loch\af1\hich\af1\dbch\af31501\noproof\insrsid7930496\charrsid16587288 {\*\bkmkstart restartB}_x000d__x000a_\hich\af1\dbch\af31501\loch\f1 &lt;AmendB&gt;}{\rtlch\fcs1 \af0 \ltrch\fcs0 \insrsid7930496\charrsid16587288 Amendment\tab \tab }{\rtlch\fcs1 \af0 \ltrch\fcs0 _x000d__x000a_\cs17\b0\v\fs20\cf9\lang1024\langfe1024\loch\af1\hich\af1\dbch\af31501\noproof\insrsid7930496\charrsid16587288 \hich\af1\dbch\af31501\loch\f1 &lt;NumAmB&gt;}{\rtlch\fcs1 \af0 \ltrch\fcs0 \insrsid7930496\charrsid16587288 #}{\rtlch\fcs1 \af1 \ltrch\fcs0 _x000d__x000a_\cs18\v\f1\fs20\cf15\insrsid7930496\charrsid16587288 ENMIENDA@NRAM@}{\rtlch\fcs1 \af0 \ltrch\fcs0 \insrsid7930496\charrsid16587288 #}{\rtlch\fcs1 \af0 \ltrch\fcs0 _x000d__x000a_\cs17\b0\v\fs20\cf9\lang1024\langfe1024\loch\af1\hich\af1\dbch\af31501\noproof\insrsid7930496\charrsid16587288 \hich\af1\dbch\af31501\loch\f1 &lt;/NumAmB&gt;}{\rtlch\fcs1 \af0 \ltrch\fcs0 \insrsid7930496\charrsid16587288 _x000d__x000a_\par }\pard\plain \ltrpar\s20\ql \li0\ri0\nowidctlpar\wrapdefault\aspalpha\aspnum\faauto\adjustright\rin0\lin0\itap0\pararsid7930496 \rtlch\fcs1 \af0\afs20\alang1025 \ltrch\fcs0 \b\fs24\lang2057\langfe2057\cgrid\langnp2057\langfenp2057 {\rtlch\fcs1 \af0 _x000d__x000a_\ltrch\fcs0 \cs17\b0\v\fs20\cf9\lang1024\langfe1024\loch\af1\hich\af1\dbch\af31501\noproof\insrsid7930496\charrsid16587288 \hich\af1\dbch\af31501\loch\f1 &lt;RepeatBlock-By&gt;}{\rtlch\fcs1 \af0 \ltrch\fcs0 \insrsid7930496\charrsid16587288 #}{\rtlch\fcs1 \af1 _x000d__x000a_\ltrch\fcs0 \cs18\v\f1\fs20\cf15\insrsid7930496\charrsid16587288 (MOD@InsideLoop()}{\rtlch\fcs1 \af0 \ltrch\fcs0 \insrsid7930496\charrsid16587288 ##}{\rtlch\fcs1 \af1 \ltrch\fcs0 \cs18\v\f1\fs20\cf15\insrsid7930496\charrsid16587288 &gt;&gt;&gt;@[ZMEMBERSMSG]@}{_x000d__x000a_\rtlch\fcs1 \af0 \ltrch\fcs0 \insrsid7930496\charrsid16587288 #}{\rtlch\fcs1 \af0 \ltrch\fcs0 \cs17\b0\v\fs20\cf9\lang1024\langfe1024\loch\af1\hich\af1\dbch\af31501\noproof\insrsid7930496\charrsid16587288 \hich\af1\dbch\af31501\loch\f1 &lt;Members&gt;}{_x000d__x000a_\rtlch\fcs1 \af0 \ltrch\fcs0 \insrsid7930496\charrsid16587288 #}{\rtlch\fcs1 \af1 \ltrch\fcs0 \cs18\v\f1\fs20\cf15\insrsid7930496\charrsid16587288 (MOD@InsideLoop(\'a7)}{\rtlch\fcs1 \af0 \ltrch\fcs0 \insrsid7930496\charrsid16587288 #}{\rtlch\fcs1 \af0 _x000d__x000a_\ltrch\fcs0 \cf10\insrsid7930496\charrsid16587288 \u9668\'3f}{\rtlch\fcs1 \af0 \ltrch\fcs0 \insrsid7930496\charrsid16587288 #}{\rtlch\fcs1 \af1 \ltrch\fcs0 \cs18\v\f1\fs20\cf15\insrsid7930496\charrsid16587288 TVTMEMBERS\'a7@MEMBERS@}{\rtlch\fcs1 \af0 _x000d__x000a_\ltrch\fcs0 \insrsid7930496\charrsid16587288 #}{\rtlch\fcs1 \af0 \ltrch\fcs0 \cf10\insrsid7930496\charrsid16587288 \u9658\'3f}{\rtlch\fcs1 \af0 \ltrch\fcs0 _x000d__x000a_\cs17\b0\v\fs20\cf9\lang1024\langfe1024\loch\af1\hich\af1\dbch\af31501\noproof\insrsid7930496\charrsid16587288 \hich\af1\dbch\af31501\loch\f1 &lt;/Members&gt;}{\rtlch\fcs1 \af0 \ltrch\fcs0 \insrsid7930496\charrsid16587288 _x000d__x000a_\par }\pard\plain \ltrpar\ql \li0\ri0\widctlpar\wrapdefault\aspalpha\aspnum\faauto\adjustright\rin0\lin0\itap0\pararsid7930496 \rtlch\fcs1 \af0\afs20\alang1025 \ltrch\fcs0 \fs24\lang2057\langfe2057\cgrid\langnp2057\langfenp2057 {\rtlch\fcs1 \af0 \ltrch\fcs0 _x000d__x000a_\cs17\v\fs20\cf9\lang1024\langfe1024\loch\af1\hich\af1\dbch\af31501\noproof\insrsid7930496\charrsid16587288 \hich\af1\dbch\af31501\loch\f1 &lt;AuNomDe&gt;&lt;OptDel&gt;}{\rtlch\fcs1 \af0 \ltrch\fcs0 \insrsid7930496\charrsid16587288 #}{\rtlch\fcs1 \af1 \ltrch\fcs0 _x000d__x000a_\cs18\v\f1\fs20\cf15\insrsid7930496\charrsid16587288 MNU[ONBEHALFYES][NOTAPP]@CHOICE@}{\rtlch\fcs1 \af0 \ltrch\fcs0 \insrsid7930496\charrsid16587288 #}{\rtlch\fcs1 \af0 \ltrch\fcs0 _x000d__x000a_\cs17\v\fs20\cf9\lang1024\langfe1024\loch\af1\hich\af1\dbch\af31501\noproof\insrsid7930496\charrsid16587288 \hich\af1\dbch\af31501\loch\f1 &lt;/OptDel&gt;&lt;/AuNomDe&gt;}{\rtlch\fcs1 \af0 \ltrch\fcs0 \insrsid7930496\charrsid16587288 _x000d__x000a_\par &lt;&lt;&lt;}{\rtlch\fcs1 \af0 \ltrch\fcs0 \cs17\v\fs20\cf9\lang1024\langfe1024\loch\af1\hich\af1\dbch\af31501\noproof\insrsid7930496\charrsid16587288 \hich\af1\dbch\af31501\loch\f1 &lt;/RepeatBlock-By&gt;}{\rtlch\fcs1 \af0 \ltrch\fcs0 \insrsid7930496\charrsid16587288 _x000d__x000a__x000d__x000a_\par }\pard\plain \ltrpar\s20\ql \li0\ri0\nowidctlpar\wrapdefault\aspalpha\aspnum\faauto\adjustright\rin0\lin0\itap0\pararsid7930496 \rtlch\fcs1 \af0\afs20\alang1025 \ltrch\fcs0 \b\fs24\lang2057\langfe2057\cgrid\langnp2057\langfenp2057 {\rtlch\fcs1 \af0 _x000d__x000a_\ltrch\fcs0 \cs17\b0\v\fs20\cf9\lang1024\langfe1024\loch\af1\hich\af1\dbch\af31501\noproof\insrsid7930496\charrsid16587288 \hich\af1\dbch\af31501\loch\f1 &lt;DocAmend&gt;}{\rtlch\fcs1 \af0 \ltrch\fcs0 \insrsid7930496\charrsid16587288 #}{\rtlch\fcs1 \af1 _x000d__x000a_\ltrch\fcs0 \cs18\v\f1\fs20\cf15\insrsid7930496\charrsid16587288 MNU[OPTPROPOSALCOD][OPTPROPOSALCNS][OPTPROPOSALNLE]@CHOICE@CODEMNU}{\rtlch\fcs1 \af0 \ltrch\fcs0 \insrsid7930496\charrsid16587288 #}{\rtlch\fcs1 \af0 \ltrch\fcs0 _x000d__x000a_\cs17\b0\v\fs20\cf9\lang1024\langfe1024\loch\af1\hich\af1\dbch\af31501\noproof\insrsid7930496\charrsid16587288 \hich\af1\dbch\af31501\loch\f1 &lt;/DocAmend&gt;}{\rtlch\fcs1 \af0 \ltrch\fcs0 \insrsid7930496\charrsid16587288 _x000d__x000a_\par }\pard \ltrpar\s20\ql \li0\ri0\keepn\nowidctlpar\wrapdefault\aspalpha\aspnum\faauto\adjustright\rin0\lin0\itap0\pararsid7930496 {\rtlch\fcs1 \af0 \ltrch\fcs0 _x000d__x000a_\cs17\b0\v\fs20\cf9\lang1024\langfe1024\loch\af1\hich\af1\dbch\af31501\noproof\insrsid7930496\charrsid16587288 \hich\af1\dbch\af31501\loch\f1 &lt;Article&gt;}{\rtlch\fcs1 \af0 \ltrch\fcs0 \insrsid7930496\charrsid16587288 #}{\rtlch\fcs1 \af1 \ltrch\fcs0 _x000d__x000a_\cs18\v\f1\fs20\cf15\insrsid7930496\charrsid16587288 MNU[AMACTPARTYES][AMACTPARTNO]@CHOICE@AMACTMNU}{\rtlch\fcs1 \af0 \ltrch\fcs0 \insrsid7930496\charrsid16587288 #}{\rtlch\fcs1 \af0 \ltrch\fcs0 _x000d__x000a_\cs17\b0\v\fs20\cf9\lang1024\langfe1024\loch\af1\hich\af1\dbch\af31501\noproof\insrsid7930496\charrsid16587288 \hich\af1\dbch\af31501\loch\f1 &lt;/Article&gt;}{\rtlch\fcs1 \af0 \ltrch\fcs0 \insrsid7930496\charrsid16587288 _x000d__x000a_\par }\pard\plain \ltrpar\ql \li0\ri0\keepn\widctlpar\wrapdefault\aspalpha\aspnum\faauto\adjustright\rin0\lin0\itap0\pararsid7930496 \rtlch\fcs1 \af0\afs20\alang1025 \ltrch\fcs0 \fs24\lang2057\langfe2057\cgrid\langnp2057\langfenp2057 {\rtlch\fcs1 \af0 _x000d__x000a_\ltrch\fcs0 \cs17\v\fs20\cf9\lang1024\langfe1024\loch\af1\hich\af1\dbch\af31501\noproof\insrsid7930496\charrsid16587288 \hich\af1\dbch\af31501\loch\f1 &lt;DocAmend2&gt;&lt;OptDel&gt;}{\rtlch\fcs1 \af0 \ltrch\fcs0 \insrsid7930496\charrsid16587288 #}{\rtlch\fcs1 \af1 _x000d__x000a_\ltrch\fcs0 \cs18\v\f1\fs20\cf15\insrsid7930496\charrsid16587288 MNU[OPTNRACTYES][NOTAPP]@CHOICE@AMACTMNU}{\rtlch\fcs1 \af0 \ltrch\fcs0 \insrsid7930496\charrsid16587288 #}{\rtlch\fcs1 \af0 \ltrch\fcs0 _x000d__x000a_\cs17\v\fs20\cf9\lang1024\langfe1024\loch\af1\hich\af1\dbch\af31501\noproof\insrsid7930496\charrsid16587288 \hich\af1\dbch\af31501\loch\f1 &lt;/OptDel&gt;&lt;/DocAmend2&gt;}{\rtlch\fcs1 \af0 \ltrch\fcs0 \insrsid7930496\charrsid16587288 _x000d__x000a_\par }\pard \ltrpar\ql \li0\ri0\widctlpar\wrapdefault\aspalpha\aspnum\faauto\adjustright\rin0\lin0\itap0\pararsid7930496 {\rtlch\fcs1 \af0 \ltrch\fcs0 \cs17\v\fs20\cf9\lang1024\langfe1024\loch\af1\hich\af1\dbch\af31501\noproof\insrsid7930496\charrsid16587288 _x000d__x000a_\hich\af1\dbch\af31501\loch\f1 &lt;Article2&gt;&lt;OptDel&gt;}{\rtlch\fcs1 \af0 \ltrch\fcs0 \insrsid7930496\charrsid16587288 #}{\rtlch\fcs1 \af1 \ltrch\fcs0 \cs18\v\f1\fs20\cf15\insrsid7930496\charrsid16587288 MNU[OPTACTPARTYES][NOTAPP]@CHOICE@AMACTMNU}{\rtlch\fcs1 _x000d__x000a_\af0 \ltrch\fcs0 \insrsid7930496\charrsid16587288 #}{\rtlch\fcs1 \af0 \ltrch\fcs0 \cs17\v\fs20\cf9\lang1024\langfe1024\loch\af1\hich\af1\dbch\af31501\noproof\insrsid7930496\charrsid16587288 \hich\af1\dbch\af31501\loch\f1 &lt;/OptDel&gt;&lt;/Article2&gt;}{\rtlch\fcs1 _x000d__x000a_\af0 \ltrch\fcs0 \insrsid7930496\charrsid16587288 _x000d__x000a_\par \ltrrow}\trowd \irow0\irowband0\ltrrow\ts11\trqc\trgaph340\trleft0\trftsWidth3\trwWidth9752\trftsWidthB3\trpaddl340\trpaddr340\trpaddfl3\trpaddft3\trpaddfb3\trpaddfr3\tblind0\tblindtype3 \clvertalt\clbrdrt\brdrtbl \clbrdrl\brdrtbl \clbrdrb\brdrtbl _x000d__x000a_\clbrdrr\brdrtbl \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7930496\charrsid16587288 \cell }\pard\plain \ltrpar\ql \li0\ri0\widctlpar\intbl\wrapdefault\aspalpha\aspnum\faauto\adjustright\rin0\lin0 \rtlch\fcs1 _x000d__x000a_\af0\afs20\alang1025 \ltrch\fcs0 \fs24\lang2057\langfe2057\cgrid\langnp2057\langfenp2057 {\rtlch\fcs1 \af0 \ltrch\fcs0 \insrsid7930496\charrsid16587288 \trowd \irow0\irowband0\ltrrow_x000d__x000a_\ts11\trqc\trgaph340\trleft0\trftsWidth3\trwWidth9752\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3\trwWidth9752\trftsWidthB3\trpaddl340\trpaddr340\trpaddfl3\trpaddft3\trpaddfb3\trpaddfr3\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5\qc \li0\ri0\sa240\keepn\nowidctlpar\intbl\wrapdefault\aspalpha\aspnum\faauto\adjustright\rin0\lin0\pararsid10630121 \rtlch\fcs1 \af0\afs20\alang1025 \ltrch\fcs0 _x000d__x000a_\i\fs24\lang2057\langfe2057\cgrid\langnp2057\langfenp2057 {\rtlch\fcs1 \af0 \ltrch\fcs0 \insrsid7930496\charrsid16587288 #}{\rtlch\fcs1 \af1 \ltrch\fcs0 \cs18\v\f1\fs20\cf15\insrsid7930496\charrsid16587288 MNU[OPTLEFTAMACT][LEFTPROP]@CHOICE@AMACTMNU}{_x000d__x000a_\rtlch\fcs1 \af0 \ltrch\fcs0 \insrsid7930496\charrsid16587288 #\cell Amendment\cell }\pard\plain \ltrpar\ql \li0\ri0\widctlpar\intbl\wrapdefault\aspalpha\aspnum\faauto\adjustright\rin0\lin0 \rtlch\fcs1 \af0\afs20\alang1025 \ltrch\fcs0 _x000d__x000a_\fs24\lang2057\langfe2057\cgrid\langnp2057\langfenp2057 {\rtlch\fcs1 \af0 \ltrch\fcs0 \insrsid7930496\charrsid16587288 \trowd \irow1\irowband1\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7930496\charrsid16587288 ##\cell ##}{\rtlch\fcs1 \af0\afs24 \ltrch\fcs0 \insrsid7930496\charrsid16587288 \cell }\pard\plain \ltrpar\ql \li0\ri0\widctlpar\intbl\wrapdefault\aspalpha\aspnum\faauto\adjustright\rin0\lin0 \rtlch\fcs1 _x000d__x000a_\af0\afs20\alang1025 \ltrch\fcs0 \fs24\lang2057\langfe2057\cgrid\langnp2057\langfenp2057 {\rtlch\fcs1 \af0 \ltrch\fcs0 \insrsid7930496\charrsid16587288 \trowd \irow2\irowband2\lastrow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7930496 \rtlch\fcs1 \af0\afs20\alang1025 \ltrch\fcs0 \fs24\lang2057\langfe2057\cgrid\langnp2057\langfenp2057 {\rtlch\fcs1 \af0 \ltrch\fcs0 _x000d__x000a_\insrsid7930496\charrsid16587288 Or. }{\rtlch\fcs1 \af0 \ltrch\fcs0 \cs17\v\fs20\cf9\lang1024\langfe1024\loch\af1\hich\af1\dbch\af31501\noproof\insrsid7930496\charrsid16587288 \hich\af1\dbch\af31501\loch\f1 &lt;Original&gt;}{\rtlch\fcs1 \af0 \ltrch\fcs0 _x000d__x000a_\insrsid7930496\charrsid16587288 #}{\rtlch\fcs1 \af1 \ltrch\fcs0 \cs18\v\f1\fs20\cf15\insrsid7930496\charrsid16587288 KEY(MAIN/LANGMIN)sh@ORLANGMSG@}{\rtlch\fcs1 \af0 \ltrch\fcs0 \insrsid7930496\charrsid16587288 #}{\rtlch\fcs1 \af0 \ltrch\fcs0 _x000d__x000a_\cs17\v\fs20\cf9\lang1024\langfe1024\loch\af1\hich\af1\dbch\af31501\noproof\insrsid7930496\charrsid16587288 \hich\af1\dbch\af31501\loch\f1 &lt;/Original&gt;}{\rtlch\fcs1 \af0 \ltrch\fcs0 \insrsid7930496\charrsid16587288 _x000d__x000a_\par }\pard\plain \ltrpar\s22\qc \li0\ri0\sb240\sa240\nowidctlpar\wrapdefault\aspalpha\aspnum\faauto\adjustright\rin0\lin0\itap0\pararsid7930496 \rtlch\fcs1 \af0\afs20\alang1025 \ltrch\fcs0 \i\fs24\lang2057\langfe2057\cgrid\langnp2057\langfenp2057 {_x000d__x000a_\rtlch\fcs1 \af0 \ltrch\fcs0 \cs17\i0\v\fs20\cf9\lang1024\langfe1024\loch\af1\hich\af1\dbch\af31501\noproof\insrsid7930496\charrsid16587288 \hich\af1\dbch\af31501\loch\f1 &lt;OptDel&gt;}{\rtlch\fcs1 \af0 \ltrch\fcs0 \insrsid7930496\charrsid16587288 #}{_x000d__x000a_\rtlch\fcs1 \af1 \ltrch\fcs0 \cs18\v\f1\fs20\cf15\insrsid7930496\charrsid16587288 MNU[CROSSREFNO][CROSSREFYES]@CHOICE@}{\rtlch\fcs1 \af0 \ltrch\fcs0 \insrsid7930496\charrsid16587288 #}{\rtlch\fcs1 \af0 \ltrch\fcs0 _x000d__x000a_\cs17\i0\v\fs20\cf9\lang1024\langfe1024\loch\af1\hich\af1\dbch\af31501\noproof\insrsid7930496\charrsid16587288 \hich\af1\dbch\af31501\loch\f1 &lt;/OptDel&gt;}{\rtlch\fcs1 \af0 \ltrch\fcs0 \insrsid7930496\charrsid16587288 _x000d__x000a_\par }\pard\plain \ltrpar\s23\qc \li0\ri0\sb240\sa240\keepn\nowidctlpar\wrapdefault\aspalpha\aspnum\faauto\adjustright\rin0\lin0\itap0\pararsid7930496 \rtlch\fcs1 \af0\afs20\alang1025 \ltrch\fcs0 \i\fs24\lang2057\langfe2057\cgrid\langnp2057\langfenp2057 {_x000d__x000a_\rtlch\fcs1 \af0 \ltrch\fcs0 \cs17\i0\v\fs20\cf9\lang1024\langfe1024\loch\af1\hich\af1\dbch\af31501\noproof\insrsid7930496\charrsid16587288 \hich\af1\dbch\af31501\loch\f1 &lt;TitreJust&gt;}{\rtlch\fcs1 \af0 \ltrch\fcs0 \insrsid7930496\charrsid16587288 _x000d__x000a_Justification}{\rtlch\fcs1 \af0 \ltrch\fcs0 \cs17\i0\v\fs20\cf9\lang1024\langfe1024\loch\af1\hich\af1\dbch\af31501\noproof\insrsid7930496\charrsid16587288 \hich\af1\dbch\af31501\loch\f1 &lt;/TitreJust&gt;}{\rtlch\fcs1 \af0 \ltrch\fcs0 _x000d__x000a_\insrsid7930496\charrsid16587288 _x000d__x000a_\par }\pard\plain \ltrpar\s21\ql \li0\ri0\sa240\nowidctlpar\wrapdefault\aspalpha\aspnum\faauto\adjustright\rin0\lin0\itap0\pararsid7930496 \rtlch\fcs1 \af0\afs20\alang1025 \ltrch\fcs0 \i\fs24\lang2057\langfe2057\cgrid\langnp2057\langfenp2057 {\rtlch\fcs1 \af0 _x000d__x000a_\ltrch\fcs0 \cs17\i0\v\fs20\cf9\lang1024\langfe1024\loch\af1\hich\af1\dbch\af31501\noproof\insrsid7930496\charrsid16587288 \hich\af1\dbch\af31501\loch\f1 &lt;OptDelPrev&gt;}{\rtlch\fcs1 \af0 \ltrch\fcs0 \insrsid7930496\charrsid16587288 #}{\rtlch\fcs1 \af1 _x000d__x000a_\ltrch\fcs0 \cs18\v\f1\fs20\cf15\insrsid7930496\charrsid16587288 MNU[TEXTJUSTYES][TEXTJUSTNO]@CHOICE@}{\rtlch\fcs1 \af0 \ltrch\fcs0 \insrsid7930496\charrsid16587288 #}{\rtlch\fcs1 \af0 \ltrch\fcs0 _x000d__x000a_\cs17\i0\v\fs20\cf9\lang1024\langfe1024\loch\af1\hich\af1\dbch\af31501\noproof\insrsid7930496\charrsid16587288 \hich\af1\dbch\af31501\loch\f1 &lt;/OptDelPrev&gt;}{\rtlch\fcs1 \af0 \ltrch\fcs0 \insrsid7930496\charrsid16587288 _x000d__x000a_\par }\pard\plain \ltrpar\ql \li0\ri0\widctlpar\wrapdefault\aspalpha\aspnum\faauto\adjustright\rin0\lin0\itap0\pararsid7930496 \rtlch\fcs1 \af0\afs20\alang1025 \ltrch\fcs0 \fs24\lang2057\langfe2057\cgrid\langnp2057\langfenp2057 {\rtlch\fcs1 \af0 \ltrch\fcs0 _x000d__x000a_\cs17\v\fs20\cf9\lang1024\langfe1024\loch\af1\hich\af1\dbch\af31501\noproof\insrsid7930496\charrsid16587288 \hich\af1\dbch\af31501\loch\f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01_x000d__x000a_8580f89e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exB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1\fbidi \froman\fcharset238\fprq2 Times New Roman CE;}{\f332\fbidi \froman\fcharset204\fprq2 Times New Roman Cyr;}_x000d__x000a_{\f334\fbidi \froman\fcharset161\fprq2 Times New Roman Greek;}{\f335\fbidi \froman\fcharset162\fprq2 Times New Roman Tur;}{\f336\fbidi \froman\fcharset177\fprq2 Times New Roman (Hebrew);}{\f337\fbidi \froman\fcharset178\fprq2 Times New Roman (Arabic);}_x000d__x000a_{\f338\fbidi \froman\fcharset186\fprq2 Times New Roman Baltic;}{\f339\fbidi \froman\fcharset163\fprq2 Times New Roman (Vietnamese);}{\f341\fbidi \fswiss\fcharset238\fprq2 Arial CE;}{\f342\fbidi \fswiss\fcharset204\fprq2 Arial Cyr;}_x000d__x000a_{\f344\fbidi \fswiss\fcharset161\fprq2 Arial Greek;}{\f345\fbidi \fswiss\fcharset162\fprq2 Arial Tur;}{\f346\fbidi \fswiss\fcharset177\fprq2 Arial (Hebrew);}{\f347\fbidi \fswiss\fcharset178\fprq2 Arial (Arabic);}_x000d__x000a_{\f348\fbidi \fswiss\fcharset186\fprq2 Arial Baltic;}{\f349\fbidi \fswiss\fcharset163\fprq2 Arial (Vietnamese);}{\f671\fbidi \froman\fcharset238\fprq2 Cambria Math CE;}{\f672\fbidi \froman\fcharset204\fprq2 Cambria Math Cyr;}_x000d__x000a_{\f674\fbidi \froman\fcharset161\fprq2 Cambria Math Greek;}{\f675\fbidi \froman\fcharset162\fprq2 Cambria Math Tur;}{\f678\fbidi \froman\fcharset186\fprq2 Cambria Math Baltic;}{\f679\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4765340 HideTWBExt;}{\*\cs18 \additive \v\f1\fs20\cf15 _x000d__x000a_\spriority0 \styrsid14765340 HideTWBInt;}{\s19\ql \li0\ri0\sa120\nowidctlpar\wrapdefault\aspalpha\aspnum\faauto\adjustright\rin0\lin0\itap0 \rtlch\fcs1 \af0\afs20\alang1025 \ltrch\fcs0 \fs24\lang2057\langfe2057\cgrid\langnp2057\langfenp2057 _x000d__x000a_\sbasedon0 \snext19 \spriority0 \styrsid14765340 Normal6a;}{\s20\ql \li0\ri0\nowidctlpar\wrapdefault\aspalpha\aspnum\faauto\adjustright\rin0\lin0\itap0 \rtlch\fcs1 \af0\afs20\alang1025 \ltrch\fcs0 \b\fs24\lang2057\langfe2057\cgrid\langnp2057\langfenp2057 _x000d__x000a_\sbasedon0 \snext20 \spriority0 \styrsid14765340 NormalBold;}{\s21\ql \li0\ri0\sa240\nowidctlpar\wrapdefault\aspalpha\aspnum\faauto\adjustright\rin0\lin0\itap0 \rtlch\fcs1 \af0\afs20\alang1025 \ltrch\fcs0 _x000d__x000a_\i\fs24\lang2057\langfe2057\cgrid\langnp2057\langfenp2057 \sbasedon0 \snext21 \spriority0 \styrsid14765340 AmJustText;}{\s22\qc \li0\ri0\sb240\sa240\nowidctlpar\wrapdefault\aspalpha\aspnum\faauto\adjustright\rin0\lin0\itap0 \rtlch\fcs1 _x000d__x000a_\af0\afs20\alang1025 \ltrch\fcs0 \i\fs24\lang2057\langfe2057\cgrid\langnp2057\langfenp2057 \sbasedon0 \snext22 \spriority0 \styrsid14765340 AmCrossRef;}{_x000d__x000a_\s23\qc \li0\ri0\sb240\sa240\keepn\nowidctlpar\wrapdefault\aspalpha\aspnum\faauto\adjustright\rin0\lin0\itap0 \rtlch\fcs1 \af0\afs20\alang1025 \ltrch\fcs0 \i\fs24\lang2057\langfe2057\cgrid\langnp2057\langfenp2057 _x000d__x000a_\sbasedon0 \snext21 \spriority0 \styrsid14765340 AmJustTitle;}{\s24\qr \li0\ri0\sb240\sa240\nowidctlpar\wrapdefault\aspalpha\aspnum\faauto\adjustright\rin0\lin0\itap0 \rtlch\fcs1 \af0\afs20\alang1025 \ltrch\fcs0 _x000d__x000a_\fs24\lang2057\langfe2057\cgrid\langnp2057\langfenp2057 \sbasedon0 \snext24 \spriority0 \styrsid14765340 AmOrLang;}{\s25\qc \li0\ri0\sa240\nowidctlpar\wrapdefault\aspalpha\aspnum\faauto\adjustright\rin0\lin0\itap0 \rtlch\fcs1 \af0\afs20\alang1025 _x000d__x000a_\ltrch\fcs0 \i\fs24\lang2057\langfe2057\cgrid\langnp2057\langfenp2057 \sbasedon0 \snext25 \spriority0 \styrsid14765340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4765340 AmNumberTabs;}}{\*\rsidtbl \rsid24658\rsid223860\rsid735077\rsid1718133\rsid2892074\rsid3565327\rsid4666813\rsid6641733\rsid7823322_x000d__x000a_\rsid9636012\rsid10377208\rsid10504550\rsid11215221\rsid11549030\rsid12154954\rsid14382809\rsid14424199\rsid14765340\rsid15204470\rsid15285974\rsid15950462\rsid16324206\rsid16662270}{\mmathPr\mmathFont34\mbrkBin0\mbrkBinSub0\msmallFrac0\mdispDef1_x000d__x000a_\mlMargin0\mrMargin0\mdefJc1\mwrapIndent1440\mintLim0\mnaryLim1}{\info{\author ARAMINA Irena}{\operator ARAMINA Irena}{\creatim\yr2025\mo3\dy27\hr10\min21}{\revtim\yr2025\mo3\dy27\hr10\min21}{\version1}{\edmins0}{\nofpages1}{\nofwords133}{\nofchars742}_x000d__x000a_{\nofcharsws865}{\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4765340\newtblstyruls\nogrowautofit\usenormstyforlist\noindnmbrts\felnbrelev\nocxsptable\indrlsweleven\noafcnsttbl\afelev\utinl\hwelev\spltpgpar\notcvasp\notbrkcnstfrctbl\notvatxbx\krnprsnet\cachedcolbal _x000d__x000a_\nouicompat \fet0{\*\wgrffmtfilter 013f}\nofeaturethrottle1\ilfomacatclnup0{\*\template C:\\Users\\iaramina\\AppData\\Local\\Temp\\Blank1.dotx}{\*\ftnsep \ltrpar \pard\plain \ltrpar_x000d__x000a_\ql \li0\ri0\widctlpar\wrapdefault\aspalpha\aspnum\faauto\adjustright\rin0\lin0\itap0 \rtlch\fcs1 \af0\afs20\alang1025 \ltrch\fcs0 \fs24\lang2057\langfe2057\cgrid\langnp2057\langfenp2057 {\rtlch\fcs1 \af0 \ltrch\fcs0 \insrsid10504550 \chftnsep _x000d__x000a_\par }}{\*\ftnsepc \ltrpar \pard\plain \ltrpar\ql \li0\ri0\widctlpar\wrapdefault\aspalpha\aspnum\faauto\adjustright\rin0\lin0\itap0 \rtlch\fcs1 \af0\afs20\alang1025 \ltrch\fcs0 \fs24\lang2057\langfe2057\cgrid\langnp2057\langfenp2057 {\rtlch\fcs1 \af0 _x000d__x000a_\ltrch\fcs0 \insrsid10504550 \chftnsepc _x000d__x000a_\par }}{\*\aftnsep \ltrpar \pard\plain \ltrpar\ql \li0\ri0\widctlpar\wrapdefault\aspalpha\aspnum\faauto\adjustright\rin0\lin0\itap0 \rtlch\fcs1 \af0\afs20\alang1025 \ltrch\fcs0 \fs24\lang2057\langfe2057\cgrid\langnp2057\langfenp2057 {\rtlch\fcs1 \af0 _x000d__x000a_\ltrch\fcs0 \insrsid10504550 \chftnsep _x000d__x000a_\par }}{\*\aftnsepc \ltrpar \pard\plain \ltrpar\ql \li0\ri0\widctlpar\wrapdefault\aspalpha\aspnum\faauto\adjustright\rin0\lin0\itap0 \rtlch\fcs1 \af0\afs20\alang1025 \ltrch\fcs0 \fs24\lang2057\langfe2057\cgrid\langnp2057\langfenp2057 {\rtlch\fcs1 \af0 _x000d__x000a_\ltrch\fcs0 \insrsid10504550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14765340 \rtlch\fcs1 _x000d__x000a_\af0\afs20\alang1025 \ltrch\fcs0 \b\fs24\lang2057\langfe2057\cgrid\langnp2057\langfenp2057 {\rtlch\fcs1 \af0 \ltrch\fcs0 \cs17\b0\v\fs20\cf9\lang1024\langfe1024\loch\af1\hich\af1\dbch\af31501\noproof\insrsid14765340\charrsid16587288 {\*\bkmkstart restart}_x000d__x000a_\hich\af1\dbch\af31501\loch\f1 &lt;}{\rtlch\fcs1 \af0 \ltrch\fcs0 \cs17\b0\v\fs20\cf9\lang1024\langfe1024\loch\af1\hich\af1\dbch\af31501\noproof\insrsid14765340 \hich\af1\dbch\af31501\loch\f1 Amend}{\rtlch\fcs1 \af0 \ltrch\fcs0 _x000d__x000a_\cs17\b0\v\fs20\cf9\lang1024\langfe1024\loch\af1\hich\af1\dbch\af31501\noproof\insrsid14765340\charrsid16587288 \hich\af1\dbch\af31501\loch\f1 &gt;}{\rtlch\fcs1 \af0 \ltrch\fcs0 \insrsid14765340\charrsid16587288 Amendment\tab \tab }{\rtlch\fcs1 \af0 _x000d__x000a_\ltrch\fcs0 \cs17\b0\v\fs20\cf9\lang1024\langfe1024\loch\af1\hich\af1\dbch\af31501\noproof\insrsid14765340\charrsid16587288 \hich\af1\dbch\af31501\loch\f1 &lt;}{\rtlch\fcs1 \af0 \ltrch\fcs0 _x000d__x000a_\cs17\b0\v\fs20\cf9\lang1024\langfe1024\loch\af1\hich\af1\dbch\af31501\noproof\insrsid14765340 \hich\af1\dbch\af31501\loch\f1 NumAm&gt;}{\rtlch\fcs1 \af0 \ltrch\fcs0 \insrsid14765340\charrsid16587288 #}{\rtlch\fcs1 \af1 \ltrch\fcs0 _x000d__x000a_\cs18\v\f1\fs20\cf15\insrsid14765340\charrsid16587288 ENMIENDA@NRAM@}{\rtlch\fcs1 \af0 \ltrch\fcs0 \insrsid14765340\charrsid16587288 #}{\rtlch\fcs1 \af0 \ltrch\fcs0 _x000d__x000a_\cs17\b0\v\fs20\cf9\lang1024\langfe1024\loch\af1\hich\af1\dbch\af31501\noproof\insrsid14765340\charrsid16587288 \hich\af1\dbch\af31501\loch\f1 &lt;/}{\rtlch\fcs1 \af0 \ltrch\fcs0 _x000d__x000a_\cs17\b0\v\fs20\cf9\lang1024\langfe1024\loch\af1\hich\af1\dbch\af31501\noproof\insrsid14765340 \hich\af1\dbch\af31501\loch\f1 NumAm&gt;}{\rtlch\fcs1 \af0 \ltrch\fcs0 \insrsid14765340\charrsid16587288 _x000d__x000a_\par }\pard\plain \ltrpar\s20\ql \li0\ri0\nowidctlpar\wrapdefault\aspalpha\aspnum\faauto\adjustright\rin0\lin0\itap0\pararsid14765340 \rtlch\fcs1 \af0\afs20\alang1025 \ltrch\fcs0 \b\fs24\lang2057\langfe2057\cgrid\langnp2057\langfenp2057 {\rtlch\fcs1 \af0 _x000d__x000a_\ltrch\fcs0 \cs17\b0\v\fs20\cf9\lang1024\langfe1024\loch\af1\hich\af1\dbch\af31501\noproof\insrsid14765340\charrsid16587288 \hich\af1\dbch\af31501\loch\f1 &lt;\hich\af1\dbch\af31501\loch\f1 RepeatBlock-By&gt;}{\rtlch\fcs1 \af0 \ltrch\fcs0 _x000d__x000a_\insrsid14765340\charrsid16587288 #}{\rtlch\fcs1 \af1 \ltrch\fcs0 \cs18\v\f1\fs20\cf15\insrsid14765340\charrsid16587288 (MOD@InsideLoop()}{\rtlch\fcs1 \af0 \ltrch\fcs0 \insrsid14765340\charrsid16587288 ##}{\rtlch\fcs1 \af1 \ltrch\fcs0 _x000d__x000a_\cs18\v\f1\fs20\cf15\insrsid14765340\charrsid16587288 &gt;&gt;&gt;@[ZMEMBERSMSG]@}{\rtlch\fcs1 \af0 \ltrch\fcs0 \insrsid14765340\charrsid16587288 #}{\rtlch\fcs1 \af0 \ltrch\fcs0 _x000d__x000a_\cs17\b0\v\fs20\cf9\lang1024\langfe1024\loch\af1\hich\af1\dbch\af31501\noproof\insrsid14765340\charrsid16587288 \hich\af1\dbch\af31501\loch\f1 &lt;Members&gt;}{\rtlch\fcs1 \af0 \ltrch\fcs0 \insrsid14765340\charrsid16587288 #}{\rtlch\fcs1 \af1 \ltrch\fcs0 _x000d__x000a_\cs18\v\f1\fs20\cf15\insrsid14765340\charrsid16587288 (MOD@InsideLoop(\'a7)}{\rtlch\fcs1 \af0 \ltrch\fcs0 \insrsid14765340\charrsid16587288 #}{\rtlch\fcs1 \af0 \ltrch\fcs0 \cf10\insrsid14765340\charrsid16723372 \u9668\'3f}{\rtlch\fcs1 \af0 \ltrch\fcs0 _x000d__x000a_\insrsid14765340\charrsid16587288 #}{\rtlch\fcs1 \af1 \ltrch\fcs0 \cs18\v\f1\fs20\cf15\insrsid14765340\charrsid16587288 TVTMEMBERS\'a7@MEMBERS@}{\rtlch\fcs1 \af0 \ltrch\fcs0 \insrsid14765340\charrsid16587288 #}{\rtlch\fcs1 \af0 \ltrch\fcs0 _x000d__x000a_\cf10\insrsid14765340\charrsid16723372 \u9658\'3f}{\rtlch\fcs1 \af0 \ltrch\fcs0 \cs17\b0\v\fs20\cf9\lang1024\langfe1024\loch\af1\hich\af1\dbch\af31501\noproof\insrsid14765340\charrsid16587288 \hich\af1\dbch\af31501\loch\f1 &lt;/Members&gt;}{\rtlch\fcs1 \af0 _x000d__x000a_\ltrch\fcs0 \insrsid14765340\charrsid16587288 _x000d__x000a_\par }\pard\plain \ltrpar\ql \li0\ri0\widctlpar\wrapdefault\aspalpha\aspnum\faauto\adjustright\rin0\lin0\itap0\pararsid14765340 \rtlch\fcs1 \af0\afs20\alang1025 \ltrch\fcs0 \fs24\lang2057\langfe2057\cgrid\langnp2057\langfenp2057 {\rtlch\fcs1 \af0 \ltrch\fcs0 _x000d__x000a_\cs17\v\fs20\cf9\lang1024\langfe1024\loch\af1\hich\af1\dbch\af31501\noproof\insrsid14765340\charrsid16587288 \hich\af1\dbch\af31501\loch\f1 &lt;AuNomDe&gt;&lt;OptDel&gt;}{\rtlch\fcs1 \af0 \ltrch\fcs0 \insrsid14765340\charrsid16587288 #}{\rtlch\fcs1 \af1 \ltrch\fcs0 _x000d__x000a_\cs18\v\f1\fs20\cf15\insrsid14765340\charrsid16587288 MNU[ONBEHALFYES][NOTAPP]@CHOICE@}{\rtlch\fcs1 \af0 \ltrch\fcs0 \insrsid14765340\charrsid16587288 #}{\rtlch\fcs1 \af0 \ltrch\fcs0 _x000d__x000a_\cs17\v\fs20\cf9\lang1024\langfe1024\loch\af1\hich\af1\dbch\af31501\noproof\insrsid14765340\charrsid16587288 \hich\af1\dbch\af31501\loch\f1 &lt;/OptDel&gt;&lt;/AuNomDe&gt;}{\rtlch\fcs1 \af0 \ltrch\fcs0 \insrsid14765340\charrsid16587288 _x000d__x000a_\par &lt;&lt;&lt;}{\rtlch\fcs1 \af0 \ltrch\fcs0 \cs17\v\fs20\cf9\lang1024\langfe1024\loch\af1\hich\af1\dbch\af31501\noproof\insrsid14765340\charrsid16587288 \hich\af1\dbch\af31501\loch\f1 &lt;/RepeatBlock-By&gt;}{\rtlch\fcs1 \af0 \ltrch\fcs0 _x000d__x000a_\insrsid14765340\charrsid16587288 _x000d__x000a_\par }\pard\plain \ltrpar\s20\ql \li0\ri0\nowidctlpar\wrapdefault\aspalpha\aspnum\faauto\adjustright\rin0\lin0\itap0\pararsid14765340 \rtlch\fcs1 \af0\afs20\alang1025 \ltrch\fcs0 \b\fs24\lang2057\langfe2057\cgrid\langnp2057\langfenp2057 {\rtlch\fcs1 \af0 _x000d__x000a_\ltrch\fcs0 \cs17\b0\v\fs20\cf9\lang1024\langfe1024\loch\af1\hich\af1\dbch\af31501\noproof\insrsid14765340\charrsid16587288 \hich\af1\dbch\af31501\loch\f1 &lt;DocAmend&gt;}{\rtlch\fcs1 \af0 \ltrch\fcs0 \insrsid14765340\charrsid16587288 #}{\rtlch\fcs1 \af1 _x000d__x000a_\ltrch\fcs0 \cs18\v\f1\fs20\cf15\insrsid14765340\charrsid16587288 MNU[OPTPROPOSALCOD][OPTPROPOSALCNS][OPTPROPOSALNLE]@CHOICE@CODEMNU}{\rtlch\fcs1 \af0 \ltrch\fcs0 \insrsid14765340\charrsid16587288 #}{\rtlch\fcs1 \af0 \ltrch\fcs0 _x000d__x000a_\cs17\b0\v\fs20\cf9\lang1024\langfe1024\loch\af1\hich\af1\dbch\af31501\noproof\insrsid14765340\charrsid16587288 \hich\af1\dbch\af31501\loch\f1 &lt;/DocAmend&gt;}{\rtlch\fcs1 \af0 \ltrch\fcs0 \insrsid14765340\charrsid16587288 _x000d__x000a_\par }\pard \ltrpar\s20\ql \li0\ri0\keepn\nowidctlpar\wrapdefault\aspalpha\aspnum\faauto\adjustright\rin0\lin0\itap0\pararsid14765340 {\rtlch\fcs1 \af0 \ltrch\fcs0 _x000d__x000a_\cs17\b0\v\fs20\cf9\lang1024\langfe1024\loch\af1\hich\af1\dbch\af31501\noproof\insrsid14765340\charrsid16587288 \hich\af1\dbch\af31501\loch\f1 &lt;Article&gt;}{\rtlch\fcs1 \af0 \ltrch\fcs0 \insrsid14765340\charrsid16587288 #}{\rtlch\fcs1 \af1 \ltrch\fcs0 _x000d__x000a_\cs18\v\f1\fs20\cf15\insrsid14765340\charrsid16587288 MNU[AMACTPARTYES][AMACTPARTNO]@CHOICE@AMACTMNU}{\rtlch\fcs1 \af0 \ltrch\fcs0 \insrsid14765340\charrsid16587288 #}{\rtlch\fcs1 \af0 \ltrch\fcs0 _x000d__x000a_\cs17\b0\v\fs20\cf9\lang1024\langfe1024\loch\af1\hich\af1\dbch\af31501\noproof\insrsid14765340\charrsid16587288 \hich\af1\dbch\af31501\loch\f1 &lt;/Article&gt;}{\rtlch\fcs1 \af0 \ltrch\fcs0 \insrsid14765340\charrsid16587288 _x000d__x000a_\par }\pard\plain \ltrpar\ql \li0\ri0\keepn\widctlpar\wrapdefault\aspalpha\aspnum\faauto\adjustright\rin0\lin0\itap0\pararsid14765340 \rtlch\fcs1 \af0\afs20\alang1025 \ltrch\fcs0 \fs24\lang2057\langfe2057\cgrid\langnp2057\langfenp2057 {\rtlch\fcs1 \af0 _x000d__x000a_\ltrch\fcs0 \cs17\v\fs20\cf9\lang1024\langfe1024\loch\af1\hich\af1\dbch\af31501\noproof\insrsid14765340\charrsid16587288 \hich\af1\dbch\af31501\loch\f1 &lt;DocAmend2&gt;&lt;OptDel&gt;}{\rtlch\fcs1 \af0 \ltrch\fcs0 \insrsid14765340\charrsid16587288 #}{\rtlch\fcs1 _x000d__x000a_\af1 \ltrch\fcs0 \cs18\v\f1\fs20\cf15\insrsid14765340\charrsid16587288 MNU[OPTNRACTYES][NOTAPP]@CHOICE@AMACTMNU}{\rtlch\fcs1 \af0 \ltrch\fcs0 \insrsid14765340\charrsid16587288 #}{\rtlch\fcs1 \af0 \ltrch\fcs0 _x000d__x000a_\cs17\v\fs20\cf9\lang1024\langfe1024\loch\af1\hich\af1\dbch\af31501\noproof\insrsid14765340\charrsid16587288 \hich\af1\dbch\af31501\loch\f1 &lt;/OptDel&gt;&lt;/DocAmend2&gt;}{\rtlch\fcs1 \af0 \ltrch\fcs0 \insrsid14765340\charrsid16587288 _x000d__x000a_\par }\pard \ltrpar\ql \li0\ri0\widctlpar\wrapdefault\aspalpha\aspnum\faauto\adjustright\rin0\lin0\itap0\pararsid14765340 {\rtlch\fcs1 \af0 \ltrch\fcs0 _x000d__x000a_\cs17\v\fs20\cf9\lang1024\langfe1024\loch\af1\hich\af1\dbch\af31501\noproof\insrsid14765340\charrsid16587288 \hich\af1\dbch\af31501\loch\f1 &lt;Article2&gt;&lt;OptDel&gt;}{\rtlch\fcs1 \af0 \ltrch\fcs0 \insrsid14765340\charrsid16587288 #}{\rtlch\fcs1 \af1 \ltrch\fcs0 _x000d__x000a_\cs18\v\f1\fs20\cf15\insrsid14765340\charrsid16587288 MNU[OPTACTPARTYES][NOTAPP]@CHOICE@AMACTMNU}{\rtlch\fcs1 \af0 \ltrch\fcs0 \insrsid14765340\charrsid16587288 #}{\rtlch\fcs1 \af0 \ltrch\fcs0 _x000d__x000a_\cs17\v\fs20\cf9\lang1024\langfe1024\loch\af1\hich\af1\dbch\af31501\noproof\insrsid14765340\charrsid16587288 \hich\af1\dbch\af31501\loch\f1 &lt;/OptDel&gt;&lt;/Article2&gt;}{\rtlch\fcs1 \af0 \ltrch\fcs0 \insrsid14765340\charrsid16587288 _x000d__x000a_\par \ltrrow}\trowd \irow0\irowband0\ltrrow\ts11\trqc\trgaph340\trleft0\trftsWidth3\trwWidth9752\trftsWidthB3\trpaddl340\trpaddr340\trpaddfl3\trpaddft3\trpaddfb3\trpaddfr3\tblind0\tblindtype3 \clvertalt\clbrdrt\brdrtbl \clbrdrl\brdrtbl \clbrdrb\brdrtbl _x000d__x000a_\clbrdrr\brdrtbl \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14765340\charrsid16587288 \cell }\pard\plain \ltrpar\ql \li0\ri0\widctlpar\intbl\wrapdefault\aspalpha\aspnum\faauto\adjustright\rin0\lin0 \rtlch\fcs1 _x000d__x000a_\af0\afs20\alang1025 \ltrch\fcs0 \fs24\lang2057\langfe2057\cgrid\langnp2057\langfenp2057 {\rtlch\fcs1 \af0 \ltrch\fcs0 \insrsid14765340\charrsid16587288 \trowd \irow0\irowband0\ltrrow_x000d__x000a_\ts11\trqc\trgaph340\trleft0\trftsWidth3\trwWidth9752\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3\trwWidth9752\trftsWidthB3\trpaddl340\trpaddr340\trpaddfl3\trpaddft3\trpaddfb3\trpaddfr3\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5\qc \li0\ri0\sa240\keepn\nowidctlpar\intbl\wrapdefault\aspalpha\aspnum\faauto\adjustright\rin0\lin0\pararsid10630121 \rtlch\fcs1 \af0\afs20\alang1025 \ltrch\fcs0 _x000d__x000a_\i\fs24\lang2057\langfe2057\cgrid\langnp2057\langfenp2057 {\rtlch\fcs1 \af0 \ltrch\fcs0 \insrsid14765340\charrsid16587288 #}{\rtlch\fcs1 \af1 \ltrch\fcs0 \cs18\v\f1\fs20\cf15\insrsid14765340\charrsid16587288 MNU[OPTLEFTAMACT][LEFTPROP]@CHOICE@AMACTMNU}{_x000d__x000a_\rtlch\fcs1 \af0 \ltrch\fcs0 \insrsid14765340\charrsid16587288 #\cell Amendment\cell }\pard\plain \ltrpar\ql \li0\ri0\widctlpar\intbl\wrapdefault\aspalpha\aspnum\faauto\adjustright\rin0\lin0 \rtlch\fcs1 \af0\afs20\alang1025 \ltrch\fcs0 _x000d__x000a_\fs24\lang2057\langfe2057\cgrid\langnp2057\langfenp2057 {\rtlch\fcs1 \af0 \ltrch\fcs0 \insrsid14765340\charrsid16587288 \trowd \irow1\irowband1\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14765340\charrsid16587288 ##\cell ##}{\rtlch\fcs1 \af0\afs24 \ltrch\fcs0 \insrsid14765340\charrsid16587288 \cell }\pard\plain \ltrpar\ql \li0\ri0\widctlpar\intbl\wrapdefault\aspalpha\aspnum\faauto\adjustright\rin0\lin0 \rtlch\fcs1 _x000d__x000a_\af0\afs20\alang1025 \ltrch\fcs0 \fs24\lang2057\langfe2057\cgrid\langnp2057\langfenp2057 {\rtlch\fcs1 \af0 \ltrch\fcs0 \insrsid14765340\charrsid16587288 \trowd \irow2\irowband2\lastrow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14765340 \rtlch\fcs1 \af0\afs20\alang1025 \ltrch\fcs0 \fs24\lang2057\langfe2057\cgrid\langnp2057\langfenp2057 {\rtlch\fcs1 \af0 \ltrch\fcs0 _x000d__x000a_\insrsid14765340\charrsid16587288 Or. }{\rtlch\fcs1 \af0 \ltrch\fcs0 \cs17\v\fs20\cf9\lang1024\langfe1024\loch\af1\hich\af1\dbch\af31501\noproof\insrsid14765340\charrsid16587288 \hich\af1\dbch\af31501\loch\f1 &lt;Original&gt;}{\rtlch\fcs1 \af0 \ltrch\fcs0 _x000d__x000a_\insrsid14765340\charrsid16587288 #}{\rtlch\fcs1 \af1 \ltrch\fcs0 \cs18\v\f1\fs20\cf15\insrsid14765340\charrsid16587288 KEY(MAIN/LANGMIN)sh@ORLANGMSG@}{\rtlch\fcs1 \af0 \ltrch\fcs0 \insrsid14765340\charrsid16587288 #}{\rtlch\fcs1 \af0 \ltrch\fcs0 _x000d__x000a_\cs17\v\fs20\cf9\lang1024\langfe1024\loch\af1\hich\af1\dbch\af31501\noproof\insrsid14765340\charrsid16587288 \hich\af1\dbch\af31501\loch\f1 &lt;/Original&gt;}{\rtlch\fcs1 \af0 \ltrch\fcs0 \insrsid14765340\charrsid16587288 _x000d__x000a_\par }\pard\plain \ltrpar\s22\qc \li0\ri0\sb240\sa240\nowidctlpar\wrapdefault\aspalpha\aspnum\faauto\adjustright\rin0\lin0\itap0\pararsid14765340 \rtlch\fcs1 \af0\afs20\alang1025 \ltrch\fcs0 \i\fs24\lang2057\langfe2057\cgrid\langnp2057\langfenp2057 {_x000d__x000a_\rtlch\fcs1 \af0 \ltrch\fcs0 \cs17\i0\v\fs20\cf9\lang1024\langfe1024\loch\af1\hich\af1\dbch\af31501\noproof\insrsid14765340\charrsid16587288 \hich\af1\dbch\af31501\loch\f1 &lt;OptDel&gt;}{\rtlch\fcs1 \af0 \ltrch\fcs0 \insrsid14765340\charrsid16587288 #}{_x000d__x000a_\rtlch\fcs1 \af1 \ltrch\fcs0 \cs18\v\f1\fs20\cf15\insrsid14765340\charrsid16587288 MNU[CROSSREFNO][CROSSREFYES]@CHOICE@}{\rtlch\fcs1 \af0 \ltrch\fcs0 \insrsid14765340\charrsid16587288 #}{\rtlch\fcs1 \af0 \ltrch\fcs0 _x000d__x000a_\cs17\i0\v\fs20\cf9\lang1024\langfe1024\loch\af1\hich\af1\dbch\af31501\noproof\insrsid14765340\charrsid16587288 \hich\af1\dbch\af31501\loch\f1 &lt;/OptDel&gt;}{\rtlch\fcs1 \af0 \ltrch\fcs0 \insrsid14765340\charrsid16587288 _x000d__x000a_\par }\pard\plain \ltrpar\s23\qc \li0\ri0\sb240\sa240\keepn\nowidctlpar\wrapdefault\aspalpha\aspnum\faauto\adjustright\rin0\lin0\itap0\pararsid14765340 \rtlch\fcs1 \af0\afs20\alang1025 \ltrch\fcs0 \i\fs24\lang2057\langfe2057\cgrid\langnp2057\langfenp2057 {_x000d__x000a_\rtlch\fcs1 \af0 \ltrch\fcs0 \cs17\i0\v\fs20\cf9\lang1024\langfe1024\loch\af1\hich\af1\dbch\af31501\noproof\insrsid14765340\charrsid16587288 \hich\af1\dbch\af31501\loch\f1 &lt;TitreJust&gt;}{\rtlch\fcs1 \af0 \ltrch\fcs0 \insrsid14765340\charrsid16587288 _x000d__x000a_Justification}{\rtlch\fcs1 \af0 \ltrch\fcs0 \cs17\i0\v\fs20\cf9\lang1024\langfe1024\loch\af1\hich\af1\dbch\af31501\noproof\insrsid14765340\charrsid16587288 \hich\af1\dbch\af31501\loch\f1 &lt;/TitreJust&gt;}{\rtlch\fcs1 \af0 \ltrch\fcs0 _x000d__x000a_\insrsid14765340\charrsid16587288 _x000d__x000a_\par }\pard\plain \ltrpar\s21\ql \li0\ri0\sa240\nowidctlpar\wrapdefault\aspalpha\aspnum\faauto\adjustright\rin0\lin0\itap0\pararsid14765340 \rtlch\fcs1 \af0\afs20\alang1025 \ltrch\fcs0 \i\fs24\lang2057\langfe2057\cgrid\langnp2057\langfenp2057 {\rtlch\fcs1 _x000d__x000a_\af0 \ltrch\fcs0 \cs17\i0\v\fs20\cf9\lang1024\langfe1024\loch\af1\hich\af1\dbch\af31501\noproof\insrsid14765340\charrsid16587288 \hich\af1\dbch\af31501\loch\f1 &lt;OptDelPrev&gt;}{\rtlch\fcs1 \af0 \ltrch\fcs0 \insrsid14765340\charrsid16587288 #}{\rtlch\fcs1 _x000d__x000a_\af1 \ltrch\fcs0 \cs18\v\f1\fs20\cf15\insrsid14765340\charrsid16587288 MNU[TEXTJUSTYES][TEXTJUSTNO]@CHOICE@}{\rtlch\fcs1 \af0 \ltrch\fcs0 \insrsid14765340\charrsid16587288 #}{\rtlch\fcs1 \af0 \ltrch\fcs0 _x000d__x000a_\cs17\i0\v\fs20\cf9\lang1024\langfe1024\loch\af1\hich\af1\dbch\af31501\noproof\insrsid14765340\charrsid16587288 \hich\af1\dbch\af31501\loch\f1 &lt;/OptDelPrev&gt;}{\rtlch\fcs1 \af0 \ltrch\fcs0 \insrsid14765340\charrsid16587288 _x000d__x000a_\par }\pard\plain \ltrpar\ql \li0\ri0\widctlpar\wrapdefault\aspalpha\aspnum\faauto\adjustright\rin0\lin0\itap0\pararsid14765340 \rtlch\fcs1 \af0\afs20\alang1025 \ltrch\fcs0 \fs24\lang2057\langfe2057\cgrid\langnp2057\langfenp2057 {\rtlch\fcs1 \af0 \ltrch\fcs0 _x000d__x000a_\cs17\v\fs20\cf9\lang1024\langfe1024\loch\af1\hich\af1\dbch\af31501\noproof\insrsid14765340\charrsid16587288 \hich\af1\dbch\af31501\loch\f1 &lt;/}{\rtlch\fcs1 \af0 \ltrch\fcs0 _x000d__x000a_\cs17\v\fs20\cf9\lang1024\langfe1024\loch\af1\hich\af1\dbch\af31501\noproof\insrsid14765340 \hich\af1\dbch\af31501\loch\f1 Amend}{\rtlch\fcs1 \af0 \ltrch\fcs0 _x000d__x000a_\cs17\v\fs20\cf9\lang1024\langfe1024\loch\af1\hich\af1\dbch\af31501\noproof\insrsid14765340\charrsid16587288 \hich\af1\dbch\af31501\loch\f1 &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61_x000d__x000a_1199f99e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317"/>
    <w:docVar w:name="TXTAUTHOR" w:val="Alicia Homs Ginel"/>
    <w:docVar w:name="TXTLANGUE" w:val="PL"/>
    <w:docVar w:name="TXTLANGUEMIN" w:val="pl"/>
    <w:docVar w:name="TXTNRC" w:val="0004/2024"/>
    <w:docVar w:name="TXTNRCOM" w:val="(2024)"/>
    <w:docVar w:name="TXTNRFIRSTAM" w:val="335"/>
    <w:docVar w:name="TXTNRLASTAM" w:val="654"/>
    <w:docVar w:name="TXTNRPE" w:val="771.927"/>
    <w:docVar w:name="TXTNRPE2" w:val="769.927"/>
    <w:docVar w:name="TXTNRPROC" w:val="2024/0068"/>
    <w:docVar w:name="TXTPEorAP" w:val="PE"/>
    <w:docVar w:name="TXTROUTE" w:val="AM\1317869PL.docx"/>
    <w:docVar w:name="TXTTITLE" w:val="Improving and enforcing working conditions of trainees and combating regular employment relationships disguised as traineeships (‘Traineeships Directive’)"/>
    <w:docVar w:name="TXTVERSION" w:val="01-00"/>
    <w:docVar w:name="TXTVERSION2" w:val="01-00"/>
  </w:docVars>
  <w:rsids>
    <w:rsidRoot w:val="00FD1A18"/>
    <w:rsid w:val="000111BD"/>
    <w:rsid w:val="00073830"/>
    <w:rsid w:val="00075DBE"/>
    <w:rsid w:val="00083EFA"/>
    <w:rsid w:val="000A3CCD"/>
    <w:rsid w:val="000B0781"/>
    <w:rsid w:val="000B148F"/>
    <w:rsid w:val="000D446F"/>
    <w:rsid w:val="000E7234"/>
    <w:rsid w:val="000F0C3D"/>
    <w:rsid w:val="000F2A80"/>
    <w:rsid w:val="000F7815"/>
    <w:rsid w:val="001079B7"/>
    <w:rsid w:val="00126BC4"/>
    <w:rsid w:val="00146423"/>
    <w:rsid w:val="00150057"/>
    <w:rsid w:val="0016612F"/>
    <w:rsid w:val="00166CCB"/>
    <w:rsid w:val="001809DD"/>
    <w:rsid w:val="001A036C"/>
    <w:rsid w:val="001A4802"/>
    <w:rsid w:val="001B03F0"/>
    <w:rsid w:val="001B761C"/>
    <w:rsid w:val="001C2054"/>
    <w:rsid w:val="001C502E"/>
    <w:rsid w:val="001D13C9"/>
    <w:rsid w:val="001D5CC4"/>
    <w:rsid w:val="001D7A49"/>
    <w:rsid w:val="001F0FDD"/>
    <w:rsid w:val="0020367C"/>
    <w:rsid w:val="00222325"/>
    <w:rsid w:val="00231EA7"/>
    <w:rsid w:val="00236619"/>
    <w:rsid w:val="00237401"/>
    <w:rsid w:val="002574CB"/>
    <w:rsid w:val="00280EA6"/>
    <w:rsid w:val="002A1C82"/>
    <w:rsid w:val="002B6A7B"/>
    <w:rsid w:val="002B7AF2"/>
    <w:rsid w:val="002C5761"/>
    <w:rsid w:val="002D0716"/>
    <w:rsid w:val="002E016F"/>
    <w:rsid w:val="002E3F68"/>
    <w:rsid w:val="002E4311"/>
    <w:rsid w:val="003003A7"/>
    <w:rsid w:val="00315664"/>
    <w:rsid w:val="00322475"/>
    <w:rsid w:val="00363AD3"/>
    <w:rsid w:val="003743DE"/>
    <w:rsid w:val="0037660F"/>
    <w:rsid w:val="00376613"/>
    <w:rsid w:val="00384E84"/>
    <w:rsid w:val="0038706C"/>
    <w:rsid w:val="003923F7"/>
    <w:rsid w:val="003A5102"/>
    <w:rsid w:val="003B24DA"/>
    <w:rsid w:val="003B6328"/>
    <w:rsid w:val="003B6638"/>
    <w:rsid w:val="003C6E39"/>
    <w:rsid w:val="003D466C"/>
    <w:rsid w:val="003D70F2"/>
    <w:rsid w:val="003E08BF"/>
    <w:rsid w:val="003E43AC"/>
    <w:rsid w:val="003F21EB"/>
    <w:rsid w:val="003F3B0C"/>
    <w:rsid w:val="00422BB2"/>
    <w:rsid w:val="004367B3"/>
    <w:rsid w:val="00441413"/>
    <w:rsid w:val="00441D7D"/>
    <w:rsid w:val="00461E32"/>
    <w:rsid w:val="004633A2"/>
    <w:rsid w:val="00464338"/>
    <w:rsid w:val="00495E20"/>
    <w:rsid w:val="004D36E9"/>
    <w:rsid w:val="004E0AAC"/>
    <w:rsid w:val="004E147D"/>
    <w:rsid w:val="004E1C4C"/>
    <w:rsid w:val="004F03F0"/>
    <w:rsid w:val="004F2903"/>
    <w:rsid w:val="004F3758"/>
    <w:rsid w:val="005246D8"/>
    <w:rsid w:val="00541087"/>
    <w:rsid w:val="00547F73"/>
    <w:rsid w:val="00557617"/>
    <w:rsid w:val="0057087F"/>
    <w:rsid w:val="00571479"/>
    <w:rsid w:val="00576708"/>
    <w:rsid w:val="005A4929"/>
    <w:rsid w:val="005A7205"/>
    <w:rsid w:val="005A7EB4"/>
    <w:rsid w:val="005B32E3"/>
    <w:rsid w:val="005C14CF"/>
    <w:rsid w:val="005E50C2"/>
    <w:rsid w:val="005F17DA"/>
    <w:rsid w:val="005F3A2E"/>
    <w:rsid w:val="00602195"/>
    <w:rsid w:val="00607ABE"/>
    <w:rsid w:val="006337D4"/>
    <w:rsid w:val="00637384"/>
    <w:rsid w:val="0065436D"/>
    <w:rsid w:val="0066168A"/>
    <w:rsid w:val="00664E43"/>
    <w:rsid w:val="00665DDA"/>
    <w:rsid w:val="00672807"/>
    <w:rsid w:val="006746CD"/>
    <w:rsid w:val="00687070"/>
    <w:rsid w:val="00695CC1"/>
    <w:rsid w:val="006965BE"/>
    <w:rsid w:val="006A2838"/>
    <w:rsid w:val="006B4B58"/>
    <w:rsid w:val="006B6438"/>
    <w:rsid w:val="006C0848"/>
    <w:rsid w:val="006D0B04"/>
    <w:rsid w:val="006D6B15"/>
    <w:rsid w:val="006F3F81"/>
    <w:rsid w:val="006F4B73"/>
    <w:rsid w:val="00702F62"/>
    <w:rsid w:val="007059E9"/>
    <w:rsid w:val="00706049"/>
    <w:rsid w:val="0070700B"/>
    <w:rsid w:val="0070783E"/>
    <w:rsid w:val="007152AF"/>
    <w:rsid w:val="007153C2"/>
    <w:rsid w:val="00736FBA"/>
    <w:rsid w:val="0074160E"/>
    <w:rsid w:val="007659AC"/>
    <w:rsid w:val="0079060C"/>
    <w:rsid w:val="007A42AB"/>
    <w:rsid w:val="007B51BB"/>
    <w:rsid w:val="007B55CC"/>
    <w:rsid w:val="007C71DE"/>
    <w:rsid w:val="007D2EDE"/>
    <w:rsid w:val="00822C94"/>
    <w:rsid w:val="008265AC"/>
    <w:rsid w:val="008305CF"/>
    <w:rsid w:val="008363E4"/>
    <w:rsid w:val="00842B55"/>
    <w:rsid w:val="00851460"/>
    <w:rsid w:val="0087052C"/>
    <w:rsid w:val="00870CF2"/>
    <w:rsid w:val="00874862"/>
    <w:rsid w:val="00875A9C"/>
    <w:rsid w:val="00887FDC"/>
    <w:rsid w:val="008A2ABE"/>
    <w:rsid w:val="008A2E46"/>
    <w:rsid w:val="008B251A"/>
    <w:rsid w:val="008B64F0"/>
    <w:rsid w:val="008D6D06"/>
    <w:rsid w:val="008E6A54"/>
    <w:rsid w:val="008F0DDD"/>
    <w:rsid w:val="008F1ED2"/>
    <w:rsid w:val="00900CAE"/>
    <w:rsid w:val="009014F4"/>
    <w:rsid w:val="00904AD5"/>
    <w:rsid w:val="00907096"/>
    <w:rsid w:val="00907CCA"/>
    <w:rsid w:val="009112D9"/>
    <w:rsid w:val="009154FF"/>
    <w:rsid w:val="00917A85"/>
    <w:rsid w:val="00966038"/>
    <w:rsid w:val="009A65D8"/>
    <w:rsid w:val="009B0305"/>
    <w:rsid w:val="009F230F"/>
    <w:rsid w:val="00A15973"/>
    <w:rsid w:val="00A233E9"/>
    <w:rsid w:val="00A33A11"/>
    <w:rsid w:val="00A46736"/>
    <w:rsid w:val="00A507FC"/>
    <w:rsid w:val="00A5426B"/>
    <w:rsid w:val="00A56ED6"/>
    <w:rsid w:val="00A622EB"/>
    <w:rsid w:val="00A845EF"/>
    <w:rsid w:val="00A84E16"/>
    <w:rsid w:val="00A93389"/>
    <w:rsid w:val="00A93F8C"/>
    <w:rsid w:val="00A946B8"/>
    <w:rsid w:val="00AA0426"/>
    <w:rsid w:val="00AB74D6"/>
    <w:rsid w:val="00AC4A84"/>
    <w:rsid w:val="00AC7149"/>
    <w:rsid w:val="00AD3631"/>
    <w:rsid w:val="00AD730A"/>
    <w:rsid w:val="00AE4459"/>
    <w:rsid w:val="00AF25FC"/>
    <w:rsid w:val="00AF2819"/>
    <w:rsid w:val="00AF5404"/>
    <w:rsid w:val="00B0638A"/>
    <w:rsid w:val="00B10564"/>
    <w:rsid w:val="00B27B23"/>
    <w:rsid w:val="00B41B4D"/>
    <w:rsid w:val="00B6075F"/>
    <w:rsid w:val="00B77A45"/>
    <w:rsid w:val="00B8066A"/>
    <w:rsid w:val="00B85286"/>
    <w:rsid w:val="00B90B7F"/>
    <w:rsid w:val="00B9188F"/>
    <w:rsid w:val="00BA0D6C"/>
    <w:rsid w:val="00BA48D2"/>
    <w:rsid w:val="00BC1B1F"/>
    <w:rsid w:val="00BD77EF"/>
    <w:rsid w:val="00BE0C84"/>
    <w:rsid w:val="00BE5062"/>
    <w:rsid w:val="00BF0AD4"/>
    <w:rsid w:val="00C10F61"/>
    <w:rsid w:val="00C22CC4"/>
    <w:rsid w:val="00C2336C"/>
    <w:rsid w:val="00C30224"/>
    <w:rsid w:val="00C35E35"/>
    <w:rsid w:val="00C41E32"/>
    <w:rsid w:val="00C44EE2"/>
    <w:rsid w:val="00C92798"/>
    <w:rsid w:val="00CB34F1"/>
    <w:rsid w:val="00CB7B07"/>
    <w:rsid w:val="00CC3983"/>
    <w:rsid w:val="00CD3965"/>
    <w:rsid w:val="00D00CC7"/>
    <w:rsid w:val="00D100D1"/>
    <w:rsid w:val="00D14FCE"/>
    <w:rsid w:val="00D15308"/>
    <w:rsid w:val="00D1583C"/>
    <w:rsid w:val="00D15D1E"/>
    <w:rsid w:val="00D22738"/>
    <w:rsid w:val="00D42398"/>
    <w:rsid w:val="00D44842"/>
    <w:rsid w:val="00D47B83"/>
    <w:rsid w:val="00D677D5"/>
    <w:rsid w:val="00D755F1"/>
    <w:rsid w:val="00D767AC"/>
    <w:rsid w:val="00D82FCC"/>
    <w:rsid w:val="00D87B31"/>
    <w:rsid w:val="00DB03BD"/>
    <w:rsid w:val="00DB1E7C"/>
    <w:rsid w:val="00DB3D52"/>
    <w:rsid w:val="00DB429F"/>
    <w:rsid w:val="00DB65C2"/>
    <w:rsid w:val="00DC4160"/>
    <w:rsid w:val="00DC6A1B"/>
    <w:rsid w:val="00DD6A17"/>
    <w:rsid w:val="00DE672F"/>
    <w:rsid w:val="00E15A86"/>
    <w:rsid w:val="00E25DC5"/>
    <w:rsid w:val="00E44BB0"/>
    <w:rsid w:val="00E471BE"/>
    <w:rsid w:val="00E57F50"/>
    <w:rsid w:val="00E660E2"/>
    <w:rsid w:val="00EA25AE"/>
    <w:rsid w:val="00EA29F2"/>
    <w:rsid w:val="00EB3520"/>
    <w:rsid w:val="00EB3A71"/>
    <w:rsid w:val="00EB7B77"/>
    <w:rsid w:val="00EE011D"/>
    <w:rsid w:val="00EE3419"/>
    <w:rsid w:val="00EE3E0D"/>
    <w:rsid w:val="00EF03A3"/>
    <w:rsid w:val="00EF11AD"/>
    <w:rsid w:val="00F27170"/>
    <w:rsid w:val="00F459F7"/>
    <w:rsid w:val="00F51504"/>
    <w:rsid w:val="00F867C3"/>
    <w:rsid w:val="00F92B49"/>
    <w:rsid w:val="00FA192C"/>
    <w:rsid w:val="00FA6F0E"/>
    <w:rsid w:val="00FB4A39"/>
    <w:rsid w:val="00FC1B08"/>
    <w:rsid w:val="00FD05BD"/>
    <w:rsid w:val="00FD1A18"/>
    <w:rsid w:val="00FD5F3A"/>
    <w:rsid w:val="00FD675F"/>
    <w:rsid w:val="00FE03B4"/>
    <w:rsid w:val="00FF2DAC"/>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1CD57E"/>
  <w15:chartTrackingRefBased/>
  <w15:docId w15:val="{277E0FE7-FAB1-4036-BFD5-4C7764734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7205"/>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222325"/>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basedOn w:val="DefaultParagraphFont"/>
    <w:rPr>
      <w:rFonts w:ascii="Arial" w:hAnsi="Arial" w:cs="Arial"/>
      <w:noProof/>
      <w:vanish/>
      <w:color w:val="808080"/>
      <w:sz w:val="20"/>
    </w:rPr>
  </w:style>
  <w:style w:type="paragraph" w:customStyle="1" w:styleId="Normal6a">
    <w:name w:val="Normal6a"/>
    <w:basedOn w:val="Normal"/>
    <w:pPr>
      <w:spacing w:after="120"/>
    </w:pPr>
  </w:style>
  <w:style w:type="paragraph" w:customStyle="1" w:styleId="NormalBold">
    <w:name w:val="NormalBold"/>
    <w:basedOn w:val="Normal"/>
    <w:link w:val="NormalBoldChar"/>
    <w:rPr>
      <w:b/>
    </w:rPr>
  </w:style>
  <w:style w:type="character" w:customStyle="1" w:styleId="NormalBoldChar">
    <w:name w:val="NormalBold Char"/>
    <w:basedOn w:val="DefaultParagraphFont"/>
    <w:link w:val="NormalBold"/>
    <w:locked/>
    <w:rsid w:val="00FF2DAC"/>
    <w:rPr>
      <w:b/>
      <w:sz w:val="24"/>
    </w:rPr>
  </w:style>
  <w:style w:type="paragraph" w:customStyle="1" w:styleId="AmJustText">
    <w:name w:val="AmJustText"/>
    <w:basedOn w:val="Normal"/>
    <w:rsid w:val="00AF2819"/>
    <w:pPr>
      <w:spacing w:after="240"/>
    </w:pPr>
    <w:rPr>
      <w:i/>
    </w:rPr>
  </w:style>
  <w:style w:type="paragraph" w:customStyle="1" w:styleId="CoverBold">
    <w:name w:val="CoverBold"/>
    <w:basedOn w:val="Normal"/>
    <w:rsid w:val="005E50C2"/>
    <w:pPr>
      <w:ind w:left="1417"/>
    </w:pPr>
    <w:rPr>
      <w:b/>
    </w:rPr>
  </w:style>
  <w:style w:type="paragraph" w:customStyle="1" w:styleId="CoverNormal">
    <w:name w:val="CoverNormal"/>
    <w:basedOn w:val="Normal"/>
    <w:pPr>
      <w:ind w:left="1418"/>
    </w:pPr>
  </w:style>
  <w:style w:type="paragraph" w:customStyle="1" w:styleId="EPName">
    <w:name w:val="EPName"/>
    <w:basedOn w:val="Normal"/>
    <w:link w:val="EPNameZnak"/>
    <w:rsid w:val="009154FF"/>
    <w:pPr>
      <w:spacing w:before="80" w:after="80"/>
    </w:pPr>
    <w:rPr>
      <w:rFonts w:ascii="Arial Narrow" w:hAnsi="Arial Narrow" w:cs="Arial"/>
      <w:b/>
      <w:sz w:val="32"/>
      <w:szCs w:val="22"/>
    </w:rPr>
  </w:style>
  <w:style w:type="paragraph" w:customStyle="1" w:styleId="CoverNormal24a">
    <w:name w:val="CoverNormal24a"/>
    <w:basedOn w:val="Normal"/>
    <w:rsid w:val="00EA25AE"/>
    <w:pPr>
      <w:spacing w:after="480"/>
      <w:ind w:left="1417"/>
    </w:pPr>
  </w:style>
  <w:style w:type="paragraph" w:customStyle="1" w:styleId="AmCrossRef">
    <w:name w:val="AmCrossRef"/>
    <w:basedOn w:val="Normal"/>
    <w:rsid w:val="00A233E9"/>
    <w:pPr>
      <w:spacing w:before="240" w:after="240"/>
      <w:jc w:val="center"/>
    </w:pPr>
    <w:rPr>
      <w:i/>
    </w:rPr>
  </w:style>
  <w:style w:type="paragraph" w:customStyle="1" w:styleId="AmJustTitle">
    <w:name w:val="AmJustTitle"/>
    <w:basedOn w:val="Normal"/>
    <w:next w:val="AmJustText"/>
    <w:rsid w:val="00AF2819"/>
    <w:pPr>
      <w:keepNext/>
      <w:spacing w:before="240" w:after="240"/>
      <w:jc w:val="center"/>
    </w:pPr>
    <w:rPr>
      <w:i/>
    </w:rPr>
  </w:style>
  <w:style w:type="paragraph" w:customStyle="1" w:styleId="CoverReference">
    <w:name w:val="CoverReference"/>
    <w:basedOn w:val="Normal"/>
    <w:rsid w:val="00AA0426"/>
    <w:pPr>
      <w:spacing w:before="1080"/>
      <w:jc w:val="right"/>
    </w:pPr>
    <w:rPr>
      <w:rFonts w:ascii="Arial" w:hAnsi="Arial" w:cs="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280EA6"/>
    <w:pPr>
      <w:spacing w:before="240" w:after="1200"/>
    </w:pPr>
  </w:style>
  <w:style w:type="paragraph" w:styleId="Header">
    <w:name w:val="header"/>
    <w:basedOn w:val="Normal"/>
    <w:link w:val="HeaderChar"/>
    <w:semiHidden/>
    <w:rsid w:val="00D42398"/>
    <w:pPr>
      <w:tabs>
        <w:tab w:val="center" w:pos="4513"/>
        <w:tab w:val="right" w:pos="9026"/>
      </w:tabs>
    </w:pPr>
  </w:style>
  <w:style w:type="character" w:customStyle="1" w:styleId="HeaderChar">
    <w:name w:val="Header Char"/>
    <w:basedOn w:val="DefaultParagraphFont"/>
    <w:link w:val="Header"/>
    <w:semiHidden/>
    <w:rsid w:val="00D42398"/>
    <w:rPr>
      <w:sz w:val="24"/>
    </w:rPr>
  </w:style>
  <w:style w:type="paragraph" w:customStyle="1" w:styleId="CoverDocType24a">
    <w:name w:val="CoverDocType24a"/>
    <w:basedOn w:val="Normal"/>
    <w:rsid w:val="0020367C"/>
    <w:pPr>
      <w:spacing w:after="480"/>
      <w:ind w:left="1417"/>
    </w:pPr>
    <w:rPr>
      <w:rFonts w:ascii="Arial" w:hAnsi="Arial" w:cs="Arial"/>
      <w:b/>
      <w:sz w:val="48"/>
    </w:rPr>
  </w:style>
  <w:style w:type="paragraph" w:customStyle="1" w:styleId="AmOrLang">
    <w:name w:val="AmOrLang"/>
    <w:basedOn w:val="Normal"/>
    <w:rsid w:val="00FA192C"/>
    <w:pPr>
      <w:spacing w:before="240" w:after="240"/>
      <w:jc w:val="right"/>
    </w:pPr>
  </w:style>
  <w:style w:type="paragraph" w:customStyle="1" w:styleId="AmColumnHeading">
    <w:name w:val="AmColumnHeading"/>
    <w:basedOn w:val="Normal"/>
    <w:rsid w:val="006F3F81"/>
    <w:pPr>
      <w:spacing w:after="240"/>
      <w:jc w:val="center"/>
    </w:pPr>
    <w:rPr>
      <w:i/>
    </w:rPr>
  </w:style>
  <w:style w:type="paragraph" w:customStyle="1" w:styleId="AmNumberTabs">
    <w:name w:val="AmNumberTabs"/>
    <w:basedOn w:val="Normal"/>
    <w:rsid w:val="00547F7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table" w:styleId="TableGrid">
    <w:name w:val="Table Grid"/>
    <w:basedOn w:val="TableNormal"/>
    <w:rsid w:val="000E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0E7234"/>
    <w:pPr>
      <w:jc w:val="center"/>
    </w:pPr>
    <w:rPr>
      <w:rFonts w:ascii="Arial" w:hAnsi="Arial" w:cs="Arial"/>
      <w:i/>
      <w:sz w:val="22"/>
      <w:szCs w:val="22"/>
    </w:rPr>
  </w:style>
  <w:style w:type="paragraph" w:customStyle="1" w:styleId="LineTop">
    <w:name w:val="LineTop"/>
    <w:basedOn w:val="Normal"/>
    <w:next w:val="Normal"/>
    <w:rsid w:val="000E72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0E7234"/>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9154FF"/>
    <w:pPr>
      <w:spacing w:after="80"/>
    </w:pPr>
    <w:rPr>
      <w:rFonts w:ascii="Arial" w:hAnsi="Arial" w:cs="Arial"/>
      <w:sz w:val="20"/>
      <w:szCs w:val="22"/>
    </w:rPr>
  </w:style>
  <w:style w:type="paragraph" w:customStyle="1" w:styleId="EPLogo">
    <w:name w:val="EPLogo"/>
    <w:basedOn w:val="Normal"/>
    <w:qFormat/>
    <w:rsid w:val="009154FF"/>
    <w:pPr>
      <w:jc w:val="right"/>
    </w:pPr>
  </w:style>
  <w:style w:type="paragraph" w:customStyle="1" w:styleId="EPFooter">
    <w:name w:val="EPFooter"/>
    <w:basedOn w:val="Normal"/>
    <w:rsid w:val="00EA25AE"/>
    <w:pPr>
      <w:tabs>
        <w:tab w:val="center" w:pos="4535"/>
        <w:tab w:val="right" w:pos="9071"/>
      </w:tabs>
      <w:spacing w:before="240" w:after="240"/>
    </w:pPr>
    <w:rPr>
      <w:color w:val="010000"/>
      <w:sz w:val="22"/>
    </w:rPr>
  </w:style>
  <w:style w:type="character" w:customStyle="1" w:styleId="FooterChar">
    <w:name w:val="Footer Char"/>
    <w:basedOn w:val="DefaultParagraphFont"/>
    <w:link w:val="Footer"/>
    <w:semiHidden/>
    <w:rsid w:val="00FF2DAC"/>
    <w:rPr>
      <w:sz w:val="22"/>
    </w:rPr>
  </w:style>
  <w:style w:type="paragraph" w:styleId="Footer">
    <w:name w:val="footer"/>
    <w:link w:val="FooterChar"/>
    <w:semiHidden/>
    <w:unhideWhenUsed/>
    <w:rsid w:val="00FF2DAC"/>
    <w:pPr>
      <w:tabs>
        <w:tab w:val="center" w:pos="4536"/>
        <w:tab w:val="right" w:pos="9072"/>
      </w:tabs>
      <w:spacing w:before="240" w:after="240" w:line="220" w:lineRule="auto"/>
    </w:pPr>
    <w:rPr>
      <w:sz w:val="22"/>
    </w:rPr>
  </w:style>
  <w:style w:type="character" w:customStyle="1" w:styleId="Normal12Char">
    <w:name w:val="Normal12 Char"/>
    <w:basedOn w:val="DefaultParagraphFont"/>
    <w:link w:val="Normal12"/>
    <w:locked/>
    <w:rsid w:val="00FF2DAC"/>
    <w:rPr>
      <w:noProof/>
      <w:sz w:val="24"/>
    </w:rPr>
  </w:style>
  <w:style w:type="paragraph" w:customStyle="1" w:styleId="Normal12">
    <w:name w:val="Normal12"/>
    <w:basedOn w:val="Normal"/>
    <w:link w:val="Normal12Char"/>
    <w:rsid w:val="00FF2DAC"/>
    <w:pPr>
      <w:spacing w:after="240"/>
    </w:pPr>
    <w:rPr>
      <w:noProof/>
    </w:rPr>
  </w:style>
  <w:style w:type="character" w:customStyle="1" w:styleId="Normal6Char">
    <w:name w:val="Normal6 Char"/>
    <w:basedOn w:val="DefaultParagraphFont"/>
    <w:link w:val="Normal6"/>
    <w:locked/>
    <w:rsid w:val="00FF2DAC"/>
    <w:rPr>
      <w:sz w:val="24"/>
      <w:lang w:val="pl-PL"/>
    </w:rPr>
  </w:style>
  <w:style w:type="paragraph" w:customStyle="1" w:styleId="Normal6">
    <w:name w:val="Normal6"/>
    <w:basedOn w:val="Normal"/>
    <w:link w:val="Normal6Char"/>
    <w:rsid w:val="00FF2DAC"/>
    <w:pPr>
      <w:spacing w:after="120"/>
    </w:pPr>
  </w:style>
  <w:style w:type="paragraph" w:customStyle="1" w:styleId="Normal12Italic">
    <w:name w:val="Normal12Italic"/>
    <w:basedOn w:val="Normal12"/>
    <w:rsid w:val="00FF2DAC"/>
    <w:rPr>
      <w:i/>
    </w:rPr>
  </w:style>
  <w:style w:type="paragraph" w:customStyle="1" w:styleId="Footer2">
    <w:name w:val="Footer2"/>
    <w:basedOn w:val="Normal12"/>
    <w:rsid w:val="00FF2DAC"/>
    <w:pPr>
      <w:tabs>
        <w:tab w:val="center" w:pos="4535"/>
        <w:tab w:val="right" w:pos="9923"/>
      </w:tabs>
      <w:spacing w:line="480" w:lineRule="auto"/>
      <w:ind w:left="-851"/>
    </w:pPr>
    <w:rPr>
      <w:rFonts w:ascii="Arial" w:cs="Arial"/>
      <w:b/>
      <w:sz w:val="48"/>
    </w:rPr>
  </w:style>
  <w:style w:type="paragraph" w:customStyle="1" w:styleId="EntPE">
    <w:name w:val="EntPE"/>
    <w:basedOn w:val="Normal12"/>
    <w:rsid w:val="00FF2DAC"/>
    <w:pPr>
      <w:jc w:val="center"/>
    </w:pPr>
    <w:rPr>
      <w:noProof w:val="0"/>
      <w:sz w:val="56"/>
    </w:rPr>
  </w:style>
  <w:style w:type="paragraph" w:customStyle="1" w:styleId="msonormal0">
    <w:name w:val="msonormal"/>
    <w:basedOn w:val="Normal"/>
    <w:rsid w:val="009014F4"/>
    <w:pPr>
      <w:widowControl/>
      <w:spacing w:before="100" w:beforeAutospacing="1" w:after="100" w:afterAutospacing="1"/>
    </w:pPr>
    <w:rPr>
      <w:szCs w:val="24"/>
    </w:rPr>
  </w:style>
  <w:style w:type="paragraph" w:customStyle="1" w:styleId="CommitteeAM">
    <w:name w:val="CommitteeAM"/>
    <w:basedOn w:val="Normal"/>
    <w:rsid w:val="009014F4"/>
    <w:pPr>
      <w:spacing w:before="240" w:after="600"/>
      <w:jc w:val="center"/>
    </w:pPr>
    <w:rPr>
      <w:i/>
    </w:rPr>
  </w:style>
  <w:style w:type="paragraph" w:customStyle="1" w:styleId="ZDateAM">
    <w:name w:val="ZDateAM"/>
    <w:basedOn w:val="Normal"/>
    <w:rsid w:val="009014F4"/>
    <w:pPr>
      <w:tabs>
        <w:tab w:val="right" w:pos="9356"/>
      </w:tabs>
      <w:spacing w:after="480"/>
    </w:pPr>
    <w:rPr>
      <w:noProof/>
    </w:rPr>
  </w:style>
  <w:style w:type="paragraph" w:customStyle="1" w:styleId="ProjRap">
    <w:name w:val="ProjRap"/>
    <w:basedOn w:val="Normal"/>
    <w:rsid w:val="009014F4"/>
    <w:pPr>
      <w:tabs>
        <w:tab w:val="right" w:pos="9356"/>
      </w:tabs>
    </w:pPr>
    <w:rPr>
      <w:b/>
      <w:noProof/>
    </w:rPr>
  </w:style>
  <w:style w:type="paragraph" w:customStyle="1" w:styleId="PELeft">
    <w:name w:val="PELeft"/>
    <w:basedOn w:val="Normal"/>
    <w:rsid w:val="009014F4"/>
    <w:pPr>
      <w:spacing w:before="40" w:after="40"/>
    </w:pPr>
    <w:rPr>
      <w:rFonts w:ascii="Arial" w:hAnsi="Arial" w:cs="Arial"/>
      <w:sz w:val="22"/>
      <w:szCs w:val="22"/>
    </w:rPr>
  </w:style>
  <w:style w:type="paragraph" w:customStyle="1" w:styleId="PERight">
    <w:name w:val="PERight"/>
    <w:basedOn w:val="Normal"/>
    <w:next w:val="Normal"/>
    <w:rsid w:val="009014F4"/>
    <w:pPr>
      <w:jc w:val="right"/>
    </w:pPr>
    <w:rPr>
      <w:rFonts w:ascii="Arial" w:hAnsi="Arial" w:cs="Arial"/>
      <w:sz w:val="22"/>
      <w:szCs w:val="22"/>
    </w:rPr>
  </w:style>
  <w:style w:type="paragraph" w:customStyle="1" w:styleId="JustificationTitle">
    <w:name w:val="JustificationTitle"/>
    <w:basedOn w:val="Normal"/>
    <w:next w:val="Normal12"/>
    <w:rsid w:val="009014F4"/>
    <w:pPr>
      <w:keepNext/>
      <w:spacing w:before="240" w:after="240"/>
      <w:jc w:val="center"/>
    </w:pPr>
    <w:rPr>
      <w:i/>
      <w:noProof/>
    </w:rPr>
  </w:style>
  <w:style w:type="paragraph" w:customStyle="1" w:styleId="Olang">
    <w:name w:val="Olang"/>
    <w:basedOn w:val="Normal"/>
    <w:rsid w:val="009014F4"/>
    <w:pPr>
      <w:spacing w:before="240" w:after="240"/>
      <w:jc w:val="right"/>
    </w:pPr>
    <w:rPr>
      <w:noProof/>
      <w:szCs w:val="24"/>
    </w:rPr>
  </w:style>
  <w:style w:type="paragraph" w:customStyle="1" w:styleId="ColumnHeading">
    <w:name w:val="ColumnHeading"/>
    <w:basedOn w:val="Normal"/>
    <w:rsid w:val="009014F4"/>
    <w:pPr>
      <w:spacing w:after="240"/>
      <w:jc w:val="center"/>
    </w:pPr>
    <w:rPr>
      <w:i/>
    </w:rPr>
  </w:style>
  <w:style w:type="paragraph" w:customStyle="1" w:styleId="AMNumberTabs0">
    <w:name w:val="AMNumberTabs"/>
    <w:basedOn w:val="Normal"/>
    <w:rsid w:val="009014F4"/>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9014F4"/>
    <w:pPr>
      <w:spacing w:before="240"/>
    </w:pPr>
    <w:rPr>
      <w:b/>
    </w:rPr>
  </w:style>
  <w:style w:type="paragraph" w:customStyle="1" w:styleId="CrossRef">
    <w:name w:val="CrossRef"/>
    <w:basedOn w:val="Normal"/>
    <w:rsid w:val="009014F4"/>
    <w:pPr>
      <w:spacing w:before="240"/>
      <w:jc w:val="center"/>
    </w:pPr>
    <w:rPr>
      <w:i/>
    </w:rPr>
  </w:style>
  <w:style w:type="character" w:customStyle="1" w:styleId="Footer2Middle">
    <w:name w:val="Footer2Middle"/>
    <w:rsid w:val="009014F4"/>
    <w:rPr>
      <w:rFonts w:ascii="Arial" w:hAnsi="Arial" w:cs="Arial" w:hint="default"/>
      <w:b w:val="0"/>
      <w:bCs w:val="0"/>
      <w:i/>
      <w:iCs w:val="0"/>
      <w:color w:val="C0C0C0"/>
      <w:sz w:val="22"/>
    </w:rPr>
  </w:style>
  <w:style w:type="paragraph" w:styleId="BalloonText">
    <w:name w:val="Balloon Text"/>
    <w:basedOn w:val="Normal"/>
    <w:link w:val="BalloonTextChar"/>
    <w:semiHidden/>
    <w:unhideWhenUsed/>
    <w:rsid w:val="00EE3419"/>
    <w:rPr>
      <w:rFonts w:ascii="Segoe UI" w:hAnsi="Segoe UI" w:cs="Segoe UI"/>
      <w:sz w:val="18"/>
      <w:szCs w:val="18"/>
    </w:rPr>
  </w:style>
  <w:style w:type="character" w:customStyle="1" w:styleId="BalloonTextChar">
    <w:name w:val="Balloon Text Char"/>
    <w:basedOn w:val="DefaultParagraphFont"/>
    <w:link w:val="BalloonText"/>
    <w:semiHidden/>
    <w:rsid w:val="00EE3419"/>
    <w:rPr>
      <w:rFonts w:ascii="Segoe UI" w:hAnsi="Segoe UI" w:cs="Segoe UI"/>
      <w:sz w:val="18"/>
      <w:szCs w:val="18"/>
    </w:rPr>
  </w:style>
  <w:style w:type="character" w:styleId="CommentReference">
    <w:name w:val="annotation reference"/>
    <w:basedOn w:val="DefaultParagraphFont"/>
    <w:rsid w:val="008F1ED2"/>
    <w:rPr>
      <w:sz w:val="16"/>
      <w:szCs w:val="16"/>
    </w:rPr>
  </w:style>
  <w:style w:type="paragraph" w:styleId="CommentText">
    <w:name w:val="annotation text"/>
    <w:basedOn w:val="Normal"/>
    <w:link w:val="CommentTextChar"/>
    <w:rsid w:val="008F1ED2"/>
    <w:rPr>
      <w:sz w:val="20"/>
    </w:rPr>
  </w:style>
  <w:style w:type="character" w:customStyle="1" w:styleId="CommentTextChar">
    <w:name w:val="Comment Text Char"/>
    <w:basedOn w:val="DefaultParagraphFont"/>
    <w:link w:val="CommentText"/>
    <w:rsid w:val="008F1ED2"/>
  </w:style>
  <w:style w:type="paragraph" w:styleId="CommentSubject">
    <w:name w:val="annotation subject"/>
    <w:basedOn w:val="CommentText"/>
    <w:next w:val="CommentText"/>
    <w:link w:val="CommentSubjectChar"/>
    <w:semiHidden/>
    <w:unhideWhenUsed/>
    <w:rsid w:val="008F1ED2"/>
    <w:rPr>
      <w:b/>
      <w:bCs/>
    </w:rPr>
  </w:style>
  <w:style w:type="character" w:customStyle="1" w:styleId="CommentSubjectChar">
    <w:name w:val="Comment Subject Char"/>
    <w:basedOn w:val="CommentTextChar"/>
    <w:link w:val="CommentSubject"/>
    <w:semiHidden/>
    <w:rsid w:val="008F1ED2"/>
    <w:rPr>
      <w:b/>
      <w:bCs/>
    </w:rPr>
  </w:style>
  <w:style w:type="paragraph" w:customStyle="1" w:styleId="Normalny1">
    <w:name w:val="Normalny1"/>
    <w:basedOn w:val="EPName"/>
    <w:link w:val="NormalZnak"/>
    <w:rsid w:val="005A4929"/>
  </w:style>
  <w:style w:type="character" w:customStyle="1" w:styleId="EPNameZnak">
    <w:name w:val="EPName Znak"/>
    <w:basedOn w:val="DefaultParagraphFont"/>
    <w:link w:val="EPName"/>
    <w:rsid w:val="005A4929"/>
    <w:rPr>
      <w:rFonts w:ascii="Arial Narrow" w:hAnsi="Arial Narrow" w:cs="Arial"/>
      <w:b/>
      <w:sz w:val="32"/>
      <w:szCs w:val="22"/>
    </w:rPr>
  </w:style>
  <w:style w:type="character" w:customStyle="1" w:styleId="NormalZnak">
    <w:name w:val="Normal Znak"/>
    <w:basedOn w:val="EPNameZnak"/>
    <w:link w:val="Normalny1"/>
    <w:rsid w:val="005A4929"/>
    <w:rPr>
      <w:rFonts w:ascii="Arial Narrow" w:hAnsi="Arial Narrow" w:cs="Arial"/>
      <w:b/>
      <w:sz w:val="32"/>
      <w:szCs w:val="22"/>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DF1BB-079F-4998-8FE6-388B878628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158</Pages>
  <Words>29196</Words>
  <Characters>189212</Characters>
  <Application>Microsoft Office Word</Application>
  <DocSecurity>0</DocSecurity>
  <Lines>8152</Lines>
  <Paragraphs>3070</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216178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cp:lastPrinted>2007-06-22T14:02:00Z</cp:lastPrinted>
  <dcterms:created xsi:type="dcterms:W3CDTF">2025-04-07T12:30:00Z</dcterms:created>
  <dcterms:modified xsi:type="dcterms:W3CDTF">2025-04-07T12:30:00Z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PL</vt:lpwstr>
  </property>
  <property fmtid="{D5CDD505-2E9C-101B-9397-08002B2CF9AE}" pid="3" name="&lt;FdR&gt;">
    <vt:lpwstr>1317869</vt:lpwstr>
  </property>
  <property fmtid="{D5CDD505-2E9C-101B-9397-08002B2CF9AE}" pid="4" name="&lt;Model&gt;">
    <vt:lpwstr>AM_Com_LegReport</vt:lpwstr>
  </property>
  <property fmtid="{D5CDD505-2E9C-101B-9397-08002B2CF9AE}" pid="5" name="&lt;ModelCod&gt;">
    <vt:lpwstr>\\eiciBRUpr1\pdocep$\DocEP\DOCS\General\AM\AM_Leg\AM_Com_Leg\AM_Com_LegReport.dotx(17/04/2020 18:26:13)</vt:lpwstr>
  </property>
  <property fmtid="{D5CDD505-2E9C-101B-9397-08002B2CF9AE}" pid="6" name="&lt;ModelTra&gt;">
    <vt:lpwstr>\\eiciBRUpr1\pdocep$\DocEP\TRANSFIL\EN\AM_Com_LegReport.EN(16/08/2024 15:58:03)</vt:lpwstr>
  </property>
  <property fmtid="{D5CDD505-2E9C-101B-9397-08002B2CF9AE}" pid="7" name="&lt;Type&gt;">
    <vt:lpwstr>AM</vt:lpwstr>
  </property>
  <property fmtid="{D5CDD505-2E9C-101B-9397-08002B2CF9AE}" pid="8" name="Created with">
    <vt:lpwstr>10.0.1 Build [20250114]</vt:lpwstr>
  </property>
  <property fmtid="{D5CDD505-2E9C-101B-9397-08002B2CF9AE}" pid="9" name="FooterPath">
    <vt:lpwstr>AM\1317869PL.docx</vt:lpwstr>
  </property>
  <property fmtid="{D5CDD505-2E9C-101B-9397-08002B2CF9AE}" pid="10" name="LastEdited with">
    <vt:lpwstr>10.0.1 Build [20250114]</vt:lpwstr>
  </property>
  <property fmtid="{D5CDD505-2E9C-101B-9397-08002B2CF9AE}" pid="11" name="PE number">
    <vt:lpwstr>771.927</vt:lpwstr>
  </property>
  <property fmtid="{D5CDD505-2E9C-101B-9397-08002B2CF9AE}" pid="12" name="SendToEpades">
    <vt:lpwstr>NOK(Major:COM)(Minor:AMNUM) - 2025/03/27 18:39</vt:lpwstr>
  </property>
  <property fmtid="{D5CDD505-2E9C-101B-9397-08002B2CF9AE}" pid="13" name="Bookout">
    <vt:lpwstr>OK - 2025/04/07 14:30</vt:lpwstr>
  </property>
</Properties>
</file>